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52CC" w14:textId="77777777" w:rsidR="00D32E22" w:rsidRPr="00D04EE5" w:rsidRDefault="00D32E22" w:rsidP="00D32E22">
      <w:pPr>
        <w:jc w:val="center"/>
        <w:rPr>
          <w:b/>
        </w:rPr>
      </w:pPr>
    </w:p>
    <w:p w14:paraId="5FAE2726" w14:textId="77777777" w:rsidR="00E07F2B" w:rsidRDefault="00E07F2B" w:rsidP="00D32E22">
      <w:pPr>
        <w:jc w:val="center"/>
        <w:rPr>
          <w:b/>
        </w:rPr>
      </w:pPr>
    </w:p>
    <w:p w14:paraId="1CCF0612" w14:textId="6F40BACA" w:rsidR="00D32E22" w:rsidRPr="00D04EE5" w:rsidRDefault="00D32E22" w:rsidP="00D32E22">
      <w:pPr>
        <w:jc w:val="center"/>
        <w:rPr>
          <w:b/>
        </w:rPr>
      </w:pPr>
      <w:r w:rsidRPr="00D04EE5">
        <w:rPr>
          <w:b/>
        </w:rPr>
        <w:t>Pirkimo sutartis [</w:t>
      </w:r>
      <w:r w:rsidRPr="00D04EE5">
        <w:rPr>
          <w:b/>
          <w:highlight w:val="lightGray"/>
        </w:rPr>
        <w:t xml:space="preserve">CPO </w:t>
      </w:r>
      <w:r w:rsidR="00956A9F">
        <w:rPr>
          <w:b/>
          <w:highlight w:val="lightGray"/>
        </w:rPr>
        <w:t xml:space="preserve">LT </w:t>
      </w:r>
      <w:r w:rsidRPr="00D04EE5">
        <w:rPr>
          <w:b/>
          <w:highlight w:val="lightGray"/>
        </w:rPr>
        <w:t>pirkimo numeris</w:t>
      </w:r>
      <w:r w:rsidRPr="00D04EE5">
        <w:rPr>
          <w:b/>
        </w:rPr>
        <w:t>]</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77777777" w:rsidR="00D32E22" w:rsidRPr="00D04EE5" w:rsidRDefault="00D32E22" w:rsidP="00D32E22">
      <w:r w:rsidRPr="00D04EE5">
        <w:rPr>
          <w:highlight w:val="lightGray"/>
        </w:rPr>
        <w:t>[PIRKĖJO 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77777777" w:rsidR="00D32E22" w:rsidRPr="00D04EE5" w:rsidRDefault="00D32E22" w:rsidP="00D32E22">
      <w:pPr>
        <w:rPr>
          <w:color w:val="000000"/>
        </w:rPr>
      </w:pPr>
      <w:r w:rsidRPr="00D04EE5">
        <w:t xml:space="preserve">(toliau – PIRKĖJAS),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41A9715C" w14:textId="56758F33" w:rsidR="00D32E22" w:rsidRPr="00D04EE5" w:rsidRDefault="00D32E22" w:rsidP="00D32E22">
      <w:pPr>
        <w:rPr>
          <w:color w:val="000000"/>
        </w:rPr>
      </w:pPr>
      <w:r w:rsidRPr="00D04EE5">
        <w:rPr>
          <w:color w:val="000000"/>
        </w:rPr>
        <w:t xml:space="preserve">toliau kartu vadinami Šalimis, vadovaudamiesi </w:t>
      </w:r>
      <w:bookmarkStart w:id="0" w:name="_Hlk84409351"/>
      <w:r w:rsidRPr="00D04EE5">
        <w:rPr>
          <w:color w:val="000000"/>
        </w:rPr>
        <w:t>dinaminėje pirkimo sistemoje [</w:t>
      </w:r>
      <w:r w:rsidR="005177DC">
        <w:rPr>
          <w:lang w:eastAsia="ja-JP"/>
        </w:rPr>
        <w:t>Elektros energijos užsakymai per CPO LT elektroninį katalogą</w:t>
      </w:r>
      <w:r w:rsidR="00C60C21" w:rsidRPr="00D04EE5">
        <w:rPr>
          <w:color w:val="000000"/>
          <w:shd w:val="clear" w:color="auto" w:fill="BFBFBF"/>
        </w:rPr>
        <w:t xml:space="preserve"> Nr.</w:t>
      </w:r>
      <w:r w:rsidRPr="00D04EE5">
        <w:rPr>
          <w:color w:val="000000"/>
          <w:shd w:val="clear" w:color="auto" w:fill="BFBFBF"/>
        </w:rPr>
        <w:t xml:space="preserve"> </w:t>
      </w:r>
      <w:r w:rsidR="00C60C21" w:rsidRPr="00D04EE5">
        <w:rPr>
          <w:color w:val="000000"/>
          <w:shd w:val="clear" w:color="auto" w:fill="BFBFBF"/>
        </w:rPr>
        <w:t>[</w:t>
      </w:r>
      <w:r w:rsidRPr="00D04EE5">
        <w:rPr>
          <w:color w:val="000000"/>
          <w:shd w:val="clear" w:color="auto" w:fill="BFBFBF"/>
        </w:rPr>
        <w:t>numeris</w:t>
      </w:r>
      <w:r w:rsidRPr="00D04EE5">
        <w:rPr>
          <w:color w:val="000000"/>
        </w:rPr>
        <w:t xml:space="preserve">] įvykusio Konkretaus </w:t>
      </w:r>
      <w:bookmarkStart w:id="1" w:name="_Hlk84409517"/>
      <w:r w:rsidRPr="00D04EE5">
        <w:rPr>
          <w:color w:val="000000"/>
        </w:rPr>
        <w:t>pirkimo Nr. [</w:t>
      </w:r>
      <w:r w:rsidRPr="00D04EE5">
        <w:rPr>
          <w:color w:val="000000"/>
          <w:shd w:val="clear" w:color="auto" w:fill="BFBFBF"/>
        </w:rPr>
        <w:t>konkretaus pirkimo numeris</w:t>
      </w:r>
      <w:r w:rsidRPr="00D04EE5">
        <w:rPr>
          <w:color w:val="000000"/>
        </w:rPr>
        <w:t>] sąlygomis</w:t>
      </w:r>
      <w:bookmarkEnd w:id="1"/>
      <w:r w:rsidRPr="00D04EE5">
        <w:rPr>
          <w:color w:val="000000"/>
        </w:rPr>
        <w:t>, sudarome šią prekių pirkimo sutartį (toliau – Pirkimo sutartis):</w:t>
      </w:r>
      <w:bookmarkEnd w:id="0"/>
    </w:p>
    <w:p w14:paraId="1C6EAF5D" w14:textId="77777777" w:rsidR="00D32E22" w:rsidRPr="00D04EE5" w:rsidRDefault="00D32E22" w:rsidP="00D32E22">
      <w:pPr>
        <w:rPr>
          <w:color w:val="000000"/>
        </w:rPr>
      </w:pPr>
    </w:p>
    <w:p w14:paraId="5D4A4D90" w14:textId="190CC718" w:rsidR="00D32E22" w:rsidRPr="00D04EE5" w:rsidRDefault="00FD6338" w:rsidP="00113EDC">
      <w:pPr>
        <w:pStyle w:val="Heading1"/>
      </w:pPr>
      <w:r>
        <w:t xml:space="preserve">1. </w:t>
      </w:r>
      <w:r w:rsidR="00D32E22" w:rsidRPr="00D04EE5">
        <w:t>Bendrosios nuostatos</w:t>
      </w:r>
    </w:p>
    <w:p w14:paraId="068E71CC" w14:textId="0EB9F53A" w:rsidR="00D32E22" w:rsidRPr="002B02C4" w:rsidRDefault="00FD6338" w:rsidP="0085519A">
      <w:pPr>
        <w:pStyle w:val="Heading2"/>
      </w:pPr>
      <w:r w:rsidRPr="002B02C4">
        <w:t xml:space="preserve">1.1. </w:t>
      </w:r>
      <w:r w:rsidR="00D32E22" w:rsidRPr="002B02C4">
        <w:t xml:space="preserve">Pirkimo sutartyje </w:t>
      </w:r>
      <w:r w:rsidR="00D32E22" w:rsidRPr="002B02C4">
        <w:rPr>
          <w:color w:val="000000"/>
        </w:rPr>
        <w:t>naudojamos</w:t>
      </w:r>
      <w:r w:rsidR="00D32E22" w:rsidRPr="002B02C4">
        <w:t xml:space="preserve"> sąvokos:</w:t>
      </w:r>
    </w:p>
    <w:p w14:paraId="4CE0D5F2" w14:textId="77777777" w:rsidR="00834506" w:rsidRPr="003E3360" w:rsidRDefault="00834506" w:rsidP="00834506">
      <w:pPr>
        <w:pStyle w:val="NoSpacing"/>
        <w:spacing w:after="40"/>
      </w:pPr>
      <w:r w:rsidRPr="002B02C4">
        <w:rPr>
          <w:szCs w:val="16"/>
        </w:rPr>
        <w:t>1.1.1</w:t>
      </w:r>
      <w:r w:rsidRPr="00C20000">
        <w:rPr>
          <w:i/>
          <w:iCs/>
          <w:szCs w:val="16"/>
        </w:rPr>
        <w:t xml:space="preserve">. </w:t>
      </w:r>
      <w:r w:rsidRPr="00940731">
        <w:rPr>
          <w:b/>
          <w:bCs/>
          <w:szCs w:val="16"/>
        </w:rPr>
        <w:t>Atsinaujinančių išteklių energija</w:t>
      </w:r>
      <w:r w:rsidRPr="00F421CF">
        <w:rPr>
          <w:szCs w:val="16"/>
        </w:rPr>
        <w:t xml:space="preserve"> – energija iš atsinaujinančių neiškastinių išteklių: vėjo, saulės energija, </w:t>
      </w:r>
      <w:proofErr w:type="spellStart"/>
      <w:r w:rsidRPr="00F421CF">
        <w:rPr>
          <w:szCs w:val="16"/>
        </w:rPr>
        <w:t>aeroterminiai</w:t>
      </w:r>
      <w:proofErr w:type="spellEnd"/>
      <w:r w:rsidRPr="00F421CF">
        <w:rPr>
          <w:szCs w:val="16"/>
        </w:rPr>
        <w:t>, geoterminiai, hidroterminiai ištekliai ir vandenynų energija, hidroenergija, biomasė, biodujos, įskaitant sąvartynų ir nuotekų perdirbimo įrenginių dujas, taip pat kitų atsinaujinančių neiškastinių išteklių, kurių panaudojimas technologiškai yra galimas dabar arba bus galimas ateityje, energija.</w:t>
      </w:r>
    </w:p>
    <w:p w14:paraId="687C735D" w14:textId="77777777" w:rsidR="00834506" w:rsidRPr="002B02C4" w:rsidRDefault="00834506" w:rsidP="00834506">
      <w:pPr>
        <w:pStyle w:val="Heading3"/>
        <w:numPr>
          <w:ilvl w:val="0"/>
          <w:numId w:val="0"/>
        </w:numPr>
        <w:jc w:val="both"/>
        <w:rPr>
          <w:b w:val="0"/>
          <w:bCs w:val="0"/>
          <w:sz w:val="16"/>
          <w:szCs w:val="16"/>
        </w:rPr>
      </w:pPr>
      <w:r>
        <w:rPr>
          <w:b w:val="0"/>
          <w:bCs w:val="0"/>
          <w:sz w:val="16"/>
          <w:szCs w:val="16"/>
        </w:rPr>
        <w:t>1.1.2.</w:t>
      </w:r>
      <w:r w:rsidRPr="002B02C4">
        <w:rPr>
          <w:b w:val="0"/>
          <w:bCs w:val="0"/>
          <w:sz w:val="16"/>
          <w:szCs w:val="16"/>
        </w:rPr>
        <w:t xml:space="preserve"> </w:t>
      </w:r>
      <w:r w:rsidRPr="002B02C4">
        <w:rPr>
          <w:sz w:val="16"/>
          <w:szCs w:val="16"/>
        </w:rPr>
        <w:t xml:space="preserve">Centrinė perkančioji organizacija (CPO LT) – </w:t>
      </w:r>
      <w:r w:rsidRPr="002B02C4">
        <w:rPr>
          <w:b w:val="0"/>
          <w:bCs w:val="0"/>
          <w:sz w:val="16"/>
          <w:szCs w:val="16"/>
        </w:rPr>
        <w:t>Viešoji įstaiga CPO LT, atliekanti prekių, paslaugų ir darbų pirkimų procedūras kitų perkančiųjų organizacijų naudai.</w:t>
      </w:r>
    </w:p>
    <w:p w14:paraId="09629772" w14:textId="77777777" w:rsidR="00834506" w:rsidRPr="0043219B" w:rsidRDefault="00834506" w:rsidP="00834506">
      <w:pPr>
        <w:pStyle w:val="Heading3"/>
        <w:numPr>
          <w:ilvl w:val="0"/>
          <w:numId w:val="0"/>
        </w:numPr>
        <w:jc w:val="both"/>
        <w:rPr>
          <w:b w:val="0"/>
          <w:bCs w:val="0"/>
          <w:sz w:val="16"/>
          <w:szCs w:val="16"/>
        </w:rPr>
      </w:pPr>
      <w:r w:rsidRPr="002B02C4">
        <w:rPr>
          <w:b w:val="0"/>
          <w:bCs w:val="0"/>
          <w:sz w:val="16"/>
          <w:szCs w:val="16"/>
        </w:rPr>
        <w:t>1.1.</w:t>
      </w:r>
      <w:r>
        <w:rPr>
          <w:b w:val="0"/>
          <w:bCs w:val="0"/>
          <w:sz w:val="16"/>
          <w:szCs w:val="16"/>
        </w:rPr>
        <w:t>3</w:t>
      </w:r>
      <w:r w:rsidRPr="002B02C4">
        <w:rPr>
          <w:b w:val="0"/>
          <w:bCs w:val="0"/>
          <w:sz w:val="16"/>
          <w:szCs w:val="16"/>
        </w:rPr>
        <w:t>.</w:t>
      </w:r>
      <w:r w:rsidRPr="00834506">
        <w:rPr>
          <w:b w:val="0"/>
          <w:bCs w:val="0"/>
          <w:sz w:val="16"/>
          <w:szCs w:val="16"/>
        </w:rPr>
        <w:t xml:space="preserve"> </w:t>
      </w:r>
      <w:r w:rsidRPr="002B02C4">
        <w:rPr>
          <w:sz w:val="16"/>
          <w:szCs w:val="16"/>
        </w:rPr>
        <w:t xml:space="preserve">Centralizuotų viešųjų pirkimų elektroninis katalogas – </w:t>
      </w:r>
      <w:r w:rsidRPr="002B02C4">
        <w:rPr>
          <w:b w:val="0"/>
          <w:bCs w:val="0"/>
          <w:sz w:val="16"/>
          <w:szCs w:val="16"/>
        </w:rPr>
        <w:t xml:space="preserve">valstybės informacinė sistema, kurioje atliekamos pirkimo procedūros centrinės perkančiosios organizacijos sudarytos preliminariosios sutarties ar sukurtos dinaminės </w:t>
      </w:r>
      <w:r w:rsidRPr="0043219B">
        <w:rPr>
          <w:b w:val="0"/>
          <w:bCs w:val="0"/>
          <w:sz w:val="16"/>
          <w:szCs w:val="16"/>
        </w:rPr>
        <w:t>sistemos pagrindu.</w:t>
      </w:r>
    </w:p>
    <w:p w14:paraId="2658B008" w14:textId="37A7B512" w:rsidR="00834506" w:rsidRPr="0043219B" w:rsidRDefault="00834506" w:rsidP="00834506">
      <w:pPr>
        <w:spacing w:after="4" w:line="247" w:lineRule="auto"/>
        <w:ind w:right="26"/>
      </w:pPr>
      <w:r w:rsidRPr="0043219B">
        <w:t>1.1.4.</w:t>
      </w:r>
      <w:r w:rsidRPr="00C20000">
        <w:rPr>
          <w:b/>
          <w:bCs/>
        </w:rPr>
        <w:t xml:space="preserve"> Gaminantis vartotojas</w:t>
      </w:r>
      <w:r w:rsidRPr="004D10C6">
        <w:t xml:space="preserve"> -</w:t>
      </w:r>
      <w:r w:rsidR="005F2E49" w:rsidRPr="005F2E49">
        <w:t xml:space="preserve"> </w:t>
      </w:r>
      <w:r w:rsidR="005F2E49" w:rsidRPr="005F2E49">
        <w:rPr>
          <w:highlight w:val="yellow"/>
        </w:rPr>
        <w:t>PIRKĖJAS, gaminantis elektros energiją iš atsinaujinančių išteklių elektros energijos gamybos įrenginiuose, valdomuose nuosavybės teise ar kitais teisėtais pagrindais, savo reikmėms ir ūkio poreikiams tenkinti ir turintis teisę pagamintą, bet savo reikmėms ir ūkio poreikiams nesuvartotą elektros energiją patiekti į elektros tinklus Lietuvos Respublikos atsinaujinančių išteklių energetikos įstatymo (toliau – AIE įstatymas) nustatyta tvarka.</w:t>
      </w:r>
      <w:r w:rsidR="005F2E49">
        <w:t xml:space="preserve"> </w:t>
      </w:r>
    </w:p>
    <w:p w14:paraId="3365DE8D" w14:textId="77777777" w:rsidR="00834506" w:rsidRPr="00B038DA" w:rsidRDefault="00834506" w:rsidP="00834506">
      <w:pPr>
        <w:spacing w:after="4" w:line="247" w:lineRule="auto"/>
        <w:ind w:right="26"/>
      </w:pPr>
      <w:r>
        <w:rPr>
          <w:bCs/>
          <w:color w:val="000000"/>
        </w:rPr>
        <w:t xml:space="preserve">1.1.5. </w:t>
      </w:r>
      <w:r w:rsidRPr="009A5696">
        <w:rPr>
          <w:b/>
          <w:color w:val="000000"/>
        </w:rPr>
        <w:t>Objektas</w:t>
      </w:r>
      <w:r>
        <w:rPr>
          <w:bCs/>
          <w:color w:val="000000"/>
        </w:rPr>
        <w:t xml:space="preserve"> – PIRKĖJUI nuosavybės teise priklausantis ar kitais teisėtais pagrindais valdomas objektas, į kurį Pirkimo sutarties pagrindu TIEKĖJAS </w:t>
      </w:r>
      <w:r w:rsidRPr="00B038DA">
        <w:rPr>
          <w:bCs/>
          <w:color w:val="000000"/>
        </w:rPr>
        <w:t>tiekia elektros energiją. Objektas (-ai) nurodyti Pirkimo sutarties priede.</w:t>
      </w:r>
    </w:p>
    <w:p w14:paraId="4400D868" w14:textId="77777777" w:rsidR="00823BD4" w:rsidRPr="002B02C4" w:rsidRDefault="00823BD4" w:rsidP="00823BD4">
      <w:pPr>
        <w:pStyle w:val="Heading3"/>
        <w:numPr>
          <w:ilvl w:val="0"/>
          <w:numId w:val="0"/>
        </w:numPr>
        <w:jc w:val="both"/>
        <w:rPr>
          <w:b w:val="0"/>
          <w:bCs w:val="0"/>
          <w:sz w:val="16"/>
          <w:szCs w:val="16"/>
        </w:rPr>
      </w:pPr>
      <w:r w:rsidRPr="00B038DA">
        <w:rPr>
          <w:b w:val="0"/>
          <w:bCs w:val="0"/>
          <w:sz w:val="16"/>
          <w:szCs w:val="16"/>
        </w:rPr>
        <w:t>1.1.6.</w:t>
      </w:r>
      <w:r w:rsidRPr="00B038DA">
        <w:rPr>
          <w:sz w:val="16"/>
          <w:szCs w:val="16"/>
        </w:rPr>
        <w:t xml:space="preserve"> Prekės</w:t>
      </w:r>
      <w:r w:rsidRPr="00B038DA">
        <w:rPr>
          <w:b w:val="0"/>
          <w:bCs w:val="0"/>
          <w:sz w:val="16"/>
          <w:szCs w:val="16"/>
        </w:rPr>
        <w:t xml:space="preserve"> – Prekės, apibrėžtos Pirkimo sutarties sąlygose ir jos prieduose, kurias TIEKĖJAS įsipareigoja teikti PIRKĖJUI pagal šią Pirkimo sutartį, ir galiojančių teisės aktų reikalavimus.</w:t>
      </w:r>
    </w:p>
    <w:p w14:paraId="31294FE7" w14:textId="77777777" w:rsidR="00834506" w:rsidRPr="002B02C4" w:rsidRDefault="00834506" w:rsidP="00834506">
      <w:pPr>
        <w:pStyle w:val="Heading3"/>
        <w:numPr>
          <w:ilvl w:val="0"/>
          <w:numId w:val="0"/>
        </w:numPr>
        <w:jc w:val="both"/>
        <w:rPr>
          <w:b w:val="0"/>
          <w:bCs w:val="0"/>
          <w:sz w:val="16"/>
          <w:szCs w:val="16"/>
        </w:rPr>
      </w:pPr>
      <w:r w:rsidRPr="002B02C4">
        <w:rPr>
          <w:b w:val="0"/>
          <w:bCs w:val="0"/>
          <w:sz w:val="16"/>
          <w:szCs w:val="16"/>
        </w:rPr>
        <w:t>1.1.</w:t>
      </w:r>
      <w:r>
        <w:rPr>
          <w:b w:val="0"/>
          <w:bCs w:val="0"/>
          <w:sz w:val="16"/>
          <w:szCs w:val="16"/>
        </w:rPr>
        <w:t>7</w:t>
      </w:r>
      <w:r w:rsidRPr="002B02C4">
        <w:rPr>
          <w:b w:val="0"/>
          <w:bCs w:val="0"/>
          <w:sz w:val="16"/>
          <w:szCs w:val="16"/>
        </w:rPr>
        <w:t>.</w:t>
      </w:r>
      <w:r w:rsidRPr="002B02C4">
        <w:rPr>
          <w:sz w:val="16"/>
          <w:szCs w:val="16"/>
        </w:rPr>
        <w:t xml:space="preserve"> Pradinės sutarties vertė</w:t>
      </w:r>
      <w:r w:rsidRPr="002B02C4">
        <w:rPr>
          <w:b w:val="0"/>
          <w:bCs w:val="0"/>
          <w:sz w:val="16"/>
          <w:szCs w:val="16"/>
        </w:rPr>
        <w:t xml:space="preserve"> – lėšų suma, nurodyta </w:t>
      </w:r>
      <w:bookmarkStart w:id="2" w:name="_Hlk77696131"/>
      <w:r w:rsidRPr="002B02C4">
        <w:rPr>
          <w:b w:val="0"/>
          <w:bCs w:val="0"/>
          <w:sz w:val="16"/>
          <w:szCs w:val="16"/>
        </w:rPr>
        <w:t xml:space="preserve">Pirkimo sutarties </w:t>
      </w:r>
      <w:bookmarkEnd w:id="2"/>
      <w:r w:rsidRPr="002B02C4">
        <w:rPr>
          <w:b w:val="0"/>
          <w:bCs w:val="0"/>
          <w:sz w:val="16"/>
          <w:szCs w:val="16"/>
        </w:rPr>
        <w:t>priede ir apskaičiuota pagal Kainodaros taisyklių nustatymo metodiką, patvirtintą Viešųjų pirkimų tarnybos direktoriaus 2017 m. birželio 28 d. įsakymu Nr. 1S-95 „Dėl kainodaros taisyklių nustatymo metodikos patvirtinimo“.</w:t>
      </w:r>
      <w:r>
        <w:rPr>
          <w:b w:val="0"/>
          <w:bCs w:val="0"/>
          <w:sz w:val="16"/>
          <w:szCs w:val="16"/>
        </w:rPr>
        <w:t xml:space="preserve"> </w:t>
      </w:r>
      <w:r w:rsidRPr="00DB44D9">
        <w:rPr>
          <w:b w:val="0"/>
          <w:bCs w:val="0"/>
          <w:sz w:val="16"/>
          <w:szCs w:val="16"/>
        </w:rPr>
        <w:t>Pradinės sutarties vertė nekinta per visą sutarties vykdymo laikotarpį, išskyrus kai sutarties vertė peržiūrima pagal joje nurodytas kainų peržiūros sąlygas.</w:t>
      </w:r>
    </w:p>
    <w:p w14:paraId="18EB219E" w14:textId="77777777" w:rsidR="00834506" w:rsidRPr="002B02C4" w:rsidRDefault="00834506" w:rsidP="00834506">
      <w:pPr>
        <w:pStyle w:val="Heading3"/>
        <w:numPr>
          <w:ilvl w:val="0"/>
          <w:numId w:val="0"/>
        </w:numPr>
        <w:jc w:val="both"/>
        <w:rPr>
          <w:b w:val="0"/>
          <w:bCs w:val="0"/>
          <w:sz w:val="16"/>
          <w:szCs w:val="16"/>
        </w:rPr>
      </w:pPr>
      <w:r w:rsidRPr="002B02C4">
        <w:rPr>
          <w:b w:val="0"/>
          <w:bCs w:val="0"/>
          <w:sz w:val="16"/>
          <w:szCs w:val="16"/>
        </w:rPr>
        <w:t>1.1.</w:t>
      </w:r>
      <w:r>
        <w:rPr>
          <w:b w:val="0"/>
          <w:bCs w:val="0"/>
          <w:sz w:val="16"/>
          <w:szCs w:val="16"/>
        </w:rPr>
        <w:t>8</w:t>
      </w:r>
      <w:r w:rsidRPr="002B02C4">
        <w:rPr>
          <w:b w:val="0"/>
          <w:bCs w:val="0"/>
          <w:sz w:val="16"/>
          <w:szCs w:val="16"/>
        </w:rPr>
        <w:t>.</w:t>
      </w:r>
      <w:r w:rsidRPr="002B02C4">
        <w:rPr>
          <w:sz w:val="16"/>
          <w:szCs w:val="16"/>
        </w:rPr>
        <w:t xml:space="preserve"> Pirkimo dokumentai</w:t>
      </w:r>
      <w:r w:rsidRPr="002B02C4">
        <w:rPr>
          <w:b w:val="0"/>
          <w:bCs w:val="0"/>
          <w:sz w:val="16"/>
          <w:szCs w:val="16"/>
        </w:rPr>
        <w:t xml:space="preserve"> – šiai Pirkimo sutarčiai sudaryti vykdytos viešojo pirkimo procedūros metu pateiktų arba nurodytų dokumentų visuma, kuriais vadovaujantis TIEKĖJAS pateikė </w:t>
      </w:r>
      <w:r w:rsidRPr="00436E2F">
        <w:rPr>
          <w:b w:val="0"/>
          <w:bCs w:val="0"/>
          <w:sz w:val="16"/>
          <w:szCs w:val="16"/>
        </w:rPr>
        <w:t>paraišką ir/ar pasiūlymą.</w:t>
      </w:r>
    </w:p>
    <w:p w14:paraId="0F7575EE" w14:textId="77777777" w:rsidR="00834506" w:rsidRPr="00DB44D9" w:rsidRDefault="00834506" w:rsidP="00834506">
      <w:pPr>
        <w:pStyle w:val="Heading3"/>
        <w:numPr>
          <w:ilvl w:val="0"/>
          <w:numId w:val="0"/>
        </w:numPr>
        <w:jc w:val="both"/>
        <w:rPr>
          <w:b w:val="0"/>
          <w:bCs w:val="0"/>
          <w:sz w:val="16"/>
          <w:szCs w:val="16"/>
        </w:rPr>
      </w:pPr>
      <w:r w:rsidRPr="002B02C4">
        <w:rPr>
          <w:b w:val="0"/>
          <w:bCs w:val="0"/>
          <w:sz w:val="16"/>
          <w:szCs w:val="16"/>
        </w:rPr>
        <w:t>1.1.</w:t>
      </w:r>
      <w:r>
        <w:rPr>
          <w:b w:val="0"/>
          <w:bCs w:val="0"/>
          <w:sz w:val="16"/>
          <w:szCs w:val="16"/>
        </w:rPr>
        <w:t>9</w:t>
      </w:r>
      <w:r w:rsidRPr="002B02C4">
        <w:rPr>
          <w:b w:val="0"/>
          <w:bCs w:val="0"/>
          <w:sz w:val="16"/>
          <w:szCs w:val="16"/>
        </w:rPr>
        <w:t>.</w:t>
      </w:r>
      <w:r w:rsidRPr="002B02C4">
        <w:rPr>
          <w:sz w:val="16"/>
          <w:szCs w:val="16"/>
        </w:rPr>
        <w:t xml:space="preserve"> Pirkimo sutarties kaina</w:t>
      </w:r>
      <w:r w:rsidRPr="002B02C4">
        <w:rPr>
          <w:b w:val="0"/>
          <w:bCs w:val="0"/>
          <w:sz w:val="16"/>
          <w:szCs w:val="16"/>
        </w:rPr>
        <w:t xml:space="preserve"> – </w:t>
      </w:r>
      <w:r w:rsidRPr="00DB44D9">
        <w:rPr>
          <w:b w:val="0"/>
          <w:bCs w:val="0"/>
          <w:sz w:val="16"/>
          <w:szCs w:val="16"/>
        </w:rPr>
        <w:t>bendra kaina, kurią PIRKĖJAS privalo sumokėti TIEKĖJUI už Pirkimo sutartyje nurodytas Prekes pagal Pirkimo sutartį. Į Pirkimo sutarties kainą įskaičiuojami visi mokesčiai ir visos kitos TIEKĖJO patiriamos su Pirkimo sutarties vykdymu susijusios išlaidos.</w:t>
      </w:r>
    </w:p>
    <w:p w14:paraId="2839E289" w14:textId="77777777" w:rsidR="00834506" w:rsidRDefault="00834506" w:rsidP="00834506">
      <w:pPr>
        <w:pStyle w:val="Heading3"/>
        <w:numPr>
          <w:ilvl w:val="0"/>
          <w:numId w:val="0"/>
        </w:numPr>
        <w:jc w:val="both"/>
        <w:rPr>
          <w:b w:val="0"/>
          <w:bCs w:val="0"/>
          <w:sz w:val="16"/>
          <w:szCs w:val="16"/>
        </w:rPr>
      </w:pPr>
      <w:r w:rsidRPr="00DB44D9">
        <w:rPr>
          <w:b w:val="0"/>
          <w:bCs w:val="0"/>
          <w:sz w:val="16"/>
          <w:szCs w:val="16"/>
        </w:rPr>
        <w:t>1.1.</w:t>
      </w:r>
      <w:r>
        <w:rPr>
          <w:b w:val="0"/>
          <w:bCs w:val="0"/>
          <w:sz w:val="16"/>
          <w:szCs w:val="16"/>
        </w:rPr>
        <w:t>10</w:t>
      </w:r>
      <w:r w:rsidRPr="00DB44D9">
        <w:rPr>
          <w:b w:val="0"/>
          <w:bCs w:val="0"/>
          <w:sz w:val="16"/>
          <w:szCs w:val="16"/>
        </w:rPr>
        <w:t>.</w:t>
      </w:r>
      <w:r w:rsidRPr="00DB44D9">
        <w:rPr>
          <w:sz w:val="16"/>
          <w:szCs w:val="16"/>
        </w:rPr>
        <w:t xml:space="preserve"> Prekės kaina (įkainis)</w:t>
      </w:r>
      <w:r w:rsidRPr="00DB44D9">
        <w:rPr>
          <w:b w:val="0"/>
          <w:bCs w:val="0"/>
          <w:sz w:val="16"/>
          <w:szCs w:val="16"/>
        </w:rPr>
        <w:t xml:space="preserve"> – Prekės mato vieneto kaina.</w:t>
      </w:r>
    </w:p>
    <w:p w14:paraId="4FB468A7" w14:textId="77777777" w:rsidR="00834506" w:rsidRDefault="00834506" w:rsidP="00834506">
      <w:pPr>
        <w:rPr>
          <w:bCs/>
          <w:color w:val="000000"/>
        </w:rPr>
      </w:pPr>
      <w:r w:rsidRPr="00A65A86">
        <w:rPr>
          <w:bCs/>
          <w:color w:val="000000"/>
        </w:rPr>
        <w:t>1.1.1</w:t>
      </w:r>
      <w:r>
        <w:rPr>
          <w:bCs/>
          <w:color w:val="000000"/>
        </w:rPr>
        <w:t>1</w:t>
      </w:r>
      <w:r w:rsidRPr="00A65A86">
        <w:rPr>
          <w:bCs/>
          <w:color w:val="000000"/>
        </w:rPr>
        <w:t>.</w:t>
      </w:r>
      <w:r>
        <w:rPr>
          <w:b/>
          <w:color w:val="000000"/>
        </w:rPr>
        <w:t xml:space="preserve"> </w:t>
      </w:r>
      <w:r w:rsidRPr="00C20000">
        <w:rPr>
          <w:b/>
          <w:color w:val="000000"/>
        </w:rPr>
        <w:t>Sąskaita</w:t>
      </w:r>
      <w:r w:rsidRPr="00CB6D32">
        <w:rPr>
          <w:bCs/>
          <w:color w:val="000000"/>
        </w:rPr>
        <w:t xml:space="preserve"> – už laiku pristatytą ir Pirkėjo priimtą Prekę TIEKĖJO išrašoma ir </w:t>
      </w:r>
      <w:r>
        <w:rPr>
          <w:bCs/>
          <w:color w:val="000000"/>
        </w:rPr>
        <w:t>PIRKĖJUI</w:t>
      </w:r>
      <w:r w:rsidRPr="00CB6D32">
        <w:rPr>
          <w:bCs/>
          <w:color w:val="000000"/>
        </w:rPr>
        <w:t xml:space="preserve"> tik elektroniniu būdu pateikiama apmokėti PVM sąskaita faktūra, kita sąskaita faktūra ir (arba) mokėjimo dokumentas (jeigu TIEKĖJAS nėra PVM mokėtojas).</w:t>
      </w:r>
    </w:p>
    <w:p w14:paraId="571FA210" w14:textId="77777777" w:rsidR="00834506" w:rsidRDefault="00834506" w:rsidP="00834506">
      <w:pPr>
        <w:rPr>
          <w:color w:val="000000" w:themeColor="text1"/>
        </w:rPr>
      </w:pPr>
      <w:r>
        <w:t xml:space="preserve">1.1.12. </w:t>
      </w:r>
      <w:r w:rsidRPr="00BB67B4">
        <w:rPr>
          <w:b/>
          <w:bCs/>
          <w:color w:val="000000" w:themeColor="text1"/>
        </w:rPr>
        <w:t>Subtiekėjas</w:t>
      </w:r>
      <w:r w:rsidRPr="18CEC3DA">
        <w:rPr>
          <w:color w:val="000000" w:themeColor="text1"/>
        </w:rPr>
        <w:t xml:space="preserve"> – TIEKĖJO pirkimo sutarties vykdymui pasitelkiamas trečiasis asmuo, kurio kvalifikacija TIEKĖJAS nesiremia, kad atitiktų kvalifikacijos reikalavimus.</w:t>
      </w:r>
    </w:p>
    <w:p w14:paraId="73992005" w14:textId="77777777" w:rsidR="00834506" w:rsidRDefault="00834506" w:rsidP="00834506">
      <w:pPr>
        <w:rPr>
          <w:bCs/>
          <w:color w:val="000000"/>
        </w:rPr>
      </w:pPr>
      <w:r w:rsidRPr="00C20000">
        <w:t>1.1.1</w:t>
      </w:r>
      <w:r>
        <w:t>3</w:t>
      </w:r>
      <w:r w:rsidRPr="00C20000">
        <w:t>.</w:t>
      </w:r>
      <w:r>
        <w:rPr>
          <w:b/>
          <w:bCs/>
        </w:rPr>
        <w:t xml:space="preserve"> </w:t>
      </w:r>
      <w:r w:rsidRPr="00C20000">
        <w:rPr>
          <w:b/>
          <w:bCs/>
        </w:rPr>
        <w:t>Tarifas</w:t>
      </w:r>
      <w:r w:rsidRPr="00CA4C2A">
        <w:rPr>
          <w:b/>
        </w:rPr>
        <w:t> </w:t>
      </w:r>
      <w:r w:rsidRPr="00CA4C2A">
        <w:rPr>
          <w:bCs/>
          <w:color w:val="000000"/>
        </w:rPr>
        <w:t>–</w:t>
      </w:r>
      <w:r w:rsidRPr="00CA4C2A">
        <w:rPr>
          <w:b/>
        </w:rPr>
        <w:t> </w:t>
      </w:r>
      <w:r w:rsidRPr="00CA4C2A">
        <w:rPr>
          <w:bCs/>
          <w:color w:val="000000"/>
        </w:rPr>
        <w:t>patiektos elektros energijos kaina, kurią sudaro viena ar kelios energijos, galios, patikimumo kategorijos, pastoviosios dedamosios.</w:t>
      </w:r>
    </w:p>
    <w:p w14:paraId="546E4259" w14:textId="77777777" w:rsidR="00834506" w:rsidRDefault="00834506" w:rsidP="00834506">
      <w:pPr>
        <w:pStyle w:val="Heading3"/>
        <w:numPr>
          <w:ilvl w:val="0"/>
          <w:numId w:val="0"/>
        </w:numPr>
        <w:jc w:val="both"/>
        <w:rPr>
          <w:b w:val="0"/>
          <w:bCs w:val="0"/>
          <w:sz w:val="16"/>
          <w:szCs w:val="16"/>
        </w:rPr>
      </w:pPr>
      <w:r w:rsidRPr="002B02C4">
        <w:rPr>
          <w:b w:val="0"/>
          <w:bCs w:val="0"/>
          <w:sz w:val="16"/>
          <w:szCs w:val="16"/>
        </w:rPr>
        <w:t>1.1.</w:t>
      </w:r>
      <w:r>
        <w:rPr>
          <w:b w:val="0"/>
          <w:bCs w:val="0"/>
          <w:sz w:val="16"/>
          <w:szCs w:val="16"/>
        </w:rPr>
        <w:t>14</w:t>
      </w:r>
      <w:r w:rsidRPr="002B02C4">
        <w:rPr>
          <w:b w:val="0"/>
          <w:bCs w:val="0"/>
          <w:sz w:val="16"/>
          <w:szCs w:val="16"/>
        </w:rPr>
        <w:t>.</w:t>
      </w:r>
      <w:r w:rsidRPr="002B02C4">
        <w:rPr>
          <w:sz w:val="16"/>
          <w:szCs w:val="16"/>
        </w:rPr>
        <w:t xml:space="preserve"> Techninė specifikacija</w:t>
      </w:r>
      <w:r w:rsidRPr="002B02C4">
        <w:rPr>
          <w:b w:val="0"/>
          <w:bCs w:val="0"/>
          <w:sz w:val="16"/>
          <w:szCs w:val="16"/>
        </w:rPr>
        <w:t xml:space="preserve"> – </w:t>
      </w:r>
      <w:bookmarkStart w:id="3" w:name="_Hlk75867914"/>
      <w:r w:rsidRPr="002B02C4">
        <w:rPr>
          <w:b w:val="0"/>
          <w:bCs w:val="0"/>
          <w:sz w:val="16"/>
          <w:szCs w:val="16"/>
        </w:rPr>
        <w:t xml:space="preserve">Pirkimo sutarties priede ir kituose Pirkimo sutarties dokumentuose nustatyti </w:t>
      </w:r>
      <w:bookmarkEnd w:id="3"/>
      <w:r w:rsidRPr="002B02C4">
        <w:rPr>
          <w:b w:val="0"/>
          <w:bCs w:val="0"/>
          <w:sz w:val="16"/>
          <w:szCs w:val="16"/>
        </w:rPr>
        <w:t>reikalavimai Prekėms.</w:t>
      </w:r>
    </w:p>
    <w:p w14:paraId="24F424C7" w14:textId="77777777" w:rsidR="00834506" w:rsidRDefault="00834506" w:rsidP="00834506">
      <w:r>
        <w:t xml:space="preserve">1.1.15. </w:t>
      </w:r>
      <w:r w:rsidRPr="00BB67B4">
        <w:rPr>
          <w:b/>
          <w:bCs/>
        </w:rPr>
        <w:t xml:space="preserve">Ūkio subjektas, kurio pajėgumais remiamasi </w:t>
      </w:r>
      <w:r>
        <w:t xml:space="preserve">– </w:t>
      </w:r>
      <w:r w:rsidRPr="18CEC3DA">
        <w:rPr>
          <w:color w:val="000000" w:themeColor="text1"/>
        </w:rPr>
        <w:t>TIEKĖJO</w:t>
      </w:r>
      <w:r>
        <w:t xml:space="preserve"> pirkimo sutarties vykdymui pasitelkiamas trečiasis asmuo, kurio kvalifikacija </w:t>
      </w:r>
      <w:r w:rsidRPr="18CEC3DA">
        <w:rPr>
          <w:color w:val="000000" w:themeColor="text1"/>
        </w:rPr>
        <w:t>TIEKĖJAS</w:t>
      </w:r>
      <w:r>
        <w:t xml:space="preserve"> remiasi, kad atitiktų kvalifikacijos reikalavimus.</w:t>
      </w:r>
    </w:p>
    <w:p w14:paraId="527B1754" w14:textId="77777777" w:rsidR="00D45B27" w:rsidRPr="007F7D36" w:rsidRDefault="00D45B27" w:rsidP="00D45B27">
      <w:pPr>
        <w:rPr>
          <w:color w:val="000000"/>
          <w:highlight w:val="yellow"/>
        </w:rPr>
      </w:pPr>
      <w:r w:rsidRPr="007F7D36">
        <w:rPr>
          <w:highlight w:val="yellow"/>
        </w:rPr>
        <w:t xml:space="preserve">1.1.16. </w:t>
      </w:r>
      <w:r w:rsidRPr="007F7D36">
        <w:rPr>
          <w:b/>
          <w:bCs/>
          <w:color w:val="000000"/>
          <w:highlight w:val="yellow"/>
        </w:rPr>
        <w:t>Grynasis atsiskaitymas</w:t>
      </w:r>
      <w:r w:rsidRPr="007F7D36">
        <w:rPr>
          <w:color w:val="000000"/>
          <w:highlight w:val="yellow"/>
        </w:rPr>
        <w:t xml:space="preserve"> – sąvoka atitinka AIE įstatymo 2 straipsnio 28</w:t>
      </w:r>
      <w:r w:rsidRPr="007F7D36">
        <w:rPr>
          <w:color w:val="000000"/>
          <w:highlight w:val="yellow"/>
          <w:vertAlign w:val="superscript"/>
        </w:rPr>
        <w:t>1</w:t>
      </w:r>
      <w:r w:rsidRPr="007F7D36">
        <w:rPr>
          <w:color w:val="000000"/>
          <w:highlight w:val="yellow"/>
        </w:rPr>
        <w:t xml:space="preserve"> dalyje nurodytą sąvoką.</w:t>
      </w:r>
    </w:p>
    <w:p w14:paraId="573AC1B0" w14:textId="77777777" w:rsidR="00D45B27" w:rsidRPr="00BE60FA" w:rsidRDefault="00D45B27" w:rsidP="00D45B27">
      <w:pPr>
        <w:rPr>
          <w:rFonts w:cs="Tahoma"/>
          <w:szCs w:val="16"/>
          <w:highlight w:val="yellow"/>
        </w:rPr>
      </w:pPr>
      <w:r w:rsidRPr="00F30BB2">
        <w:rPr>
          <w:rFonts w:cs="Tahoma"/>
          <w:color w:val="000000"/>
          <w:szCs w:val="16"/>
          <w:highlight w:val="yellow"/>
        </w:rPr>
        <w:t xml:space="preserve">1.1.17. </w:t>
      </w:r>
      <w:r w:rsidRPr="00F30BB2">
        <w:rPr>
          <w:rFonts w:cs="Tahoma"/>
          <w:b/>
          <w:bCs/>
          <w:color w:val="000000"/>
          <w:szCs w:val="16"/>
          <w:highlight w:val="yellow"/>
        </w:rPr>
        <w:t>Rinkos laiko vienetas</w:t>
      </w:r>
      <w:r w:rsidRPr="00F30BB2">
        <w:rPr>
          <w:rFonts w:cs="Tahoma"/>
          <w:color w:val="000000"/>
          <w:szCs w:val="16"/>
          <w:highlight w:val="yellow"/>
        </w:rPr>
        <w:t xml:space="preserve"> – sąvoka, naudojama apibūdinti teisės aktuose reglamentuotą laikotarpį, per kurį vykdoma elektros energijos kiekių apskaita </w:t>
      </w:r>
      <w:r w:rsidRPr="00BE60FA">
        <w:rPr>
          <w:rFonts w:cs="Tahoma"/>
          <w:szCs w:val="16"/>
          <w:highlight w:val="yellow"/>
        </w:rPr>
        <w:t xml:space="preserve">(taikomas 15 min. intervalas). </w:t>
      </w:r>
      <w:r w:rsidRPr="00BE60FA">
        <w:rPr>
          <w:rFonts w:cs="Tahoma"/>
          <w:bCs/>
          <w:szCs w:val="16"/>
          <w:highlight w:val="yellow"/>
        </w:rPr>
        <w:t xml:space="preserve">Tais atvejais, kai elektros biržos (Nord </w:t>
      </w:r>
      <w:proofErr w:type="spellStart"/>
      <w:r w:rsidRPr="00BE60FA">
        <w:rPr>
          <w:rFonts w:cs="Tahoma"/>
          <w:bCs/>
          <w:szCs w:val="16"/>
          <w:highlight w:val="yellow"/>
        </w:rPr>
        <w:t>Pool</w:t>
      </w:r>
      <w:proofErr w:type="spellEnd"/>
      <w:r w:rsidRPr="00BE60FA">
        <w:rPr>
          <w:rFonts w:cs="Tahoma"/>
          <w:bCs/>
          <w:szCs w:val="16"/>
          <w:highlight w:val="yellow"/>
        </w:rPr>
        <w:t xml:space="preserve">) kainos skelbiamos valandiniu intervalu, jos taikomos pagal jų skelbiamą struktūrą). </w:t>
      </w:r>
    </w:p>
    <w:p w14:paraId="0425646B" w14:textId="77777777" w:rsidR="00D45B27" w:rsidRPr="007F7D36" w:rsidRDefault="00D45B27" w:rsidP="00D45B27">
      <w:pPr>
        <w:rPr>
          <w:color w:val="000000"/>
          <w:highlight w:val="yellow"/>
        </w:rPr>
      </w:pPr>
      <w:r w:rsidRPr="00F31A28">
        <w:rPr>
          <w:color w:val="000000"/>
          <w:highlight w:val="yellow"/>
        </w:rPr>
        <w:t>1.1.18.</w:t>
      </w:r>
      <w:r>
        <w:rPr>
          <w:b/>
          <w:bCs/>
          <w:color w:val="000000"/>
          <w:highlight w:val="yellow"/>
        </w:rPr>
        <w:t xml:space="preserve"> </w:t>
      </w:r>
      <w:r w:rsidRPr="007F7D36">
        <w:rPr>
          <w:b/>
          <w:bCs/>
          <w:color w:val="000000"/>
          <w:highlight w:val="yellow"/>
        </w:rPr>
        <w:t>Pagamintos elektros energijos kaina</w:t>
      </w:r>
      <w:r w:rsidRPr="007F7D36">
        <w:rPr>
          <w:color w:val="000000"/>
          <w:highlight w:val="yellow"/>
        </w:rPr>
        <w:t xml:space="preserve"> –</w:t>
      </w:r>
      <w:r w:rsidRPr="007F7D36">
        <w:rPr>
          <w:highlight w:val="yellow"/>
        </w:rPr>
        <w:t xml:space="preserve"> elektros energijos kaina elektros biržos Nord </w:t>
      </w:r>
      <w:proofErr w:type="spellStart"/>
      <w:r w:rsidRPr="00F31A28">
        <w:rPr>
          <w:highlight w:val="yellow"/>
        </w:rPr>
        <w:t>Pool</w:t>
      </w:r>
      <w:proofErr w:type="spellEnd"/>
      <w:r w:rsidRPr="00F31A28">
        <w:rPr>
          <w:highlight w:val="yellow"/>
        </w:rPr>
        <w:t xml:space="preserve"> </w:t>
      </w:r>
      <w:proofErr w:type="spellStart"/>
      <w:r w:rsidRPr="00F31A28">
        <w:rPr>
          <w:highlight w:val="yellow"/>
        </w:rPr>
        <w:t>Spot</w:t>
      </w:r>
      <w:proofErr w:type="spellEnd"/>
      <w:r w:rsidRPr="00F31A28">
        <w:rPr>
          <w:highlight w:val="yellow"/>
        </w:rPr>
        <w:t xml:space="preserve">, AS Lietuvos kainų zonoje atitinkamą Rinkos laiko vienetą (Lietuvos laiku), perskaičiuota į EUR / </w:t>
      </w:r>
      <w:proofErr w:type="spellStart"/>
      <w:r w:rsidRPr="00F31A28">
        <w:rPr>
          <w:highlight w:val="yellow"/>
        </w:rPr>
        <w:t>kwh</w:t>
      </w:r>
      <w:proofErr w:type="spellEnd"/>
      <w:r w:rsidRPr="00F31A28">
        <w:rPr>
          <w:highlight w:val="yellow"/>
        </w:rPr>
        <w:t xml:space="preserve"> (be pridėtinės vertės mokesčio)</w:t>
      </w:r>
      <w:bookmarkStart w:id="4" w:name="_Hlk163119639"/>
      <w:r w:rsidRPr="00F31A28">
        <w:rPr>
          <w:color w:val="000000"/>
          <w:highlight w:val="yellow"/>
        </w:rPr>
        <w:t>.</w:t>
      </w:r>
      <w:bookmarkEnd w:id="4"/>
    </w:p>
    <w:p w14:paraId="298A0A6E" w14:textId="77777777" w:rsidR="00D45B27" w:rsidRDefault="00D45B27" w:rsidP="00D45B27">
      <w:pPr>
        <w:rPr>
          <w:color w:val="000000"/>
        </w:rPr>
      </w:pPr>
      <w:r w:rsidRPr="007F7D36">
        <w:rPr>
          <w:color w:val="000000"/>
          <w:highlight w:val="yellow"/>
        </w:rPr>
        <w:t>1.1.1</w:t>
      </w:r>
      <w:r>
        <w:rPr>
          <w:color w:val="000000"/>
          <w:highlight w:val="yellow"/>
        </w:rPr>
        <w:t>9</w:t>
      </w:r>
      <w:r w:rsidRPr="007F7D36">
        <w:rPr>
          <w:color w:val="000000"/>
          <w:highlight w:val="yellow"/>
        </w:rPr>
        <w:t>.</w:t>
      </w:r>
      <w:r w:rsidRPr="007F7D36">
        <w:rPr>
          <w:b/>
          <w:bCs/>
          <w:color w:val="000000"/>
          <w:highlight w:val="yellow"/>
        </w:rPr>
        <w:t xml:space="preserve"> Virtuali asmens sąskaita</w:t>
      </w:r>
      <w:r w:rsidRPr="007F7D36">
        <w:rPr>
          <w:color w:val="000000"/>
          <w:highlight w:val="yellow"/>
        </w:rPr>
        <w:t xml:space="preserve"> – virtuali sąskaita, kurioje apskaitos laikotarpiu kaupiama lėšų suma, gauta padauginus PIRKĖJO apskaitos laikotarpiu (nuo einamųjų metų balandžio 1 dienos iki kovo 31 dienos 2 metus) pagamintos ir į tinklus patiektos elektros energijos kiekį iš pagamintos elektros energijos kainos</w:t>
      </w:r>
      <w:r>
        <w:rPr>
          <w:color w:val="000000"/>
          <w:highlight w:val="yellow"/>
        </w:rPr>
        <w:t xml:space="preserve"> ir atėmus Tiekėjo antkainį</w:t>
      </w:r>
      <w:r w:rsidRPr="007F7D36">
        <w:rPr>
          <w:color w:val="000000"/>
          <w:highlight w:val="yellow"/>
        </w:rPr>
        <w:t>, ir kuri tvarkoma pagal AIE įstatymo 20</w:t>
      </w:r>
      <w:r w:rsidRPr="007F7D36">
        <w:rPr>
          <w:color w:val="000000"/>
          <w:highlight w:val="yellow"/>
          <w:vertAlign w:val="superscript"/>
        </w:rPr>
        <w:t>4</w:t>
      </w:r>
      <w:r w:rsidRPr="007F7D36">
        <w:rPr>
          <w:color w:val="000000"/>
          <w:highlight w:val="yellow"/>
        </w:rPr>
        <w:t xml:space="preserve"> straipsnio 2 dalies nuostatas</w:t>
      </w:r>
      <w:r>
        <w:rPr>
          <w:color w:val="000000"/>
        </w:rPr>
        <w:t>.</w:t>
      </w:r>
    </w:p>
    <w:p w14:paraId="2FBEE239" w14:textId="77777777" w:rsidR="00D45B27" w:rsidRPr="00BB67B4" w:rsidRDefault="00D45B27" w:rsidP="00D45B27">
      <w:pPr>
        <w:rPr>
          <w:b/>
          <w:bCs/>
        </w:rPr>
      </w:pPr>
      <w:r w:rsidRPr="0010438B">
        <w:rPr>
          <w:color w:val="000000"/>
          <w:highlight w:val="yellow"/>
        </w:rPr>
        <w:t xml:space="preserve">1.1.20. </w:t>
      </w:r>
      <w:r w:rsidRPr="0010438B">
        <w:rPr>
          <w:b/>
          <w:bCs/>
          <w:color w:val="000000"/>
          <w:highlight w:val="yellow"/>
        </w:rPr>
        <w:t xml:space="preserve">Kaupimo </w:t>
      </w:r>
      <w:r w:rsidRPr="00117744">
        <w:rPr>
          <w:b/>
          <w:bCs/>
          <w:color w:val="000000"/>
          <w:highlight w:val="yellow"/>
        </w:rPr>
        <w:t>laikotarpis</w:t>
      </w:r>
      <w:r w:rsidRPr="00746AA2">
        <w:rPr>
          <w:color w:val="000000"/>
          <w:highlight w:val="yellow"/>
        </w:rPr>
        <w:t xml:space="preserve"> – laikotarpis, nustatytas AEI įstatyme. Pasikeitus Kaupimo laikotarpio trukmei ar apskaitos taisyklėms AEI įstatyme ar kituose teisės aktuose, Pirkimo sutartyje taikomas atitinkamai pasikeitęs Kaupimo laikotarpis be atskiro Pirkimo sutarties keitimo.</w:t>
      </w:r>
    </w:p>
    <w:p w14:paraId="0916941F" w14:textId="53DC2CEC" w:rsidR="00D32E22" w:rsidRPr="002B02C4" w:rsidRDefault="00FD6338" w:rsidP="000D0B37">
      <w:r w:rsidRPr="002B02C4">
        <w:t xml:space="preserve">1.2. </w:t>
      </w:r>
      <w:r w:rsidR="00D32E22" w:rsidRPr="002B02C4">
        <w:t>Kitos Pirkimo sutartyje vartojamos sąvokos atitinka Lietuvos Respublikos viešųjų pirkimų įstatyme</w:t>
      </w:r>
      <w:r w:rsidR="00795665" w:rsidRPr="002B02C4">
        <w:t xml:space="preserve"> (toliau – VPĮ)</w:t>
      </w:r>
      <w:r w:rsidR="00D32E22" w:rsidRPr="002B02C4">
        <w:t xml:space="preserve">, Lietuvos Respublikos civiliniame kodekse </w:t>
      </w:r>
      <w:r w:rsidR="00795665" w:rsidRPr="002B02C4">
        <w:t xml:space="preserve">(toliau – Civilinis kodeksas) </w:t>
      </w:r>
      <w:r w:rsidR="00D32E22" w:rsidRPr="002B02C4">
        <w:t>ir juos įgyvendinančiuose teisės aktuose nustatytas sąvokas, išskyrus atvejus, kai Pirkimo sutartyje apibrėžta kitaip.</w:t>
      </w:r>
    </w:p>
    <w:p w14:paraId="33C48BB1" w14:textId="2D4BC0AA" w:rsidR="00E752BA" w:rsidRPr="002B02C4" w:rsidRDefault="00FD6338" w:rsidP="0085519A">
      <w:pPr>
        <w:pStyle w:val="Heading2"/>
      </w:pPr>
      <w:r w:rsidRPr="002B02C4">
        <w:t xml:space="preserve">1.3. </w:t>
      </w:r>
      <w:r w:rsidR="00E752BA" w:rsidRPr="002B02C4">
        <w:t xml:space="preserve">Jeigu </w:t>
      </w:r>
      <w:r w:rsidR="00BE20FC" w:rsidRPr="002B02C4">
        <w:t xml:space="preserve">Pirkimo </w:t>
      </w:r>
      <w:r w:rsidR="00E752BA" w:rsidRPr="002B02C4">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2CBD904C" w:rsidR="00E752BA" w:rsidRPr="002B02C4" w:rsidRDefault="00FD6338" w:rsidP="0085519A">
      <w:pPr>
        <w:pStyle w:val="Heading2"/>
      </w:pPr>
      <w:r w:rsidRPr="002B02C4">
        <w:t xml:space="preserve">1.4. </w:t>
      </w:r>
      <w:r w:rsidR="00E752BA" w:rsidRPr="002B02C4">
        <w:t>Jeigu Pirkimo sutartyje nurodyta reikšmė skaičiais ir žodžiais skiriasi, vadovaujamasi žodži</w:t>
      </w:r>
      <w:r w:rsidR="00BE20FC" w:rsidRPr="002B02C4">
        <w:t>ais</w:t>
      </w:r>
      <w:r w:rsidR="00E752BA" w:rsidRPr="002B02C4">
        <w:t xml:space="preserve"> nurodyta reikšme.</w:t>
      </w:r>
    </w:p>
    <w:p w14:paraId="7129F871" w14:textId="1BB825FF" w:rsidR="00E752BA" w:rsidRPr="002B02C4" w:rsidRDefault="00FD6338" w:rsidP="0085519A">
      <w:pPr>
        <w:pStyle w:val="Heading2"/>
      </w:pPr>
      <w:r w:rsidRPr="002B02C4">
        <w:t xml:space="preserve">1.5. </w:t>
      </w:r>
      <w:r w:rsidR="00E752BA" w:rsidRPr="002B02C4">
        <w:t xml:space="preserve">Jeigu </w:t>
      </w:r>
      <w:r w:rsidR="00BE20FC" w:rsidRPr="002B02C4">
        <w:t xml:space="preserve">Pirkimo </w:t>
      </w:r>
      <w:r w:rsidR="00E752BA" w:rsidRPr="002B02C4">
        <w:t>sutartyje nenurodyta kitaip, trukmė ir terminai skaičiuojami kalendorinėmis dienomis.</w:t>
      </w:r>
    </w:p>
    <w:p w14:paraId="72ABC80B" w14:textId="3F323555" w:rsidR="00E752BA" w:rsidRPr="002B02C4" w:rsidRDefault="00FD6338" w:rsidP="0085519A">
      <w:pPr>
        <w:pStyle w:val="Heading2"/>
      </w:pPr>
      <w:r w:rsidRPr="002B02C4">
        <w:t xml:space="preserve">1.6. </w:t>
      </w:r>
      <w:r w:rsidR="00E752BA" w:rsidRPr="002B02C4">
        <w:t>Jei pateikiamos nuorodos į teisės aktus, turi būti taikomos aktualios teisės aktų redakcijos, jeigu nenurodyta kitaip.</w:t>
      </w:r>
    </w:p>
    <w:p w14:paraId="423D3191" w14:textId="77777777" w:rsidR="00D32E22" w:rsidRPr="00D04EE5" w:rsidRDefault="00D32E22" w:rsidP="00D32E22">
      <w:pPr>
        <w:rPr>
          <w:color w:val="000000"/>
        </w:rPr>
      </w:pPr>
    </w:p>
    <w:p w14:paraId="40A36C61" w14:textId="3827A235" w:rsidR="00D32E22" w:rsidRPr="00331773" w:rsidRDefault="00FD6338" w:rsidP="00331773">
      <w:pPr>
        <w:rPr>
          <w:b/>
          <w:bCs/>
        </w:rPr>
      </w:pPr>
      <w:r w:rsidRPr="00331773">
        <w:rPr>
          <w:b/>
          <w:bCs/>
        </w:rPr>
        <w:t xml:space="preserve">2. </w:t>
      </w:r>
      <w:r w:rsidR="00D32E22" w:rsidRPr="00331773">
        <w:rPr>
          <w:b/>
          <w:bCs/>
        </w:rPr>
        <w:t>Pirkimo sutarties dalykas</w:t>
      </w:r>
    </w:p>
    <w:p w14:paraId="00788BAA" w14:textId="5712A37F" w:rsidR="00D32E22" w:rsidRPr="00B038DA" w:rsidRDefault="00FD6338" w:rsidP="00497A5F">
      <w:pPr>
        <w:pStyle w:val="ListParagraph"/>
        <w:spacing w:after="40" w:line="240" w:lineRule="auto"/>
        <w:ind w:left="0"/>
        <w:contextualSpacing w:val="0"/>
        <w:outlineLvl w:val="1"/>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r w:rsidR="00D32E22" w:rsidRPr="00497A5F">
        <w:rPr>
          <w:rFonts w:ascii="Tahoma" w:hAnsi="Tahoma" w:cs="Tahoma"/>
          <w:sz w:val="16"/>
          <w:szCs w:val="16"/>
          <w:lang w:val="lt-LT"/>
        </w:rPr>
        <w:t xml:space="preserve">Šios </w:t>
      </w:r>
      <w:r w:rsidR="00D32E22" w:rsidRPr="00B038DA">
        <w:rPr>
          <w:rFonts w:ascii="Tahoma" w:hAnsi="Tahoma" w:cs="Tahoma"/>
          <w:sz w:val="16"/>
          <w:szCs w:val="16"/>
          <w:lang w:val="lt-LT"/>
        </w:rPr>
        <w:t>Pirkimo sutarties dalykas yra Prekės, nurodytos Pirkimo sutarties priede ir aprašytos Techninėje specifikacijoje.</w:t>
      </w:r>
    </w:p>
    <w:p w14:paraId="4364F9F1" w14:textId="77777777" w:rsidR="00C97505" w:rsidRPr="00FD6338" w:rsidRDefault="00C97505" w:rsidP="00C97505">
      <w:pPr>
        <w:pStyle w:val="Heading2"/>
      </w:pPr>
      <w:r w:rsidRPr="00B038DA">
        <w:t>2.2. Pirkimo sutartimi TIEKĖJAS įsipareigoja Pirkimo sutartyje nustatytomis sąlygomis ir tvarka parduoti ir pateikti PIRKĖJUI Prekes, atitinkančias Techninės specifikacijos nustatytus reikalavimus, į PIRKĖJO Pirkimo sutarties priede nurodytą (-</w:t>
      </w:r>
      <w:proofErr w:type="spellStart"/>
      <w:r w:rsidRPr="00B038DA">
        <w:t>us</w:t>
      </w:r>
      <w:proofErr w:type="spellEnd"/>
      <w:r w:rsidRPr="00B038DA">
        <w:t>) objektą (-</w:t>
      </w:r>
      <w:proofErr w:type="spellStart"/>
      <w:r w:rsidRPr="00B038DA">
        <w:t>us</w:t>
      </w:r>
      <w:proofErr w:type="spellEnd"/>
      <w:r w:rsidRPr="00B038DA">
        <w:t>), o PIRKĖJAS už įsigytas ir priimtas Prekes įsipareigoja sumokėti TIEKĖJUI Pirkimo sutartyje nustatytomis sąlygomis ir tvarka.</w:t>
      </w:r>
    </w:p>
    <w:p w14:paraId="0D7A15FB" w14:textId="482427E4" w:rsidR="00881FC4" w:rsidRDefault="00FD6338" w:rsidP="0085519A">
      <w:pPr>
        <w:pStyle w:val="Heading2"/>
      </w:pPr>
      <w:r w:rsidRPr="00E878ED">
        <w:t xml:space="preserve">2.3. </w:t>
      </w:r>
      <w:r w:rsidR="00881FC4" w:rsidRPr="00536ADC">
        <w:t>Pirkimo sutarties dalyku nėra elektros energijos perdavimo, skirstymo, ar kitų su tuo susijusių paslaugų teikimas ir (ar) reaktyvinės elektros energijos pirkimas.</w:t>
      </w:r>
    </w:p>
    <w:p w14:paraId="7DDE1D24" w14:textId="43A65C7A" w:rsidR="00D32E22" w:rsidRPr="00FD6338" w:rsidRDefault="00881FC4" w:rsidP="0085519A">
      <w:pPr>
        <w:pStyle w:val="Heading2"/>
      </w:pPr>
      <w:r>
        <w:t xml:space="preserve">2.4. </w:t>
      </w:r>
      <w:r w:rsidR="00D32E22" w:rsidRPr="00E878ED">
        <w:t>PIRKĖJAS numato galimybę įsigyti TIEKĖJO pasiūlyme arba Techninėje specifikacijoje nenurodytų, tačiau su viešojo pirkimo objektu susijusių Prekių</w:t>
      </w:r>
      <w:r w:rsidR="00A56191" w:rsidRPr="00E878ED">
        <w:t xml:space="preserve"> neviršijant 10 (dešimt) procentų Pradinės sutarties vertės</w:t>
      </w:r>
      <w:r w:rsidR="00D32E22" w:rsidRPr="00E878ED">
        <w:t>.</w:t>
      </w:r>
      <w:r w:rsidR="00D32E22" w:rsidRPr="00E878ED">
        <w:rPr>
          <w:i/>
        </w:rPr>
        <w:t xml:space="preserve"> </w:t>
      </w:r>
    </w:p>
    <w:p w14:paraId="4D10E0B8" w14:textId="77777777" w:rsidR="00D32E22" w:rsidRPr="00D04EE5" w:rsidRDefault="00D32E22" w:rsidP="00D32E22">
      <w:pPr>
        <w:rPr>
          <w:color w:val="000000"/>
        </w:rPr>
      </w:pPr>
    </w:p>
    <w:p w14:paraId="1B89C963" w14:textId="15BAB14A" w:rsidR="00D32E22" w:rsidRPr="00D04EE5" w:rsidRDefault="00FD6338" w:rsidP="00113EDC">
      <w:pPr>
        <w:pStyle w:val="Heading1"/>
      </w:pPr>
      <w:r>
        <w:t xml:space="preserve">3. </w:t>
      </w:r>
      <w:r w:rsidR="00D32E22" w:rsidRPr="00D04EE5">
        <w:t>Šalių teisės ir pareigos</w:t>
      </w:r>
    </w:p>
    <w:p w14:paraId="39B2F5D2" w14:textId="77777777" w:rsidR="00AB50D5" w:rsidRPr="002373DD" w:rsidRDefault="00AB50D5" w:rsidP="0085519A">
      <w:pPr>
        <w:pStyle w:val="Heading2"/>
      </w:pPr>
      <w:r w:rsidRPr="002373DD">
        <w:t xml:space="preserve">3.1. </w:t>
      </w:r>
      <w:r w:rsidRPr="00F52297">
        <w:t>PIRKĖJAS įsipareigoja</w:t>
      </w:r>
      <w:r w:rsidRPr="002373DD">
        <w:t>:</w:t>
      </w:r>
    </w:p>
    <w:p w14:paraId="218D50A8" w14:textId="77777777" w:rsidR="00AB50D5" w:rsidRPr="002373DD" w:rsidRDefault="00AB50D5" w:rsidP="00AB50D5">
      <w:pPr>
        <w:pStyle w:val="Heading3"/>
        <w:numPr>
          <w:ilvl w:val="0"/>
          <w:numId w:val="0"/>
        </w:numPr>
        <w:jc w:val="both"/>
        <w:rPr>
          <w:b w:val="0"/>
          <w:bCs w:val="0"/>
          <w:sz w:val="16"/>
          <w:szCs w:val="16"/>
        </w:rPr>
      </w:pPr>
      <w:r w:rsidRPr="002373DD">
        <w:rPr>
          <w:b w:val="0"/>
          <w:bCs w:val="0"/>
          <w:sz w:val="16"/>
          <w:szCs w:val="16"/>
        </w:rPr>
        <w:t xml:space="preserve">3.1.1. </w:t>
      </w:r>
      <w:r w:rsidRPr="00102C71">
        <w:rPr>
          <w:b w:val="0"/>
          <w:bCs w:val="0"/>
          <w:sz w:val="16"/>
          <w:szCs w:val="16"/>
        </w:rPr>
        <w:t xml:space="preserve">sudaryti visas nuo </w:t>
      </w:r>
      <w:r w:rsidRPr="002373DD">
        <w:rPr>
          <w:b w:val="0"/>
          <w:bCs w:val="0"/>
          <w:sz w:val="16"/>
          <w:szCs w:val="16"/>
        </w:rPr>
        <w:t>PIRKĖJO</w:t>
      </w:r>
      <w:r w:rsidRPr="00102C71">
        <w:rPr>
          <w:b w:val="0"/>
          <w:bCs w:val="0"/>
          <w:sz w:val="16"/>
          <w:szCs w:val="16"/>
        </w:rPr>
        <w:t xml:space="preserve"> priklausančias būtinas sąlygas TIEKĖJUI tiekti Prekę Pirkimo sutartyje nustatyta tvarka;</w:t>
      </w:r>
    </w:p>
    <w:p w14:paraId="455C0EEE" w14:textId="720E1451" w:rsidR="00AB50D5" w:rsidRDefault="00AB50D5" w:rsidP="00AB50D5">
      <w:pPr>
        <w:pStyle w:val="Heading3"/>
        <w:numPr>
          <w:ilvl w:val="0"/>
          <w:numId w:val="0"/>
        </w:numPr>
        <w:jc w:val="both"/>
        <w:rPr>
          <w:b w:val="0"/>
          <w:bCs w:val="0"/>
          <w:sz w:val="16"/>
          <w:szCs w:val="16"/>
        </w:rPr>
      </w:pPr>
      <w:r w:rsidRPr="002373DD">
        <w:rPr>
          <w:b w:val="0"/>
          <w:bCs w:val="0"/>
          <w:sz w:val="16"/>
          <w:szCs w:val="16"/>
        </w:rPr>
        <w:t>3.1.</w:t>
      </w:r>
      <w:r w:rsidRPr="00102C71">
        <w:rPr>
          <w:b w:val="0"/>
          <w:bCs w:val="0"/>
          <w:sz w:val="16"/>
          <w:szCs w:val="16"/>
        </w:rPr>
        <w:t>2</w:t>
      </w:r>
      <w:r w:rsidRPr="002373DD">
        <w:rPr>
          <w:b w:val="0"/>
          <w:bCs w:val="0"/>
          <w:sz w:val="16"/>
          <w:szCs w:val="16"/>
        </w:rPr>
        <w:t xml:space="preserve">. </w:t>
      </w:r>
      <w:r w:rsidRPr="00102C71">
        <w:rPr>
          <w:b w:val="0"/>
          <w:bCs w:val="0"/>
          <w:sz w:val="16"/>
          <w:szCs w:val="16"/>
        </w:rPr>
        <w:t xml:space="preserve">laiku atsiskaityti su </w:t>
      </w:r>
      <w:r w:rsidRPr="002373DD">
        <w:rPr>
          <w:b w:val="0"/>
          <w:bCs w:val="0"/>
          <w:sz w:val="16"/>
          <w:szCs w:val="16"/>
        </w:rPr>
        <w:t xml:space="preserve">TIEKĖJU už </w:t>
      </w:r>
      <w:r w:rsidRPr="00102C71">
        <w:rPr>
          <w:b w:val="0"/>
          <w:bCs w:val="0"/>
          <w:sz w:val="16"/>
          <w:szCs w:val="16"/>
        </w:rPr>
        <w:t xml:space="preserve">tinkamai </w:t>
      </w:r>
      <w:r w:rsidR="00CB104F">
        <w:rPr>
          <w:b w:val="0"/>
          <w:bCs w:val="0"/>
          <w:sz w:val="16"/>
          <w:szCs w:val="16"/>
        </w:rPr>
        <w:t xml:space="preserve">ir laiku </w:t>
      </w:r>
      <w:r w:rsidRPr="00102C71">
        <w:rPr>
          <w:b w:val="0"/>
          <w:bCs w:val="0"/>
          <w:sz w:val="16"/>
          <w:szCs w:val="16"/>
        </w:rPr>
        <w:t xml:space="preserve">pateiktas </w:t>
      </w:r>
      <w:r w:rsidRPr="002373DD">
        <w:rPr>
          <w:b w:val="0"/>
          <w:bCs w:val="0"/>
          <w:sz w:val="16"/>
          <w:szCs w:val="16"/>
        </w:rPr>
        <w:t>Prekes Pirkimo sutartyje nustatytomis sąlygomis ir tvarka;</w:t>
      </w:r>
    </w:p>
    <w:p w14:paraId="77B58864" w14:textId="4512DB33" w:rsidR="00AB50D5" w:rsidRPr="00551D1E" w:rsidRDefault="00AB50D5" w:rsidP="00102C71">
      <w:r>
        <w:t xml:space="preserve">3.1.3. </w:t>
      </w:r>
      <w:r w:rsidRPr="00941985">
        <w:t xml:space="preserve">per Pirkimo sutarties galiojimo terminą nupirkti </w:t>
      </w:r>
      <w:r w:rsidR="007D18A2" w:rsidRPr="00A6659D">
        <w:t xml:space="preserve">Prekės už ne mažiau kaip </w:t>
      </w:r>
      <w:r w:rsidR="007D18A2" w:rsidRPr="00A6659D">
        <w:rPr>
          <w:shd w:val="clear" w:color="auto" w:fill="D3D3D3"/>
        </w:rPr>
        <w:t>[nuo 70 iki 100]</w:t>
      </w:r>
      <w:r w:rsidR="007D18A2" w:rsidRPr="00A6659D">
        <w:t xml:space="preserve"> procentų Pradinės Pirkimo sutarties vertės</w:t>
      </w:r>
      <w:r w:rsidRPr="00941985">
        <w:t>;</w:t>
      </w:r>
    </w:p>
    <w:p w14:paraId="0A3E4C8F" w14:textId="77777777" w:rsidR="00AB50D5" w:rsidRPr="00102C71" w:rsidRDefault="00AB50D5" w:rsidP="00102C71">
      <w:pPr>
        <w:pStyle w:val="Heading3"/>
        <w:numPr>
          <w:ilvl w:val="0"/>
          <w:numId w:val="0"/>
        </w:numPr>
        <w:jc w:val="both"/>
        <w:rPr>
          <w:b w:val="0"/>
          <w:bCs w:val="0"/>
          <w:sz w:val="16"/>
          <w:szCs w:val="16"/>
        </w:rPr>
      </w:pPr>
      <w:r w:rsidRPr="00DF0B3A">
        <w:rPr>
          <w:b w:val="0"/>
          <w:bCs w:val="0"/>
          <w:sz w:val="16"/>
          <w:szCs w:val="16"/>
        </w:rPr>
        <w:t>3.1.</w:t>
      </w:r>
      <w:r w:rsidRPr="00102C71">
        <w:rPr>
          <w:b w:val="0"/>
          <w:bCs w:val="0"/>
          <w:sz w:val="16"/>
          <w:szCs w:val="16"/>
        </w:rPr>
        <w:t>4</w:t>
      </w:r>
      <w:r w:rsidRPr="00DF0B3A">
        <w:rPr>
          <w:b w:val="0"/>
          <w:bCs w:val="0"/>
          <w:sz w:val="16"/>
          <w:szCs w:val="16"/>
        </w:rPr>
        <w:t>. bendradarbiauti su TIEKĖJU: suteikti TIEKĖJUI jo pagrįstai prašomą, PIRKĖJO turimą informaciją ir (ar) dokumentus, būtinus Pirkimo sutarčiai tinkamai ir laiku įvykdyti;</w:t>
      </w:r>
    </w:p>
    <w:p w14:paraId="130BB08A" w14:textId="5766C468" w:rsidR="00AB50D5" w:rsidRDefault="00AB50D5" w:rsidP="00102C71">
      <w:r>
        <w:t>3.1.5. PIRKĖJAS</w:t>
      </w:r>
      <w:r w:rsidRPr="00941985">
        <w:t xml:space="preserve"> įsipareigoja tinkamai vykdyti kitus įsipareigojimus, numatytus Pirkimo sutartyje ir Lietuvos Respublikoje galiojančiuose teisės aktuose</w:t>
      </w:r>
      <w:r w:rsidR="00BD6E2B">
        <w:t>;</w:t>
      </w:r>
    </w:p>
    <w:p w14:paraId="25506018" w14:textId="77777777" w:rsidR="00E070A4" w:rsidRDefault="00E070A4" w:rsidP="00E070A4">
      <w:pPr>
        <w:rPr>
          <w:highlight w:val="yellow"/>
        </w:rPr>
      </w:pPr>
      <w:r w:rsidRPr="00E40876">
        <w:rPr>
          <w:highlight w:val="yellow"/>
        </w:rPr>
        <w:t xml:space="preserve">3.1.6. </w:t>
      </w:r>
      <w:r w:rsidRPr="009F3C53">
        <w:rPr>
          <w:highlight w:val="yellow"/>
        </w:rPr>
        <w:t xml:space="preserve">jei </w:t>
      </w:r>
      <w:r w:rsidRPr="001E50F0">
        <w:rPr>
          <w:highlight w:val="yellow"/>
        </w:rPr>
        <w:t>PIRKĖJAS tampa Gaminančiu vartotoju arba yra Gaminantis vartotojas, kuriam pagal AIE įstatymo 20</w:t>
      </w:r>
      <w:r w:rsidRPr="001E50F0">
        <w:rPr>
          <w:highlight w:val="yellow"/>
          <w:vertAlign w:val="superscript"/>
        </w:rPr>
        <w:t>4</w:t>
      </w:r>
      <w:r w:rsidRPr="001E50F0">
        <w:rPr>
          <w:highlight w:val="yellow"/>
        </w:rPr>
        <w:t xml:space="preserve"> straipsnio nuostatas Pirkimo sutarties galiojimo laikotarpiu neprivalomas grynojo atsiskaitymo būdas tampa Gaminančiu vartotoju, kuriam privalomas grynojo atsiskaitymo būdas arba jis pageidauja, kad šis būdas būtų taikomas, turi nedelsiant, bet ne vėliau kaip per </w:t>
      </w:r>
      <w:r>
        <w:rPr>
          <w:highlight w:val="yellow"/>
        </w:rPr>
        <w:t>5</w:t>
      </w:r>
      <w:r w:rsidRPr="001E50F0">
        <w:rPr>
          <w:highlight w:val="yellow"/>
        </w:rPr>
        <w:t xml:space="preserve"> (</w:t>
      </w:r>
      <w:r>
        <w:rPr>
          <w:highlight w:val="yellow"/>
        </w:rPr>
        <w:t>penkias</w:t>
      </w:r>
      <w:r w:rsidRPr="001E50F0">
        <w:rPr>
          <w:highlight w:val="yellow"/>
        </w:rPr>
        <w:t>) darbo dien</w:t>
      </w:r>
      <w:r>
        <w:rPr>
          <w:highlight w:val="yellow"/>
        </w:rPr>
        <w:t>as</w:t>
      </w:r>
      <w:r w:rsidRPr="001E50F0">
        <w:rPr>
          <w:highlight w:val="yellow"/>
        </w:rPr>
        <w:t xml:space="preserve"> nuo pasikeitimo dienos, raštu informuoti TIEKĖJĄ.</w:t>
      </w:r>
    </w:p>
    <w:p w14:paraId="17833497" w14:textId="77777777" w:rsidR="00E070A4" w:rsidRDefault="00E070A4" w:rsidP="00E070A4">
      <w:pPr>
        <w:rPr>
          <w:highlight w:val="yellow"/>
        </w:rPr>
      </w:pPr>
      <w:r w:rsidRPr="00AF3D9A">
        <w:rPr>
          <w:highlight w:val="yellow"/>
        </w:rPr>
        <w:t>Pareiga informuoti TIEKĖJĄ taikoma tiek dvipusės apskaitos, tiek grynojo atsiskaitymo atvejais.</w:t>
      </w:r>
    </w:p>
    <w:p w14:paraId="1F853D5B" w14:textId="77777777" w:rsidR="00E070A4" w:rsidRPr="004A1DF4" w:rsidRDefault="00E070A4" w:rsidP="00E070A4">
      <w:pPr>
        <w:rPr>
          <w:highlight w:val="yellow"/>
        </w:rPr>
      </w:pPr>
      <w:r w:rsidRPr="004A1DF4">
        <w:rPr>
          <w:highlight w:val="yellow"/>
        </w:rPr>
        <w:t xml:space="preserve">3.1.7. nedelsiant, bet ne vėliau kaip per 5 (penkias) darbo dienas raštu informuoti TIEKĖJĄ apie tai, kad jis, būdamas Gaminančiu vartotoju, padidino objekto (-ų) leistiną generuoti galią. </w:t>
      </w:r>
    </w:p>
    <w:p w14:paraId="558F7DE3" w14:textId="77777777" w:rsidR="00E070A4" w:rsidRPr="000B5CB7" w:rsidRDefault="00E070A4" w:rsidP="00E070A4">
      <w:pPr>
        <w:rPr>
          <w:highlight w:val="yellow"/>
        </w:rPr>
      </w:pPr>
      <w:r w:rsidRPr="00BF236B">
        <w:rPr>
          <w:highlight w:val="yellow"/>
        </w:rPr>
        <w:t>3.1.8</w:t>
      </w:r>
      <w:r w:rsidRPr="000B5CB7">
        <w:rPr>
          <w:highlight w:val="yellow"/>
        </w:rPr>
        <w:t>.</w:t>
      </w:r>
      <w:r>
        <w:rPr>
          <w:highlight w:val="yellow"/>
        </w:rPr>
        <w:t xml:space="preserve"> būdamas Gaminančiu vartotoju,</w:t>
      </w:r>
      <w:r w:rsidRPr="000B5CB7">
        <w:rPr>
          <w:highlight w:val="yellow"/>
        </w:rPr>
        <w:t xml:space="preserve"> nedelsiant, bet ne vėliau kaip per 10 (dešimt) darbo dienų nuo aplinkybių atsiradimo ar paaiškėjimo dienos, raštu informuoti TIEKĖJĄ apie numatomus ar įvykusius </w:t>
      </w:r>
      <w:r>
        <w:rPr>
          <w:highlight w:val="yellow"/>
        </w:rPr>
        <w:t>Prekės</w:t>
      </w:r>
      <w:r w:rsidRPr="000B5CB7">
        <w:rPr>
          <w:highlight w:val="yellow"/>
        </w:rPr>
        <w:t xml:space="preserve"> vartojimo pobūdžio ar profilio pokyčius, kurie gali turėti esminės įtakos Pirkimo sutarties vykdymui, įskaitant, bet neapsiribojant:</w:t>
      </w:r>
    </w:p>
    <w:p w14:paraId="7CDD3F48" w14:textId="77777777" w:rsidR="00E070A4" w:rsidRPr="000B5CB7" w:rsidRDefault="00E070A4" w:rsidP="00E070A4">
      <w:pPr>
        <w:rPr>
          <w:highlight w:val="yellow"/>
        </w:rPr>
      </w:pPr>
      <w:r w:rsidRPr="000B5CB7">
        <w:rPr>
          <w:highlight w:val="yellow"/>
        </w:rPr>
        <w:t>3.1.8.1. saulės elektrinės ar kitų elektros energijos generavimo šaltinių įrengimą ar prijungimą;</w:t>
      </w:r>
    </w:p>
    <w:p w14:paraId="4ED1BAD8" w14:textId="77777777" w:rsidR="00E070A4" w:rsidRPr="000B5CB7" w:rsidRDefault="00E070A4" w:rsidP="00E070A4">
      <w:pPr>
        <w:rPr>
          <w:highlight w:val="yellow"/>
        </w:rPr>
      </w:pPr>
      <w:r w:rsidRPr="000B5CB7">
        <w:rPr>
          <w:highlight w:val="yellow"/>
        </w:rPr>
        <w:t xml:space="preserve">3.1.8.2. veiklos pobūdžio pasikeitimą, dėl kurio iš esmės keičiasi </w:t>
      </w:r>
      <w:r>
        <w:rPr>
          <w:highlight w:val="yellow"/>
        </w:rPr>
        <w:t>Prekės</w:t>
      </w:r>
      <w:r w:rsidRPr="000B5CB7">
        <w:rPr>
          <w:highlight w:val="yellow"/>
        </w:rPr>
        <w:t xml:space="preserve"> vartojimo grafikas ar balansas.</w:t>
      </w:r>
    </w:p>
    <w:p w14:paraId="42806684" w14:textId="77777777" w:rsidR="00AB50D5" w:rsidRPr="00082914" w:rsidRDefault="00AB50D5" w:rsidP="0085519A">
      <w:pPr>
        <w:pStyle w:val="Heading2"/>
      </w:pPr>
      <w:r w:rsidRPr="00082914">
        <w:t>3.</w:t>
      </w:r>
      <w:r w:rsidRPr="00102C71">
        <w:t>2</w:t>
      </w:r>
      <w:r w:rsidRPr="00082914">
        <w:t xml:space="preserve">. </w:t>
      </w:r>
      <w:r w:rsidRPr="00F52297">
        <w:t>PIRKĖJAS turi teisę</w:t>
      </w:r>
      <w:r w:rsidRPr="00082914">
        <w:t>:</w:t>
      </w:r>
    </w:p>
    <w:p w14:paraId="52E99B43" w14:textId="77777777" w:rsidR="00AB50D5" w:rsidRPr="00102C71" w:rsidRDefault="00AB50D5" w:rsidP="00AB50D5">
      <w:pPr>
        <w:pStyle w:val="Heading3"/>
        <w:numPr>
          <w:ilvl w:val="0"/>
          <w:numId w:val="0"/>
        </w:numPr>
        <w:jc w:val="both"/>
        <w:rPr>
          <w:b w:val="0"/>
          <w:bCs w:val="0"/>
          <w:sz w:val="16"/>
          <w:szCs w:val="16"/>
        </w:rPr>
      </w:pPr>
      <w:r w:rsidRPr="00082914">
        <w:rPr>
          <w:b w:val="0"/>
          <w:bCs w:val="0"/>
          <w:sz w:val="16"/>
          <w:szCs w:val="16"/>
        </w:rPr>
        <w:t>3.</w:t>
      </w:r>
      <w:r w:rsidRPr="00102C71">
        <w:rPr>
          <w:b w:val="0"/>
          <w:bCs w:val="0"/>
          <w:sz w:val="16"/>
          <w:szCs w:val="16"/>
        </w:rPr>
        <w:t>2</w:t>
      </w:r>
      <w:r w:rsidRPr="00082914">
        <w:rPr>
          <w:b w:val="0"/>
          <w:bCs w:val="0"/>
          <w:sz w:val="16"/>
          <w:szCs w:val="16"/>
        </w:rPr>
        <w:t xml:space="preserve">.1. </w:t>
      </w:r>
      <w:r w:rsidRPr="00102C71">
        <w:rPr>
          <w:b w:val="0"/>
          <w:bCs w:val="0"/>
          <w:sz w:val="16"/>
          <w:szCs w:val="16"/>
        </w:rPr>
        <w:t>išbraukti Pirkimo sutarties priede nurodytą objektą ir (ar) TIEKĖJUI sutinkant įtraukti naują objektą, į kurį, esant techninėms galimybėms, gali būti tiekiama Prekė, nekeičiant Pirkimo sutarties priede nurodyto (-ų) Prekės tarifo (-ų) ir akcizo, tai įforminant abiejų Šalių rašytiniu susitarimu ir abiem Šalims Lietuvos Respublikos teisės aktų nustatyta tvarka informavus skirstomųjų ir/ar perdavimo tinklų operatorių apie objektą, į kurį nebebus tiekiama/bus pradėta tiekti Prekė</w:t>
      </w:r>
      <w:r w:rsidRPr="00082914">
        <w:rPr>
          <w:b w:val="0"/>
          <w:bCs w:val="0"/>
          <w:sz w:val="16"/>
          <w:szCs w:val="16"/>
        </w:rPr>
        <w:t>;</w:t>
      </w:r>
    </w:p>
    <w:p w14:paraId="66F633DA" w14:textId="77777777" w:rsidR="00AB50D5" w:rsidRPr="00082914" w:rsidRDefault="00AB50D5" w:rsidP="00AB50D5">
      <w:pPr>
        <w:pStyle w:val="Heading3"/>
        <w:numPr>
          <w:ilvl w:val="0"/>
          <w:numId w:val="0"/>
        </w:numPr>
        <w:jc w:val="both"/>
        <w:rPr>
          <w:b w:val="0"/>
          <w:bCs w:val="0"/>
          <w:sz w:val="16"/>
          <w:szCs w:val="16"/>
        </w:rPr>
      </w:pPr>
      <w:r w:rsidRPr="00082914">
        <w:rPr>
          <w:b w:val="0"/>
          <w:bCs w:val="0"/>
          <w:sz w:val="16"/>
          <w:szCs w:val="16"/>
        </w:rPr>
        <w:t>3.</w:t>
      </w:r>
      <w:r w:rsidRPr="00102C71">
        <w:rPr>
          <w:b w:val="0"/>
          <w:bCs w:val="0"/>
          <w:sz w:val="16"/>
          <w:szCs w:val="16"/>
        </w:rPr>
        <w:t>2</w:t>
      </w:r>
      <w:r w:rsidRPr="00082914">
        <w:rPr>
          <w:b w:val="0"/>
          <w:bCs w:val="0"/>
          <w:sz w:val="16"/>
          <w:szCs w:val="16"/>
        </w:rPr>
        <w:t>.2. reikalauti, kad TIEKĖJAS tinkamai ir laiku vykdytų įsipareigojimus, nurodytus Pirkimo sutartyje ir Lietuvos Respublikoje galiojančiuose teisės aktuose;</w:t>
      </w:r>
    </w:p>
    <w:p w14:paraId="0E301C39" w14:textId="77777777" w:rsidR="00AB50D5" w:rsidRPr="00082914" w:rsidRDefault="00AB50D5" w:rsidP="00AB50D5">
      <w:pPr>
        <w:pStyle w:val="Heading3"/>
        <w:numPr>
          <w:ilvl w:val="0"/>
          <w:numId w:val="0"/>
        </w:numPr>
        <w:jc w:val="both"/>
        <w:rPr>
          <w:b w:val="0"/>
          <w:bCs w:val="0"/>
          <w:sz w:val="16"/>
          <w:szCs w:val="16"/>
        </w:rPr>
      </w:pPr>
      <w:r w:rsidRPr="00082914">
        <w:rPr>
          <w:b w:val="0"/>
          <w:bCs w:val="0"/>
          <w:sz w:val="16"/>
          <w:szCs w:val="16"/>
        </w:rPr>
        <w:t>3.</w:t>
      </w:r>
      <w:r w:rsidRPr="00102C71">
        <w:rPr>
          <w:b w:val="0"/>
          <w:bCs w:val="0"/>
          <w:sz w:val="16"/>
          <w:szCs w:val="16"/>
        </w:rPr>
        <w:t>2</w:t>
      </w:r>
      <w:r w:rsidRPr="00082914">
        <w:rPr>
          <w:b w:val="0"/>
          <w:bCs w:val="0"/>
          <w:sz w:val="16"/>
          <w:szCs w:val="16"/>
        </w:rPr>
        <w:t>.</w:t>
      </w:r>
      <w:r w:rsidRPr="00102C71">
        <w:rPr>
          <w:b w:val="0"/>
          <w:bCs w:val="0"/>
          <w:sz w:val="16"/>
          <w:szCs w:val="16"/>
        </w:rPr>
        <w:t>3</w:t>
      </w:r>
      <w:r w:rsidRPr="00082914">
        <w:rPr>
          <w:b w:val="0"/>
          <w:bCs w:val="0"/>
          <w:sz w:val="16"/>
          <w:szCs w:val="16"/>
        </w:rPr>
        <w:t>. neapmokėti Europos elektroninių sąskaitų faktūrų standarto neatitinkančių sąskaitų faktūrų, jeigu TIEKĖJAS jas pateikia ne Pirkimo sutartyje numatytomis priemonėmis;</w:t>
      </w:r>
    </w:p>
    <w:p w14:paraId="66B76B01" w14:textId="77777777" w:rsidR="00AB50D5" w:rsidRPr="00082914" w:rsidRDefault="00AB50D5" w:rsidP="00AB50D5">
      <w:pPr>
        <w:pStyle w:val="Heading3"/>
        <w:numPr>
          <w:ilvl w:val="0"/>
          <w:numId w:val="0"/>
        </w:numPr>
        <w:rPr>
          <w:b w:val="0"/>
          <w:bCs w:val="0"/>
          <w:sz w:val="16"/>
          <w:szCs w:val="16"/>
        </w:rPr>
      </w:pPr>
      <w:r w:rsidRPr="00082914">
        <w:rPr>
          <w:b w:val="0"/>
          <w:bCs w:val="0"/>
          <w:sz w:val="16"/>
          <w:szCs w:val="16"/>
        </w:rPr>
        <w:t>3.</w:t>
      </w:r>
      <w:r w:rsidRPr="00102C71">
        <w:rPr>
          <w:b w:val="0"/>
          <w:bCs w:val="0"/>
          <w:sz w:val="16"/>
          <w:szCs w:val="16"/>
        </w:rPr>
        <w:t>2</w:t>
      </w:r>
      <w:r w:rsidRPr="00082914">
        <w:rPr>
          <w:b w:val="0"/>
          <w:bCs w:val="0"/>
          <w:sz w:val="16"/>
          <w:szCs w:val="16"/>
        </w:rPr>
        <w:t>.</w:t>
      </w:r>
      <w:r w:rsidRPr="00102C71">
        <w:rPr>
          <w:b w:val="0"/>
          <w:bCs w:val="0"/>
          <w:sz w:val="16"/>
          <w:szCs w:val="16"/>
        </w:rPr>
        <w:t>4</w:t>
      </w:r>
      <w:r w:rsidRPr="00082914">
        <w:rPr>
          <w:b w:val="0"/>
          <w:bCs w:val="0"/>
          <w:sz w:val="16"/>
          <w:szCs w:val="16"/>
        </w:rPr>
        <w:t>. išskaičiuoti netesybas ir kitus dėl TIEKĖJO kaltės patirtus nuostolius iš TIEKĖJUI mokėtinų sumų, prieš tai raštu informavęs TIEKĖJĄ;</w:t>
      </w:r>
    </w:p>
    <w:p w14:paraId="2590FD53" w14:textId="77777777" w:rsidR="00AB50D5" w:rsidRPr="00082914" w:rsidRDefault="00AB50D5" w:rsidP="00AB50D5">
      <w:pPr>
        <w:pStyle w:val="Heading3"/>
        <w:numPr>
          <w:ilvl w:val="0"/>
          <w:numId w:val="0"/>
        </w:numPr>
        <w:jc w:val="both"/>
        <w:rPr>
          <w:b w:val="0"/>
          <w:bCs w:val="0"/>
          <w:sz w:val="16"/>
          <w:szCs w:val="16"/>
        </w:rPr>
      </w:pPr>
      <w:r w:rsidRPr="00082914">
        <w:rPr>
          <w:b w:val="0"/>
          <w:bCs w:val="0"/>
          <w:sz w:val="16"/>
          <w:szCs w:val="16"/>
        </w:rPr>
        <w:t>3.</w:t>
      </w:r>
      <w:r w:rsidRPr="00102C71">
        <w:rPr>
          <w:b w:val="0"/>
          <w:bCs w:val="0"/>
          <w:sz w:val="16"/>
          <w:szCs w:val="16"/>
        </w:rPr>
        <w:t>2</w:t>
      </w:r>
      <w:r w:rsidRPr="00082914">
        <w:rPr>
          <w:b w:val="0"/>
          <w:bCs w:val="0"/>
          <w:sz w:val="16"/>
          <w:szCs w:val="16"/>
        </w:rPr>
        <w:t>.</w:t>
      </w:r>
      <w:r w:rsidRPr="00102C71">
        <w:rPr>
          <w:b w:val="0"/>
          <w:bCs w:val="0"/>
          <w:sz w:val="16"/>
          <w:szCs w:val="16"/>
        </w:rPr>
        <w:t>5</w:t>
      </w:r>
      <w:r w:rsidRPr="00082914">
        <w:rPr>
          <w:b w:val="0"/>
          <w:bCs w:val="0"/>
          <w:sz w:val="16"/>
          <w:szCs w:val="16"/>
        </w:rPr>
        <w:t>. sustabdyti mokėjimus TIEKĖJUI, jeigu TIEKĖJAS nevykdo arba netinkamai vykdo bet kokius Pirkimo sutartimi prisiimtus ar teisės aktuose numatytus įsipareigojimus, iki kol šie įsipareigojimai nebus tinkamai įvykdyti;</w:t>
      </w:r>
    </w:p>
    <w:p w14:paraId="46532B93" w14:textId="7A15E68B" w:rsidR="00AB50D5" w:rsidRPr="00102C71" w:rsidRDefault="00AB50D5" w:rsidP="00102C71">
      <w:pPr>
        <w:pStyle w:val="Heading3"/>
        <w:numPr>
          <w:ilvl w:val="0"/>
          <w:numId w:val="0"/>
        </w:numPr>
        <w:jc w:val="both"/>
        <w:rPr>
          <w:b w:val="0"/>
          <w:bCs w:val="0"/>
          <w:sz w:val="16"/>
          <w:szCs w:val="16"/>
        </w:rPr>
      </w:pPr>
      <w:r w:rsidRPr="006474BB">
        <w:rPr>
          <w:b w:val="0"/>
          <w:bCs w:val="0"/>
          <w:sz w:val="16"/>
          <w:szCs w:val="16"/>
        </w:rPr>
        <w:t>3.</w:t>
      </w:r>
      <w:r w:rsidRPr="00102C71">
        <w:rPr>
          <w:b w:val="0"/>
          <w:bCs w:val="0"/>
          <w:sz w:val="16"/>
          <w:szCs w:val="16"/>
        </w:rPr>
        <w:t>2</w:t>
      </w:r>
      <w:r w:rsidRPr="006474BB">
        <w:rPr>
          <w:b w:val="0"/>
          <w:bCs w:val="0"/>
          <w:sz w:val="16"/>
          <w:szCs w:val="16"/>
        </w:rPr>
        <w:t>.</w:t>
      </w:r>
      <w:r w:rsidRPr="00102C71">
        <w:rPr>
          <w:b w:val="0"/>
          <w:bCs w:val="0"/>
          <w:sz w:val="16"/>
          <w:szCs w:val="16"/>
        </w:rPr>
        <w:t>6</w:t>
      </w:r>
      <w:r w:rsidRPr="006474BB">
        <w:rPr>
          <w:b w:val="0"/>
          <w:bCs w:val="0"/>
          <w:sz w:val="16"/>
          <w:szCs w:val="16"/>
        </w:rPr>
        <w:t xml:space="preserve">. </w:t>
      </w:r>
      <w:r w:rsidRPr="00102C71">
        <w:rPr>
          <w:b w:val="0"/>
          <w:bCs w:val="0"/>
          <w:sz w:val="16"/>
          <w:szCs w:val="16"/>
        </w:rPr>
        <w:t xml:space="preserve">prašyti </w:t>
      </w:r>
      <w:r w:rsidRPr="00082914">
        <w:rPr>
          <w:b w:val="0"/>
          <w:bCs w:val="0"/>
          <w:sz w:val="16"/>
          <w:szCs w:val="16"/>
        </w:rPr>
        <w:t xml:space="preserve">TIEKĖJO </w:t>
      </w:r>
      <w:r w:rsidRPr="00102C71">
        <w:rPr>
          <w:b w:val="0"/>
          <w:bCs w:val="0"/>
          <w:sz w:val="16"/>
          <w:szCs w:val="16"/>
        </w:rPr>
        <w:t>pateikti informaciją ir/ar dokumentus, kurie įrodytų Prekės atitikimą Pirkimo sutarties 3.</w:t>
      </w:r>
      <w:r w:rsidRPr="006B00B4">
        <w:rPr>
          <w:b w:val="0"/>
          <w:bCs w:val="0"/>
          <w:sz w:val="16"/>
          <w:szCs w:val="16"/>
        </w:rPr>
        <w:t>3.10</w:t>
      </w:r>
      <w:r w:rsidRPr="00102C71">
        <w:rPr>
          <w:b w:val="0"/>
          <w:bCs w:val="0"/>
          <w:sz w:val="16"/>
          <w:szCs w:val="16"/>
        </w:rPr>
        <w:t xml:space="preserve"> punkto reikalavimams;</w:t>
      </w:r>
    </w:p>
    <w:p w14:paraId="7FBB78BF" w14:textId="77777777" w:rsidR="00AB50D5" w:rsidRPr="001048A4" w:rsidRDefault="00AB50D5" w:rsidP="00AB50D5">
      <w:pPr>
        <w:pStyle w:val="Heading3"/>
        <w:numPr>
          <w:ilvl w:val="0"/>
          <w:numId w:val="0"/>
        </w:numPr>
        <w:jc w:val="both"/>
        <w:rPr>
          <w:b w:val="0"/>
          <w:bCs w:val="0"/>
          <w:sz w:val="16"/>
          <w:szCs w:val="16"/>
        </w:rPr>
      </w:pPr>
      <w:r w:rsidRPr="00650632">
        <w:rPr>
          <w:b w:val="0"/>
          <w:bCs w:val="0"/>
          <w:sz w:val="16"/>
          <w:szCs w:val="16"/>
        </w:rPr>
        <w:t>3.</w:t>
      </w:r>
      <w:r w:rsidRPr="00102C71">
        <w:rPr>
          <w:b w:val="0"/>
          <w:bCs w:val="0"/>
          <w:sz w:val="16"/>
          <w:szCs w:val="16"/>
        </w:rPr>
        <w:t>2</w:t>
      </w:r>
      <w:r w:rsidRPr="00650632">
        <w:rPr>
          <w:b w:val="0"/>
          <w:bCs w:val="0"/>
          <w:sz w:val="16"/>
          <w:szCs w:val="16"/>
        </w:rPr>
        <w:t>.</w:t>
      </w:r>
      <w:r>
        <w:rPr>
          <w:b w:val="0"/>
          <w:bCs w:val="0"/>
          <w:sz w:val="16"/>
          <w:szCs w:val="16"/>
        </w:rPr>
        <w:t>7</w:t>
      </w:r>
      <w:r w:rsidRPr="00650632">
        <w:rPr>
          <w:b w:val="0"/>
          <w:bCs w:val="0"/>
          <w:sz w:val="16"/>
          <w:szCs w:val="16"/>
        </w:rPr>
        <w:t xml:space="preserve">. Pirkimo sutartyje nustatyta tvarka reikalauti TIEKĖJO pakeisti TIEKĖJO darbuotoją ir (ar) subtiekėją ar jo darbuotoją, tiesiogiai vykdantį Pirkimo </w:t>
      </w:r>
      <w:r w:rsidRPr="001048A4">
        <w:rPr>
          <w:b w:val="0"/>
          <w:bCs w:val="0"/>
          <w:sz w:val="16"/>
          <w:szCs w:val="16"/>
        </w:rPr>
        <w:t>sutartyje nurodytus</w:t>
      </w:r>
      <w:r w:rsidRPr="00627612">
        <w:rPr>
          <w:b w:val="0"/>
          <w:bCs w:val="0"/>
          <w:sz w:val="16"/>
          <w:szCs w:val="16"/>
        </w:rPr>
        <w:t xml:space="preserve"> </w:t>
      </w:r>
      <w:r w:rsidRPr="001048A4">
        <w:rPr>
          <w:b w:val="0"/>
          <w:bCs w:val="0"/>
          <w:sz w:val="16"/>
          <w:szCs w:val="16"/>
        </w:rPr>
        <w:t>įsipareigojimus, jeigu Pirkimo sutarties vykdymui paskirtas asmuo netinkamai vykdo ar pažeidžia Pirkimo sutartyje nurodytas pareigas;</w:t>
      </w:r>
    </w:p>
    <w:p w14:paraId="56142920" w14:textId="353A506B" w:rsidR="00AB50D5" w:rsidRPr="00102C71" w:rsidRDefault="00AB50D5" w:rsidP="00AB50D5">
      <w:pPr>
        <w:pStyle w:val="Heading3"/>
        <w:numPr>
          <w:ilvl w:val="0"/>
          <w:numId w:val="0"/>
        </w:numPr>
        <w:jc w:val="both"/>
        <w:rPr>
          <w:sz w:val="16"/>
          <w:szCs w:val="16"/>
        </w:rPr>
      </w:pPr>
      <w:r w:rsidRPr="001048A4">
        <w:rPr>
          <w:b w:val="0"/>
          <w:bCs w:val="0"/>
          <w:sz w:val="16"/>
          <w:szCs w:val="16"/>
        </w:rPr>
        <w:t>3.</w:t>
      </w:r>
      <w:r w:rsidRPr="00102C71">
        <w:rPr>
          <w:b w:val="0"/>
          <w:bCs w:val="0"/>
          <w:sz w:val="16"/>
          <w:szCs w:val="16"/>
        </w:rPr>
        <w:t>2.</w:t>
      </w:r>
      <w:r>
        <w:rPr>
          <w:b w:val="0"/>
          <w:bCs w:val="0"/>
          <w:sz w:val="16"/>
          <w:szCs w:val="16"/>
        </w:rPr>
        <w:t>8</w:t>
      </w:r>
      <w:r w:rsidRPr="001048A4">
        <w:rPr>
          <w:b w:val="0"/>
          <w:bCs w:val="0"/>
          <w:sz w:val="16"/>
          <w:szCs w:val="16"/>
        </w:rPr>
        <w:t xml:space="preserve">. nustačius, kad Prekės neatitinka Pirkimo sutarties </w:t>
      </w:r>
      <w:r w:rsidRPr="006B00B4">
        <w:rPr>
          <w:b w:val="0"/>
          <w:bCs w:val="0"/>
          <w:sz w:val="16"/>
          <w:szCs w:val="16"/>
        </w:rPr>
        <w:t xml:space="preserve">3.3.10 p. </w:t>
      </w:r>
      <w:r w:rsidRPr="001048A4">
        <w:rPr>
          <w:b w:val="0"/>
          <w:bCs w:val="0"/>
          <w:sz w:val="16"/>
          <w:szCs w:val="16"/>
        </w:rPr>
        <w:t>nuostatų, reikalauti TIEKĖJO pakeisti Prekes į atitinkančias;</w:t>
      </w:r>
    </w:p>
    <w:p w14:paraId="5E7AA6A3" w14:textId="77777777" w:rsidR="00AB50D5" w:rsidRPr="00244B44" w:rsidRDefault="00AB50D5" w:rsidP="00AB50D5">
      <w:pPr>
        <w:pStyle w:val="Heading3"/>
        <w:numPr>
          <w:ilvl w:val="0"/>
          <w:numId w:val="0"/>
        </w:numPr>
        <w:jc w:val="both"/>
        <w:rPr>
          <w:b w:val="0"/>
          <w:bCs w:val="0"/>
          <w:sz w:val="16"/>
          <w:szCs w:val="16"/>
        </w:rPr>
      </w:pPr>
      <w:r w:rsidRPr="00521079">
        <w:rPr>
          <w:b w:val="0"/>
          <w:bCs w:val="0"/>
          <w:sz w:val="16"/>
          <w:szCs w:val="16"/>
        </w:rPr>
        <w:t>3.</w:t>
      </w:r>
      <w:r w:rsidRPr="00102C71">
        <w:rPr>
          <w:b w:val="0"/>
          <w:bCs w:val="0"/>
          <w:sz w:val="16"/>
          <w:szCs w:val="16"/>
        </w:rPr>
        <w:t>2.</w:t>
      </w:r>
      <w:r>
        <w:rPr>
          <w:b w:val="0"/>
          <w:bCs w:val="0"/>
          <w:sz w:val="16"/>
          <w:szCs w:val="16"/>
        </w:rPr>
        <w:t>9</w:t>
      </w:r>
      <w:r w:rsidRPr="00102C71">
        <w:rPr>
          <w:b w:val="0"/>
          <w:bCs w:val="0"/>
          <w:sz w:val="16"/>
          <w:szCs w:val="16"/>
        </w:rPr>
        <w:t>.</w:t>
      </w:r>
      <w:r w:rsidRPr="00521079">
        <w:rPr>
          <w:b w:val="0"/>
          <w:bCs w:val="0"/>
          <w:sz w:val="16"/>
          <w:szCs w:val="16"/>
        </w:rPr>
        <w:t xml:space="preserve"> PIRKĖJAS turi kitas teises, numatytas Pirkimo sutartyje ir Lietuvos Respublikoje galiojančiuose teisės aktuose.</w:t>
      </w:r>
    </w:p>
    <w:p w14:paraId="22579847" w14:textId="77777777" w:rsidR="00AB50D5" w:rsidRPr="00E35E2A" w:rsidRDefault="00AB50D5" w:rsidP="0085519A">
      <w:pPr>
        <w:pStyle w:val="Heading2"/>
        <w:rPr>
          <w:b/>
        </w:rPr>
      </w:pPr>
      <w:r w:rsidRPr="00E35E2A">
        <w:t>3.</w:t>
      </w:r>
      <w:r w:rsidRPr="00102C71">
        <w:t>3</w:t>
      </w:r>
      <w:r w:rsidRPr="00E35E2A">
        <w:t xml:space="preserve">. </w:t>
      </w:r>
      <w:r w:rsidRPr="00F52297">
        <w:t>TIEKĖJAS</w:t>
      </w:r>
      <w:r w:rsidRPr="00102C71">
        <w:t xml:space="preserve"> </w:t>
      </w:r>
      <w:r w:rsidRPr="00F52297">
        <w:t>įsipareigoja</w:t>
      </w:r>
      <w:r w:rsidRPr="00E35E2A">
        <w:t>:</w:t>
      </w:r>
    </w:p>
    <w:p w14:paraId="1579A633" w14:textId="1F8AE5AF" w:rsidR="00AB50D5" w:rsidRPr="00102C71" w:rsidRDefault="00AB50D5" w:rsidP="00AB50D5">
      <w:pPr>
        <w:pStyle w:val="Heading3"/>
        <w:numPr>
          <w:ilvl w:val="0"/>
          <w:numId w:val="0"/>
        </w:numPr>
        <w:jc w:val="both"/>
        <w:rPr>
          <w:b w:val="0"/>
          <w:bCs w:val="0"/>
          <w:sz w:val="16"/>
          <w:szCs w:val="16"/>
          <w:highlight w:val="yellow"/>
        </w:rPr>
      </w:pPr>
      <w:r w:rsidRPr="00E35E2A">
        <w:rPr>
          <w:b w:val="0"/>
          <w:bCs w:val="0"/>
          <w:sz w:val="16"/>
          <w:szCs w:val="16"/>
        </w:rPr>
        <w:t>3.</w:t>
      </w:r>
      <w:r w:rsidRPr="00102C71">
        <w:rPr>
          <w:b w:val="0"/>
          <w:bCs w:val="0"/>
          <w:sz w:val="16"/>
          <w:szCs w:val="16"/>
        </w:rPr>
        <w:t>3</w:t>
      </w:r>
      <w:r w:rsidRPr="00E35E2A">
        <w:rPr>
          <w:b w:val="0"/>
          <w:bCs w:val="0"/>
          <w:sz w:val="16"/>
          <w:szCs w:val="16"/>
        </w:rPr>
        <w:t xml:space="preserve">.1. </w:t>
      </w:r>
      <w:r w:rsidRPr="00102C71">
        <w:rPr>
          <w:b w:val="0"/>
          <w:bCs w:val="0"/>
          <w:sz w:val="16"/>
          <w:szCs w:val="16"/>
        </w:rPr>
        <w:t xml:space="preserve">užtikrinti Pirkimo sutarties priede nurodyto maksimalaus Prekės kiekio, būtino </w:t>
      </w:r>
      <w:r>
        <w:rPr>
          <w:b w:val="0"/>
          <w:bCs w:val="0"/>
          <w:sz w:val="16"/>
          <w:szCs w:val="16"/>
        </w:rPr>
        <w:t>PIRKĖJO</w:t>
      </w:r>
      <w:r w:rsidRPr="00102C71">
        <w:rPr>
          <w:b w:val="0"/>
          <w:bCs w:val="0"/>
          <w:sz w:val="16"/>
          <w:szCs w:val="16"/>
        </w:rPr>
        <w:t xml:space="preserve"> poreikiams patenkinti, tiekimą visą Pirkimo sutarties galiojimo laikotarpį;</w:t>
      </w:r>
    </w:p>
    <w:p w14:paraId="76E9B429" w14:textId="286AD0E6" w:rsidR="00AB50D5" w:rsidRPr="00941985" w:rsidRDefault="00AB50D5" w:rsidP="00AB50D5">
      <w:pPr>
        <w:ind w:left="6" w:right="26"/>
      </w:pPr>
      <w:r w:rsidRPr="00102C71">
        <w:rPr>
          <w:szCs w:val="16"/>
        </w:rPr>
        <w:t xml:space="preserve">3.3.2. </w:t>
      </w:r>
      <w:r w:rsidR="00850BB0" w:rsidRPr="00850BB0">
        <w:rPr>
          <w:szCs w:val="16"/>
          <w:highlight w:val="yellow"/>
        </w:rPr>
        <w:t>savo lėšomis</w:t>
      </w:r>
      <w:r w:rsidR="00850BB0">
        <w:rPr>
          <w:szCs w:val="16"/>
        </w:rPr>
        <w:t xml:space="preserve"> </w:t>
      </w:r>
      <w:r w:rsidRPr="00941985">
        <w:t>užtikrinti Prekės balansavimo paslaugos atlikimą ir Prekės kokybės atitikimą Pirkimo sutarties bei kokybės standartų, kitų energijos kokybę reglamentuojančių norminių dokumentų nustatytiems reikalavimams. TIEKĖJAS nėra atsakingas už Prekės kokybę tik ta apimtimi, kiek Lietuvos Respublikoje galiojantys teisės aktai nustato kitų asmenų, įskaitant skirstomųjų ir/ar perdavimo tinklų operatoriaus ir rinkos operatoriaus atsakomybę;</w:t>
      </w:r>
    </w:p>
    <w:p w14:paraId="7EB18D97" w14:textId="77777777" w:rsidR="00AB50D5" w:rsidRPr="004052AC" w:rsidRDefault="00AB50D5" w:rsidP="00AB50D5">
      <w:pPr>
        <w:pStyle w:val="Heading3"/>
        <w:numPr>
          <w:ilvl w:val="0"/>
          <w:numId w:val="0"/>
        </w:numPr>
        <w:jc w:val="both"/>
        <w:rPr>
          <w:b w:val="0"/>
          <w:bCs w:val="0"/>
          <w:sz w:val="16"/>
          <w:szCs w:val="16"/>
        </w:rPr>
      </w:pPr>
      <w:r w:rsidRPr="004052AC">
        <w:rPr>
          <w:b w:val="0"/>
          <w:bCs w:val="0"/>
          <w:sz w:val="16"/>
          <w:szCs w:val="16"/>
        </w:rPr>
        <w:t>3.</w:t>
      </w:r>
      <w:r w:rsidRPr="00102C71">
        <w:rPr>
          <w:b w:val="0"/>
          <w:bCs w:val="0"/>
          <w:sz w:val="16"/>
          <w:szCs w:val="16"/>
        </w:rPr>
        <w:t>3</w:t>
      </w:r>
      <w:r w:rsidRPr="004052AC">
        <w:rPr>
          <w:b w:val="0"/>
          <w:bCs w:val="0"/>
          <w:sz w:val="16"/>
          <w:szCs w:val="16"/>
        </w:rPr>
        <w:t>.</w:t>
      </w:r>
      <w:r w:rsidRPr="00102C71">
        <w:rPr>
          <w:b w:val="0"/>
          <w:bCs w:val="0"/>
          <w:sz w:val="16"/>
          <w:szCs w:val="16"/>
        </w:rPr>
        <w:t>3</w:t>
      </w:r>
      <w:r w:rsidRPr="004052AC">
        <w:rPr>
          <w:b w:val="0"/>
          <w:bCs w:val="0"/>
          <w:sz w:val="16"/>
          <w:szCs w:val="16"/>
        </w:rPr>
        <w:t>. bendradarbiauti su PIRKĖJU ir neatlygintinai konsultuoti jį visais su Pirkimo sutarties vykdymu susijusiais klausimais;</w:t>
      </w:r>
    </w:p>
    <w:p w14:paraId="7C91CE11" w14:textId="77777777" w:rsidR="00AB50D5" w:rsidRPr="00102C71" w:rsidRDefault="00AB50D5" w:rsidP="00AB50D5">
      <w:pPr>
        <w:pStyle w:val="Heading3"/>
        <w:numPr>
          <w:ilvl w:val="0"/>
          <w:numId w:val="0"/>
        </w:numPr>
        <w:jc w:val="both"/>
        <w:rPr>
          <w:b w:val="0"/>
          <w:bCs w:val="0"/>
          <w:sz w:val="16"/>
          <w:szCs w:val="16"/>
          <w:highlight w:val="yellow"/>
        </w:rPr>
      </w:pPr>
      <w:r w:rsidRPr="004052AC">
        <w:rPr>
          <w:b w:val="0"/>
          <w:bCs w:val="0"/>
          <w:sz w:val="16"/>
          <w:szCs w:val="16"/>
        </w:rPr>
        <w:t>3.</w:t>
      </w:r>
      <w:r w:rsidRPr="00102C71">
        <w:rPr>
          <w:b w:val="0"/>
          <w:bCs w:val="0"/>
          <w:sz w:val="16"/>
          <w:szCs w:val="16"/>
        </w:rPr>
        <w:t>3</w:t>
      </w:r>
      <w:r w:rsidRPr="004052AC">
        <w:rPr>
          <w:b w:val="0"/>
          <w:bCs w:val="0"/>
          <w:sz w:val="16"/>
          <w:szCs w:val="16"/>
        </w:rPr>
        <w:t>.</w:t>
      </w:r>
      <w:r w:rsidRPr="00102C71">
        <w:rPr>
          <w:b w:val="0"/>
          <w:bCs w:val="0"/>
          <w:sz w:val="16"/>
          <w:szCs w:val="16"/>
        </w:rPr>
        <w:t xml:space="preserve">4. nedelsiant bet ne vėliau nei per 3 (tris) darbo dienas nuo aplinkybių paaiškėjimo, raštu informuoti PIRKĖJĄ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nuotolius, jeigu Prekės nebūtų pristatytos laiku </w:t>
      </w:r>
      <w:r w:rsidRPr="00B576DF">
        <w:rPr>
          <w:b w:val="0"/>
          <w:bCs w:val="0"/>
          <w:sz w:val="16"/>
          <w:szCs w:val="16"/>
        </w:rPr>
        <w:t>(ši sąlyga negalioja, jeigu aplinkybės priklauso nuo PIRKĖJO arba trečiųjų šalių);</w:t>
      </w:r>
    </w:p>
    <w:p w14:paraId="009B57E4" w14:textId="070ACCCC" w:rsidR="00AB50D5" w:rsidRPr="00DF7952" w:rsidRDefault="00AB50D5" w:rsidP="00AB50D5">
      <w:pPr>
        <w:pStyle w:val="Heading3"/>
        <w:numPr>
          <w:ilvl w:val="0"/>
          <w:numId w:val="0"/>
        </w:numPr>
        <w:jc w:val="both"/>
        <w:rPr>
          <w:b w:val="0"/>
          <w:bCs w:val="0"/>
          <w:sz w:val="16"/>
          <w:szCs w:val="16"/>
        </w:rPr>
      </w:pPr>
      <w:r w:rsidRPr="00DF7952">
        <w:rPr>
          <w:b w:val="0"/>
          <w:bCs w:val="0"/>
          <w:sz w:val="16"/>
          <w:szCs w:val="16"/>
        </w:rPr>
        <w:t>3.</w:t>
      </w:r>
      <w:r>
        <w:rPr>
          <w:b w:val="0"/>
          <w:bCs w:val="0"/>
          <w:sz w:val="16"/>
          <w:szCs w:val="16"/>
        </w:rPr>
        <w:t>3</w:t>
      </w:r>
      <w:r w:rsidRPr="00DF7952">
        <w:rPr>
          <w:b w:val="0"/>
          <w:bCs w:val="0"/>
          <w:sz w:val="16"/>
          <w:szCs w:val="16"/>
        </w:rPr>
        <w:t>.</w:t>
      </w:r>
      <w:r>
        <w:rPr>
          <w:b w:val="0"/>
          <w:bCs w:val="0"/>
          <w:sz w:val="16"/>
          <w:szCs w:val="16"/>
        </w:rPr>
        <w:t>5</w:t>
      </w:r>
      <w:r w:rsidRPr="00DF7952">
        <w:rPr>
          <w:b w:val="0"/>
          <w:bCs w:val="0"/>
          <w:sz w:val="16"/>
          <w:szCs w:val="16"/>
        </w:rPr>
        <w:t xml:space="preserve">. tiekiant Prekes laikytis Lietuvos Respublikoje galiojančių įstatymų ir kitų teisės aktų reikalavimų, ir užtikrinti, kad TIEKĖJO ar jo pasitelkto </w:t>
      </w:r>
      <w:r w:rsidR="007C085B">
        <w:rPr>
          <w:b w:val="0"/>
          <w:bCs w:val="0"/>
          <w:sz w:val="16"/>
          <w:szCs w:val="16"/>
        </w:rPr>
        <w:t>S</w:t>
      </w:r>
      <w:r w:rsidRPr="00DF7952">
        <w:rPr>
          <w:b w:val="0"/>
          <w:bCs w:val="0"/>
          <w:sz w:val="16"/>
          <w:szCs w:val="16"/>
        </w:rPr>
        <w:t>ubtiekėjo (-ų)</w:t>
      </w:r>
      <w:r w:rsidR="000655FC" w:rsidRPr="18CEC3DA">
        <w:rPr>
          <w:b w:val="0"/>
          <w:bCs w:val="0"/>
          <w:sz w:val="16"/>
          <w:szCs w:val="16"/>
        </w:rPr>
        <w:t xml:space="preserve"> ar </w:t>
      </w:r>
      <w:r w:rsidR="00AA5777">
        <w:rPr>
          <w:b w:val="0"/>
          <w:bCs w:val="0"/>
          <w:sz w:val="16"/>
          <w:szCs w:val="16"/>
        </w:rPr>
        <w:t>Ū</w:t>
      </w:r>
      <w:r w:rsidR="000655FC" w:rsidRPr="18CEC3DA">
        <w:rPr>
          <w:b w:val="0"/>
          <w:bCs w:val="0"/>
          <w:sz w:val="16"/>
          <w:szCs w:val="16"/>
        </w:rPr>
        <w:t>kio subjekto (-ų), kurio pajėgumais remiamasi</w:t>
      </w:r>
      <w:r w:rsidR="000655FC">
        <w:rPr>
          <w:b w:val="0"/>
          <w:bCs w:val="0"/>
          <w:sz w:val="16"/>
          <w:szCs w:val="16"/>
        </w:rPr>
        <w:t>,</w:t>
      </w:r>
      <w:r w:rsidR="000655FC" w:rsidRPr="00DF7952">
        <w:rPr>
          <w:b w:val="0"/>
          <w:bCs w:val="0"/>
          <w:sz w:val="16"/>
          <w:szCs w:val="16"/>
        </w:rPr>
        <w:t xml:space="preserve"> </w:t>
      </w:r>
      <w:r w:rsidRPr="00DF7952">
        <w:rPr>
          <w:b w:val="0"/>
          <w:bCs w:val="0"/>
          <w:sz w:val="16"/>
          <w:szCs w:val="16"/>
        </w:rPr>
        <w:t>(jeigu pasitelkiamas</w:t>
      </w:r>
      <w:r w:rsidR="00A16B4A">
        <w:rPr>
          <w:b w:val="0"/>
          <w:bCs w:val="0"/>
          <w:sz w:val="16"/>
          <w:szCs w:val="16"/>
        </w:rPr>
        <w:t xml:space="preserve"> (-i</w:t>
      </w:r>
      <w:r w:rsidR="006F247A">
        <w:rPr>
          <w:b w:val="0"/>
          <w:bCs w:val="0"/>
          <w:sz w:val="16"/>
          <w:szCs w:val="16"/>
        </w:rPr>
        <w:t>)</w:t>
      </w:r>
      <w:r w:rsidRPr="00DF7952">
        <w:rPr>
          <w:b w:val="0"/>
          <w:bCs w:val="0"/>
          <w:sz w:val="16"/>
          <w:szCs w:val="16"/>
        </w:rPr>
        <w:t xml:space="preserve">) darbuotojai jų laikytųsi. TIEKĖJAS garantuoja PIRKĖJUI ir (ar) trečiajai </w:t>
      </w:r>
      <w:r w:rsidRPr="00DF7952">
        <w:rPr>
          <w:b w:val="0"/>
          <w:bCs w:val="0"/>
          <w:sz w:val="16"/>
          <w:szCs w:val="16"/>
        </w:rPr>
        <w:lastRenderedPageBreak/>
        <w:t>šaliai nuostolių atlyginimą, jeigu TIEKĖJO ar jo pasitelkto Subtiekėjo (-ų)</w:t>
      </w:r>
      <w:r w:rsidR="004D575E">
        <w:rPr>
          <w:b w:val="0"/>
          <w:bCs w:val="0"/>
          <w:sz w:val="16"/>
          <w:szCs w:val="16"/>
        </w:rPr>
        <w:t>,</w:t>
      </w:r>
      <w:r w:rsidR="004D575E" w:rsidRPr="18CEC3DA">
        <w:rPr>
          <w:b w:val="0"/>
          <w:bCs w:val="0"/>
          <w:sz w:val="16"/>
          <w:szCs w:val="16"/>
        </w:rPr>
        <w:t xml:space="preserve"> ar </w:t>
      </w:r>
      <w:r w:rsidR="00AA5777">
        <w:rPr>
          <w:b w:val="0"/>
          <w:bCs w:val="0"/>
          <w:sz w:val="16"/>
          <w:szCs w:val="16"/>
        </w:rPr>
        <w:t>Ū</w:t>
      </w:r>
      <w:r w:rsidR="004D575E" w:rsidRPr="18CEC3DA">
        <w:rPr>
          <w:b w:val="0"/>
          <w:bCs w:val="0"/>
          <w:sz w:val="16"/>
          <w:szCs w:val="16"/>
        </w:rPr>
        <w:t>kio subjekto (-ų), kurio pajėgumais remiamasi</w:t>
      </w:r>
      <w:r w:rsidRPr="00DF7952">
        <w:rPr>
          <w:b w:val="0"/>
          <w:bCs w:val="0"/>
          <w:sz w:val="16"/>
          <w:szCs w:val="16"/>
        </w:rPr>
        <w:t xml:space="preserve"> (jeigu pasitelkiamas</w:t>
      </w:r>
      <w:r w:rsidR="006F247A">
        <w:rPr>
          <w:b w:val="0"/>
          <w:bCs w:val="0"/>
          <w:sz w:val="16"/>
          <w:szCs w:val="16"/>
        </w:rPr>
        <w:t xml:space="preserve"> (-i)</w:t>
      </w:r>
      <w:r w:rsidRPr="00DF7952">
        <w:rPr>
          <w:b w:val="0"/>
          <w:bCs w:val="0"/>
          <w:sz w:val="16"/>
          <w:szCs w:val="16"/>
        </w:rPr>
        <w:t>) darbuotojai nesilaikytų įstatymų ar kitų teisės aktų reikalavimų ir dėl to būtų pateikti kokie nors reikalavimai ar pradėti procesiniai veiksmai;</w:t>
      </w:r>
    </w:p>
    <w:p w14:paraId="62878717" w14:textId="5F6FA638" w:rsidR="00AB50D5" w:rsidRPr="00DF7952" w:rsidRDefault="00AB50D5" w:rsidP="00AB50D5">
      <w:pPr>
        <w:pStyle w:val="Heading3"/>
        <w:numPr>
          <w:ilvl w:val="0"/>
          <w:numId w:val="0"/>
        </w:numPr>
        <w:jc w:val="both"/>
        <w:rPr>
          <w:b w:val="0"/>
          <w:bCs w:val="0"/>
          <w:sz w:val="16"/>
          <w:szCs w:val="16"/>
        </w:rPr>
      </w:pPr>
      <w:r w:rsidRPr="00DF7952">
        <w:rPr>
          <w:b w:val="0"/>
          <w:bCs w:val="0"/>
          <w:sz w:val="16"/>
          <w:szCs w:val="16"/>
        </w:rPr>
        <w:t>3.</w:t>
      </w:r>
      <w:r>
        <w:rPr>
          <w:b w:val="0"/>
          <w:bCs w:val="0"/>
          <w:sz w:val="16"/>
          <w:szCs w:val="16"/>
        </w:rPr>
        <w:t>3</w:t>
      </w:r>
      <w:r w:rsidRPr="00DF7952">
        <w:rPr>
          <w:b w:val="0"/>
          <w:bCs w:val="0"/>
          <w:sz w:val="16"/>
          <w:szCs w:val="16"/>
        </w:rPr>
        <w:t>.</w:t>
      </w:r>
      <w:r>
        <w:rPr>
          <w:b w:val="0"/>
          <w:bCs w:val="0"/>
          <w:sz w:val="16"/>
          <w:szCs w:val="16"/>
        </w:rPr>
        <w:t>6</w:t>
      </w:r>
      <w:r w:rsidRPr="00DF7952">
        <w:rPr>
          <w:b w:val="0"/>
          <w:bCs w:val="0"/>
          <w:sz w:val="16"/>
          <w:szCs w:val="16"/>
        </w:rPr>
        <w:t>. užtikrinti, kad Pirkimo sutartį vykdys tik teisę verstis atitinkama veikla turintys asmenys, įskaitant ir pasitelkiamą (-</w:t>
      </w:r>
      <w:proofErr w:type="spellStart"/>
      <w:r w:rsidRPr="00DF7952">
        <w:rPr>
          <w:b w:val="0"/>
          <w:bCs w:val="0"/>
          <w:sz w:val="16"/>
          <w:szCs w:val="16"/>
        </w:rPr>
        <w:t>us</w:t>
      </w:r>
      <w:proofErr w:type="spellEnd"/>
      <w:r w:rsidRPr="00DF7952">
        <w:rPr>
          <w:b w:val="0"/>
          <w:bCs w:val="0"/>
          <w:sz w:val="16"/>
          <w:szCs w:val="16"/>
        </w:rPr>
        <w:t xml:space="preserve">) </w:t>
      </w:r>
      <w:r w:rsidR="00AA5777">
        <w:rPr>
          <w:b w:val="0"/>
          <w:bCs w:val="0"/>
          <w:sz w:val="16"/>
          <w:szCs w:val="16"/>
        </w:rPr>
        <w:t>S</w:t>
      </w:r>
      <w:r w:rsidRPr="00DF7952">
        <w:rPr>
          <w:b w:val="0"/>
          <w:bCs w:val="0"/>
          <w:sz w:val="16"/>
          <w:szCs w:val="16"/>
        </w:rPr>
        <w:t>ubtiekėją (-</w:t>
      </w:r>
      <w:proofErr w:type="spellStart"/>
      <w:r w:rsidRPr="00DF7952">
        <w:rPr>
          <w:b w:val="0"/>
          <w:bCs w:val="0"/>
          <w:sz w:val="16"/>
          <w:szCs w:val="16"/>
        </w:rPr>
        <w:t>us</w:t>
      </w:r>
      <w:proofErr w:type="spellEnd"/>
      <w:r w:rsidRPr="00DF7952">
        <w:rPr>
          <w:b w:val="0"/>
          <w:bCs w:val="0"/>
          <w:sz w:val="16"/>
          <w:szCs w:val="16"/>
        </w:rPr>
        <w:t>)</w:t>
      </w:r>
      <w:r w:rsidR="00E3218C" w:rsidRPr="18CEC3DA">
        <w:rPr>
          <w:b w:val="0"/>
          <w:bCs w:val="0"/>
          <w:sz w:val="16"/>
          <w:szCs w:val="16"/>
        </w:rPr>
        <w:t xml:space="preserve"> ar </w:t>
      </w:r>
      <w:r w:rsidR="00AA5777">
        <w:rPr>
          <w:b w:val="0"/>
          <w:bCs w:val="0"/>
          <w:sz w:val="16"/>
          <w:szCs w:val="16"/>
        </w:rPr>
        <w:t>Ū</w:t>
      </w:r>
      <w:r w:rsidR="00E3218C" w:rsidRPr="18CEC3DA">
        <w:rPr>
          <w:b w:val="0"/>
          <w:bCs w:val="0"/>
          <w:sz w:val="16"/>
          <w:szCs w:val="16"/>
        </w:rPr>
        <w:t>kio subjekto (-</w:t>
      </w:r>
      <w:proofErr w:type="spellStart"/>
      <w:r w:rsidR="00CD0B27">
        <w:rPr>
          <w:b w:val="0"/>
          <w:bCs w:val="0"/>
          <w:sz w:val="16"/>
          <w:szCs w:val="16"/>
        </w:rPr>
        <w:t>us</w:t>
      </w:r>
      <w:proofErr w:type="spellEnd"/>
      <w:r w:rsidR="00E3218C" w:rsidRPr="18CEC3DA">
        <w:rPr>
          <w:b w:val="0"/>
          <w:bCs w:val="0"/>
          <w:sz w:val="16"/>
          <w:szCs w:val="16"/>
        </w:rPr>
        <w:t>), kurio pajėgumais remiamasi</w:t>
      </w:r>
      <w:r w:rsidRPr="00DF7952">
        <w:rPr>
          <w:b w:val="0"/>
          <w:bCs w:val="0"/>
          <w:sz w:val="16"/>
          <w:szCs w:val="16"/>
        </w:rPr>
        <w:t xml:space="preserve"> (jeigu pasitelkiamas</w:t>
      </w:r>
      <w:r w:rsidR="00E3218C">
        <w:rPr>
          <w:b w:val="0"/>
          <w:bCs w:val="0"/>
          <w:sz w:val="16"/>
          <w:szCs w:val="16"/>
        </w:rPr>
        <w:t xml:space="preserve"> (-i)</w:t>
      </w:r>
      <w:r w:rsidRPr="00DF7952">
        <w:rPr>
          <w:b w:val="0"/>
          <w:bCs w:val="0"/>
          <w:sz w:val="16"/>
          <w:szCs w:val="16"/>
        </w:rPr>
        <w:t>), neatsižvelgiant į tai, ar TIEKĖJO kvalifikacija dėl teisės verstis atitinkama veikla buvo tikrinama arba tikrinama ne visa apimtimi;</w:t>
      </w:r>
    </w:p>
    <w:p w14:paraId="04565F38" w14:textId="77777777" w:rsidR="00AB50D5" w:rsidRPr="00A878E7" w:rsidRDefault="00AB50D5" w:rsidP="00AB50D5">
      <w:pPr>
        <w:pStyle w:val="Heading3"/>
        <w:numPr>
          <w:ilvl w:val="0"/>
          <w:numId w:val="0"/>
        </w:numPr>
        <w:jc w:val="both"/>
        <w:rPr>
          <w:b w:val="0"/>
          <w:bCs w:val="0"/>
          <w:sz w:val="16"/>
          <w:szCs w:val="16"/>
        </w:rPr>
      </w:pPr>
      <w:r w:rsidRPr="00A878E7">
        <w:rPr>
          <w:b w:val="0"/>
          <w:bCs w:val="0"/>
          <w:sz w:val="16"/>
          <w:szCs w:val="16"/>
        </w:rPr>
        <w:t>3.</w:t>
      </w:r>
      <w:r>
        <w:rPr>
          <w:b w:val="0"/>
          <w:bCs w:val="0"/>
          <w:sz w:val="16"/>
          <w:szCs w:val="16"/>
        </w:rPr>
        <w:t>3</w:t>
      </w:r>
      <w:r w:rsidRPr="00A878E7">
        <w:rPr>
          <w:b w:val="0"/>
          <w:bCs w:val="0"/>
          <w:sz w:val="16"/>
          <w:szCs w:val="16"/>
        </w:rPr>
        <w:t>.</w:t>
      </w:r>
      <w:r>
        <w:rPr>
          <w:b w:val="0"/>
          <w:bCs w:val="0"/>
          <w:sz w:val="16"/>
          <w:szCs w:val="16"/>
        </w:rPr>
        <w:t>7</w:t>
      </w:r>
      <w:r w:rsidRPr="00A878E7">
        <w:rPr>
          <w:b w:val="0"/>
          <w:bCs w:val="0"/>
          <w:sz w:val="16"/>
          <w:szCs w:val="16"/>
        </w:rPr>
        <w:t>. savo sąskaita apsaugoti PIRKĖJĄ nuo bet kokių pretenzijų ar nuostolių, atsirandančių dėl TIEKĖJO ar asmenų, už kuriuos atsako TIEKĖJAS, veiksmų ar aplaidumo vykdant Pirkimo sutartį bei atlyginti dėl šių veiksmų padarytus nuostolius PIRKĖJUI ir (ar) tretiesiems asmenims, tame tarpe ir dėl bet kokių teisės aktų pažeidimo ar bet kokių kitų asmenų teisių pažeidimo;</w:t>
      </w:r>
    </w:p>
    <w:p w14:paraId="008F8877" w14:textId="77777777" w:rsidR="00AB50D5" w:rsidRPr="00A878E7" w:rsidRDefault="00AB50D5" w:rsidP="00AB50D5">
      <w:pPr>
        <w:pStyle w:val="Heading3"/>
        <w:numPr>
          <w:ilvl w:val="0"/>
          <w:numId w:val="0"/>
        </w:numPr>
        <w:jc w:val="both"/>
        <w:rPr>
          <w:b w:val="0"/>
          <w:bCs w:val="0"/>
          <w:sz w:val="16"/>
          <w:szCs w:val="16"/>
        </w:rPr>
      </w:pPr>
      <w:r w:rsidRPr="00A878E7">
        <w:rPr>
          <w:b w:val="0"/>
          <w:bCs w:val="0"/>
          <w:sz w:val="16"/>
          <w:szCs w:val="16"/>
        </w:rPr>
        <w:t>3.</w:t>
      </w:r>
      <w:r>
        <w:rPr>
          <w:b w:val="0"/>
          <w:bCs w:val="0"/>
          <w:sz w:val="16"/>
          <w:szCs w:val="16"/>
        </w:rPr>
        <w:t>3</w:t>
      </w:r>
      <w:r w:rsidRPr="00A878E7">
        <w:rPr>
          <w:b w:val="0"/>
          <w:bCs w:val="0"/>
          <w:sz w:val="16"/>
          <w:szCs w:val="16"/>
        </w:rPr>
        <w:t>.</w:t>
      </w:r>
      <w:r>
        <w:rPr>
          <w:b w:val="0"/>
          <w:bCs w:val="0"/>
          <w:sz w:val="16"/>
          <w:szCs w:val="16"/>
        </w:rPr>
        <w:t>8</w:t>
      </w:r>
      <w:r w:rsidRPr="00A878E7">
        <w:rPr>
          <w:b w:val="0"/>
          <w:bCs w:val="0"/>
          <w:sz w:val="16"/>
          <w:szCs w:val="16"/>
        </w:rPr>
        <w:t>. nenaudoti PIRKĖJO prekės ženklo ar pavadinimo jokioje reklamoje, leidiniuose ar kt. be išankstinio raštiško PIRKĖJO sutikimo;</w:t>
      </w:r>
    </w:p>
    <w:p w14:paraId="1D72FBA6" w14:textId="77777777" w:rsidR="00AB50D5" w:rsidRPr="00A878E7" w:rsidRDefault="00AB50D5" w:rsidP="00AB50D5">
      <w:pPr>
        <w:pStyle w:val="Heading3"/>
        <w:numPr>
          <w:ilvl w:val="0"/>
          <w:numId w:val="0"/>
        </w:numPr>
        <w:jc w:val="both"/>
        <w:rPr>
          <w:b w:val="0"/>
          <w:bCs w:val="0"/>
          <w:sz w:val="16"/>
          <w:szCs w:val="16"/>
        </w:rPr>
      </w:pPr>
      <w:r w:rsidRPr="00A878E7">
        <w:rPr>
          <w:b w:val="0"/>
          <w:bCs w:val="0"/>
          <w:sz w:val="16"/>
          <w:szCs w:val="16"/>
        </w:rPr>
        <w:t>3.</w:t>
      </w:r>
      <w:r>
        <w:rPr>
          <w:b w:val="0"/>
          <w:bCs w:val="0"/>
          <w:sz w:val="16"/>
          <w:szCs w:val="16"/>
        </w:rPr>
        <w:t>3</w:t>
      </w:r>
      <w:r w:rsidRPr="00A878E7">
        <w:rPr>
          <w:b w:val="0"/>
          <w:bCs w:val="0"/>
          <w:sz w:val="16"/>
          <w:szCs w:val="16"/>
        </w:rPr>
        <w:t>.</w:t>
      </w:r>
      <w:r>
        <w:rPr>
          <w:b w:val="0"/>
          <w:bCs w:val="0"/>
          <w:sz w:val="16"/>
          <w:szCs w:val="16"/>
        </w:rPr>
        <w:t>9</w:t>
      </w:r>
      <w:r w:rsidRPr="00A878E7">
        <w:rPr>
          <w:b w:val="0"/>
          <w:bCs w:val="0"/>
          <w:sz w:val="16"/>
          <w:szCs w:val="16"/>
        </w:rPr>
        <w:t>. užtikrinti iš PIRKĖJO Pirkimo sutarties vykdymo metu gautos ir su Pirkimo sutarties vykdymu susijusios informacijos konfidencialumą ir apsaugą;</w:t>
      </w:r>
    </w:p>
    <w:p w14:paraId="5F2CCE8B" w14:textId="5324CB7B" w:rsidR="00AB50D5" w:rsidRPr="00A878E7" w:rsidRDefault="00AB50D5" w:rsidP="00AB50D5">
      <w:pPr>
        <w:pStyle w:val="Heading3"/>
        <w:numPr>
          <w:ilvl w:val="0"/>
          <w:numId w:val="0"/>
        </w:numPr>
        <w:jc w:val="both"/>
        <w:rPr>
          <w:b w:val="0"/>
          <w:bCs w:val="0"/>
          <w:sz w:val="16"/>
          <w:szCs w:val="16"/>
        </w:rPr>
      </w:pPr>
      <w:r w:rsidRPr="00A878E7">
        <w:rPr>
          <w:b w:val="0"/>
          <w:bCs w:val="0"/>
          <w:sz w:val="16"/>
          <w:szCs w:val="16"/>
        </w:rPr>
        <w:t>3.</w:t>
      </w:r>
      <w:r>
        <w:rPr>
          <w:b w:val="0"/>
          <w:bCs w:val="0"/>
          <w:sz w:val="16"/>
          <w:szCs w:val="16"/>
        </w:rPr>
        <w:t>3</w:t>
      </w:r>
      <w:r w:rsidRPr="00A878E7">
        <w:rPr>
          <w:b w:val="0"/>
          <w:bCs w:val="0"/>
          <w:sz w:val="16"/>
          <w:szCs w:val="16"/>
        </w:rPr>
        <w:t>.1</w:t>
      </w:r>
      <w:r>
        <w:rPr>
          <w:b w:val="0"/>
          <w:bCs w:val="0"/>
          <w:sz w:val="16"/>
          <w:szCs w:val="16"/>
        </w:rPr>
        <w:t>0</w:t>
      </w:r>
      <w:r w:rsidRPr="00A878E7">
        <w:rPr>
          <w:b w:val="0"/>
          <w:bCs w:val="0"/>
          <w:sz w:val="16"/>
          <w:szCs w:val="16"/>
        </w:rPr>
        <w:t xml:space="preserve">. </w:t>
      </w:r>
      <w:r w:rsidR="00AA5777">
        <w:rPr>
          <w:b w:val="0"/>
          <w:bCs w:val="0"/>
          <w:sz w:val="16"/>
          <w:szCs w:val="16"/>
        </w:rPr>
        <w:t>m</w:t>
      </w:r>
      <w:r w:rsidRPr="00A878E7">
        <w:rPr>
          <w:b w:val="0"/>
          <w:bCs w:val="0"/>
          <w:sz w:val="16"/>
          <w:szCs w:val="16"/>
        </w:rPr>
        <w:t>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A878E7">
        <w:rPr>
          <w:b w:val="0"/>
          <w:bCs w:val="0"/>
          <w:sz w:val="16"/>
          <w:szCs w:val="16"/>
          <w:vertAlign w:val="superscript"/>
        </w:rPr>
        <w:t>1</w:t>
      </w:r>
      <w:r w:rsidRPr="00A878E7">
        <w:rPr>
          <w:b w:val="0"/>
          <w:bCs w:val="0"/>
          <w:sz w:val="16"/>
          <w:szCs w:val="16"/>
        </w:rPr>
        <w:t xml:space="preserve"> d. 3 p. nuostatos taikymo, užtikrinti, kad pristatomų prekių (jų sudėtinių dalių) kilmės šalis nėra iš valstybių ar teritorijų, nurodytų VPĮ 45 str. 2</w:t>
      </w:r>
      <w:r w:rsidRPr="00A878E7">
        <w:rPr>
          <w:b w:val="0"/>
          <w:bCs w:val="0"/>
          <w:sz w:val="16"/>
          <w:szCs w:val="16"/>
          <w:vertAlign w:val="superscript"/>
        </w:rPr>
        <w:t>1</w:t>
      </w:r>
      <w:r w:rsidRPr="00A878E7">
        <w:rPr>
          <w:b w:val="0"/>
          <w:bCs w:val="0"/>
          <w:sz w:val="16"/>
          <w:szCs w:val="16"/>
        </w:rPr>
        <w:t xml:space="preserve"> d. 3 p.;</w:t>
      </w:r>
    </w:p>
    <w:p w14:paraId="54FC9B86" w14:textId="3AC98541" w:rsidR="00AB50D5" w:rsidRDefault="00AB50D5" w:rsidP="00AB50D5">
      <w:pPr>
        <w:pStyle w:val="Heading3"/>
        <w:numPr>
          <w:ilvl w:val="0"/>
          <w:numId w:val="0"/>
        </w:numPr>
        <w:jc w:val="both"/>
        <w:rPr>
          <w:b w:val="0"/>
          <w:bCs w:val="0"/>
          <w:sz w:val="16"/>
          <w:szCs w:val="16"/>
        </w:rPr>
      </w:pPr>
      <w:r w:rsidRPr="00A878E7">
        <w:rPr>
          <w:b w:val="0"/>
          <w:bCs w:val="0"/>
          <w:sz w:val="16"/>
          <w:szCs w:val="16"/>
        </w:rPr>
        <w:t>3.</w:t>
      </w:r>
      <w:r>
        <w:rPr>
          <w:b w:val="0"/>
          <w:bCs w:val="0"/>
          <w:sz w:val="16"/>
          <w:szCs w:val="16"/>
        </w:rPr>
        <w:t>3.1</w:t>
      </w:r>
      <w:r w:rsidR="00B73255">
        <w:rPr>
          <w:b w:val="0"/>
          <w:bCs w:val="0"/>
          <w:sz w:val="16"/>
          <w:szCs w:val="16"/>
        </w:rPr>
        <w:t>1</w:t>
      </w:r>
      <w:r w:rsidRPr="00A878E7">
        <w:rPr>
          <w:b w:val="0"/>
          <w:bCs w:val="0"/>
          <w:sz w:val="16"/>
          <w:szCs w:val="16"/>
        </w:rPr>
        <w:t>. TIEKĖJAS įsipareigoja tinkamai vykdyti kitus įsipareigojimus, numatytus Pirkimo sutartyje ir Lietuvos Respublikoje galiojančiuose teisės aktuose.</w:t>
      </w:r>
    </w:p>
    <w:p w14:paraId="79E750EC" w14:textId="46B49791" w:rsidR="00AB50D5" w:rsidRPr="00941985" w:rsidRDefault="00AB50D5" w:rsidP="00102C71">
      <w:pPr>
        <w:ind w:left="6" w:right="26"/>
      </w:pPr>
      <w:r>
        <w:t>3.3.1</w:t>
      </w:r>
      <w:r w:rsidR="00B73255">
        <w:t>2</w:t>
      </w:r>
      <w:r w:rsidRPr="00A54A5A">
        <w:t xml:space="preserve">. </w:t>
      </w:r>
      <w:r w:rsidRPr="00A54A5A">
        <w:rPr>
          <w:szCs w:val="16"/>
        </w:rPr>
        <w:t>užtikrinti, kad tiekiama Prekė būtų pagaminta iš Atsinaujinančių išteklių energijos ir ne vėliau kaip per 5 darbo dienas po Pirkimo sutarties pasirašymo pateikti PIRKĖJUI tai patvirtinantį sertifikatą</w:t>
      </w:r>
      <w:r w:rsidR="00A54A5A" w:rsidRPr="00A54A5A">
        <w:rPr>
          <w:szCs w:val="16"/>
        </w:rPr>
        <w:t>.</w:t>
      </w:r>
    </w:p>
    <w:p w14:paraId="3A18677E" w14:textId="77777777" w:rsidR="00AB50D5" w:rsidRPr="00102C71" w:rsidRDefault="00AB50D5" w:rsidP="0085519A">
      <w:pPr>
        <w:pStyle w:val="Heading2"/>
        <w:rPr>
          <w:highlight w:val="yellow"/>
        </w:rPr>
      </w:pPr>
      <w:r w:rsidRPr="005B730F">
        <w:t>3.</w:t>
      </w:r>
      <w:r w:rsidRPr="00102C71">
        <w:t>4</w:t>
      </w:r>
      <w:r w:rsidRPr="005B730F">
        <w:t>. TIEKĖJAS turi teisę:</w:t>
      </w:r>
    </w:p>
    <w:p w14:paraId="55472D0E" w14:textId="075C1549" w:rsidR="00AB50D5" w:rsidRPr="00F7139C" w:rsidRDefault="00AB50D5" w:rsidP="00AB50D5">
      <w:pPr>
        <w:pStyle w:val="Heading3"/>
        <w:numPr>
          <w:ilvl w:val="0"/>
          <w:numId w:val="0"/>
        </w:numPr>
        <w:jc w:val="both"/>
        <w:rPr>
          <w:b w:val="0"/>
          <w:bCs w:val="0"/>
          <w:sz w:val="16"/>
          <w:szCs w:val="16"/>
        </w:rPr>
      </w:pPr>
      <w:r w:rsidRPr="00F7139C">
        <w:rPr>
          <w:b w:val="0"/>
          <w:bCs w:val="0"/>
          <w:sz w:val="16"/>
          <w:szCs w:val="16"/>
        </w:rPr>
        <w:t>3.</w:t>
      </w:r>
      <w:r w:rsidRPr="00102C71">
        <w:rPr>
          <w:b w:val="0"/>
          <w:bCs w:val="0"/>
          <w:sz w:val="16"/>
          <w:szCs w:val="16"/>
        </w:rPr>
        <w:t>4.1. reikalauti, kad PIRKĖJAS sumokėtų už tinkamai</w:t>
      </w:r>
      <w:r w:rsidR="000F7F28">
        <w:rPr>
          <w:b w:val="0"/>
          <w:bCs w:val="0"/>
          <w:sz w:val="16"/>
          <w:szCs w:val="16"/>
        </w:rPr>
        <w:t xml:space="preserve"> ir laiku</w:t>
      </w:r>
      <w:r w:rsidRPr="00102C71">
        <w:rPr>
          <w:b w:val="0"/>
          <w:bCs w:val="0"/>
          <w:sz w:val="16"/>
          <w:szCs w:val="16"/>
        </w:rPr>
        <w:t xml:space="preserve"> pristatytas prekes </w:t>
      </w:r>
      <w:r w:rsidRPr="00F7139C">
        <w:rPr>
          <w:b w:val="0"/>
          <w:bCs w:val="0"/>
          <w:sz w:val="16"/>
          <w:szCs w:val="16"/>
        </w:rPr>
        <w:t>Pirkimo sutartyje nustatytomis sąlygomis ir tvarka;</w:t>
      </w:r>
    </w:p>
    <w:p w14:paraId="26985B96" w14:textId="77777777" w:rsidR="00AB50D5" w:rsidRPr="00F7139C" w:rsidRDefault="00AB50D5" w:rsidP="00AB50D5">
      <w:pPr>
        <w:pStyle w:val="Heading3"/>
        <w:numPr>
          <w:ilvl w:val="0"/>
          <w:numId w:val="0"/>
        </w:numPr>
        <w:jc w:val="both"/>
        <w:rPr>
          <w:b w:val="0"/>
          <w:bCs w:val="0"/>
          <w:sz w:val="16"/>
          <w:szCs w:val="16"/>
        </w:rPr>
      </w:pPr>
      <w:r w:rsidRPr="00F7139C">
        <w:rPr>
          <w:b w:val="0"/>
          <w:bCs w:val="0"/>
          <w:sz w:val="16"/>
          <w:szCs w:val="16"/>
        </w:rPr>
        <w:t>3.</w:t>
      </w:r>
      <w:r w:rsidRPr="00102C71">
        <w:rPr>
          <w:b w:val="0"/>
          <w:bCs w:val="0"/>
          <w:sz w:val="16"/>
          <w:szCs w:val="16"/>
        </w:rPr>
        <w:t>4.2</w:t>
      </w:r>
      <w:r w:rsidRPr="00F7139C">
        <w:rPr>
          <w:b w:val="0"/>
          <w:bCs w:val="0"/>
          <w:sz w:val="16"/>
          <w:szCs w:val="16"/>
        </w:rPr>
        <w:t>. reikalauti, kad PIRKĖJAS tinkamai ir laiku vykdytų kitus įsipareigojimus, nurodytus Pirkimo sutartyje ir Lietuvos Respublikoje galiojančiuose teisės aktuose;</w:t>
      </w:r>
    </w:p>
    <w:p w14:paraId="3DFE59BE" w14:textId="77777777" w:rsidR="00AB50D5" w:rsidRPr="00102C71" w:rsidRDefault="00AB50D5" w:rsidP="00AB50D5">
      <w:pPr>
        <w:pStyle w:val="Heading3"/>
        <w:numPr>
          <w:ilvl w:val="0"/>
          <w:numId w:val="0"/>
        </w:numPr>
        <w:jc w:val="both"/>
        <w:rPr>
          <w:b w:val="0"/>
          <w:bCs w:val="0"/>
          <w:sz w:val="16"/>
          <w:szCs w:val="16"/>
        </w:rPr>
      </w:pPr>
      <w:r w:rsidRPr="00F7139C">
        <w:rPr>
          <w:b w:val="0"/>
          <w:bCs w:val="0"/>
          <w:sz w:val="16"/>
          <w:szCs w:val="16"/>
        </w:rPr>
        <w:t>3.</w:t>
      </w:r>
      <w:r w:rsidRPr="00102C71">
        <w:rPr>
          <w:b w:val="0"/>
          <w:bCs w:val="0"/>
          <w:sz w:val="16"/>
          <w:szCs w:val="16"/>
        </w:rPr>
        <w:t>4.3</w:t>
      </w:r>
      <w:r w:rsidRPr="00F7139C">
        <w:rPr>
          <w:b w:val="0"/>
          <w:bCs w:val="0"/>
          <w:sz w:val="16"/>
          <w:szCs w:val="16"/>
        </w:rPr>
        <w:t>. prašyti, kad PIRKĖJAS pateiktų Pirkėjo turimus dokumentus ir (ar) kitą informaciją, kurie yra būtini TIEKĖJO tinkamam Pirkimo sutartimi prisiimtų įsipareigojimų</w:t>
      </w:r>
      <w:r w:rsidRPr="00102C71">
        <w:rPr>
          <w:b w:val="0"/>
          <w:bCs w:val="0"/>
          <w:sz w:val="16"/>
          <w:szCs w:val="16"/>
        </w:rPr>
        <w:t xml:space="preserve"> </w:t>
      </w:r>
      <w:r w:rsidRPr="00F7139C">
        <w:rPr>
          <w:b w:val="0"/>
          <w:bCs w:val="0"/>
          <w:sz w:val="16"/>
          <w:szCs w:val="16"/>
        </w:rPr>
        <w:t>įvykdymui.</w:t>
      </w:r>
    </w:p>
    <w:p w14:paraId="61C5961A" w14:textId="77777777" w:rsidR="00AB50D5" w:rsidRPr="006224C4" w:rsidRDefault="00AB50D5" w:rsidP="00AB50D5">
      <w:pPr>
        <w:pStyle w:val="Heading3"/>
        <w:numPr>
          <w:ilvl w:val="0"/>
          <w:numId w:val="0"/>
        </w:numPr>
        <w:jc w:val="both"/>
        <w:rPr>
          <w:b w:val="0"/>
          <w:bCs w:val="0"/>
          <w:sz w:val="16"/>
          <w:szCs w:val="16"/>
        </w:rPr>
      </w:pPr>
      <w:r w:rsidRPr="00F7139C">
        <w:rPr>
          <w:b w:val="0"/>
          <w:bCs w:val="0"/>
          <w:sz w:val="16"/>
          <w:szCs w:val="16"/>
        </w:rPr>
        <w:t>3.</w:t>
      </w:r>
      <w:r w:rsidRPr="00102C71">
        <w:rPr>
          <w:b w:val="0"/>
          <w:bCs w:val="0"/>
          <w:sz w:val="16"/>
          <w:szCs w:val="16"/>
        </w:rPr>
        <w:t>4.4</w:t>
      </w:r>
      <w:r w:rsidRPr="00F7139C">
        <w:rPr>
          <w:b w:val="0"/>
          <w:bCs w:val="0"/>
          <w:sz w:val="16"/>
          <w:szCs w:val="16"/>
        </w:rPr>
        <w:t>. Tiekėjas turi kitas teises, numatytas Pirkimo sutartyje ir Lietuvos Respublikoje galiojančiuose teisės aktuose.</w:t>
      </w:r>
    </w:p>
    <w:p w14:paraId="741C599B" w14:textId="77777777" w:rsidR="00AB50D5" w:rsidRPr="00D42961" w:rsidRDefault="00AB50D5" w:rsidP="00AB50D5">
      <w:pPr>
        <w:spacing w:after="30"/>
        <w:ind w:left="6" w:right="31"/>
      </w:pPr>
      <w:r w:rsidRPr="00D42961">
        <w:t>3.</w:t>
      </w:r>
      <w:r>
        <w:t>5</w:t>
      </w:r>
      <w:r w:rsidRPr="00D42961">
        <w:t>. Šalys įsipareigoja kiekviena atskirai teisės aktų nustatyta tvarka ir terminais informuoti skirstomųjų ir/ar perdavimo tinklų operatorių apie sudarytą Pirkimo sutartį, vykdyti reikalavimus, taikytinus nepriklausomam elektros energijos tiekėjui ir elektros energijos vartotojui, nustatytus Lietuvos Respublikos elektros energetikos įstatyme ir kituose elektros energijos tiekimą ir naudojimą reglamentuojančiuose teisės aktuose.</w:t>
      </w:r>
    </w:p>
    <w:p w14:paraId="7EA67A4D" w14:textId="77777777" w:rsidR="00AB50D5" w:rsidRPr="00D04EE5" w:rsidRDefault="00AB50D5" w:rsidP="00AB50D5">
      <w:pPr>
        <w:rPr>
          <w:color w:val="000000"/>
        </w:rPr>
      </w:pPr>
    </w:p>
    <w:p w14:paraId="45B90A93" w14:textId="77777777" w:rsidR="006D35B2" w:rsidRPr="00D04EE5" w:rsidRDefault="006D35B2" w:rsidP="00113EDC">
      <w:pPr>
        <w:pStyle w:val="Heading1"/>
      </w:pPr>
      <w:r>
        <w:t xml:space="preserve">4. </w:t>
      </w:r>
      <w:r w:rsidRPr="00D04EE5">
        <w:t>Pirkimo sutarties kaina ir mokėjimo tvarka</w:t>
      </w:r>
    </w:p>
    <w:p w14:paraId="66D7706F" w14:textId="4C8C1471" w:rsidR="006D35B2" w:rsidRPr="00D04EE5" w:rsidRDefault="006D35B2" w:rsidP="0085519A">
      <w:pPr>
        <w:pStyle w:val="Heading2"/>
      </w:pPr>
      <w:r>
        <w:t xml:space="preserve">4.1. </w:t>
      </w:r>
      <w:r w:rsidRPr="00D04EE5">
        <w:t xml:space="preserve">Pirkimo sutartis yra </w:t>
      </w:r>
      <w:r w:rsidRPr="00044490">
        <w:t>fiksuoto įkainio</w:t>
      </w:r>
      <w:r>
        <w:t xml:space="preserve"> </w:t>
      </w:r>
      <w:r w:rsidRPr="00D04EE5">
        <w:t>sutartis.</w:t>
      </w:r>
    </w:p>
    <w:p w14:paraId="720133A7" w14:textId="77777777" w:rsidR="006D35B2" w:rsidRPr="00D04EE5" w:rsidRDefault="006D35B2" w:rsidP="0085519A">
      <w:pPr>
        <w:pStyle w:val="Heading2"/>
      </w:pPr>
      <w:bookmarkStart w:id="5" w:name="_Hlk85456379"/>
      <w:r>
        <w:t xml:space="preserve">4.2. </w:t>
      </w:r>
      <w:r w:rsidRPr="00D04EE5">
        <w:t>Pirkimo sutarties kainos apskaičiavimo būdas ir Pradinės sutarties vertė nurodyta Pirkimo sutarties priede.</w:t>
      </w:r>
      <w:bookmarkEnd w:id="5"/>
    </w:p>
    <w:p w14:paraId="33278C00" w14:textId="51A596D7" w:rsidR="006D35B2" w:rsidRPr="00D04EE5" w:rsidRDefault="006D35B2" w:rsidP="0085519A">
      <w:pPr>
        <w:pStyle w:val="Heading2"/>
      </w:pPr>
      <w:r>
        <w:t xml:space="preserve">4.3. </w:t>
      </w:r>
      <w:r w:rsidRPr="00D04EE5">
        <w:t xml:space="preserve">Į </w:t>
      </w:r>
      <w:bookmarkStart w:id="6" w:name="_Hlk86046848"/>
      <w:r w:rsidRPr="00D04EE5">
        <w:t xml:space="preserve">Prekių kainą </w:t>
      </w:r>
      <w:bookmarkEnd w:id="6"/>
      <w:r w:rsidRPr="00D04EE5">
        <w:t>yra įskaičiuoti visi mokesčiai</w:t>
      </w:r>
      <w:r w:rsidR="001D0158">
        <w:t xml:space="preserve"> </w:t>
      </w:r>
      <w:r w:rsidR="001D0158" w:rsidRPr="00A6659D">
        <w:t>(įskaitant akcizą ir PVM)</w:t>
      </w:r>
      <w:r w:rsidRPr="00D04EE5">
        <w:t xml:space="preserve"> ir visos TIEKĖJO išlaidos, apimančios viską, ko reikia visiškam ir tinkamam Pirkimo sutarties įvykdymui (įskaitant sąskaitų faktūrų pateikimo šioje Pirkimo sutartyje numatytomis priemonėmis išlaidas):</w:t>
      </w:r>
    </w:p>
    <w:p w14:paraId="0F329912" w14:textId="6430A276" w:rsidR="006D35B2" w:rsidRPr="00D04EE5" w:rsidRDefault="006D35B2" w:rsidP="006D35B2">
      <w:pPr>
        <w:pStyle w:val="Heading3"/>
        <w:numPr>
          <w:ilvl w:val="0"/>
          <w:numId w:val="0"/>
        </w:numPr>
        <w:rPr>
          <w:b w:val="0"/>
          <w:bCs w:val="0"/>
          <w:sz w:val="16"/>
          <w:szCs w:val="16"/>
        </w:rPr>
      </w:pPr>
      <w:r>
        <w:rPr>
          <w:b w:val="0"/>
          <w:bCs w:val="0"/>
          <w:sz w:val="16"/>
          <w:szCs w:val="16"/>
        </w:rPr>
        <w:t xml:space="preserve">4.3.1. </w:t>
      </w:r>
      <w:r w:rsidRPr="00D04EE5">
        <w:rPr>
          <w:b w:val="0"/>
          <w:bCs w:val="0"/>
          <w:sz w:val="16"/>
          <w:szCs w:val="16"/>
        </w:rPr>
        <w:t xml:space="preserve">darbo užmokesčio ir/ar atlyginimo subtiekėjui </w:t>
      </w:r>
      <w:r w:rsidR="00FD6E8E" w:rsidRPr="18CEC3DA">
        <w:rPr>
          <w:b w:val="0"/>
          <w:bCs w:val="0"/>
          <w:sz w:val="16"/>
          <w:szCs w:val="16"/>
        </w:rPr>
        <w:t>ar ūkio subjekto (-ų), kurio pajėgumais remiamasi, (jeigu pasitelkiamas (-i))</w:t>
      </w:r>
      <w:r w:rsidR="00FD6E8E" w:rsidRPr="00D04EE5">
        <w:rPr>
          <w:b w:val="0"/>
          <w:bCs w:val="0"/>
          <w:sz w:val="16"/>
          <w:szCs w:val="16"/>
        </w:rPr>
        <w:t xml:space="preserve"> </w:t>
      </w:r>
      <w:r w:rsidRPr="00D04EE5">
        <w:rPr>
          <w:b w:val="0"/>
          <w:bCs w:val="0"/>
          <w:sz w:val="16"/>
          <w:szCs w:val="16"/>
        </w:rPr>
        <w:t>išlaidos;</w:t>
      </w:r>
    </w:p>
    <w:p w14:paraId="2326FC71" w14:textId="77777777" w:rsidR="006D35B2" w:rsidRPr="00D04EE5" w:rsidRDefault="006D35B2" w:rsidP="006D35B2">
      <w:pPr>
        <w:pStyle w:val="Heading3"/>
        <w:numPr>
          <w:ilvl w:val="0"/>
          <w:numId w:val="0"/>
        </w:numPr>
        <w:rPr>
          <w:b w:val="0"/>
          <w:bCs w:val="0"/>
          <w:sz w:val="16"/>
          <w:szCs w:val="16"/>
        </w:rPr>
      </w:pPr>
      <w:r>
        <w:rPr>
          <w:b w:val="0"/>
          <w:bCs w:val="0"/>
          <w:sz w:val="16"/>
          <w:szCs w:val="16"/>
        </w:rPr>
        <w:t xml:space="preserve">4.3.2. </w:t>
      </w:r>
      <w:r w:rsidRPr="00D04EE5">
        <w:rPr>
          <w:b w:val="0"/>
          <w:bCs w:val="0"/>
          <w:sz w:val="16"/>
          <w:szCs w:val="16"/>
        </w:rPr>
        <w:t>visos su dokumentų, numatytų Techninėje specifikacijoje ir Pirkimo sutartyje, rengimu, vertimu (jei reikalaujama) ir pateikimu susijusios išlaidos;</w:t>
      </w:r>
    </w:p>
    <w:p w14:paraId="4D013688" w14:textId="678E6E9C" w:rsidR="006D35B2" w:rsidRPr="00102C71" w:rsidRDefault="006D35B2" w:rsidP="006D35B2">
      <w:pPr>
        <w:pStyle w:val="Heading3"/>
        <w:numPr>
          <w:ilvl w:val="0"/>
          <w:numId w:val="0"/>
        </w:numPr>
        <w:rPr>
          <w:b w:val="0"/>
          <w:bCs w:val="0"/>
          <w:sz w:val="16"/>
          <w:szCs w:val="16"/>
        </w:rPr>
      </w:pPr>
      <w:r>
        <w:rPr>
          <w:b w:val="0"/>
          <w:bCs w:val="0"/>
          <w:sz w:val="16"/>
          <w:szCs w:val="16"/>
        </w:rPr>
        <w:t>4.3.</w:t>
      </w:r>
      <w:r w:rsidR="00ED3E0E">
        <w:rPr>
          <w:b w:val="0"/>
          <w:bCs w:val="0"/>
          <w:sz w:val="16"/>
          <w:szCs w:val="16"/>
        </w:rPr>
        <w:t>3</w:t>
      </w:r>
      <w:r>
        <w:rPr>
          <w:b w:val="0"/>
          <w:bCs w:val="0"/>
          <w:sz w:val="16"/>
          <w:szCs w:val="16"/>
        </w:rPr>
        <w:t xml:space="preserve">. </w:t>
      </w:r>
      <w:r w:rsidRPr="00D04EE5">
        <w:rPr>
          <w:b w:val="0"/>
          <w:bCs w:val="0"/>
          <w:sz w:val="16"/>
          <w:szCs w:val="16"/>
        </w:rPr>
        <w:t>kitos su Prekių tiekimu ir kitų</w:t>
      </w:r>
      <w:r w:rsidRPr="00102C71">
        <w:rPr>
          <w:b w:val="0"/>
          <w:bCs w:val="0"/>
          <w:sz w:val="16"/>
          <w:szCs w:val="16"/>
        </w:rPr>
        <w:t xml:space="preserve"> </w:t>
      </w:r>
      <w:r w:rsidRPr="00D04EE5">
        <w:rPr>
          <w:b w:val="0"/>
          <w:bCs w:val="0"/>
          <w:sz w:val="16"/>
          <w:szCs w:val="16"/>
        </w:rPr>
        <w:t>Pirkimo sutartyje numatytų įsipareigojimų vykdymu susijusios išlaidos ir mokesčiai.</w:t>
      </w:r>
    </w:p>
    <w:p w14:paraId="4295D4F9" w14:textId="2F57D32B" w:rsidR="006D35B2" w:rsidRPr="00D04EE5" w:rsidRDefault="006D35B2" w:rsidP="0085519A">
      <w:pPr>
        <w:pStyle w:val="Heading2"/>
      </w:pPr>
      <w:r>
        <w:t>4.4</w:t>
      </w:r>
      <w:r w:rsidRPr="0064128D">
        <w:t xml:space="preserve">. </w:t>
      </w:r>
      <w:r w:rsidR="0015743A" w:rsidRPr="0064128D">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09183EEF" w14:textId="77777777" w:rsidR="006D35B2" w:rsidRDefault="006D35B2" w:rsidP="0085519A">
      <w:pPr>
        <w:pStyle w:val="Heading2"/>
      </w:pPr>
      <w:r>
        <w:t xml:space="preserve">4.5. </w:t>
      </w:r>
      <w:r w:rsidRPr="00D04EE5">
        <w:t>PIRKĖJAS</w:t>
      </w:r>
      <w:r>
        <w:t xml:space="preserve"> į</w:t>
      </w:r>
      <w:r w:rsidRPr="00BE0864">
        <w:t xml:space="preserve">sipareigoja atsiskaityti </w:t>
      </w:r>
      <w:r>
        <w:t xml:space="preserve">su TIEKĖJU </w:t>
      </w:r>
      <w:r w:rsidRPr="00BE0864">
        <w:t>už per praėjusį kalendorinį mėnesį TIEKĖJO faktiškai pati</w:t>
      </w:r>
      <w:r>
        <w:t>e</w:t>
      </w:r>
      <w:r w:rsidRPr="00BE0864">
        <w:t>ktą Prekę pagal TIEKĖJO pateiktą sąskaitą iki einamojo mėnesio paskutinės dienos.</w:t>
      </w:r>
    </w:p>
    <w:p w14:paraId="1F5BF1B7" w14:textId="77777777" w:rsidR="007B6E8B" w:rsidRPr="0041665C" w:rsidRDefault="007B6E8B" w:rsidP="007B6E8B">
      <w:pPr>
        <w:tabs>
          <w:tab w:val="left" w:pos="1752"/>
        </w:tabs>
        <w:rPr>
          <w:highlight w:val="yellow"/>
        </w:rPr>
      </w:pPr>
      <w:r w:rsidRPr="0041665C">
        <w:rPr>
          <w:iCs/>
          <w:highlight w:val="yellow"/>
        </w:rPr>
        <w:t xml:space="preserve">punktas taikomas, jei PIRKĖJAS yra </w:t>
      </w:r>
      <w:r w:rsidRPr="0041665C">
        <w:rPr>
          <w:b/>
          <w:bCs/>
          <w:iCs/>
          <w:highlight w:val="yellow"/>
        </w:rPr>
        <w:t>ne Gaminantis vartotojas</w:t>
      </w:r>
      <w:r w:rsidRPr="009204DD">
        <w:rPr>
          <w:b/>
          <w:bCs/>
          <w:iCs/>
          <w:highlight w:val="yellow"/>
        </w:rPr>
        <w:t>:</w:t>
      </w:r>
    </w:p>
    <w:p w14:paraId="02330E93" w14:textId="77777777" w:rsidR="006D35B2" w:rsidRDefault="006D35B2" w:rsidP="0085519A">
      <w:pPr>
        <w:pStyle w:val="Heading2"/>
      </w:pPr>
      <w:r>
        <w:t>4.6. Mokėtina suma už per praėjusį kalendorinį mėnesį faktiškai patiektą Prekę pagal Pirkimo sutarties priede nurodytą (-</w:t>
      </w:r>
      <w:proofErr w:type="spellStart"/>
      <w:r>
        <w:t>us</w:t>
      </w:r>
      <w:proofErr w:type="spellEnd"/>
      <w:r>
        <w:t>) Prekės tarifą (-</w:t>
      </w:r>
      <w:proofErr w:type="spellStart"/>
      <w:r>
        <w:t>us</w:t>
      </w:r>
      <w:proofErr w:type="spellEnd"/>
      <w:r>
        <w:t>) apskaičiuojama Prekės įkainį (-</w:t>
      </w:r>
      <w:proofErr w:type="spellStart"/>
      <w:r>
        <w:t>ius</w:t>
      </w:r>
      <w:proofErr w:type="spellEnd"/>
      <w:r>
        <w:t>) padauginus iš faktiškai patiekto Prekės kiekio (kWh).</w:t>
      </w:r>
    </w:p>
    <w:p w14:paraId="1AEEFF1B" w14:textId="77777777" w:rsidR="002E74B4" w:rsidRDefault="002E74B4" w:rsidP="002E74B4">
      <w:pPr>
        <w:tabs>
          <w:tab w:val="left" w:pos="1752"/>
        </w:tabs>
        <w:rPr>
          <w:iCs/>
          <w:highlight w:val="yellow"/>
        </w:rPr>
      </w:pPr>
      <w:r w:rsidRPr="00F02C12">
        <w:rPr>
          <w:iCs/>
          <w:highlight w:val="yellow"/>
        </w:rPr>
        <w:t xml:space="preserve">punktas taikomas, jei PIRKĖJAS yra </w:t>
      </w:r>
      <w:r w:rsidRPr="00F02C12">
        <w:rPr>
          <w:b/>
          <w:bCs/>
          <w:iCs/>
          <w:highlight w:val="yellow"/>
        </w:rPr>
        <w:t>Gaminantis vartotojas</w:t>
      </w:r>
      <w:r w:rsidRPr="009204DD">
        <w:rPr>
          <w:b/>
          <w:bCs/>
          <w:iCs/>
          <w:highlight w:val="yellow"/>
        </w:rPr>
        <w:t>:</w:t>
      </w:r>
    </w:p>
    <w:p w14:paraId="5DBD66B4" w14:textId="1E895312" w:rsidR="002E74B4" w:rsidRPr="00BA0151" w:rsidRDefault="002E74B4" w:rsidP="002E74B4">
      <w:pPr>
        <w:shd w:val="clear" w:color="auto" w:fill="D9D9D9" w:themeFill="background1" w:themeFillShade="D9"/>
        <w:tabs>
          <w:tab w:val="left" w:pos="1752"/>
        </w:tabs>
        <w:rPr>
          <w:b/>
          <w:bCs/>
          <w:iCs/>
          <w:highlight w:val="yellow"/>
        </w:rPr>
      </w:pPr>
      <w:r>
        <w:rPr>
          <w:iCs/>
          <w:highlight w:val="yellow"/>
        </w:rPr>
        <w:t>[4</w:t>
      </w:r>
      <w:r w:rsidRPr="00B067DE">
        <w:rPr>
          <w:iCs/>
          <w:highlight w:val="yellow"/>
        </w:rPr>
        <w:t xml:space="preserve">.6. Mokėtina suma už per praėjusį kalendorinį mėnesį faktiškai patiektą </w:t>
      </w:r>
      <w:r w:rsidRPr="00114682">
        <w:rPr>
          <w:iCs/>
          <w:highlight w:val="yellow"/>
        </w:rPr>
        <w:t xml:space="preserve">Prekę </w:t>
      </w:r>
      <w:r w:rsidR="002D4505" w:rsidRPr="00114682">
        <w:rPr>
          <w:highlight w:val="yellow"/>
        </w:rPr>
        <w:t>pagal Pirkimo sutarties priede nurodytą (-</w:t>
      </w:r>
      <w:proofErr w:type="spellStart"/>
      <w:r w:rsidR="002D4505" w:rsidRPr="00114682">
        <w:rPr>
          <w:highlight w:val="yellow"/>
        </w:rPr>
        <w:t>us</w:t>
      </w:r>
      <w:proofErr w:type="spellEnd"/>
      <w:r w:rsidR="002D4505" w:rsidRPr="00114682">
        <w:rPr>
          <w:highlight w:val="yellow"/>
        </w:rPr>
        <w:t>) Prekės tarifą (-</w:t>
      </w:r>
      <w:proofErr w:type="spellStart"/>
      <w:r w:rsidR="002D4505" w:rsidRPr="00114682">
        <w:rPr>
          <w:highlight w:val="yellow"/>
        </w:rPr>
        <w:t>us</w:t>
      </w:r>
      <w:proofErr w:type="spellEnd"/>
      <w:r w:rsidR="002D4505" w:rsidRPr="00114682">
        <w:rPr>
          <w:highlight w:val="yellow"/>
        </w:rPr>
        <w:t>) apskaičiuojama Prekės įkainį (-</w:t>
      </w:r>
      <w:proofErr w:type="spellStart"/>
      <w:r w:rsidR="002D4505" w:rsidRPr="00114682">
        <w:rPr>
          <w:highlight w:val="yellow"/>
        </w:rPr>
        <w:t>ius</w:t>
      </w:r>
      <w:proofErr w:type="spellEnd"/>
      <w:r w:rsidR="002D4505" w:rsidRPr="00114682">
        <w:rPr>
          <w:highlight w:val="yellow"/>
        </w:rPr>
        <w:t>) padauginus iš faktiškai patiekto Prekės kiekio (kWh).</w:t>
      </w:r>
      <w:r w:rsidRPr="00114682">
        <w:rPr>
          <w:iCs/>
          <w:highlight w:val="yellow"/>
        </w:rPr>
        <w:t xml:space="preserve"> </w:t>
      </w:r>
      <w:r w:rsidRPr="00B067DE">
        <w:rPr>
          <w:iCs/>
          <w:highlight w:val="yellow"/>
        </w:rPr>
        <w:t>Je</w:t>
      </w:r>
      <w:r w:rsidRPr="004832AF">
        <w:rPr>
          <w:iCs/>
          <w:highlight w:val="yellow"/>
        </w:rPr>
        <w:t>i PIRKĖJAS yra Gaminantis vartotojas, kuriam pagal AIE įstatymo 20</w:t>
      </w:r>
      <w:r w:rsidRPr="004832AF">
        <w:rPr>
          <w:iCs/>
          <w:highlight w:val="yellow"/>
          <w:vertAlign w:val="superscript"/>
        </w:rPr>
        <w:t>4</w:t>
      </w:r>
      <w:r w:rsidRPr="004832AF">
        <w:rPr>
          <w:iCs/>
          <w:highlight w:val="yellow"/>
        </w:rPr>
        <w:t xml:space="preserve"> straipsnio nuostatas Pirkimo sutarties galiojimo laikotarpiu neprivalomas grynojo atsiskaitymo būdas ir jis nepageidauja, kad šis būdas būtų taikomas, per kalendorinį mėnesį TIEKĖJO patiektas Prekės kiekis nustatomas pagal AIE įstatymo 20</w:t>
      </w:r>
      <w:r w:rsidRPr="004832AF">
        <w:rPr>
          <w:iCs/>
          <w:highlight w:val="yellow"/>
          <w:vertAlign w:val="superscript"/>
        </w:rPr>
        <w:t>1</w:t>
      </w:r>
      <w:r w:rsidRPr="004832AF">
        <w:rPr>
          <w:iCs/>
          <w:highlight w:val="yellow"/>
        </w:rPr>
        <w:t xml:space="preserve"> straipsnio 2 dalies 3 punkto nuostatas arba, jei PIRKĖJAS yra Gaminantis vartotojas, kuriam pagal AEI įstatymo 20</w:t>
      </w:r>
      <w:r w:rsidRPr="004832AF">
        <w:rPr>
          <w:iCs/>
          <w:highlight w:val="yellow"/>
          <w:vertAlign w:val="superscript"/>
        </w:rPr>
        <w:t>4</w:t>
      </w:r>
      <w:r w:rsidRPr="004832AF">
        <w:rPr>
          <w:iCs/>
          <w:highlight w:val="yellow"/>
        </w:rPr>
        <w:t xml:space="preserve"> straipsnio nuostatas Pirkimo sutarties galiojimo laikotarpiu privalomas grynojo atsiskaitymo būdas arba jis pageidauja, kad šis būdas būtų taikomas, atsiskaitymas už Prekes vykdomas laikantis AIE įstatymo 20</w:t>
      </w:r>
      <w:r w:rsidRPr="004832AF">
        <w:rPr>
          <w:iCs/>
          <w:highlight w:val="yellow"/>
          <w:vertAlign w:val="superscript"/>
        </w:rPr>
        <w:t>4</w:t>
      </w:r>
      <w:r w:rsidRPr="004832AF">
        <w:rPr>
          <w:iCs/>
          <w:highlight w:val="yellow"/>
        </w:rPr>
        <w:t xml:space="preserve"> straipsnio 2 dalyje nurodytų grynojo atsiskaitymo sąlygų</w:t>
      </w:r>
      <w:r w:rsidRPr="009204DD">
        <w:rPr>
          <w:iCs/>
          <w:highlight w:val="yellow"/>
        </w:rPr>
        <w:t>.</w:t>
      </w:r>
      <w:r>
        <w:rPr>
          <w:iCs/>
          <w:highlight w:val="yellow"/>
        </w:rPr>
        <w:t>]</w:t>
      </w:r>
    </w:p>
    <w:p w14:paraId="343F351C" w14:textId="77777777" w:rsidR="00876785" w:rsidRPr="0041121A" w:rsidRDefault="00876785" w:rsidP="00876785">
      <w:pPr>
        <w:rPr>
          <w:bCs/>
          <w:iCs/>
          <w:highlight w:val="yellow"/>
        </w:rPr>
      </w:pPr>
      <w:r w:rsidRPr="00F15D32">
        <w:rPr>
          <w:bCs/>
          <w:iCs/>
          <w:highlight w:val="yellow"/>
        </w:rPr>
        <w:t xml:space="preserve">punktas taikomas, jei PIRKĖJAS yra </w:t>
      </w:r>
      <w:r w:rsidRPr="00F15D32">
        <w:rPr>
          <w:b/>
          <w:bCs/>
          <w:iCs/>
          <w:highlight w:val="yellow"/>
        </w:rPr>
        <w:t>ne</w:t>
      </w:r>
      <w:r w:rsidRPr="00F15D32">
        <w:rPr>
          <w:bCs/>
          <w:iCs/>
          <w:highlight w:val="yellow"/>
        </w:rPr>
        <w:t xml:space="preserve"> </w:t>
      </w:r>
      <w:r w:rsidRPr="00F15D32">
        <w:rPr>
          <w:b/>
          <w:iCs/>
          <w:highlight w:val="yellow"/>
        </w:rPr>
        <w:t>Gaminantis vartotojas</w:t>
      </w:r>
      <w:r w:rsidRPr="00BA0151">
        <w:rPr>
          <w:b/>
          <w:iCs/>
          <w:highlight w:val="yellow"/>
        </w:rPr>
        <w:t>:</w:t>
      </w:r>
    </w:p>
    <w:p w14:paraId="7BC2D645" w14:textId="77777777" w:rsidR="006D35B2" w:rsidRPr="00BE0864" w:rsidRDefault="006D35B2" w:rsidP="0085519A">
      <w:pPr>
        <w:pStyle w:val="Heading2"/>
      </w:pPr>
      <w:r>
        <w:t xml:space="preserve">4.7. </w:t>
      </w:r>
      <w:r w:rsidRPr="008D126B">
        <w:t xml:space="preserve">TIEKĖJAS privalo </w:t>
      </w:r>
      <w:r>
        <w:t>PIRKĖJUI</w:t>
      </w:r>
      <w:r w:rsidRPr="008D126B">
        <w:t xml:space="preserve"> pateikti sąskaitą, o esant </w:t>
      </w:r>
      <w:r>
        <w:t>PIRKĖJO</w:t>
      </w:r>
      <w:r w:rsidRPr="008D126B">
        <w:t xml:space="preserve"> poreikiui, gavęs </w:t>
      </w:r>
      <w:r>
        <w:t>PIRKĖJO</w:t>
      </w:r>
      <w:r w:rsidRPr="008D126B">
        <w:t xml:space="preserve"> raštu/elektroniniu paštu pateiktą prašymą, kartu pateikti ir sąskaitos išklotinę atskiriems objektams, į kuriuos tiekiama Prekė, iki einamojo mėnesio 10 (dešimtos) kalendorinės dienos. Jeigu </w:t>
      </w:r>
      <w:r>
        <w:t>PIRKĖJAS</w:t>
      </w:r>
      <w:r w:rsidRPr="008D126B">
        <w:t xml:space="preserve"> iki einamojo mėnesio 10 (dešimtos) kalendorinės dienos negauna sąskaitos ir sąskaitos išklotinės atskiriems objektams (jeigu buvo prašoma pateikti sąskaitos išklotinę atskiriems objektams) už per praėjusį kalendorinį mėnesį patiektą Prekę, jis privalo apie tai informuoti TIEKĖJĄ.</w:t>
      </w:r>
      <w:r>
        <w:t xml:space="preserve"> </w:t>
      </w:r>
    </w:p>
    <w:p w14:paraId="0271FAA6" w14:textId="77777777" w:rsidR="005405D9" w:rsidRDefault="005405D9" w:rsidP="005405D9">
      <w:pPr>
        <w:tabs>
          <w:tab w:val="left" w:pos="1752"/>
        </w:tabs>
        <w:rPr>
          <w:iCs/>
          <w:highlight w:val="yellow"/>
        </w:rPr>
      </w:pPr>
      <w:r w:rsidRPr="00F02C12">
        <w:rPr>
          <w:iCs/>
          <w:highlight w:val="yellow"/>
        </w:rPr>
        <w:t xml:space="preserve">punktas taikomas, jei PIRKĖJAS yra </w:t>
      </w:r>
      <w:r w:rsidRPr="00F02C12">
        <w:rPr>
          <w:b/>
          <w:bCs/>
          <w:iCs/>
          <w:highlight w:val="yellow"/>
        </w:rPr>
        <w:t>Gaminantis vartotojas</w:t>
      </w:r>
      <w:r w:rsidRPr="009204DD">
        <w:rPr>
          <w:b/>
          <w:bCs/>
          <w:iCs/>
          <w:highlight w:val="yellow"/>
        </w:rPr>
        <w:t>:</w:t>
      </w:r>
    </w:p>
    <w:p w14:paraId="2B459905" w14:textId="77777777" w:rsidR="00AA6B32" w:rsidRDefault="00AA6B32" w:rsidP="00AA6B32">
      <w:pPr>
        <w:shd w:val="clear" w:color="auto" w:fill="D9D9D9" w:themeFill="background1" w:themeFillShade="D9"/>
        <w:rPr>
          <w:bCs/>
          <w:iCs/>
          <w:highlight w:val="yellow"/>
        </w:rPr>
      </w:pPr>
      <w:r w:rsidRPr="00BA0151">
        <w:rPr>
          <w:bCs/>
          <w:iCs/>
          <w:highlight w:val="yellow"/>
        </w:rPr>
        <w:t>[4.7. Jei PIRKĖJAS yra Gaminantis vartotojas, kuriam pagal AIE įstatymo 20</w:t>
      </w:r>
      <w:r w:rsidRPr="002F6660">
        <w:rPr>
          <w:bCs/>
          <w:iCs/>
          <w:highlight w:val="yellow"/>
          <w:vertAlign w:val="superscript"/>
        </w:rPr>
        <w:t>4</w:t>
      </w:r>
      <w:r w:rsidRPr="00BA0151">
        <w:rPr>
          <w:bCs/>
          <w:iCs/>
          <w:highlight w:val="yellow"/>
        </w:rPr>
        <w:t xml:space="preserve"> straipsnio nuostatas, Pirkimo sutarties galiojimo laikotarpiu neprivalomas grynojo atsiskaitymo būdas, ir jis nepageidauja, kad šis būdas būtų taikomas, TIEKĖJAS privalo PIRKĖJUI pateikti sąskaitą, o esant PIRKĖJO poreikiui, gavęs PIRKĖJO raštu/elektroniniu paštu pateiktą prašymą, kartu pateikti ir sąskaitos išklotinę atskiriems objektams, į kuriuos tiekiama Prekė, iki einamojo mėnesio 10 (dešimtos) kalendorinės dienos. Jeigu PIRKĖJAS iki einamojo mėnesio 10 (dešimtos) kalendorinės dienos negauna sąskaitos ir sąskaitos išklotinės atskiriems objektams (jeigu buvo prašoma pateikti sąskaitos išklotinę atskiriems objektams) už per praėjusį kalendorinį mėnesį patiektą Prekę, jis privalo apie tai informuoti TIEKĖJĄ.</w:t>
      </w:r>
      <w:r>
        <w:rPr>
          <w:bCs/>
          <w:iCs/>
          <w:highlight w:val="yellow"/>
        </w:rPr>
        <w:t xml:space="preserve"> </w:t>
      </w:r>
      <w:r w:rsidRPr="00BA0151">
        <w:rPr>
          <w:bCs/>
          <w:iCs/>
          <w:highlight w:val="yellow"/>
        </w:rPr>
        <w:t>Jei PIRKĖJAS yra Gaminantis vartotojas, kuriam pagal AEI įstatymo 20</w:t>
      </w:r>
      <w:r w:rsidRPr="002F6660">
        <w:rPr>
          <w:bCs/>
          <w:iCs/>
          <w:highlight w:val="yellow"/>
          <w:vertAlign w:val="superscript"/>
        </w:rPr>
        <w:t>4</w:t>
      </w:r>
      <w:r w:rsidRPr="00BA0151">
        <w:rPr>
          <w:bCs/>
          <w:iCs/>
          <w:highlight w:val="yellow"/>
        </w:rPr>
        <w:t xml:space="preserve"> straipsnio nuostatas, Pirkimo sutarties galiojimo laikotarpiu privalomas grynojo atsiskaitymo būdas, arba jis pageidauja, kad šis būdas būtų taikomas, TIEKĖJAS privalo PIRKĖJUI pateikti sąskaitą, o esant PIRKĖJO poreikiui, gavęs PIRKĖJO raštu/elektroniniu paštu pateiktą prašymą, kartu pateikti ir sąskaitos išklotinę atskiriems objektams, į kuriuos tiekiama Prekė, arba virtualios asmens sąskaitos balansą iki einamojo mėnesio 10 (dešimtos) kalendorinės dienos. Jeigu PIRKĖJAS iki einamojo </w:t>
      </w:r>
      <w:r w:rsidRPr="00BA0151">
        <w:rPr>
          <w:bCs/>
          <w:iCs/>
          <w:highlight w:val="yellow"/>
        </w:rPr>
        <w:lastRenderedPageBreak/>
        <w:t>mėnesio 10 (dešimtos) kalendorinės dienos negauna sąskaitos ir sąskaitos išklotinės atskiriems objektams (jeigu buvo prašoma pateikti sąskaitos išklotinę atskiriems objektams) už per praėjusį kalendorinį mėnesį patiektą Prekę arba virtualios asmens sąskaitos balanso, jis privalo apie tai informuoti TIEKĖJĄ.]</w:t>
      </w:r>
    </w:p>
    <w:p w14:paraId="7CA31019" w14:textId="22DB179F" w:rsidR="006D35B2" w:rsidRPr="00B53982" w:rsidRDefault="006D35B2" w:rsidP="006D35B2">
      <w:r>
        <w:t xml:space="preserve">4.8. Jei TIEKĖJAS vėluoja </w:t>
      </w:r>
      <w:r w:rsidRPr="00BE0864">
        <w:t>pat</w:t>
      </w:r>
      <w:r>
        <w:t>eikti PIRKĖJUI sąskaitą iki Pirkimo sutartyje nustatyto termino, PIRKĖJAS turi teisę pavėluotų dienų skaičiumi</w:t>
      </w:r>
      <w:r w:rsidRPr="00BE0864">
        <w:t xml:space="preserve"> pratęsti </w:t>
      </w:r>
      <w:r>
        <w:t xml:space="preserve">Pirkimo </w:t>
      </w:r>
      <w:r w:rsidRPr="00B53982">
        <w:t>sutartyje nustatytą apmokėjimo terminą.</w:t>
      </w:r>
    </w:p>
    <w:p w14:paraId="16AD89BE" w14:textId="77777777" w:rsidR="006D35B2" w:rsidRPr="000D133E" w:rsidRDefault="006D35B2" w:rsidP="006D35B2">
      <w:pPr>
        <w:rPr>
          <w:highlight w:val="lightGray"/>
        </w:rPr>
      </w:pPr>
      <w:r w:rsidRPr="000D133E">
        <w:t>4.9. Avansiniai mokėjimai nėra numatyti.</w:t>
      </w:r>
    </w:p>
    <w:p w14:paraId="1A89FED7" w14:textId="77777777" w:rsidR="006D35B2" w:rsidRPr="00A34F02" w:rsidRDefault="006D35B2" w:rsidP="0085519A">
      <w:pPr>
        <w:pStyle w:val="Heading2"/>
      </w:pPr>
      <w:r>
        <w:t xml:space="preserve">4.10. </w:t>
      </w:r>
      <w:r w:rsidRPr="00A34F02">
        <w:t>Prekių kainos ir Pradinės sutarties vertės perskaičiavimas:</w:t>
      </w:r>
    </w:p>
    <w:p w14:paraId="3B023627" w14:textId="77777777" w:rsidR="006D35B2" w:rsidRPr="00A4617E" w:rsidRDefault="006D35B2" w:rsidP="006D35B2">
      <w:pPr>
        <w:rPr>
          <w:i/>
          <w:iCs/>
        </w:rPr>
      </w:pPr>
      <w:bookmarkStart w:id="7" w:name="_Hlk85460019"/>
      <w:r w:rsidRPr="00437A3D">
        <w:t>4.</w:t>
      </w:r>
      <w:r>
        <w:t>10</w:t>
      </w:r>
      <w:r w:rsidRPr="00437A3D">
        <w:t xml:space="preserve">.1. </w:t>
      </w:r>
      <w:r w:rsidRPr="00A4617E">
        <w:rPr>
          <w:i/>
          <w:iCs/>
        </w:rPr>
        <w:t>PVM pokyčio atveju:</w:t>
      </w:r>
      <w:bookmarkEnd w:id="7"/>
    </w:p>
    <w:p w14:paraId="5EE44AE9" w14:textId="229FF912" w:rsidR="006D35B2" w:rsidRPr="00307C89" w:rsidRDefault="006D35B2" w:rsidP="006D35B2">
      <w:pPr>
        <w:pStyle w:val="Heading3"/>
        <w:numPr>
          <w:ilvl w:val="0"/>
          <w:numId w:val="0"/>
        </w:numPr>
        <w:jc w:val="both"/>
        <w:rPr>
          <w:b w:val="0"/>
          <w:bCs w:val="0"/>
          <w:sz w:val="16"/>
          <w:szCs w:val="16"/>
        </w:rPr>
      </w:pPr>
      <w:r>
        <w:rPr>
          <w:b w:val="0"/>
          <w:bCs w:val="0"/>
          <w:sz w:val="16"/>
          <w:szCs w:val="16"/>
        </w:rPr>
        <w:t>4.10.1.1.</w:t>
      </w:r>
      <w:r w:rsidR="00C21D30" w:rsidRPr="00C21D30">
        <w:rPr>
          <w:b w:val="0"/>
          <w:bCs w:val="0"/>
          <w:sz w:val="16"/>
          <w:szCs w:val="16"/>
        </w:rPr>
        <w:t xml:space="preserve"> Jeigu Pirkimo sutarties vykdymo metu pasikeičia PVM </w:t>
      </w:r>
      <w:r w:rsidR="00C21D30" w:rsidRPr="00C21D30">
        <w:rPr>
          <w:b w:val="0"/>
          <w:bCs w:val="0"/>
          <w:sz w:val="16"/>
          <w:szCs w:val="16"/>
          <w:highlight w:val="yellow"/>
        </w:rPr>
        <w:t>taikymą reglamentuojantys teisės aktai ir dėl to tiesiogiai pasikeičia TIEKĖJO tiekiamoms Prekėms taikomas PVM tarifas, Pirkimo sutartyje nurodyta Prekių kaina atitinkamai perskaičiuojama, ją padidinant arba sumažinant, be atskiro Pirkimo sutarties pakeitimo pasirašymo. Perskaičiuota kaina taikoma nuo naujo PVM tarifo įsigaliojimo dienos.</w:t>
      </w:r>
    </w:p>
    <w:p w14:paraId="771AB731" w14:textId="77777777" w:rsidR="006D35B2" w:rsidRPr="00A4617E" w:rsidRDefault="006D35B2" w:rsidP="006D35B2">
      <w:pPr>
        <w:rPr>
          <w:i/>
          <w:iCs/>
        </w:rPr>
      </w:pPr>
      <w:bookmarkStart w:id="8" w:name="_Hlk85460240"/>
      <w:r>
        <w:t xml:space="preserve">4.10.2. </w:t>
      </w:r>
      <w:r w:rsidRPr="00A4617E">
        <w:rPr>
          <w:i/>
          <w:iCs/>
        </w:rPr>
        <w:t>Kitų mokesčių pokyčio atveju:</w:t>
      </w:r>
      <w:bookmarkEnd w:id="8"/>
    </w:p>
    <w:p w14:paraId="56F2B7E1" w14:textId="16F22D47" w:rsidR="006D35B2" w:rsidRPr="00307C89" w:rsidRDefault="006D35B2" w:rsidP="006D35B2">
      <w:pPr>
        <w:pStyle w:val="Heading3"/>
        <w:numPr>
          <w:ilvl w:val="0"/>
          <w:numId w:val="0"/>
        </w:numPr>
        <w:jc w:val="both"/>
        <w:rPr>
          <w:b w:val="0"/>
          <w:bCs w:val="0"/>
          <w:sz w:val="16"/>
          <w:szCs w:val="16"/>
        </w:rPr>
      </w:pPr>
      <w:r>
        <w:rPr>
          <w:b w:val="0"/>
          <w:bCs w:val="0"/>
          <w:sz w:val="16"/>
          <w:szCs w:val="16"/>
        </w:rPr>
        <w:t xml:space="preserve">4.10.2.1. </w:t>
      </w:r>
      <w:r w:rsidRPr="0012383D">
        <w:rPr>
          <w:b w:val="0"/>
          <w:bCs w:val="0"/>
          <w:sz w:val="16"/>
          <w:szCs w:val="16"/>
        </w:rPr>
        <w:t xml:space="preserve">Jeigu Pirkimo sutarties vykdymo metu pasikeičia akcizo mokėjimą reglamentuojantys teisės aktai, Pirkimo sutartyje nurodyta Prekių kaina </w:t>
      </w:r>
      <w:r w:rsidR="00C21D30" w:rsidRPr="00C21D30">
        <w:rPr>
          <w:b w:val="0"/>
          <w:bCs w:val="0"/>
          <w:sz w:val="16"/>
          <w:szCs w:val="16"/>
          <w:highlight w:val="yellow"/>
        </w:rPr>
        <w:t>atitinkamai</w:t>
      </w:r>
      <w:r w:rsidR="00C21D30">
        <w:rPr>
          <w:b w:val="0"/>
          <w:bCs w:val="0"/>
          <w:sz w:val="16"/>
          <w:szCs w:val="16"/>
        </w:rPr>
        <w:t xml:space="preserve"> </w:t>
      </w:r>
      <w:r w:rsidRPr="0012383D">
        <w:rPr>
          <w:b w:val="0"/>
          <w:bCs w:val="0"/>
          <w:sz w:val="16"/>
          <w:szCs w:val="16"/>
        </w:rPr>
        <w:t>perskaičiuojama ją didinant arba mažinant</w:t>
      </w:r>
      <w:r w:rsidR="00864359" w:rsidRPr="00864359">
        <w:rPr>
          <w:b w:val="0"/>
          <w:bCs w:val="0"/>
          <w:sz w:val="16"/>
          <w:szCs w:val="16"/>
          <w:highlight w:val="yellow"/>
        </w:rPr>
        <w:t xml:space="preserve"> </w:t>
      </w:r>
      <w:r w:rsidR="00864359" w:rsidRPr="00954CDB">
        <w:rPr>
          <w:b w:val="0"/>
          <w:bCs w:val="0"/>
          <w:sz w:val="16"/>
          <w:szCs w:val="16"/>
          <w:highlight w:val="yellow"/>
        </w:rPr>
        <w:t xml:space="preserve">be atskiro Pirkimo sutarties </w:t>
      </w:r>
      <w:r w:rsidR="00864359">
        <w:rPr>
          <w:b w:val="0"/>
          <w:bCs w:val="0"/>
          <w:sz w:val="16"/>
          <w:szCs w:val="16"/>
          <w:highlight w:val="yellow"/>
        </w:rPr>
        <w:t>pa</w:t>
      </w:r>
      <w:r w:rsidR="00864359" w:rsidRPr="00954CDB">
        <w:rPr>
          <w:b w:val="0"/>
          <w:bCs w:val="0"/>
          <w:sz w:val="16"/>
          <w:szCs w:val="16"/>
          <w:highlight w:val="yellow"/>
        </w:rPr>
        <w:t>keitimo pasirašymo</w:t>
      </w:r>
      <w:r w:rsidR="00864359">
        <w:rPr>
          <w:b w:val="0"/>
          <w:bCs w:val="0"/>
          <w:sz w:val="16"/>
          <w:szCs w:val="16"/>
          <w:highlight w:val="yellow"/>
        </w:rPr>
        <w:t>, PIRKĖJUI gavus TIEKĖJO raštišką pagrindimą</w:t>
      </w:r>
      <w:r w:rsidR="00864359">
        <w:rPr>
          <w:b w:val="0"/>
          <w:bCs w:val="0"/>
          <w:sz w:val="16"/>
          <w:szCs w:val="16"/>
        </w:rPr>
        <w:t xml:space="preserve">, </w:t>
      </w:r>
      <w:r w:rsidRPr="0012383D">
        <w:rPr>
          <w:b w:val="0"/>
          <w:bCs w:val="0"/>
          <w:sz w:val="16"/>
          <w:szCs w:val="16"/>
        </w:rPr>
        <w:t xml:space="preserve"> jog atsirado Pirkimo sutartyje nustatytos sąlygos, leidžiančios perskaičiuoti Prekių kainą.</w:t>
      </w:r>
      <w:r w:rsidRPr="0012383D">
        <w:rPr>
          <w:rFonts w:cs="Times New Roman"/>
          <w:b w:val="0"/>
          <w:bCs w:val="0"/>
          <w:iCs/>
          <w:sz w:val="16"/>
          <w:szCs w:val="16"/>
        </w:rPr>
        <w:t xml:space="preserve"> </w:t>
      </w:r>
      <w:r w:rsidRPr="0012383D">
        <w:rPr>
          <w:b w:val="0"/>
          <w:bCs w:val="0"/>
          <w:sz w:val="16"/>
          <w:szCs w:val="16"/>
        </w:rPr>
        <w:t>PIRKĖJAS taip pat turi teisę inicijuoti šį Prekių kainos perskaičiavimą.</w:t>
      </w:r>
      <w:r w:rsidR="00802E77">
        <w:rPr>
          <w:b w:val="0"/>
          <w:bCs w:val="0"/>
          <w:sz w:val="16"/>
          <w:szCs w:val="16"/>
        </w:rPr>
        <w:t xml:space="preserve"> </w:t>
      </w:r>
      <w:r w:rsidR="00802E77" w:rsidRPr="00802E77">
        <w:rPr>
          <w:b w:val="0"/>
          <w:bCs w:val="0"/>
          <w:sz w:val="16"/>
          <w:szCs w:val="16"/>
          <w:highlight w:val="yellow"/>
        </w:rPr>
        <w:t>Tokia perskaičiuota kaina taikoma nuo atitinkamų teisės aktų įsigaliojimo dienos.</w:t>
      </w:r>
    </w:p>
    <w:p w14:paraId="38850DED" w14:textId="77777777" w:rsidR="006D35B2" w:rsidRPr="00BA5DE8" w:rsidRDefault="006D35B2" w:rsidP="0085519A">
      <w:pPr>
        <w:pStyle w:val="Heading2"/>
      </w:pPr>
      <w:r>
        <w:t xml:space="preserve">4.10.3. </w:t>
      </w:r>
      <w:r w:rsidRPr="00787142">
        <w:t>Bendro kainų lygio pokyčio atveju</w:t>
      </w:r>
      <w:r w:rsidRPr="00BA5DE8">
        <w:t>:</w:t>
      </w:r>
    </w:p>
    <w:p w14:paraId="6374191C" w14:textId="77777777" w:rsidR="006D35B2" w:rsidRPr="00102C71" w:rsidRDefault="006D35B2" w:rsidP="006D35B2">
      <w:pPr>
        <w:rPr>
          <w:szCs w:val="16"/>
        </w:rPr>
      </w:pPr>
      <w:r w:rsidRPr="00044490">
        <w:rPr>
          <w:szCs w:val="16"/>
        </w:rPr>
        <w:t>4.</w:t>
      </w:r>
      <w:r>
        <w:rPr>
          <w:szCs w:val="16"/>
        </w:rPr>
        <w:t>10</w:t>
      </w:r>
      <w:r w:rsidRPr="00044490">
        <w:rPr>
          <w:szCs w:val="16"/>
        </w:rPr>
        <w:t>.3</w:t>
      </w:r>
      <w:r w:rsidRPr="00706556">
        <w:rPr>
          <w:szCs w:val="16"/>
        </w:rPr>
        <w:t>.1.</w:t>
      </w:r>
      <w:r w:rsidRPr="00102C71">
        <w:rPr>
          <w:szCs w:val="16"/>
        </w:rPr>
        <w:t xml:space="preserve"> </w:t>
      </w:r>
      <w:r w:rsidRPr="00706556">
        <w:rPr>
          <w:szCs w:val="16"/>
        </w:rPr>
        <w:t>Bet kuri Šalis gali inicijuoti Pirkimo sutartyje numatyto (-ų) įkainio (-</w:t>
      </w:r>
      <w:proofErr w:type="spellStart"/>
      <w:r w:rsidRPr="00706556">
        <w:rPr>
          <w:szCs w:val="16"/>
        </w:rPr>
        <w:t>ių</w:t>
      </w:r>
      <w:proofErr w:type="spellEnd"/>
      <w:r w:rsidRPr="00706556">
        <w:rPr>
          <w:szCs w:val="16"/>
        </w:rPr>
        <w:t>) perskaičiavimą ne anksčiau kaip po 6 (šešių) mėnesių nuo</w:t>
      </w:r>
      <w:sdt>
        <w:sdtPr>
          <w:rPr>
            <w:szCs w:val="16"/>
          </w:rPr>
          <w:alias w:val="Pasirinkite"/>
          <w:tag w:val="Pasirinkite"/>
          <w:id w:val="-1863586692"/>
          <w:placeholder>
            <w:docPart w:val="11E4280CFB0D48AE83EC720D4744D07A"/>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A7DD5">
            <w:rPr>
              <w:szCs w:val="16"/>
            </w:rPr>
            <w:t xml:space="preserve"> Sutarties 7.1 p. nustatytos Prekės tiekimo pražios mėnesio</w:t>
          </w:r>
        </w:sdtContent>
      </w:sdt>
      <w:r w:rsidRPr="00102C71">
        <w:rPr>
          <w:szCs w:val="16"/>
        </w:rPr>
        <w:t xml:space="preserve"> (jeigu perskaičiavimas jau buvo atliktas – nuo paskutinio perskaičiavimo pagal šį punktą dienos). </w:t>
      </w:r>
    </w:p>
    <w:p w14:paraId="77F4231B" w14:textId="3103EF12" w:rsidR="006D35B2" w:rsidRDefault="006D35B2" w:rsidP="006D35B2">
      <w:pPr>
        <w:rPr>
          <w:szCs w:val="16"/>
        </w:rPr>
      </w:pPr>
      <w:r w:rsidRPr="00102C71">
        <w:rPr>
          <w:szCs w:val="16"/>
        </w:rPr>
        <w:t>4.</w:t>
      </w:r>
      <w:r>
        <w:rPr>
          <w:szCs w:val="16"/>
        </w:rPr>
        <w:t>10</w:t>
      </w:r>
      <w:r w:rsidRPr="00102C71">
        <w:rPr>
          <w:szCs w:val="16"/>
        </w:rPr>
        <w:t>.</w:t>
      </w:r>
      <w:r>
        <w:rPr>
          <w:szCs w:val="16"/>
        </w:rPr>
        <w:t>3.2</w:t>
      </w:r>
      <w:r w:rsidRPr="00102C71">
        <w:rPr>
          <w:szCs w:val="16"/>
        </w:rPr>
        <w:t xml:space="preserve">. Perskaičiavimas atliekamas jei paskutinių 6 (šešių) kalendorinių mėnesių </w:t>
      </w:r>
      <w:proofErr w:type="spellStart"/>
      <w:r w:rsidRPr="00102C71">
        <w:rPr>
          <w:szCs w:val="16"/>
        </w:rPr>
        <w:t>NordPoolGroup</w:t>
      </w:r>
      <w:proofErr w:type="spellEnd"/>
      <w:r w:rsidRPr="00102C71">
        <w:rPr>
          <w:szCs w:val="16"/>
        </w:rPr>
        <w:t xml:space="preserve"> interneto svetainėje viešai paskelbtų Vidutinių elektros mėnesio kainų (Lietuvoje) (</w:t>
      </w:r>
      <w:hyperlink r:id="rId8" w:history="1">
        <w:r w:rsidRPr="00102C71">
          <w:rPr>
            <w:rStyle w:val="Hyperlink"/>
            <w:szCs w:val="16"/>
          </w:rPr>
          <w:t>https://www.nordpoolgroup.com/en/Market-data1/Dayahead/Area-Prices/LT/Monthly/?view=table</w:t>
        </w:r>
      </w:hyperlink>
      <w:r w:rsidRPr="00102C71">
        <w:rPr>
          <w:szCs w:val="16"/>
        </w:rPr>
        <w:t xml:space="preserve">) vidurkio, lyginant su Prekių tiekimo pradžios (paskutinio perskaičiavimo) mėnesio </w:t>
      </w:r>
      <w:proofErr w:type="spellStart"/>
      <w:r w:rsidRPr="00102C71">
        <w:rPr>
          <w:szCs w:val="16"/>
        </w:rPr>
        <w:t>NordPoolGroup</w:t>
      </w:r>
      <w:proofErr w:type="spellEnd"/>
      <w:r w:rsidRPr="00102C71">
        <w:rPr>
          <w:szCs w:val="16"/>
        </w:rPr>
        <w:t xml:space="preserve"> interneto svetainėje viešai paskelbta vidutine kaina, pokytis viršija 30 proc. Atliekant įkainio (-</w:t>
      </w:r>
      <w:proofErr w:type="spellStart"/>
      <w:r w:rsidRPr="00102C71">
        <w:rPr>
          <w:szCs w:val="16"/>
        </w:rPr>
        <w:t>ių</w:t>
      </w:r>
      <w:proofErr w:type="spellEnd"/>
      <w:r w:rsidRPr="00102C71">
        <w:rPr>
          <w:szCs w:val="16"/>
        </w:rPr>
        <w:t xml:space="preserve">) perskaičiavimą taikomas </w:t>
      </w:r>
      <w:r w:rsidR="00EC690E">
        <w:rPr>
          <w:szCs w:val="16"/>
        </w:rPr>
        <w:t>0,8</w:t>
      </w:r>
      <w:r w:rsidRPr="00102C71">
        <w:rPr>
          <w:szCs w:val="16"/>
        </w:rPr>
        <w:t xml:space="preserve"> koeficientas nuo apskaičiuoto pokyčio.</w:t>
      </w:r>
    </w:p>
    <w:p w14:paraId="6BF3BE23" w14:textId="4F7B6774" w:rsidR="006D35B2" w:rsidRDefault="006D35B2" w:rsidP="006D35B2">
      <w:pPr>
        <w:rPr>
          <w:rFonts w:cs="Tahoma"/>
          <w:szCs w:val="16"/>
          <w:shd w:val="clear" w:color="auto" w:fill="FFFFFF"/>
        </w:rPr>
      </w:pPr>
      <w:r w:rsidRPr="00102C71">
        <w:rPr>
          <w:rFonts w:cs="Tahoma"/>
          <w:szCs w:val="16"/>
          <w:shd w:val="clear" w:color="auto" w:fill="FFFFFF"/>
        </w:rPr>
        <w:t>4.10.3.</w:t>
      </w:r>
      <w:r>
        <w:rPr>
          <w:rFonts w:cs="Tahoma"/>
          <w:szCs w:val="16"/>
          <w:shd w:val="clear" w:color="auto" w:fill="FFFFFF"/>
        </w:rPr>
        <w:t>3.</w:t>
      </w:r>
      <w:r w:rsidRPr="00102C71">
        <w:rPr>
          <w:rFonts w:cs="Tahoma"/>
          <w:szCs w:val="16"/>
          <w:shd w:val="clear" w:color="auto" w:fill="FFFFFF"/>
        </w:rPr>
        <w:t xml:space="preserve"> Š</w:t>
      </w:r>
      <w:r w:rsidRPr="006E2B39">
        <w:rPr>
          <w:rStyle w:val="cf01"/>
          <w:rFonts w:ascii="Tahoma" w:hAnsi="Tahoma" w:cs="Tahoma"/>
          <w:sz w:val="16"/>
          <w:szCs w:val="16"/>
        </w:rPr>
        <w:t>alių susitarimas dėl įkainio (-</w:t>
      </w:r>
      <w:proofErr w:type="spellStart"/>
      <w:r w:rsidRPr="006E2B39">
        <w:rPr>
          <w:rStyle w:val="cf01"/>
          <w:rFonts w:ascii="Tahoma" w:hAnsi="Tahoma" w:cs="Tahoma"/>
          <w:sz w:val="16"/>
          <w:szCs w:val="16"/>
        </w:rPr>
        <w:t>ių</w:t>
      </w:r>
      <w:proofErr w:type="spellEnd"/>
      <w:r w:rsidRPr="006E2B39">
        <w:rPr>
          <w:rStyle w:val="cf01"/>
          <w:rFonts w:ascii="Tahoma" w:hAnsi="Tahoma" w:cs="Tahoma"/>
          <w:sz w:val="16"/>
          <w:szCs w:val="16"/>
        </w:rPr>
        <w:t>) perskaičiavimo sudaromas ne vėliau kaip per 10 darbo dienų nuo Šalies rašytinio prašymo perskaičiuoti įkainį (-</w:t>
      </w:r>
      <w:proofErr w:type="spellStart"/>
      <w:r w:rsidRPr="006E2B39">
        <w:rPr>
          <w:rStyle w:val="cf01"/>
          <w:rFonts w:ascii="Tahoma" w:hAnsi="Tahoma" w:cs="Tahoma"/>
          <w:sz w:val="16"/>
          <w:szCs w:val="16"/>
        </w:rPr>
        <w:t>ius</w:t>
      </w:r>
      <w:proofErr w:type="spellEnd"/>
      <w:r w:rsidRPr="006E2B39">
        <w:rPr>
          <w:rStyle w:val="cf01"/>
          <w:rFonts w:ascii="Tahoma" w:hAnsi="Tahoma" w:cs="Tahoma"/>
          <w:sz w:val="16"/>
          <w:szCs w:val="16"/>
        </w:rPr>
        <w:t>) kitai Šaliai pateikimo dienos</w:t>
      </w:r>
      <w:r w:rsidRPr="00F72459">
        <w:rPr>
          <w:rFonts w:cs="Tahoma"/>
          <w:i/>
          <w:iCs/>
          <w:szCs w:val="16"/>
          <w:shd w:val="clear" w:color="auto" w:fill="FFFFFF"/>
        </w:rPr>
        <w:t xml:space="preserve">. </w:t>
      </w:r>
      <w:r w:rsidRPr="00F72459">
        <w:rPr>
          <w:rFonts w:cs="Tahoma"/>
          <w:szCs w:val="16"/>
          <w:shd w:val="clear" w:color="auto" w:fill="FFFFFF"/>
        </w:rPr>
        <w:t xml:space="preserve">Jeigu sutarties Šalis nepagrįstai atsisako sudaryti susitarimą arba vilkina jo sudarymą, kita </w:t>
      </w:r>
      <w:r w:rsidR="00C732AB">
        <w:rPr>
          <w:rFonts w:cs="Tahoma"/>
          <w:szCs w:val="16"/>
          <w:shd w:val="clear" w:color="auto" w:fill="FFFFFF"/>
        </w:rPr>
        <w:t>S</w:t>
      </w:r>
      <w:r w:rsidRPr="00F72459">
        <w:rPr>
          <w:rFonts w:cs="Tahoma"/>
          <w:szCs w:val="16"/>
          <w:shd w:val="clear" w:color="auto" w:fill="FFFFFF"/>
        </w:rPr>
        <w:t>utarties Šalis įgyja teisę vienašališkai nutraukti sutartį ir (arba) nebepriimti (nepateikti) naujų užsakymų pagal Sutartį.</w:t>
      </w:r>
    </w:p>
    <w:p w14:paraId="00D24452" w14:textId="518212F4" w:rsidR="006D35B2" w:rsidRDefault="006D35B2" w:rsidP="006D35B2">
      <w:pPr>
        <w:rPr>
          <w:rFonts w:cs="Tahoma"/>
          <w:szCs w:val="16"/>
        </w:rPr>
      </w:pPr>
      <w:r w:rsidRPr="007569C9">
        <w:rPr>
          <w:rFonts w:cs="Tahoma"/>
          <w:szCs w:val="16"/>
        </w:rPr>
        <w:t>4.</w:t>
      </w:r>
      <w:r>
        <w:rPr>
          <w:rFonts w:cs="Tahoma"/>
          <w:szCs w:val="16"/>
        </w:rPr>
        <w:t>10.3.4.</w:t>
      </w:r>
      <w:r w:rsidRPr="007569C9">
        <w:rPr>
          <w:rFonts w:cs="Tahoma"/>
          <w:szCs w:val="16"/>
        </w:rPr>
        <w:t xml:space="preserve"> Šalys susitarime privalo nurodyti pagal Sutarties 4</w:t>
      </w:r>
      <w:r w:rsidR="00C45B3E">
        <w:rPr>
          <w:rFonts w:cs="Tahoma"/>
          <w:szCs w:val="16"/>
        </w:rPr>
        <w:t>.10.3</w:t>
      </w:r>
      <w:r w:rsidRPr="007569C9">
        <w:rPr>
          <w:rFonts w:cs="Tahoma"/>
          <w:szCs w:val="16"/>
        </w:rPr>
        <w:t xml:space="preserve"> p. apskaičiuotą kainų pokytį, perskaičiuotą (-</w:t>
      </w:r>
      <w:proofErr w:type="spellStart"/>
      <w:r w:rsidRPr="007569C9">
        <w:rPr>
          <w:rFonts w:cs="Tahoma"/>
          <w:szCs w:val="16"/>
        </w:rPr>
        <w:t>us</w:t>
      </w:r>
      <w:proofErr w:type="spellEnd"/>
      <w:r w:rsidRPr="007569C9">
        <w:rPr>
          <w:rFonts w:cs="Tahoma"/>
          <w:szCs w:val="16"/>
        </w:rPr>
        <w:t>) įkainį (-</w:t>
      </w:r>
      <w:proofErr w:type="spellStart"/>
      <w:r w:rsidRPr="007569C9">
        <w:rPr>
          <w:rFonts w:cs="Tahoma"/>
          <w:szCs w:val="16"/>
        </w:rPr>
        <w:t>ius</w:t>
      </w:r>
      <w:proofErr w:type="spellEnd"/>
      <w:r w:rsidRPr="007569C9">
        <w:rPr>
          <w:rFonts w:cs="Tahoma"/>
          <w:szCs w:val="16"/>
        </w:rPr>
        <w:t xml:space="preserve">), perskaičiuotą </w:t>
      </w:r>
      <w:r w:rsidR="00C732AB">
        <w:rPr>
          <w:rFonts w:cs="Tahoma"/>
          <w:szCs w:val="16"/>
        </w:rPr>
        <w:t>P</w:t>
      </w:r>
      <w:r w:rsidRPr="007569C9">
        <w:rPr>
          <w:rFonts w:cs="Tahoma"/>
          <w:szCs w:val="16"/>
        </w:rPr>
        <w:t>radinę Pirkimo sutarties vertę.</w:t>
      </w:r>
    </w:p>
    <w:p w14:paraId="1D93BE28" w14:textId="77777777" w:rsidR="006D35B2" w:rsidRDefault="006D35B2" w:rsidP="006D35B2">
      <w:pPr>
        <w:rPr>
          <w:rFonts w:cs="Tahoma"/>
          <w:szCs w:val="16"/>
        </w:rPr>
      </w:pPr>
      <w:r w:rsidRPr="007569C9">
        <w:rPr>
          <w:rFonts w:cs="Tahoma"/>
          <w:szCs w:val="16"/>
        </w:rPr>
        <w:t>4.</w:t>
      </w:r>
      <w:r>
        <w:rPr>
          <w:rFonts w:cs="Tahoma"/>
          <w:szCs w:val="16"/>
        </w:rPr>
        <w:t>10.3.5.</w:t>
      </w:r>
      <w:r w:rsidRPr="007569C9">
        <w:rPr>
          <w:rFonts w:cs="Tahoma"/>
          <w:szCs w:val="16"/>
        </w:rPr>
        <w:t xml:space="preserve"> Šalims sudarius susitarimą dėl įkainių perskaičiavimo perskaičiuotieji įkainiai taikomi nuo sekančio mėnesio 1 d.</w:t>
      </w:r>
    </w:p>
    <w:p w14:paraId="47F2B922" w14:textId="77777777" w:rsidR="006D35B2" w:rsidRDefault="006D35B2" w:rsidP="006D35B2">
      <w:pPr>
        <w:rPr>
          <w:szCs w:val="16"/>
        </w:rPr>
      </w:pPr>
      <w:r w:rsidRPr="00102C71">
        <w:rPr>
          <w:szCs w:val="16"/>
        </w:rPr>
        <w:t>4.</w:t>
      </w:r>
      <w:r>
        <w:rPr>
          <w:szCs w:val="16"/>
        </w:rPr>
        <w:t>11.</w:t>
      </w:r>
      <w:r w:rsidRPr="00102C71">
        <w:rPr>
          <w:szCs w:val="16"/>
        </w:rPr>
        <w:t xml:space="preserve"> Vėlesnis įkainių arba kainų perskaičiavimas negali apimti laikotarpio, už kurį jau buvo atliktas perskaičiavimas.</w:t>
      </w:r>
    </w:p>
    <w:p w14:paraId="45B51FF6" w14:textId="77777777" w:rsidR="006D35B2" w:rsidRPr="00102C71" w:rsidRDefault="006D35B2" w:rsidP="006D35B2">
      <w:r w:rsidRPr="00102C71">
        <w:t xml:space="preserve">4.12. </w:t>
      </w:r>
      <w:bookmarkStart w:id="9" w:name="_Hlk92291545"/>
      <w:r w:rsidRPr="00102C71">
        <w:t>Už TIEKĖJO pasiūlyme arba Techninėje specifikacijoje nenurodytas</w:t>
      </w:r>
      <w:bookmarkEnd w:id="9"/>
      <w:r w:rsidRPr="00102C71">
        <w:t>, tačiau su viešojo pirkimo objektu susijusias Prekes bus apmokėta ne didesnėmis nei užsakymo pateikimo dieną TIEKĖJO prekybos vietoje, kataloge ar interneto svetainėje nurodytomis galiojančiomis šių Prekių kainomis arba, jei tokios kainos neskelbiamos, TIEKĖJO pasiūlytomis, konkurencingomis ir rinką atitinkančiomis kainomis.</w:t>
      </w:r>
    </w:p>
    <w:p w14:paraId="3AF0F55C" w14:textId="77777777" w:rsidR="00A64DCB" w:rsidRDefault="006D35B2" w:rsidP="00102C71">
      <w:pPr>
        <w:shd w:val="clear" w:color="auto" w:fill="D0CECE"/>
        <w:spacing w:after="8" w:line="259" w:lineRule="auto"/>
        <w:ind w:left="6" w:right="19"/>
        <w:rPr>
          <w:szCs w:val="16"/>
          <w:shd w:val="clear" w:color="auto" w:fill="FFFFFF"/>
        </w:rPr>
      </w:pPr>
      <w:r w:rsidRPr="00102C71">
        <w:rPr>
          <w:szCs w:val="16"/>
          <w:highlight w:val="lightGray"/>
          <w:shd w:val="clear" w:color="auto" w:fill="FFFFFF"/>
        </w:rPr>
        <w:t xml:space="preserve">punktas taikomas, jei </w:t>
      </w:r>
      <w:r>
        <w:rPr>
          <w:szCs w:val="16"/>
          <w:highlight w:val="lightGray"/>
          <w:shd w:val="clear" w:color="auto" w:fill="FFFFFF"/>
        </w:rPr>
        <w:t>PIRKĖJAS</w:t>
      </w:r>
      <w:r w:rsidRPr="00102C71">
        <w:rPr>
          <w:szCs w:val="16"/>
          <w:highlight w:val="lightGray"/>
          <w:shd w:val="clear" w:color="auto" w:fill="FFFFFF"/>
        </w:rPr>
        <w:t xml:space="preserve"> yra Gaminantis vartotojas:</w:t>
      </w:r>
    </w:p>
    <w:p w14:paraId="058CD550" w14:textId="77777777" w:rsidR="006C0E70" w:rsidRDefault="006C0E70" w:rsidP="006C0E70">
      <w:pPr>
        <w:shd w:val="clear" w:color="auto" w:fill="D0CECE" w:themeFill="background2" w:themeFillShade="E6"/>
        <w:rPr>
          <w:rFonts w:cs="Tahoma"/>
          <w:szCs w:val="16"/>
        </w:rPr>
      </w:pPr>
      <w:r w:rsidRPr="007D79E5">
        <w:rPr>
          <w:rFonts w:cs="Tahoma"/>
          <w:szCs w:val="16"/>
          <w:highlight w:val="yellow"/>
        </w:rPr>
        <w:t>[4.13. Jei PIRKĖJAS yra Gaminantis vartotojas, kuriam pagal AIE įstatymo 20</w:t>
      </w:r>
      <w:r w:rsidRPr="007D79E5">
        <w:rPr>
          <w:rFonts w:cs="Tahoma"/>
          <w:szCs w:val="16"/>
          <w:highlight w:val="yellow"/>
          <w:vertAlign w:val="superscript"/>
        </w:rPr>
        <w:t>4</w:t>
      </w:r>
      <w:r w:rsidRPr="007D79E5">
        <w:rPr>
          <w:rFonts w:cs="Tahoma"/>
          <w:szCs w:val="16"/>
          <w:highlight w:val="yellow"/>
        </w:rPr>
        <w:t xml:space="preserve"> straipsnio nuostatas, Pirkimo sutarties galiojimo laikotarpiu privalomas grynojo atsiskaitymo būdas, ir jis pageidauja, kad šis būdas būtų taikomas, pasibaigus apskaitos laikotarpiui, PIRKĖJUI keičiant nepriklausomą elektros energijos tiekėją, parduodant elektrinę arba nutraukus</w:t>
      </w:r>
      <w:r>
        <w:rPr>
          <w:rFonts w:cs="Tahoma"/>
          <w:szCs w:val="16"/>
          <w:highlight w:val="yellow"/>
        </w:rPr>
        <w:t xml:space="preserve"> Prekės</w:t>
      </w:r>
      <w:r w:rsidRPr="007D79E5">
        <w:rPr>
          <w:rFonts w:cs="Tahoma"/>
          <w:szCs w:val="16"/>
          <w:highlight w:val="yellow"/>
        </w:rPr>
        <w:t xml:space="preserve"> gamybos veiklą, PIRKĖJUI išmokama virtualioje asmens sąskaitoje sukaupta lėšų suma, kai ji yra didesnė už nulį. TIEKĖJAS lėšas išmoka per 10</w:t>
      </w:r>
      <w:r>
        <w:rPr>
          <w:rFonts w:cs="Tahoma"/>
          <w:szCs w:val="16"/>
          <w:highlight w:val="yellow"/>
        </w:rPr>
        <w:t xml:space="preserve"> (dešimt)</w:t>
      </w:r>
      <w:r w:rsidRPr="007D79E5">
        <w:rPr>
          <w:rFonts w:cs="Tahoma"/>
          <w:szCs w:val="16"/>
          <w:highlight w:val="yellow"/>
        </w:rPr>
        <w:t xml:space="preserve"> kalendorinių dienų nuo PIRKĖJO prašymo dėl lėšų išmokėjimo, kuriame privalo būti nurodyta banko ar kitos kredito įstaigos sąskaita, į kurią pervedamos lėšos, pateikimo dienos. Jei PIRKĖJAS yra Gaminantis vartotojas, kuriam pagal AIE įstatymo 20</w:t>
      </w:r>
      <w:r w:rsidRPr="007D79E5">
        <w:rPr>
          <w:rFonts w:cs="Tahoma"/>
          <w:szCs w:val="16"/>
          <w:highlight w:val="yellow"/>
          <w:vertAlign w:val="superscript"/>
        </w:rPr>
        <w:t>4</w:t>
      </w:r>
      <w:r w:rsidRPr="007D79E5">
        <w:rPr>
          <w:rFonts w:cs="Tahoma"/>
          <w:szCs w:val="16"/>
          <w:highlight w:val="yellow"/>
        </w:rPr>
        <w:t xml:space="preserve"> straipsnio nuostatas, Pirkimo sutarties galiojimo laikotarpiu neprivalomas grynojo atsiskaitymo būdas, ir jis nepageidauja, kad šis būdas būtų taikomas, PIRKĖJO (Gaminančio vartotojo) nuosavybės teise ar kitais teisėtais pagrindais valdomose atsinaujinančius išteklius naudojančiose elektrinėse pagaminto elektros energijos kiekio apskaita tvarkoma pagal AIE įstatymo 20</w:t>
      </w:r>
      <w:r w:rsidRPr="00C80298">
        <w:rPr>
          <w:rFonts w:cs="Tahoma"/>
          <w:szCs w:val="16"/>
          <w:highlight w:val="yellow"/>
          <w:vertAlign w:val="superscript"/>
        </w:rPr>
        <w:t>1</w:t>
      </w:r>
      <w:r w:rsidRPr="007D79E5">
        <w:rPr>
          <w:rFonts w:cs="Tahoma"/>
          <w:szCs w:val="16"/>
          <w:highlight w:val="yellow"/>
        </w:rPr>
        <w:t xml:space="preserve"> straipsnio 2 dalies nuostatas.]</w:t>
      </w:r>
    </w:p>
    <w:p w14:paraId="77A54D07" w14:textId="77777777" w:rsidR="00DC4B1A" w:rsidRPr="00BA2588" w:rsidRDefault="00DC4B1A" w:rsidP="00DC4B1A">
      <w:pPr>
        <w:spacing w:after="8" w:line="259" w:lineRule="auto"/>
        <w:ind w:left="6" w:right="19"/>
        <w:rPr>
          <w:szCs w:val="16"/>
          <w:highlight w:val="yellow"/>
        </w:rPr>
      </w:pPr>
      <w:r w:rsidRPr="0002573F">
        <w:rPr>
          <w:szCs w:val="16"/>
          <w:highlight w:val="yellow"/>
          <w:shd w:val="clear" w:color="auto" w:fill="FFFFFF"/>
        </w:rPr>
        <w:t xml:space="preserve">punktas taikomas, jei PIRKĖJAS yra </w:t>
      </w:r>
      <w:r w:rsidRPr="00F46AC4">
        <w:rPr>
          <w:b/>
          <w:bCs/>
          <w:szCs w:val="16"/>
          <w:highlight w:val="yellow"/>
          <w:shd w:val="clear" w:color="auto" w:fill="FFFFFF"/>
        </w:rPr>
        <w:t>Gaminantis vartotojas</w:t>
      </w:r>
      <w:r w:rsidRPr="0002573F">
        <w:rPr>
          <w:szCs w:val="16"/>
          <w:highlight w:val="yellow"/>
          <w:shd w:val="clear" w:color="auto" w:fill="FFFFFF"/>
        </w:rPr>
        <w:t>:</w:t>
      </w:r>
      <w:r w:rsidRPr="0002573F">
        <w:rPr>
          <w:szCs w:val="16"/>
          <w:highlight w:val="yellow"/>
        </w:rPr>
        <w:t xml:space="preserve"> </w:t>
      </w:r>
    </w:p>
    <w:p w14:paraId="1B88F124" w14:textId="77777777" w:rsidR="00DC4B1A" w:rsidRDefault="00DC4B1A" w:rsidP="00DC4B1A">
      <w:pPr>
        <w:shd w:val="clear" w:color="auto" w:fill="D0CECE" w:themeFill="background2" w:themeFillShade="E6"/>
      </w:pPr>
      <w:r>
        <w:rPr>
          <w:highlight w:val="yellow"/>
        </w:rPr>
        <w:t>[</w:t>
      </w:r>
      <w:r w:rsidRPr="00BA2588">
        <w:rPr>
          <w:highlight w:val="yellow"/>
        </w:rPr>
        <w:t xml:space="preserve">4.14. Pasibaigus Pirkimo sutarties galiojimui, taip pat pasibaigus kaupimo laikotarpiui (nuo balandžio 1 d. iki kovo 31 d. kas dveji metai, skaičiuojant nuo 2022 m. balandžio 1 d.), taip pat jei PIRKĖJAS (Gaminantis vartotojas) keičia elektros energijos tiekėją savo objektui ar nutraukia Pirkimo sutartį su TIEKĖJU, už pagamintą ir į tinklus patiektą, bet nesuvartotą </w:t>
      </w:r>
      <w:r>
        <w:rPr>
          <w:highlight w:val="yellow"/>
        </w:rPr>
        <w:t>Prekės</w:t>
      </w:r>
      <w:r w:rsidRPr="00BA2588">
        <w:rPr>
          <w:highlight w:val="yellow"/>
        </w:rPr>
        <w:t xml:space="preserve"> kiekį (toliau – sukauptas kiekis) PIRKĖJUI (Gaminančiam vartotojui) kompensuojama ne vėliau kaip per 60</w:t>
      </w:r>
      <w:r>
        <w:rPr>
          <w:highlight w:val="yellow"/>
        </w:rPr>
        <w:t xml:space="preserve"> (šešiasdešimt)</w:t>
      </w:r>
      <w:r w:rsidRPr="00BA2588">
        <w:rPr>
          <w:highlight w:val="yellow"/>
        </w:rPr>
        <w:t xml:space="preserve"> dienų nuo sutarties galiojimo pabaigos ar nuo kaupimo laikotarpio pabaigos taikant</w:t>
      </w:r>
      <w:r>
        <w:rPr>
          <w:highlight w:val="yellow"/>
        </w:rPr>
        <w:t xml:space="preserve"> AB „Energijos skirstymo operatorius“ (</w:t>
      </w:r>
      <w:r w:rsidRPr="009C75DB">
        <w:rPr>
          <w:highlight w:val="yellow"/>
        </w:rPr>
        <w:t xml:space="preserve">toliau – ESO) skelbiamas gaminančių vartotojų patiektos į tinklą energijos vidutines svertines kainas. Tuo </w:t>
      </w:r>
      <w:r w:rsidRPr="00BA2588">
        <w:rPr>
          <w:highlight w:val="yellow"/>
        </w:rPr>
        <w:t>atveju, jei PIRKĖJAS (Gaminantis vartotojas) keičia elektros energijos tiekėją savo objektui, PIRKĖJAS (Gaminantis vartotojas) gali prašyti, kad sukauptas kiekis būtų perkeliamas į pasirinkto naujo elektros energijos tiekėjo ar garantinio tiekėjo vykdomą apskaitą (taikoma, jei PIRKĖJAS yra Gaminantis vartotojas, kuriam pagal AIE įstatymo 20</w:t>
      </w:r>
      <w:r w:rsidRPr="00BA2588">
        <w:rPr>
          <w:highlight w:val="yellow"/>
          <w:vertAlign w:val="superscript"/>
        </w:rPr>
        <w:t>4</w:t>
      </w:r>
      <w:r w:rsidRPr="00BA2588">
        <w:rPr>
          <w:highlight w:val="yellow"/>
        </w:rPr>
        <w:t xml:space="preserve"> straipsnio nuostatas, Pirkimo sutarties galiojimo laikotarpiu neprivalomas grynojo atsiskaitymo būdas, ir jis nepageidauja, kad šis būdas būtų taikoma</w:t>
      </w:r>
      <w:r w:rsidRPr="007D79E5">
        <w:rPr>
          <w:highlight w:val="yellow"/>
        </w:rPr>
        <w:t>s).]</w:t>
      </w:r>
    </w:p>
    <w:p w14:paraId="700504D5" w14:textId="77777777" w:rsidR="006D35B2" w:rsidRDefault="006D35B2" w:rsidP="006D35B2">
      <w:pPr>
        <w:rPr>
          <w:color w:val="000000"/>
        </w:rPr>
      </w:pPr>
    </w:p>
    <w:p w14:paraId="0D364FEF" w14:textId="77777777" w:rsidR="00DC4B1A" w:rsidRPr="00D04EE5" w:rsidRDefault="00DC4B1A" w:rsidP="006D35B2">
      <w:pPr>
        <w:rPr>
          <w:color w:val="000000"/>
        </w:rPr>
      </w:pPr>
    </w:p>
    <w:p w14:paraId="0B9740F0" w14:textId="77777777" w:rsidR="006D35B2" w:rsidRPr="00D04EE5" w:rsidRDefault="006D35B2" w:rsidP="00113EDC">
      <w:pPr>
        <w:pStyle w:val="Heading1"/>
      </w:pPr>
      <w:r>
        <w:t xml:space="preserve">5. </w:t>
      </w:r>
      <w:r w:rsidRPr="00D04EE5">
        <w:t>Atsakomybė</w:t>
      </w:r>
    </w:p>
    <w:p w14:paraId="44A2FDD8" w14:textId="77777777" w:rsidR="006D35B2" w:rsidRDefault="006D35B2" w:rsidP="0085519A">
      <w:pPr>
        <w:pStyle w:val="Heading2"/>
      </w:pPr>
      <w:r>
        <w:t xml:space="preserve">5.1. </w:t>
      </w:r>
      <w:r w:rsidRPr="00D04EE5">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3BF12C53" w14:textId="77777777" w:rsidR="006D35B2" w:rsidRDefault="006D35B2" w:rsidP="006D35B2">
      <w:r>
        <w:t xml:space="preserve">5.2. </w:t>
      </w:r>
      <w:r w:rsidRPr="00941985">
        <w:t xml:space="preserve">TIEKĖJAS nėra atsakingas už vėlavimą pradėti tiekti Prekę pagal Pirkimo sutartį, jei šis vėlavimas yra kilęs dėl </w:t>
      </w:r>
      <w:r>
        <w:t>PIRKĖJO</w:t>
      </w:r>
      <w:r w:rsidRPr="00941985">
        <w:t xml:space="preserve"> tinkamai ir laiku nepateiktos teisingos informacijos TIEKĖJUI ar tretiesiems asmenims, kiek tai yra reikalinga tam, kad TIEKĖJAS galėtų tiekti Prekę </w:t>
      </w:r>
      <w:r>
        <w:t>PIRKĖJUI</w:t>
      </w:r>
      <w:r w:rsidRPr="00941985">
        <w:t>.</w:t>
      </w:r>
    </w:p>
    <w:p w14:paraId="2E3E325D" w14:textId="1FFA0086" w:rsidR="006D35B2" w:rsidRPr="00EC46B0" w:rsidRDefault="006D35B2" w:rsidP="0085519A">
      <w:pPr>
        <w:pStyle w:val="Heading2"/>
      </w:pPr>
      <w:r>
        <w:t>5.3. PIRKĖJUI</w:t>
      </w:r>
      <w:r w:rsidRPr="00941985">
        <w:t xml:space="preserve"> neįvykdžius įsipareigojimo per Pirkimo sutarties galiojimo terminą nupirkti </w:t>
      </w:r>
      <w:r w:rsidR="004C16B8" w:rsidRPr="00A6659D">
        <w:t xml:space="preserve">Prekės už ne mažiau kaip </w:t>
      </w:r>
      <w:r w:rsidR="004C16B8" w:rsidRPr="00C732AB">
        <w:rPr>
          <w:highlight w:val="lightGray"/>
        </w:rPr>
        <w:t>[nuo 70 iki 100</w:t>
      </w:r>
      <w:r w:rsidR="004C16B8" w:rsidRPr="00A6659D">
        <w:t>] procentų Pirkimo sutarties priede nurodytos Pradinės Pirkimo sutarties vertės</w:t>
      </w:r>
      <w:r w:rsidRPr="00941985">
        <w:t xml:space="preserve">, </w:t>
      </w:r>
      <w:r>
        <w:t>PIRKĖJAS</w:t>
      </w:r>
      <w:r w:rsidRPr="00941985">
        <w:t xml:space="preserve"> moka TIEKĖJUI 20 (dvidešimties) procentų dydžio baudą nuo sumos, kuri apskaičiuojama atitinkamą Prekės įkainį</w:t>
      </w:r>
      <w:r>
        <w:t xml:space="preserve"> </w:t>
      </w:r>
      <w:r w:rsidRPr="00CA657C">
        <w:t>(be akcizo ir PVM)</w:t>
      </w:r>
      <w:r w:rsidRPr="00941985">
        <w:t xml:space="preserve"> padauginus iš </w:t>
      </w:r>
      <w:r w:rsidR="00C01A30">
        <w:t xml:space="preserve">nenupirkto (-ų) </w:t>
      </w:r>
      <w:r w:rsidRPr="00941985">
        <w:t xml:space="preserve">Prekės tarifo (-ų) vienos sudedamosios dalies, pagal kurią Prekės </w:t>
      </w:r>
      <w:r w:rsidRPr="00A76EEB">
        <w:t xml:space="preserve">nenupirkta </w:t>
      </w:r>
      <w:r>
        <w:t>mažiausiai</w:t>
      </w:r>
      <w:r w:rsidRPr="00941985">
        <w:t>, nenupirkto Prekės kiekio, išskyrus jei Pirkimo sutartis nutraukiama dėl TIEKĖJO esminio Pirkimo sutarties pažeidimo</w:t>
      </w:r>
      <w:r w:rsidRPr="00B5533B">
        <w:t xml:space="preserve">, taip pat Pirkimo </w:t>
      </w:r>
      <w:r w:rsidRPr="00115D74">
        <w:t xml:space="preserve">sutarties 3.3.6 ir </w:t>
      </w:r>
      <w:r w:rsidR="00E668DC" w:rsidRPr="00115D74">
        <w:t>8</w:t>
      </w:r>
      <w:r w:rsidRPr="00115D74">
        <w:t>.4.1</w:t>
      </w:r>
      <w:r w:rsidRPr="00B5533B">
        <w:t xml:space="preserve"> punktuose numatytais atvejais.</w:t>
      </w:r>
    </w:p>
    <w:p w14:paraId="231ED4D5" w14:textId="77777777" w:rsidR="006D35B2" w:rsidRDefault="006D35B2" w:rsidP="0085519A">
      <w:pPr>
        <w:pStyle w:val="Heading2"/>
      </w:pPr>
      <w:r>
        <w:t xml:space="preserve">5.4. </w:t>
      </w:r>
      <w:r w:rsidRPr="00941985">
        <w:t xml:space="preserve">Tuo atveju jei dėl TIEKĖJO kaltės Pirkimo sutarties galiojimo laikotarpiu </w:t>
      </w:r>
      <w:r>
        <w:t>PIRKĖJAS</w:t>
      </w:r>
      <w:r w:rsidRPr="00941985">
        <w:t xml:space="preserve"> bus priverstas elektros energiją pirkti iš kitų šaltinių bei mokėti už ją didesnę kainą, negu pagal Prekės įkainius, nustatytus Pirkimo sutartyje, TIEKĖJAS įsipareigoja </w:t>
      </w:r>
      <w:r>
        <w:t>PIRKĖJUI</w:t>
      </w:r>
      <w:r w:rsidRPr="00941985">
        <w:t xml:space="preserve"> atlyginti kainų tarp kito tiekėjo patiektos elektros energijos bei Pirkimo sutartyje nurodytos Prekės kainos susidariusį skirtumą, kuris apskaičiuojamas pagal kito tiekėjo pateiktus elektros energijos tiekimo dokumentus.</w:t>
      </w:r>
    </w:p>
    <w:p w14:paraId="70D7A7F2" w14:textId="77777777" w:rsidR="006D35B2" w:rsidRPr="00D04EE5" w:rsidRDefault="006D35B2" w:rsidP="0085519A">
      <w:pPr>
        <w:pStyle w:val="Heading2"/>
      </w:pPr>
      <w:r>
        <w:t xml:space="preserve">5.5. </w:t>
      </w:r>
      <w:r w:rsidRPr="00D04EE5">
        <w:t xml:space="preserve">PIRKĖJUI laiku nesumokėjus TIEKĖJUI </w:t>
      </w:r>
      <w:r w:rsidRPr="00941985">
        <w:t>už tinkamai patiektą Prekę pagal pateiktą sąskaitą</w:t>
      </w:r>
      <w:r>
        <w:t xml:space="preserve">, </w:t>
      </w:r>
      <w:r w:rsidRPr="00D04EE5">
        <w:t xml:space="preserve">dėl PIRKĖJO kaltės, TIEKĖJAS turi teisę reikalauti </w:t>
      </w:r>
      <w:r>
        <w:t xml:space="preserve">0,04 (keturių šimtųjų) </w:t>
      </w:r>
      <w:r w:rsidRPr="00FA320A">
        <w:t xml:space="preserve">proc. </w:t>
      </w:r>
      <w:r w:rsidRPr="003B044B">
        <w:t>dydžio delspinigius</w:t>
      </w:r>
      <w:r>
        <w:t xml:space="preserve"> </w:t>
      </w:r>
      <w:r w:rsidRPr="00FA320A">
        <w:t xml:space="preserve">nuo vėluojamos sumokėti sumos </w:t>
      </w:r>
      <w:r w:rsidRPr="00D04EE5">
        <w:t>už kiekvieną uždelstą kalendorinę dieną.</w:t>
      </w:r>
    </w:p>
    <w:p w14:paraId="3070857E" w14:textId="44BE5209" w:rsidR="002712A1" w:rsidRDefault="006D35B2" w:rsidP="002712A1">
      <w:pPr>
        <w:pStyle w:val="Heading2"/>
      </w:pPr>
      <w:r>
        <w:t>5.6</w:t>
      </w:r>
      <w:r w:rsidR="002712A1">
        <w:t xml:space="preserve">. </w:t>
      </w:r>
      <w:r w:rsidR="002712A1" w:rsidRPr="00795599">
        <w:rPr>
          <w:highlight w:val="yellow"/>
        </w:rPr>
        <w:t xml:space="preserve">Jeigu PIRKĖJAS neįvykdo Pirkimo sutarties 3.1.7 punkte nustatytos pareigos ir dėl tokio neįvykdymo TIEKĖJUI tiesiogiai atsiranda papildomi balansavimo kaštai ar kiti tiesioginiai nuostoliai, susiję su PIRKĖJO pagamintos Prekės sukeltu disbalansu, PIRKĖJAS privalo atlyginti TIEKĖJUI tik tiesioginius, pagrįstus ir dokumentais patvirtintus nuostolius. TIEKĖJAS, pareikšdamas reikalavimą atlyginti nuostolius, privalo pateikti PIRKĖJUI nuostolių </w:t>
      </w:r>
      <w:r w:rsidR="002712A1" w:rsidRPr="00795599">
        <w:rPr>
          <w:highlight w:val="yellow"/>
        </w:rPr>
        <w:lastRenderedPageBreak/>
        <w:t>apskaičiavimą, jų atsiradimo pagrindimą ir priežastinį ryšį tarp PIRKĖJO pareigos neįvykdymo ir susidariusio disbalanso. PIRKĖJAS neatsako už netiesioginius nuostolius, negautą pelną, TIEKĖJO vidaus administravimo ar kitas netiesiogines sąnaudas. Ši atsakomybė netaikoma tais atvejais, kai pagal galiojančius teisės aktus PIRKĖJAS yra atleistas nuo atsakomybės už pagamintos Prekės sukeltą disbalansą.</w:t>
      </w:r>
    </w:p>
    <w:p w14:paraId="1C52F470" w14:textId="08FD064A" w:rsidR="006D35B2" w:rsidRPr="00D04EE5" w:rsidRDefault="009D375D" w:rsidP="0085519A">
      <w:pPr>
        <w:pStyle w:val="Heading2"/>
      </w:pPr>
      <w:r>
        <w:t xml:space="preserve">5.7. </w:t>
      </w:r>
      <w:r w:rsidR="006D35B2" w:rsidRPr="00D04EE5">
        <w:t>Netesybų sumokėjimas neatleidžia Pirkimo sutarties Šalių nuo pareigos vykdyti Pirkimo sutartyje prisiimtus įsipareigojimus.</w:t>
      </w:r>
    </w:p>
    <w:p w14:paraId="0E5F52A4" w14:textId="5173ABDA" w:rsidR="00DA5D9C" w:rsidRPr="001B5FFA" w:rsidRDefault="00DA5D9C" w:rsidP="0085519A">
      <w:pPr>
        <w:pStyle w:val="Heading2"/>
      </w:pPr>
      <w:r w:rsidRPr="001B5FFA">
        <w:t>5.</w:t>
      </w:r>
      <w:r w:rsidR="009D375D">
        <w:t>8</w:t>
      </w:r>
      <w:r w:rsidRPr="001B5FFA">
        <w:t>.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w:t>
      </w:r>
    </w:p>
    <w:p w14:paraId="79F21F5D" w14:textId="2A43407F" w:rsidR="00DA5D9C" w:rsidRPr="001B5FFA" w:rsidRDefault="00DA5D9C" w:rsidP="0085519A">
      <w:pPr>
        <w:pStyle w:val="Heading2"/>
      </w:pPr>
      <w:r w:rsidRPr="001B5FFA">
        <w:t>5.</w:t>
      </w:r>
      <w:r w:rsidR="009D375D">
        <w:t>9</w:t>
      </w:r>
      <w:r w:rsidRPr="001B5FFA">
        <w:t>. TIEKĖJAS visais atvejais atsako už Prekių tiekimo metu jo pasitelktų asmenų padarytus nuostolius ar žalą, nepriklausomai nuo to, ar tokie nuostoliai ar žala būtų padaryta PIRKĖJUI, jo darbuotojams ar bet kokiems tretiesiems asmenims ir jų turtui.</w:t>
      </w:r>
    </w:p>
    <w:p w14:paraId="58AA1F0E" w14:textId="62C3C09E" w:rsidR="00DA5D9C" w:rsidRPr="00480E16" w:rsidRDefault="00DA5D9C" w:rsidP="0085519A">
      <w:pPr>
        <w:pStyle w:val="Heading2"/>
      </w:pPr>
      <w:r>
        <w:t>5.</w:t>
      </w:r>
      <w:r w:rsidR="009D375D">
        <w:t>10</w:t>
      </w:r>
      <w:r w:rsidRPr="00480E16">
        <w:t>. TIEKĖJUI netinkamai vykdant savo sutartinius įsipareigojimus PIRKĖJAS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Pirkimo sutartyje nurodytoms netesyboms bei visiems savo patirtiems nuostoliams padengti. Ši nuostata galioja nepaisant Pirkimo sutarties nutraukimo bei kitų sankcijų taikymo.</w:t>
      </w:r>
    </w:p>
    <w:p w14:paraId="11764810" w14:textId="34525B46" w:rsidR="00DA5D9C" w:rsidRPr="00480E16" w:rsidRDefault="00DA5D9C" w:rsidP="0085519A">
      <w:pPr>
        <w:pStyle w:val="Heading2"/>
      </w:pPr>
      <w:r w:rsidRPr="00480E16">
        <w:t>5.1</w:t>
      </w:r>
      <w:r w:rsidR="009D375D">
        <w:t>1</w:t>
      </w:r>
      <w:r w:rsidRPr="00480E16">
        <w:t>. Šalys susitaria, kad Pirkimo sutartyje nustatytos netesybos nėra nepagrįstai didelės – netesybos laikomos teisingomis ir minimalia neginčijama nukentėjusios Šalies patirtų nuostolių suma, patirta dėl Šalies padaryto Pirkimo sutarties pažeidimo.</w:t>
      </w:r>
    </w:p>
    <w:p w14:paraId="690A82B7" w14:textId="3D2099D6" w:rsidR="006D35B2" w:rsidRPr="008C3D1A" w:rsidRDefault="00DA5D9C" w:rsidP="00102C71">
      <w:pPr>
        <w:rPr>
          <w:szCs w:val="16"/>
        </w:rPr>
      </w:pPr>
      <w:r w:rsidRPr="00D50AF5">
        <w:rPr>
          <w:szCs w:val="16"/>
        </w:rPr>
        <w:t>5.1</w:t>
      </w:r>
      <w:r w:rsidR="009D375D" w:rsidRPr="00D50AF5">
        <w:rPr>
          <w:szCs w:val="16"/>
        </w:rPr>
        <w:t>2</w:t>
      </w:r>
      <w:r w:rsidRPr="00D50AF5">
        <w:rPr>
          <w:szCs w:val="16"/>
        </w:rPr>
        <w:t xml:space="preserve">. </w:t>
      </w:r>
      <w:r w:rsidR="009D375D" w:rsidRPr="00D50AF5">
        <w:rPr>
          <w:szCs w:val="16"/>
        </w:rPr>
        <w:t>T</w:t>
      </w:r>
      <w:r w:rsidR="006D35B2" w:rsidRPr="00D50AF5">
        <w:rPr>
          <w:szCs w:val="16"/>
        </w:rPr>
        <w:t>IEKĖJUI nevykdant Pirkimo sutarties 3.3.1</w:t>
      </w:r>
      <w:r w:rsidR="006E1B98" w:rsidRPr="00D50AF5">
        <w:rPr>
          <w:szCs w:val="16"/>
        </w:rPr>
        <w:t>2</w:t>
      </w:r>
      <w:r w:rsidR="006D35B2" w:rsidRPr="00D50AF5">
        <w:rPr>
          <w:szCs w:val="16"/>
        </w:rPr>
        <w:t xml:space="preserve"> punkte nustatyto </w:t>
      </w:r>
      <w:r w:rsidR="007D0574" w:rsidRPr="00D50AF5">
        <w:rPr>
          <w:szCs w:val="16"/>
        </w:rPr>
        <w:t>įsipareigojimo, kad tiekiama Prekė būtų pagaminta iš Atsinaujinančių išteklių energijos,</w:t>
      </w:r>
      <w:r w:rsidR="006D35B2" w:rsidRPr="00D50AF5">
        <w:rPr>
          <w:szCs w:val="16"/>
        </w:rPr>
        <w:t xml:space="preserve"> TIEKĖJAS privalo sumokėti PIRKĖJUI 5 (penkių) proc. Pradinės pirkimo sutarties vertės dydžio baudą.</w:t>
      </w:r>
    </w:p>
    <w:p w14:paraId="53458BC8" w14:textId="77777777" w:rsidR="006D35B2" w:rsidRPr="00D04EE5" w:rsidRDefault="006D35B2" w:rsidP="006D35B2">
      <w:pPr>
        <w:rPr>
          <w:color w:val="000000"/>
        </w:rPr>
      </w:pPr>
    </w:p>
    <w:p w14:paraId="2E1067AD" w14:textId="77777777" w:rsidR="006D35B2" w:rsidRPr="00D04EE5" w:rsidRDefault="006D35B2" w:rsidP="00113EDC">
      <w:pPr>
        <w:pStyle w:val="Heading1"/>
      </w:pPr>
      <w:r>
        <w:t xml:space="preserve">6. </w:t>
      </w:r>
      <w:r w:rsidRPr="00D04EE5">
        <w:t>Force Majeure</w:t>
      </w:r>
    </w:p>
    <w:p w14:paraId="46662087" w14:textId="77777777" w:rsidR="006D35B2" w:rsidRPr="00D04EE5" w:rsidRDefault="006D35B2" w:rsidP="0085519A">
      <w:pPr>
        <w:pStyle w:val="Heading2"/>
      </w:pPr>
      <w:r>
        <w:t xml:space="preserve">6.1. </w:t>
      </w:r>
      <w:r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6FABC39" w14:textId="77777777" w:rsidR="006D35B2" w:rsidRPr="00D04EE5" w:rsidRDefault="006D35B2" w:rsidP="0085519A">
      <w:pPr>
        <w:pStyle w:val="Heading2"/>
      </w:pPr>
      <w:r>
        <w:t xml:space="preserve">6.2. </w:t>
      </w:r>
      <w:r w:rsidRPr="00D04EE5">
        <w:t xml:space="preserve">Nenugalimos jėgos aplinkybėmis laikomos aplinkybės, nurodytos </w:t>
      </w:r>
      <w:bookmarkStart w:id="10" w:name="_Hlk86044811"/>
      <w:r>
        <w:t>C</w:t>
      </w:r>
      <w:r w:rsidRPr="00D04EE5">
        <w:t>ivilinio kodekso</w:t>
      </w:r>
      <w:bookmarkEnd w:id="10"/>
      <w:r w:rsidRPr="00D04EE5">
        <w:t xml:space="preserve"> 6.212 str</w:t>
      </w:r>
      <w:r>
        <w:t>.</w:t>
      </w:r>
      <w:r w:rsidRPr="00D04EE5">
        <w:t xml:space="preserve"> ir Atleidimo nuo atsakomybės esant nenugalimos jėgos (force majeure) aplinkybėms taisyklėse, patvirtintose Lietuvos Respublikos Vyriausybės 1996 m. liepos 15</w:t>
      </w:r>
      <w:r>
        <w:t> </w:t>
      </w:r>
      <w:r w:rsidRPr="00D04EE5">
        <w:t>d. nutarimu Nr. 840 „Dėl atleidimo nuo atsakomybės esant nenugalimos jėgos (force majeure) aplinkybėms taisyklių patvirtinimo“.</w:t>
      </w:r>
    </w:p>
    <w:p w14:paraId="6C13C719" w14:textId="77777777" w:rsidR="006D35B2" w:rsidRPr="00D04EE5" w:rsidRDefault="006D35B2" w:rsidP="0085519A">
      <w:pPr>
        <w:pStyle w:val="Heading2"/>
      </w:pPr>
      <w:r>
        <w:t xml:space="preserve">6.3. </w:t>
      </w:r>
      <w:r w:rsidRPr="00D04EE5">
        <w:t>Šalis negalinti vykdyti pagal Pirkimo sutartį savo įsipareigojimų dėl nenugalimos jėgos aplinkybių veikimo privalo raštu apie tai pranešti kitai Šaliai per 10 (dešimt) dienų nuo tokių aplinkybių atsiradimo pradžios.</w:t>
      </w:r>
    </w:p>
    <w:p w14:paraId="4DC9F59B" w14:textId="3F330554" w:rsidR="006D35B2" w:rsidRPr="00D04EE5" w:rsidRDefault="006D35B2" w:rsidP="0085519A">
      <w:pPr>
        <w:pStyle w:val="Heading2"/>
      </w:pPr>
      <w:r>
        <w:t xml:space="preserve">6.4. </w:t>
      </w:r>
      <w:r w:rsidRPr="00D04EE5">
        <w:t>Nenugalimos jėgos aplinkybėms pasibaigus, toliau vykdomi Pirkimo sutartyje numatyti Šalių įsipareigojimai, jei Šal</w:t>
      </w:r>
      <w:r w:rsidR="008B1171">
        <w:t>ių</w:t>
      </w:r>
      <w:r w:rsidRPr="00D04EE5">
        <w:t xml:space="preserve"> nesusitarta kitaip.</w:t>
      </w:r>
    </w:p>
    <w:p w14:paraId="57E007F6" w14:textId="77777777" w:rsidR="006D35B2" w:rsidRPr="00D04EE5" w:rsidRDefault="006D35B2" w:rsidP="0085519A">
      <w:pPr>
        <w:pStyle w:val="Heading2"/>
      </w:pPr>
      <w:r>
        <w:t xml:space="preserve">6.5. </w:t>
      </w:r>
      <w:r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489E3B3D" w14:textId="77777777" w:rsidR="006D35B2" w:rsidRPr="00D04EE5" w:rsidRDefault="006D35B2" w:rsidP="006D35B2">
      <w:pPr>
        <w:rPr>
          <w:color w:val="000000"/>
        </w:rPr>
      </w:pPr>
    </w:p>
    <w:p w14:paraId="795368F3" w14:textId="77777777" w:rsidR="006D35B2" w:rsidRPr="00D04EE5" w:rsidRDefault="006D35B2" w:rsidP="00113EDC">
      <w:pPr>
        <w:pStyle w:val="Heading1"/>
      </w:pPr>
      <w:r>
        <w:t xml:space="preserve">7. </w:t>
      </w:r>
      <w:r w:rsidRPr="00D04EE5">
        <w:t>Pirkimo sutarties galiojimas ir pratęsimas</w:t>
      </w:r>
    </w:p>
    <w:p w14:paraId="0FEE31A9" w14:textId="0234DE75" w:rsidR="006D35B2" w:rsidRDefault="006D35B2" w:rsidP="0085519A">
      <w:pPr>
        <w:pStyle w:val="Heading2"/>
      </w:pPr>
      <w:r>
        <w:t xml:space="preserve">7.1. </w:t>
      </w:r>
      <w:r w:rsidRPr="00941985">
        <w:t xml:space="preserve">Pirkimo sutartis </w:t>
      </w:r>
      <w:r w:rsidR="00D50AF5" w:rsidRPr="0060731D">
        <w:rPr>
          <w:highlight w:val="yellow"/>
        </w:rPr>
        <w:t xml:space="preserve">pasirašoma abiejų </w:t>
      </w:r>
      <w:r w:rsidRPr="0060731D">
        <w:rPr>
          <w:highlight w:val="yellow"/>
        </w:rPr>
        <w:t>Šali</w:t>
      </w:r>
      <w:r w:rsidR="00D50AF5" w:rsidRPr="0060731D">
        <w:rPr>
          <w:highlight w:val="yellow"/>
        </w:rPr>
        <w:t xml:space="preserve">ų ir įsigalioja (Prekė pradedam </w:t>
      </w:r>
      <w:r w:rsidR="0060731D" w:rsidRPr="0060731D">
        <w:rPr>
          <w:highlight w:val="yellow"/>
        </w:rPr>
        <w:t>tiekti) nuo</w:t>
      </w:r>
      <w:r w:rsidRPr="00941985">
        <w:t xml:space="preserve"> </w:t>
      </w:r>
      <w:r>
        <w:t>_____________________</w:t>
      </w:r>
      <w:r w:rsidRPr="00941985">
        <w:t xml:space="preserve">_______________ (datą, kuri turi būti 1-oji kalendorinė mėnesio diena, nurodo </w:t>
      </w:r>
      <w:r>
        <w:t>PIRKĖJAS</w:t>
      </w:r>
      <w:r w:rsidRPr="00941985">
        <w:t xml:space="preserve">). Ši data turi būti ne trumpesnė </w:t>
      </w:r>
      <w:r w:rsidRPr="00CA657C">
        <w:t>kaip 2 (dvi)</w:t>
      </w:r>
      <w:r w:rsidRPr="00941985">
        <w:t xml:space="preserve"> savaitės nuo dienos, kai Šalys Lietuvos Respublikos teisės aktų nustatyta tvarka pranešė skirstomųjų ir/ ar perdavimo tinklų operatoriui apie planuojamą Prekės tiekimą pagal Pirkimo sutartį.</w:t>
      </w:r>
    </w:p>
    <w:p w14:paraId="3FF3CBC7" w14:textId="66F88EF5" w:rsidR="006D35B2" w:rsidRDefault="006D35B2" w:rsidP="0085519A">
      <w:pPr>
        <w:pStyle w:val="Heading2"/>
      </w:pPr>
      <w:r>
        <w:t>7</w:t>
      </w:r>
      <w:r w:rsidRPr="00941985">
        <w:t xml:space="preserve">.2. Pirkimo sutartis galioja, kol </w:t>
      </w:r>
      <w:r>
        <w:t>PIRKĖJAS</w:t>
      </w:r>
      <w:r w:rsidRPr="00941985">
        <w:t xml:space="preserve"> nuperka Prekės </w:t>
      </w:r>
      <w:r w:rsidR="00EC6B4B">
        <w:t>už Pirkimo sutarties priede nurodytą Pradinės Pirkimo sutarties vertę</w:t>
      </w:r>
      <w:r w:rsidRPr="00941985">
        <w:t>, bet ne ilgiau nei [</w:t>
      </w:r>
      <w:r w:rsidRPr="00166DF2">
        <w:rPr>
          <w:highlight w:val="darkGray"/>
        </w:rPr>
        <w:t>PIRKĖJO pasirinkta Pirkimo sutarties galiojimo trukmė nuo 3 iki 24</w:t>
      </w:r>
      <w:r w:rsidRPr="00941985">
        <w:t xml:space="preserve">] mėnesius nuo </w:t>
      </w:r>
      <w:r w:rsidRPr="00CA657C">
        <w:t xml:space="preserve">Pirkimo sutarties </w:t>
      </w:r>
      <w:r>
        <w:t>7</w:t>
      </w:r>
      <w:r w:rsidRPr="00CA657C">
        <w:t>.1 p. nustatytos Prekės tiekimo pradžios</w:t>
      </w:r>
      <w:r w:rsidRPr="00941985">
        <w:t>.</w:t>
      </w:r>
    </w:p>
    <w:p w14:paraId="06DD71A8" w14:textId="366212E1" w:rsidR="006D35B2" w:rsidRPr="00941985" w:rsidRDefault="006D35B2" w:rsidP="006D35B2">
      <w:pPr>
        <w:ind w:left="6" w:right="26"/>
      </w:pPr>
      <w:r>
        <w:t>7</w:t>
      </w:r>
      <w:r w:rsidRPr="00941985">
        <w:t xml:space="preserve">.3. </w:t>
      </w:r>
      <w:r>
        <w:t>PIRKĖJ</w:t>
      </w:r>
      <w:r w:rsidRPr="00941985">
        <w:t xml:space="preserve">UI Pirkimo sutarties galiojimo metu nenupirkus Pirkimo sutarties priedo 1 lentelės </w:t>
      </w:r>
      <w:r w:rsidR="00A22901">
        <w:t>2</w:t>
      </w:r>
      <w:r w:rsidRPr="00941985">
        <w:t xml:space="preserve"> stulpelyje nurodyto bent vieno </w:t>
      </w:r>
      <w:r>
        <w:t>PIRKĖJO</w:t>
      </w:r>
      <w:r w:rsidRPr="00941985">
        <w:t xml:space="preserve"> pasirinkto Prekės tarifo bent vienos sudedamosios dalies prekės kiekio, Pirkimo sutartis abipusiu rašytiniu Šalių sutarimu gali būti pratęsiama ne ilgesniems kaip 12 (dvylikos) mėnesių laikotarpiams, kol </w:t>
      </w:r>
      <w:r>
        <w:t>PIRKĖJ</w:t>
      </w:r>
      <w:r w:rsidRPr="00941985">
        <w:t xml:space="preserve">AS </w:t>
      </w:r>
      <w:r w:rsidR="00093504" w:rsidRPr="00A6659D">
        <w:t>nupirks Prekės už Pirkimo sutarties priede nurodytą Pradinės Pirkimo sutarties vertę</w:t>
      </w:r>
      <w:r w:rsidRPr="00941985">
        <w:t xml:space="preserve">. </w:t>
      </w:r>
      <w:r w:rsidRPr="005B7841">
        <w:rPr>
          <w:highlight w:val="yellow"/>
        </w:rPr>
        <w:t xml:space="preserve">Bendra </w:t>
      </w:r>
      <w:r w:rsidR="0060731D" w:rsidRPr="005B7841">
        <w:rPr>
          <w:highlight w:val="yellow"/>
        </w:rPr>
        <w:t>Prekės tiekimo</w:t>
      </w:r>
      <w:r w:rsidR="0060731D">
        <w:t xml:space="preserve"> </w:t>
      </w:r>
      <w:r w:rsidRPr="00941985">
        <w:t xml:space="preserve">trukmė, įskaitant pratęsimus, negali būti ilgesnė nei 36 (trisdešimt šeši) mėnesiai, skaičiuojant nuo </w:t>
      </w:r>
      <w:r w:rsidRPr="00CA657C">
        <w:t xml:space="preserve">Pirkimo sutarties </w:t>
      </w:r>
      <w:r>
        <w:t>7</w:t>
      </w:r>
      <w:r w:rsidRPr="00CA657C">
        <w:t xml:space="preserve">.1 p. nustatytos Prekės tiekimo </w:t>
      </w:r>
      <w:r w:rsidR="005B7841" w:rsidRPr="005B7841">
        <w:rPr>
          <w:highlight w:val="yellow"/>
        </w:rPr>
        <w:t>dienos</w:t>
      </w:r>
      <w:r w:rsidRPr="005B7841">
        <w:rPr>
          <w:highlight w:val="yellow"/>
        </w:rPr>
        <w:t>.</w:t>
      </w:r>
    </w:p>
    <w:p w14:paraId="785DDDC5" w14:textId="77777777" w:rsidR="006D35B2" w:rsidRPr="00D04EE5" w:rsidRDefault="006D35B2" w:rsidP="006D35B2"/>
    <w:p w14:paraId="4411C10F" w14:textId="77777777" w:rsidR="006D35B2" w:rsidRPr="00D04EE5" w:rsidRDefault="006D35B2" w:rsidP="00113EDC">
      <w:pPr>
        <w:pStyle w:val="Heading1"/>
      </w:pPr>
      <w:r>
        <w:t xml:space="preserve">8. </w:t>
      </w:r>
      <w:r w:rsidRPr="00D04EE5">
        <w:t>Pirkimo sutarties keitimas ir nutraukimas</w:t>
      </w:r>
    </w:p>
    <w:p w14:paraId="782824E7" w14:textId="30260FA1" w:rsidR="006D35B2" w:rsidRPr="00D04EE5" w:rsidRDefault="006D35B2" w:rsidP="0085519A">
      <w:pPr>
        <w:pStyle w:val="Heading2"/>
      </w:pPr>
      <w:r>
        <w:rPr>
          <w:rFonts w:cs="Tahoma"/>
          <w:szCs w:val="16"/>
          <w:shd w:val="clear" w:color="auto" w:fill="FFFFFF"/>
        </w:rPr>
        <w:t xml:space="preserve">8.1. </w:t>
      </w:r>
      <w:r w:rsidRPr="00D04EE5">
        <w:rPr>
          <w:rFonts w:cs="Tahoma"/>
          <w:szCs w:val="16"/>
          <w:shd w:val="clear" w:color="auto" w:fill="FFFFFF"/>
        </w:rPr>
        <w:t xml:space="preserve">Pirkimo sutarties </w:t>
      </w:r>
      <w:r w:rsidRPr="00D04EE5">
        <w:t xml:space="preserve">sąlygos sutarties galiojimo laikotarpiu gali būti keičiamos Pirkimo sutartyje ir </w:t>
      </w:r>
      <w:r w:rsidRPr="00D9540C">
        <w:t>VPĮ</w:t>
      </w:r>
      <w:r>
        <w:t xml:space="preserve"> </w:t>
      </w:r>
      <w:r w:rsidRPr="00D04EE5">
        <w:t xml:space="preserve">nustatyta tvarka ir atvejais. Pirkimo sutarties keitimas galioja tik tuo atveju, jeigu jis yra sudaromas rašytiniu Pirkimo sutarties </w:t>
      </w:r>
      <w:r w:rsidR="00731EC6">
        <w:t>Š</w:t>
      </w:r>
      <w:r w:rsidRPr="00D04EE5">
        <w:t>alių susitarimu. Šalių susitarimai dėl Pirkimo sutarties keitimo tampa neatskiriama Pirkimo sutarties dalimi.</w:t>
      </w:r>
    </w:p>
    <w:p w14:paraId="371CA48F" w14:textId="77777777" w:rsidR="006D35B2" w:rsidRPr="00751DF9" w:rsidRDefault="006D35B2" w:rsidP="0085519A">
      <w:pPr>
        <w:pStyle w:val="Heading2"/>
        <w:rPr>
          <w:shd w:val="clear" w:color="auto" w:fill="FFFFFF"/>
        </w:rPr>
      </w:pPr>
      <w:r>
        <w:t xml:space="preserve">8.2. </w:t>
      </w:r>
      <w:r w:rsidRPr="00751DF9">
        <w:t>Pirkimo sutarties sąlygų</w:t>
      </w:r>
      <w:r w:rsidRPr="00751DF9">
        <w:rPr>
          <w:shd w:val="clear" w:color="auto" w:fill="FFFFFF"/>
        </w:rPr>
        <w:t xml:space="preserve"> keitimu nebus laikomas Pirkimo sutarties sąlygų koregavimas Pirkimo sutartyje numatytais atvejais.</w:t>
      </w:r>
    </w:p>
    <w:p w14:paraId="60E1D87D" w14:textId="77777777" w:rsidR="006D35B2" w:rsidRPr="00D04EE5" w:rsidRDefault="006D35B2" w:rsidP="0085519A">
      <w:pPr>
        <w:pStyle w:val="Heading2"/>
      </w:pPr>
      <w:r>
        <w:rPr>
          <w:rFonts w:cs="Tahoma"/>
          <w:szCs w:val="16"/>
          <w:shd w:val="clear" w:color="auto" w:fill="FFFFFF"/>
        </w:rPr>
        <w:t xml:space="preserve">8.3. </w:t>
      </w:r>
      <w:r w:rsidRPr="00D04EE5">
        <w:rPr>
          <w:rFonts w:cs="Tahoma"/>
          <w:szCs w:val="16"/>
          <w:shd w:val="clear" w:color="auto" w:fill="FFFFFF"/>
        </w:rPr>
        <w:t xml:space="preserve">Šalis, </w:t>
      </w:r>
      <w:r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33B2BBF" w14:textId="77777777" w:rsidR="006D35B2" w:rsidRPr="00D04EE5" w:rsidRDefault="006D35B2" w:rsidP="0085519A">
      <w:pPr>
        <w:pStyle w:val="Heading2"/>
        <w:rPr>
          <w:rFonts w:cs="Tahoma"/>
          <w:szCs w:val="16"/>
          <w:shd w:val="clear" w:color="auto" w:fill="FFFFFF"/>
        </w:rPr>
      </w:pPr>
      <w:r>
        <w:t xml:space="preserve">8.4. </w:t>
      </w:r>
      <w:r w:rsidRPr="00D04EE5">
        <w:t>Pirkimo sutartis gali</w:t>
      </w:r>
      <w:r w:rsidRPr="00D04EE5">
        <w:rPr>
          <w:rFonts w:cs="Tahoma"/>
          <w:szCs w:val="16"/>
          <w:shd w:val="clear" w:color="auto" w:fill="FFFFFF"/>
        </w:rPr>
        <w:t xml:space="preserve"> būti nutraukta:</w:t>
      </w:r>
    </w:p>
    <w:p w14:paraId="200A0D4A" w14:textId="77777777" w:rsidR="006D35B2" w:rsidRPr="00D04EE5" w:rsidRDefault="006D35B2" w:rsidP="006D35B2">
      <w:pPr>
        <w:pStyle w:val="Heading3"/>
        <w:numPr>
          <w:ilvl w:val="0"/>
          <w:numId w:val="0"/>
        </w:numPr>
        <w:rPr>
          <w:b w:val="0"/>
          <w:iCs/>
          <w:sz w:val="16"/>
          <w:szCs w:val="16"/>
        </w:rPr>
      </w:pPr>
      <w:r>
        <w:rPr>
          <w:rFonts w:cs="Tahoma"/>
          <w:b w:val="0"/>
          <w:iCs/>
          <w:sz w:val="16"/>
          <w:szCs w:val="16"/>
          <w:shd w:val="clear" w:color="auto" w:fill="FFFFFF"/>
        </w:rPr>
        <w:t xml:space="preserve">8.4.1. </w:t>
      </w:r>
      <w:r w:rsidRPr="00D04EE5">
        <w:rPr>
          <w:rFonts w:cs="Tahoma"/>
          <w:b w:val="0"/>
          <w:iCs/>
          <w:sz w:val="16"/>
          <w:szCs w:val="16"/>
          <w:shd w:val="clear" w:color="auto" w:fill="FFFFFF"/>
        </w:rPr>
        <w:t xml:space="preserve">rašytiniu abipusiu Šalių </w:t>
      </w:r>
      <w:r w:rsidRPr="00D04EE5">
        <w:rPr>
          <w:b w:val="0"/>
          <w:iCs/>
          <w:sz w:val="16"/>
          <w:szCs w:val="16"/>
        </w:rPr>
        <w:t>susitarimu (išskyrus, esant esminiam Pirkimo sutarties pažeidimui);</w:t>
      </w:r>
    </w:p>
    <w:p w14:paraId="3CAC8DA0" w14:textId="77777777" w:rsidR="006D35B2" w:rsidRPr="00D04EE5" w:rsidRDefault="006D35B2" w:rsidP="006D35B2">
      <w:pPr>
        <w:pStyle w:val="Heading3"/>
        <w:numPr>
          <w:ilvl w:val="0"/>
          <w:numId w:val="0"/>
        </w:numPr>
        <w:rPr>
          <w:b w:val="0"/>
          <w:iCs/>
          <w:sz w:val="16"/>
          <w:szCs w:val="16"/>
        </w:rPr>
      </w:pPr>
      <w:r>
        <w:rPr>
          <w:b w:val="0"/>
          <w:iCs/>
          <w:sz w:val="16"/>
          <w:szCs w:val="16"/>
        </w:rPr>
        <w:t xml:space="preserve">8.4.2. </w:t>
      </w:r>
      <w:r w:rsidRPr="00D04EE5">
        <w:rPr>
          <w:b w:val="0"/>
          <w:iCs/>
          <w:sz w:val="16"/>
          <w:szCs w:val="16"/>
        </w:rPr>
        <w:t>Pirkimo sutartyje nustatytais atvejais ir tvarka;</w:t>
      </w:r>
    </w:p>
    <w:p w14:paraId="42C20060" w14:textId="77777777" w:rsidR="006D35B2" w:rsidRPr="00D04EE5" w:rsidRDefault="006D35B2" w:rsidP="006D35B2">
      <w:pPr>
        <w:pStyle w:val="Heading3"/>
        <w:numPr>
          <w:ilvl w:val="0"/>
          <w:numId w:val="0"/>
        </w:numPr>
        <w:rPr>
          <w:rFonts w:cs="Tahoma"/>
          <w:b w:val="0"/>
          <w:iCs/>
          <w:sz w:val="16"/>
          <w:szCs w:val="16"/>
          <w:shd w:val="clear" w:color="auto" w:fill="FFFFFF"/>
        </w:rPr>
      </w:pPr>
      <w:r>
        <w:rPr>
          <w:b w:val="0"/>
          <w:iCs/>
          <w:sz w:val="16"/>
          <w:szCs w:val="16"/>
        </w:rPr>
        <w:t xml:space="preserve">8.4.3. </w:t>
      </w:r>
      <w:r w:rsidRPr="00D04EE5">
        <w:rPr>
          <w:b w:val="0"/>
          <w:iCs/>
          <w:sz w:val="16"/>
          <w:szCs w:val="16"/>
        </w:rPr>
        <w:t xml:space="preserve">kitais </w:t>
      </w:r>
      <w:r>
        <w:rPr>
          <w:rFonts w:cs="Tahoma"/>
          <w:b w:val="0"/>
          <w:iCs/>
          <w:sz w:val="16"/>
          <w:szCs w:val="16"/>
          <w:shd w:val="clear" w:color="auto" w:fill="FFFFFF"/>
        </w:rPr>
        <w:t>C</w:t>
      </w:r>
      <w:r w:rsidRPr="00D04EE5">
        <w:rPr>
          <w:rFonts w:cs="Tahoma"/>
          <w:b w:val="0"/>
          <w:iCs/>
          <w:sz w:val="16"/>
          <w:szCs w:val="16"/>
          <w:shd w:val="clear" w:color="auto" w:fill="FFFFFF"/>
        </w:rPr>
        <w:t xml:space="preserve">ivilinio kodekso bei </w:t>
      </w:r>
      <w:r w:rsidRPr="00D9540C">
        <w:rPr>
          <w:rFonts w:cs="Tahoma"/>
          <w:b w:val="0"/>
          <w:iCs/>
          <w:sz w:val="16"/>
          <w:szCs w:val="16"/>
          <w:shd w:val="clear" w:color="auto" w:fill="FFFFFF"/>
        </w:rPr>
        <w:t>VPĮ</w:t>
      </w:r>
      <w:r>
        <w:rPr>
          <w:rFonts w:cs="Tahoma"/>
          <w:b w:val="0"/>
          <w:iCs/>
          <w:sz w:val="16"/>
          <w:szCs w:val="16"/>
          <w:shd w:val="clear" w:color="auto" w:fill="FFFFFF"/>
        </w:rPr>
        <w:t xml:space="preserve"> </w:t>
      </w:r>
      <w:r w:rsidRPr="00D04EE5">
        <w:rPr>
          <w:rFonts w:cs="Tahoma"/>
          <w:b w:val="0"/>
          <w:iCs/>
          <w:sz w:val="16"/>
          <w:szCs w:val="16"/>
          <w:shd w:val="clear" w:color="auto" w:fill="FFFFFF"/>
        </w:rPr>
        <w:t>nustatytais atvejais.</w:t>
      </w:r>
    </w:p>
    <w:p w14:paraId="27954722" w14:textId="3F326D1A" w:rsidR="006D35B2" w:rsidRPr="00D04EE5" w:rsidRDefault="006D35B2" w:rsidP="0085519A">
      <w:pPr>
        <w:pStyle w:val="Heading2"/>
        <w:rPr>
          <w:shd w:val="clear" w:color="auto" w:fill="FFFFFF"/>
        </w:rPr>
      </w:pPr>
      <w:r>
        <w:rPr>
          <w:shd w:val="clear" w:color="auto" w:fill="FFFFFF"/>
        </w:rPr>
        <w:t xml:space="preserve">8.5. </w:t>
      </w:r>
      <w:r w:rsidRPr="00D04EE5">
        <w:rPr>
          <w:shd w:val="clear" w:color="auto" w:fill="FFFFFF"/>
        </w:rPr>
        <w:t xml:space="preserve">PIRKĖJAS, </w:t>
      </w:r>
      <w:r w:rsidRPr="00D04EE5">
        <w:t>nesikreipdamas</w:t>
      </w:r>
      <w:r w:rsidRPr="00D04EE5">
        <w:rPr>
          <w:shd w:val="clear" w:color="auto" w:fill="FFFFFF"/>
        </w:rPr>
        <w:t xml:space="preserve"> į teismą, gali vienašališkai nutraukti Pirkimo sutartį, raštu įspėjęs TIEKĖJĄ prieš 10 (dešimt) kalendorinių dienų, jeigu:</w:t>
      </w:r>
    </w:p>
    <w:p w14:paraId="24D6982E" w14:textId="77777777" w:rsidR="006D35B2" w:rsidRPr="00D04EE5" w:rsidRDefault="006D35B2" w:rsidP="006D35B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8.5.1. </w:t>
      </w:r>
      <w:r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5798D25C" w14:textId="77777777" w:rsidR="006D35B2" w:rsidRPr="00D04EE5" w:rsidRDefault="006D35B2" w:rsidP="006D35B2">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8.5.2. </w:t>
      </w:r>
      <w:r w:rsidRPr="00D04EE5">
        <w:rPr>
          <w:rFonts w:cs="Tahoma"/>
          <w:b w:val="0"/>
          <w:iCs/>
          <w:sz w:val="16"/>
          <w:szCs w:val="16"/>
          <w:shd w:val="clear" w:color="auto" w:fill="FFFFFF"/>
        </w:rPr>
        <w:t xml:space="preserve">buvo padarytas esminis Pirkimo sutarties pažeidimas, kaip tai numatyta Pirkimo sutartyje ir (ar) </w:t>
      </w:r>
      <w:bookmarkStart w:id="11" w:name="_Hlk86045545"/>
      <w:r w:rsidRPr="00D04EE5">
        <w:rPr>
          <w:rFonts w:cs="Tahoma"/>
          <w:b w:val="0"/>
          <w:iCs/>
          <w:sz w:val="16"/>
          <w:szCs w:val="16"/>
          <w:shd w:val="clear" w:color="auto" w:fill="FFFFFF"/>
        </w:rPr>
        <w:t>Lietuvos Respublikos civiliniame kodekse</w:t>
      </w:r>
      <w:bookmarkEnd w:id="11"/>
      <w:r w:rsidRPr="00D04EE5">
        <w:rPr>
          <w:rFonts w:cs="Tahoma"/>
          <w:b w:val="0"/>
          <w:iCs/>
          <w:sz w:val="16"/>
          <w:szCs w:val="16"/>
          <w:shd w:val="clear" w:color="auto" w:fill="FFFFFF"/>
        </w:rPr>
        <w:t>.</w:t>
      </w:r>
    </w:p>
    <w:p w14:paraId="1CCAEF5D" w14:textId="77777777" w:rsidR="006D35B2" w:rsidRPr="00047712" w:rsidRDefault="006D35B2" w:rsidP="006D35B2">
      <w:pPr>
        <w:pStyle w:val="Heading3"/>
        <w:numPr>
          <w:ilvl w:val="0"/>
          <w:numId w:val="0"/>
        </w:numPr>
        <w:rPr>
          <w:rFonts w:cs="Tahoma"/>
          <w:b w:val="0"/>
          <w:iCs/>
          <w:sz w:val="16"/>
          <w:szCs w:val="16"/>
          <w:shd w:val="clear" w:color="auto" w:fill="FFFFFF"/>
        </w:rPr>
      </w:pPr>
      <w:r w:rsidRPr="00115D74">
        <w:rPr>
          <w:rFonts w:cs="Tahoma"/>
          <w:b w:val="0"/>
          <w:iCs/>
          <w:sz w:val="16"/>
          <w:szCs w:val="16"/>
          <w:shd w:val="clear" w:color="auto" w:fill="FFFFFF"/>
        </w:rPr>
        <w:t>8.5.3. Pirkimo sutartis buvo pakeista pažeidžiant VPĮ 89 str.;</w:t>
      </w:r>
    </w:p>
    <w:p w14:paraId="304D7164" w14:textId="77777777" w:rsidR="006D35B2" w:rsidRPr="00D04EE5" w:rsidRDefault="006D35B2" w:rsidP="006D35B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8.5.4. </w:t>
      </w:r>
      <w:r w:rsidRPr="00D04EE5">
        <w:rPr>
          <w:rFonts w:cs="Tahoma"/>
          <w:b w:val="0"/>
          <w:iCs/>
          <w:sz w:val="16"/>
          <w:szCs w:val="16"/>
          <w:shd w:val="clear" w:color="auto" w:fill="FFFFFF"/>
        </w:rPr>
        <w:t xml:space="preserve">paaiškėjo, kad TIEKĖJAS, su kuriuo sudaryta Pirkimo sutartis, turėjo būti pašalintas iš viešojo pirkimo procedūros pagal </w:t>
      </w:r>
      <w:r w:rsidRPr="00D9540C">
        <w:rPr>
          <w:rFonts w:cs="Tahoma"/>
          <w:b w:val="0"/>
          <w:iCs/>
          <w:sz w:val="16"/>
          <w:szCs w:val="16"/>
          <w:shd w:val="clear" w:color="auto" w:fill="FFFFFF"/>
        </w:rPr>
        <w:t>VPĮ</w:t>
      </w:r>
      <w:r w:rsidRPr="00D04EE5">
        <w:rPr>
          <w:rFonts w:cs="Tahoma"/>
          <w:b w:val="0"/>
          <w:iCs/>
          <w:sz w:val="16"/>
          <w:szCs w:val="16"/>
          <w:shd w:val="clear" w:color="auto" w:fill="FFFFFF"/>
        </w:rPr>
        <w:t xml:space="preserve"> 46</w:t>
      </w:r>
      <w:r>
        <w:rPr>
          <w:rFonts w:cs="Tahoma"/>
          <w:b w:val="0"/>
          <w:iCs/>
          <w:sz w:val="16"/>
          <w:szCs w:val="16"/>
          <w:shd w:val="clear" w:color="auto" w:fill="FFFFFF"/>
        </w:rPr>
        <w:t xml:space="preserve"> str.</w:t>
      </w:r>
      <w:r w:rsidRPr="00D04EE5">
        <w:rPr>
          <w:rFonts w:cs="Tahoma"/>
          <w:b w:val="0"/>
          <w:iCs/>
          <w:sz w:val="16"/>
          <w:szCs w:val="16"/>
          <w:shd w:val="clear" w:color="auto" w:fill="FFFFFF"/>
        </w:rPr>
        <w:t xml:space="preserve"> </w:t>
      </w:r>
      <w:r w:rsidRPr="00D9540C">
        <w:rPr>
          <w:rFonts w:cs="Tahoma"/>
          <w:b w:val="0"/>
          <w:iCs/>
          <w:sz w:val="16"/>
          <w:szCs w:val="16"/>
          <w:shd w:val="clear" w:color="auto" w:fill="FFFFFF"/>
        </w:rPr>
        <w:t>1 d</w:t>
      </w:r>
      <w:r w:rsidRPr="00D04EE5">
        <w:rPr>
          <w:rFonts w:cs="Tahoma"/>
          <w:b w:val="0"/>
          <w:iCs/>
          <w:sz w:val="16"/>
          <w:szCs w:val="16"/>
          <w:shd w:val="clear" w:color="auto" w:fill="FFFFFF"/>
        </w:rPr>
        <w:t>;</w:t>
      </w:r>
    </w:p>
    <w:p w14:paraId="2603E26B" w14:textId="2D97D6F9" w:rsidR="006D35B2" w:rsidRDefault="006D35B2" w:rsidP="006D35B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8.5.5. </w:t>
      </w:r>
      <w:r w:rsidRPr="00D04EE5">
        <w:rPr>
          <w:rFonts w:cs="Tahoma"/>
          <w:b w:val="0"/>
          <w:iCs/>
          <w:sz w:val="16"/>
          <w:szCs w:val="16"/>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5F67B2">
        <w:rPr>
          <w:rFonts w:cs="Tahoma"/>
          <w:b w:val="0"/>
          <w:iCs/>
          <w:sz w:val="16"/>
          <w:szCs w:val="16"/>
          <w:shd w:val="clear" w:color="auto" w:fill="FFFFFF"/>
        </w:rPr>
        <w:t>;</w:t>
      </w:r>
    </w:p>
    <w:p w14:paraId="0B413273" w14:textId="77777777" w:rsidR="00896D94" w:rsidRPr="00CE7173" w:rsidRDefault="00896D94" w:rsidP="00896D94">
      <w:r w:rsidRPr="00CE7173">
        <w:rPr>
          <w:highlight w:val="yellow"/>
        </w:rPr>
        <w:t>8.5.6. TIEKĖJAS nesilaiko Pirkimo sutarties 14.1 punkte nurodytos Tiekėjų etikos kodekso nuostatos ir per PIRKĖJO nurodytą protingą terminą neištaiso nustatytų pažeidimų arba paaiškėja, kad padarytų pažeidimų ištaisyti negalima.</w:t>
      </w:r>
    </w:p>
    <w:p w14:paraId="7E11FB95" w14:textId="1BF9B4FD" w:rsidR="006D35B2" w:rsidRPr="00115D74" w:rsidRDefault="006D35B2" w:rsidP="0085519A">
      <w:pPr>
        <w:pStyle w:val="Heading2"/>
        <w:rPr>
          <w:shd w:val="clear" w:color="auto" w:fill="FFFFFF"/>
        </w:rPr>
      </w:pPr>
      <w:r w:rsidRPr="00115D74">
        <w:rPr>
          <w:shd w:val="clear" w:color="auto" w:fill="FFFFFF"/>
        </w:rPr>
        <w:t>8.6. Esmini</w:t>
      </w:r>
      <w:r w:rsidR="00731EC6">
        <w:rPr>
          <w:shd w:val="clear" w:color="auto" w:fill="FFFFFF"/>
        </w:rPr>
        <w:t>u</w:t>
      </w:r>
      <w:r w:rsidRPr="00115D74">
        <w:rPr>
          <w:shd w:val="clear" w:color="auto" w:fill="FFFFFF"/>
        </w:rPr>
        <w:t xml:space="preserve"> Pirkimo sutarties pažeidim</w:t>
      </w:r>
      <w:r w:rsidR="00731EC6">
        <w:rPr>
          <w:shd w:val="clear" w:color="auto" w:fill="FFFFFF"/>
        </w:rPr>
        <w:t>u</w:t>
      </w:r>
      <w:r w:rsidRPr="00115D74">
        <w:rPr>
          <w:shd w:val="clear" w:color="auto" w:fill="FFFFFF"/>
        </w:rPr>
        <w:t xml:space="preserve"> laikom</w:t>
      </w:r>
      <w:r w:rsidR="00731EC6">
        <w:rPr>
          <w:shd w:val="clear" w:color="auto" w:fill="FFFFFF"/>
        </w:rPr>
        <w:t>a</w:t>
      </w:r>
      <w:r w:rsidRPr="00115D74">
        <w:rPr>
          <w:shd w:val="clear" w:color="auto" w:fill="FFFFFF"/>
        </w:rPr>
        <w:t>:</w:t>
      </w:r>
    </w:p>
    <w:p w14:paraId="1E23450A" w14:textId="7602EE79" w:rsidR="001650CC" w:rsidRPr="00CE6000" w:rsidRDefault="001650CC" w:rsidP="001650CC">
      <w:pPr>
        <w:pStyle w:val="Heading3"/>
        <w:keepNext w:val="0"/>
        <w:widowControl w:val="0"/>
        <w:numPr>
          <w:ilvl w:val="0"/>
          <w:numId w:val="0"/>
        </w:numPr>
        <w:jc w:val="both"/>
        <w:rPr>
          <w:b w:val="0"/>
          <w:bCs w:val="0"/>
          <w:sz w:val="16"/>
          <w:szCs w:val="16"/>
        </w:rPr>
      </w:pPr>
      <w:r>
        <w:rPr>
          <w:rFonts w:cs="Tahoma"/>
          <w:b w:val="0"/>
          <w:iCs/>
          <w:sz w:val="16"/>
          <w:szCs w:val="16"/>
          <w:shd w:val="clear" w:color="auto" w:fill="FFFFFF"/>
        </w:rPr>
        <w:t>8.6.1</w:t>
      </w:r>
      <w:r w:rsidRPr="00CE6000">
        <w:rPr>
          <w:rFonts w:cs="Tahoma"/>
          <w:b w:val="0"/>
          <w:iCs/>
          <w:sz w:val="16"/>
          <w:szCs w:val="16"/>
          <w:shd w:val="clear" w:color="auto" w:fill="FFFFFF"/>
        </w:rPr>
        <w:t>. Pirkimo sutarties 3.1.2 p</w:t>
      </w:r>
      <w:r>
        <w:rPr>
          <w:rFonts w:cs="Tahoma"/>
          <w:b w:val="0"/>
          <w:iCs/>
          <w:sz w:val="16"/>
          <w:szCs w:val="16"/>
          <w:shd w:val="clear" w:color="auto" w:fill="FFFFFF"/>
        </w:rPr>
        <w:t>unkte</w:t>
      </w:r>
      <w:r w:rsidRPr="00CE6000">
        <w:rPr>
          <w:rFonts w:cs="Tahoma"/>
          <w:b w:val="0"/>
          <w:iCs/>
          <w:sz w:val="16"/>
          <w:szCs w:val="16"/>
          <w:shd w:val="clear" w:color="auto" w:fill="FFFFFF"/>
        </w:rPr>
        <w:t xml:space="preserve"> </w:t>
      </w:r>
      <w:r w:rsidRPr="00902BCF">
        <w:rPr>
          <w:b w:val="0"/>
          <w:bCs w:val="0"/>
          <w:sz w:val="16"/>
          <w:szCs w:val="16"/>
        </w:rPr>
        <w:t xml:space="preserve">nurodyto </w:t>
      </w:r>
      <w:r w:rsidRPr="00CE6000">
        <w:rPr>
          <w:b w:val="0"/>
          <w:bCs w:val="0"/>
          <w:sz w:val="16"/>
          <w:szCs w:val="16"/>
        </w:rPr>
        <w:t>PIRKĖJO</w:t>
      </w:r>
      <w:r w:rsidRPr="00902BCF">
        <w:rPr>
          <w:b w:val="0"/>
          <w:bCs w:val="0"/>
          <w:sz w:val="16"/>
          <w:szCs w:val="16"/>
        </w:rPr>
        <w:t xml:space="preserve"> įsipareigojimo nevykdymas</w:t>
      </w:r>
      <w:r w:rsidRPr="00CE6000">
        <w:rPr>
          <w:b w:val="0"/>
          <w:bCs w:val="0"/>
          <w:sz w:val="16"/>
          <w:szCs w:val="16"/>
        </w:rPr>
        <w:t>;</w:t>
      </w:r>
    </w:p>
    <w:p w14:paraId="19AD0847" w14:textId="4D090D23" w:rsidR="001650CC" w:rsidRPr="00047712" w:rsidRDefault="001650CC" w:rsidP="00047712">
      <w:pPr>
        <w:pStyle w:val="Heading3"/>
        <w:numPr>
          <w:ilvl w:val="0"/>
          <w:numId w:val="0"/>
        </w:numPr>
        <w:jc w:val="both"/>
        <w:rPr>
          <w:b w:val="0"/>
          <w:bCs w:val="0"/>
          <w:sz w:val="16"/>
          <w:szCs w:val="16"/>
          <w:highlight w:val="yellow"/>
        </w:rPr>
      </w:pPr>
      <w:r w:rsidRPr="00CE6000">
        <w:rPr>
          <w:b w:val="0"/>
          <w:bCs w:val="0"/>
          <w:sz w:val="16"/>
          <w:szCs w:val="16"/>
        </w:rPr>
        <w:lastRenderedPageBreak/>
        <w:t>8.6.2.</w:t>
      </w:r>
      <w:r w:rsidRPr="00CE6000">
        <w:rPr>
          <w:sz w:val="16"/>
          <w:szCs w:val="16"/>
        </w:rPr>
        <w:t xml:space="preserve"> </w:t>
      </w:r>
      <w:r>
        <w:rPr>
          <w:b w:val="0"/>
          <w:bCs w:val="0"/>
          <w:sz w:val="16"/>
          <w:szCs w:val="16"/>
        </w:rPr>
        <w:t>Pirkimo sutarties 3.3.1</w:t>
      </w:r>
      <w:r w:rsidRPr="00902BCF">
        <w:rPr>
          <w:b w:val="0"/>
          <w:bCs w:val="0"/>
          <w:sz w:val="16"/>
          <w:szCs w:val="16"/>
        </w:rPr>
        <w:t xml:space="preserve"> punkte nurodyto TIEKĖJO įsipareigojimo nevykdymas;</w:t>
      </w:r>
    </w:p>
    <w:p w14:paraId="5A6DC07B" w14:textId="77777777" w:rsidR="001452BE" w:rsidRPr="00CE6000" w:rsidRDefault="001452BE" w:rsidP="001452BE">
      <w:pPr>
        <w:pStyle w:val="Heading3"/>
        <w:keepNext w:val="0"/>
        <w:widowControl w:val="0"/>
        <w:numPr>
          <w:ilvl w:val="0"/>
          <w:numId w:val="0"/>
        </w:numPr>
        <w:jc w:val="both"/>
        <w:rPr>
          <w:rFonts w:cs="Tahoma"/>
          <w:b w:val="0"/>
          <w:iCs/>
          <w:sz w:val="16"/>
          <w:szCs w:val="16"/>
          <w:shd w:val="clear" w:color="auto" w:fill="FFFFFF"/>
        </w:rPr>
      </w:pPr>
      <w:bookmarkStart w:id="12" w:name="_Hlk119572323"/>
      <w:r w:rsidRPr="00CE6000">
        <w:rPr>
          <w:rFonts w:cs="Tahoma"/>
          <w:b w:val="0"/>
          <w:iCs/>
          <w:sz w:val="16"/>
          <w:szCs w:val="16"/>
          <w:shd w:val="clear" w:color="auto" w:fill="FFFFFF"/>
        </w:rPr>
        <w:t>8.6.3. jeigu TIEKĖJAS be PIRKĖJO raštiško sutikimo pakartotinai pakeičia Pirkimo sutarties vykdymui pasitelktą subtiekėją</w:t>
      </w:r>
      <w:r>
        <w:rPr>
          <w:rFonts w:cs="Tahoma"/>
          <w:b w:val="0"/>
          <w:iCs/>
          <w:sz w:val="16"/>
          <w:szCs w:val="16"/>
          <w:shd w:val="clear" w:color="auto" w:fill="FFFFFF"/>
        </w:rPr>
        <w:t xml:space="preserve"> ir (ar) ūkio subjektą,</w:t>
      </w:r>
      <w:r w:rsidRPr="00CE6000">
        <w:rPr>
          <w:rFonts w:cs="Tahoma"/>
          <w:b w:val="0"/>
          <w:iCs/>
          <w:sz w:val="16"/>
          <w:szCs w:val="16"/>
          <w:shd w:val="clear" w:color="auto" w:fill="FFFFFF"/>
        </w:rPr>
        <w:t xml:space="preserve"> kurio kvalifikacija r</w:t>
      </w:r>
      <w:r>
        <w:rPr>
          <w:rFonts w:cs="Tahoma"/>
          <w:b w:val="0"/>
          <w:iCs/>
          <w:sz w:val="16"/>
          <w:szCs w:val="16"/>
          <w:shd w:val="clear" w:color="auto" w:fill="FFFFFF"/>
        </w:rPr>
        <w:t>emia</w:t>
      </w:r>
      <w:r w:rsidRPr="00CE6000">
        <w:rPr>
          <w:rFonts w:cs="Tahoma"/>
          <w:b w:val="0"/>
          <w:iCs/>
          <w:sz w:val="16"/>
          <w:szCs w:val="16"/>
          <w:shd w:val="clear" w:color="auto" w:fill="FFFFFF"/>
        </w:rPr>
        <w:t>si;</w:t>
      </w:r>
    </w:p>
    <w:p w14:paraId="3F7E1A0E" w14:textId="77777777" w:rsidR="001452BE" w:rsidRPr="00CE6000" w:rsidRDefault="001452BE" w:rsidP="001452BE">
      <w:pPr>
        <w:pStyle w:val="Heading3"/>
        <w:keepNext w:val="0"/>
        <w:widowControl w:val="0"/>
        <w:numPr>
          <w:ilvl w:val="0"/>
          <w:numId w:val="0"/>
        </w:numPr>
        <w:jc w:val="both"/>
        <w:rPr>
          <w:rFonts w:cs="Tahoma"/>
          <w:b w:val="0"/>
          <w:iCs/>
          <w:sz w:val="16"/>
          <w:szCs w:val="16"/>
          <w:shd w:val="clear" w:color="auto" w:fill="FFFFFF"/>
        </w:rPr>
      </w:pPr>
      <w:r w:rsidRPr="00CE6000">
        <w:rPr>
          <w:rFonts w:cs="Tahoma"/>
          <w:b w:val="0"/>
          <w:iCs/>
          <w:sz w:val="16"/>
          <w:szCs w:val="16"/>
          <w:shd w:val="clear" w:color="auto" w:fill="FFFFFF"/>
        </w:rPr>
        <w:t xml:space="preserve">8.6.4. jeigu TIEKĖJAS </w:t>
      </w:r>
      <w:bookmarkStart w:id="13" w:name="_Hlk57206508"/>
      <w:r w:rsidRPr="00CE6000">
        <w:rPr>
          <w:rFonts w:cs="Tahoma"/>
          <w:b w:val="0"/>
          <w:iCs/>
          <w:sz w:val="16"/>
          <w:szCs w:val="16"/>
          <w:shd w:val="clear" w:color="auto" w:fill="FFFFFF"/>
        </w:rPr>
        <w:t>padidina</w:t>
      </w:r>
      <w:bookmarkEnd w:id="13"/>
      <w:r w:rsidRPr="00CE6000">
        <w:rPr>
          <w:rFonts w:cs="Tahoma"/>
          <w:b w:val="0"/>
          <w:iCs/>
          <w:sz w:val="16"/>
          <w:szCs w:val="16"/>
          <w:shd w:val="clear" w:color="auto" w:fill="FFFFFF"/>
        </w:rPr>
        <w:t xml:space="preserve"> </w:t>
      </w:r>
      <w:r w:rsidRPr="00902BCF">
        <w:rPr>
          <w:rFonts w:cs="Tahoma"/>
          <w:b w:val="0"/>
          <w:iCs/>
          <w:sz w:val="16"/>
          <w:szCs w:val="16"/>
          <w:shd w:val="clear" w:color="auto" w:fill="FFFFFF"/>
        </w:rPr>
        <w:t xml:space="preserve">Prekės kainą </w:t>
      </w:r>
      <w:r w:rsidRPr="00CE6000">
        <w:rPr>
          <w:rFonts w:cs="Tahoma"/>
          <w:b w:val="0"/>
          <w:iCs/>
          <w:sz w:val="16"/>
          <w:szCs w:val="16"/>
          <w:shd w:val="clear" w:color="auto" w:fill="FFFFFF"/>
        </w:rPr>
        <w:t xml:space="preserve">ir nevykdo </w:t>
      </w:r>
      <w:bookmarkStart w:id="14" w:name="_Hlk57206575"/>
      <w:r w:rsidRPr="00CE6000">
        <w:rPr>
          <w:rFonts w:cs="Tahoma"/>
          <w:b w:val="0"/>
          <w:iCs/>
          <w:sz w:val="16"/>
          <w:szCs w:val="16"/>
          <w:shd w:val="clear" w:color="auto" w:fill="FFFFFF"/>
        </w:rPr>
        <w:t>prisiimtų įsipareigojimų</w:t>
      </w:r>
      <w:bookmarkEnd w:id="14"/>
      <w:r w:rsidRPr="00CE6000">
        <w:rPr>
          <w:rFonts w:cs="Tahoma"/>
          <w:b w:val="0"/>
          <w:iCs/>
          <w:sz w:val="16"/>
          <w:szCs w:val="16"/>
          <w:shd w:val="clear" w:color="auto" w:fill="FFFFFF"/>
        </w:rPr>
        <w:t xml:space="preserve"> už Pirkimo sutartyje nustatytą </w:t>
      </w:r>
      <w:r w:rsidRPr="00902BCF">
        <w:rPr>
          <w:rFonts w:cs="Tahoma"/>
          <w:b w:val="0"/>
          <w:iCs/>
          <w:sz w:val="16"/>
          <w:szCs w:val="16"/>
          <w:shd w:val="clear" w:color="auto" w:fill="FFFFFF"/>
        </w:rPr>
        <w:t>Prekės kainą;</w:t>
      </w:r>
    </w:p>
    <w:p w14:paraId="63BA7016" w14:textId="48742E40" w:rsidR="001452BE" w:rsidRPr="00CE6000" w:rsidRDefault="001452BE" w:rsidP="001452BE">
      <w:pPr>
        <w:pStyle w:val="Heading3"/>
        <w:numPr>
          <w:ilvl w:val="0"/>
          <w:numId w:val="0"/>
        </w:numPr>
        <w:jc w:val="both"/>
        <w:rPr>
          <w:b w:val="0"/>
          <w:bCs w:val="0"/>
          <w:sz w:val="16"/>
          <w:szCs w:val="16"/>
        </w:rPr>
      </w:pPr>
      <w:r w:rsidRPr="00CE6000">
        <w:rPr>
          <w:b w:val="0"/>
          <w:bCs w:val="0"/>
          <w:sz w:val="16"/>
          <w:szCs w:val="16"/>
        </w:rPr>
        <w:t xml:space="preserve">8.6.5. TIEKĖJAS ne </w:t>
      </w:r>
      <w:r w:rsidRPr="00CE6000">
        <w:rPr>
          <w:b w:val="0"/>
          <w:bCs w:val="0"/>
          <w:sz w:val="16"/>
          <w:szCs w:val="16"/>
          <w:shd w:val="clear" w:color="auto" w:fill="FFFFFF"/>
        </w:rPr>
        <w:t xml:space="preserve">dėl PIRKĖJO kaltės per 15 (penkiolika) kalendorinių dienų nuo tos dienos, kai paaiškėja, kad </w:t>
      </w:r>
      <w:r w:rsidR="00DB7579">
        <w:rPr>
          <w:b w:val="0"/>
          <w:bCs w:val="0"/>
          <w:sz w:val="16"/>
          <w:szCs w:val="16"/>
          <w:shd w:val="clear" w:color="auto" w:fill="FFFFFF"/>
        </w:rPr>
        <w:t>S</w:t>
      </w:r>
      <w:r w:rsidRPr="00CE6000">
        <w:rPr>
          <w:b w:val="0"/>
          <w:bCs w:val="0"/>
          <w:sz w:val="16"/>
          <w:szCs w:val="16"/>
          <w:shd w:val="clear" w:color="auto" w:fill="FFFFFF"/>
        </w:rPr>
        <w:t>ubtiekėjas</w:t>
      </w:r>
      <w:r>
        <w:rPr>
          <w:b w:val="0"/>
          <w:bCs w:val="0"/>
          <w:sz w:val="16"/>
          <w:szCs w:val="16"/>
          <w:shd w:val="clear" w:color="auto" w:fill="FFFFFF"/>
        </w:rPr>
        <w:t xml:space="preserve"> ir (ar) </w:t>
      </w:r>
      <w:r w:rsidR="00DB7579">
        <w:rPr>
          <w:b w:val="0"/>
          <w:bCs w:val="0"/>
          <w:sz w:val="16"/>
          <w:szCs w:val="16"/>
          <w:shd w:val="clear" w:color="auto" w:fill="FFFFFF"/>
        </w:rPr>
        <w:t>Ū</w:t>
      </w:r>
      <w:r>
        <w:rPr>
          <w:b w:val="0"/>
          <w:bCs w:val="0"/>
          <w:sz w:val="16"/>
          <w:szCs w:val="16"/>
          <w:shd w:val="clear" w:color="auto" w:fill="FFFFFF"/>
        </w:rPr>
        <w:t>kio subjektas, kurio pajėgumais remiamasi</w:t>
      </w:r>
      <w:r w:rsidRPr="00CE6000">
        <w:rPr>
          <w:b w:val="0"/>
          <w:bCs w:val="0"/>
          <w:sz w:val="16"/>
          <w:szCs w:val="16"/>
          <w:shd w:val="clear" w:color="auto" w:fill="FFFFFF"/>
        </w:rPr>
        <w:t xml:space="preserve"> nekompetentingas vykdyti </w:t>
      </w:r>
      <w:r>
        <w:rPr>
          <w:b w:val="0"/>
          <w:bCs w:val="0"/>
          <w:sz w:val="16"/>
          <w:szCs w:val="16"/>
          <w:shd w:val="clear" w:color="auto" w:fill="FFFFFF"/>
        </w:rPr>
        <w:t>prisiimtus įsipareigojimus</w:t>
      </w:r>
      <w:r w:rsidRPr="00CE6000">
        <w:rPr>
          <w:b w:val="0"/>
          <w:bCs w:val="0"/>
          <w:sz w:val="16"/>
          <w:szCs w:val="16"/>
          <w:shd w:val="clear" w:color="auto" w:fill="FFFFFF"/>
        </w:rPr>
        <w:t xml:space="preserve">, į jo vietą nepaskiria kito </w:t>
      </w:r>
      <w:r w:rsidR="00DB7579">
        <w:rPr>
          <w:b w:val="0"/>
          <w:bCs w:val="0"/>
          <w:sz w:val="16"/>
          <w:szCs w:val="16"/>
          <w:shd w:val="clear" w:color="auto" w:fill="FFFFFF"/>
        </w:rPr>
        <w:t>S</w:t>
      </w:r>
      <w:r w:rsidRPr="00CE6000">
        <w:rPr>
          <w:b w:val="0"/>
          <w:bCs w:val="0"/>
          <w:sz w:val="16"/>
          <w:szCs w:val="16"/>
          <w:shd w:val="clear" w:color="auto" w:fill="FFFFFF"/>
        </w:rPr>
        <w:t>ubtiekėjo</w:t>
      </w:r>
      <w:r>
        <w:rPr>
          <w:b w:val="0"/>
          <w:bCs w:val="0"/>
          <w:sz w:val="16"/>
          <w:szCs w:val="16"/>
          <w:shd w:val="clear" w:color="auto" w:fill="FFFFFF"/>
        </w:rPr>
        <w:t xml:space="preserve"> ir (ar) </w:t>
      </w:r>
      <w:r w:rsidR="00DB7579">
        <w:rPr>
          <w:b w:val="0"/>
          <w:bCs w:val="0"/>
          <w:sz w:val="16"/>
          <w:szCs w:val="16"/>
          <w:shd w:val="clear" w:color="auto" w:fill="FFFFFF"/>
        </w:rPr>
        <w:t>Ū</w:t>
      </w:r>
      <w:r>
        <w:rPr>
          <w:b w:val="0"/>
          <w:bCs w:val="0"/>
          <w:sz w:val="16"/>
          <w:szCs w:val="16"/>
          <w:shd w:val="clear" w:color="auto" w:fill="FFFFFF"/>
        </w:rPr>
        <w:t>kio subjekto, kurio pajėgumais remiamasi,</w:t>
      </w:r>
      <w:r w:rsidRPr="00CE6000">
        <w:rPr>
          <w:b w:val="0"/>
          <w:bCs w:val="0"/>
          <w:sz w:val="16"/>
          <w:szCs w:val="16"/>
          <w:shd w:val="clear" w:color="auto" w:fill="FFFFFF"/>
        </w:rPr>
        <w:t xml:space="preserve"> su ne žemesne </w:t>
      </w:r>
      <w:r>
        <w:rPr>
          <w:b w:val="0"/>
          <w:bCs w:val="0"/>
          <w:sz w:val="16"/>
          <w:szCs w:val="16"/>
          <w:shd w:val="clear" w:color="auto" w:fill="FFFFFF"/>
        </w:rPr>
        <w:t xml:space="preserve">nei nustatyta </w:t>
      </w:r>
      <w:r w:rsidRPr="00CE6000">
        <w:rPr>
          <w:b w:val="0"/>
          <w:bCs w:val="0"/>
          <w:sz w:val="16"/>
          <w:szCs w:val="16"/>
          <w:shd w:val="clear" w:color="auto" w:fill="FFFFFF"/>
        </w:rPr>
        <w:t>kvalifikacija;</w:t>
      </w:r>
    </w:p>
    <w:p w14:paraId="026AF681" w14:textId="77777777" w:rsidR="001452BE" w:rsidRPr="00CE6000" w:rsidRDefault="001452BE" w:rsidP="001452BE">
      <w:pPr>
        <w:pStyle w:val="Heading3"/>
        <w:numPr>
          <w:ilvl w:val="0"/>
          <w:numId w:val="0"/>
        </w:numPr>
        <w:rPr>
          <w:rFonts w:cs="Tahoma"/>
          <w:b w:val="0"/>
          <w:sz w:val="16"/>
          <w:szCs w:val="16"/>
          <w:shd w:val="clear" w:color="auto" w:fill="FFFFFF"/>
        </w:rPr>
      </w:pPr>
      <w:r w:rsidRPr="00CE6000">
        <w:rPr>
          <w:b w:val="0"/>
          <w:bCs w:val="0"/>
          <w:color w:val="000000"/>
          <w:sz w:val="16"/>
          <w:szCs w:val="16"/>
        </w:rPr>
        <w:t>8.6.6. kiti Pirkimo sutartyje esminiais pažeidimais įvardinti atvejai.</w:t>
      </w:r>
    </w:p>
    <w:bookmarkEnd w:id="12"/>
    <w:p w14:paraId="2613BEBE" w14:textId="77777777" w:rsidR="00F17F1E" w:rsidRPr="003D7A4D" w:rsidRDefault="00F17F1E" w:rsidP="00F17F1E">
      <w:pPr>
        <w:pStyle w:val="Heading2"/>
        <w:rPr>
          <w:shd w:val="clear" w:color="auto" w:fill="FFFFFF"/>
        </w:rPr>
      </w:pPr>
      <w:r w:rsidRPr="003D7A4D">
        <w:rPr>
          <w:shd w:val="clear" w:color="auto" w:fill="FFFFFF"/>
        </w:rPr>
        <w:t xml:space="preserve">8.7. TIEKĖJAS, nesikreipdamas į teismą, gali sustabdyti Prekių tiekimą ir (ar) vienašališkai nutraukti Pirkimo sutartį, raštu įspėjęs PIRKĖJĄ apie Prekių tiekimo sustabdymą ar Pirkimo sutarties nutraukimą </w:t>
      </w:r>
      <w:bookmarkStart w:id="15" w:name="_Hlk90037071"/>
      <w:r w:rsidRPr="003D7A4D">
        <w:rPr>
          <w:shd w:val="clear" w:color="auto" w:fill="FFFFFF"/>
        </w:rPr>
        <w:t>ne vėliau kaip prieš 30 (trisdešimt) kalendorinių dienų</w:t>
      </w:r>
      <w:bookmarkEnd w:id="15"/>
      <w:r w:rsidRPr="003D7A4D">
        <w:rPr>
          <w:shd w:val="clear" w:color="auto" w:fill="FFFFFF"/>
        </w:rPr>
        <w:t>, jeigu:</w:t>
      </w:r>
    </w:p>
    <w:p w14:paraId="5E894E12" w14:textId="77777777" w:rsidR="00F17F1E" w:rsidRPr="003D7A4D" w:rsidRDefault="00F17F1E" w:rsidP="00F17F1E">
      <w:pPr>
        <w:pStyle w:val="Heading2"/>
        <w:rPr>
          <w:szCs w:val="16"/>
          <w:shd w:val="clear" w:color="auto" w:fill="FFFFFF"/>
        </w:rPr>
      </w:pPr>
      <w:r w:rsidRPr="003D7A4D">
        <w:rPr>
          <w:shd w:val="clear" w:color="auto" w:fill="FFFFFF"/>
        </w:rPr>
        <w:t xml:space="preserve">8.7.1. </w:t>
      </w:r>
      <w:r w:rsidRPr="003D7A4D">
        <w:rPr>
          <w:szCs w:val="16"/>
          <w:shd w:val="clear" w:color="auto" w:fill="FFFFFF"/>
        </w:rPr>
        <w:t xml:space="preserve">PIRKĖJAS ne dėl TIEKĖJO kaltės arba nenugalimos jėgos aplinkybių vėluoja atlikti mokėjimą daugiau kaip 30 (trisdešimt) kalendorinių dienų; </w:t>
      </w:r>
    </w:p>
    <w:p w14:paraId="5484FA94" w14:textId="77777777" w:rsidR="00F17F1E" w:rsidRPr="003D7A4D" w:rsidRDefault="00F17F1E" w:rsidP="00F17F1E">
      <w:pPr>
        <w:pStyle w:val="Heading2"/>
        <w:rPr>
          <w:szCs w:val="16"/>
          <w:shd w:val="clear" w:color="auto" w:fill="FFFFFF"/>
        </w:rPr>
      </w:pPr>
      <w:r w:rsidRPr="003D7A4D">
        <w:rPr>
          <w:szCs w:val="16"/>
          <w:shd w:val="clear" w:color="auto" w:fill="FFFFFF"/>
        </w:rPr>
        <w:t>8.7.2. PIRKĖJAS nepagrįstai atsisako perskaičiuoti Pirkimo sutarties kainą (įkainius) Pirkimo sutartyje nurodytomis sąlygomis ir tvarka;</w:t>
      </w:r>
    </w:p>
    <w:p w14:paraId="0C8DEB24" w14:textId="77777777" w:rsidR="00F17F1E" w:rsidRDefault="00F17F1E" w:rsidP="00F17F1E">
      <w:pPr>
        <w:pStyle w:val="Heading2"/>
        <w:rPr>
          <w:szCs w:val="16"/>
          <w:shd w:val="clear" w:color="auto" w:fill="FFFFFF"/>
        </w:rPr>
      </w:pPr>
      <w:r w:rsidRPr="003D7A4D">
        <w:rPr>
          <w:szCs w:val="16"/>
          <w:shd w:val="clear" w:color="auto" w:fill="FFFFFF"/>
        </w:rPr>
        <w:t>8.7.3. PIRKĖJAS padaro kitą esminį Pirkimo sutarties pažeidimą, kaip tai numatyta Civiliniame kodekse.</w:t>
      </w:r>
    </w:p>
    <w:p w14:paraId="75E65902" w14:textId="77777777" w:rsidR="008A49B9" w:rsidRDefault="008A49B9" w:rsidP="008A49B9">
      <w:r w:rsidRPr="002C767D">
        <w:rPr>
          <w:highlight w:val="yellow"/>
        </w:rPr>
        <w:t xml:space="preserve">8.8. TIEKĖJAS, nesikreipdamas į teismą, gali sustabdyti Prekių tiekimą ir (ar) vienašališkai nutraukti Pirkimo sutartį, raštu įspėjęs PIRKĖJĄ apie Prekių tiekimo sustabdymą ar Pirkimo sutarties nutraukimą ne vėliau kaip prieš 10 (dešimt) </w:t>
      </w:r>
      <w:r>
        <w:rPr>
          <w:highlight w:val="yellow"/>
        </w:rPr>
        <w:t>darbo</w:t>
      </w:r>
      <w:r w:rsidRPr="002C767D">
        <w:rPr>
          <w:highlight w:val="yellow"/>
        </w:rPr>
        <w:t xml:space="preserve"> dienų, jeigu PIRKĖJAS nesilaiko Pirkimo sutarties </w:t>
      </w:r>
      <w:r>
        <w:rPr>
          <w:highlight w:val="yellow"/>
        </w:rPr>
        <w:t xml:space="preserve">3.1.6 ir </w:t>
      </w:r>
      <w:r w:rsidRPr="002C767D">
        <w:rPr>
          <w:highlight w:val="yellow"/>
        </w:rPr>
        <w:t>3.1.8 punkt</w:t>
      </w:r>
      <w:r>
        <w:rPr>
          <w:highlight w:val="yellow"/>
        </w:rPr>
        <w:t>uose</w:t>
      </w:r>
      <w:r w:rsidRPr="002C767D">
        <w:rPr>
          <w:highlight w:val="yellow"/>
        </w:rPr>
        <w:t xml:space="preserve"> nustatyt</w:t>
      </w:r>
      <w:r>
        <w:rPr>
          <w:highlight w:val="yellow"/>
        </w:rPr>
        <w:t>ų</w:t>
      </w:r>
      <w:r w:rsidRPr="002C767D">
        <w:rPr>
          <w:highlight w:val="yellow"/>
        </w:rPr>
        <w:t xml:space="preserve"> pareig</w:t>
      </w:r>
      <w:r>
        <w:rPr>
          <w:highlight w:val="yellow"/>
        </w:rPr>
        <w:t>ų</w:t>
      </w:r>
      <w:r w:rsidRPr="002C767D">
        <w:rPr>
          <w:highlight w:val="yellow"/>
        </w:rPr>
        <w:t>.</w:t>
      </w:r>
    </w:p>
    <w:p w14:paraId="40C1CD51" w14:textId="317C912F" w:rsidR="00CC2313" w:rsidRPr="00902BCF" w:rsidRDefault="001452BE" w:rsidP="00CC2313">
      <w:r w:rsidRPr="00CC2313">
        <w:rPr>
          <w:highlight w:val="yellow"/>
          <w:shd w:val="clear" w:color="auto" w:fill="FFFFFF"/>
        </w:rPr>
        <w:t>8</w:t>
      </w:r>
      <w:r w:rsidR="006D35B2" w:rsidRPr="00CC2313">
        <w:rPr>
          <w:highlight w:val="yellow"/>
          <w:shd w:val="clear" w:color="auto" w:fill="FFFFFF"/>
        </w:rPr>
        <w:t>.</w:t>
      </w:r>
      <w:r w:rsidR="008A49B9" w:rsidRPr="00CC2313">
        <w:rPr>
          <w:highlight w:val="yellow"/>
          <w:shd w:val="clear" w:color="auto" w:fill="FFFFFF"/>
        </w:rPr>
        <w:t>9</w:t>
      </w:r>
      <w:r w:rsidR="006D35B2" w:rsidRPr="00CC2313">
        <w:rPr>
          <w:highlight w:val="yellow"/>
          <w:shd w:val="clear" w:color="auto" w:fill="FFFFFF"/>
        </w:rPr>
        <w:t>.</w:t>
      </w:r>
      <w:r w:rsidR="00CC2313" w:rsidRPr="00CC2313">
        <w:rPr>
          <w:rStyle w:val="ui-provider"/>
          <w:highlight w:val="yellow"/>
        </w:rPr>
        <w:t xml:space="preserve"> Bet kuri sutarties Šalis, </w:t>
      </w:r>
      <w:r w:rsidR="00CC2313" w:rsidRPr="00CC2313">
        <w:rPr>
          <w:highlight w:val="yellow"/>
        </w:rPr>
        <w:t xml:space="preserve">turi teisę vienašališkai nutraukti Pirkimo sutartį susiklosčius </w:t>
      </w:r>
      <w:r w:rsidR="00CC2313" w:rsidRPr="00CC2313">
        <w:rPr>
          <w:rStyle w:val="ui-provider"/>
          <w:highlight w:val="yellow"/>
        </w:rPr>
        <w:t>4.10.3.3 p. numatytai situacijai.</w:t>
      </w:r>
    </w:p>
    <w:p w14:paraId="478C5E1F" w14:textId="2BE0F415" w:rsidR="0096467F" w:rsidRPr="00DF57E0" w:rsidRDefault="00CC2313" w:rsidP="0096467F">
      <w:r>
        <w:rPr>
          <w:shd w:val="clear" w:color="auto" w:fill="FFFFFF"/>
        </w:rPr>
        <w:t xml:space="preserve">8.10. </w:t>
      </w:r>
      <w:r w:rsidR="0096467F" w:rsidRPr="0096467F">
        <w:rPr>
          <w:highlight w:val="yellow"/>
        </w:rPr>
        <w:t>Pirkimo sutarties vykdymo metu Prekės gali būti keičiamos, PIRKĖJUI pareikalavus, kad Prekės atitiktų Pirkimo sutarties 3.3.10 p. ir (ar) 3.3.12 p. reikalavimus.</w:t>
      </w:r>
    </w:p>
    <w:p w14:paraId="0D1452B5" w14:textId="2BFDA62C" w:rsidR="006D35B2" w:rsidRPr="00D04EE5" w:rsidRDefault="00CC2313" w:rsidP="0085519A">
      <w:pPr>
        <w:pStyle w:val="Heading2"/>
        <w:rPr>
          <w:shd w:val="clear" w:color="auto" w:fill="FFFFFF"/>
        </w:rPr>
      </w:pPr>
      <w:r>
        <w:rPr>
          <w:shd w:val="clear" w:color="auto" w:fill="FFFFFF"/>
        </w:rPr>
        <w:t xml:space="preserve">8.11. </w:t>
      </w:r>
      <w:r w:rsidR="006D35B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5FB5A518" w14:textId="77777777" w:rsidR="006D35B2" w:rsidRPr="00173F1D" w:rsidRDefault="006D35B2" w:rsidP="0085519A">
      <w:pPr>
        <w:pStyle w:val="Heading2"/>
      </w:pPr>
    </w:p>
    <w:p w14:paraId="568B8486" w14:textId="77777777" w:rsidR="006D35B2" w:rsidRPr="00D446C1" w:rsidRDefault="006D35B2" w:rsidP="0085519A">
      <w:pPr>
        <w:pStyle w:val="Heading2"/>
        <w:rPr>
          <w:b/>
          <w:bCs w:val="0"/>
        </w:rPr>
      </w:pPr>
      <w:r w:rsidRPr="00D446C1">
        <w:rPr>
          <w:b/>
          <w:bCs w:val="0"/>
        </w:rPr>
        <w:t>9. Pretenzijų teikimas</w:t>
      </w:r>
    </w:p>
    <w:p w14:paraId="4167FDB8" w14:textId="77777777" w:rsidR="006D35B2" w:rsidRPr="00D85255" w:rsidRDefault="006D35B2" w:rsidP="0085519A">
      <w:pPr>
        <w:pStyle w:val="Heading2"/>
      </w:pPr>
      <w:r>
        <w:t>9</w:t>
      </w:r>
      <w:r w:rsidRPr="00D85255">
        <w:t>.1. Pretenzijos teikimas dėl Pirkimo sutarties pažeidimų:</w:t>
      </w:r>
    </w:p>
    <w:p w14:paraId="4D7D4B0B" w14:textId="77777777" w:rsidR="006D35B2" w:rsidRPr="00D85255" w:rsidRDefault="006D35B2" w:rsidP="006D35B2">
      <w:pPr>
        <w:pStyle w:val="Heading3"/>
        <w:numPr>
          <w:ilvl w:val="0"/>
          <w:numId w:val="0"/>
        </w:numPr>
        <w:jc w:val="both"/>
        <w:rPr>
          <w:b w:val="0"/>
          <w:bCs w:val="0"/>
          <w:sz w:val="16"/>
          <w:szCs w:val="16"/>
        </w:rPr>
      </w:pPr>
      <w:bookmarkStart w:id="16" w:name="_Ref93695983"/>
      <w:r>
        <w:rPr>
          <w:b w:val="0"/>
          <w:bCs w:val="0"/>
          <w:sz w:val="16"/>
          <w:szCs w:val="16"/>
        </w:rPr>
        <w:t>9</w:t>
      </w:r>
      <w:r w:rsidRPr="00D85255">
        <w:rPr>
          <w:b w:val="0"/>
          <w:bCs w:val="0"/>
          <w:sz w:val="16"/>
          <w:szCs w:val="16"/>
        </w:rPr>
        <w:t>.1.1.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bookmarkEnd w:id="16"/>
    </w:p>
    <w:p w14:paraId="5AB4BE9C" w14:textId="77777777" w:rsidR="006D35B2" w:rsidRPr="00D85255" w:rsidRDefault="006D35B2" w:rsidP="006D35B2">
      <w:pPr>
        <w:pStyle w:val="Heading3"/>
        <w:numPr>
          <w:ilvl w:val="0"/>
          <w:numId w:val="0"/>
        </w:numPr>
        <w:jc w:val="both"/>
        <w:rPr>
          <w:b w:val="0"/>
          <w:bCs w:val="0"/>
          <w:sz w:val="16"/>
          <w:szCs w:val="16"/>
        </w:rPr>
      </w:pPr>
      <w:bookmarkStart w:id="17" w:name="_Ref89049391"/>
      <w:r>
        <w:rPr>
          <w:b w:val="0"/>
          <w:bCs w:val="0"/>
          <w:sz w:val="16"/>
          <w:szCs w:val="16"/>
        </w:rPr>
        <w:t>9</w:t>
      </w:r>
      <w:r w:rsidRPr="00D85255">
        <w:rPr>
          <w:b w:val="0"/>
          <w:bCs w:val="0"/>
          <w:sz w:val="16"/>
          <w:szCs w:val="16"/>
        </w:rPr>
        <w:t>.1.2. 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7"/>
    </w:p>
    <w:p w14:paraId="630149CD" w14:textId="77777777" w:rsidR="006D35B2" w:rsidRPr="00D04EE5" w:rsidRDefault="006D35B2" w:rsidP="006D35B2"/>
    <w:p w14:paraId="4379233A" w14:textId="34D1FA23" w:rsidR="006D35B2" w:rsidRPr="00D04EE5" w:rsidRDefault="006D35B2" w:rsidP="00113EDC">
      <w:pPr>
        <w:pStyle w:val="Heading1"/>
      </w:pPr>
      <w:bookmarkStart w:id="18" w:name="_Hlk86049592"/>
      <w:r>
        <w:t xml:space="preserve">10. </w:t>
      </w:r>
      <w:r w:rsidR="000463A8">
        <w:t>Subtiekėjo (-ų) ir (ar) ūkio subjekto (-ų), kurio pajėgumais remiamasi, pasitelkimas ir keitimas</w:t>
      </w:r>
    </w:p>
    <w:p w14:paraId="1949352D" w14:textId="2481CF08" w:rsidR="006D35B2" w:rsidRPr="00D04EE5" w:rsidRDefault="006D35B2" w:rsidP="0085519A">
      <w:pPr>
        <w:pStyle w:val="Heading2"/>
        <w:rPr>
          <w:shd w:val="clear" w:color="auto" w:fill="FFFFFF"/>
        </w:rPr>
      </w:pPr>
      <w:bookmarkStart w:id="19" w:name="_Hlk86049535"/>
      <w:bookmarkStart w:id="20" w:name="_Ref365479625"/>
      <w:r>
        <w:t xml:space="preserve">10.1. </w:t>
      </w:r>
      <w:r w:rsidRPr="00D04EE5">
        <w:t xml:space="preserve">Pirkimo </w:t>
      </w:r>
      <w:r w:rsidRPr="00D04EE5">
        <w:rPr>
          <w:shd w:val="clear" w:color="auto" w:fill="FFFFFF"/>
        </w:rPr>
        <w:t xml:space="preserve">sutarties vykdymui TIEKĖJAS pasitelkia Pirkimo sutarties priede nurodytus </w:t>
      </w:r>
      <w:r w:rsidR="00285B9A">
        <w:rPr>
          <w:shd w:val="clear" w:color="auto" w:fill="FFFFFF"/>
        </w:rPr>
        <w:t>S</w:t>
      </w:r>
      <w:r w:rsidRPr="00D04EE5">
        <w:rPr>
          <w:shd w:val="clear" w:color="auto" w:fill="FFFFFF"/>
        </w:rPr>
        <w:t xml:space="preserve">ubtiekėjus bei </w:t>
      </w:r>
      <w:r w:rsidR="00285B9A">
        <w:rPr>
          <w:shd w:val="clear" w:color="auto" w:fill="FFFFFF"/>
        </w:rPr>
        <w:t>Ū</w:t>
      </w:r>
      <w:r w:rsidRPr="00D04EE5">
        <w:rPr>
          <w:shd w:val="clear" w:color="auto" w:fill="FFFFFF"/>
        </w:rPr>
        <w:t>kio subjektus</w:t>
      </w:r>
      <w:r w:rsidR="00285B9A">
        <w:rPr>
          <w:shd w:val="clear" w:color="auto" w:fill="FFFFFF"/>
        </w:rPr>
        <w:t>,</w:t>
      </w:r>
      <w:r w:rsidRPr="00D04EE5">
        <w:rPr>
          <w:shd w:val="clear" w:color="auto" w:fill="FFFFFF"/>
        </w:rPr>
        <w:t xml:space="preserve"> kurių pajėgumais remiasi.</w:t>
      </w:r>
    </w:p>
    <w:p w14:paraId="2889AF4E" w14:textId="39D0AB2A" w:rsidR="006D35B2" w:rsidRDefault="006D35B2" w:rsidP="0085519A">
      <w:pPr>
        <w:pStyle w:val="Heading2"/>
        <w:rPr>
          <w:shd w:val="clear" w:color="auto" w:fill="FFFFFF"/>
        </w:rPr>
      </w:pPr>
      <w:r>
        <w:rPr>
          <w:shd w:val="clear" w:color="auto" w:fill="FFFFFF"/>
        </w:rPr>
        <w:t xml:space="preserve">10.2. </w:t>
      </w:r>
      <w:r w:rsidRPr="00D04EE5">
        <w:rPr>
          <w:shd w:val="clear" w:color="auto" w:fill="FFFFFF"/>
        </w:rPr>
        <w:t xml:space="preserve">TIEKĖJAS atsako už visus pagal Pirkimo sutartį prisiimtus įsipareigojimus, nepaisant to, ar jiems vykdyti bus pasitelkiami </w:t>
      </w:r>
      <w:r w:rsidR="00285B9A">
        <w:rPr>
          <w:shd w:val="clear" w:color="auto" w:fill="FFFFFF"/>
        </w:rPr>
        <w:t>S</w:t>
      </w:r>
      <w:r w:rsidRPr="00D04EE5">
        <w:rPr>
          <w:shd w:val="clear" w:color="auto" w:fill="FFFFFF"/>
        </w:rPr>
        <w:t>ubtiekėjai</w:t>
      </w:r>
      <w:r w:rsidR="00F345DF" w:rsidRPr="00F345DF">
        <w:rPr>
          <w:shd w:val="clear" w:color="auto" w:fill="FFFFFF"/>
        </w:rPr>
        <w:t xml:space="preserve"> </w:t>
      </w:r>
      <w:r w:rsidR="00F345DF" w:rsidRPr="00D04EE5">
        <w:rPr>
          <w:shd w:val="clear" w:color="auto" w:fill="FFFFFF"/>
        </w:rPr>
        <w:t xml:space="preserve">ir (ar) </w:t>
      </w:r>
      <w:r w:rsidR="00285B9A">
        <w:rPr>
          <w:shd w:val="clear" w:color="auto" w:fill="FFFFFF"/>
        </w:rPr>
        <w:t>Ū</w:t>
      </w:r>
      <w:r w:rsidR="00F345DF" w:rsidRPr="00D04EE5">
        <w:rPr>
          <w:shd w:val="clear" w:color="auto" w:fill="FFFFFF"/>
        </w:rPr>
        <w:t>kio subjektai, kurių pajėgumais remiamasi</w:t>
      </w:r>
      <w:r w:rsidRPr="00D04EE5">
        <w:rPr>
          <w:shd w:val="clear" w:color="auto" w:fill="FFFFFF"/>
        </w:rPr>
        <w:t>.</w:t>
      </w:r>
    </w:p>
    <w:p w14:paraId="45170067" w14:textId="7E7A11BB" w:rsidR="006D35B2" w:rsidRPr="00D04EE5" w:rsidRDefault="006D35B2" w:rsidP="0085519A">
      <w:pPr>
        <w:pStyle w:val="Heading2"/>
        <w:rPr>
          <w:shd w:val="clear" w:color="auto" w:fill="FFFFFF"/>
        </w:rPr>
      </w:pPr>
      <w:r>
        <w:rPr>
          <w:shd w:val="clear" w:color="auto" w:fill="FFFFFF"/>
        </w:rPr>
        <w:t xml:space="preserve">10.3. </w:t>
      </w:r>
      <w:r w:rsidRPr="00D04EE5">
        <w:rPr>
          <w:shd w:val="clear" w:color="auto" w:fill="FFFFFF"/>
        </w:rPr>
        <w:t xml:space="preserve">Sudarius Pirkimo sutartį, tačiau ne vėliau negu Pirkimo sutartis pradedama vykdyti, TIEKĖJAS įsipareigoja PIRKĖJUI pranešti tuo metu žinomų </w:t>
      </w:r>
      <w:r w:rsidR="00CE1D9C">
        <w:rPr>
          <w:shd w:val="clear" w:color="auto" w:fill="FFFFFF"/>
        </w:rPr>
        <w:t>S</w:t>
      </w:r>
      <w:r w:rsidRPr="00D04EE5">
        <w:rPr>
          <w:shd w:val="clear" w:color="auto" w:fill="FFFFFF"/>
        </w:rPr>
        <w:t xml:space="preserve">ubtiekėjų pavadinimus, kontaktinius duomenis ir jų atstovus. </w:t>
      </w:r>
    </w:p>
    <w:p w14:paraId="1E774AAF" w14:textId="1F642839" w:rsidR="006D35B2" w:rsidRPr="00D04EE5" w:rsidRDefault="006D35B2" w:rsidP="0085519A">
      <w:pPr>
        <w:pStyle w:val="Heading2"/>
        <w:rPr>
          <w:shd w:val="clear" w:color="auto" w:fill="FFFFFF"/>
        </w:rPr>
      </w:pPr>
      <w:bookmarkStart w:id="21" w:name="_Hlk56616886"/>
      <w:r>
        <w:rPr>
          <w:shd w:val="clear" w:color="auto" w:fill="FFFFFF"/>
        </w:rPr>
        <w:t xml:space="preserve">10.4. </w:t>
      </w:r>
      <w:r w:rsidRPr="00D04EE5">
        <w:rPr>
          <w:shd w:val="clear" w:color="auto" w:fill="FFFFFF"/>
        </w:rPr>
        <w:t>Tiekėjas neturi teisės keisti</w:t>
      </w:r>
      <w:r w:rsidR="00CE1D9C">
        <w:rPr>
          <w:shd w:val="clear" w:color="auto" w:fill="FFFFFF"/>
        </w:rPr>
        <w:t xml:space="preserve"> Subtiekėjų</w:t>
      </w:r>
      <w:r w:rsidRPr="00D04EE5">
        <w:rPr>
          <w:shd w:val="clear" w:color="auto" w:fill="FFFFFF"/>
        </w:rPr>
        <w:t xml:space="preserve"> </w:t>
      </w:r>
      <w:r w:rsidR="00F345DF" w:rsidRPr="00D04EE5">
        <w:rPr>
          <w:shd w:val="clear" w:color="auto" w:fill="FFFFFF"/>
        </w:rPr>
        <w:t xml:space="preserve">ir (ar) </w:t>
      </w:r>
      <w:r w:rsidR="00E25C30">
        <w:rPr>
          <w:shd w:val="clear" w:color="auto" w:fill="FFFFFF"/>
        </w:rPr>
        <w:t>Ū</w:t>
      </w:r>
      <w:r w:rsidR="00F345DF" w:rsidRPr="00D04EE5">
        <w:rPr>
          <w:shd w:val="clear" w:color="auto" w:fill="FFFFFF"/>
        </w:rPr>
        <w:t>kio subjekt</w:t>
      </w:r>
      <w:r w:rsidR="00E25C30">
        <w:rPr>
          <w:shd w:val="clear" w:color="auto" w:fill="FFFFFF"/>
        </w:rPr>
        <w:t>ų</w:t>
      </w:r>
      <w:r w:rsidR="00F345DF" w:rsidRPr="00D04EE5">
        <w:rPr>
          <w:shd w:val="clear" w:color="auto" w:fill="FFFFFF"/>
        </w:rPr>
        <w:t>, kurių pajėgumais remiamasi</w:t>
      </w:r>
      <w:r>
        <w:rPr>
          <w:shd w:val="clear" w:color="auto" w:fill="FFFFFF"/>
        </w:rPr>
        <w:t xml:space="preserve">, </w:t>
      </w:r>
      <w:r w:rsidRPr="00D04EE5">
        <w:rPr>
          <w:shd w:val="clear" w:color="auto" w:fill="FFFFFF"/>
        </w:rPr>
        <w:t xml:space="preserve">be </w:t>
      </w:r>
      <w:r>
        <w:rPr>
          <w:shd w:val="clear" w:color="auto" w:fill="FFFFFF"/>
        </w:rPr>
        <w:t>PIRKĖJO</w:t>
      </w:r>
      <w:r w:rsidRPr="00D04EE5">
        <w:rPr>
          <w:shd w:val="clear" w:color="auto" w:fill="FFFFFF"/>
        </w:rPr>
        <w:t xml:space="preserve"> raštiško sutikimo.</w:t>
      </w:r>
    </w:p>
    <w:p w14:paraId="2A41710F" w14:textId="77777777" w:rsidR="007C7D49" w:rsidRPr="00D04EE5" w:rsidRDefault="007C7D49" w:rsidP="007C7D49">
      <w:pPr>
        <w:pStyle w:val="Heading2"/>
        <w:rPr>
          <w:shd w:val="clear" w:color="auto" w:fill="FFFFFF"/>
        </w:rPr>
      </w:pPr>
      <w:r>
        <w:rPr>
          <w:shd w:val="clear" w:color="auto" w:fill="FFFFFF"/>
        </w:rPr>
        <w:t xml:space="preserve">10.5. </w:t>
      </w:r>
      <w:r w:rsidRPr="00D04EE5">
        <w:rPr>
          <w:shd w:val="clear" w:color="auto" w:fill="FFFFFF"/>
        </w:rPr>
        <w:t>Subtiekėjų</w:t>
      </w:r>
      <w:r>
        <w:rPr>
          <w:shd w:val="clear" w:color="auto" w:fill="FFFFFF"/>
        </w:rPr>
        <w:t xml:space="preserve"> ir (ar) Ūkio subjektų, kurių pajėgumais remiamasi, </w:t>
      </w:r>
      <w:r w:rsidRPr="00D04EE5">
        <w:rPr>
          <w:shd w:val="clear" w:color="auto" w:fill="FFFFFF"/>
        </w:rPr>
        <w:t xml:space="preserve">keitimas ar naujų pasitelkimas galimas tik tuomet, kai TIEKĖJAS </w:t>
      </w:r>
      <w:r>
        <w:rPr>
          <w:shd w:val="clear" w:color="auto" w:fill="FFFFFF"/>
        </w:rPr>
        <w:t>PIRKĖJUI</w:t>
      </w:r>
      <w:r w:rsidRPr="00D04EE5">
        <w:rPr>
          <w:shd w:val="clear" w:color="auto" w:fill="FFFFFF"/>
        </w:rPr>
        <w:t xml:space="preserve"> pateikia pagrįstą prašymą dėl </w:t>
      </w:r>
      <w:r>
        <w:rPr>
          <w:shd w:val="clear" w:color="auto" w:fill="FFFFFF"/>
        </w:rPr>
        <w:t>S</w:t>
      </w:r>
      <w:r w:rsidRPr="00D04EE5">
        <w:rPr>
          <w:shd w:val="clear" w:color="auto" w:fill="FFFFFF"/>
        </w:rPr>
        <w:t>ubtiekėjo</w:t>
      </w:r>
      <w:r>
        <w:rPr>
          <w:shd w:val="clear" w:color="auto" w:fill="FFFFFF"/>
        </w:rPr>
        <w:t xml:space="preserve">, kuris </w:t>
      </w:r>
      <w:r w:rsidRPr="00D04EE5">
        <w:rPr>
          <w:shd w:val="clear" w:color="auto" w:fill="FFFFFF"/>
        </w:rPr>
        <w:t>nurodytas Pirkimo sutartyje,</w:t>
      </w:r>
      <w:r>
        <w:rPr>
          <w:shd w:val="clear" w:color="auto" w:fill="FFFFFF"/>
        </w:rPr>
        <w:t xml:space="preserve"> ir (ar) Ūkio subjekto, kurio pajėgumais remiamasi,</w:t>
      </w:r>
      <w:r w:rsidRPr="00D04EE5">
        <w:rPr>
          <w:shd w:val="clear" w:color="auto" w:fill="FFFFFF"/>
        </w:rPr>
        <w:t xml:space="preserve"> keitimo ar naujo pasitelkimo</w:t>
      </w:r>
      <w:r>
        <w:rPr>
          <w:shd w:val="clear" w:color="auto" w:fill="FFFFFF"/>
        </w:rPr>
        <w:t xml:space="preserve"> ir </w:t>
      </w:r>
      <w:r w:rsidRPr="00D04EE5">
        <w:rPr>
          <w:shd w:val="clear" w:color="auto" w:fill="FFFFFF"/>
        </w:rPr>
        <w:t xml:space="preserve">naujo ar keičiamo </w:t>
      </w:r>
      <w:r>
        <w:rPr>
          <w:shd w:val="clear" w:color="auto" w:fill="FFFFFF"/>
        </w:rPr>
        <w:t>S</w:t>
      </w:r>
      <w:r w:rsidRPr="00D04EE5">
        <w:rPr>
          <w:shd w:val="clear" w:color="auto" w:fill="FFFFFF"/>
        </w:rPr>
        <w:t>ubtiekėjo</w:t>
      </w:r>
      <w:r>
        <w:rPr>
          <w:shd w:val="clear" w:color="auto" w:fill="FFFFFF"/>
        </w:rPr>
        <w:t xml:space="preserve"> ir (ar) Ūkio subjekto, </w:t>
      </w:r>
      <w:r w:rsidRPr="00D04EE5">
        <w:rPr>
          <w:shd w:val="clear" w:color="auto" w:fill="FFFFFF"/>
        </w:rPr>
        <w:t>kurio pajėgumais rėmėsi TIEKĖJAS, atitiktį Pirkimo dokumentuose nustatytiems kvalifikaciniams reikalavimams ir pašalinimo pagrindų nebuvimą patvirtinančius dokumentus.</w:t>
      </w:r>
      <w:r>
        <w:rPr>
          <w:shd w:val="clear" w:color="auto" w:fill="FFFFFF"/>
        </w:rPr>
        <w:t xml:space="preserve"> PIRKĖJUI</w:t>
      </w:r>
      <w:r w:rsidRPr="00D04EE5">
        <w:rPr>
          <w:shd w:val="clear" w:color="auto" w:fill="FFFFFF"/>
        </w:rPr>
        <w:t xml:space="preserve"> raštu sutikus su </w:t>
      </w:r>
      <w:r>
        <w:rPr>
          <w:shd w:val="clear" w:color="auto" w:fill="FFFFFF"/>
        </w:rPr>
        <w:t>S</w:t>
      </w:r>
      <w:r w:rsidRPr="00D04EE5">
        <w:rPr>
          <w:shd w:val="clear" w:color="auto" w:fill="FFFFFF"/>
        </w:rPr>
        <w:t>ubtiekėjo</w:t>
      </w:r>
      <w:r>
        <w:rPr>
          <w:shd w:val="clear" w:color="auto" w:fill="FFFFFF"/>
        </w:rPr>
        <w:t xml:space="preserve"> ir (ar) Ūkio subjekto, kurio pajėgumais remiamasi </w:t>
      </w:r>
      <w:r w:rsidRPr="00D04EE5">
        <w:rPr>
          <w:shd w:val="clear" w:color="auto" w:fill="FFFFFF"/>
        </w:rPr>
        <w:t xml:space="preserve">pakeitimu ar naujo pasitelkimu, </w:t>
      </w:r>
      <w:r>
        <w:rPr>
          <w:shd w:val="clear" w:color="auto" w:fill="FFFFFF"/>
        </w:rPr>
        <w:t>PIRKĖJAS</w:t>
      </w:r>
      <w:r w:rsidRPr="00D04EE5">
        <w:rPr>
          <w:shd w:val="clear" w:color="auto" w:fill="FFFFFF"/>
        </w:rPr>
        <w:t xml:space="preserve"> kartu su TIEKĖJU raštu sudaro susitarimą dėl </w:t>
      </w:r>
      <w:r>
        <w:rPr>
          <w:shd w:val="clear" w:color="auto" w:fill="FFFFFF"/>
        </w:rPr>
        <w:t>S</w:t>
      </w:r>
      <w:r w:rsidRPr="00D04EE5">
        <w:rPr>
          <w:shd w:val="clear" w:color="auto" w:fill="FFFFFF"/>
        </w:rPr>
        <w:t>ubtiekėjo</w:t>
      </w:r>
      <w:r>
        <w:rPr>
          <w:shd w:val="clear" w:color="auto" w:fill="FFFFFF"/>
        </w:rPr>
        <w:t xml:space="preserve"> ir (ar) Ūkio subjekto, kurio pajėgumais remiasi, </w:t>
      </w:r>
      <w:r w:rsidRPr="00D04EE5">
        <w:rPr>
          <w:shd w:val="clear" w:color="auto" w:fill="FFFFFF"/>
        </w:rPr>
        <w:t xml:space="preserve">pakeitimo ar naujo pasitelkimo, kurį pasirašo </w:t>
      </w:r>
      <w:r>
        <w:rPr>
          <w:shd w:val="clear" w:color="auto" w:fill="FFFFFF"/>
        </w:rPr>
        <w:t xml:space="preserve">abi </w:t>
      </w:r>
      <w:r w:rsidRPr="00D04EE5">
        <w:rPr>
          <w:shd w:val="clear" w:color="auto" w:fill="FFFFFF"/>
        </w:rPr>
        <w:t>Šalys. Šis susitarimas yra neatskiriama Pirkimo sutarties dalis.</w:t>
      </w:r>
      <w:r>
        <w:rPr>
          <w:shd w:val="clear" w:color="auto" w:fill="FFFFFF"/>
        </w:rPr>
        <w:t xml:space="preserve"> Naujas Subtiekėjas ir (ar) Ūkio subjektas, kurio pajėgumais remiamasi, gali pradėti vykdyti jiems TIEKĖJO pavestus įsipareigojimus pagal Pirkimo sutartį ne anksčiau, nei bus pasirašytas šis susitarimas.</w:t>
      </w:r>
    </w:p>
    <w:p w14:paraId="2B9B03F9" w14:textId="77777777" w:rsidR="007C7D49" w:rsidRPr="00D04EE5" w:rsidRDefault="007C7D49" w:rsidP="007C7D49">
      <w:pPr>
        <w:pStyle w:val="Heading2"/>
        <w:rPr>
          <w:shd w:val="clear" w:color="auto" w:fill="FFFFFF"/>
        </w:rPr>
      </w:pPr>
      <w:r>
        <w:rPr>
          <w:shd w:val="clear" w:color="auto" w:fill="FFFFFF"/>
        </w:rPr>
        <w:t xml:space="preserve">10.6. </w:t>
      </w:r>
      <w:r w:rsidRPr="00D04EE5">
        <w:rPr>
          <w:shd w:val="clear" w:color="auto" w:fill="FFFFFF"/>
        </w:rPr>
        <w:t xml:space="preserve">Tuo atveju, jei keičiamas </w:t>
      </w:r>
      <w:r>
        <w:rPr>
          <w:shd w:val="clear" w:color="auto" w:fill="FFFFFF"/>
        </w:rPr>
        <w:t>Ūkio subjektas, kurio pajėgumais remiamasi</w:t>
      </w:r>
      <w:r w:rsidRPr="00D04EE5">
        <w:rPr>
          <w:shd w:val="clear" w:color="auto" w:fill="FFFFFF"/>
        </w:rPr>
        <w:t xml:space="preserve">, už kurį </w:t>
      </w:r>
      <w:r>
        <w:rPr>
          <w:shd w:val="clear" w:color="auto" w:fill="FFFFFF"/>
        </w:rPr>
        <w:t>PIRKĖJAS</w:t>
      </w:r>
      <w:r w:rsidRPr="00D04EE5">
        <w:rPr>
          <w:shd w:val="clear" w:color="auto" w:fill="FFFFFF"/>
        </w:rPr>
        <w:t xml:space="preserve">, vertindamas TIEKĖJO pasiūlymą, suteikė papildomus ekonominio naudingumo balus, TIEKĖJAS gali siūlyti tik tokį </w:t>
      </w:r>
      <w:r>
        <w:rPr>
          <w:shd w:val="clear" w:color="auto" w:fill="FFFFFF"/>
        </w:rPr>
        <w:t>Ūkio subjektą</w:t>
      </w:r>
      <w:r w:rsidRPr="00D04EE5">
        <w:rPr>
          <w:shd w:val="clear" w:color="auto" w:fill="FFFFFF"/>
        </w:rPr>
        <w:t>, kurio kvalifikacija būtų ne žemesnė nei keičiam</w:t>
      </w:r>
      <w:r>
        <w:rPr>
          <w:shd w:val="clear" w:color="auto" w:fill="FFFFFF"/>
        </w:rPr>
        <w:t>ojo</w:t>
      </w:r>
      <w:r w:rsidRPr="00D04EE5">
        <w:rPr>
          <w:shd w:val="clear" w:color="auto" w:fill="FFFFFF"/>
        </w:rPr>
        <w:t>.</w:t>
      </w:r>
    </w:p>
    <w:p w14:paraId="74F431C8" w14:textId="77777777" w:rsidR="007C7D49" w:rsidRPr="00D04EE5" w:rsidRDefault="007C7D49" w:rsidP="007C7D49">
      <w:pPr>
        <w:pStyle w:val="Heading2"/>
      </w:pPr>
      <w:r>
        <w:rPr>
          <w:shd w:val="clear" w:color="auto" w:fill="FFFFFF"/>
        </w:rPr>
        <w:t xml:space="preserve">10.7. </w:t>
      </w:r>
      <w:r w:rsidRPr="00D04EE5">
        <w:rPr>
          <w:shd w:val="clear" w:color="auto" w:fill="FFFFFF"/>
        </w:rPr>
        <w:t xml:space="preserve">Jei </w:t>
      </w:r>
      <w:r>
        <w:rPr>
          <w:shd w:val="clear" w:color="auto" w:fill="FFFFFF"/>
        </w:rPr>
        <w:t>PIRKĖJAS</w:t>
      </w:r>
      <w:r w:rsidRPr="00D04EE5">
        <w:rPr>
          <w:shd w:val="clear" w:color="auto" w:fill="FFFFFF"/>
        </w:rPr>
        <w:t xml:space="preserve"> turi pagrįstų įtarimų, kad </w:t>
      </w:r>
      <w:r>
        <w:rPr>
          <w:shd w:val="clear" w:color="auto" w:fill="FFFFFF"/>
        </w:rPr>
        <w:t>S</w:t>
      </w:r>
      <w:r w:rsidRPr="00D04EE5">
        <w:rPr>
          <w:shd w:val="clear" w:color="auto" w:fill="FFFFFF"/>
        </w:rPr>
        <w:t>ubtiekėjas</w:t>
      </w:r>
      <w:r>
        <w:rPr>
          <w:shd w:val="clear" w:color="auto" w:fill="FFFFFF"/>
        </w:rPr>
        <w:t xml:space="preserve"> ir (ar) Ūkio subjektas, kurio pajėgumais remiamasi, </w:t>
      </w:r>
      <w:r w:rsidRPr="00D04EE5">
        <w:rPr>
          <w:shd w:val="clear" w:color="auto" w:fill="FFFFFF"/>
        </w:rPr>
        <w:t xml:space="preserve">nekompetentingas vykdyti nustatytas pareigas, jis gali reikalauti, kad TIEKĖJAS surastų kitą </w:t>
      </w:r>
      <w:r>
        <w:rPr>
          <w:shd w:val="clear" w:color="auto" w:fill="FFFFFF"/>
        </w:rPr>
        <w:t>S</w:t>
      </w:r>
      <w:r w:rsidRPr="00D04EE5">
        <w:rPr>
          <w:shd w:val="clear" w:color="auto" w:fill="FFFFFF"/>
        </w:rPr>
        <w:t>ubtiekėją</w:t>
      </w:r>
      <w:r>
        <w:rPr>
          <w:shd w:val="clear" w:color="auto" w:fill="FFFFFF"/>
        </w:rPr>
        <w:t xml:space="preserve"> ir (ar) Ūkio subjektą, kurio pajėgumais remiamasi</w:t>
      </w:r>
      <w:r w:rsidRPr="00D04EE5">
        <w:rPr>
          <w:shd w:val="clear" w:color="auto" w:fill="FFFFFF"/>
        </w:rPr>
        <w:t>, kuris netenkintų pirkimo</w:t>
      </w:r>
      <w:r w:rsidRPr="00D04EE5">
        <w:t xml:space="preserve"> sąlygose nurodytų pašalinimo pagrindų ir turėtų kvalifikaciją, atitinkančią pirkimo dokumentuose nustatytus kvalifikacijos reikalavimus</w:t>
      </w:r>
      <w:r>
        <w:t xml:space="preserve">. </w:t>
      </w:r>
      <w:r w:rsidRPr="00D04EE5">
        <w:t xml:space="preserve">PIRKĖJAS raštišku prašymu kreipiasi į TIEKĖJĄ dėl šio </w:t>
      </w:r>
      <w:r>
        <w:t>S</w:t>
      </w:r>
      <w:r w:rsidRPr="00D04EE5">
        <w:t>ubtiekėjo</w:t>
      </w:r>
      <w:r>
        <w:t xml:space="preserve"> ir (ar) Ūkio subjekto, kurio pajėgumais remiamasi, </w:t>
      </w:r>
      <w:r w:rsidRPr="00D04EE5">
        <w:t xml:space="preserve">pakeitimo, nurodydamas motyvus. TIEKĖJAS, gavęs </w:t>
      </w:r>
      <w:r>
        <w:t>PIRKĖJO</w:t>
      </w:r>
      <w:r w:rsidRPr="00D04EE5">
        <w:t xml:space="preserve"> prašymą dėl </w:t>
      </w:r>
      <w:r>
        <w:t>S</w:t>
      </w:r>
      <w:r w:rsidRPr="00D04EE5">
        <w:t>ubtiekėjo</w:t>
      </w:r>
      <w:r>
        <w:t xml:space="preserve"> ir (ar) Ūkio subjekto, kurio pajėgumais remiamasi, </w:t>
      </w:r>
      <w:r w:rsidRPr="00D04EE5">
        <w:t xml:space="preserve">pakeitimo, turi pareigą per protingą terminą, bet ne ilgesnį kaip 14 (keturiolika) dienų, pasiūlyti kitą </w:t>
      </w:r>
      <w:r>
        <w:t>S</w:t>
      </w:r>
      <w:r w:rsidRPr="00D04EE5">
        <w:t>ubtiekėją</w:t>
      </w:r>
      <w:r>
        <w:t xml:space="preserve"> ir (ar) Ūkio subjektą</w:t>
      </w:r>
      <w:r w:rsidRPr="00D04EE5">
        <w:t xml:space="preserve"> Pirkimo sutarties vykdymui bei gauti </w:t>
      </w:r>
      <w:r>
        <w:t>PIRKĖJO</w:t>
      </w:r>
      <w:r w:rsidRPr="00D04EE5">
        <w:t xml:space="preserve"> sutikimą jo paskyrimui.</w:t>
      </w:r>
    </w:p>
    <w:p w14:paraId="5726CD0D" w14:textId="77777777" w:rsidR="007C7D49" w:rsidRPr="00D04EE5" w:rsidRDefault="007C7D49" w:rsidP="007C7D49">
      <w:pPr>
        <w:pStyle w:val="Heading2"/>
        <w:rPr>
          <w:shd w:val="clear" w:color="auto" w:fill="FFFFFF"/>
        </w:rPr>
      </w:pPr>
      <w:r>
        <w:t xml:space="preserve">10.8. </w:t>
      </w:r>
      <w:r w:rsidRPr="00D04EE5">
        <w:t xml:space="preserve">Jei TIEKĖJAS ne </w:t>
      </w:r>
      <w:r w:rsidRPr="00D04EE5">
        <w:rPr>
          <w:shd w:val="clear" w:color="auto" w:fill="FFFFFF"/>
        </w:rPr>
        <w:t xml:space="preserve">dėl </w:t>
      </w:r>
      <w:r>
        <w:rPr>
          <w:shd w:val="clear" w:color="auto" w:fill="FFFFFF"/>
        </w:rPr>
        <w:t>PIRKĖJO</w:t>
      </w:r>
      <w:r w:rsidRPr="00D04EE5">
        <w:rPr>
          <w:shd w:val="clear" w:color="auto" w:fill="FFFFFF"/>
        </w:rPr>
        <w:t xml:space="preserve"> kaltės </w:t>
      </w:r>
      <w:r w:rsidRPr="00643795">
        <w:rPr>
          <w:shd w:val="clear" w:color="auto" w:fill="FFFFFF"/>
        </w:rPr>
        <w:t>per 15 (penkiolika) kalendorinių</w:t>
      </w:r>
      <w:r w:rsidRPr="00D04EE5">
        <w:rPr>
          <w:shd w:val="clear" w:color="auto" w:fill="FFFFFF"/>
        </w:rPr>
        <w:t xml:space="preserve"> dienų nuo tos dienos, kai paaiškėja, kad subtiekėjas</w:t>
      </w:r>
      <w:r>
        <w:rPr>
          <w:shd w:val="clear" w:color="auto" w:fill="FFFFFF"/>
        </w:rPr>
        <w:t xml:space="preserve"> </w:t>
      </w:r>
      <w:r w:rsidRPr="00D04EE5">
        <w:rPr>
          <w:shd w:val="clear" w:color="auto" w:fill="FFFFFF"/>
        </w:rPr>
        <w:t>nekompetentingas vykdyti nustatytas pareigas, į jo vietą nepaskiria kito subtiekėjo</w:t>
      </w:r>
      <w:r w:rsidRPr="00E35653">
        <w:rPr>
          <w:shd w:val="clear" w:color="auto" w:fill="FFFFFF"/>
        </w:rPr>
        <w:t xml:space="preserve"> </w:t>
      </w:r>
      <w:r w:rsidRPr="00D04EE5">
        <w:rPr>
          <w:shd w:val="clear" w:color="auto" w:fill="FFFFFF"/>
        </w:rPr>
        <w:t xml:space="preserve">su ne žemesne kvalifikacija, tai bus laikoma esminiu Pirkimo sutarties pažeidimu, ir </w:t>
      </w:r>
      <w:r>
        <w:rPr>
          <w:shd w:val="clear" w:color="auto" w:fill="FFFFFF"/>
        </w:rPr>
        <w:t>PIRKĖJAS</w:t>
      </w:r>
      <w:r w:rsidRPr="00D04EE5">
        <w:rPr>
          <w:shd w:val="clear" w:color="auto" w:fill="FFFFFF"/>
        </w:rPr>
        <w:t xml:space="preserve"> turi teisę vienašališkai nutraukti Pirkimo sutartį ir taikyti kitas Pirkimo sutartyje numatytas savo teisių gynimo priemones.</w:t>
      </w:r>
    </w:p>
    <w:p w14:paraId="180D1634" w14:textId="14ECFA2E" w:rsidR="006D35B2" w:rsidRPr="00D04EE5" w:rsidRDefault="006D35B2" w:rsidP="0085519A">
      <w:pPr>
        <w:pStyle w:val="Heading2"/>
        <w:rPr>
          <w:shd w:val="clear" w:color="auto" w:fill="FFFFFF"/>
        </w:rPr>
      </w:pPr>
      <w:r>
        <w:rPr>
          <w:shd w:val="clear" w:color="auto" w:fill="FFFFFF"/>
        </w:rPr>
        <w:t xml:space="preserve">10.9. </w:t>
      </w:r>
      <w:r w:rsidRPr="00D04EE5">
        <w:rPr>
          <w:shd w:val="clear" w:color="auto" w:fill="FFFFFF"/>
        </w:rPr>
        <w:t xml:space="preserve">Subtiekėjams pageidaujant, </w:t>
      </w:r>
      <w:r>
        <w:rPr>
          <w:shd w:val="clear" w:color="auto" w:fill="FFFFFF"/>
        </w:rPr>
        <w:t>PIRKĖJAS</w:t>
      </w:r>
      <w:r w:rsidRPr="00D04EE5">
        <w:rPr>
          <w:shd w:val="clear" w:color="auto" w:fill="FFFFFF"/>
        </w:rPr>
        <w:t xml:space="preserve"> su jais atsiskaitys tiesiogiai. Apie šią galimybę </w:t>
      </w:r>
      <w:r>
        <w:rPr>
          <w:shd w:val="clear" w:color="auto" w:fill="FFFFFF"/>
        </w:rPr>
        <w:t>PIRKĖJAS</w:t>
      </w:r>
      <w:r w:rsidRPr="00D04EE5">
        <w:rPr>
          <w:shd w:val="clear" w:color="auto" w:fill="FFFFFF"/>
        </w:rPr>
        <w:t xml:space="preserve"> </w:t>
      </w:r>
      <w:r w:rsidR="007C7D49">
        <w:rPr>
          <w:shd w:val="clear" w:color="auto" w:fill="FFFFFF"/>
        </w:rPr>
        <w:t>S</w:t>
      </w:r>
      <w:r w:rsidRPr="00D04EE5">
        <w:rPr>
          <w:shd w:val="clear" w:color="auto" w:fill="FFFFFF"/>
        </w:rPr>
        <w:t xml:space="preserve">ubtiekėją informuos atskiru pranešimu per 3 (tris) kalendorines dienas nuo informacijos iš TIEKĖJO apie pasitelkiamą </w:t>
      </w:r>
      <w:r w:rsidR="007C7D49">
        <w:rPr>
          <w:shd w:val="clear" w:color="auto" w:fill="FFFFFF"/>
        </w:rPr>
        <w:t>S</w:t>
      </w:r>
      <w:r w:rsidRPr="00D04EE5">
        <w:rPr>
          <w:shd w:val="clear" w:color="auto" w:fill="FFFFFF"/>
        </w:rPr>
        <w:t xml:space="preserve">ubtiekėją gavimo dienos. Norėdamas pasinaudoti tiesioginio atsiskaitymo galimybe, </w:t>
      </w:r>
      <w:r w:rsidR="007C7D49">
        <w:rPr>
          <w:shd w:val="clear" w:color="auto" w:fill="FFFFFF"/>
        </w:rPr>
        <w:t>S</w:t>
      </w:r>
      <w:r w:rsidRPr="00D04EE5">
        <w:rPr>
          <w:shd w:val="clear" w:color="auto" w:fill="FFFFFF"/>
        </w:rPr>
        <w:t xml:space="preserve">ubtiekėjas turi apie tai raštu ne vėliau kaip per 5 (penkias) kalendorines dienas informuoti </w:t>
      </w:r>
      <w:r>
        <w:rPr>
          <w:shd w:val="clear" w:color="auto" w:fill="FFFFFF"/>
        </w:rPr>
        <w:t>PIRKĖJĄ</w:t>
      </w:r>
      <w:r w:rsidRPr="00D04EE5">
        <w:rPr>
          <w:shd w:val="clear" w:color="auto" w:fill="FFFFFF"/>
        </w:rPr>
        <w:t>. Tokiu atveju su</w:t>
      </w:r>
      <w:r>
        <w:rPr>
          <w:shd w:val="clear" w:color="auto" w:fill="FFFFFF"/>
        </w:rPr>
        <w:t xml:space="preserve"> PIRKĖJU</w:t>
      </w:r>
      <w:r w:rsidRPr="00D04EE5">
        <w:rPr>
          <w:shd w:val="clear" w:color="auto" w:fill="FFFFFF"/>
        </w:rPr>
        <w:t xml:space="preserve">, TIEKĖJU ir </w:t>
      </w:r>
      <w:r w:rsidR="007C7D49">
        <w:rPr>
          <w:shd w:val="clear" w:color="auto" w:fill="FFFFFF"/>
        </w:rPr>
        <w:t>S</w:t>
      </w:r>
      <w:r w:rsidRPr="00D04EE5">
        <w:rPr>
          <w:shd w:val="clear" w:color="auto" w:fill="FFFFFF"/>
        </w:rPr>
        <w:t xml:space="preserve">ubtiekėju bus sudaroma trišalė sutartis, kurioje pateikiama tiesioginio atsiskaitymo su </w:t>
      </w:r>
      <w:r w:rsidR="007C7D49">
        <w:rPr>
          <w:shd w:val="clear" w:color="auto" w:fill="FFFFFF"/>
        </w:rPr>
        <w:t>S</w:t>
      </w:r>
      <w:r w:rsidRPr="00D04EE5">
        <w:rPr>
          <w:shd w:val="clear" w:color="auto" w:fill="FFFFFF"/>
        </w:rPr>
        <w:t>ubtiekėju tvarka.</w:t>
      </w:r>
    </w:p>
    <w:p w14:paraId="49197CAA" w14:textId="66883B2B" w:rsidR="006D35B2" w:rsidRPr="00D04EE5" w:rsidRDefault="006D35B2" w:rsidP="0085519A">
      <w:pPr>
        <w:pStyle w:val="Heading2"/>
        <w:rPr>
          <w:shd w:val="clear" w:color="auto" w:fill="FFFFFF"/>
        </w:rPr>
      </w:pPr>
      <w:r>
        <w:rPr>
          <w:shd w:val="clear" w:color="auto" w:fill="FFFFFF"/>
        </w:rPr>
        <w:t xml:space="preserve">10.10. </w:t>
      </w:r>
      <w:r w:rsidRPr="00D04EE5">
        <w:rPr>
          <w:shd w:val="clear" w:color="auto" w:fill="FFFFFF"/>
        </w:rPr>
        <w:t xml:space="preserve">Trišalė sutartis turi būti sudaryta ne vėliau kaip iki pirmojo </w:t>
      </w:r>
      <w:r>
        <w:rPr>
          <w:shd w:val="clear" w:color="auto" w:fill="FFFFFF"/>
        </w:rPr>
        <w:t>PIRKĖJO</w:t>
      </w:r>
      <w:r w:rsidRPr="00D04EE5">
        <w:rPr>
          <w:shd w:val="clear" w:color="auto" w:fill="FFFFFF"/>
        </w:rPr>
        <w:t xml:space="preserve"> atsiskaitymo su </w:t>
      </w:r>
      <w:r w:rsidR="00FA20B6">
        <w:rPr>
          <w:shd w:val="clear" w:color="auto" w:fill="FFFFFF"/>
        </w:rPr>
        <w:t>S</w:t>
      </w:r>
      <w:r w:rsidRPr="00D04EE5">
        <w:rPr>
          <w:shd w:val="clear" w:color="auto" w:fill="FFFFFF"/>
        </w:rPr>
        <w:t>ubtiekėju. Šioje sutartyje nurodoma TIEKĖJO teisė prieštarauti nepagrįstiems mokėjimams.</w:t>
      </w:r>
    </w:p>
    <w:p w14:paraId="71D0734D" w14:textId="67CEDC38" w:rsidR="006D35B2" w:rsidRPr="00D04EE5" w:rsidRDefault="006D35B2" w:rsidP="0085519A">
      <w:pPr>
        <w:pStyle w:val="Heading2"/>
        <w:rPr>
          <w:shd w:val="clear" w:color="auto" w:fill="FFFFFF"/>
        </w:rPr>
      </w:pPr>
      <w:r>
        <w:rPr>
          <w:shd w:val="clear" w:color="auto" w:fill="FFFFFF"/>
        </w:rPr>
        <w:t xml:space="preserve">10.11. </w:t>
      </w:r>
      <w:r w:rsidRPr="00D04EE5">
        <w:rPr>
          <w:shd w:val="clear" w:color="auto" w:fill="FFFFFF"/>
        </w:rPr>
        <w:t>Subtiekėjas, prieš pateikdamas sąskaitą</w:t>
      </w:r>
      <w:r>
        <w:rPr>
          <w:shd w:val="clear" w:color="auto" w:fill="FFFFFF"/>
        </w:rPr>
        <w:t xml:space="preserve"> PIRKĖJUI</w:t>
      </w:r>
      <w:r w:rsidRPr="00D04EE5">
        <w:rPr>
          <w:shd w:val="clear" w:color="auto" w:fill="FFFFFF"/>
        </w:rPr>
        <w:t xml:space="preserve">, turi ją suderinti su TIEKĖJU. Suderinimas laikomas tinkamu, kai </w:t>
      </w:r>
      <w:r w:rsidR="00FA20B6">
        <w:rPr>
          <w:shd w:val="clear" w:color="auto" w:fill="FFFFFF"/>
        </w:rPr>
        <w:t>S</w:t>
      </w:r>
      <w:r w:rsidRPr="00D04EE5">
        <w:rPr>
          <w:shd w:val="clear" w:color="auto" w:fill="FFFFFF"/>
        </w:rPr>
        <w:t xml:space="preserve">ubtiekėjo išrašytą sąskaitą raštu patvirtina atsakingas TIEKĖJO atstovas, kuris yra nurodytas trišalėje sutartyje. </w:t>
      </w:r>
      <w:r>
        <w:rPr>
          <w:shd w:val="clear" w:color="auto" w:fill="FFFFFF"/>
        </w:rPr>
        <w:t>PIRKĖJO</w:t>
      </w:r>
      <w:r w:rsidRPr="00D04EE5">
        <w:rPr>
          <w:shd w:val="clear" w:color="auto" w:fill="FFFFFF"/>
        </w:rPr>
        <w:t xml:space="preserve"> atlikti mokėjimai </w:t>
      </w:r>
      <w:r w:rsidR="00FA20B6">
        <w:rPr>
          <w:shd w:val="clear" w:color="auto" w:fill="FFFFFF"/>
        </w:rPr>
        <w:t>S</w:t>
      </w:r>
      <w:r w:rsidRPr="00D04EE5">
        <w:rPr>
          <w:shd w:val="clear" w:color="auto" w:fill="FFFFFF"/>
        </w:rPr>
        <w:t xml:space="preserve">ubtiekėjui pagal jo pateiktas sąskaitas atitinkamai mažina sumą, kurią </w:t>
      </w:r>
      <w:r>
        <w:rPr>
          <w:shd w:val="clear" w:color="auto" w:fill="FFFFFF"/>
        </w:rPr>
        <w:t>PIRKĖJAS</w:t>
      </w:r>
      <w:r w:rsidRPr="00D04EE5">
        <w:rPr>
          <w:shd w:val="clear" w:color="auto" w:fill="FFFFFF"/>
        </w:rPr>
        <w:t xml:space="preserve"> turi sumokėti TIEKĖJUI pagal Pirkimo sutarties sąlygas ir tvarką. TIEKĖJAS, išrašydamas ir pateikdamas sąskaitas </w:t>
      </w:r>
      <w:r>
        <w:rPr>
          <w:shd w:val="clear" w:color="auto" w:fill="FFFFFF"/>
        </w:rPr>
        <w:t>PIRKĖJUI</w:t>
      </w:r>
      <w:r w:rsidRPr="00D04EE5">
        <w:rPr>
          <w:shd w:val="clear" w:color="auto" w:fill="FFFFFF"/>
        </w:rPr>
        <w:t xml:space="preserve">, atitinkamai į jas neįtraukia subtiekėjo tiesiogiai </w:t>
      </w:r>
      <w:r>
        <w:rPr>
          <w:shd w:val="clear" w:color="auto" w:fill="FFFFFF"/>
        </w:rPr>
        <w:t>PIRKĖJUI</w:t>
      </w:r>
      <w:r w:rsidRPr="00D04EE5">
        <w:rPr>
          <w:shd w:val="clear" w:color="auto" w:fill="FFFFFF"/>
        </w:rPr>
        <w:t xml:space="preserve"> pateiktų ir TIEKĖJUI patvirtintų sąskaitų sumų.</w:t>
      </w:r>
    </w:p>
    <w:p w14:paraId="64E4403D" w14:textId="7890CAD4" w:rsidR="006D35B2" w:rsidRPr="00D04EE5" w:rsidRDefault="006D35B2" w:rsidP="0085519A">
      <w:pPr>
        <w:pStyle w:val="Heading2"/>
        <w:rPr>
          <w:shd w:val="clear" w:color="auto" w:fill="FFFFFF"/>
        </w:rPr>
      </w:pPr>
      <w:r>
        <w:rPr>
          <w:shd w:val="clear" w:color="auto" w:fill="FFFFFF"/>
        </w:rPr>
        <w:t xml:space="preserve">10.12. </w:t>
      </w:r>
      <w:r w:rsidRPr="00D04EE5">
        <w:rPr>
          <w:shd w:val="clear" w:color="auto" w:fill="FFFFFF"/>
        </w:rPr>
        <w:t xml:space="preserve">Tiesioginis atsiskaitymas su </w:t>
      </w:r>
      <w:r w:rsidR="00FA20B6">
        <w:rPr>
          <w:shd w:val="clear" w:color="auto" w:fill="FFFFFF"/>
        </w:rPr>
        <w:t>S</w:t>
      </w:r>
      <w:r w:rsidRPr="00D04EE5">
        <w:rPr>
          <w:shd w:val="clear" w:color="auto" w:fill="FFFFFF"/>
        </w:rPr>
        <w:t>ubtiekėju neatleidžia TIEKĖJO nuo jo prisiimtų įsipareigojimų pagal Pirkimo sutartį.</w:t>
      </w:r>
    </w:p>
    <w:p w14:paraId="23815A53" w14:textId="613705D1" w:rsidR="006D35B2" w:rsidRPr="00D04EE5" w:rsidRDefault="006D35B2" w:rsidP="0085519A">
      <w:pPr>
        <w:pStyle w:val="Heading2"/>
        <w:rPr>
          <w:shd w:val="clear" w:color="auto" w:fill="FFFFFF"/>
        </w:rPr>
      </w:pPr>
      <w:r>
        <w:rPr>
          <w:shd w:val="clear" w:color="auto" w:fill="FFFFFF"/>
        </w:rPr>
        <w:t xml:space="preserve">10.13. </w:t>
      </w:r>
      <w:r w:rsidRPr="00D04EE5">
        <w:rPr>
          <w:shd w:val="clear" w:color="auto" w:fill="FFFFFF"/>
        </w:rPr>
        <w:t xml:space="preserve">Atsiskaitymai su </w:t>
      </w:r>
      <w:r w:rsidR="00FA20B6">
        <w:rPr>
          <w:shd w:val="clear" w:color="auto" w:fill="FFFFFF"/>
        </w:rPr>
        <w:t>S</w:t>
      </w:r>
      <w:r w:rsidRPr="00D04EE5">
        <w:rPr>
          <w:shd w:val="clear" w:color="auto" w:fill="FFFFFF"/>
        </w:rPr>
        <w:t>ubtiekėju atliekami trišalėje sutartyje nurodytomis kainomis.</w:t>
      </w:r>
    </w:p>
    <w:p w14:paraId="3472E6CA" w14:textId="77777777" w:rsidR="006D35B2" w:rsidRPr="00D04EE5" w:rsidRDefault="006D35B2" w:rsidP="0085519A">
      <w:pPr>
        <w:pStyle w:val="Heading2"/>
      </w:pPr>
      <w:r>
        <w:rPr>
          <w:rFonts w:cs="Tahoma"/>
          <w:szCs w:val="16"/>
          <w:shd w:val="clear" w:color="auto" w:fill="FFFFFF"/>
        </w:rPr>
        <w:lastRenderedPageBreak/>
        <w:t xml:space="preserve">10.14. </w:t>
      </w:r>
      <w:r w:rsidRPr="00D04EE5">
        <w:rPr>
          <w:rFonts w:cs="Tahoma"/>
          <w:szCs w:val="16"/>
          <w:shd w:val="clear" w:color="auto" w:fill="FFFFFF"/>
        </w:rPr>
        <w:t>Jei tiesioginio</w:t>
      </w:r>
      <w:r w:rsidRPr="00D04EE5">
        <w:t xml:space="preserve"> atsiskaitymo metu paaiškėja, kad Subtiekėjo nurodyti faktiniai kiekiai / apimtys / mokėtinos sumos nesutampa su Pirkimo sutartyje nurodytomis, rizika prieš </w:t>
      </w:r>
      <w:r>
        <w:t>PIRKĖJĄ</w:t>
      </w:r>
      <w:r w:rsidRPr="00D04EE5">
        <w:t xml:space="preserve"> tenka TIEKĖJUI ir neatitikimai pašalinami TIEKĖJO sąskaita.</w:t>
      </w:r>
    </w:p>
    <w:bookmarkEnd w:id="18"/>
    <w:bookmarkEnd w:id="19"/>
    <w:bookmarkEnd w:id="20"/>
    <w:bookmarkEnd w:id="21"/>
    <w:p w14:paraId="78D1DE3E" w14:textId="77777777" w:rsidR="006D35B2" w:rsidRPr="00D04EE5" w:rsidRDefault="006D35B2" w:rsidP="006D35B2">
      <w:pPr>
        <w:rPr>
          <w:highlight w:val="lightGray"/>
        </w:rPr>
      </w:pPr>
    </w:p>
    <w:p w14:paraId="2647EE2E" w14:textId="77777777" w:rsidR="006D35B2" w:rsidRPr="00894416" w:rsidRDefault="006D35B2" w:rsidP="00113EDC">
      <w:pPr>
        <w:pStyle w:val="Heading1"/>
      </w:pPr>
      <w:r>
        <w:t xml:space="preserve">11. </w:t>
      </w:r>
      <w:r w:rsidRPr="00894416">
        <w:t>Susirašinėjimas</w:t>
      </w:r>
    </w:p>
    <w:p w14:paraId="308925B7" w14:textId="77777777" w:rsidR="006D35B2" w:rsidRPr="00D04EE5" w:rsidRDefault="006D35B2" w:rsidP="0085519A">
      <w:pPr>
        <w:pStyle w:val="Heading2"/>
      </w:pPr>
      <w:r>
        <w:t xml:space="preserve">11.1. </w:t>
      </w:r>
      <w:r w:rsidRPr="00D04EE5">
        <w:t xml:space="preserve">Visi pranešimai, sutikimai ir kitas susižinojimas, kuriuos Šalis gali pateikti pagal šią Pirkimo sutartį, teikiami lietuvių kalba. </w:t>
      </w:r>
      <w:bookmarkStart w:id="22" w:name="_Hlk54608617"/>
      <w:r w:rsidRPr="00D04EE5">
        <w:t xml:space="preserve">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w:t>
      </w:r>
      <w:r w:rsidRPr="00005B29">
        <w:t>ne vėliau kaip per 3 (tris) darbo dienas nuo jų išsiuntimo dienos</w:t>
      </w:r>
      <w:bookmarkEnd w:id="22"/>
      <w:r>
        <w:t xml:space="preserve"> gavimo patvirtinime nurodytą dieną</w:t>
      </w:r>
      <w:r w:rsidRPr="00D04EE5">
        <w:t>.</w:t>
      </w:r>
      <w:r>
        <w:t xml:space="preserve"> Jeigu pranešimas siunčiamas keliais skirtingais būdais, laikoma, kad gavėjas jį gavo tada, kai jis gavo pirmesnį pranešimą.</w:t>
      </w:r>
    </w:p>
    <w:p w14:paraId="1878B081" w14:textId="77777777" w:rsidR="006D35B2" w:rsidRPr="00D04EE5" w:rsidRDefault="006D35B2" w:rsidP="0085519A">
      <w:pPr>
        <w:pStyle w:val="Heading2"/>
      </w:pPr>
      <w:r>
        <w:t>11.2. J</w:t>
      </w:r>
      <w:r w:rsidRPr="00D04EE5">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6918023A" w14:textId="77777777" w:rsidR="006D35B2" w:rsidRPr="00173F1D" w:rsidRDefault="006D35B2" w:rsidP="006D35B2">
      <w:pPr>
        <w:spacing w:before="80" w:after="80"/>
        <w:outlineLvl w:val="0"/>
        <w:rPr>
          <w:kern w:val="32"/>
          <w:szCs w:val="32"/>
        </w:rPr>
      </w:pPr>
    </w:p>
    <w:p w14:paraId="591A6235" w14:textId="77777777" w:rsidR="006D35B2" w:rsidRPr="00D04EE5" w:rsidRDefault="006D35B2" w:rsidP="00113EDC">
      <w:pPr>
        <w:pStyle w:val="Heading1"/>
      </w:pPr>
      <w:r>
        <w:t xml:space="preserve">12. </w:t>
      </w:r>
      <w:r w:rsidRPr="00D04EE5">
        <w:t>Asmens duomenų tvarkymas</w:t>
      </w:r>
    </w:p>
    <w:p w14:paraId="64365DC0" w14:textId="77777777" w:rsidR="006D35B2" w:rsidRPr="00D04EE5" w:rsidRDefault="006D35B2" w:rsidP="0085519A">
      <w:pPr>
        <w:pStyle w:val="Heading2"/>
      </w:pPr>
      <w:r>
        <w:t xml:space="preserve">12.1. </w:t>
      </w:r>
      <w:r w:rsidRPr="00D04EE5">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14B76811" w14:textId="77777777" w:rsidR="006D35B2" w:rsidRPr="00D04EE5" w:rsidRDefault="006D35B2" w:rsidP="0085519A">
      <w:pPr>
        <w:pStyle w:val="Heading2"/>
      </w:pPr>
      <w:r>
        <w:t xml:space="preserve">12.2. </w:t>
      </w:r>
      <w:r w:rsidRPr="00D04EE5">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5B201B6E" w14:textId="77777777" w:rsidR="006D35B2" w:rsidRPr="00D04EE5" w:rsidRDefault="006D35B2" w:rsidP="0085519A">
      <w:pPr>
        <w:pStyle w:val="Heading2"/>
      </w:pPr>
      <w:r>
        <w:t xml:space="preserve">12.3. </w:t>
      </w:r>
      <w:r w:rsidRPr="00D04EE5">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9C94132" w14:textId="77777777" w:rsidR="006D35B2" w:rsidRPr="00D04EE5" w:rsidRDefault="006D35B2" w:rsidP="0085519A">
      <w:pPr>
        <w:pStyle w:val="Heading2"/>
      </w:pPr>
      <w:r>
        <w:t xml:space="preserve">12.4. </w:t>
      </w:r>
      <w:r w:rsidRPr="00D04EE5">
        <w:t>Kiekviena Šalis kitos Šalies pateiktus asmens duomenis gali teikti šiems duomenų gavėjams: techninės ir programinės įrangos, naudojamos asmens duomenų tvarkymui, ir su tuo susijusių Prekių teikėjams, Šalies naudojamų informacinių ir ryšių technologijų priežiūrą ir aptarnavimą vykdantiems Prekių teikėjams, Viešųjų pirkimų tarnybai, kitiems duomenų gavėjams, kuriems asmens duomenys turi būti teikiami vadovaujantis Šaliai taikomais teisės aktų reikalavimais. TIEKĖJAS PIRKĖJO pateiktus asmens duomenis gali teikti asmenims, kuriuos jis turi teisę pasitelkti šios Pirkimo sutarties vykdymui.</w:t>
      </w:r>
    </w:p>
    <w:p w14:paraId="38D70D21" w14:textId="77777777" w:rsidR="006D35B2" w:rsidRPr="00D04EE5" w:rsidRDefault="006D35B2" w:rsidP="0085519A">
      <w:pPr>
        <w:pStyle w:val="Heading2"/>
      </w:pPr>
      <w:r>
        <w:t xml:space="preserve">12.5. </w:t>
      </w:r>
      <w:r w:rsidRPr="00D04EE5">
        <w:t>Kiekviena Šalis įsipareigoja visus fizinius asmenis, kurių asmens duomenis perduoda kitai Šaliai, tinkamai informuoti apie jų asmens duomenų perdavimą.</w:t>
      </w:r>
    </w:p>
    <w:p w14:paraId="2D1F8F78" w14:textId="77777777" w:rsidR="006D35B2" w:rsidRPr="00D04EE5" w:rsidRDefault="006D35B2" w:rsidP="0085519A">
      <w:pPr>
        <w:pStyle w:val="Heading2"/>
      </w:pPr>
      <w:r>
        <w:t xml:space="preserve">12.6. </w:t>
      </w:r>
      <w:r w:rsidRPr="00D04EE5">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2ECFB853" w14:textId="77777777" w:rsidR="006D35B2" w:rsidRPr="00D04EE5" w:rsidRDefault="006D35B2" w:rsidP="0085519A">
      <w:pPr>
        <w:pStyle w:val="Heading2"/>
      </w:pPr>
      <w:r>
        <w:t xml:space="preserve">12.7. </w:t>
      </w:r>
      <w:r w:rsidRPr="00D04EE5">
        <w:t>Asmens duomenų tvarkymas gali būti aptariamas papildomu Šalių susitarimu, pridedamu prie Pirkimo sutarties (kai jis yra sudaromas).</w:t>
      </w:r>
    </w:p>
    <w:p w14:paraId="71DF17CC" w14:textId="77777777" w:rsidR="006D35B2" w:rsidRPr="00EB1BEB" w:rsidRDefault="006D35B2" w:rsidP="00113EDC">
      <w:pPr>
        <w:pStyle w:val="Heading1"/>
      </w:pPr>
    </w:p>
    <w:p w14:paraId="16A0F089" w14:textId="77777777" w:rsidR="006D35B2" w:rsidRPr="007E1D7E" w:rsidRDefault="006D35B2" w:rsidP="00113EDC">
      <w:pPr>
        <w:pStyle w:val="Heading1"/>
      </w:pPr>
      <w:r w:rsidRPr="007E1D7E">
        <w:t>1</w:t>
      </w:r>
      <w:r>
        <w:t>3</w:t>
      </w:r>
      <w:r w:rsidRPr="007E1D7E">
        <w:t>. Antikorupciniai įsipareigojimai</w:t>
      </w:r>
    </w:p>
    <w:p w14:paraId="37388253" w14:textId="3EE6FDA3" w:rsidR="006D35B2" w:rsidRPr="007E1D7E" w:rsidRDefault="006D35B2" w:rsidP="0085519A">
      <w:pPr>
        <w:pStyle w:val="Heading2"/>
      </w:pPr>
      <w:r w:rsidRPr="007E1D7E">
        <w:t>1</w:t>
      </w:r>
      <w:r>
        <w:t>3</w:t>
      </w:r>
      <w:r w:rsidRPr="007E1D7E">
        <w:t xml:space="preserve">.1. </w:t>
      </w:r>
      <w:r w:rsidR="00B36A4D" w:rsidRPr="00F917A8">
        <w:rPr>
          <w:highlight w:val="yellow"/>
        </w:rPr>
        <w:t>TIEKĖJAS įsipareigoja santykiuose su PIRKĖJU</w:t>
      </w:r>
      <w:r w:rsidR="00B36A4D">
        <w:t xml:space="preserve"> </w:t>
      </w:r>
      <w:r w:rsidRPr="007E1D7E">
        <w:t>užtikrinti, kad Tiekėjo darbuotojai ir kiti jo vardu veikiantys asmenys nesiims neteisėtų veiksmų, siekdami daryti įtaką PIRKĖJO sprendimams, gauti konfidencialios informacijos.</w:t>
      </w:r>
    </w:p>
    <w:p w14:paraId="0DEC79BB" w14:textId="77777777" w:rsidR="006D35B2" w:rsidRPr="007E1D7E" w:rsidRDefault="006D35B2" w:rsidP="0085519A">
      <w:pPr>
        <w:pStyle w:val="Heading2"/>
      </w:pPr>
      <w:r w:rsidRPr="007E1D7E">
        <w:t>1</w:t>
      </w:r>
      <w:r>
        <w:t>3</w:t>
      </w:r>
      <w:r w:rsidRPr="007E1D7E">
        <w:t>.</w:t>
      </w:r>
      <w:r>
        <w:t>2</w:t>
      </w:r>
      <w:r w:rsidRPr="007E1D7E">
        <w:t xml:space="preserve">. </w:t>
      </w:r>
      <w:r>
        <w:t>Pirkimo s</w:t>
      </w:r>
      <w:r w:rsidRPr="007E1D7E">
        <w:t>utarties Šalys įsipareigoja apie korupcinio pobūdžio veikas, susijusias su šios Sutarties vykdymu, pranešti teisės aktų nustatyta tvarka.</w:t>
      </w:r>
    </w:p>
    <w:p w14:paraId="4406AAAA" w14:textId="77777777" w:rsidR="006D35B2" w:rsidRPr="005D0C98" w:rsidRDefault="006D35B2" w:rsidP="006D35B2"/>
    <w:p w14:paraId="7171D525" w14:textId="77777777" w:rsidR="001B0989" w:rsidRPr="0085557A" w:rsidRDefault="001B0989" w:rsidP="001B0989">
      <w:pPr>
        <w:rPr>
          <w:b/>
          <w:bCs/>
          <w:highlight w:val="yellow"/>
        </w:rPr>
      </w:pPr>
      <w:r w:rsidRPr="0085557A">
        <w:rPr>
          <w:b/>
          <w:bCs/>
          <w:highlight w:val="yellow"/>
        </w:rPr>
        <w:t>[14. Etiškas elgesys</w:t>
      </w:r>
    </w:p>
    <w:p w14:paraId="370AD6C4" w14:textId="77777777" w:rsidR="001B0989" w:rsidRPr="0085557A" w:rsidRDefault="001B0989" w:rsidP="001B0989">
      <w:pPr>
        <w:rPr>
          <w:b/>
          <w:bCs/>
          <w:highlight w:val="yellow"/>
        </w:rPr>
      </w:pPr>
    </w:p>
    <w:p w14:paraId="35DDED74" w14:textId="77777777" w:rsidR="001B0989" w:rsidRPr="0085557A" w:rsidRDefault="001B0989" w:rsidP="001B0989">
      <w:pPr>
        <w:rPr>
          <w:rFonts w:cs="Tahoma"/>
          <w:szCs w:val="16"/>
          <w:highlight w:val="yellow"/>
        </w:rPr>
      </w:pPr>
      <w:r w:rsidRPr="0085557A">
        <w:rPr>
          <w:highlight w:val="yellow"/>
        </w:rPr>
        <w:t xml:space="preserve">14.1. </w:t>
      </w:r>
      <w:r w:rsidRPr="0085557A">
        <w:rPr>
          <w:rFonts w:cs="Tahoma"/>
          <w:szCs w:val="16"/>
          <w:highlight w:val="yellow"/>
        </w:rPr>
        <w:t>TIEKĖJAS įsipareigoja savo veiklą vykdyti sąžiningai, etiškai, pagal galiojančius teisės aktų reikalavimus bei laikytis Viešųjų pirkimų tarnybos parengtame (</w:t>
      </w:r>
      <w:hyperlink r:id="rId9" w:history="1">
        <w:r w:rsidRPr="0085557A">
          <w:rPr>
            <w:rStyle w:val="Hyperlink"/>
            <w:rFonts w:cs="Tahoma"/>
            <w:color w:val="auto"/>
            <w:szCs w:val="16"/>
            <w:highlight w:val="yellow"/>
            <w:u w:val="none"/>
          </w:rPr>
          <w:t>viešai skelbiamas</w:t>
        </w:r>
      </w:hyperlink>
      <w:r w:rsidRPr="0085557A">
        <w:rPr>
          <w:rFonts w:cs="Tahoma"/>
          <w:szCs w:val="16"/>
          <w:highlight w:val="yellow"/>
          <w:vertAlign w:val="superscript"/>
        </w:rPr>
        <w:footnoteReference w:id="1"/>
      </w:r>
      <w:r w:rsidRPr="0085557A">
        <w:rPr>
          <w:rFonts w:cs="Tahoma"/>
          <w:szCs w:val="16"/>
          <w:highlight w:val="yellow"/>
        </w:rPr>
        <w:t>) Tiekėjų etikos kodekse (toliau – Kodeksas) 49 punkte numatytų įsipareigojimų, tai yra:</w:t>
      </w:r>
    </w:p>
    <w:p w14:paraId="1DEB4339" w14:textId="77777777" w:rsidR="001B0989" w:rsidRPr="0085557A" w:rsidRDefault="001B0989" w:rsidP="001B0989">
      <w:pPr>
        <w:rPr>
          <w:rFonts w:cs="Tahoma"/>
          <w:szCs w:val="16"/>
          <w:highlight w:val="yellow"/>
        </w:rPr>
      </w:pPr>
      <w:r w:rsidRPr="0085557A">
        <w:rPr>
          <w:rFonts w:cs="Tahoma"/>
          <w:szCs w:val="16"/>
          <w:highlight w:val="yellow"/>
        </w:rPr>
        <w:t>14.1.1. nevykdyti veiklos karinę agresiją prieš Ukrainą vykdančiose šalyse ar/ir</w:t>
      </w:r>
    </w:p>
    <w:p w14:paraId="657EB181" w14:textId="77777777" w:rsidR="001B0989" w:rsidRPr="0085557A" w:rsidRDefault="001B0989" w:rsidP="001B0989">
      <w:pPr>
        <w:rPr>
          <w:rFonts w:cs="Tahoma"/>
          <w:szCs w:val="16"/>
          <w:highlight w:val="yellow"/>
        </w:rPr>
      </w:pPr>
      <w:r w:rsidRPr="0085557A">
        <w:rPr>
          <w:rFonts w:cs="Tahoma"/>
          <w:szCs w:val="16"/>
          <w:highlight w:val="yellow"/>
        </w:rPr>
        <w:t>14.1.2. nebūti įmonių grupės, kurios bet kuris narys vykdo veiklą karinę agresiją prieš Ukrainą vykdančiose šalyse, nariu ir/ar</w:t>
      </w:r>
    </w:p>
    <w:p w14:paraId="486C8CDC" w14:textId="77777777" w:rsidR="001B0989" w:rsidRPr="0085557A" w:rsidRDefault="001B0989" w:rsidP="001B0989">
      <w:pPr>
        <w:rPr>
          <w:rFonts w:cs="Tahoma"/>
          <w:szCs w:val="16"/>
          <w:highlight w:val="yellow"/>
        </w:rPr>
      </w:pPr>
      <w:r w:rsidRPr="0085557A">
        <w:rPr>
          <w:rFonts w:cs="Tahoma"/>
          <w:szCs w:val="16"/>
          <w:highlight w:val="yellow"/>
        </w:rPr>
        <w:t>14.1.3.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0764BC73" w14:textId="77777777" w:rsidR="001B0989" w:rsidRPr="0085557A" w:rsidRDefault="001B0989" w:rsidP="001B0989">
      <w:pPr>
        <w:rPr>
          <w:rFonts w:cs="Tahoma"/>
          <w:szCs w:val="16"/>
          <w:highlight w:val="yellow"/>
        </w:rPr>
      </w:pPr>
      <w:r w:rsidRPr="0085557A">
        <w:rPr>
          <w:rFonts w:cs="Tahoma"/>
          <w:szCs w:val="16"/>
          <w:highlight w:val="yellow"/>
        </w:rPr>
        <w:t xml:space="preserve">14.1.4. nesiremti pajėgumais ir (ar) nesudaryti </w:t>
      </w:r>
      <w:proofErr w:type="spellStart"/>
      <w:r w:rsidRPr="0085557A">
        <w:rPr>
          <w:rFonts w:cs="Tahoma"/>
          <w:szCs w:val="16"/>
          <w:highlight w:val="yellow"/>
        </w:rPr>
        <w:t>subtiekimo</w:t>
      </w:r>
      <w:proofErr w:type="spellEnd"/>
      <w:r w:rsidRPr="0085557A">
        <w:rPr>
          <w:rFonts w:cs="Tahoma"/>
          <w:szCs w:val="16"/>
          <w:highlight w:val="yellow"/>
        </w:rPr>
        <w:t xml:space="preserve"> sutarties su subtiekėju netenkinančiu šių sąlygų.</w:t>
      </w:r>
    </w:p>
    <w:p w14:paraId="3E9E4A2A" w14:textId="77777777" w:rsidR="001B0989" w:rsidRPr="0085557A" w:rsidRDefault="001B0989" w:rsidP="001B0989">
      <w:pPr>
        <w:rPr>
          <w:rFonts w:cs="Tahoma"/>
          <w:szCs w:val="16"/>
          <w:highlight w:val="yellow"/>
        </w:rPr>
      </w:pPr>
      <w:r w:rsidRPr="0085557A">
        <w:rPr>
          <w:rFonts w:cs="Tahoma"/>
          <w:szCs w:val="16"/>
          <w:highlight w:val="yellow"/>
        </w:rPr>
        <w:t>14.2. Susiklosčius Pirkimo sutarties 14.1 punkte nurodytoms aplinkybėms ar TIEKĖJUI nustačius ar įtarus galimus Pirkimo sutarties 14.1 punkto nuostatų pažeidimus, TIEKĖJAS nedelsdamas, ne vėliau kaip per 5 (penkias) darbo dienas nuo aplinkybių sužinojimo ar turėjimo sužinoti momento, informuoja apie tai PIRKĖJO už Pirkimo sutarties vykdymą atsakingą asmenį, pateikdamas visą turimą informaciją (duomenis). Sąžiningas pranešimas apie galimus neatitikimus neužtraukia TIEKĖJUI Pirkimo sutartyje numatytos atsakomybės, jeigu TIEKĖJAS per PIRKĖJO nurodytą protingą terminą imsis veiksmų šiam neatitikimui šalinti ir jį pašalins.</w:t>
      </w:r>
    </w:p>
    <w:p w14:paraId="5990048C" w14:textId="77777777" w:rsidR="001B0989" w:rsidRPr="0085557A" w:rsidRDefault="001B0989" w:rsidP="001B0989">
      <w:pPr>
        <w:rPr>
          <w:rFonts w:cs="Tahoma"/>
          <w:szCs w:val="16"/>
          <w:highlight w:val="yellow"/>
        </w:rPr>
      </w:pPr>
      <w:r w:rsidRPr="0085557A">
        <w:rPr>
          <w:rFonts w:cs="Tahoma"/>
          <w:szCs w:val="16"/>
          <w:highlight w:val="yellow"/>
        </w:rPr>
        <w:t>14.3. PIRKĖJAS, turėdamas įtarimų dėl netinkamo Pirkimo sutarties 14.1  punkto reikalavimų laikymosi ir/ ar nesilaikymo, siekdamas įsitikinti, kaip yra laikomasi nurodytų Kodekso reikalavimų, turi teisę TIEKĖJO prašyti ne vėliau kaip per 5 (penkias) darbo dienas pateikti su Pirkimo sutarties 14.1  punkte nurodytomis aplinkybėmis susijusią informaciją (duomenis) ir/ar inicijuoti Pirkimo sutarties 14.4 punkte numatytus patikrinimus.</w:t>
      </w:r>
    </w:p>
    <w:p w14:paraId="050B6028" w14:textId="77777777" w:rsidR="001B0989" w:rsidRPr="0085557A" w:rsidRDefault="001B0989" w:rsidP="001B0989">
      <w:pPr>
        <w:rPr>
          <w:rFonts w:cs="Tahoma"/>
          <w:szCs w:val="16"/>
          <w:highlight w:val="yellow"/>
        </w:rPr>
      </w:pPr>
      <w:r w:rsidRPr="0085557A">
        <w:rPr>
          <w:rFonts w:cs="Tahoma"/>
          <w:szCs w:val="16"/>
          <w:highlight w:val="yellow"/>
        </w:rPr>
        <w:t>14.4. TIEKĖJAS įsipareigoja leisti PIRKĖJUI tikrinti informaciją, leidžiančią įsitikinti, ar TIEKĖJAS tinkamai laikosi Pirkimo sutarties 14.1  punkto reikalavimų, pavyzdžiui, gavus išankstinį TIEKĖJO sutikimą TIEKĖJO patalpose arba veiklos vykdymo vietose atlikti patikrinimus (auditus), kuriuos atliktų PIRKĖJO darbuotojai arba PIRKĖJO paskirta nepriklausoma, kvalifikuota trečioji šalis.</w:t>
      </w:r>
    </w:p>
    <w:p w14:paraId="20748439" w14:textId="77777777" w:rsidR="001B0989" w:rsidRPr="0085557A" w:rsidRDefault="001B0989" w:rsidP="001B0989">
      <w:pPr>
        <w:rPr>
          <w:rFonts w:cs="Tahoma"/>
          <w:szCs w:val="16"/>
          <w:highlight w:val="yellow"/>
        </w:rPr>
      </w:pPr>
      <w:r w:rsidRPr="0085557A">
        <w:rPr>
          <w:rFonts w:cs="Tahoma"/>
          <w:szCs w:val="16"/>
          <w:highlight w:val="yellow"/>
        </w:rPr>
        <w:t>14.5. TIEKĖJO atsisakymas pateikti informaciją (duomenis) ir/ ar leisti apsilankyti TIEKĖJO patalpose arba veiklos vykdymo vietose, ir/ ar informacijos (duomenų) nepateikimas per Pirkimo sutarties 14.2, 14.3 punktuose nustatytus terminus, prilyginamas Pirkimo sutarties 14.1  punkte numatytų įsipareigojimų pažeidimui.</w:t>
      </w:r>
    </w:p>
    <w:p w14:paraId="31014032" w14:textId="77777777" w:rsidR="001B0989" w:rsidRPr="00A32310" w:rsidRDefault="001B0989" w:rsidP="001B0989">
      <w:pPr>
        <w:rPr>
          <w:b/>
          <w:bCs/>
        </w:rPr>
      </w:pPr>
      <w:r w:rsidRPr="0085557A">
        <w:rPr>
          <w:rFonts w:cs="Tahoma"/>
          <w:szCs w:val="16"/>
          <w:highlight w:val="yellow"/>
        </w:rPr>
        <w:t xml:space="preserve">14.6 Nustačius Pirkimo sutarties 14.1  punkto pažeidimą, TIEKĖJUI taikoma 2 (du) procentai nuo Pradinės sutarties vertės bauda, išskyrus Pirkimo sutarties 14.2 punkte numatytą atvejį. Jeigu nustatomas Pirkimo sutarties 14.1  punkto pažeidimas ir TIEKĖJAS per PIRKĖJO nurodytą protingą terminą </w:t>
      </w:r>
      <w:r w:rsidRPr="0085557A">
        <w:rPr>
          <w:rFonts w:cs="Tahoma"/>
          <w:szCs w:val="16"/>
          <w:highlight w:val="yellow"/>
        </w:rPr>
        <w:lastRenderedPageBreak/>
        <w:t>neištaiso nustatytų pažeidimų arba paaiškėja, kad padarytų pažeidimų ištaisyti negalima, UŽSAKOVAS įgyja teisę vienašališkai nutraukti Pirkimo sutartį 8.5.6 punkte nustatyta tvarka ir terminais.]</w:t>
      </w:r>
    </w:p>
    <w:p w14:paraId="0F05E1E4" w14:textId="77777777" w:rsidR="001B0989" w:rsidRDefault="001B0989" w:rsidP="00113EDC">
      <w:pPr>
        <w:pStyle w:val="Heading1"/>
      </w:pPr>
    </w:p>
    <w:p w14:paraId="4ECE0A48" w14:textId="723C75FC" w:rsidR="006D35B2" w:rsidRPr="00D04EE5" w:rsidRDefault="006D35B2" w:rsidP="00113EDC">
      <w:pPr>
        <w:pStyle w:val="Heading1"/>
      </w:pPr>
      <w:r>
        <w:t>1</w:t>
      </w:r>
      <w:r w:rsidR="001B0989">
        <w:t>5</w:t>
      </w:r>
      <w:r>
        <w:t xml:space="preserve">. </w:t>
      </w:r>
      <w:r w:rsidRPr="00D04EE5">
        <w:t>Ginčų sprendimo tvarka</w:t>
      </w:r>
    </w:p>
    <w:p w14:paraId="516D53C8" w14:textId="477C3C42" w:rsidR="006D35B2" w:rsidRDefault="006D35B2" w:rsidP="0085519A">
      <w:pPr>
        <w:pStyle w:val="Heading2"/>
      </w:pPr>
      <w:r>
        <w:t>1</w:t>
      </w:r>
      <w:r w:rsidR="001B0989">
        <w:t>5</w:t>
      </w:r>
      <w:r>
        <w:t xml:space="preserve">.1. </w:t>
      </w:r>
      <w:r w:rsidRPr="00D04EE5">
        <w:t>Dėl Pirkimo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A340183" w14:textId="40C3483B" w:rsidR="006D35B2" w:rsidRPr="006D0E4F" w:rsidRDefault="006D35B2" w:rsidP="0085519A">
      <w:pPr>
        <w:pStyle w:val="Heading2"/>
      </w:pPr>
      <w:r>
        <w:t>1</w:t>
      </w:r>
      <w:r w:rsidR="009C0113">
        <w:t>5</w:t>
      </w:r>
      <w:r>
        <w:t>.2. Kilę ginčai nesudaro pagrindo šalims atsisakyti vykdyti savo prievoles pagal Pirkimo sutartį.</w:t>
      </w:r>
    </w:p>
    <w:p w14:paraId="682AE0F8" w14:textId="77777777" w:rsidR="006D35B2" w:rsidRPr="00D04EE5" w:rsidRDefault="006D35B2" w:rsidP="006D35B2">
      <w:pPr>
        <w:spacing w:before="80" w:after="80"/>
        <w:outlineLvl w:val="0"/>
        <w:rPr>
          <w:b/>
          <w:bCs/>
          <w:kern w:val="32"/>
          <w:szCs w:val="32"/>
        </w:rPr>
      </w:pPr>
    </w:p>
    <w:p w14:paraId="500576E4" w14:textId="30E08B26" w:rsidR="006D35B2" w:rsidRPr="00D04EE5" w:rsidRDefault="006D35B2" w:rsidP="00113EDC">
      <w:pPr>
        <w:pStyle w:val="Heading1"/>
      </w:pPr>
      <w:r>
        <w:t>1</w:t>
      </w:r>
      <w:r w:rsidR="009C0113">
        <w:t>6</w:t>
      </w:r>
      <w:r>
        <w:t xml:space="preserve">. </w:t>
      </w:r>
      <w:r w:rsidRPr="00D04EE5">
        <w:t>Baigiamosios nuostatos</w:t>
      </w:r>
    </w:p>
    <w:p w14:paraId="7CAED8C6" w14:textId="0B0EC909" w:rsidR="006D35B2" w:rsidRPr="00D67337" w:rsidRDefault="006D35B2" w:rsidP="0085519A">
      <w:pPr>
        <w:pStyle w:val="Heading2"/>
      </w:pPr>
      <w:r>
        <w:t>1</w:t>
      </w:r>
      <w:r w:rsidR="009C0113">
        <w:t>6</w:t>
      </w:r>
      <w:r>
        <w:t>.1. Pirkimo sutartis yra elektroniniu būdu suformuota CPO LT Elektroniniame kataloge, remiantis standartine Pirkimo sutarties forma be pakeitimų, išskyrus įterptą informaciją, kuri buvo Elektroniniame kataloge pateikta PIRKĖJO ir TIEKĖJO.</w:t>
      </w:r>
    </w:p>
    <w:p w14:paraId="5ABF1CDD" w14:textId="13ADEDD7" w:rsidR="006D35B2" w:rsidRPr="00D67337" w:rsidRDefault="006D35B2" w:rsidP="0085519A">
      <w:pPr>
        <w:pStyle w:val="Heading2"/>
      </w:pPr>
      <w:r>
        <w:t>1</w:t>
      </w:r>
      <w:r w:rsidR="009C0113">
        <w:t>6</w:t>
      </w:r>
      <w:r>
        <w:t>.2. Pirkimo sutartis negali būti sudaroma ir vykdoma, jei ji buvo suformuota ne Elektroniniame kataloge.</w:t>
      </w:r>
    </w:p>
    <w:p w14:paraId="70C32AB7" w14:textId="54689398" w:rsidR="006D35B2" w:rsidRPr="00D04EE5" w:rsidRDefault="006D35B2" w:rsidP="0085519A">
      <w:pPr>
        <w:pStyle w:val="Heading2"/>
      </w:pPr>
      <w:r>
        <w:t>1</w:t>
      </w:r>
      <w:r w:rsidR="009C0113">
        <w:t>6</w:t>
      </w:r>
      <w:r>
        <w:t xml:space="preserve">.3. </w:t>
      </w:r>
      <w:r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0A4AA5EB" w14:textId="6791C43E" w:rsidR="006D35B2" w:rsidRPr="00D04EE5" w:rsidRDefault="006D35B2" w:rsidP="0085519A">
      <w:pPr>
        <w:pStyle w:val="Heading2"/>
      </w:pPr>
      <w:r>
        <w:t>1</w:t>
      </w:r>
      <w:r w:rsidR="009C0113">
        <w:t>6</w:t>
      </w:r>
      <w:r>
        <w:t xml:space="preserve">.4. </w:t>
      </w:r>
      <w:r w:rsidRPr="00D04EE5">
        <w:t>Visus kitus klausimus, kurie neaptarti Pirkimo sutartyje, reguliuoja Lietuvos Respublikos teisės aktai.</w:t>
      </w:r>
    </w:p>
    <w:p w14:paraId="6CCBF086" w14:textId="67F22A74" w:rsidR="006D35B2" w:rsidRPr="00D04EE5" w:rsidRDefault="006D35B2" w:rsidP="0085519A">
      <w:pPr>
        <w:pStyle w:val="Heading2"/>
      </w:pPr>
      <w:r>
        <w:t>1</w:t>
      </w:r>
      <w:r w:rsidR="009C0113">
        <w:t>6</w:t>
      </w:r>
      <w:r>
        <w:t xml:space="preserve">.5. </w:t>
      </w:r>
      <w:r w:rsidRPr="00D04EE5">
        <w:t>TIEKĖJAS neturi teisės perleisti visų arba dalies teisių ir pareigų pagal Pirkimo sutartį jokiai trečiajai Šaliai be išankstinio raštiško kitos Šalies sutikimo.</w:t>
      </w:r>
    </w:p>
    <w:p w14:paraId="66D741CF" w14:textId="311CF4F0" w:rsidR="006D35B2" w:rsidRPr="00D04EE5" w:rsidRDefault="006D35B2" w:rsidP="0085519A">
      <w:pPr>
        <w:pStyle w:val="Heading2"/>
      </w:pPr>
      <w:r>
        <w:t>1</w:t>
      </w:r>
      <w:r w:rsidR="009C0113">
        <w:t>6</w:t>
      </w:r>
      <w:r>
        <w:t xml:space="preserve">.6. Pirkimo sutartis yra vieša ir PIRKĖJAS turi teisę ją viešinti teisės aktų nustatyta tvarka. </w:t>
      </w:r>
      <w:r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6B048939" w14:textId="36986040" w:rsidR="006D35B2" w:rsidRPr="00D04EE5" w:rsidRDefault="006D35B2" w:rsidP="0085519A">
      <w:pPr>
        <w:pStyle w:val="Heading2"/>
      </w:pPr>
      <w:r>
        <w:t>1</w:t>
      </w:r>
      <w:r w:rsidR="009C0113">
        <w:t>6</w:t>
      </w:r>
      <w:r>
        <w:t xml:space="preserve">.7. </w:t>
      </w:r>
      <w:r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2811468C" w14:textId="42A07B1D" w:rsidR="006D35B2" w:rsidRPr="00D04EE5" w:rsidRDefault="006D35B2" w:rsidP="0085519A">
      <w:pPr>
        <w:pStyle w:val="Heading2"/>
      </w:pPr>
      <w:r>
        <w:t>1</w:t>
      </w:r>
      <w:r w:rsidR="009C0113">
        <w:t>6</w:t>
      </w:r>
      <w:r>
        <w:t xml:space="preserve">.8. </w:t>
      </w:r>
      <w:r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39CC1FA2" w14:textId="0FB2593D" w:rsidR="006D35B2" w:rsidRPr="005D588E" w:rsidRDefault="006D35B2" w:rsidP="0085519A">
      <w:pPr>
        <w:pStyle w:val="Heading2"/>
      </w:pPr>
      <w:r>
        <w:t>1</w:t>
      </w:r>
      <w:r w:rsidR="009C0113">
        <w:t>6</w:t>
      </w:r>
      <w:r>
        <w:t xml:space="preserve">.9. </w:t>
      </w:r>
      <w:r w:rsidRPr="00D04EE5">
        <w:t xml:space="preserve">Pirkimo sutartis sudaryta lietuvių kalba, dviem egzemplioriais, </w:t>
      </w:r>
      <w:r w:rsidRPr="00EE3D04">
        <w:t>turinčiais vienodą teisinę galią, po vieną kiekvienai Šaliai arba Pirkimo sutartis  pasirašyta naudojantis saugiu elektroniniu parašu.</w:t>
      </w:r>
    </w:p>
    <w:p w14:paraId="66E65B39" w14:textId="148A8899" w:rsidR="006D35B2" w:rsidRPr="00D04EE5" w:rsidRDefault="006D35B2" w:rsidP="0085519A">
      <w:pPr>
        <w:pStyle w:val="Heading2"/>
      </w:pPr>
      <w:r>
        <w:rPr>
          <w:shd w:val="clear" w:color="auto" w:fill="FFFFFF" w:themeFill="background1"/>
        </w:rPr>
        <w:t>1</w:t>
      </w:r>
      <w:r w:rsidR="009C0113">
        <w:rPr>
          <w:shd w:val="clear" w:color="auto" w:fill="FFFFFF" w:themeFill="background1"/>
        </w:rPr>
        <w:t>6</w:t>
      </w:r>
      <w:r>
        <w:rPr>
          <w:shd w:val="clear" w:color="auto" w:fill="FFFFFF" w:themeFill="background1"/>
        </w:rPr>
        <w:t xml:space="preserve">.10. </w:t>
      </w:r>
      <w:r w:rsidRPr="00D04EE5">
        <w:rPr>
          <w:shd w:val="clear" w:color="auto" w:fill="FFFFFF" w:themeFill="background1"/>
        </w:rPr>
        <w:t xml:space="preserve">Pirkimo sutarties priedas </w:t>
      </w:r>
      <w:r w:rsidR="001B0989" w:rsidRPr="001B0989">
        <w:rPr>
          <w:highlight w:val="yellow"/>
          <w:shd w:val="clear" w:color="auto" w:fill="FFFFFF" w:themeFill="background1"/>
        </w:rPr>
        <w:t>(-ai)</w:t>
      </w:r>
      <w:r w:rsidR="001B0989">
        <w:rPr>
          <w:shd w:val="clear" w:color="auto" w:fill="FFFFFF" w:themeFill="background1"/>
        </w:rPr>
        <w:t xml:space="preserve"> </w:t>
      </w:r>
      <w:r w:rsidRPr="00D04EE5">
        <w:rPr>
          <w:shd w:val="clear" w:color="auto" w:fill="FFFFFF" w:themeFill="background1"/>
        </w:rPr>
        <w:t>yra neatskiriama sudedamoji Pirkimo sutarties dalis.</w:t>
      </w:r>
    </w:p>
    <w:p w14:paraId="14E0F216" w14:textId="77777777" w:rsidR="00D32E22" w:rsidRDefault="00D32E22" w:rsidP="00D2033F">
      <w:pPr>
        <w:shd w:val="clear" w:color="auto" w:fill="FFFFFF" w:themeFill="background1"/>
        <w:outlineLvl w:val="1"/>
        <w:rPr>
          <w:rFonts w:cs="Tahoma"/>
          <w:bCs/>
          <w:iCs/>
          <w:szCs w:val="16"/>
          <w:shd w:val="clear" w:color="auto" w:fill="FFFFFF"/>
        </w:rPr>
      </w:pPr>
    </w:p>
    <w:p w14:paraId="4824BFC3" w14:textId="77777777" w:rsidR="00874190" w:rsidRPr="00D04EE5" w:rsidRDefault="00874190" w:rsidP="00D2033F">
      <w:pPr>
        <w:shd w:val="clear" w:color="auto" w:fill="FFFFFF" w:themeFill="background1"/>
        <w:outlineLvl w:val="1"/>
        <w:rPr>
          <w:rFonts w:cs="Tahoma"/>
          <w:bCs/>
          <w:iCs/>
          <w:szCs w:val="16"/>
          <w:shd w:val="clear" w:color="auto" w:fill="FFFFFF"/>
        </w:rPr>
      </w:pP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vAlign w:val="bottom"/>
          </w:tcPr>
          <w:p w14:paraId="5951E140" w14:textId="77777777" w:rsidR="00D32E22" w:rsidRPr="00D04EE5" w:rsidRDefault="00D32E22" w:rsidP="00DA409B">
            <w:r w:rsidRPr="00D04EE5">
              <w:t>PIRKĖJAS</w:t>
            </w:r>
          </w:p>
          <w:p w14:paraId="353B38A8" w14:textId="77777777" w:rsidR="00D32E22" w:rsidRPr="00D04EE5" w:rsidRDefault="00D32E22" w:rsidP="00DA409B"/>
        </w:tc>
        <w:tc>
          <w:tcPr>
            <w:tcW w:w="121" w:type="pct"/>
          </w:tcPr>
          <w:p w14:paraId="3BF947CB" w14:textId="77777777" w:rsidR="00D32E22" w:rsidRPr="00D04EE5" w:rsidRDefault="00D32E22" w:rsidP="00DA409B">
            <w:pPr>
              <w:rPr>
                <w:rFonts w:cs="Tahoma"/>
                <w:szCs w:val="16"/>
              </w:rPr>
            </w:pPr>
          </w:p>
        </w:tc>
        <w:tc>
          <w:tcPr>
            <w:tcW w:w="2434" w:type="pct"/>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EE3D04">
        <w:trPr>
          <w:cantSplit/>
          <w:trHeight w:val="2088"/>
        </w:trPr>
        <w:tc>
          <w:tcPr>
            <w:tcW w:w="2444" w:type="pct"/>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tcPr>
          <w:p w14:paraId="60DCD9A4" w14:textId="77777777" w:rsidR="00D32E22" w:rsidRPr="00D04EE5" w:rsidRDefault="00D32E22" w:rsidP="00DA409B">
            <w:pPr>
              <w:rPr>
                <w:rFonts w:cs="Tahoma"/>
                <w:szCs w:val="16"/>
              </w:rPr>
            </w:pPr>
          </w:p>
        </w:tc>
        <w:tc>
          <w:tcPr>
            <w:tcW w:w="2434" w:type="pct"/>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vAlign w:val="bottom"/>
          </w:tcPr>
          <w:p w14:paraId="73C54AEB" w14:textId="45646897" w:rsidR="00D32E22" w:rsidRPr="00D04EE5" w:rsidRDefault="00D32E22" w:rsidP="00DA409B">
            <w:r w:rsidRPr="00D04EE5">
              <w:t>Už Pirkimo sutarties vykdymą</w:t>
            </w:r>
            <w:r w:rsidR="00EE3D04">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tcPr>
          <w:p w14:paraId="5C9EDC04" w14:textId="77777777" w:rsidR="00D32E22" w:rsidRPr="00D04EE5" w:rsidRDefault="00D32E22" w:rsidP="00DA409B">
            <w:pPr>
              <w:rPr>
                <w:rFonts w:cs="Tahoma"/>
                <w:szCs w:val="16"/>
              </w:rPr>
            </w:pPr>
          </w:p>
        </w:tc>
        <w:tc>
          <w:tcPr>
            <w:tcW w:w="2434" w:type="pct"/>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EE3D04">
        <w:trPr>
          <w:cantSplit/>
          <w:trHeight w:val="217"/>
        </w:trPr>
        <w:tc>
          <w:tcPr>
            <w:tcW w:w="2444" w:type="pct"/>
            <w:vAlign w:val="bottom"/>
          </w:tcPr>
          <w:p w14:paraId="25948F70" w14:textId="76CF7EFB" w:rsidR="00AE0D32" w:rsidRPr="00D04EE5" w:rsidRDefault="00AE0D32" w:rsidP="00AE0D32"/>
        </w:tc>
        <w:tc>
          <w:tcPr>
            <w:tcW w:w="121" w:type="pct"/>
          </w:tcPr>
          <w:p w14:paraId="4F4F7F7F" w14:textId="77777777" w:rsidR="00AE0D32" w:rsidRPr="00D04EE5" w:rsidRDefault="00AE0D32" w:rsidP="00DA409B">
            <w:pPr>
              <w:rPr>
                <w:rFonts w:cs="Tahoma"/>
                <w:szCs w:val="16"/>
              </w:rPr>
            </w:pPr>
          </w:p>
        </w:tc>
        <w:tc>
          <w:tcPr>
            <w:tcW w:w="2434" w:type="pct"/>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tcPr>
          <w:p w14:paraId="3E874520" w14:textId="77777777" w:rsidR="00D32E22" w:rsidRPr="00D04EE5" w:rsidRDefault="00D32E22" w:rsidP="00DA409B">
            <w:pPr>
              <w:rPr>
                <w:rFonts w:cs="Tahoma"/>
                <w:szCs w:val="16"/>
              </w:rPr>
            </w:pPr>
          </w:p>
        </w:tc>
        <w:tc>
          <w:tcPr>
            <w:tcW w:w="2434" w:type="pct"/>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vAlign w:val="bottom"/>
          </w:tcPr>
          <w:p w14:paraId="06E56117" w14:textId="77777777" w:rsidR="00D32E22" w:rsidRPr="00D04EE5" w:rsidRDefault="00D32E22" w:rsidP="00DA409B">
            <w:r w:rsidRPr="00D04EE5">
              <w:t>Vardas, Pavardė:</w:t>
            </w:r>
          </w:p>
        </w:tc>
        <w:tc>
          <w:tcPr>
            <w:tcW w:w="121" w:type="pct"/>
          </w:tcPr>
          <w:p w14:paraId="28CA6D83" w14:textId="77777777" w:rsidR="00D32E22" w:rsidRPr="00D04EE5" w:rsidRDefault="00D32E22" w:rsidP="00DA409B">
            <w:pPr>
              <w:rPr>
                <w:rFonts w:cs="Tahoma"/>
                <w:szCs w:val="16"/>
              </w:rPr>
            </w:pPr>
          </w:p>
        </w:tc>
        <w:tc>
          <w:tcPr>
            <w:tcW w:w="2434" w:type="pct"/>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tcPr>
          <w:p w14:paraId="46E136B1" w14:textId="77777777" w:rsidR="00D32E22" w:rsidRPr="00D04EE5" w:rsidRDefault="00D32E22" w:rsidP="00DA409B">
            <w:r w:rsidRPr="00D04EE5">
              <w:t>Pareigos:</w:t>
            </w:r>
          </w:p>
        </w:tc>
        <w:tc>
          <w:tcPr>
            <w:tcW w:w="121" w:type="pct"/>
          </w:tcPr>
          <w:p w14:paraId="48FC039C" w14:textId="77777777" w:rsidR="00D32E22" w:rsidRPr="00D04EE5" w:rsidRDefault="00D32E22" w:rsidP="00DA409B">
            <w:pPr>
              <w:rPr>
                <w:rFonts w:cs="Tahoma"/>
                <w:szCs w:val="16"/>
              </w:rPr>
            </w:pPr>
          </w:p>
        </w:tc>
        <w:tc>
          <w:tcPr>
            <w:tcW w:w="2434" w:type="pct"/>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tcPr>
          <w:p w14:paraId="3A14311B" w14:textId="77777777" w:rsidR="00D32E22" w:rsidRPr="00D04EE5" w:rsidRDefault="00D32E22" w:rsidP="00DA409B">
            <w:r w:rsidRPr="00D04EE5">
              <w:t>Parašas:</w:t>
            </w:r>
          </w:p>
        </w:tc>
        <w:tc>
          <w:tcPr>
            <w:tcW w:w="121" w:type="pct"/>
          </w:tcPr>
          <w:p w14:paraId="33ACB01A" w14:textId="77777777" w:rsidR="00D32E22" w:rsidRPr="00D04EE5" w:rsidRDefault="00D32E22" w:rsidP="00DA409B">
            <w:pPr>
              <w:rPr>
                <w:rFonts w:cs="Tahoma"/>
                <w:szCs w:val="16"/>
              </w:rPr>
            </w:pPr>
          </w:p>
        </w:tc>
        <w:tc>
          <w:tcPr>
            <w:tcW w:w="2434" w:type="pct"/>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tcPr>
          <w:p w14:paraId="5ACDC1F3" w14:textId="77777777" w:rsidR="00D32E22" w:rsidRPr="00D04EE5" w:rsidRDefault="00D32E22" w:rsidP="00DA409B">
            <w:r w:rsidRPr="00D04EE5">
              <w:t>Data:</w:t>
            </w:r>
          </w:p>
        </w:tc>
        <w:tc>
          <w:tcPr>
            <w:tcW w:w="121" w:type="pct"/>
          </w:tcPr>
          <w:p w14:paraId="22966EAE" w14:textId="77777777" w:rsidR="00D32E22" w:rsidRPr="00D04EE5" w:rsidRDefault="00D32E22" w:rsidP="00DA409B">
            <w:pPr>
              <w:rPr>
                <w:rFonts w:cs="Tahoma"/>
                <w:szCs w:val="16"/>
              </w:rPr>
            </w:pPr>
          </w:p>
        </w:tc>
        <w:tc>
          <w:tcPr>
            <w:tcW w:w="2434" w:type="pct"/>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10"/>
          <w:footerReference w:type="default" r:id="rId11"/>
          <w:pgSz w:w="11906" w:h="16838" w:code="9"/>
          <w:pgMar w:top="284" w:right="578" w:bottom="284" w:left="578" w:header="289" w:footer="289" w:gutter="0"/>
          <w:cols w:space="245"/>
          <w:docGrid w:linePitch="360"/>
        </w:sectPr>
      </w:pPr>
    </w:p>
    <w:p w14:paraId="0E3BEA8A" w14:textId="03EBEF0A" w:rsidR="0056344F" w:rsidRPr="00A6659D" w:rsidRDefault="0056344F" w:rsidP="00244DAF">
      <w:pPr>
        <w:tabs>
          <w:tab w:val="center" w:pos="6791"/>
          <w:tab w:val="center" w:pos="8123"/>
        </w:tabs>
        <w:jc w:val="left"/>
      </w:pPr>
      <w:r w:rsidRPr="00A6659D">
        <w:rPr>
          <w:rFonts w:ascii="Calibri" w:eastAsia="Calibri" w:hAnsi="Calibri" w:cs="Calibri"/>
          <w:sz w:val="20"/>
        </w:rPr>
        <w:lastRenderedPageBreak/>
        <w:tab/>
      </w:r>
    </w:p>
    <w:p w14:paraId="2BA16D6D" w14:textId="77777777" w:rsidR="0056344F" w:rsidRPr="00A6659D" w:rsidRDefault="0056344F" w:rsidP="0056344F">
      <w:pPr>
        <w:spacing w:after="0" w:line="259" w:lineRule="auto"/>
        <w:jc w:val="left"/>
      </w:pPr>
      <w:r w:rsidRPr="00A6659D">
        <w:t xml:space="preserve"> </w:t>
      </w:r>
    </w:p>
    <w:p w14:paraId="6AEFB866" w14:textId="77777777" w:rsidR="0056344F" w:rsidRPr="00A6659D" w:rsidRDefault="0056344F" w:rsidP="0056344F">
      <w:pPr>
        <w:spacing w:after="0" w:line="259" w:lineRule="auto"/>
        <w:jc w:val="left"/>
      </w:pPr>
      <w:r w:rsidRPr="00A6659D">
        <w:t xml:space="preserve"> </w:t>
      </w:r>
    </w:p>
    <w:p w14:paraId="09821E0A" w14:textId="77777777" w:rsidR="0056344F" w:rsidRPr="00A6659D" w:rsidRDefault="0056344F" w:rsidP="0056344F">
      <w:pPr>
        <w:spacing w:after="0" w:line="259" w:lineRule="auto"/>
        <w:jc w:val="left"/>
      </w:pPr>
      <w:r w:rsidRPr="00A6659D">
        <w:rPr>
          <w:b/>
        </w:rPr>
        <w:t xml:space="preserve"> </w:t>
      </w:r>
    </w:p>
    <w:p w14:paraId="1BA51ED4" w14:textId="77777777" w:rsidR="00675C58" w:rsidRDefault="0056344F" w:rsidP="00113EDC">
      <w:pPr>
        <w:pStyle w:val="Heading1"/>
      </w:pPr>
      <w:r w:rsidRPr="00A6659D">
        <w:t>Pirkimo sutarties [</w:t>
      </w:r>
      <w:r w:rsidRPr="003B47BE">
        <w:rPr>
          <w:highlight w:val="lightGray"/>
        </w:rPr>
        <w:t>CPO LT pirkimo numeris</w:t>
      </w:r>
      <w:r w:rsidRPr="00A6659D">
        <w:t>] priedas</w:t>
      </w:r>
    </w:p>
    <w:p w14:paraId="5FC71835" w14:textId="5BC12494" w:rsidR="0056344F" w:rsidRPr="00A6659D" w:rsidRDefault="0056344F" w:rsidP="00113EDC">
      <w:pPr>
        <w:pStyle w:val="Heading1"/>
      </w:pPr>
      <w:r w:rsidRPr="00A6659D">
        <w:t>1. PREKĖ</w:t>
      </w:r>
    </w:p>
    <w:p w14:paraId="73F89A65" w14:textId="77777777" w:rsidR="0056344F" w:rsidRPr="00A6659D" w:rsidRDefault="0056344F" w:rsidP="0056344F">
      <w:pPr>
        <w:spacing w:after="0" w:line="259" w:lineRule="auto"/>
        <w:ind w:left="3"/>
        <w:jc w:val="center"/>
      </w:pPr>
      <w:r w:rsidRPr="00A6659D">
        <w:rPr>
          <w:b/>
        </w:rPr>
        <w:t xml:space="preserve"> </w:t>
      </w:r>
    </w:p>
    <w:p w14:paraId="2347F92C" w14:textId="77777777" w:rsidR="0056344F" w:rsidRPr="00A6659D" w:rsidRDefault="0056344F" w:rsidP="0056344F">
      <w:pPr>
        <w:numPr>
          <w:ilvl w:val="0"/>
          <w:numId w:val="45"/>
        </w:numPr>
        <w:spacing w:after="0" w:line="259" w:lineRule="auto"/>
        <w:ind w:hanging="151"/>
        <w:jc w:val="left"/>
      </w:pPr>
      <w:r w:rsidRPr="00A6659D">
        <w:rPr>
          <w:b/>
        </w:rPr>
        <w:t xml:space="preserve">lentelė </w:t>
      </w:r>
    </w:p>
    <w:tbl>
      <w:tblPr>
        <w:tblStyle w:val="TableGrid0"/>
        <w:tblW w:w="10540" w:type="dxa"/>
        <w:tblInd w:w="113" w:type="dxa"/>
        <w:tblCellMar>
          <w:top w:w="35" w:type="dxa"/>
        </w:tblCellMar>
        <w:tblLook w:val="04A0" w:firstRow="1" w:lastRow="0" w:firstColumn="1" w:lastColumn="0" w:noHBand="0" w:noVBand="1"/>
      </w:tblPr>
      <w:tblGrid>
        <w:gridCol w:w="105"/>
        <w:gridCol w:w="500"/>
        <w:gridCol w:w="317"/>
        <w:gridCol w:w="269"/>
        <w:gridCol w:w="810"/>
        <w:gridCol w:w="107"/>
        <w:gridCol w:w="121"/>
        <w:gridCol w:w="136"/>
        <w:gridCol w:w="1604"/>
        <w:gridCol w:w="139"/>
        <w:gridCol w:w="122"/>
        <w:gridCol w:w="302"/>
        <w:gridCol w:w="350"/>
        <w:gridCol w:w="129"/>
        <w:gridCol w:w="269"/>
        <w:gridCol w:w="128"/>
        <w:gridCol w:w="349"/>
        <w:gridCol w:w="305"/>
        <w:gridCol w:w="115"/>
        <w:gridCol w:w="160"/>
        <w:gridCol w:w="107"/>
        <w:gridCol w:w="79"/>
        <w:gridCol w:w="124"/>
        <w:gridCol w:w="290"/>
        <w:gridCol w:w="121"/>
        <w:gridCol w:w="77"/>
        <w:gridCol w:w="307"/>
        <w:gridCol w:w="269"/>
        <w:gridCol w:w="304"/>
        <w:gridCol w:w="1113"/>
        <w:gridCol w:w="268"/>
        <w:gridCol w:w="303"/>
        <w:gridCol w:w="269"/>
        <w:gridCol w:w="304"/>
        <w:gridCol w:w="268"/>
      </w:tblGrid>
      <w:tr w:rsidR="009F1A99" w:rsidRPr="00A6659D" w14:paraId="4EA603A6" w14:textId="77777777" w:rsidTr="009F1A99">
        <w:trPr>
          <w:trHeight w:val="977"/>
        </w:trPr>
        <w:tc>
          <w:tcPr>
            <w:tcW w:w="2001" w:type="dxa"/>
            <w:gridSpan w:val="5"/>
            <w:tcBorders>
              <w:top w:val="single" w:sz="4" w:space="0" w:color="000000"/>
              <w:left w:val="single" w:sz="4" w:space="0" w:color="000000"/>
              <w:bottom w:val="single" w:sz="4" w:space="0" w:color="000000"/>
              <w:right w:val="nil"/>
            </w:tcBorders>
            <w:vAlign w:val="center"/>
          </w:tcPr>
          <w:p w14:paraId="1B2ED6CB" w14:textId="77777777" w:rsidR="009F1A99" w:rsidRPr="00A6659D" w:rsidRDefault="009F1A99" w:rsidP="00983D4D">
            <w:pPr>
              <w:spacing w:after="0" w:line="259" w:lineRule="auto"/>
              <w:ind w:left="509"/>
              <w:jc w:val="left"/>
              <w:rPr>
                <w:lang w:val="lt-LT"/>
              </w:rPr>
            </w:pPr>
            <w:r w:rsidRPr="00A6659D">
              <w:rPr>
                <w:b/>
                <w:lang w:val="lt-LT"/>
              </w:rPr>
              <w:t xml:space="preserve">Prekės tarifas </w:t>
            </w:r>
          </w:p>
        </w:tc>
        <w:tc>
          <w:tcPr>
            <w:tcW w:w="107" w:type="dxa"/>
            <w:tcBorders>
              <w:top w:val="single" w:sz="4" w:space="0" w:color="000000"/>
              <w:left w:val="nil"/>
              <w:bottom w:val="single" w:sz="4" w:space="0" w:color="000000"/>
              <w:right w:val="single" w:sz="4" w:space="0" w:color="000000"/>
            </w:tcBorders>
          </w:tcPr>
          <w:p w14:paraId="6EF2D9FF" w14:textId="77777777" w:rsidR="009F1A99" w:rsidRPr="00A6659D" w:rsidRDefault="009F1A99" w:rsidP="00983D4D">
            <w:pPr>
              <w:spacing w:after="160" w:line="259" w:lineRule="auto"/>
              <w:jc w:val="left"/>
              <w:rPr>
                <w:lang w:val="lt-LT"/>
              </w:rPr>
            </w:pPr>
          </w:p>
        </w:tc>
        <w:tc>
          <w:tcPr>
            <w:tcW w:w="1861" w:type="dxa"/>
            <w:gridSpan w:val="3"/>
            <w:tcBorders>
              <w:top w:val="single" w:sz="4" w:space="0" w:color="000000"/>
              <w:left w:val="single" w:sz="4" w:space="0" w:color="000000"/>
              <w:bottom w:val="single" w:sz="4" w:space="0" w:color="000000"/>
              <w:right w:val="nil"/>
            </w:tcBorders>
          </w:tcPr>
          <w:p w14:paraId="31EC7CF1" w14:textId="2F65B6F7" w:rsidR="009F1A99" w:rsidRPr="00A6659D" w:rsidRDefault="009F1A99" w:rsidP="00244DAF">
            <w:pPr>
              <w:spacing w:after="0" w:line="259" w:lineRule="auto"/>
              <w:ind w:left="308"/>
              <w:jc w:val="center"/>
              <w:rPr>
                <w:lang w:val="lt-LT"/>
              </w:rPr>
            </w:pPr>
            <w:r w:rsidRPr="00A6659D">
              <w:rPr>
                <w:b/>
                <w:color w:val="5B9BD5"/>
                <w:lang w:val="lt-LT"/>
              </w:rPr>
              <w:t xml:space="preserve"> </w:t>
            </w:r>
            <w:r w:rsidRPr="00A6659D">
              <w:rPr>
                <w:b/>
                <w:lang w:val="lt-LT"/>
              </w:rPr>
              <w:t xml:space="preserve">Preliminarus  </w:t>
            </w:r>
          </w:p>
          <w:p w14:paraId="5881F620" w14:textId="77777777" w:rsidR="009F1A99" w:rsidRPr="00A6659D" w:rsidRDefault="009F1A99" w:rsidP="00983D4D">
            <w:pPr>
              <w:spacing w:after="0" w:line="259" w:lineRule="auto"/>
              <w:ind w:left="482"/>
              <w:jc w:val="left"/>
              <w:rPr>
                <w:lang w:val="lt-LT"/>
              </w:rPr>
            </w:pPr>
            <w:r w:rsidRPr="00A6659D">
              <w:rPr>
                <w:b/>
                <w:lang w:val="lt-LT"/>
              </w:rPr>
              <w:t xml:space="preserve">Prekės kiekis* </w:t>
            </w:r>
          </w:p>
          <w:p w14:paraId="0CCC1BE5" w14:textId="77777777" w:rsidR="009F1A99" w:rsidRPr="00A6659D" w:rsidRDefault="009F1A99" w:rsidP="00983D4D">
            <w:pPr>
              <w:spacing w:after="0" w:line="259" w:lineRule="auto"/>
              <w:ind w:left="262"/>
              <w:jc w:val="center"/>
              <w:rPr>
                <w:lang w:val="lt-LT"/>
              </w:rPr>
            </w:pPr>
            <w:r w:rsidRPr="00A6659D">
              <w:rPr>
                <w:b/>
                <w:lang w:val="lt-LT"/>
              </w:rPr>
              <w:t>(kWh)</w:t>
            </w:r>
            <w:r w:rsidRPr="00A6659D">
              <w:rPr>
                <w:b/>
                <w:color w:val="5B9BD5"/>
                <w:lang w:val="lt-LT"/>
              </w:rPr>
              <w:t xml:space="preserve"> </w:t>
            </w:r>
          </w:p>
        </w:tc>
        <w:tc>
          <w:tcPr>
            <w:tcW w:w="261" w:type="dxa"/>
            <w:gridSpan w:val="2"/>
            <w:tcBorders>
              <w:top w:val="single" w:sz="4" w:space="0" w:color="000000"/>
              <w:left w:val="nil"/>
              <w:bottom w:val="single" w:sz="4" w:space="0" w:color="000000"/>
              <w:right w:val="single" w:sz="4" w:space="0" w:color="000000"/>
            </w:tcBorders>
          </w:tcPr>
          <w:p w14:paraId="0D56D3BF" w14:textId="77777777" w:rsidR="009F1A99" w:rsidRPr="00A6659D" w:rsidRDefault="009F1A99" w:rsidP="00983D4D">
            <w:pPr>
              <w:spacing w:after="160" w:line="259" w:lineRule="auto"/>
              <w:jc w:val="left"/>
              <w:rPr>
                <w:lang w:val="lt-LT"/>
              </w:rPr>
            </w:pPr>
          </w:p>
        </w:tc>
        <w:tc>
          <w:tcPr>
            <w:tcW w:w="1527" w:type="dxa"/>
            <w:gridSpan w:val="6"/>
            <w:tcBorders>
              <w:top w:val="single" w:sz="4" w:space="0" w:color="000000"/>
              <w:left w:val="single" w:sz="4" w:space="0" w:color="000000"/>
              <w:bottom w:val="single" w:sz="4" w:space="0" w:color="000000"/>
              <w:right w:val="nil"/>
            </w:tcBorders>
          </w:tcPr>
          <w:p w14:paraId="1B216707" w14:textId="19E7FF78" w:rsidR="009F1A99" w:rsidRPr="00A6659D" w:rsidRDefault="009F1A99" w:rsidP="00244DAF">
            <w:pPr>
              <w:spacing w:after="0" w:line="259" w:lineRule="auto"/>
              <w:ind w:left="354"/>
              <w:jc w:val="center"/>
              <w:rPr>
                <w:lang w:val="lt-LT"/>
              </w:rPr>
            </w:pPr>
            <w:r w:rsidRPr="00A6659D">
              <w:rPr>
                <w:b/>
                <w:lang w:val="lt-LT"/>
              </w:rPr>
              <w:t xml:space="preserve"> Prekės kaina be akcizo ir be PVM</w:t>
            </w:r>
          </w:p>
        </w:tc>
        <w:tc>
          <w:tcPr>
            <w:tcW w:w="305" w:type="dxa"/>
            <w:tcBorders>
              <w:top w:val="single" w:sz="4" w:space="0" w:color="000000"/>
              <w:left w:val="nil"/>
              <w:bottom w:val="single" w:sz="4" w:space="0" w:color="000000"/>
              <w:right w:val="single" w:sz="4" w:space="0" w:color="000000"/>
            </w:tcBorders>
            <w:vAlign w:val="center"/>
          </w:tcPr>
          <w:p w14:paraId="6B7A4624" w14:textId="77777777" w:rsidR="009F1A99" w:rsidRPr="00A6659D" w:rsidRDefault="009F1A99" w:rsidP="00983D4D">
            <w:pPr>
              <w:spacing w:after="0" w:line="259" w:lineRule="auto"/>
              <w:ind w:left="43"/>
              <w:jc w:val="left"/>
              <w:rPr>
                <w:lang w:val="lt-LT"/>
              </w:rPr>
            </w:pPr>
            <w:r w:rsidRPr="00A6659D">
              <w:rPr>
                <w:b/>
                <w:lang w:val="lt-LT"/>
              </w:rPr>
              <w:t xml:space="preserve"> </w:t>
            </w:r>
          </w:p>
        </w:tc>
        <w:tc>
          <w:tcPr>
            <w:tcW w:w="1380" w:type="dxa"/>
            <w:gridSpan w:val="9"/>
            <w:tcBorders>
              <w:top w:val="single" w:sz="4" w:space="0" w:color="000000"/>
              <w:left w:val="single" w:sz="4" w:space="0" w:color="000000"/>
              <w:bottom w:val="single" w:sz="4" w:space="0" w:color="000000"/>
              <w:right w:val="nil"/>
            </w:tcBorders>
            <w:vAlign w:val="center"/>
          </w:tcPr>
          <w:p w14:paraId="4CE1C1AC" w14:textId="77777777" w:rsidR="009F1A99" w:rsidRPr="00A6659D" w:rsidRDefault="009F1A99" w:rsidP="00983D4D">
            <w:pPr>
              <w:spacing w:after="0" w:line="259" w:lineRule="auto"/>
              <w:ind w:left="408"/>
              <w:jc w:val="left"/>
              <w:rPr>
                <w:lang w:val="lt-LT"/>
              </w:rPr>
            </w:pPr>
            <w:r w:rsidRPr="00A6659D">
              <w:rPr>
                <w:b/>
                <w:lang w:val="lt-LT"/>
              </w:rPr>
              <w:t xml:space="preserve">Akcizas </w:t>
            </w:r>
          </w:p>
        </w:tc>
        <w:tc>
          <w:tcPr>
            <w:tcW w:w="1686" w:type="dxa"/>
            <w:gridSpan w:val="3"/>
            <w:tcBorders>
              <w:top w:val="single" w:sz="4" w:space="0" w:color="000000"/>
              <w:left w:val="single" w:sz="4" w:space="0" w:color="000000"/>
              <w:bottom w:val="single" w:sz="4" w:space="0" w:color="000000"/>
              <w:right w:val="nil"/>
            </w:tcBorders>
            <w:vAlign w:val="center"/>
          </w:tcPr>
          <w:p w14:paraId="3C34641A" w14:textId="1E5D0821" w:rsidR="009F1A99" w:rsidRPr="00A6659D" w:rsidRDefault="009F1A99" w:rsidP="00983D4D">
            <w:pPr>
              <w:spacing w:after="0" w:line="259" w:lineRule="auto"/>
              <w:ind w:left="134" w:firstLine="34"/>
              <w:jc w:val="left"/>
              <w:rPr>
                <w:lang w:val="lt-LT"/>
              </w:rPr>
            </w:pPr>
            <w:r w:rsidRPr="00A6659D">
              <w:rPr>
                <w:b/>
                <w:lang w:val="lt-LT"/>
              </w:rPr>
              <w:t>Prekės</w:t>
            </w:r>
            <w:r>
              <w:rPr>
                <w:b/>
                <w:lang w:val="lt-LT"/>
              </w:rPr>
              <w:t xml:space="preserve"> kaina</w:t>
            </w:r>
            <w:r w:rsidRPr="00A6659D">
              <w:rPr>
                <w:b/>
                <w:lang w:val="lt-LT"/>
              </w:rPr>
              <w:t xml:space="preserve"> įskait</w:t>
            </w:r>
            <w:r>
              <w:rPr>
                <w:b/>
                <w:lang w:val="lt-LT"/>
              </w:rPr>
              <w:t xml:space="preserve">ant </w:t>
            </w:r>
            <w:r w:rsidRPr="00A6659D">
              <w:rPr>
                <w:b/>
                <w:lang w:val="lt-LT"/>
              </w:rPr>
              <w:t>akcizą b</w:t>
            </w:r>
            <w:r>
              <w:rPr>
                <w:b/>
                <w:lang w:val="lt-LT"/>
              </w:rPr>
              <w:t>e PVM</w:t>
            </w:r>
          </w:p>
        </w:tc>
        <w:tc>
          <w:tcPr>
            <w:tcW w:w="1412" w:type="dxa"/>
            <w:gridSpan w:val="5"/>
            <w:tcBorders>
              <w:top w:val="single" w:sz="4" w:space="0" w:color="000000"/>
              <w:left w:val="single" w:sz="4" w:space="0" w:color="000000"/>
              <w:bottom w:val="single" w:sz="4" w:space="0" w:color="000000"/>
              <w:right w:val="single" w:sz="4" w:space="0" w:color="000000"/>
            </w:tcBorders>
            <w:vAlign w:val="center"/>
          </w:tcPr>
          <w:p w14:paraId="780E10C3" w14:textId="77777777" w:rsidR="009F1A99" w:rsidRPr="00A6659D" w:rsidRDefault="009F1A99" w:rsidP="00983D4D">
            <w:pPr>
              <w:spacing w:after="0" w:line="259" w:lineRule="auto"/>
              <w:ind w:left="105" w:right="58"/>
              <w:jc w:val="center"/>
              <w:rPr>
                <w:lang w:val="lt-LT"/>
              </w:rPr>
            </w:pPr>
            <w:r w:rsidRPr="00A6659D">
              <w:rPr>
                <w:b/>
                <w:lang w:val="lt-LT"/>
              </w:rPr>
              <w:t xml:space="preserve">Prekės kaina, įskaitant akcizą ir PVM </w:t>
            </w:r>
          </w:p>
        </w:tc>
      </w:tr>
      <w:tr w:rsidR="009F1A99" w:rsidRPr="00A6659D" w14:paraId="7F0139E5" w14:textId="77777777" w:rsidTr="009F1A99">
        <w:trPr>
          <w:trHeight w:val="203"/>
        </w:trPr>
        <w:tc>
          <w:tcPr>
            <w:tcW w:w="2001" w:type="dxa"/>
            <w:gridSpan w:val="5"/>
            <w:tcBorders>
              <w:top w:val="single" w:sz="4" w:space="0" w:color="000000"/>
              <w:left w:val="single" w:sz="4" w:space="0" w:color="000000"/>
              <w:bottom w:val="single" w:sz="4" w:space="0" w:color="000000"/>
              <w:right w:val="nil"/>
            </w:tcBorders>
          </w:tcPr>
          <w:p w14:paraId="51E6C60E" w14:textId="77777777" w:rsidR="009F1A99" w:rsidRPr="00A6659D" w:rsidRDefault="009F1A99" w:rsidP="00983D4D">
            <w:pPr>
              <w:spacing w:after="0" w:line="259" w:lineRule="auto"/>
              <w:ind w:left="110"/>
              <w:jc w:val="center"/>
              <w:rPr>
                <w:lang w:val="lt-LT"/>
              </w:rPr>
            </w:pPr>
            <w:r w:rsidRPr="00A6659D">
              <w:rPr>
                <w:lang w:val="lt-LT"/>
              </w:rPr>
              <w:t xml:space="preserve">1 </w:t>
            </w:r>
          </w:p>
        </w:tc>
        <w:tc>
          <w:tcPr>
            <w:tcW w:w="107" w:type="dxa"/>
            <w:tcBorders>
              <w:top w:val="single" w:sz="4" w:space="0" w:color="000000"/>
              <w:left w:val="nil"/>
              <w:bottom w:val="single" w:sz="4" w:space="0" w:color="000000"/>
              <w:right w:val="single" w:sz="4" w:space="0" w:color="000000"/>
            </w:tcBorders>
          </w:tcPr>
          <w:p w14:paraId="1D48DD42" w14:textId="77777777" w:rsidR="009F1A99" w:rsidRPr="00A6659D" w:rsidRDefault="009F1A99" w:rsidP="00983D4D">
            <w:pPr>
              <w:spacing w:after="160" w:line="259" w:lineRule="auto"/>
              <w:jc w:val="left"/>
              <w:rPr>
                <w:lang w:val="lt-LT"/>
              </w:rPr>
            </w:pPr>
          </w:p>
        </w:tc>
        <w:tc>
          <w:tcPr>
            <w:tcW w:w="1861" w:type="dxa"/>
            <w:gridSpan w:val="3"/>
            <w:tcBorders>
              <w:top w:val="single" w:sz="4" w:space="0" w:color="000000"/>
              <w:left w:val="single" w:sz="4" w:space="0" w:color="000000"/>
              <w:bottom w:val="single" w:sz="4" w:space="0" w:color="000000"/>
              <w:right w:val="nil"/>
            </w:tcBorders>
          </w:tcPr>
          <w:p w14:paraId="0F5CDC1C" w14:textId="77777777" w:rsidR="009F1A99" w:rsidRPr="00A6659D" w:rsidRDefault="009F1A99" w:rsidP="00983D4D">
            <w:pPr>
              <w:spacing w:after="0" w:line="259" w:lineRule="auto"/>
              <w:ind w:left="263"/>
              <w:jc w:val="center"/>
              <w:rPr>
                <w:lang w:val="lt-LT"/>
              </w:rPr>
            </w:pPr>
            <w:r w:rsidRPr="00A6659D">
              <w:rPr>
                <w:lang w:val="lt-LT"/>
              </w:rPr>
              <w:t xml:space="preserve">2 </w:t>
            </w:r>
          </w:p>
        </w:tc>
        <w:tc>
          <w:tcPr>
            <w:tcW w:w="261" w:type="dxa"/>
            <w:gridSpan w:val="2"/>
            <w:tcBorders>
              <w:top w:val="single" w:sz="4" w:space="0" w:color="000000"/>
              <w:left w:val="nil"/>
              <w:bottom w:val="single" w:sz="4" w:space="0" w:color="000000"/>
              <w:right w:val="single" w:sz="4" w:space="0" w:color="000000"/>
            </w:tcBorders>
          </w:tcPr>
          <w:p w14:paraId="7874DB4F" w14:textId="77777777" w:rsidR="009F1A99" w:rsidRPr="00A6659D" w:rsidRDefault="009F1A99" w:rsidP="00983D4D">
            <w:pPr>
              <w:spacing w:after="160" w:line="259" w:lineRule="auto"/>
              <w:jc w:val="left"/>
              <w:rPr>
                <w:lang w:val="lt-LT"/>
              </w:rPr>
            </w:pPr>
          </w:p>
        </w:tc>
        <w:tc>
          <w:tcPr>
            <w:tcW w:w="1527" w:type="dxa"/>
            <w:gridSpan w:val="6"/>
            <w:tcBorders>
              <w:top w:val="single" w:sz="4" w:space="0" w:color="000000"/>
              <w:left w:val="single" w:sz="4" w:space="0" w:color="000000"/>
              <w:bottom w:val="single" w:sz="4" w:space="0" w:color="000000"/>
              <w:right w:val="nil"/>
            </w:tcBorders>
          </w:tcPr>
          <w:p w14:paraId="360E6E4B" w14:textId="77777777" w:rsidR="009F1A99" w:rsidRPr="00A6659D" w:rsidRDefault="009F1A99" w:rsidP="00983D4D">
            <w:pPr>
              <w:spacing w:after="0" w:line="259" w:lineRule="auto"/>
              <w:ind w:left="309"/>
              <w:jc w:val="center"/>
              <w:rPr>
                <w:lang w:val="lt-LT"/>
              </w:rPr>
            </w:pPr>
            <w:r w:rsidRPr="00A6659D">
              <w:rPr>
                <w:lang w:val="lt-LT"/>
              </w:rPr>
              <w:t xml:space="preserve">3 </w:t>
            </w:r>
          </w:p>
        </w:tc>
        <w:tc>
          <w:tcPr>
            <w:tcW w:w="305" w:type="dxa"/>
            <w:tcBorders>
              <w:top w:val="single" w:sz="4" w:space="0" w:color="000000"/>
              <w:left w:val="nil"/>
              <w:bottom w:val="single" w:sz="4" w:space="0" w:color="000000"/>
              <w:right w:val="single" w:sz="4" w:space="0" w:color="000000"/>
            </w:tcBorders>
          </w:tcPr>
          <w:p w14:paraId="62AA122E" w14:textId="77777777" w:rsidR="009F1A99" w:rsidRPr="00A6659D" w:rsidRDefault="009F1A99" w:rsidP="00983D4D">
            <w:pPr>
              <w:spacing w:after="160" w:line="259" w:lineRule="auto"/>
              <w:jc w:val="left"/>
              <w:rPr>
                <w:lang w:val="lt-LT"/>
              </w:rPr>
            </w:pPr>
          </w:p>
        </w:tc>
        <w:tc>
          <w:tcPr>
            <w:tcW w:w="1380" w:type="dxa"/>
            <w:gridSpan w:val="9"/>
            <w:tcBorders>
              <w:top w:val="single" w:sz="4" w:space="0" w:color="000000"/>
              <w:left w:val="single" w:sz="4" w:space="0" w:color="000000"/>
              <w:bottom w:val="single" w:sz="4" w:space="0" w:color="000000"/>
              <w:right w:val="nil"/>
            </w:tcBorders>
          </w:tcPr>
          <w:p w14:paraId="31884DDF" w14:textId="77777777" w:rsidR="009F1A99" w:rsidRPr="00A6659D" w:rsidRDefault="009F1A99" w:rsidP="00983D4D">
            <w:pPr>
              <w:spacing w:after="0" w:line="259" w:lineRule="auto"/>
              <w:ind w:left="279"/>
              <w:jc w:val="center"/>
              <w:rPr>
                <w:lang w:val="lt-LT"/>
              </w:rPr>
            </w:pPr>
            <w:r w:rsidRPr="00A6659D">
              <w:rPr>
                <w:lang w:val="lt-LT"/>
              </w:rPr>
              <w:t xml:space="preserve">4 </w:t>
            </w:r>
          </w:p>
        </w:tc>
        <w:tc>
          <w:tcPr>
            <w:tcW w:w="1686" w:type="dxa"/>
            <w:gridSpan w:val="3"/>
            <w:tcBorders>
              <w:top w:val="single" w:sz="4" w:space="0" w:color="000000"/>
              <w:left w:val="single" w:sz="4" w:space="0" w:color="000000"/>
              <w:bottom w:val="single" w:sz="4" w:space="0" w:color="000000"/>
              <w:right w:val="nil"/>
            </w:tcBorders>
          </w:tcPr>
          <w:p w14:paraId="4F1FFAD1" w14:textId="77777777" w:rsidR="009F1A99" w:rsidRPr="00A6659D" w:rsidRDefault="009F1A99" w:rsidP="00983D4D">
            <w:pPr>
              <w:spacing w:after="0" w:line="259" w:lineRule="auto"/>
              <w:ind w:right="90"/>
              <w:jc w:val="right"/>
              <w:rPr>
                <w:lang w:val="lt-LT"/>
              </w:rPr>
            </w:pPr>
            <w:r w:rsidRPr="00A6659D">
              <w:rPr>
                <w:lang w:val="lt-LT"/>
              </w:rPr>
              <w:t xml:space="preserve">5 </w:t>
            </w:r>
          </w:p>
        </w:tc>
        <w:tc>
          <w:tcPr>
            <w:tcW w:w="1412" w:type="dxa"/>
            <w:gridSpan w:val="5"/>
            <w:tcBorders>
              <w:top w:val="single" w:sz="4" w:space="0" w:color="000000"/>
              <w:left w:val="single" w:sz="4" w:space="0" w:color="000000"/>
              <w:bottom w:val="single" w:sz="4" w:space="0" w:color="000000"/>
              <w:right w:val="single" w:sz="4" w:space="0" w:color="000000"/>
            </w:tcBorders>
          </w:tcPr>
          <w:p w14:paraId="4C840002" w14:textId="77777777" w:rsidR="009F1A99" w:rsidRPr="00A6659D" w:rsidRDefault="009F1A99" w:rsidP="00983D4D">
            <w:pPr>
              <w:spacing w:after="0" w:line="259" w:lineRule="auto"/>
              <w:ind w:right="1"/>
              <w:jc w:val="center"/>
              <w:rPr>
                <w:lang w:val="lt-LT"/>
              </w:rPr>
            </w:pPr>
            <w:r w:rsidRPr="00A6659D">
              <w:rPr>
                <w:lang w:val="lt-LT"/>
              </w:rPr>
              <w:t xml:space="preserve">6 </w:t>
            </w:r>
          </w:p>
        </w:tc>
      </w:tr>
      <w:tr w:rsidR="009F1A99" w:rsidRPr="00A6659D" w14:paraId="0B57D166" w14:textId="77777777" w:rsidTr="009F1A99">
        <w:trPr>
          <w:trHeight w:val="198"/>
        </w:trPr>
        <w:tc>
          <w:tcPr>
            <w:tcW w:w="105" w:type="dxa"/>
            <w:vMerge w:val="restart"/>
            <w:tcBorders>
              <w:top w:val="single" w:sz="4" w:space="0" w:color="000000"/>
              <w:left w:val="single" w:sz="4" w:space="0" w:color="000000"/>
              <w:bottom w:val="single" w:sz="4" w:space="0" w:color="000000"/>
              <w:right w:val="nil"/>
            </w:tcBorders>
          </w:tcPr>
          <w:p w14:paraId="6D16F8FB" w14:textId="77777777" w:rsidR="009F1A99" w:rsidRPr="00A6659D" w:rsidRDefault="009F1A99" w:rsidP="00983D4D">
            <w:pPr>
              <w:spacing w:after="160" w:line="259" w:lineRule="auto"/>
              <w:jc w:val="left"/>
              <w:rPr>
                <w:lang w:val="lt-LT"/>
              </w:rPr>
            </w:pPr>
          </w:p>
        </w:tc>
        <w:tc>
          <w:tcPr>
            <w:tcW w:w="1896" w:type="dxa"/>
            <w:gridSpan w:val="4"/>
            <w:tcBorders>
              <w:top w:val="single" w:sz="4" w:space="0" w:color="000000"/>
              <w:left w:val="nil"/>
              <w:bottom w:val="nil"/>
              <w:right w:val="nil"/>
            </w:tcBorders>
            <w:shd w:val="clear" w:color="auto" w:fill="D3D3D3"/>
          </w:tcPr>
          <w:p w14:paraId="255A9984" w14:textId="2C7BA0FA" w:rsidR="009F1A99" w:rsidRPr="00A6659D" w:rsidRDefault="009F1A99" w:rsidP="00983D4D">
            <w:pPr>
              <w:tabs>
                <w:tab w:val="right" w:pos="1911"/>
              </w:tabs>
              <w:spacing w:after="0" w:line="259" w:lineRule="auto"/>
              <w:jc w:val="left"/>
              <w:rPr>
                <w:lang w:val="lt-LT"/>
              </w:rPr>
            </w:pPr>
            <w:r w:rsidRPr="00A6659D">
              <w:rPr>
                <w:lang w:val="lt-LT"/>
              </w:rPr>
              <w:t>[</w:t>
            </w:r>
            <w:r w:rsidR="00784F91">
              <w:rPr>
                <w:lang w:val="lt-LT"/>
              </w:rPr>
              <w:t>PIRKĖJO</w:t>
            </w:r>
            <w:r w:rsidRPr="00A6659D">
              <w:rPr>
                <w:lang w:val="lt-LT"/>
              </w:rPr>
              <w:t xml:space="preserve"> </w:t>
            </w:r>
            <w:r w:rsidRPr="00A6659D">
              <w:rPr>
                <w:lang w:val="lt-LT"/>
              </w:rPr>
              <w:tab/>
              <w:t>nurodytas</w:t>
            </w:r>
          </w:p>
        </w:tc>
        <w:tc>
          <w:tcPr>
            <w:tcW w:w="107" w:type="dxa"/>
            <w:vMerge w:val="restart"/>
            <w:tcBorders>
              <w:top w:val="single" w:sz="4" w:space="0" w:color="000000"/>
              <w:left w:val="nil"/>
              <w:bottom w:val="single" w:sz="4" w:space="0" w:color="000000"/>
              <w:right w:val="single" w:sz="4" w:space="0" w:color="000000"/>
            </w:tcBorders>
          </w:tcPr>
          <w:p w14:paraId="1FC018D3" w14:textId="77777777" w:rsidR="009F1A99" w:rsidRPr="00A6659D" w:rsidRDefault="009F1A99" w:rsidP="00983D4D">
            <w:pPr>
              <w:spacing w:after="0" w:line="259" w:lineRule="auto"/>
              <w:rPr>
                <w:lang w:val="lt-LT"/>
              </w:rPr>
            </w:pPr>
            <w:r w:rsidRPr="00A6659D">
              <w:rPr>
                <w:lang w:val="lt-LT"/>
              </w:rPr>
              <w:t xml:space="preserve">  </w:t>
            </w:r>
          </w:p>
        </w:tc>
        <w:tc>
          <w:tcPr>
            <w:tcW w:w="257" w:type="dxa"/>
            <w:gridSpan w:val="2"/>
            <w:tcBorders>
              <w:top w:val="single" w:sz="4" w:space="0" w:color="000000"/>
              <w:left w:val="single" w:sz="4" w:space="0" w:color="000000"/>
              <w:bottom w:val="nil"/>
              <w:right w:val="nil"/>
            </w:tcBorders>
          </w:tcPr>
          <w:p w14:paraId="27850F26" w14:textId="77777777" w:rsidR="009F1A99" w:rsidRPr="00A6659D" w:rsidRDefault="009F1A99" w:rsidP="00983D4D">
            <w:pPr>
              <w:spacing w:after="160" w:line="259" w:lineRule="auto"/>
              <w:jc w:val="left"/>
              <w:rPr>
                <w:lang w:val="lt-LT"/>
              </w:rPr>
            </w:pPr>
          </w:p>
        </w:tc>
        <w:tc>
          <w:tcPr>
            <w:tcW w:w="1604" w:type="dxa"/>
            <w:tcBorders>
              <w:top w:val="single" w:sz="4" w:space="0" w:color="000000"/>
              <w:left w:val="nil"/>
              <w:bottom w:val="nil"/>
              <w:right w:val="nil"/>
            </w:tcBorders>
            <w:shd w:val="clear" w:color="auto" w:fill="D3D3D3"/>
          </w:tcPr>
          <w:p w14:paraId="36A2FCFF" w14:textId="1573F883" w:rsidR="009F1A99" w:rsidRPr="00A6659D" w:rsidRDefault="009F1A99" w:rsidP="00983D4D">
            <w:pPr>
              <w:spacing w:after="0" w:line="259" w:lineRule="auto"/>
              <w:rPr>
                <w:lang w:val="lt-LT"/>
              </w:rPr>
            </w:pPr>
            <w:r w:rsidRPr="00A6659D">
              <w:rPr>
                <w:lang w:val="lt-LT"/>
              </w:rPr>
              <w:t>[</w:t>
            </w:r>
            <w:r w:rsidR="00784F91">
              <w:rPr>
                <w:lang w:val="lt-LT"/>
              </w:rPr>
              <w:t>PIRKĖJO</w:t>
            </w:r>
            <w:r w:rsidRPr="00A6659D">
              <w:rPr>
                <w:lang w:val="lt-LT"/>
              </w:rPr>
              <w:t xml:space="preserve"> nurodytas</w:t>
            </w:r>
          </w:p>
        </w:tc>
        <w:tc>
          <w:tcPr>
            <w:tcW w:w="261" w:type="dxa"/>
            <w:gridSpan w:val="2"/>
            <w:tcBorders>
              <w:top w:val="single" w:sz="4" w:space="0" w:color="000000"/>
              <w:left w:val="nil"/>
              <w:bottom w:val="nil"/>
              <w:right w:val="single" w:sz="4" w:space="0" w:color="000000"/>
            </w:tcBorders>
          </w:tcPr>
          <w:p w14:paraId="25D09476" w14:textId="77777777" w:rsidR="009F1A99" w:rsidRPr="00A6659D" w:rsidRDefault="009F1A99" w:rsidP="00983D4D">
            <w:pPr>
              <w:spacing w:after="0" w:line="259" w:lineRule="auto"/>
              <w:jc w:val="left"/>
              <w:rPr>
                <w:lang w:val="lt-LT"/>
              </w:rPr>
            </w:pPr>
            <w:r w:rsidRPr="00A6659D">
              <w:rPr>
                <w:lang w:val="lt-LT"/>
              </w:rPr>
              <w:t xml:space="preserve"> </w:t>
            </w:r>
          </w:p>
        </w:tc>
        <w:tc>
          <w:tcPr>
            <w:tcW w:w="302" w:type="dxa"/>
            <w:vMerge w:val="restart"/>
            <w:tcBorders>
              <w:top w:val="single" w:sz="4" w:space="0" w:color="000000"/>
              <w:left w:val="single" w:sz="4" w:space="0" w:color="000000"/>
              <w:bottom w:val="single" w:sz="4" w:space="0" w:color="000000"/>
              <w:right w:val="nil"/>
            </w:tcBorders>
          </w:tcPr>
          <w:p w14:paraId="4DDC33D4" w14:textId="77777777" w:rsidR="009F1A99" w:rsidRPr="00A6659D" w:rsidRDefault="009F1A99" w:rsidP="00983D4D">
            <w:pPr>
              <w:spacing w:after="160" w:line="259" w:lineRule="auto"/>
              <w:jc w:val="left"/>
              <w:rPr>
                <w:lang w:val="lt-LT"/>
              </w:rPr>
            </w:pPr>
          </w:p>
        </w:tc>
        <w:tc>
          <w:tcPr>
            <w:tcW w:w="1225" w:type="dxa"/>
            <w:gridSpan w:val="5"/>
            <w:tcBorders>
              <w:top w:val="single" w:sz="4" w:space="0" w:color="000000"/>
              <w:left w:val="nil"/>
              <w:bottom w:val="nil"/>
              <w:right w:val="nil"/>
            </w:tcBorders>
            <w:shd w:val="clear" w:color="auto" w:fill="D3D3D3"/>
          </w:tcPr>
          <w:p w14:paraId="13BD385D" w14:textId="77777777" w:rsidR="009F1A99" w:rsidRPr="00A6659D" w:rsidRDefault="009F1A99" w:rsidP="00983D4D">
            <w:pPr>
              <w:spacing w:after="0" w:line="259" w:lineRule="auto"/>
              <w:ind w:right="-1"/>
              <w:rPr>
                <w:lang w:val="lt-LT"/>
              </w:rPr>
            </w:pPr>
            <w:r w:rsidRPr="00A6659D">
              <w:rPr>
                <w:lang w:val="lt-LT"/>
              </w:rPr>
              <w:t xml:space="preserve">[Įkainis už 1 kWh </w:t>
            </w:r>
          </w:p>
        </w:tc>
        <w:tc>
          <w:tcPr>
            <w:tcW w:w="305" w:type="dxa"/>
            <w:vMerge w:val="restart"/>
            <w:tcBorders>
              <w:top w:val="single" w:sz="4" w:space="0" w:color="000000"/>
              <w:left w:val="nil"/>
              <w:bottom w:val="single" w:sz="4" w:space="0" w:color="000000"/>
              <w:right w:val="single" w:sz="4" w:space="0" w:color="000000"/>
            </w:tcBorders>
          </w:tcPr>
          <w:p w14:paraId="5D281449" w14:textId="77777777" w:rsidR="009F1A99" w:rsidRPr="00A6659D" w:rsidRDefault="009F1A99" w:rsidP="00983D4D">
            <w:pPr>
              <w:spacing w:after="160" w:line="259" w:lineRule="auto"/>
              <w:jc w:val="left"/>
              <w:rPr>
                <w:lang w:val="lt-LT"/>
              </w:rPr>
            </w:pPr>
          </w:p>
        </w:tc>
        <w:tc>
          <w:tcPr>
            <w:tcW w:w="275" w:type="dxa"/>
            <w:gridSpan w:val="2"/>
            <w:vMerge w:val="restart"/>
            <w:tcBorders>
              <w:top w:val="single" w:sz="4" w:space="0" w:color="000000"/>
              <w:left w:val="single" w:sz="4" w:space="0" w:color="000000"/>
              <w:bottom w:val="nil"/>
              <w:right w:val="nil"/>
            </w:tcBorders>
          </w:tcPr>
          <w:p w14:paraId="659F1FD1" w14:textId="77777777" w:rsidR="009F1A99" w:rsidRPr="00A6659D" w:rsidRDefault="009F1A99" w:rsidP="00983D4D">
            <w:pPr>
              <w:spacing w:after="160" w:line="259" w:lineRule="auto"/>
              <w:jc w:val="left"/>
              <w:rPr>
                <w:lang w:val="lt-LT"/>
              </w:rPr>
            </w:pPr>
          </w:p>
        </w:tc>
        <w:tc>
          <w:tcPr>
            <w:tcW w:w="1105" w:type="dxa"/>
            <w:gridSpan w:val="7"/>
            <w:tcBorders>
              <w:top w:val="single" w:sz="4" w:space="0" w:color="000000"/>
              <w:left w:val="nil"/>
              <w:bottom w:val="nil"/>
              <w:right w:val="nil"/>
            </w:tcBorders>
            <w:shd w:val="clear" w:color="auto" w:fill="D3D3D3"/>
          </w:tcPr>
          <w:p w14:paraId="249472F6" w14:textId="77777777" w:rsidR="009F1A99" w:rsidRPr="00A6659D" w:rsidRDefault="009F1A99" w:rsidP="00983D4D">
            <w:pPr>
              <w:spacing w:after="0" w:line="259" w:lineRule="auto"/>
              <w:ind w:left="-8" w:right="-9"/>
              <w:rPr>
                <w:lang w:val="lt-LT"/>
              </w:rPr>
            </w:pPr>
            <w:r w:rsidRPr="00A6659D">
              <w:rPr>
                <w:lang w:val="lt-LT"/>
              </w:rPr>
              <w:t xml:space="preserve">[Konkrečiam </w:t>
            </w:r>
          </w:p>
        </w:tc>
        <w:tc>
          <w:tcPr>
            <w:tcW w:w="269" w:type="dxa"/>
            <w:vMerge w:val="restart"/>
            <w:tcBorders>
              <w:top w:val="single" w:sz="4" w:space="0" w:color="000000"/>
              <w:left w:val="single" w:sz="4" w:space="0" w:color="000000"/>
              <w:bottom w:val="single" w:sz="4" w:space="0" w:color="000000"/>
              <w:right w:val="nil"/>
            </w:tcBorders>
          </w:tcPr>
          <w:p w14:paraId="3BC962A4" w14:textId="77777777" w:rsidR="009F1A99" w:rsidRPr="00A6659D" w:rsidRDefault="009F1A99" w:rsidP="00983D4D">
            <w:pPr>
              <w:spacing w:after="160" w:line="259" w:lineRule="auto"/>
              <w:jc w:val="left"/>
              <w:rPr>
                <w:lang w:val="lt-LT"/>
              </w:rPr>
            </w:pPr>
          </w:p>
        </w:tc>
        <w:tc>
          <w:tcPr>
            <w:tcW w:w="1417" w:type="dxa"/>
            <w:gridSpan w:val="2"/>
            <w:tcBorders>
              <w:top w:val="single" w:sz="4" w:space="0" w:color="000000"/>
              <w:left w:val="nil"/>
              <w:bottom w:val="nil"/>
              <w:right w:val="nil"/>
            </w:tcBorders>
            <w:shd w:val="clear" w:color="auto" w:fill="D3D3D3"/>
          </w:tcPr>
          <w:p w14:paraId="37DA10DC" w14:textId="77777777" w:rsidR="009F1A99" w:rsidRPr="00A6659D" w:rsidRDefault="009F1A99" w:rsidP="00983D4D">
            <w:pPr>
              <w:spacing w:after="0" w:line="259" w:lineRule="auto"/>
              <w:ind w:left="5"/>
              <w:rPr>
                <w:lang w:val="lt-LT"/>
              </w:rPr>
            </w:pPr>
            <w:r w:rsidRPr="00A6659D">
              <w:rPr>
                <w:lang w:val="lt-LT"/>
              </w:rPr>
              <w:t xml:space="preserve">[Įkainis </w:t>
            </w:r>
          </w:p>
        </w:tc>
        <w:tc>
          <w:tcPr>
            <w:tcW w:w="268" w:type="dxa"/>
            <w:vMerge w:val="restart"/>
            <w:tcBorders>
              <w:top w:val="single" w:sz="4" w:space="0" w:color="000000"/>
              <w:left w:val="single" w:sz="4" w:space="0" w:color="000000"/>
              <w:bottom w:val="single" w:sz="4" w:space="0" w:color="000000"/>
              <w:right w:val="nil"/>
            </w:tcBorders>
          </w:tcPr>
          <w:p w14:paraId="605A6A8C" w14:textId="77777777" w:rsidR="009F1A99" w:rsidRPr="00A6659D" w:rsidRDefault="009F1A99" w:rsidP="00983D4D">
            <w:pPr>
              <w:spacing w:after="160" w:line="259" w:lineRule="auto"/>
              <w:jc w:val="left"/>
              <w:rPr>
                <w:lang w:val="lt-LT"/>
              </w:rPr>
            </w:pPr>
          </w:p>
        </w:tc>
        <w:tc>
          <w:tcPr>
            <w:tcW w:w="876" w:type="dxa"/>
            <w:gridSpan w:val="3"/>
            <w:tcBorders>
              <w:top w:val="single" w:sz="4" w:space="0" w:color="000000"/>
              <w:left w:val="nil"/>
              <w:bottom w:val="nil"/>
              <w:right w:val="nil"/>
            </w:tcBorders>
            <w:shd w:val="clear" w:color="auto" w:fill="D3D3D3"/>
          </w:tcPr>
          <w:p w14:paraId="07B65547" w14:textId="77777777" w:rsidR="009F1A99" w:rsidRPr="00A6659D" w:rsidRDefault="009F1A99" w:rsidP="00983D4D">
            <w:pPr>
              <w:spacing w:after="0" w:line="259" w:lineRule="auto"/>
              <w:ind w:left="5"/>
              <w:rPr>
                <w:lang w:val="lt-LT"/>
              </w:rPr>
            </w:pPr>
            <w:r w:rsidRPr="00A6659D">
              <w:rPr>
                <w:lang w:val="lt-LT"/>
              </w:rPr>
              <w:t>[Įkainis už 1</w:t>
            </w:r>
          </w:p>
        </w:tc>
        <w:tc>
          <w:tcPr>
            <w:tcW w:w="268" w:type="dxa"/>
            <w:vMerge w:val="restart"/>
            <w:tcBorders>
              <w:top w:val="single" w:sz="4" w:space="0" w:color="000000"/>
              <w:left w:val="nil"/>
              <w:bottom w:val="single" w:sz="4" w:space="0" w:color="000000"/>
              <w:right w:val="single" w:sz="4" w:space="0" w:color="000000"/>
            </w:tcBorders>
          </w:tcPr>
          <w:p w14:paraId="78F24527" w14:textId="77777777" w:rsidR="009F1A99" w:rsidRPr="00A6659D" w:rsidRDefault="009F1A99" w:rsidP="00983D4D">
            <w:pPr>
              <w:spacing w:after="0" w:line="259" w:lineRule="auto"/>
              <w:ind w:left="-6"/>
              <w:jc w:val="left"/>
              <w:rPr>
                <w:lang w:val="lt-LT"/>
              </w:rPr>
            </w:pPr>
            <w:r w:rsidRPr="00A6659D">
              <w:rPr>
                <w:lang w:val="lt-LT"/>
              </w:rPr>
              <w:t xml:space="preserve"> </w:t>
            </w:r>
          </w:p>
          <w:p w14:paraId="0153EA80" w14:textId="77777777" w:rsidR="009F1A99" w:rsidRPr="00A6659D" w:rsidRDefault="009F1A99" w:rsidP="00983D4D">
            <w:pPr>
              <w:spacing w:after="0" w:line="259" w:lineRule="auto"/>
              <w:ind w:left="6"/>
              <w:jc w:val="left"/>
              <w:rPr>
                <w:lang w:val="lt-LT"/>
              </w:rPr>
            </w:pPr>
            <w:r w:rsidRPr="00A6659D">
              <w:rPr>
                <w:lang w:val="lt-LT"/>
              </w:rPr>
              <w:t xml:space="preserve"> </w:t>
            </w:r>
          </w:p>
        </w:tc>
      </w:tr>
      <w:tr w:rsidR="009F1A99" w:rsidRPr="00A6659D" w14:paraId="577387B4" w14:textId="77777777" w:rsidTr="009F1A99">
        <w:trPr>
          <w:trHeight w:val="192"/>
        </w:trPr>
        <w:tc>
          <w:tcPr>
            <w:tcW w:w="0" w:type="auto"/>
            <w:vMerge/>
            <w:tcBorders>
              <w:top w:val="nil"/>
              <w:left w:val="single" w:sz="4" w:space="0" w:color="000000"/>
              <w:bottom w:val="nil"/>
              <w:right w:val="nil"/>
            </w:tcBorders>
          </w:tcPr>
          <w:p w14:paraId="4308DF91" w14:textId="77777777" w:rsidR="009F1A99" w:rsidRPr="00A6659D" w:rsidRDefault="009F1A99" w:rsidP="00983D4D">
            <w:pPr>
              <w:spacing w:after="160" w:line="259" w:lineRule="auto"/>
              <w:jc w:val="left"/>
              <w:rPr>
                <w:lang w:val="lt-LT"/>
              </w:rPr>
            </w:pPr>
          </w:p>
        </w:tc>
        <w:tc>
          <w:tcPr>
            <w:tcW w:w="500" w:type="dxa"/>
            <w:tcBorders>
              <w:top w:val="nil"/>
              <w:left w:val="nil"/>
              <w:bottom w:val="nil"/>
              <w:right w:val="nil"/>
            </w:tcBorders>
            <w:shd w:val="clear" w:color="auto" w:fill="D3D3D3"/>
          </w:tcPr>
          <w:p w14:paraId="467594C8" w14:textId="77777777" w:rsidR="009F1A99" w:rsidRPr="00A6659D" w:rsidRDefault="009F1A99" w:rsidP="00983D4D">
            <w:pPr>
              <w:spacing w:after="0" w:line="259" w:lineRule="auto"/>
              <w:rPr>
                <w:lang w:val="lt-LT"/>
              </w:rPr>
            </w:pPr>
            <w:r w:rsidRPr="00A6659D">
              <w:rPr>
                <w:lang w:val="lt-LT"/>
              </w:rPr>
              <w:t>tarifas]</w:t>
            </w:r>
          </w:p>
        </w:tc>
        <w:tc>
          <w:tcPr>
            <w:tcW w:w="1396" w:type="dxa"/>
            <w:gridSpan w:val="3"/>
            <w:vMerge w:val="restart"/>
            <w:tcBorders>
              <w:top w:val="nil"/>
              <w:left w:val="nil"/>
              <w:bottom w:val="single" w:sz="4" w:space="0" w:color="000000"/>
              <w:right w:val="nil"/>
            </w:tcBorders>
          </w:tcPr>
          <w:p w14:paraId="27D98962" w14:textId="77777777" w:rsidR="009F1A99" w:rsidRPr="00A6659D" w:rsidRDefault="009F1A99" w:rsidP="00983D4D">
            <w:pPr>
              <w:spacing w:after="0" w:line="259" w:lineRule="auto"/>
              <w:jc w:val="left"/>
              <w:rPr>
                <w:lang w:val="lt-LT"/>
              </w:rPr>
            </w:pPr>
            <w:r w:rsidRPr="00A6659D">
              <w:rPr>
                <w:lang w:val="lt-LT"/>
              </w:rPr>
              <w:t xml:space="preserve"> </w:t>
            </w:r>
          </w:p>
        </w:tc>
        <w:tc>
          <w:tcPr>
            <w:tcW w:w="0" w:type="auto"/>
            <w:vMerge/>
            <w:tcBorders>
              <w:top w:val="nil"/>
              <w:left w:val="nil"/>
              <w:bottom w:val="nil"/>
              <w:right w:val="single" w:sz="4" w:space="0" w:color="000000"/>
            </w:tcBorders>
          </w:tcPr>
          <w:p w14:paraId="5F784E70" w14:textId="77777777" w:rsidR="009F1A99" w:rsidRPr="00A6659D" w:rsidRDefault="009F1A99" w:rsidP="00983D4D">
            <w:pPr>
              <w:spacing w:after="160" w:line="259" w:lineRule="auto"/>
              <w:jc w:val="left"/>
              <w:rPr>
                <w:lang w:val="lt-LT"/>
              </w:rPr>
            </w:pPr>
          </w:p>
        </w:tc>
        <w:tc>
          <w:tcPr>
            <w:tcW w:w="121" w:type="dxa"/>
            <w:vMerge w:val="restart"/>
            <w:tcBorders>
              <w:top w:val="nil"/>
              <w:left w:val="single" w:sz="4" w:space="0" w:color="000000"/>
              <w:bottom w:val="single" w:sz="4" w:space="0" w:color="000000"/>
              <w:right w:val="nil"/>
            </w:tcBorders>
          </w:tcPr>
          <w:p w14:paraId="256616B9" w14:textId="77777777" w:rsidR="009F1A99" w:rsidRPr="00A6659D" w:rsidRDefault="009F1A99" w:rsidP="00983D4D">
            <w:pPr>
              <w:spacing w:after="160" w:line="259" w:lineRule="auto"/>
              <w:jc w:val="left"/>
              <w:rPr>
                <w:lang w:val="lt-LT"/>
              </w:rPr>
            </w:pPr>
          </w:p>
        </w:tc>
        <w:tc>
          <w:tcPr>
            <w:tcW w:w="1740" w:type="dxa"/>
            <w:gridSpan w:val="2"/>
            <w:tcBorders>
              <w:top w:val="nil"/>
              <w:left w:val="nil"/>
              <w:bottom w:val="nil"/>
              <w:right w:val="nil"/>
            </w:tcBorders>
            <w:shd w:val="clear" w:color="auto" w:fill="D3D3D3"/>
          </w:tcPr>
          <w:p w14:paraId="58829098" w14:textId="52AA1F15" w:rsidR="009F1A99" w:rsidRPr="00A6659D" w:rsidRDefault="009F1A99" w:rsidP="00983D4D">
            <w:pPr>
              <w:spacing w:after="0" w:line="259" w:lineRule="auto"/>
              <w:rPr>
                <w:lang w:val="lt-LT"/>
              </w:rPr>
            </w:pPr>
            <w:r w:rsidRPr="00A6659D">
              <w:rPr>
                <w:lang w:val="lt-LT"/>
              </w:rPr>
              <w:t>preliminarus Prekės kiek</w:t>
            </w:r>
            <w:r>
              <w:rPr>
                <w:lang w:val="lt-LT"/>
              </w:rPr>
              <w:t>is</w:t>
            </w:r>
          </w:p>
        </w:tc>
        <w:tc>
          <w:tcPr>
            <w:tcW w:w="139" w:type="dxa"/>
            <w:tcBorders>
              <w:top w:val="nil"/>
              <w:left w:val="nil"/>
              <w:bottom w:val="nil"/>
              <w:right w:val="nil"/>
            </w:tcBorders>
            <w:shd w:val="clear" w:color="auto" w:fill="D3D3D3"/>
          </w:tcPr>
          <w:p w14:paraId="23F20BCF" w14:textId="08D5B9EA" w:rsidR="009F1A99" w:rsidRPr="00A6659D" w:rsidRDefault="009F1A99" w:rsidP="00244DAF">
            <w:pPr>
              <w:spacing w:after="0" w:line="259" w:lineRule="auto"/>
              <w:rPr>
                <w:lang w:val="lt-LT"/>
              </w:rPr>
            </w:pPr>
            <w:r w:rsidRPr="00A6659D">
              <w:rPr>
                <w:lang w:val="lt-LT"/>
              </w:rPr>
              <w:t>]</w:t>
            </w:r>
          </w:p>
        </w:tc>
        <w:tc>
          <w:tcPr>
            <w:tcW w:w="122" w:type="dxa"/>
            <w:vMerge w:val="restart"/>
            <w:tcBorders>
              <w:top w:val="nil"/>
              <w:left w:val="nil"/>
              <w:bottom w:val="single" w:sz="4" w:space="0" w:color="000000"/>
              <w:right w:val="single" w:sz="4" w:space="0" w:color="000000"/>
            </w:tcBorders>
          </w:tcPr>
          <w:p w14:paraId="17BBCFF4" w14:textId="77777777" w:rsidR="009F1A99" w:rsidRPr="00A6659D" w:rsidRDefault="009F1A99" w:rsidP="00983D4D">
            <w:pPr>
              <w:spacing w:after="0" w:line="259" w:lineRule="auto"/>
              <w:jc w:val="left"/>
              <w:rPr>
                <w:lang w:val="lt-LT"/>
              </w:rPr>
            </w:pPr>
            <w:r w:rsidRPr="00A6659D">
              <w:rPr>
                <w:lang w:val="lt-LT"/>
              </w:rPr>
              <w:t xml:space="preserve"> </w:t>
            </w:r>
          </w:p>
        </w:tc>
        <w:tc>
          <w:tcPr>
            <w:tcW w:w="0" w:type="auto"/>
            <w:vMerge/>
            <w:tcBorders>
              <w:top w:val="nil"/>
              <w:left w:val="single" w:sz="4" w:space="0" w:color="000000"/>
              <w:bottom w:val="nil"/>
              <w:right w:val="nil"/>
            </w:tcBorders>
          </w:tcPr>
          <w:p w14:paraId="1B258F9F" w14:textId="77777777" w:rsidR="009F1A99" w:rsidRPr="00A6659D" w:rsidRDefault="009F1A99" w:rsidP="00983D4D">
            <w:pPr>
              <w:spacing w:after="160" w:line="259" w:lineRule="auto"/>
              <w:jc w:val="left"/>
              <w:rPr>
                <w:lang w:val="lt-LT"/>
              </w:rPr>
            </w:pPr>
          </w:p>
        </w:tc>
        <w:tc>
          <w:tcPr>
            <w:tcW w:w="350" w:type="dxa"/>
            <w:vMerge w:val="restart"/>
            <w:tcBorders>
              <w:top w:val="nil"/>
              <w:left w:val="nil"/>
              <w:bottom w:val="single" w:sz="4" w:space="0" w:color="000000"/>
              <w:right w:val="nil"/>
            </w:tcBorders>
          </w:tcPr>
          <w:p w14:paraId="0B038149" w14:textId="77777777" w:rsidR="009F1A99" w:rsidRPr="00A6659D" w:rsidRDefault="009F1A99" w:rsidP="00983D4D">
            <w:pPr>
              <w:spacing w:after="160" w:line="259" w:lineRule="auto"/>
              <w:jc w:val="left"/>
              <w:rPr>
                <w:lang w:val="lt-LT"/>
              </w:rPr>
            </w:pPr>
          </w:p>
        </w:tc>
        <w:tc>
          <w:tcPr>
            <w:tcW w:w="526" w:type="dxa"/>
            <w:gridSpan w:val="3"/>
            <w:tcBorders>
              <w:top w:val="nil"/>
              <w:left w:val="nil"/>
              <w:bottom w:val="nil"/>
              <w:right w:val="nil"/>
            </w:tcBorders>
            <w:shd w:val="clear" w:color="auto" w:fill="D3D3D3"/>
          </w:tcPr>
          <w:p w14:paraId="20837BAD" w14:textId="77777777" w:rsidR="009F1A99" w:rsidRPr="00A6659D" w:rsidRDefault="009F1A99" w:rsidP="00983D4D">
            <w:pPr>
              <w:spacing w:after="0" w:line="259" w:lineRule="auto"/>
              <w:ind w:right="-1"/>
              <w:rPr>
                <w:lang w:val="lt-LT"/>
              </w:rPr>
            </w:pPr>
            <w:r w:rsidRPr="00A6659D">
              <w:rPr>
                <w:lang w:val="lt-LT"/>
              </w:rPr>
              <w:t>Prekės]</w:t>
            </w:r>
          </w:p>
        </w:tc>
        <w:tc>
          <w:tcPr>
            <w:tcW w:w="349" w:type="dxa"/>
            <w:vMerge w:val="restart"/>
            <w:tcBorders>
              <w:top w:val="nil"/>
              <w:left w:val="nil"/>
              <w:bottom w:val="single" w:sz="4" w:space="0" w:color="000000"/>
              <w:right w:val="nil"/>
            </w:tcBorders>
          </w:tcPr>
          <w:p w14:paraId="6F2C717D" w14:textId="77777777" w:rsidR="009F1A99" w:rsidRPr="00A6659D" w:rsidRDefault="009F1A99" w:rsidP="00983D4D">
            <w:pPr>
              <w:spacing w:after="0" w:line="259" w:lineRule="auto"/>
              <w:jc w:val="left"/>
              <w:rPr>
                <w:lang w:val="lt-LT"/>
              </w:rPr>
            </w:pPr>
            <w:r w:rsidRPr="00A6659D">
              <w:rPr>
                <w:lang w:val="lt-LT"/>
              </w:rPr>
              <w:t xml:space="preserve"> </w:t>
            </w:r>
          </w:p>
        </w:tc>
        <w:tc>
          <w:tcPr>
            <w:tcW w:w="0" w:type="auto"/>
            <w:vMerge/>
            <w:tcBorders>
              <w:top w:val="nil"/>
              <w:left w:val="nil"/>
              <w:bottom w:val="nil"/>
              <w:right w:val="single" w:sz="4" w:space="0" w:color="000000"/>
            </w:tcBorders>
          </w:tcPr>
          <w:p w14:paraId="170AB9DB" w14:textId="77777777" w:rsidR="009F1A99" w:rsidRPr="00A6659D" w:rsidRDefault="009F1A99" w:rsidP="00983D4D">
            <w:pPr>
              <w:spacing w:after="160" w:line="259" w:lineRule="auto"/>
              <w:jc w:val="left"/>
              <w:rPr>
                <w:lang w:val="lt-LT"/>
              </w:rPr>
            </w:pPr>
          </w:p>
        </w:tc>
        <w:tc>
          <w:tcPr>
            <w:tcW w:w="0" w:type="auto"/>
            <w:gridSpan w:val="2"/>
            <w:vMerge/>
            <w:tcBorders>
              <w:top w:val="nil"/>
              <w:left w:val="single" w:sz="4" w:space="0" w:color="000000"/>
              <w:bottom w:val="nil"/>
              <w:right w:val="nil"/>
            </w:tcBorders>
          </w:tcPr>
          <w:p w14:paraId="1188BA56" w14:textId="77777777" w:rsidR="009F1A99" w:rsidRPr="00A6659D" w:rsidRDefault="009F1A99" w:rsidP="00983D4D">
            <w:pPr>
              <w:spacing w:after="160" w:line="259" w:lineRule="auto"/>
              <w:jc w:val="left"/>
              <w:rPr>
                <w:lang w:val="lt-LT"/>
              </w:rPr>
            </w:pPr>
          </w:p>
        </w:tc>
        <w:tc>
          <w:tcPr>
            <w:tcW w:w="1105" w:type="dxa"/>
            <w:gridSpan w:val="7"/>
            <w:tcBorders>
              <w:top w:val="nil"/>
              <w:left w:val="nil"/>
              <w:bottom w:val="nil"/>
              <w:right w:val="nil"/>
            </w:tcBorders>
            <w:shd w:val="clear" w:color="auto" w:fill="D3D3D3"/>
          </w:tcPr>
          <w:p w14:paraId="45613C6D" w14:textId="7A3341EC" w:rsidR="009F1A99" w:rsidRPr="00A6659D" w:rsidRDefault="009F1A99" w:rsidP="00983D4D">
            <w:pPr>
              <w:spacing w:after="0" w:line="259" w:lineRule="auto"/>
              <w:ind w:left="8"/>
              <w:rPr>
                <w:lang w:val="lt-LT"/>
              </w:rPr>
            </w:pPr>
            <w:r>
              <w:rPr>
                <w:lang w:val="lt-LT"/>
              </w:rPr>
              <w:t>PIRKĖJUI</w:t>
            </w:r>
          </w:p>
        </w:tc>
        <w:tc>
          <w:tcPr>
            <w:tcW w:w="0" w:type="auto"/>
            <w:vMerge/>
            <w:tcBorders>
              <w:top w:val="nil"/>
              <w:left w:val="single" w:sz="4" w:space="0" w:color="000000"/>
              <w:bottom w:val="nil"/>
              <w:right w:val="nil"/>
            </w:tcBorders>
          </w:tcPr>
          <w:p w14:paraId="4DCC2696" w14:textId="77777777" w:rsidR="009F1A99" w:rsidRPr="00A6659D" w:rsidRDefault="009F1A99" w:rsidP="00983D4D">
            <w:pPr>
              <w:spacing w:after="160" w:line="259" w:lineRule="auto"/>
              <w:jc w:val="left"/>
              <w:rPr>
                <w:lang w:val="lt-LT"/>
              </w:rPr>
            </w:pPr>
          </w:p>
        </w:tc>
        <w:tc>
          <w:tcPr>
            <w:tcW w:w="1417" w:type="dxa"/>
            <w:gridSpan w:val="2"/>
            <w:tcBorders>
              <w:top w:val="nil"/>
              <w:left w:val="nil"/>
              <w:bottom w:val="nil"/>
              <w:right w:val="nil"/>
            </w:tcBorders>
            <w:shd w:val="clear" w:color="auto" w:fill="D3D3D3"/>
          </w:tcPr>
          <w:p w14:paraId="2BF12C86" w14:textId="378E2196" w:rsidR="009F1A99" w:rsidRPr="00A6659D" w:rsidRDefault="009F1A99" w:rsidP="00983D4D">
            <w:pPr>
              <w:spacing w:after="0" w:line="259" w:lineRule="auto"/>
              <w:ind w:left="-5"/>
              <w:rPr>
                <w:lang w:val="lt-LT"/>
              </w:rPr>
            </w:pPr>
            <w:r w:rsidRPr="00A6659D">
              <w:rPr>
                <w:lang w:val="lt-LT"/>
              </w:rPr>
              <w:t>kWh Pr</w:t>
            </w:r>
            <w:r w:rsidR="006E3F11">
              <w:rPr>
                <w:lang w:val="lt-LT"/>
              </w:rPr>
              <w:t>ekės]</w:t>
            </w:r>
          </w:p>
        </w:tc>
        <w:tc>
          <w:tcPr>
            <w:tcW w:w="0" w:type="auto"/>
            <w:vMerge/>
            <w:tcBorders>
              <w:top w:val="nil"/>
              <w:left w:val="single" w:sz="4" w:space="0" w:color="000000"/>
              <w:bottom w:val="nil"/>
              <w:right w:val="nil"/>
            </w:tcBorders>
          </w:tcPr>
          <w:p w14:paraId="1D4EEAD7" w14:textId="77777777" w:rsidR="009F1A99" w:rsidRPr="00A6659D" w:rsidRDefault="009F1A99" w:rsidP="00983D4D">
            <w:pPr>
              <w:spacing w:after="160" w:line="259" w:lineRule="auto"/>
              <w:jc w:val="left"/>
              <w:rPr>
                <w:lang w:val="lt-LT"/>
              </w:rPr>
            </w:pPr>
          </w:p>
        </w:tc>
        <w:tc>
          <w:tcPr>
            <w:tcW w:w="876" w:type="dxa"/>
            <w:gridSpan w:val="3"/>
            <w:tcBorders>
              <w:top w:val="nil"/>
              <w:left w:val="nil"/>
              <w:bottom w:val="nil"/>
              <w:right w:val="nil"/>
            </w:tcBorders>
            <w:shd w:val="clear" w:color="auto" w:fill="D3D3D3"/>
          </w:tcPr>
          <w:p w14:paraId="7793F346" w14:textId="77777777" w:rsidR="009F1A99" w:rsidRPr="00A6659D" w:rsidRDefault="009F1A99" w:rsidP="00983D4D">
            <w:pPr>
              <w:spacing w:after="0" w:line="259" w:lineRule="auto"/>
              <w:ind w:left="-5" w:right="-5"/>
              <w:rPr>
                <w:lang w:val="lt-LT"/>
              </w:rPr>
            </w:pPr>
            <w:r w:rsidRPr="00A6659D">
              <w:rPr>
                <w:lang w:val="lt-LT"/>
              </w:rPr>
              <w:t>kWh Prekės]</w:t>
            </w:r>
          </w:p>
        </w:tc>
        <w:tc>
          <w:tcPr>
            <w:tcW w:w="0" w:type="auto"/>
            <w:vMerge/>
            <w:tcBorders>
              <w:top w:val="nil"/>
              <w:left w:val="nil"/>
              <w:bottom w:val="nil"/>
              <w:right w:val="single" w:sz="4" w:space="0" w:color="000000"/>
            </w:tcBorders>
          </w:tcPr>
          <w:p w14:paraId="01E8B4FA" w14:textId="77777777" w:rsidR="009F1A99" w:rsidRPr="00A6659D" w:rsidRDefault="009F1A99" w:rsidP="00983D4D">
            <w:pPr>
              <w:spacing w:after="160" w:line="259" w:lineRule="auto"/>
              <w:jc w:val="left"/>
              <w:rPr>
                <w:lang w:val="lt-LT"/>
              </w:rPr>
            </w:pPr>
          </w:p>
        </w:tc>
      </w:tr>
      <w:tr w:rsidR="009F1A99" w:rsidRPr="00A6659D" w14:paraId="2F478200" w14:textId="77777777" w:rsidTr="009F1A99">
        <w:trPr>
          <w:trHeight w:val="194"/>
        </w:trPr>
        <w:tc>
          <w:tcPr>
            <w:tcW w:w="0" w:type="auto"/>
            <w:vMerge/>
            <w:tcBorders>
              <w:top w:val="nil"/>
              <w:left w:val="single" w:sz="4" w:space="0" w:color="000000"/>
              <w:bottom w:val="nil"/>
              <w:right w:val="nil"/>
            </w:tcBorders>
          </w:tcPr>
          <w:p w14:paraId="0629D6AB" w14:textId="77777777" w:rsidR="009F1A99" w:rsidRPr="00A6659D" w:rsidRDefault="009F1A99" w:rsidP="00983D4D">
            <w:pPr>
              <w:spacing w:after="160" w:line="259" w:lineRule="auto"/>
              <w:jc w:val="left"/>
              <w:rPr>
                <w:lang w:val="lt-LT"/>
              </w:rPr>
            </w:pPr>
          </w:p>
        </w:tc>
        <w:tc>
          <w:tcPr>
            <w:tcW w:w="500" w:type="dxa"/>
            <w:vMerge w:val="restart"/>
            <w:tcBorders>
              <w:top w:val="nil"/>
              <w:left w:val="nil"/>
              <w:bottom w:val="single" w:sz="4" w:space="0" w:color="000000"/>
              <w:right w:val="nil"/>
            </w:tcBorders>
          </w:tcPr>
          <w:p w14:paraId="0E1D132C" w14:textId="77777777" w:rsidR="009F1A99" w:rsidRPr="00A6659D" w:rsidRDefault="009F1A99" w:rsidP="00983D4D">
            <w:pPr>
              <w:spacing w:after="160" w:line="259" w:lineRule="auto"/>
              <w:jc w:val="left"/>
              <w:rPr>
                <w:lang w:val="lt-LT"/>
              </w:rPr>
            </w:pPr>
          </w:p>
        </w:tc>
        <w:tc>
          <w:tcPr>
            <w:tcW w:w="0" w:type="auto"/>
            <w:gridSpan w:val="3"/>
            <w:vMerge/>
            <w:tcBorders>
              <w:top w:val="nil"/>
              <w:left w:val="nil"/>
              <w:bottom w:val="nil"/>
              <w:right w:val="nil"/>
            </w:tcBorders>
          </w:tcPr>
          <w:p w14:paraId="0C75498B"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single" w:sz="4" w:space="0" w:color="000000"/>
            </w:tcBorders>
          </w:tcPr>
          <w:p w14:paraId="0A9302B6"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nil"/>
              <w:right w:val="nil"/>
            </w:tcBorders>
          </w:tcPr>
          <w:p w14:paraId="44DBAFD9" w14:textId="77777777" w:rsidR="009F1A99" w:rsidRPr="00A6659D" w:rsidRDefault="009F1A99" w:rsidP="00983D4D">
            <w:pPr>
              <w:spacing w:after="160" w:line="259" w:lineRule="auto"/>
              <w:jc w:val="left"/>
              <w:rPr>
                <w:lang w:val="lt-LT"/>
              </w:rPr>
            </w:pPr>
          </w:p>
        </w:tc>
        <w:tc>
          <w:tcPr>
            <w:tcW w:w="1740" w:type="dxa"/>
            <w:gridSpan w:val="2"/>
            <w:vMerge w:val="restart"/>
            <w:tcBorders>
              <w:top w:val="nil"/>
              <w:left w:val="nil"/>
              <w:bottom w:val="single" w:sz="4" w:space="0" w:color="000000"/>
              <w:right w:val="nil"/>
            </w:tcBorders>
          </w:tcPr>
          <w:p w14:paraId="3AF5E65C" w14:textId="77777777" w:rsidR="009F1A99" w:rsidRPr="00A6659D" w:rsidRDefault="009F1A99" w:rsidP="00983D4D">
            <w:pPr>
              <w:spacing w:after="160" w:line="259" w:lineRule="auto"/>
              <w:jc w:val="left"/>
              <w:rPr>
                <w:lang w:val="lt-LT"/>
              </w:rPr>
            </w:pPr>
          </w:p>
        </w:tc>
        <w:tc>
          <w:tcPr>
            <w:tcW w:w="139" w:type="dxa"/>
            <w:vMerge w:val="restart"/>
            <w:tcBorders>
              <w:top w:val="nil"/>
              <w:left w:val="nil"/>
              <w:bottom w:val="single" w:sz="4" w:space="0" w:color="000000"/>
              <w:right w:val="nil"/>
            </w:tcBorders>
          </w:tcPr>
          <w:p w14:paraId="069318B0"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single" w:sz="4" w:space="0" w:color="000000"/>
            </w:tcBorders>
          </w:tcPr>
          <w:p w14:paraId="5426D36E"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nil"/>
              <w:right w:val="nil"/>
            </w:tcBorders>
          </w:tcPr>
          <w:p w14:paraId="708A0557"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nil"/>
            </w:tcBorders>
          </w:tcPr>
          <w:p w14:paraId="79FBC766" w14:textId="77777777" w:rsidR="009F1A99" w:rsidRPr="00A6659D" w:rsidRDefault="009F1A99" w:rsidP="00983D4D">
            <w:pPr>
              <w:spacing w:after="160" w:line="259" w:lineRule="auto"/>
              <w:jc w:val="left"/>
              <w:rPr>
                <w:lang w:val="lt-LT"/>
              </w:rPr>
            </w:pPr>
          </w:p>
        </w:tc>
        <w:tc>
          <w:tcPr>
            <w:tcW w:w="526" w:type="dxa"/>
            <w:gridSpan w:val="3"/>
            <w:vMerge w:val="restart"/>
            <w:tcBorders>
              <w:top w:val="nil"/>
              <w:left w:val="nil"/>
              <w:bottom w:val="single" w:sz="4" w:space="0" w:color="000000"/>
              <w:right w:val="nil"/>
            </w:tcBorders>
          </w:tcPr>
          <w:p w14:paraId="4B1D8A5E"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nil"/>
            </w:tcBorders>
          </w:tcPr>
          <w:p w14:paraId="47520ACB"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single" w:sz="4" w:space="0" w:color="000000"/>
            </w:tcBorders>
          </w:tcPr>
          <w:p w14:paraId="3174F500" w14:textId="77777777" w:rsidR="009F1A99" w:rsidRPr="00A6659D" w:rsidRDefault="009F1A99" w:rsidP="00983D4D">
            <w:pPr>
              <w:spacing w:after="160" w:line="259" w:lineRule="auto"/>
              <w:jc w:val="left"/>
              <w:rPr>
                <w:lang w:val="lt-LT"/>
              </w:rPr>
            </w:pPr>
          </w:p>
        </w:tc>
        <w:tc>
          <w:tcPr>
            <w:tcW w:w="115" w:type="dxa"/>
            <w:vMerge w:val="restart"/>
            <w:tcBorders>
              <w:top w:val="nil"/>
              <w:left w:val="single" w:sz="4" w:space="0" w:color="000000"/>
              <w:bottom w:val="single" w:sz="4" w:space="0" w:color="000000"/>
              <w:right w:val="nil"/>
            </w:tcBorders>
          </w:tcPr>
          <w:p w14:paraId="6EE7C003" w14:textId="77777777" w:rsidR="009F1A99" w:rsidRPr="00A6659D" w:rsidRDefault="009F1A99" w:rsidP="00983D4D">
            <w:pPr>
              <w:spacing w:after="160" w:line="259" w:lineRule="auto"/>
              <w:jc w:val="left"/>
              <w:rPr>
                <w:lang w:val="lt-LT"/>
              </w:rPr>
            </w:pPr>
          </w:p>
        </w:tc>
        <w:tc>
          <w:tcPr>
            <w:tcW w:w="1265" w:type="dxa"/>
            <w:gridSpan w:val="8"/>
            <w:tcBorders>
              <w:top w:val="nil"/>
              <w:left w:val="nil"/>
              <w:bottom w:val="nil"/>
              <w:right w:val="nil"/>
            </w:tcBorders>
            <w:shd w:val="clear" w:color="auto" w:fill="D3D3D3"/>
          </w:tcPr>
          <w:p w14:paraId="4BBE2A13" w14:textId="65B31668" w:rsidR="009F1A99" w:rsidRPr="00A6659D" w:rsidRDefault="009F1A99" w:rsidP="00983D4D">
            <w:pPr>
              <w:spacing w:after="0" w:line="259" w:lineRule="auto"/>
              <w:jc w:val="left"/>
              <w:rPr>
                <w:lang w:val="lt-LT"/>
              </w:rPr>
            </w:pPr>
            <w:r w:rsidRPr="00A6659D">
              <w:rPr>
                <w:lang w:val="lt-LT"/>
              </w:rPr>
              <w:t xml:space="preserve">taikytinas </w:t>
            </w:r>
            <w:r>
              <w:rPr>
                <w:lang w:val="lt-LT"/>
              </w:rPr>
              <w:t>P</w:t>
            </w:r>
            <w:r w:rsidRPr="00A6659D">
              <w:rPr>
                <w:lang w:val="lt-LT"/>
              </w:rPr>
              <w:t>re</w:t>
            </w:r>
            <w:r>
              <w:rPr>
                <w:lang w:val="lt-LT"/>
              </w:rPr>
              <w:t>kės</w:t>
            </w:r>
          </w:p>
        </w:tc>
        <w:tc>
          <w:tcPr>
            <w:tcW w:w="0" w:type="auto"/>
            <w:vMerge/>
            <w:tcBorders>
              <w:top w:val="nil"/>
              <w:left w:val="single" w:sz="4" w:space="0" w:color="000000"/>
              <w:bottom w:val="nil"/>
              <w:right w:val="nil"/>
            </w:tcBorders>
          </w:tcPr>
          <w:p w14:paraId="1E1D4B21" w14:textId="77777777" w:rsidR="009F1A99" w:rsidRPr="00A6659D" w:rsidRDefault="009F1A99" w:rsidP="00983D4D">
            <w:pPr>
              <w:spacing w:after="160" w:line="259" w:lineRule="auto"/>
              <w:jc w:val="left"/>
              <w:rPr>
                <w:lang w:val="lt-LT"/>
              </w:rPr>
            </w:pPr>
          </w:p>
        </w:tc>
        <w:tc>
          <w:tcPr>
            <w:tcW w:w="1417" w:type="dxa"/>
            <w:gridSpan w:val="2"/>
            <w:vMerge w:val="restart"/>
            <w:tcBorders>
              <w:top w:val="nil"/>
              <w:left w:val="nil"/>
              <w:bottom w:val="single" w:sz="4" w:space="0" w:color="000000"/>
              <w:right w:val="nil"/>
            </w:tcBorders>
          </w:tcPr>
          <w:p w14:paraId="64D7E19D"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nil"/>
              <w:right w:val="nil"/>
            </w:tcBorders>
          </w:tcPr>
          <w:p w14:paraId="5DA2C238" w14:textId="77777777" w:rsidR="009F1A99" w:rsidRPr="00A6659D" w:rsidRDefault="009F1A99" w:rsidP="00983D4D">
            <w:pPr>
              <w:spacing w:after="160" w:line="259" w:lineRule="auto"/>
              <w:jc w:val="left"/>
              <w:rPr>
                <w:lang w:val="lt-LT"/>
              </w:rPr>
            </w:pPr>
          </w:p>
        </w:tc>
        <w:tc>
          <w:tcPr>
            <w:tcW w:w="876" w:type="dxa"/>
            <w:gridSpan w:val="3"/>
            <w:vMerge w:val="restart"/>
            <w:tcBorders>
              <w:top w:val="nil"/>
              <w:left w:val="nil"/>
              <w:bottom w:val="single" w:sz="4" w:space="0" w:color="000000"/>
              <w:right w:val="nil"/>
            </w:tcBorders>
          </w:tcPr>
          <w:p w14:paraId="4801BCD4"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single" w:sz="4" w:space="0" w:color="000000"/>
            </w:tcBorders>
          </w:tcPr>
          <w:p w14:paraId="05B5ECBB" w14:textId="77777777" w:rsidR="009F1A99" w:rsidRPr="00A6659D" w:rsidRDefault="009F1A99" w:rsidP="00983D4D">
            <w:pPr>
              <w:spacing w:after="160" w:line="259" w:lineRule="auto"/>
              <w:jc w:val="left"/>
              <w:rPr>
                <w:lang w:val="lt-LT"/>
              </w:rPr>
            </w:pPr>
          </w:p>
        </w:tc>
      </w:tr>
      <w:tr w:rsidR="009F1A99" w:rsidRPr="00A6659D" w14:paraId="5EBA83F5" w14:textId="77777777" w:rsidTr="009F1A99">
        <w:trPr>
          <w:trHeight w:val="192"/>
        </w:trPr>
        <w:tc>
          <w:tcPr>
            <w:tcW w:w="0" w:type="auto"/>
            <w:vMerge/>
            <w:tcBorders>
              <w:top w:val="nil"/>
              <w:left w:val="single" w:sz="4" w:space="0" w:color="000000"/>
              <w:bottom w:val="nil"/>
              <w:right w:val="nil"/>
            </w:tcBorders>
          </w:tcPr>
          <w:p w14:paraId="6552F916"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nil"/>
            </w:tcBorders>
          </w:tcPr>
          <w:p w14:paraId="3B2ABEF2" w14:textId="77777777" w:rsidR="009F1A99" w:rsidRPr="00A6659D" w:rsidRDefault="009F1A99" w:rsidP="00983D4D">
            <w:pPr>
              <w:spacing w:after="160" w:line="259" w:lineRule="auto"/>
              <w:jc w:val="left"/>
              <w:rPr>
                <w:lang w:val="lt-LT"/>
              </w:rPr>
            </w:pPr>
          </w:p>
        </w:tc>
        <w:tc>
          <w:tcPr>
            <w:tcW w:w="0" w:type="auto"/>
            <w:gridSpan w:val="3"/>
            <w:vMerge/>
            <w:tcBorders>
              <w:top w:val="nil"/>
              <w:left w:val="nil"/>
              <w:bottom w:val="nil"/>
              <w:right w:val="nil"/>
            </w:tcBorders>
          </w:tcPr>
          <w:p w14:paraId="71EC30B7"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single" w:sz="4" w:space="0" w:color="000000"/>
            </w:tcBorders>
          </w:tcPr>
          <w:p w14:paraId="0D15BE6A"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nil"/>
              <w:right w:val="nil"/>
            </w:tcBorders>
          </w:tcPr>
          <w:p w14:paraId="1636AB92" w14:textId="77777777" w:rsidR="009F1A99" w:rsidRPr="00A6659D" w:rsidRDefault="009F1A99" w:rsidP="00983D4D">
            <w:pPr>
              <w:spacing w:after="160" w:line="259" w:lineRule="auto"/>
              <w:jc w:val="left"/>
              <w:rPr>
                <w:lang w:val="lt-LT"/>
              </w:rPr>
            </w:pPr>
          </w:p>
        </w:tc>
        <w:tc>
          <w:tcPr>
            <w:tcW w:w="0" w:type="auto"/>
            <w:gridSpan w:val="2"/>
            <w:vMerge/>
            <w:tcBorders>
              <w:top w:val="nil"/>
              <w:left w:val="nil"/>
              <w:bottom w:val="nil"/>
              <w:right w:val="nil"/>
            </w:tcBorders>
          </w:tcPr>
          <w:p w14:paraId="4A60C952"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nil"/>
            </w:tcBorders>
          </w:tcPr>
          <w:p w14:paraId="7E181AFD"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single" w:sz="4" w:space="0" w:color="000000"/>
            </w:tcBorders>
          </w:tcPr>
          <w:p w14:paraId="7DD051B2"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nil"/>
              <w:right w:val="nil"/>
            </w:tcBorders>
          </w:tcPr>
          <w:p w14:paraId="3BDB082F"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nil"/>
            </w:tcBorders>
          </w:tcPr>
          <w:p w14:paraId="5CD5C9EA" w14:textId="77777777" w:rsidR="009F1A99" w:rsidRPr="00A6659D" w:rsidRDefault="009F1A99" w:rsidP="00983D4D">
            <w:pPr>
              <w:spacing w:after="160" w:line="259" w:lineRule="auto"/>
              <w:jc w:val="left"/>
              <w:rPr>
                <w:lang w:val="lt-LT"/>
              </w:rPr>
            </w:pPr>
          </w:p>
        </w:tc>
        <w:tc>
          <w:tcPr>
            <w:tcW w:w="0" w:type="auto"/>
            <w:gridSpan w:val="3"/>
            <w:vMerge/>
            <w:tcBorders>
              <w:top w:val="nil"/>
              <w:left w:val="nil"/>
              <w:bottom w:val="nil"/>
              <w:right w:val="nil"/>
            </w:tcBorders>
          </w:tcPr>
          <w:p w14:paraId="10B003DB"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nil"/>
            </w:tcBorders>
          </w:tcPr>
          <w:p w14:paraId="4B90A6F9"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single" w:sz="4" w:space="0" w:color="000000"/>
            </w:tcBorders>
          </w:tcPr>
          <w:p w14:paraId="07628410"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nil"/>
              <w:right w:val="nil"/>
            </w:tcBorders>
          </w:tcPr>
          <w:p w14:paraId="697118FA" w14:textId="77777777" w:rsidR="009F1A99" w:rsidRPr="00A6659D" w:rsidRDefault="009F1A99" w:rsidP="00983D4D">
            <w:pPr>
              <w:spacing w:after="160" w:line="259" w:lineRule="auto"/>
              <w:jc w:val="left"/>
              <w:rPr>
                <w:lang w:val="lt-LT"/>
              </w:rPr>
            </w:pPr>
          </w:p>
        </w:tc>
        <w:tc>
          <w:tcPr>
            <w:tcW w:w="346" w:type="dxa"/>
            <w:gridSpan w:val="3"/>
            <w:tcBorders>
              <w:top w:val="nil"/>
              <w:left w:val="nil"/>
              <w:bottom w:val="nil"/>
              <w:right w:val="nil"/>
            </w:tcBorders>
          </w:tcPr>
          <w:p w14:paraId="32D80D62" w14:textId="77777777" w:rsidR="009F1A99" w:rsidRPr="00A6659D" w:rsidRDefault="009F1A99" w:rsidP="00983D4D">
            <w:pPr>
              <w:spacing w:after="160" w:line="259" w:lineRule="auto"/>
              <w:jc w:val="left"/>
              <w:rPr>
                <w:lang w:val="lt-LT"/>
              </w:rPr>
            </w:pPr>
          </w:p>
        </w:tc>
        <w:tc>
          <w:tcPr>
            <w:tcW w:w="535" w:type="dxa"/>
            <w:gridSpan w:val="3"/>
            <w:tcBorders>
              <w:top w:val="nil"/>
              <w:left w:val="nil"/>
              <w:bottom w:val="nil"/>
              <w:right w:val="nil"/>
            </w:tcBorders>
            <w:shd w:val="clear" w:color="auto" w:fill="D3D3D3"/>
          </w:tcPr>
          <w:p w14:paraId="258624EC" w14:textId="77777777" w:rsidR="009F1A99" w:rsidRPr="00A6659D" w:rsidRDefault="009F1A99" w:rsidP="00983D4D">
            <w:pPr>
              <w:spacing w:after="0" w:line="259" w:lineRule="auto"/>
              <w:ind w:left="6"/>
              <w:rPr>
                <w:lang w:val="lt-LT"/>
              </w:rPr>
            </w:pPr>
            <w:r w:rsidRPr="00A6659D">
              <w:rPr>
                <w:lang w:val="lt-LT"/>
              </w:rPr>
              <w:t>akcizas</w:t>
            </w:r>
          </w:p>
        </w:tc>
        <w:tc>
          <w:tcPr>
            <w:tcW w:w="384" w:type="dxa"/>
            <w:gridSpan w:val="2"/>
            <w:tcBorders>
              <w:top w:val="nil"/>
              <w:left w:val="nil"/>
              <w:bottom w:val="nil"/>
              <w:right w:val="nil"/>
            </w:tcBorders>
          </w:tcPr>
          <w:p w14:paraId="26432DAE" w14:textId="77777777" w:rsidR="009F1A99" w:rsidRPr="00A6659D" w:rsidRDefault="009F1A99" w:rsidP="00983D4D">
            <w:pPr>
              <w:spacing w:after="0" w:line="259" w:lineRule="auto"/>
              <w:ind w:left="-6"/>
              <w:jc w:val="left"/>
              <w:rPr>
                <w:lang w:val="lt-LT"/>
              </w:rPr>
            </w:pPr>
            <w:r w:rsidRPr="00A6659D">
              <w:rPr>
                <w:lang w:val="lt-LT"/>
              </w:rPr>
              <w:t xml:space="preserve"> </w:t>
            </w:r>
          </w:p>
        </w:tc>
        <w:tc>
          <w:tcPr>
            <w:tcW w:w="0" w:type="auto"/>
            <w:vMerge/>
            <w:tcBorders>
              <w:top w:val="nil"/>
              <w:left w:val="single" w:sz="4" w:space="0" w:color="000000"/>
              <w:bottom w:val="nil"/>
              <w:right w:val="nil"/>
            </w:tcBorders>
          </w:tcPr>
          <w:p w14:paraId="32C08CB8" w14:textId="77777777" w:rsidR="009F1A99" w:rsidRPr="00A6659D" w:rsidRDefault="009F1A99" w:rsidP="00983D4D">
            <w:pPr>
              <w:spacing w:after="160" w:line="259" w:lineRule="auto"/>
              <w:jc w:val="left"/>
              <w:rPr>
                <w:lang w:val="lt-LT"/>
              </w:rPr>
            </w:pPr>
          </w:p>
        </w:tc>
        <w:tc>
          <w:tcPr>
            <w:tcW w:w="1417" w:type="dxa"/>
            <w:gridSpan w:val="2"/>
            <w:vMerge/>
            <w:tcBorders>
              <w:top w:val="nil"/>
              <w:left w:val="nil"/>
              <w:bottom w:val="nil"/>
              <w:right w:val="nil"/>
            </w:tcBorders>
          </w:tcPr>
          <w:p w14:paraId="1FE33A4C"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nil"/>
              <w:right w:val="nil"/>
            </w:tcBorders>
          </w:tcPr>
          <w:p w14:paraId="2967382A" w14:textId="77777777" w:rsidR="009F1A99" w:rsidRPr="00A6659D" w:rsidRDefault="009F1A99" w:rsidP="00983D4D">
            <w:pPr>
              <w:spacing w:after="160" w:line="259" w:lineRule="auto"/>
              <w:jc w:val="left"/>
              <w:rPr>
                <w:lang w:val="lt-LT"/>
              </w:rPr>
            </w:pPr>
          </w:p>
        </w:tc>
        <w:tc>
          <w:tcPr>
            <w:tcW w:w="0" w:type="auto"/>
            <w:gridSpan w:val="3"/>
            <w:vMerge/>
            <w:tcBorders>
              <w:top w:val="nil"/>
              <w:left w:val="nil"/>
              <w:bottom w:val="nil"/>
              <w:right w:val="nil"/>
            </w:tcBorders>
          </w:tcPr>
          <w:p w14:paraId="77E26797"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single" w:sz="4" w:space="0" w:color="000000"/>
            </w:tcBorders>
          </w:tcPr>
          <w:p w14:paraId="43ACFEDF" w14:textId="77777777" w:rsidR="009F1A99" w:rsidRPr="00A6659D" w:rsidRDefault="009F1A99" w:rsidP="00983D4D">
            <w:pPr>
              <w:spacing w:after="160" w:line="259" w:lineRule="auto"/>
              <w:jc w:val="left"/>
              <w:rPr>
                <w:lang w:val="lt-LT"/>
              </w:rPr>
            </w:pPr>
          </w:p>
        </w:tc>
      </w:tr>
      <w:tr w:rsidR="009F1A99" w:rsidRPr="00A6659D" w14:paraId="765EC05F" w14:textId="77777777" w:rsidTr="009F1A99">
        <w:trPr>
          <w:trHeight w:val="194"/>
        </w:trPr>
        <w:tc>
          <w:tcPr>
            <w:tcW w:w="0" w:type="auto"/>
            <w:vMerge/>
            <w:tcBorders>
              <w:top w:val="nil"/>
              <w:left w:val="single" w:sz="4" w:space="0" w:color="000000"/>
              <w:bottom w:val="nil"/>
              <w:right w:val="nil"/>
            </w:tcBorders>
          </w:tcPr>
          <w:p w14:paraId="34652AC4"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nil"/>
            </w:tcBorders>
          </w:tcPr>
          <w:p w14:paraId="28267619" w14:textId="77777777" w:rsidR="009F1A99" w:rsidRPr="00A6659D" w:rsidRDefault="009F1A99" w:rsidP="00983D4D">
            <w:pPr>
              <w:spacing w:after="160" w:line="259" w:lineRule="auto"/>
              <w:jc w:val="left"/>
              <w:rPr>
                <w:lang w:val="lt-LT"/>
              </w:rPr>
            </w:pPr>
          </w:p>
        </w:tc>
        <w:tc>
          <w:tcPr>
            <w:tcW w:w="0" w:type="auto"/>
            <w:gridSpan w:val="3"/>
            <w:vMerge/>
            <w:tcBorders>
              <w:top w:val="nil"/>
              <w:left w:val="nil"/>
              <w:bottom w:val="nil"/>
              <w:right w:val="nil"/>
            </w:tcBorders>
          </w:tcPr>
          <w:p w14:paraId="668D6F34"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single" w:sz="4" w:space="0" w:color="000000"/>
            </w:tcBorders>
          </w:tcPr>
          <w:p w14:paraId="5AEFFABA"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nil"/>
              <w:right w:val="nil"/>
            </w:tcBorders>
          </w:tcPr>
          <w:p w14:paraId="43728D6F" w14:textId="77777777" w:rsidR="009F1A99" w:rsidRPr="00A6659D" w:rsidRDefault="009F1A99" w:rsidP="00983D4D">
            <w:pPr>
              <w:spacing w:after="160" w:line="259" w:lineRule="auto"/>
              <w:jc w:val="left"/>
              <w:rPr>
                <w:lang w:val="lt-LT"/>
              </w:rPr>
            </w:pPr>
          </w:p>
        </w:tc>
        <w:tc>
          <w:tcPr>
            <w:tcW w:w="0" w:type="auto"/>
            <w:gridSpan w:val="2"/>
            <w:vMerge/>
            <w:tcBorders>
              <w:top w:val="nil"/>
              <w:left w:val="nil"/>
              <w:bottom w:val="nil"/>
              <w:right w:val="nil"/>
            </w:tcBorders>
          </w:tcPr>
          <w:p w14:paraId="1CA8A954"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nil"/>
            </w:tcBorders>
          </w:tcPr>
          <w:p w14:paraId="0D74B25E"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single" w:sz="4" w:space="0" w:color="000000"/>
            </w:tcBorders>
          </w:tcPr>
          <w:p w14:paraId="50EB7220"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nil"/>
              <w:right w:val="nil"/>
            </w:tcBorders>
          </w:tcPr>
          <w:p w14:paraId="73861561"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nil"/>
            </w:tcBorders>
          </w:tcPr>
          <w:p w14:paraId="79EF2FAF" w14:textId="77777777" w:rsidR="009F1A99" w:rsidRPr="00A6659D" w:rsidRDefault="009F1A99" w:rsidP="00983D4D">
            <w:pPr>
              <w:spacing w:after="160" w:line="259" w:lineRule="auto"/>
              <w:jc w:val="left"/>
              <w:rPr>
                <w:lang w:val="lt-LT"/>
              </w:rPr>
            </w:pPr>
          </w:p>
        </w:tc>
        <w:tc>
          <w:tcPr>
            <w:tcW w:w="0" w:type="auto"/>
            <w:gridSpan w:val="3"/>
            <w:vMerge/>
            <w:tcBorders>
              <w:top w:val="nil"/>
              <w:left w:val="nil"/>
              <w:bottom w:val="nil"/>
              <w:right w:val="nil"/>
            </w:tcBorders>
          </w:tcPr>
          <w:p w14:paraId="680539BE"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nil"/>
            </w:tcBorders>
          </w:tcPr>
          <w:p w14:paraId="2B8520E4"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single" w:sz="4" w:space="0" w:color="000000"/>
            </w:tcBorders>
          </w:tcPr>
          <w:p w14:paraId="2D4B8FC3"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nil"/>
              <w:right w:val="nil"/>
            </w:tcBorders>
          </w:tcPr>
          <w:p w14:paraId="46D709E0" w14:textId="77777777" w:rsidR="009F1A99" w:rsidRPr="00A6659D" w:rsidRDefault="009F1A99" w:rsidP="00983D4D">
            <w:pPr>
              <w:spacing w:after="160" w:line="259" w:lineRule="auto"/>
              <w:jc w:val="left"/>
              <w:rPr>
                <w:lang w:val="lt-LT"/>
              </w:rPr>
            </w:pPr>
          </w:p>
        </w:tc>
        <w:tc>
          <w:tcPr>
            <w:tcW w:w="267" w:type="dxa"/>
            <w:gridSpan w:val="2"/>
            <w:vMerge w:val="restart"/>
            <w:tcBorders>
              <w:top w:val="nil"/>
              <w:left w:val="nil"/>
              <w:bottom w:val="single" w:sz="4" w:space="0" w:color="000000"/>
              <w:right w:val="nil"/>
            </w:tcBorders>
          </w:tcPr>
          <w:p w14:paraId="42A2AEA4" w14:textId="77777777" w:rsidR="009F1A99" w:rsidRPr="00A6659D" w:rsidRDefault="009F1A99" w:rsidP="00983D4D">
            <w:pPr>
              <w:spacing w:after="160" w:line="259" w:lineRule="auto"/>
              <w:jc w:val="left"/>
              <w:rPr>
                <w:lang w:val="lt-LT"/>
              </w:rPr>
            </w:pPr>
          </w:p>
        </w:tc>
        <w:tc>
          <w:tcPr>
            <w:tcW w:w="691" w:type="dxa"/>
            <w:gridSpan w:val="5"/>
            <w:tcBorders>
              <w:top w:val="nil"/>
              <w:left w:val="nil"/>
              <w:bottom w:val="nil"/>
              <w:right w:val="nil"/>
            </w:tcBorders>
            <w:shd w:val="clear" w:color="auto" w:fill="D3D3D3"/>
          </w:tcPr>
          <w:p w14:paraId="7612A25D" w14:textId="77777777" w:rsidR="009F1A99" w:rsidRPr="00A6659D" w:rsidRDefault="009F1A99" w:rsidP="00983D4D">
            <w:pPr>
              <w:spacing w:after="0" w:line="259" w:lineRule="auto"/>
              <w:ind w:right="-1"/>
              <w:rPr>
                <w:lang w:val="lt-LT"/>
              </w:rPr>
            </w:pPr>
            <w:r w:rsidRPr="00A6659D">
              <w:rPr>
                <w:lang w:val="lt-LT"/>
              </w:rPr>
              <w:t xml:space="preserve">už 1 kWh </w:t>
            </w:r>
          </w:p>
        </w:tc>
        <w:tc>
          <w:tcPr>
            <w:tcW w:w="307" w:type="dxa"/>
            <w:vMerge w:val="restart"/>
            <w:tcBorders>
              <w:top w:val="nil"/>
              <w:left w:val="nil"/>
              <w:bottom w:val="single" w:sz="4" w:space="0" w:color="000000"/>
              <w:right w:val="nil"/>
            </w:tcBorders>
          </w:tcPr>
          <w:p w14:paraId="43EBD35B"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nil"/>
              <w:right w:val="nil"/>
            </w:tcBorders>
          </w:tcPr>
          <w:p w14:paraId="535FFEE3" w14:textId="77777777" w:rsidR="009F1A99" w:rsidRPr="00A6659D" w:rsidRDefault="009F1A99" w:rsidP="00983D4D">
            <w:pPr>
              <w:spacing w:after="160" w:line="259" w:lineRule="auto"/>
              <w:jc w:val="left"/>
              <w:rPr>
                <w:lang w:val="lt-LT"/>
              </w:rPr>
            </w:pPr>
          </w:p>
        </w:tc>
        <w:tc>
          <w:tcPr>
            <w:tcW w:w="1417" w:type="dxa"/>
            <w:gridSpan w:val="2"/>
            <w:vMerge/>
            <w:tcBorders>
              <w:top w:val="nil"/>
              <w:left w:val="nil"/>
              <w:bottom w:val="nil"/>
              <w:right w:val="nil"/>
            </w:tcBorders>
          </w:tcPr>
          <w:p w14:paraId="24C22A60"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nil"/>
              <w:right w:val="nil"/>
            </w:tcBorders>
          </w:tcPr>
          <w:p w14:paraId="59C4418C" w14:textId="77777777" w:rsidR="009F1A99" w:rsidRPr="00A6659D" w:rsidRDefault="009F1A99" w:rsidP="00983D4D">
            <w:pPr>
              <w:spacing w:after="160" w:line="259" w:lineRule="auto"/>
              <w:jc w:val="left"/>
              <w:rPr>
                <w:lang w:val="lt-LT"/>
              </w:rPr>
            </w:pPr>
          </w:p>
        </w:tc>
        <w:tc>
          <w:tcPr>
            <w:tcW w:w="0" w:type="auto"/>
            <w:gridSpan w:val="3"/>
            <w:vMerge/>
            <w:tcBorders>
              <w:top w:val="nil"/>
              <w:left w:val="nil"/>
              <w:bottom w:val="nil"/>
              <w:right w:val="nil"/>
            </w:tcBorders>
          </w:tcPr>
          <w:p w14:paraId="59137944" w14:textId="77777777" w:rsidR="009F1A99" w:rsidRPr="00A6659D" w:rsidRDefault="009F1A99" w:rsidP="00983D4D">
            <w:pPr>
              <w:spacing w:after="160" w:line="259" w:lineRule="auto"/>
              <w:jc w:val="left"/>
              <w:rPr>
                <w:lang w:val="lt-LT"/>
              </w:rPr>
            </w:pPr>
          </w:p>
        </w:tc>
        <w:tc>
          <w:tcPr>
            <w:tcW w:w="0" w:type="auto"/>
            <w:vMerge/>
            <w:tcBorders>
              <w:top w:val="nil"/>
              <w:left w:val="nil"/>
              <w:bottom w:val="nil"/>
              <w:right w:val="single" w:sz="4" w:space="0" w:color="000000"/>
            </w:tcBorders>
          </w:tcPr>
          <w:p w14:paraId="5B2004A3" w14:textId="77777777" w:rsidR="009F1A99" w:rsidRPr="00A6659D" w:rsidRDefault="009F1A99" w:rsidP="00983D4D">
            <w:pPr>
              <w:spacing w:after="160" w:line="259" w:lineRule="auto"/>
              <w:jc w:val="left"/>
              <w:rPr>
                <w:lang w:val="lt-LT"/>
              </w:rPr>
            </w:pPr>
          </w:p>
        </w:tc>
      </w:tr>
      <w:tr w:rsidR="009F1A99" w:rsidRPr="00A6659D" w14:paraId="064F737D" w14:textId="77777777" w:rsidTr="009F1A99">
        <w:trPr>
          <w:trHeight w:val="197"/>
        </w:trPr>
        <w:tc>
          <w:tcPr>
            <w:tcW w:w="0" w:type="auto"/>
            <w:vMerge/>
            <w:tcBorders>
              <w:top w:val="nil"/>
              <w:left w:val="single" w:sz="4" w:space="0" w:color="000000"/>
              <w:bottom w:val="single" w:sz="4" w:space="0" w:color="000000"/>
              <w:right w:val="nil"/>
            </w:tcBorders>
          </w:tcPr>
          <w:p w14:paraId="2C06F094" w14:textId="77777777" w:rsidR="009F1A99" w:rsidRPr="00A6659D" w:rsidRDefault="009F1A99" w:rsidP="00983D4D">
            <w:pPr>
              <w:spacing w:after="160" w:line="259" w:lineRule="auto"/>
              <w:jc w:val="left"/>
              <w:rPr>
                <w:lang w:val="lt-LT"/>
              </w:rPr>
            </w:pPr>
          </w:p>
        </w:tc>
        <w:tc>
          <w:tcPr>
            <w:tcW w:w="0" w:type="auto"/>
            <w:vMerge/>
            <w:tcBorders>
              <w:top w:val="nil"/>
              <w:left w:val="nil"/>
              <w:bottom w:val="single" w:sz="4" w:space="0" w:color="000000"/>
              <w:right w:val="nil"/>
            </w:tcBorders>
          </w:tcPr>
          <w:p w14:paraId="21481F2E" w14:textId="77777777" w:rsidR="009F1A99" w:rsidRPr="00A6659D" w:rsidRDefault="009F1A99" w:rsidP="00983D4D">
            <w:pPr>
              <w:spacing w:after="160" w:line="259" w:lineRule="auto"/>
              <w:jc w:val="left"/>
              <w:rPr>
                <w:lang w:val="lt-LT"/>
              </w:rPr>
            </w:pPr>
          </w:p>
        </w:tc>
        <w:tc>
          <w:tcPr>
            <w:tcW w:w="0" w:type="auto"/>
            <w:gridSpan w:val="3"/>
            <w:vMerge/>
            <w:tcBorders>
              <w:top w:val="nil"/>
              <w:left w:val="nil"/>
              <w:bottom w:val="single" w:sz="4" w:space="0" w:color="000000"/>
              <w:right w:val="nil"/>
            </w:tcBorders>
          </w:tcPr>
          <w:p w14:paraId="66E0F123" w14:textId="77777777" w:rsidR="009F1A99" w:rsidRPr="00A6659D" w:rsidRDefault="009F1A99" w:rsidP="00983D4D">
            <w:pPr>
              <w:spacing w:after="160" w:line="259" w:lineRule="auto"/>
              <w:jc w:val="left"/>
              <w:rPr>
                <w:lang w:val="lt-LT"/>
              </w:rPr>
            </w:pPr>
          </w:p>
        </w:tc>
        <w:tc>
          <w:tcPr>
            <w:tcW w:w="0" w:type="auto"/>
            <w:vMerge/>
            <w:tcBorders>
              <w:top w:val="nil"/>
              <w:left w:val="nil"/>
              <w:bottom w:val="single" w:sz="4" w:space="0" w:color="000000"/>
              <w:right w:val="single" w:sz="4" w:space="0" w:color="000000"/>
            </w:tcBorders>
          </w:tcPr>
          <w:p w14:paraId="5E8FCC37"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single" w:sz="4" w:space="0" w:color="000000"/>
              <w:right w:val="nil"/>
            </w:tcBorders>
          </w:tcPr>
          <w:p w14:paraId="4D9A4786" w14:textId="77777777" w:rsidR="009F1A99" w:rsidRPr="00A6659D" w:rsidRDefault="009F1A99" w:rsidP="00983D4D">
            <w:pPr>
              <w:spacing w:after="160" w:line="259" w:lineRule="auto"/>
              <w:jc w:val="left"/>
              <w:rPr>
                <w:lang w:val="lt-LT"/>
              </w:rPr>
            </w:pPr>
          </w:p>
        </w:tc>
        <w:tc>
          <w:tcPr>
            <w:tcW w:w="0" w:type="auto"/>
            <w:gridSpan w:val="2"/>
            <w:vMerge/>
            <w:tcBorders>
              <w:top w:val="nil"/>
              <w:left w:val="nil"/>
              <w:bottom w:val="single" w:sz="4" w:space="0" w:color="000000"/>
              <w:right w:val="nil"/>
            </w:tcBorders>
          </w:tcPr>
          <w:p w14:paraId="32B6CEF3" w14:textId="77777777" w:rsidR="009F1A99" w:rsidRPr="00A6659D" w:rsidRDefault="009F1A99" w:rsidP="00983D4D">
            <w:pPr>
              <w:spacing w:after="160" w:line="259" w:lineRule="auto"/>
              <w:jc w:val="left"/>
              <w:rPr>
                <w:lang w:val="lt-LT"/>
              </w:rPr>
            </w:pPr>
          </w:p>
        </w:tc>
        <w:tc>
          <w:tcPr>
            <w:tcW w:w="0" w:type="auto"/>
            <w:vMerge/>
            <w:tcBorders>
              <w:top w:val="nil"/>
              <w:left w:val="nil"/>
              <w:bottom w:val="single" w:sz="4" w:space="0" w:color="000000"/>
              <w:right w:val="nil"/>
            </w:tcBorders>
          </w:tcPr>
          <w:p w14:paraId="2A2E1001" w14:textId="77777777" w:rsidR="009F1A99" w:rsidRPr="00A6659D" w:rsidRDefault="009F1A99" w:rsidP="00983D4D">
            <w:pPr>
              <w:spacing w:after="160" w:line="259" w:lineRule="auto"/>
              <w:jc w:val="left"/>
              <w:rPr>
                <w:lang w:val="lt-LT"/>
              </w:rPr>
            </w:pPr>
          </w:p>
        </w:tc>
        <w:tc>
          <w:tcPr>
            <w:tcW w:w="0" w:type="auto"/>
            <w:vMerge/>
            <w:tcBorders>
              <w:top w:val="nil"/>
              <w:left w:val="nil"/>
              <w:bottom w:val="single" w:sz="4" w:space="0" w:color="000000"/>
              <w:right w:val="single" w:sz="4" w:space="0" w:color="000000"/>
            </w:tcBorders>
          </w:tcPr>
          <w:p w14:paraId="4428B408"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single" w:sz="4" w:space="0" w:color="000000"/>
              <w:right w:val="nil"/>
            </w:tcBorders>
          </w:tcPr>
          <w:p w14:paraId="688F5D30" w14:textId="77777777" w:rsidR="009F1A99" w:rsidRPr="00A6659D" w:rsidRDefault="009F1A99" w:rsidP="00983D4D">
            <w:pPr>
              <w:spacing w:after="160" w:line="259" w:lineRule="auto"/>
              <w:jc w:val="left"/>
              <w:rPr>
                <w:lang w:val="lt-LT"/>
              </w:rPr>
            </w:pPr>
          </w:p>
        </w:tc>
        <w:tc>
          <w:tcPr>
            <w:tcW w:w="0" w:type="auto"/>
            <w:vMerge/>
            <w:tcBorders>
              <w:top w:val="nil"/>
              <w:left w:val="nil"/>
              <w:bottom w:val="single" w:sz="4" w:space="0" w:color="000000"/>
              <w:right w:val="nil"/>
            </w:tcBorders>
          </w:tcPr>
          <w:p w14:paraId="5EF6E2D0" w14:textId="77777777" w:rsidR="009F1A99" w:rsidRPr="00A6659D" w:rsidRDefault="009F1A99" w:rsidP="00983D4D">
            <w:pPr>
              <w:spacing w:after="160" w:line="259" w:lineRule="auto"/>
              <w:jc w:val="left"/>
              <w:rPr>
                <w:lang w:val="lt-LT"/>
              </w:rPr>
            </w:pPr>
          </w:p>
        </w:tc>
        <w:tc>
          <w:tcPr>
            <w:tcW w:w="0" w:type="auto"/>
            <w:gridSpan w:val="3"/>
            <w:vMerge/>
            <w:tcBorders>
              <w:top w:val="nil"/>
              <w:left w:val="nil"/>
              <w:bottom w:val="single" w:sz="4" w:space="0" w:color="000000"/>
              <w:right w:val="nil"/>
            </w:tcBorders>
          </w:tcPr>
          <w:p w14:paraId="40682060" w14:textId="77777777" w:rsidR="009F1A99" w:rsidRPr="00A6659D" w:rsidRDefault="009F1A99" w:rsidP="00983D4D">
            <w:pPr>
              <w:spacing w:after="160" w:line="259" w:lineRule="auto"/>
              <w:jc w:val="left"/>
              <w:rPr>
                <w:lang w:val="lt-LT"/>
              </w:rPr>
            </w:pPr>
          </w:p>
        </w:tc>
        <w:tc>
          <w:tcPr>
            <w:tcW w:w="0" w:type="auto"/>
            <w:vMerge/>
            <w:tcBorders>
              <w:top w:val="nil"/>
              <w:left w:val="nil"/>
              <w:bottom w:val="single" w:sz="4" w:space="0" w:color="000000"/>
              <w:right w:val="nil"/>
            </w:tcBorders>
          </w:tcPr>
          <w:p w14:paraId="75AEE268" w14:textId="77777777" w:rsidR="009F1A99" w:rsidRPr="00A6659D" w:rsidRDefault="009F1A99" w:rsidP="00983D4D">
            <w:pPr>
              <w:spacing w:after="160" w:line="259" w:lineRule="auto"/>
              <w:jc w:val="left"/>
              <w:rPr>
                <w:lang w:val="lt-LT"/>
              </w:rPr>
            </w:pPr>
          </w:p>
        </w:tc>
        <w:tc>
          <w:tcPr>
            <w:tcW w:w="0" w:type="auto"/>
            <w:vMerge/>
            <w:tcBorders>
              <w:top w:val="nil"/>
              <w:left w:val="nil"/>
              <w:bottom w:val="single" w:sz="4" w:space="0" w:color="000000"/>
              <w:right w:val="single" w:sz="4" w:space="0" w:color="000000"/>
            </w:tcBorders>
          </w:tcPr>
          <w:p w14:paraId="5130A053"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single" w:sz="4" w:space="0" w:color="000000"/>
              <w:right w:val="nil"/>
            </w:tcBorders>
          </w:tcPr>
          <w:p w14:paraId="51836366" w14:textId="77777777" w:rsidR="009F1A99" w:rsidRPr="00A6659D" w:rsidRDefault="009F1A99" w:rsidP="00983D4D">
            <w:pPr>
              <w:spacing w:after="160" w:line="259" w:lineRule="auto"/>
              <w:jc w:val="left"/>
              <w:rPr>
                <w:lang w:val="lt-LT"/>
              </w:rPr>
            </w:pPr>
          </w:p>
        </w:tc>
        <w:tc>
          <w:tcPr>
            <w:tcW w:w="0" w:type="auto"/>
            <w:gridSpan w:val="2"/>
            <w:vMerge/>
            <w:tcBorders>
              <w:top w:val="nil"/>
              <w:left w:val="nil"/>
              <w:bottom w:val="single" w:sz="4" w:space="0" w:color="000000"/>
              <w:right w:val="nil"/>
            </w:tcBorders>
          </w:tcPr>
          <w:p w14:paraId="38891254" w14:textId="77777777" w:rsidR="009F1A99" w:rsidRPr="00A6659D" w:rsidRDefault="009F1A99" w:rsidP="00983D4D">
            <w:pPr>
              <w:spacing w:after="160" w:line="259" w:lineRule="auto"/>
              <w:jc w:val="left"/>
              <w:rPr>
                <w:lang w:val="lt-LT"/>
              </w:rPr>
            </w:pPr>
          </w:p>
        </w:tc>
        <w:tc>
          <w:tcPr>
            <w:tcW w:w="79" w:type="dxa"/>
            <w:tcBorders>
              <w:top w:val="nil"/>
              <w:left w:val="nil"/>
              <w:bottom w:val="single" w:sz="4" w:space="0" w:color="000000"/>
              <w:right w:val="nil"/>
            </w:tcBorders>
          </w:tcPr>
          <w:p w14:paraId="7D90E4EC" w14:textId="77777777" w:rsidR="009F1A99" w:rsidRPr="00A6659D" w:rsidRDefault="009F1A99" w:rsidP="00983D4D">
            <w:pPr>
              <w:spacing w:after="160" w:line="259" w:lineRule="auto"/>
              <w:jc w:val="left"/>
              <w:rPr>
                <w:lang w:val="lt-LT"/>
              </w:rPr>
            </w:pPr>
          </w:p>
        </w:tc>
        <w:tc>
          <w:tcPr>
            <w:tcW w:w="535" w:type="dxa"/>
            <w:gridSpan w:val="3"/>
            <w:tcBorders>
              <w:top w:val="nil"/>
              <w:left w:val="nil"/>
              <w:bottom w:val="single" w:sz="4" w:space="0" w:color="000000"/>
              <w:right w:val="nil"/>
            </w:tcBorders>
            <w:shd w:val="clear" w:color="auto" w:fill="D3D3D3"/>
          </w:tcPr>
          <w:p w14:paraId="3AAB2BB8" w14:textId="77777777" w:rsidR="009F1A99" w:rsidRPr="00A6659D" w:rsidRDefault="009F1A99" w:rsidP="00983D4D">
            <w:pPr>
              <w:spacing w:after="0" w:line="259" w:lineRule="auto"/>
              <w:ind w:left="-6" w:right="-8"/>
              <w:rPr>
                <w:lang w:val="lt-LT"/>
              </w:rPr>
            </w:pPr>
            <w:r w:rsidRPr="00A6659D">
              <w:rPr>
                <w:lang w:val="lt-LT"/>
              </w:rPr>
              <w:t>Prekės]</w:t>
            </w:r>
          </w:p>
        </w:tc>
        <w:tc>
          <w:tcPr>
            <w:tcW w:w="77" w:type="dxa"/>
            <w:tcBorders>
              <w:top w:val="nil"/>
              <w:left w:val="nil"/>
              <w:bottom w:val="single" w:sz="4" w:space="0" w:color="000000"/>
              <w:right w:val="nil"/>
            </w:tcBorders>
          </w:tcPr>
          <w:p w14:paraId="53B90098" w14:textId="77777777" w:rsidR="009F1A99" w:rsidRPr="00A6659D" w:rsidRDefault="009F1A99" w:rsidP="00983D4D">
            <w:pPr>
              <w:spacing w:after="0" w:line="259" w:lineRule="auto"/>
              <w:ind w:left="6"/>
              <w:rPr>
                <w:lang w:val="lt-LT"/>
              </w:rPr>
            </w:pPr>
            <w:r w:rsidRPr="00A6659D">
              <w:rPr>
                <w:lang w:val="lt-LT"/>
              </w:rPr>
              <w:t xml:space="preserve"> </w:t>
            </w:r>
          </w:p>
        </w:tc>
        <w:tc>
          <w:tcPr>
            <w:tcW w:w="307" w:type="dxa"/>
            <w:vMerge/>
            <w:tcBorders>
              <w:top w:val="nil"/>
              <w:left w:val="nil"/>
              <w:bottom w:val="single" w:sz="4" w:space="0" w:color="000000"/>
              <w:right w:val="nil"/>
            </w:tcBorders>
          </w:tcPr>
          <w:p w14:paraId="7B589D62"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single" w:sz="4" w:space="0" w:color="000000"/>
              <w:right w:val="nil"/>
            </w:tcBorders>
          </w:tcPr>
          <w:p w14:paraId="4E809ED4" w14:textId="77777777" w:rsidR="009F1A99" w:rsidRPr="00A6659D" w:rsidRDefault="009F1A99" w:rsidP="00983D4D">
            <w:pPr>
              <w:spacing w:after="160" w:line="259" w:lineRule="auto"/>
              <w:jc w:val="left"/>
              <w:rPr>
                <w:lang w:val="lt-LT"/>
              </w:rPr>
            </w:pPr>
          </w:p>
        </w:tc>
        <w:tc>
          <w:tcPr>
            <w:tcW w:w="1417" w:type="dxa"/>
            <w:gridSpan w:val="2"/>
            <w:vMerge/>
            <w:tcBorders>
              <w:top w:val="nil"/>
              <w:left w:val="nil"/>
              <w:bottom w:val="single" w:sz="4" w:space="0" w:color="000000"/>
              <w:right w:val="nil"/>
            </w:tcBorders>
          </w:tcPr>
          <w:p w14:paraId="375A05C1" w14:textId="77777777" w:rsidR="009F1A99" w:rsidRPr="00A6659D" w:rsidRDefault="009F1A99" w:rsidP="00983D4D">
            <w:pPr>
              <w:spacing w:after="160" w:line="259" w:lineRule="auto"/>
              <w:jc w:val="left"/>
              <w:rPr>
                <w:lang w:val="lt-LT"/>
              </w:rPr>
            </w:pPr>
          </w:p>
        </w:tc>
        <w:tc>
          <w:tcPr>
            <w:tcW w:w="0" w:type="auto"/>
            <w:vMerge/>
            <w:tcBorders>
              <w:top w:val="nil"/>
              <w:left w:val="single" w:sz="4" w:space="0" w:color="000000"/>
              <w:bottom w:val="single" w:sz="4" w:space="0" w:color="000000"/>
              <w:right w:val="nil"/>
            </w:tcBorders>
          </w:tcPr>
          <w:p w14:paraId="2ACF2E50" w14:textId="77777777" w:rsidR="009F1A99" w:rsidRPr="00A6659D" w:rsidRDefault="009F1A99" w:rsidP="00983D4D">
            <w:pPr>
              <w:spacing w:after="160" w:line="259" w:lineRule="auto"/>
              <w:jc w:val="left"/>
              <w:rPr>
                <w:lang w:val="lt-LT"/>
              </w:rPr>
            </w:pPr>
          </w:p>
        </w:tc>
        <w:tc>
          <w:tcPr>
            <w:tcW w:w="0" w:type="auto"/>
            <w:gridSpan w:val="3"/>
            <w:vMerge/>
            <w:tcBorders>
              <w:top w:val="nil"/>
              <w:left w:val="nil"/>
              <w:bottom w:val="single" w:sz="4" w:space="0" w:color="000000"/>
              <w:right w:val="nil"/>
            </w:tcBorders>
          </w:tcPr>
          <w:p w14:paraId="69307AEB" w14:textId="77777777" w:rsidR="009F1A99" w:rsidRPr="00A6659D" w:rsidRDefault="009F1A99" w:rsidP="00983D4D">
            <w:pPr>
              <w:spacing w:after="160" w:line="259" w:lineRule="auto"/>
              <w:jc w:val="left"/>
              <w:rPr>
                <w:lang w:val="lt-LT"/>
              </w:rPr>
            </w:pPr>
          </w:p>
        </w:tc>
        <w:tc>
          <w:tcPr>
            <w:tcW w:w="0" w:type="auto"/>
            <w:vMerge/>
            <w:tcBorders>
              <w:top w:val="nil"/>
              <w:left w:val="nil"/>
              <w:bottom w:val="single" w:sz="4" w:space="0" w:color="000000"/>
              <w:right w:val="single" w:sz="4" w:space="0" w:color="000000"/>
            </w:tcBorders>
          </w:tcPr>
          <w:p w14:paraId="03E86AA2" w14:textId="77777777" w:rsidR="009F1A99" w:rsidRPr="00A6659D" w:rsidRDefault="009F1A99" w:rsidP="00983D4D">
            <w:pPr>
              <w:spacing w:after="160" w:line="259" w:lineRule="auto"/>
              <w:jc w:val="left"/>
              <w:rPr>
                <w:lang w:val="lt-LT"/>
              </w:rPr>
            </w:pPr>
          </w:p>
        </w:tc>
      </w:tr>
      <w:tr w:rsidR="009F1A99" w:rsidRPr="00A6659D" w14:paraId="14A0FE07" w14:textId="77777777" w:rsidTr="009F1A99">
        <w:trPr>
          <w:trHeight w:val="203"/>
        </w:trPr>
        <w:tc>
          <w:tcPr>
            <w:tcW w:w="922" w:type="dxa"/>
            <w:gridSpan w:val="3"/>
            <w:tcBorders>
              <w:top w:val="single" w:sz="4" w:space="0" w:color="000000"/>
              <w:left w:val="single" w:sz="4" w:space="0" w:color="000000"/>
              <w:bottom w:val="single" w:sz="4" w:space="0" w:color="000000"/>
              <w:right w:val="nil"/>
            </w:tcBorders>
          </w:tcPr>
          <w:p w14:paraId="310E4373" w14:textId="77777777" w:rsidR="009F1A99" w:rsidRPr="00A6659D" w:rsidRDefault="009F1A99" w:rsidP="00983D4D">
            <w:pPr>
              <w:spacing w:after="160" w:line="259" w:lineRule="auto"/>
              <w:jc w:val="left"/>
              <w:rPr>
                <w:lang w:val="lt-LT"/>
              </w:rPr>
            </w:pPr>
          </w:p>
        </w:tc>
        <w:tc>
          <w:tcPr>
            <w:tcW w:w="269" w:type="dxa"/>
            <w:tcBorders>
              <w:top w:val="single" w:sz="4" w:space="0" w:color="000000"/>
              <w:left w:val="nil"/>
              <w:bottom w:val="single" w:sz="4" w:space="0" w:color="000000"/>
              <w:right w:val="nil"/>
            </w:tcBorders>
            <w:shd w:val="clear" w:color="auto" w:fill="D3D3D3"/>
          </w:tcPr>
          <w:p w14:paraId="0B3E5FBB" w14:textId="77777777" w:rsidR="009F1A99" w:rsidRPr="00A6659D" w:rsidRDefault="009F1A99" w:rsidP="00983D4D">
            <w:pPr>
              <w:spacing w:after="0" w:line="259" w:lineRule="auto"/>
              <w:rPr>
                <w:lang w:val="lt-LT"/>
              </w:rPr>
            </w:pPr>
            <w:r w:rsidRPr="00A6659D">
              <w:rPr>
                <w:lang w:val="lt-LT"/>
              </w:rPr>
              <w:t>[...]</w:t>
            </w:r>
          </w:p>
        </w:tc>
        <w:tc>
          <w:tcPr>
            <w:tcW w:w="810" w:type="dxa"/>
            <w:tcBorders>
              <w:top w:val="single" w:sz="4" w:space="0" w:color="000000"/>
              <w:left w:val="nil"/>
              <w:bottom w:val="single" w:sz="4" w:space="0" w:color="000000"/>
              <w:right w:val="nil"/>
            </w:tcBorders>
          </w:tcPr>
          <w:p w14:paraId="72EB5150" w14:textId="77777777" w:rsidR="009F1A99" w:rsidRPr="00A6659D" w:rsidRDefault="009F1A99" w:rsidP="00983D4D">
            <w:pPr>
              <w:spacing w:after="0" w:line="259" w:lineRule="auto"/>
              <w:jc w:val="left"/>
              <w:rPr>
                <w:lang w:val="lt-LT"/>
              </w:rPr>
            </w:pPr>
            <w:r w:rsidRPr="00A6659D">
              <w:rPr>
                <w:lang w:val="lt-LT"/>
              </w:rPr>
              <w:t xml:space="preserve"> </w:t>
            </w:r>
          </w:p>
        </w:tc>
        <w:tc>
          <w:tcPr>
            <w:tcW w:w="107" w:type="dxa"/>
            <w:tcBorders>
              <w:top w:val="single" w:sz="4" w:space="0" w:color="000000"/>
              <w:left w:val="nil"/>
              <w:bottom w:val="single" w:sz="4" w:space="0" w:color="000000"/>
              <w:right w:val="single" w:sz="4" w:space="0" w:color="000000"/>
            </w:tcBorders>
          </w:tcPr>
          <w:p w14:paraId="489B55BC" w14:textId="77777777" w:rsidR="009F1A99" w:rsidRPr="00A6659D" w:rsidRDefault="009F1A99" w:rsidP="00983D4D">
            <w:pPr>
              <w:spacing w:after="160" w:line="259" w:lineRule="auto"/>
              <w:jc w:val="left"/>
              <w:rPr>
                <w:lang w:val="lt-LT"/>
              </w:rPr>
            </w:pPr>
          </w:p>
        </w:tc>
        <w:tc>
          <w:tcPr>
            <w:tcW w:w="1861" w:type="dxa"/>
            <w:gridSpan w:val="3"/>
            <w:tcBorders>
              <w:top w:val="single" w:sz="4" w:space="0" w:color="000000"/>
              <w:left w:val="single" w:sz="4" w:space="0" w:color="000000"/>
              <w:bottom w:val="single" w:sz="4" w:space="0" w:color="000000"/>
              <w:right w:val="nil"/>
            </w:tcBorders>
          </w:tcPr>
          <w:p w14:paraId="0A34E7E4" w14:textId="77777777" w:rsidR="009F1A99" w:rsidRPr="00A6659D" w:rsidRDefault="009F1A99" w:rsidP="00983D4D">
            <w:pPr>
              <w:spacing w:after="0" w:line="259" w:lineRule="auto"/>
              <w:ind w:left="311"/>
              <w:jc w:val="center"/>
              <w:rPr>
                <w:lang w:val="lt-LT"/>
              </w:rPr>
            </w:pPr>
            <w:r w:rsidRPr="00A6659D">
              <w:rPr>
                <w:lang w:val="lt-LT"/>
              </w:rPr>
              <w:t xml:space="preserve"> </w:t>
            </w:r>
          </w:p>
        </w:tc>
        <w:tc>
          <w:tcPr>
            <w:tcW w:w="261" w:type="dxa"/>
            <w:gridSpan w:val="2"/>
            <w:tcBorders>
              <w:top w:val="single" w:sz="4" w:space="0" w:color="000000"/>
              <w:left w:val="nil"/>
              <w:bottom w:val="single" w:sz="4" w:space="0" w:color="000000"/>
              <w:right w:val="single" w:sz="4" w:space="0" w:color="000000"/>
            </w:tcBorders>
          </w:tcPr>
          <w:p w14:paraId="2AB0BA18" w14:textId="77777777" w:rsidR="009F1A99" w:rsidRPr="00A6659D" w:rsidRDefault="009F1A99" w:rsidP="00983D4D">
            <w:pPr>
              <w:spacing w:after="160" w:line="259" w:lineRule="auto"/>
              <w:jc w:val="left"/>
              <w:rPr>
                <w:lang w:val="lt-LT"/>
              </w:rPr>
            </w:pPr>
          </w:p>
        </w:tc>
        <w:tc>
          <w:tcPr>
            <w:tcW w:w="781" w:type="dxa"/>
            <w:gridSpan w:val="3"/>
            <w:tcBorders>
              <w:top w:val="single" w:sz="4" w:space="0" w:color="000000"/>
              <w:left w:val="single" w:sz="4" w:space="0" w:color="000000"/>
              <w:bottom w:val="single" w:sz="4" w:space="0" w:color="000000"/>
              <w:right w:val="nil"/>
            </w:tcBorders>
          </w:tcPr>
          <w:p w14:paraId="58E00142" w14:textId="77777777" w:rsidR="009F1A99" w:rsidRPr="00A6659D" w:rsidRDefault="009F1A99" w:rsidP="00983D4D">
            <w:pPr>
              <w:spacing w:after="160" w:line="259" w:lineRule="auto"/>
              <w:jc w:val="left"/>
              <w:rPr>
                <w:lang w:val="lt-LT"/>
              </w:rPr>
            </w:pPr>
          </w:p>
        </w:tc>
        <w:tc>
          <w:tcPr>
            <w:tcW w:w="269" w:type="dxa"/>
            <w:tcBorders>
              <w:top w:val="single" w:sz="4" w:space="0" w:color="000000"/>
              <w:left w:val="nil"/>
              <w:bottom w:val="single" w:sz="4" w:space="0" w:color="000000"/>
              <w:right w:val="nil"/>
            </w:tcBorders>
            <w:shd w:val="clear" w:color="auto" w:fill="D3D3D3"/>
          </w:tcPr>
          <w:p w14:paraId="249D3950" w14:textId="77777777" w:rsidR="009F1A99" w:rsidRPr="00A6659D" w:rsidRDefault="009F1A99" w:rsidP="00983D4D">
            <w:pPr>
              <w:spacing w:after="0" w:line="259" w:lineRule="auto"/>
              <w:rPr>
                <w:lang w:val="lt-LT"/>
              </w:rPr>
            </w:pPr>
            <w:r w:rsidRPr="00A6659D">
              <w:rPr>
                <w:lang w:val="lt-LT"/>
              </w:rPr>
              <w:t>[...]</w:t>
            </w:r>
          </w:p>
        </w:tc>
        <w:tc>
          <w:tcPr>
            <w:tcW w:w="477" w:type="dxa"/>
            <w:gridSpan w:val="2"/>
            <w:tcBorders>
              <w:top w:val="single" w:sz="4" w:space="0" w:color="000000"/>
              <w:left w:val="nil"/>
              <w:bottom w:val="single" w:sz="4" w:space="0" w:color="000000"/>
              <w:right w:val="nil"/>
            </w:tcBorders>
          </w:tcPr>
          <w:p w14:paraId="3EAC80F6" w14:textId="77777777" w:rsidR="009F1A99" w:rsidRPr="00A6659D" w:rsidRDefault="009F1A99" w:rsidP="00983D4D">
            <w:pPr>
              <w:spacing w:after="0" w:line="259" w:lineRule="auto"/>
              <w:jc w:val="left"/>
              <w:rPr>
                <w:lang w:val="lt-LT"/>
              </w:rPr>
            </w:pPr>
            <w:r w:rsidRPr="00A6659D">
              <w:rPr>
                <w:lang w:val="lt-LT"/>
              </w:rPr>
              <w:t xml:space="preserve"> </w:t>
            </w:r>
          </w:p>
        </w:tc>
        <w:tc>
          <w:tcPr>
            <w:tcW w:w="305" w:type="dxa"/>
            <w:tcBorders>
              <w:top w:val="single" w:sz="4" w:space="0" w:color="000000"/>
              <w:left w:val="nil"/>
              <w:bottom w:val="single" w:sz="4" w:space="0" w:color="000000"/>
              <w:right w:val="single" w:sz="4" w:space="0" w:color="000000"/>
            </w:tcBorders>
          </w:tcPr>
          <w:p w14:paraId="7ADC4178" w14:textId="77777777" w:rsidR="009F1A99" w:rsidRPr="00A6659D" w:rsidRDefault="009F1A99" w:rsidP="00983D4D">
            <w:pPr>
              <w:spacing w:after="160" w:line="259" w:lineRule="auto"/>
              <w:jc w:val="left"/>
              <w:rPr>
                <w:lang w:val="lt-LT"/>
              </w:rPr>
            </w:pPr>
          </w:p>
        </w:tc>
        <w:tc>
          <w:tcPr>
            <w:tcW w:w="585" w:type="dxa"/>
            <w:gridSpan w:val="5"/>
            <w:tcBorders>
              <w:top w:val="single" w:sz="4" w:space="0" w:color="000000"/>
              <w:left w:val="single" w:sz="4" w:space="0" w:color="000000"/>
              <w:bottom w:val="single" w:sz="4" w:space="0" w:color="000000"/>
              <w:right w:val="nil"/>
            </w:tcBorders>
          </w:tcPr>
          <w:p w14:paraId="6EC88C35" w14:textId="77777777" w:rsidR="009F1A99" w:rsidRPr="00A6659D" w:rsidRDefault="009F1A99" w:rsidP="00983D4D">
            <w:pPr>
              <w:spacing w:after="160" w:line="259" w:lineRule="auto"/>
              <w:jc w:val="left"/>
              <w:rPr>
                <w:lang w:val="lt-LT"/>
              </w:rPr>
            </w:pPr>
          </w:p>
        </w:tc>
        <w:tc>
          <w:tcPr>
            <w:tcW w:w="290" w:type="dxa"/>
            <w:tcBorders>
              <w:top w:val="single" w:sz="4" w:space="0" w:color="000000"/>
              <w:left w:val="nil"/>
              <w:bottom w:val="single" w:sz="4" w:space="0" w:color="000000"/>
              <w:right w:val="nil"/>
            </w:tcBorders>
            <w:shd w:val="clear" w:color="auto" w:fill="D3D3D3"/>
          </w:tcPr>
          <w:p w14:paraId="1EB7B196" w14:textId="77777777" w:rsidR="009F1A99" w:rsidRPr="00A6659D" w:rsidRDefault="009F1A99" w:rsidP="00983D4D">
            <w:pPr>
              <w:spacing w:after="0" w:line="259" w:lineRule="auto"/>
              <w:rPr>
                <w:lang w:val="lt-LT"/>
              </w:rPr>
            </w:pPr>
            <w:r w:rsidRPr="00A6659D">
              <w:rPr>
                <w:lang w:val="lt-LT"/>
              </w:rPr>
              <w:t>[...]</w:t>
            </w:r>
          </w:p>
        </w:tc>
        <w:tc>
          <w:tcPr>
            <w:tcW w:w="505" w:type="dxa"/>
            <w:gridSpan w:val="3"/>
            <w:tcBorders>
              <w:top w:val="single" w:sz="4" w:space="0" w:color="000000"/>
              <w:left w:val="nil"/>
              <w:bottom w:val="single" w:sz="4" w:space="0" w:color="000000"/>
              <w:right w:val="nil"/>
            </w:tcBorders>
          </w:tcPr>
          <w:p w14:paraId="0824835D" w14:textId="77777777" w:rsidR="009F1A99" w:rsidRPr="00A6659D" w:rsidRDefault="009F1A99" w:rsidP="00983D4D">
            <w:pPr>
              <w:spacing w:after="0" w:line="259" w:lineRule="auto"/>
              <w:jc w:val="left"/>
              <w:rPr>
                <w:lang w:val="lt-LT"/>
              </w:rPr>
            </w:pPr>
            <w:r w:rsidRPr="00A6659D">
              <w:rPr>
                <w:b/>
                <w:lang w:val="lt-LT"/>
              </w:rPr>
              <w:t xml:space="preserve"> </w:t>
            </w:r>
          </w:p>
        </w:tc>
        <w:tc>
          <w:tcPr>
            <w:tcW w:w="573" w:type="dxa"/>
            <w:gridSpan w:val="2"/>
            <w:tcBorders>
              <w:top w:val="single" w:sz="4" w:space="0" w:color="000000"/>
              <w:left w:val="single" w:sz="4" w:space="0" w:color="000000"/>
              <w:bottom w:val="single" w:sz="4" w:space="0" w:color="000000"/>
              <w:right w:val="nil"/>
            </w:tcBorders>
          </w:tcPr>
          <w:p w14:paraId="7F188558" w14:textId="77777777" w:rsidR="009F1A99" w:rsidRPr="00A6659D" w:rsidRDefault="009F1A99" w:rsidP="00983D4D">
            <w:pPr>
              <w:spacing w:after="160" w:line="259" w:lineRule="auto"/>
              <w:jc w:val="left"/>
              <w:rPr>
                <w:lang w:val="lt-LT"/>
              </w:rPr>
            </w:pPr>
          </w:p>
        </w:tc>
        <w:tc>
          <w:tcPr>
            <w:tcW w:w="1113" w:type="dxa"/>
            <w:tcBorders>
              <w:top w:val="single" w:sz="4" w:space="0" w:color="000000"/>
              <w:left w:val="nil"/>
              <w:bottom w:val="single" w:sz="4" w:space="0" w:color="000000"/>
              <w:right w:val="nil"/>
            </w:tcBorders>
            <w:shd w:val="clear" w:color="auto" w:fill="D3D3D3"/>
          </w:tcPr>
          <w:p w14:paraId="6AC0793A" w14:textId="77777777" w:rsidR="009F1A99" w:rsidRPr="00A6659D" w:rsidRDefault="009F1A99" w:rsidP="00983D4D">
            <w:pPr>
              <w:spacing w:after="0" w:line="259" w:lineRule="auto"/>
              <w:rPr>
                <w:lang w:val="lt-LT"/>
              </w:rPr>
            </w:pPr>
            <w:r w:rsidRPr="00A6659D">
              <w:rPr>
                <w:lang w:val="lt-LT"/>
              </w:rPr>
              <w:t>[...]</w:t>
            </w:r>
          </w:p>
        </w:tc>
        <w:tc>
          <w:tcPr>
            <w:tcW w:w="571" w:type="dxa"/>
            <w:gridSpan w:val="2"/>
            <w:tcBorders>
              <w:top w:val="single" w:sz="4" w:space="0" w:color="000000"/>
              <w:left w:val="single" w:sz="4" w:space="0" w:color="000000"/>
              <w:bottom w:val="single" w:sz="4" w:space="0" w:color="000000"/>
              <w:right w:val="nil"/>
            </w:tcBorders>
          </w:tcPr>
          <w:p w14:paraId="59067BE1" w14:textId="77777777" w:rsidR="009F1A99" w:rsidRPr="00A6659D" w:rsidRDefault="009F1A99" w:rsidP="00983D4D">
            <w:pPr>
              <w:spacing w:after="160" w:line="259" w:lineRule="auto"/>
              <w:jc w:val="left"/>
              <w:rPr>
                <w:lang w:val="lt-LT"/>
              </w:rPr>
            </w:pPr>
          </w:p>
        </w:tc>
        <w:tc>
          <w:tcPr>
            <w:tcW w:w="269" w:type="dxa"/>
            <w:tcBorders>
              <w:top w:val="single" w:sz="4" w:space="0" w:color="000000"/>
              <w:left w:val="nil"/>
              <w:bottom w:val="single" w:sz="4" w:space="0" w:color="000000"/>
              <w:right w:val="nil"/>
            </w:tcBorders>
            <w:shd w:val="clear" w:color="auto" w:fill="D3D3D3"/>
          </w:tcPr>
          <w:p w14:paraId="68CB55DB" w14:textId="77777777" w:rsidR="009F1A99" w:rsidRPr="00A6659D" w:rsidRDefault="009F1A99" w:rsidP="00983D4D">
            <w:pPr>
              <w:spacing w:after="0" w:line="259" w:lineRule="auto"/>
              <w:rPr>
                <w:lang w:val="lt-LT"/>
              </w:rPr>
            </w:pPr>
            <w:r w:rsidRPr="00A6659D">
              <w:rPr>
                <w:lang w:val="lt-LT"/>
              </w:rPr>
              <w:t>[...]</w:t>
            </w:r>
          </w:p>
        </w:tc>
        <w:tc>
          <w:tcPr>
            <w:tcW w:w="572" w:type="dxa"/>
            <w:gridSpan w:val="2"/>
            <w:tcBorders>
              <w:top w:val="single" w:sz="4" w:space="0" w:color="000000"/>
              <w:left w:val="nil"/>
              <w:bottom w:val="single" w:sz="4" w:space="0" w:color="000000"/>
              <w:right w:val="single" w:sz="4" w:space="0" w:color="000000"/>
            </w:tcBorders>
          </w:tcPr>
          <w:p w14:paraId="5BA99AB5" w14:textId="77777777" w:rsidR="009F1A99" w:rsidRPr="00A6659D" w:rsidRDefault="009F1A99" w:rsidP="00983D4D">
            <w:pPr>
              <w:spacing w:after="0" w:line="259" w:lineRule="auto"/>
              <w:jc w:val="left"/>
              <w:rPr>
                <w:lang w:val="lt-LT"/>
              </w:rPr>
            </w:pPr>
            <w:r w:rsidRPr="00A6659D">
              <w:rPr>
                <w:lang w:val="lt-LT"/>
              </w:rPr>
              <w:t xml:space="preserve"> </w:t>
            </w:r>
          </w:p>
        </w:tc>
      </w:tr>
    </w:tbl>
    <w:p w14:paraId="7F3E1813" w14:textId="77777777" w:rsidR="0056344F" w:rsidRPr="00A6659D" w:rsidRDefault="0056344F" w:rsidP="0056344F">
      <w:pPr>
        <w:spacing w:after="0" w:line="259" w:lineRule="auto"/>
        <w:ind w:left="3"/>
        <w:jc w:val="center"/>
      </w:pPr>
      <w:r w:rsidRPr="00A6659D">
        <w:rPr>
          <w:b/>
        </w:rPr>
        <w:t xml:space="preserve"> </w:t>
      </w:r>
    </w:p>
    <w:p w14:paraId="0C2E8053" w14:textId="77777777" w:rsidR="0056344F" w:rsidRPr="00A6659D" w:rsidRDefault="0056344F" w:rsidP="0056344F">
      <w:pPr>
        <w:numPr>
          <w:ilvl w:val="0"/>
          <w:numId w:val="45"/>
        </w:numPr>
        <w:spacing w:after="0" w:line="259" w:lineRule="auto"/>
        <w:ind w:hanging="151"/>
        <w:jc w:val="left"/>
      </w:pPr>
      <w:r w:rsidRPr="00A6659D">
        <w:rPr>
          <w:b/>
        </w:rPr>
        <w:t xml:space="preserve">lentelė </w:t>
      </w:r>
    </w:p>
    <w:tbl>
      <w:tblPr>
        <w:tblStyle w:val="TableGrid0"/>
        <w:tblW w:w="10351" w:type="dxa"/>
        <w:tblInd w:w="113" w:type="dxa"/>
        <w:tblCellMar>
          <w:top w:w="39" w:type="dxa"/>
        </w:tblCellMar>
        <w:tblLook w:val="04A0" w:firstRow="1" w:lastRow="0" w:firstColumn="1" w:lastColumn="0" w:noHBand="0" w:noVBand="1"/>
      </w:tblPr>
      <w:tblGrid>
        <w:gridCol w:w="5248"/>
        <w:gridCol w:w="146"/>
        <w:gridCol w:w="4808"/>
        <w:gridCol w:w="149"/>
      </w:tblGrid>
      <w:tr w:rsidR="0056344F" w:rsidRPr="00A6659D" w14:paraId="5C153F1B" w14:textId="77777777" w:rsidTr="00983D4D">
        <w:trPr>
          <w:trHeight w:val="198"/>
        </w:trPr>
        <w:tc>
          <w:tcPr>
            <w:tcW w:w="5247" w:type="dxa"/>
            <w:vMerge w:val="restart"/>
            <w:tcBorders>
              <w:top w:val="single" w:sz="4" w:space="0" w:color="000000"/>
              <w:left w:val="single" w:sz="4" w:space="0" w:color="000000"/>
              <w:bottom w:val="single" w:sz="4" w:space="0" w:color="000000"/>
              <w:right w:val="single" w:sz="4" w:space="0" w:color="000000"/>
            </w:tcBorders>
          </w:tcPr>
          <w:p w14:paraId="6EFDA786" w14:textId="77777777" w:rsidR="0056344F" w:rsidRPr="00A6659D" w:rsidRDefault="0056344F" w:rsidP="00983D4D">
            <w:pPr>
              <w:spacing w:after="0" w:line="259" w:lineRule="auto"/>
              <w:ind w:right="111"/>
              <w:jc w:val="right"/>
              <w:rPr>
                <w:lang w:val="lt-LT"/>
              </w:rPr>
            </w:pPr>
            <w:r w:rsidRPr="00A6659D">
              <w:rPr>
                <w:lang w:val="lt-LT"/>
              </w:rPr>
              <w:t xml:space="preserve">Pradinės Pirkimo sutarties vertė, Eur: </w:t>
            </w:r>
          </w:p>
        </w:tc>
        <w:tc>
          <w:tcPr>
            <w:tcW w:w="146" w:type="dxa"/>
            <w:vMerge w:val="restart"/>
            <w:tcBorders>
              <w:top w:val="single" w:sz="4" w:space="0" w:color="000000"/>
              <w:left w:val="single" w:sz="4" w:space="0" w:color="000000"/>
              <w:bottom w:val="single" w:sz="4" w:space="0" w:color="000000"/>
              <w:right w:val="nil"/>
            </w:tcBorders>
          </w:tcPr>
          <w:p w14:paraId="1410A270" w14:textId="77777777" w:rsidR="0056344F" w:rsidRPr="00A6659D" w:rsidRDefault="0056344F" w:rsidP="00983D4D">
            <w:pPr>
              <w:spacing w:after="160" w:line="259" w:lineRule="auto"/>
              <w:jc w:val="left"/>
              <w:rPr>
                <w:lang w:val="lt-LT"/>
              </w:rPr>
            </w:pPr>
          </w:p>
        </w:tc>
        <w:tc>
          <w:tcPr>
            <w:tcW w:w="4808" w:type="dxa"/>
            <w:tcBorders>
              <w:top w:val="single" w:sz="4" w:space="0" w:color="000000"/>
              <w:left w:val="nil"/>
              <w:bottom w:val="nil"/>
              <w:right w:val="nil"/>
            </w:tcBorders>
            <w:shd w:val="clear" w:color="auto" w:fill="D3D3D3"/>
          </w:tcPr>
          <w:p w14:paraId="5D3465BF" w14:textId="3D5D21C4" w:rsidR="0056344F" w:rsidRPr="00A6659D" w:rsidRDefault="0056344F" w:rsidP="00983D4D">
            <w:pPr>
              <w:spacing w:after="0" w:line="259" w:lineRule="auto"/>
              <w:ind w:right="-2"/>
              <w:rPr>
                <w:lang w:val="lt-LT"/>
              </w:rPr>
            </w:pPr>
            <w:r w:rsidRPr="00A6659D">
              <w:rPr>
                <w:lang w:val="lt-LT"/>
              </w:rPr>
              <w:t>[</w:t>
            </w:r>
            <w:r w:rsidR="00CB7187">
              <w:rPr>
                <w:lang w:val="lt-LT"/>
              </w:rPr>
              <w:t>PIRKĖJO</w:t>
            </w:r>
            <w:r w:rsidRPr="00A6659D">
              <w:rPr>
                <w:lang w:val="lt-LT"/>
              </w:rPr>
              <w:t xml:space="preserve"> nurodyta maksimali lėšų suma Prekės pirkimui be PVM]</w:t>
            </w:r>
          </w:p>
        </w:tc>
        <w:tc>
          <w:tcPr>
            <w:tcW w:w="149" w:type="dxa"/>
            <w:vMerge w:val="restart"/>
            <w:tcBorders>
              <w:top w:val="single" w:sz="4" w:space="0" w:color="000000"/>
              <w:left w:val="nil"/>
              <w:bottom w:val="single" w:sz="4" w:space="0" w:color="000000"/>
              <w:right w:val="single" w:sz="4" w:space="0" w:color="000000"/>
            </w:tcBorders>
          </w:tcPr>
          <w:p w14:paraId="3E304008" w14:textId="77777777" w:rsidR="0056344F" w:rsidRPr="00A6659D" w:rsidRDefault="0056344F" w:rsidP="00983D4D">
            <w:pPr>
              <w:spacing w:after="0" w:line="259" w:lineRule="auto"/>
              <w:jc w:val="left"/>
              <w:rPr>
                <w:lang w:val="lt-LT"/>
              </w:rPr>
            </w:pPr>
            <w:r w:rsidRPr="00A6659D">
              <w:rPr>
                <w:lang w:val="lt-LT"/>
              </w:rPr>
              <w:t xml:space="preserve"> </w:t>
            </w:r>
          </w:p>
        </w:tc>
      </w:tr>
      <w:tr w:rsidR="0056344F" w:rsidRPr="00A6659D" w14:paraId="71947498" w14:textId="77777777" w:rsidTr="00983D4D">
        <w:trPr>
          <w:trHeight w:val="247"/>
        </w:trPr>
        <w:tc>
          <w:tcPr>
            <w:tcW w:w="0" w:type="auto"/>
            <w:vMerge/>
            <w:tcBorders>
              <w:top w:val="nil"/>
              <w:left w:val="single" w:sz="4" w:space="0" w:color="000000"/>
              <w:bottom w:val="single" w:sz="4" w:space="0" w:color="000000"/>
              <w:right w:val="single" w:sz="4" w:space="0" w:color="000000"/>
            </w:tcBorders>
          </w:tcPr>
          <w:p w14:paraId="3622E499" w14:textId="77777777" w:rsidR="0056344F" w:rsidRPr="00A6659D" w:rsidRDefault="0056344F" w:rsidP="00983D4D">
            <w:pPr>
              <w:spacing w:after="160" w:line="259" w:lineRule="auto"/>
              <w:jc w:val="left"/>
              <w:rPr>
                <w:lang w:val="lt-LT"/>
              </w:rPr>
            </w:pPr>
          </w:p>
        </w:tc>
        <w:tc>
          <w:tcPr>
            <w:tcW w:w="0" w:type="auto"/>
            <w:vMerge/>
            <w:tcBorders>
              <w:top w:val="nil"/>
              <w:left w:val="single" w:sz="4" w:space="0" w:color="000000"/>
              <w:bottom w:val="single" w:sz="4" w:space="0" w:color="000000"/>
              <w:right w:val="nil"/>
            </w:tcBorders>
          </w:tcPr>
          <w:p w14:paraId="73A889BC" w14:textId="77777777" w:rsidR="0056344F" w:rsidRPr="00A6659D" w:rsidRDefault="0056344F" w:rsidP="00983D4D">
            <w:pPr>
              <w:spacing w:after="160" w:line="259" w:lineRule="auto"/>
              <w:jc w:val="left"/>
              <w:rPr>
                <w:lang w:val="lt-LT"/>
              </w:rPr>
            </w:pPr>
          </w:p>
        </w:tc>
        <w:tc>
          <w:tcPr>
            <w:tcW w:w="4808" w:type="dxa"/>
            <w:tcBorders>
              <w:top w:val="nil"/>
              <w:left w:val="nil"/>
              <w:bottom w:val="single" w:sz="4" w:space="0" w:color="000000"/>
              <w:right w:val="nil"/>
            </w:tcBorders>
          </w:tcPr>
          <w:p w14:paraId="23B8EE6E" w14:textId="77777777" w:rsidR="0056344F" w:rsidRPr="00A6659D" w:rsidRDefault="0056344F" w:rsidP="00983D4D">
            <w:pPr>
              <w:spacing w:after="160" w:line="259" w:lineRule="auto"/>
              <w:jc w:val="left"/>
              <w:rPr>
                <w:lang w:val="lt-LT"/>
              </w:rPr>
            </w:pPr>
          </w:p>
        </w:tc>
        <w:tc>
          <w:tcPr>
            <w:tcW w:w="0" w:type="auto"/>
            <w:vMerge/>
            <w:tcBorders>
              <w:top w:val="nil"/>
              <w:left w:val="nil"/>
              <w:bottom w:val="single" w:sz="4" w:space="0" w:color="000000"/>
              <w:right w:val="single" w:sz="4" w:space="0" w:color="000000"/>
            </w:tcBorders>
          </w:tcPr>
          <w:p w14:paraId="089FB2A1" w14:textId="77777777" w:rsidR="0056344F" w:rsidRPr="00A6659D" w:rsidRDefault="0056344F" w:rsidP="00983D4D">
            <w:pPr>
              <w:spacing w:after="160" w:line="259" w:lineRule="auto"/>
              <w:jc w:val="left"/>
              <w:rPr>
                <w:lang w:val="lt-LT"/>
              </w:rPr>
            </w:pPr>
          </w:p>
        </w:tc>
      </w:tr>
    </w:tbl>
    <w:p w14:paraId="6749EE91" w14:textId="77777777" w:rsidR="0056344F" w:rsidRPr="00A6659D" w:rsidRDefault="0056344F" w:rsidP="0056344F">
      <w:pPr>
        <w:spacing w:after="0" w:line="259" w:lineRule="auto"/>
        <w:ind w:left="3"/>
        <w:jc w:val="center"/>
      </w:pPr>
      <w:r w:rsidRPr="00A6659D">
        <w:rPr>
          <w:b/>
        </w:rPr>
        <w:t xml:space="preserve"> </w:t>
      </w:r>
    </w:p>
    <w:p w14:paraId="1A521A8D" w14:textId="10CC963B" w:rsidR="0056344F" w:rsidRPr="00A6659D" w:rsidRDefault="0056344F" w:rsidP="0056344F">
      <w:pPr>
        <w:ind w:left="6" w:right="25"/>
        <w:jc w:val="left"/>
      </w:pPr>
      <w:r w:rsidRPr="00A6659D">
        <w:rPr>
          <w:b/>
        </w:rPr>
        <w:t xml:space="preserve">* </w:t>
      </w:r>
      <w:r w:rsidR="00784F91">
        <w:t>PIRKĖJS</w:t>
      </w:r>
      <w:r w:rsidRPr="00A6659D">
        <w:t xml:space="preserve"> Pirkimo sutarties galiojimo laikotarpiu neįsipareigoja nupirkti viso (-ų) Pirkimo sutarties priedo lentelės 2 stulpelyje nurodyto (-ų) Prekės kiekio (-</w:t>
      </w:r>
      <w:proofErr w:type="spellStart"/>
      <w:r w:rsidRPr="00A6659D">
        <w:t>ių</w:t>
      </w:r>
      <w:proofErr w:type="spellEnd"/>
      <w:r w:rsidRPr="00A6659D">
        <w:t xml:space="preserve">). </w:t>
      </w:r>
    </w:p>
    <w:p w14:paraId="5AD15FF3" w14:textId="77777777" w:rsidR="0056344F" w:rsidRPr="00A6659D" w:rsidRDefault="0056344F" w:rsidP="0056344F">
      <w:pPr>
        <w:spacing w:after="0" w:line="259" w:lineRule="auto"/>
        <w:jc w:val="left"/>
      </w:pPr>
      <w:r w:rsidRPr="00A6659D">
        <w:rPr>
          <w:b/>
        </w:rPr>
        <w:t xml:space="preserve"> </w:t>
      </w:r>
    </w:p>
    <w:p w14:paraId="2D5AC71E" w14:textId="5DDBA799" w:rsidR="0056344F" w:rsidRDefault="0056344F" w:rsidP="0056344F">
      <w:pPr>
        <w:spacing w:after="0" w:line="259" w:lineRule="auto"/>
        <w:jc w:val="left"/>
        <w:rPr>
          <w:b/>
        </w:rPr>
      </w:pPr>
      <w:r w:rsidRPr="00A6659D">
        <w:rPr>
          <w:b/>
          <w:shd w:val="clear" w:color="auto" w:fill="D3D3D3"/>
        </w:rPr>
        <w:t xml:space="preserve">2. [Elektroniniame kataloge </w:t>
      </w:r>
      <w:r w:rsidR="008B4B7A">
        <w:rPr>
          <w:b/>
          <w:shd w:val="clear" w:color="auto" w:fill="D3D3D3"/>
        </w:rPr>
        <w:t>PIRKĖJO</w:t>
      </w:r>
      <w:r w:rsidRPr="00A6659D">
        <w:rPr>
          <w:b/>
          <w:shd w:val="clear" w:color="auto" w:fill="D3D3D3"/>
        </w:rPr>
        <w:t xml:space="preserve"> nurodyti duomenys apie objektus, į kuriuos tiekiama Prekė]</w:t>
      </w:r>
      <w:r w:rsidRPr="00A6659D">
        <w:rPr>
          <w:b/>
        </w:rPr>
        <w:t xml:space="preserve"> </w:t>
      </w:r>
    </w:p>
    <w:p w14:paraId="4CD00D31" w14:textId="77777777" w:rsidR="00F56286" w:rsidRPr="00717556" w:rsidRDefault="00F56286" w:rsidP="00F56286">
      <w:pPr>
        <w:spacing w:after="0" w:line="259" w:lineRule="auto"/>
        <w:ind w:left="9"/>
        <w:jc w:val="left"/>
      </w:pPr>
      <w:r>
        <w:rPr>
          <w:highlight w:val="yellow"/>
        </w:rPr>
        <w:t>(</w:t>
      </w:r>
      <w:r w:rsidRPr="00717556">
        <w:rPr>
          <w:highlight w:val="yellow"/>
        </w:rPr>
        <w:t>Duomenys apie objektus, į kuriuos tiekiama Prekė, pateikiami šioje Sutartyje arba jos priede, priklausomai nuo PIRKĖJO pasirinkto duomenų apie objektus pateikimo būdo (kai duomenys suvedami rankiniu būdu, jie nurodomi žemiau esančioje lentelėje, arba, jei duomenys nurodomi failo įkėlimo būdu,  jie pateikiami Sutarties priede).</w:t>
      </w:r>
      <w:r w:rsidRPr="00717556">
        <w:br/>
      </w:r>
    </w:p>
    <w:p w14:paraId="400C69D3" w14:textId="77777777" w:rsidR="00F56286" w:rsidRDefault="00F56286" w:rsidP="0056344F">
      <w:pPr>
        <w:spacing w:after="0" w:line="259" w:lineRule="auto"/>
        <w:jc w:val="left"/>
        <w:rPr>
          <w:b/>
        </w:rPr>
      </w:pPr>
    </w:p>
    <w:p w14:paraId="10AF15E0" w14:textId="77777777" w:rsidR="00777831" w:rsidRDefault="00777831" w:rsidP="0056344F">
      <w:pPr>
        <w:spacing w:after="0" w:line="259" w:lineRule="auto"/>
        <w:jc w:val="left"/>
        <w:rPr>
          <w:b/>
        </w:rPr>
      </w:pPr>
    </w:p>
    <w:p w14:paraId="415468C5" w14:textId="77777777" w:rsidR="0056344F" w:rsidRPr="00A6659D" w:rsidRDefault="0056344F" w:rsidP="0056344F">
      <w:pPr>
        <w:spacing w:after="0" w:line="259" w:lineRule="auto"/>
        <w:jc w:val="left"/>
      </w:pPr>
      <w:r w:rsidRPr="00A6659D">
        <w:t xml:space="preserve"> </w:t>
      </w:r>
    </w:p>
    <w:p w14:paraId="5E442ED2" w14:textId="77777777" w:rsidR="0056344F" w:rsidRPr="00A6659D" w:rsidRDefault="0056344F" w:rsidP="0056344F">
      <w:pPr>
        <w:spacing w:after="0" w:line="259" w:lineRule="auto"/>
        <w:jc w:val="left"/>
      </w:pPr>
      <w:r w:rsidRPr="00A6659D">
        <w:t xml:space="preserve"> </w:t>
      </w:r>
    </w:p>
    <w:p w14:paraId="78C525A6" w14:textId="25936684" w:rsidR="0056344F" w:rsidRPr="00A6659D" w:rsidRDefault="0056344F" w:rsidP="0056344F">
      <w:pPr>
        <w:tabs>
          <w:tab w:val="center" w:pos="664"/>
          <w:tab w:val="center" w:pos="5363"/>
          <w:tab w:val="center" w:pos="5958"/>
        </w:tabs>
        <w:jc w:val="left"/>
      </w:pPr>
      <w:r w:rsidRPr="00A6659D">
        <w:rPr>
          <w:rFonts w:ascii="Calibri" w:eastAsia="Calibri" w:hAnsi="Calibri" w:cs="Calibri"/>
          <w:sz w:val="22"/>
        </w:rPr>
        <w:tab/>
      </w:r>
      <w:r w:rsidR="00874190">
        <w:t>PIRKĖJAS</w:t>
      </w:r>
      <w:r w:rsidRPr="00A6659D">
        <w:t xml:space="preserve"> </w:t>
      </w:r>
      <w:r w:rsidRPr="00A6659D">
        <w:tab/>
        <w:t xml:space="preserve"> </w:t>
      </w:r>
      <w:r w:rsidRPr="00A6659D">
        <w:tab/>
        <w:t xml:space="preserve">TIEKĖJAS </w:t>
      </w:r>
    </w:p>
    <w:p w14:paraId="3E4238B5" w14:textId="433437B1" w:rsidR="0056344F" w:rsidRPr="00A6659D" w:rsidRDefault="0056344F" w:rsidP="0056344F">
      <w:pPr>
        <w:spacing w:after="0" w:line="259" w:lineRule="auto"/>
        <w:ind w:left="230"/>
        <w:jc w:val="left"/>
      </w:pPr>
      <w:r w:rsidRPr="00A6659D">
        <w:t xml:space="preserve"> </w:t>
      </w:r>
      <w:r w:rsidRPr="00A6659D">
        <w:tab/>
        <w:t xml:space="preserve"> </w:t>
      </w:r>
      <w:r w:rsidR="00777831">
        <w:t xml:space="preserve"> </w:t>
      </w:r>
    </w:p>
    <w:p w14:paraId="0D8644B5" w14:textId="43D7E4FB" w:rsidR="0056344F" w:rsidRPr="00A6659D" w:rsidRDefault="0056344F" w:rsidP="0056344F">
      <w:pPr>
        <w:ind w:left="240" w:right="3095"/>
        <w:jc w:val="left"/>
      </w:pPr>
      <w:r w:rsidRPr="00A6659D">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BB8809F" wp14:editId="002B3B8B">
                <wp:simplePos x="0" y="0"/>
                <wp:positionH relativeFrom="column">
                  <wp:posOffset>146304</wp:posOffset>
                </wp:positionH>
                <wp:positionV relativeFrom="paragraph">
                  <wp:posOffset>-22506</wp:posOffset>
                </wp:positionV>
                <wp:extent cx="1359662" cy="858012"/>
                <wp:effectExtent l="0" t="0" r="0" b="0"/>
                <wp:wrapNone/>
                <wp:docPr id="22925" name="Group 22925"/>
                <wp:cNvGraphicFramePr/>
                <a:graphic xmlns:a="http://schemas.openxmlformats.org/drawingml/2006/main">
                  <a:graphicData uri="http://schemas.microsoft.com/office/word/2010/wordprocessingGroup">
                    <wpg:wgp>
                      <wpg:cNvGrpSpPr/>
                      <wpg:grpSpPr>
                        <a:xfrm>
                          <a:off x="0" y="0"/>
                          <a:ext cx="1359662" cy="858012"/>
                          <a:chOff x="0" y="0"/>
                          <a:chExt cx="1359662" cy="858012"/>
                        </a:xfrm>
                      </wpg:grpSpPr>
                      <wps:wsp>
                        <wps:cNvPr id="24798" name="Shape 24798"/>
                        <wps:cNvSpPr/>
                        <wps:spPr>
                          <a:xfrm>
                            <a:off x="0" y="0"/>
                            <a:ext cx="1032053" cy="123444"/>
                          </a:xfrm>
                          <a:custGeom>
                            <a:avLst/>
                            <a:gdLst/>
                            <a:ahLst/>
                            <a:cxnLst/>
                            <a:rect l="0" t="0" r="0" b="0"/>
                            <a:pathLst>
                              <a:path w="1032053" h="123444">
                                <a:moveTo>
                                  <a:pt x="0" y="0"/>
                                </a:moveTo>
                                <a:lnTo>
                                  <a:pt x="1032053" y="0"/>
                                </a:lnTo>
                                <a:lnTo>
                                  <a:pt x="1032053"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799" name="Shape 24799"/>
                        <wps:cNvSpPr/>
                        <wps:spPr>
                          <a:xfrm>
                            <a:off x="0" y="123444"/>
                            <a:ext cx="1359662" cy="121920"/>
                          </a:xfrm>
                          <a:custGeom>
                            <a:avLst/>
                            <a:gdLst/>
                            <a:ahLst/>
                            <a:cxnLst/>
                            <a:rect l="0" t="0" r="0" b="0"/>
                            <a:pathLst>
                              <a:path w="1359662" h="121920">
                                <a:moveTo>
                                  <a:pt x="0" y="0"/>
                                </a:moveTo>
                                <a:lnTo>
                                  <a:pt x="1359662" y="0"/>
                                </a:lnTo>
                                <a:lnTo>
                                  <a:pt x="1359662" y="121920"/>
                                </a:lnTo>
                                <a:lnTo>
                                  <a:pt x="0" y="1219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800" name="Shape 24800"/>
                        <wps:cNvSpPr/>
                        <wps:spPr>
                          <a:xfrm>
                            <a:off x="0" y="245364"/>
                            <a:ext cx="838505" cy="123444"/>
                          </a:xfrm>
                          <a:custGeom>
                            <a:avLst/>
                            <a:gdLst/>
                            <a:ahLst/>
                            <a:cxnLst/>
                            <a:rect l="0" t="0" r="0" b="0"/>
                            <a:pathLst>
                              <a:path w="838505" h="123444">
                                <a:moveTo>
                                  <a:pt x="0" y="0"/>
                                </a:moveTo>
                                <a:lnTo>
                                  <a:pt x="838505" y="0"/>
                                </a:lnTo>
                                <a:lnTo>
                                  <a:pt x="838505"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801" name="Shape 24801"/>
                        <wps:cNvSpPr/>
                        <wps:spPr>
                          <a:xfrm>
                            <a:off x="0" y="368808"/>
                            <a:ext cx="942137" cy="121920"/>
                          </a:xfrm>
                          <a:custGeom>
                            <a:avLst/>
                            <a:gdLst/>
                            <a:ahLst/>
                            <a:cxnLst/>
                            <a:rect l="0" t="0" r="0" b="0"/>
                            <a:pathLst>
                              <a:path w="942137" h="121920">
                                <a:moveTo>
                                  <a:pt x="0" y="0"/>
                                </a:moveTo>
                                <a:lnTo>
                                  <a:pt x="942137" y="0"/>
                                </a:lnTo>
                                <a:lnTo>
                                  <a:pt x="942137" y="121920"/>
                                </a:lnTo>
                                <a:lnTo>
                                  <a:pt x="0" y="1219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802" name="Shape 24802"/>
                        <wps:cNvSpPr/>
                        <wps:spPr>
                          <a:xfrm>
                            <a:off x="0" y="490728"/>
                            <a:ext cx="243840" cy="121920"/>
                          </a:xfrm>
                          <a:custGeom>
                            <a:avLst/>
                            <a:gdLst/>
                            <a:ahLst/>
                            <a:cxnLst/>
                            <a:rect l="0" t="0" r="0" b="0"/>
                            <a:pathLst>
                              <a:path w="243840" h="121920">
                                <a:moveTo>
                                  <a:pt x="0" y="0"/>
                                </a:moveTo>
                                <a:lnTo>
                                  <a:pt x="243840" y="0"/>
                                </a:lnTo>
                                <a:lnTo>
                                  <a:pt x="243840" y="121920"/>
                                </a:lnTo>
                                <a:lnTo>
                                  <a:pt x="0" y="1219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803" name="Shape 24803"/>
                        <wps:cNvSpPr/>
                        <wps:spPr>
                          <a:xfrm>
                            <a:off x="0" y="612648"/>
                            <a:ext cx="311201" cy="123444"/>
                          </a:xfrm>
                          <a:custGeom>
                            <a:avLst/>
                            <a:gdLst/>
                            <a:ahLst/>
                            <a:cxnLst/>
                            <a:rect l="0" t="0" r="0" b="0"/>
                            <a:pathLst>
                              <a:path w="311201" h="123444">
                                <a:moveTo>
                                  <a:pt x="0" y="0"/>
                                </a:moveTo>
                                <a:lnTo>
                                  <a:pt x="311201" y="0"/>
                                </a:lnTo>
                                <a:lnTo>
                                  <a:pt x="311201"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804" name="Shape 24804"/>
                        <wps:cNvSpPr/>
                        <wps:spPr>
                          <a:xfrm>
                            <a:off x="0" y="736092"/>
                            <a:ext cx="507797" cy="121920"/>
                          </a:xfrm>
                          <a:custGeom>
                            <a:avLst/>
                            <a:gdLst/>
                            <a:ahLst/>
                            <a:cxnLst/>
                            <a:rect l="0" t="0" r="0" b="0"/>
                            <a:pathLst>
                              <a:path w="507797" h="121920">
                                <a:moveTo>
                                  <a:pt x="0" y="0"/>
                                </a:moveTo>
                                <a:lnTo>
                                  <a:pt x="507797" y="0"/>
                                </a:lnTo>
                                <a:lnTo>
                                  <a:pt x="507797" y="121920"/>
                                </a:lnTo>
                                <a:lnTo>
                                  <a:pt x="0" y="1219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w:pict>
              <v:group w14:anchorId="41118BCA" id="Group 22925" o:spid="_x0000_s1026" style="position:absolute;margin-left:11.5pt;margin-top:-1.75pt;width:107.05pt;height:67.55pt;z-index:-251657216" coordsize="1359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">
                <v:shape id="Shape 24798" o:spid="_x0000_s1027" style="position:absolute;width:10320;height:1234;visibility:visible;mso-wrap-style:square;v-text-anchor:top" coordsize="1032053,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" path="m,l1032053,r,123444l,123444,,e" fillcolor="#d3d3d3" stroked="f" strokeweight="0">
                  <v:stroke miterlimit="83231f" joinstyle="miter"/>
                  <v:path arrowok="t" textboxrect="0,0,1032053,123444"/>
                </v:shape>
                <v:shape id="Shape 24799" o:spid="_x0000_s1028" style="position:absolute;top:1234;width:13596;height:1219;visibility:visible;mso-wrap-style:square;v-text-anchor:top" coordsize="135966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" path="m,l1359662,r,121920l,121920,,e" fillcolor="#d3d3d3" stroked="f" strokeweight="0">
                  <v:stroke miterlimit="83231f" joinstyle="miter"/>
                  <v:path arrowok="t" textboxrect="0,0,1359662,121920"/>
                </v:shape>
                <v:shape id="Shape 24800" o:spid="_x0000_s1029" style="position:absolute;top:2453;width:8385;height:1235;visibility:visible;mso-wrap-style:square;v-text-anchor:top" coordsize="838505,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" path="m,l838505,r,123444l,123444,,e" fillcolor="#d3d3d3" stroked="f" strokeweight="0">
                  <v:stroke miterlimit="83231f" joinstyle="miter"/>
                  <v:path arrowok="t" textboxrect="0,0,838505,123444"/>
                </v:shape>
                <v:shape id="Shape 24801" o:spid="_x0000_s1030" style="position:absolute;top:3688;width:9421;height:1219;visibility:visible;mso-wrap-style:square;v-text-anchor:top" coordsize="942137,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" path="m,l942137,r,121920l,121920,,e" fillcolor="#d3d3d3" stroked="f" strokeweight="0">
                  <v:stroke miterlimit="83231f" joinstyle="miter"/>
                  <v:path arrowok="t" textboxrect="0,0,942137,121920"/>
                </v:shape>
                <v:shape id="Shape 24802" o:spid="_x0000_s1031" style="position:absolute;top:4907;width:2438;height:1219;visibility:visible;mso-wrap-style:square;v-text-anchor:top" coordsize="2438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" path="m,l243840,r,121920l,121920,,e" fillcolor="#d3d3d3" stroked="f" strokeweight="0">
                  <v:stroke miterlimit="83231f" joinstyle="miter"/>
                  <v:path arrowok="t" textboxrect="0,0,243840,121920"/>
                </v:shape>
                <v:shape id="Shape 24803" o:spid="_x0000_s1032" style="position:absolute;top:6126;width:3112;height:1234;visibility:visible;mso-wrap-style:square;v-text-anchor:top" coordsize="311201,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" path="m,l311201,r,123444l,123444,,e" fillcolor="#d3d3d3" stroked="f" strokeweight="0">
                  <v:stroke miterlimit="83231f" joinstyle="miter"/>
                  <v:path arrowok="t" textboxrect="0,0,311201,123444"/>
                </v:shape>
                <v:shape id="Shape 24804" o:spid="_x0000_s1033" style="position:absolute;top:7360;width:5077;height:1220;visibility:visible;mso-wrap-style:square;v-text-anchor:top" coordsize="507797,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" path="m,l507797,r,121920l,121920,,e" fillcolor="#d3d3d3" stroked="f" strokeweight="0">
                  <v:stroke miterlimit="83231f" joinstyle="miter"/>
                  <v:path arrowok="t" textboxrect="0,0,507797,121920"/>
                </v:shape>
              </v:group>
            </w:pict>
          </mc:Fallback>
        </mc:AlternateContent>
      </w:r>
      <w:r w:rsidRPr="00A6659D">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597E691" wp14:editId="7F74FC73">
                <wp:simplePos x="0" y="0"/>
                <wp:positionH relativeFrom="column">
                  <wp:posOffset>3566795</wp:posOffset>
                </wp:positionH>
                <wp:positionV relativeFrom="paragraph">
                  <wp:posOffset>-22506</wp:posOffset>
                </wp:positionV>
                <wp:extent cx="1321562" cy="858012"/>
                <wp:effectExtent l="0" t="0" r="0" b="0"/>
                <wp:wrapNone/>
                <wp:docPr id="22926" name="Group 22926"/>
                <wp:cNvGraphicFramePr/>
                <a:graphic xmlns:a="http://schemas.openxmlformats.org/drawingml/2006/main">
                  <a:graphicData uri="http://schemas.microsoft.com/office/word/2010/wordprocessingGroup">
                    <wpg:wgp>
                      <wpg:cNvGrpSpPr/>
                      <wpg:grpSpPr>
                        <a:xfrm>
                          <a:off x="0" y="0"/>
                          <a:ext cx="1321562" cy="858012"/>
                          <a:chOff x="0" y="0"/>
                          <a:chExt cx="1321562" cy="858012"/>
                        </a:xfrm>
                      </wpg:grpSpPr>
                      <wps:wsp>
                        <wps:cNvPr id="24812" name="Shape 24812"/>
                        <wps:cNvSpPr/>
                        <wps:spPr>
                          <a:xfrm>
                            <a:off x="0" y="0"/>
                            <a:ext cx="1032053" cy="123444"/>
                          </a:xfrm>
                          <a:custGeom>
                            <a:avLst/>
                            <a:gdLst/>
                            <a:ahLst/>
                            <a:cxnLst/>
                            <a:rect l="0" t="0" r="0" b="0"/>
                            <a:pathLst>
                              <a:path w="1032053" h="123444">
                                <a:moveTo>
                                  <a:pt x="0" y="0"/>
                                </a:moveTo>
                                <a:lnTo>
                                  <a:pt x="1032053" y="0"/>
                                </a:lnTo>
                                <a:lnTo>
                                  <a:pt x="1032053"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813" name="Shape 24813"/>
                        <wps:cNvSpPr/>
                        <wps:spPr>
                          <a:xfrm>
                            <a:off x="0" y="123444"/>
                            <a:ext cx="1321562" cy="121920"/>
                          </a:xfrm>
                          <a:custGeom>
                            <a:avLst/>
                            <a:gdLst/>
                            <a:ahLst/>
                            <a:cxnLst/>
                            <a:rect l="0" t="0" r="0" b="0"/>
                            <a:pathLst>
                              <a:path w="1321562" h="121920">
                                <a:moveTo>
                                  <a:pt x="0" y="0"/>
                                </a:moveTo>
                                <a:lnTo>
                                  <a:pt x="1321562" y="0"/>
                                </a:lnTo>
                                <a:lnTo>
                                  <a:pt x="1321562" y="121920"/>
                                </a:lnTo>
                                <a:lnTo>
                                  <a:pt x="0" y="1219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814" name="Shape 24814"/>
                        <wps:cNvSpPr/>
                        <wps:spPr>
                          <a:xfrm>
                            <a:off x="0" y="245364"/>
                            <a:ext cx="838505" cy="123444"/>
                          </a:xfrm>
                          <a:custGeom>
                            <a:avLst/>
                            <a:gdLst/>
                            <a:ahLst/>
                            <a:cxnLst/>
                            <a:rect l="0" t="0" r="0" b="0"/>
                            <a:pathLst>
                              <a:path w="838505" h="123444">
                                <a:moveTo>
                                  <a:pt x="0" y="0"/>
                                </a:moveTo>
                                <a:lnTo>
                                  <a:pt x="838505" y="0"/>
                                </a:lnTo>
                                <a:lnTo>
                                  <a:pt x="838505"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815" name="Shape 24815"/>
                        <wps:cNvSpPr/>
                        <wps:spPr>
                          <a:xfrm>
                            <a:off x="0" y="368808"/>
                            <a:ext cx="942137" cy="121920"/>
                          </a:xfrm>
                          <a:custGeom>
                            <a:avLst/>
                            <a:gdLst/>
                            <a:ahLst/>
                            <a:cxnLst/>
                            <a:rect l="0" t="0" r="0" b="0"/>
                            <a:pathLst>
                              <a:path w="942137" h="121920">
                                <a:moveTo>
                                  <a:pt x="0" y="0"/>
                                </a:moveTo>
                                <a:lnTo>
                                  <a:pt x="942137" y="0"/>
                                </a:lnTo>
                                <a:lnTo>
                                  <a:pt x="942137" y="121920"/>
                                </a:lnTo>
                                <a:lnTo>
                                  <a:pt x="0" y="1219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816" name="Shape 24816"/>
                        <wps:cNvSpPr/>
                        <wps:spPr>
                          <a:xfrm>
                            <a:off x="0" y="490728"/>
                            <a:ext cx="243840" cy="121920"/>
                          </a:xfrm>
                          <a:custGeom>
                            <a:avLst/>
                            <a:gdLst/>
                            <a:ahLst/>
                            <a:cxnLst/>
                            <a:rect l="0" t="0" r="0" b="0"/>
                            <a:pathLst>
                              <a:path w="243840" h="121920">
                                <a:moveTo>
                                  <a:pt x="0" y="0"/>
                                </a:moveTo>
                                <a:lnTo>
                                  <a:pt x="243840" y="0"/>
                                </a:lnTo>
                                <a:lnTo>
                                  <a:pt x="243840" y="121920"/>
                                </a:lnTo>
                                <a:lnTo>
                                  <a:pt x="0" y="1219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817" name="Shape 24817"/>
                        <wps:cNvSpPr/>
                        <wps:spPr>
                          <a:xfrm>
                            <a:off x="0" y="612648"/>
                            <a:ext cx="311201" cy="123444"/>
                          </a:xfrm>
                          <a:custGeom>
                            <a:avLst/>
                            <a:gdLst/>
                            <a:ahLst/>
                            <a:cxnLst/>
                            <a:rect l="0" t="0" r="0" b="0"/>
                            <a:pathLst>
                              <a:path w="311201" h="123444">
                                <a:moveTo>
                                  <a:pt x="0" y="0"/>
                                </a:moveTo>
                                <a:lnTo>
                                  <a:pt x="311201" y="0"/>
                                </a:lnTo>
                                <a:lnTo>
                                  <a:pt x="311201" y="123444"/>
                                </a:lnTo>
                                <a:lnTo>
                                  <a:pt x="0" y="123444"/>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24818" name="Shape 24818"/>
                        <wps:cNvSpPr/>
                        <wps:spPr>
                          <a:xfrm>
                            <a:off x="0" y="736092"/>
                            <a:ext cx="507797" cy="121920"/>
                          </a:xfrm>
                          <a:custGeom>
                            <a:avLst/>
                            <a:gdLst/>
                            <a:ahLst/>
                            <a:cxnLst/>
                            <a:rect l="0" t="0" r="0" b="0"/>
                            <a:pathLst>
                              <a:path w="507797" h="121920">
                                <a:moveTo>
                                  <a:pt x="0" y="0"/>
                                </a:moveTo>
                                <a:lnTo>
                                  <a:pt x="507797" y="0"/>
                                </a:lnTo>
                                <a:lnTo>
                                  <a:pt x="507797" y="121920"/>
                                </a:lnTo>
                                <a:lnTo>
                                  <a:pt x="0" y="121920"/>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g:wgp>
                  </a:graphicData>
                </a:graphic>
              </wp:anchor>
            </w:drawing>
          </mc:Choice>
          <mc:Fallback>
            <w:pict>
              <v:group w14:anchorId="43810DB5" id="Group 22926" o:spid="_x0000_s1026" style="position:absolute;margin-left:280.85pt;margin-top:-1.75pt;width:104.05pt;height:67.55pt;z-index:-251656192" coordsize="13215,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">
                <v:shape id="Shape 24812" o:spid="_x0000_s1027" style="position:absolute;width:10320;height:1234;visibility:visible;mso-wrap-style:square;v-text-anchor:top" coordsize="1032053,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" path="m,l1032053,r,123444l,123444,,e" fillcolor="#d3d3d3" stroked="f" strokeweight="0">
                  <v:stroke miterlimit="83231f" joinstyle="miter"/>
                  <v:path arrowok="t" textboxrect="0,0,1032053,123444"/>
                </v:shape>
                <v:shape id="Shape 24813" o:spid="_x0000_s1028" style="position:absolute;top:1234;width:13215;height:1219;visibility:visible;mso-wrap-style:square;v-text-anchor:top" coordsize="1321562,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" path="m,l1321562,r,121920l,121920,,e" fillcolor="#d3d3d3" stroked="f" strokeweight="0">
                  <v:stroke miterlimit="83231f" joinstyle="miter"/>
                  <v:path arrowok="t" textboxrect="0,0,1321562,121920"/>
                </v:shape>
                <v:shape id="Shape 24814" o:spid="_x0000_s1029" style="position:absolute;top:2453;width:8385;height:1235;visibility:visible;mso-wrap-style:square;v-text-anchor:top" coordsize="838505,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" path="m,l838505,r,123444l,123444,,e" fillcolor="#d3d3d3" stroked="f" strokeweight="0">
                  <v:stroke miterlimit="83231f" joinstyle="miter"/>
                  <v:path arrowok="t" textboxrect="0,0,838505,123444"/>
                </v:shape>
                <v:shape id="Shape 24815" o:spid="_x0000_s1030" style="position:absolute;top:3688;width:9421;height:1219;visibility:visible;mso-wrap-style:square;v-text-anchor:top" coordsize="942137,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" path="m,l942137,r,121920l,121920,,e" fillcolor="#d3d3d3" stroked="f" strokeweight="0">
                  <v:stroke miterlimit="83231f" joinstyle="miter"/>
                  <v:path arrowok="t" textboxrect="0,0,942137,121920"/>
                </v:shape>
                <v:shape id="Shape 24816" o:spid="_x0000_s1031" style="position:absolute;top:4907;width:2438;height:1219;visibility:visible;mso-wrap-style:square;v-text-anchor:top" coordsize="24384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" path="m,l243840,r,121920l,121920,,e" fillcolor="#d3d3d3" stroked="f" strokeweight="0">
                  <v:stroke miterlimit="83231f" joinstyle="miter"/>
                  <v:path arrowok="t" textboxrect="0,0,243840,121920"/>
                </v:shape>
                <v:shape id="Shape 24817" o:spid="_x0000_s1032" style="position:absolute;top:6126;width:3112;height:1234;visibility:visible;mso-wrap-style:square;v-text-anchor:top" coordsize="311201,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" path="m,l311201,r,123444l,123444,,e" fillcolor="#d3d3d3" stroked="f" strokeweight="0">
                  <v:stroke miterlimit="83231f" joinstyle="miter"/>
                  <v:path arrowok="t" textboxrect="0,0,311201,123444"/>
                </v:shape>
                <v:shape id="Shape 24818" o:spid="_x0000_s1033" style="position:absolute;top:7360;width:5077;height:1220;visibility:visible;mso-wrap-style:square;v-text-anchor:top" coordsize="507797,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" path="m,l507797,r,121920l,121920,,e" fillcolor="#d3d3d3" stroked="f" strokeweight="0">
                  <v:stroke miterlimit="83231f" joinstyle="miter"/>
                  <v:path arrowok="t" textboxrect="0,0,507797,121920"/>
                </v:shape>
              </v:group>
            </w:pict>
          </mc:Fallback>
        </mc:AlternateContent>
      </w:r>
      <w:r w:rsidRPr="00A6659D">
        <w:t xml:space="preserve">[Pavadinimas, adresas, </w:t>
      </w:r>
      <w:r w:rsidRPr="00A6659D">
        <w:tab/>
        <w:t xml:space="preserve"> </w:t>
      </w:r>
      <w:r w:rsidRPr="00A6659D">
        <w:tab/>
      </w:r>
      <w:r w:rsidR="00874190">
        <w:tab/>
      </w:r>
      <w:r w:rsidR="00777831">
        <w:t xml:space="preserve">        </w:t>
      </w:r>
      <w:r w:rsidRPr="00A6659D">
        <w:t xml:space="preserve">[Pavadinimas, adresas, kodas ir PVM mokėtojo kodas] </w:t>
      </w:r>
      <w:r w:rsidRPr="00A6659D">
        <w:tab/>
      </w:r>
      <w:r w:rsidR="00874190">
        <w:tab/>
      </w:r>
      <w:r w:rsidR="00874190">
        <w:tab/>
      </w:r>
      <w:r w:rsidR="00777831">
        <w:t xml:space="preserve">       </w:t>
      </w:r>
      <w:r w:rsidRPr="00A6659D">
        <w:t xml:space="preserve">kodas ir PVM mokėtojo kodas </w:t>
      </w:r>
    </w:p>
    <w:p w14:paraId="73069C22" w14:textId="77777777" w:rsidR="0056344F" w:rsidRPr="00A6659D" w:rsidRDefault="0056344F" w:rsidP="0056344F">
      <w:pPr>
        <w:tabs>
          <w:tab w:val="center" w:pos="891"/>
          <w:tab w:val="center" w:pos="6277"/>
        </w:tabs>
        <w:jc w:val="left"/>
      </w:pPr>
      <w:r w:rsidRPr="00A6659D">
        <w:rPr>
          <w:rFonts w:ascii="Calibri" w:eastAsia="Calibri" w:hAnsi="Calibri" w:cs="Calibri"/>
          <w:sz w:val="22"/>
        </w:rPr>
        <w:tab/>
      </w:r>
      <w:r w:rsidRPr="00A6659D">
        <w:t xml:space="preserve">[A/S sąskaitos Nr.] </w:t>
      </w:r>
      <w:r w:rsidRPr="00A6659D">
        <w:tab/>
        <w:t xml:space="preserve">[A/S sąskaitos Nr.] </w:t>
      </w:r>
    </w:p>
    <w:p w14:paraId="5FA0B006" w14:textId="77777777" w:rsidR="0056344F" w:rsidRPr="00A6659D" w:rsidRDefault="0056344F" w:rsidP="0056344F">
      <w:pPr>
        <w:tabs>
          <w:tab w:val="center" w:pos="973"/>
          <w:tab w:val="center" w:pos="6359"/>
        </w:tabs>
        <w:jc w:val="left"/>
      </w:pPr>
      <w:r w:rsidRPr="00A6659D">
        <w:rPr>
          <w:rFonts w:ascii="Calibri" w:eastAsia="Calibri" w:hAnsi="Calibri" w:cs="Calibri"/>
          <w:sz w:val="22"/>
        </w:rPr>
        <w:tab/>
      </w:r>
      <w:r w:rsidRPr="00A6659D">
        <w:t xml:space="preserve">[Banko pavadinimas] </w:t>
      </w:r>
      <w:r w:rsidRPr="00A6659D">
        <w:tab/>
        <w:t xml:space="preserve">[Banko pavadinimas] </w:t>
      </w:r>
    </w:p>
    <w:p w14:paraId="328DB0C5" w14:textId="77777777" w:rsidR="0056344F" w:rsidRPr="00A6659D" w:rsidRDefault="0056344F" w:rsidP="0056344F">
      <w:pPr>
        <w:tabs>
          <w:tab w:val="center" w:pos="423"/>
          <w:tab w:val="center" w:pos="5810"/>
        </w:tabs>
        <w:jc w:val="left"/>
      </w:pPr>
      <w:r w:rsidRPr="00A6659D">
        <w:rPr>
          <w:rFonts w:ascii="Calibri" w:eastAsia="Calibri" w:hAnsi="Calibri" w:cs="Calibri"/>
          <w:sz w:val="22"/>
        </w:rPr>
        <w:tab/>
      </w:r>
      <w:r w:rsidRPr="00A6659D">
        <w:t xml:space="preserve">[Tel.] </w:t>
      </w:r>
      <w:r w:rsidRPr="00A6659D">
        <w:tab/>
        <w:t xml:space="preserve">[Tel.] </w:t>
      </w:r>
    </w:p>
    <w:p w14:paraId="00C34033" w14:textId="77777777" w:rsidR="0056344F" w:rsidRPr="00A6659D" w:rsidRDefault="0056344F" w:rsidP="0056344F">
      <w:pPr>
        <w:tabs>
          <w:tab w:val="center" w:pos="476"/>
          <w:tab w:val="center" w:pos="5863"/>
        </w:tabs>
        <w:jc w:val="left"/>
      </w:pPr>
      <w:r w:rsidRPr="00A6659D">
        <w:rPr>
          <w:rFonts w:ascii="Calibri" w:eastAsia="Calibri" w:hAnsi="Calibri" w:cs="Calibri"/>
          <w:sz w:val="22"/>
        </w:rPr>
        <w:tab/>
      </w:r>
      <w:r w:rsidRPr="00A6659D">
        <w:t xml:space="preserve">[Faks.] </w:t>
      </w:r>
      <w:r w:rsidRPr="00A6659D">
        <w:tab/>
        <w:t xml:space="preserve">[Faks.] </w:t>
      </w:r>
    </w:p>
    <w:p w14:paraId="5D8294B4" w14:textId="77777777" w:rsidR="0056344F" w:rsidRPr="00A6659D" w:rsidRDefault="0056344F" w:rsidP="0056344F">
      <w:pPr>
        <w:tabs>
          <w:tab w:val="center" w:pos="631"/>
          <w:tab w:val="center" w:pos="6017"/>
        </w:tabs>
        <w:jc w:val="left"/>
      </w:pPr>
      <w:r w:rsidRPr="00A6659D">
        <w:rPr>
          <w:rFonts w:ascii="Calibri" w:eastAsia="Calibri" w:hAnsi="Calibri" w:cs="Calibri"/>
          <w:sz w:val="22"/>
        </w:rPr>
        <w:tab/>
      </w:r>
      <w:r w:rsidRPr="00A6659D">
        <w:t xml:space="preserve">[El. paštas] </w:t>
      </w:r>
      <w:r w:rsidRPr="00A6659D">
        <w:tab/>
        <w:t xml:space="preserve">[El. paštas] </w:t>
      </w:r>
    </w:p>
    <w:p w14:paraId="758FB5B9" w14:textId="77777777" w:rsidR="0056344F" w:rsidRPr="00A6659D" w:rsidRDefault="0056344F" w:rsidP="0056344F">
      <w:pPr>
        <w:spacing w:after="0" w:line="259" w:lineRule="auto"/>
        <w:ind w:left="230"/>
        <w:jc w:val="left"/>
      </w:pPr>
      <w:r w:rsidRPr="00A6659D">
        <w:t xml:space="preserve"> </w:t>
      </w:r>
      <w:r w:rsidRPr="00A6659D">
        <w:tab/>
        <w:t xml:space="preserve"> </w:t>
      </w:r>
    </w:p>
    <w:p w14:paraId="7BADF7B9" w14:textId="77777777" w:rsidR="00DB6D42" w:rsidRPr="00D04EE5" w:rsidRDefault="00DB6D42" w:rsidP="0056344F"/>
    <w:sectPr w:rsidR="00DB6D42" w:rsidRPr="00D04EE5" w:rsidSect="000F5380">
      <w:headerReference w:type="even" r:id="rId12"/>
      <w:headerReference w:type="default" r:id="rId13"/>
      <w:pgSz w:w="11906" w:h="16838" w:code="9"/>
      <w:pgMar w:top="851"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027B" w14:textId="77777777" w:rsidR="00330C51" w:rsidRDefault="00330C51">
      <w:pPr>
        <w:spacing w:after="0"/>
      </w:pPr>
      <w:r>
        <w:separator/>
      </w:r>
    </w:p>
  </w:endnote>
  <w:endnote w:type="continuationSeparator" w:id="0">
    <w:p w14:paraId="7A89CDFC" w14:textId="77777777" w:rsidR="00330C51" w:rsidRDefault="00330C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0237" w14:textId="77777777" w:rsidR="00B038DA" w:rsidRDefault="006A4C73">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B038DA" w:rsidRDefault="00B03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4FA3" w14:textId="77777777" w:rsidR="00330C51" w:rsidRDefault="00330C51">
      <w:pPr>
        <w:spacing w:after="0"/>
      </w:pPr>
      <w:r>
        <w:separator/>
      </w:r>
    </w:p>
  </w:footnote>
  <w:footnote w:type="continuationSeparator" w:id="0">
    <w:p w14:paraId="3DFA986F" w14:textId="77777777" w:rsidR="00330C51" w:rsidRDefault="00330C51">
      <w:pPr>
        <w:spacing w:after="0"/>
      </w:pPr>
      <w:r>
        <w:continuationSeparator/>
      </w:r>
    </w:p>
  </w:footnote>
  <w:footnote w:id="1">
    <w:p w14:paraId="18088E91" w14:textId="77777777" w:rsidR="001B0989" w:rsidRDefault="001B0989" w:rsidP="001B0989">
      <w:pPr>
        <w:pStyle w:val="FootnoteText"/>
        <w:rPr>
          <w:rFonts w:cs="Tahoma"/>
          <w:sz w:val="16"/>
          <w:szCs w:val="16"/>
          <w:lang w:eastAsia="en-US"/>
        </w:rPr>
      </w:pPr>
      <w:r>
        <w:rPr>
          <w:rStyle w:val="FootnoteReference"/>
        </w:rPr>
        <w:footnoteRef/>
      </w:r>
      <w:r>
        <w:t xml:space="preserve"> </w:t>
      </w:r>
      <w:r>
        <w:rPr>
          <w:rFonts w:cs="Tahoma"/>
          <w:sz w:val="16"/>
          <w:szCs w:val="16"/>
          <w:lang w:eastAsia="en-US"/>
        </w:rPr>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467D00A3" w:rsidR="00B038DA" w:rsidRPr="007428F9" w:rsidRDefault="00B038DA" w:rsidP="007C0687">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77777777" w:rsidR="00B038DA" w:rsidRPr="007428F9" w:rsidRDefault="00B038DA" w:rsidP="00121DCC">
          <w:pPr>
            <w:widowControl w:val="0"/>
            <w:adjustRightInd w:val="0"/>
            <w:spacing w:after="0"/>
            <w:textAlignment w:val="baseline"/>
            <w:rPr>
              <w:spacing w:val="-2"/>
            </w:rPr>
          </w:pPr>
        </w:p>
      </w:tc>
    </w:tr>
    <w:tr w:rsidR="001D645A" w:rsidRPr="007428F9" w14:paraId="69786A2B" w14:textId="77777777">
      <w:tc>
        <w:tcPr>
          <w:tcW w:w="1985" w:type="dxa"/>
          <w:gridSpan w:val="2"/>
          <w:tcBorders>
            <w:top w:val="single" w:sz="4" w:space="0" w:color="auto"/>
          </w:tcBorders>
        </w:tcPr>
        <w:p w14:paraId="739EF7E4" w14:textId="77777777" w:rsidR="00B038DA" w:rsidRPr="007428F9" w:rsidRDefault="00B038DA" w:rsidP="007F7751">
          <w:pPr>
            <w:widowControl w:val="0"/>
            <w:adjustRightInd w:val="0"/>
            <w:spacing w:after="0"/>
            <w:textAlignment w:val="baseline"/>
            <w:rPr>
              <w:spacing w:val="-2"/>
            </w:rPr>
          </w:pPr>
        </w:p>
      </w:tc>
      <w:tc>
        <w:tcPr>
          <w:tcW w:w="8788" w:type="dxa"/>
          <w:tcBorders>
            <w:top w:val="single" w:sz="4" w:space="0" w:color="auto"/>
          </w:tcBorders>
        </w:tcPr>
        <w:p w14:paraId="3498EAE7" w14:textId="77777777" w:rsidR="00B038DA" w:rsidRPr="007428F9" w:rsidRDefault="00B038DA" w:rsidP="00145714">
          <w:pPr>
            <w:widowControl w:val="0"/>
            <w:adjustRightInd w:val="0"/>
            <w:spacing w:after="0"/>
            <w:jc w:val="right"/>
            <w:textAlignment w:val="baseline"/>
            <w:rPr>
              <w:spacing w:val="-2"/>
            </w:rPr>
          </w:pPr>
        </w:p>
      </w:tc>
    </w:tr>
  </w:tbl>
  <w:p w14:paraId="4B8DF40C" w14:textId="77777777" w:rsidR="00B038DA" w:rsidRDefault="00B038DA"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6C11" w14:textId="77777777" w:rsidR="00B038DA" w:rsidRDefault="00B038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108" w:type="dxa"/>
      <w:tblLook w:val="01E0" w:firstRow="1" w:lastRow="1" w:firstColumn="1" w:lastColumn="1" w:noHBand="0" w:noVBand="0"/>
    </w:tblPr>
    <w:tblGrid>
      <w:gridCol w:w="1843"/>
      <w:gridCol w:w="8789"/>
    </w:tblGrid>
    <w:tr w:rsidR="00961B88" w:rsidRPr="007428F9" w14:paraId="1A181048" w14:textId="77777777">
      <w:tc>
        <w:tcPr>
          <w:tcW w:w="1843" w:type="dxa"/>
          <w:tcBorders>
            <w:bottom w:val="single" w:sz="4" w:space="0" w:color="auto"/>
          </w:tcBorders>
        </w:tcPr>
        <w:p w14:paraId="7082517B" w14:textId="77777777" w:rsidR="00B038DA" w:rsidRPr="007428F9" w:rsidRDefault="00B038DA" w:rsidP="00A7608E">
          <w:pPr>
            <w:widowControl w:val="0"/>
            <w:adjustRightInd w:val="0"/>
            <w:spacing w:after="0"/>
            <w:textAlignment w:val="baseline"/>
            <w:rPr>
              <w:spacing w:val="-2"/>
            </w:rPr>
          </w:pPr>
        </w:p>
      </w:tc>
      <w:tc>
        <w:tcPr>
          <w:tcW w:w="8789" w:type="dxa"/>
          <w:tcBorders>
            <w:bottom w:val="single" w:sz="4" w:space="0" w:color="auto"/>
          </w:tcBorders>
          <w:vAlign w:val="bottom"/>
        </w:tcPr>
        <w:p w14:paraId="527CD584" w14:textId="77777777" w:rsidR="00B038DA" w:rsidRPr="007428F9" w:rsidRDefault="00B038DA" w:rsidP="00121DCC">
          <w:pPr>
            <w:widowControl w:val="0"/>
            <w:adjustRightInd w:val="0"/>
            <w:spacing w:after="0"/>
            <w:textAlignment w:val="baseline"/>
            <w:rPr>
              <w:spacing w:val="-2"/>
            </w:rPr>
          </w:pPr>
        </w:p>
      </w:tc>
    </w:tr>
    <w:tr w:rsidR="00961B88" w:rsidRPr="007428F9" w14:paraId="3DCD4610" w14:textId="77777777">
      <w:tc>
        <w:tcPr>
          <w:tcW w:w="1843" w:type="dxa"/>
          <w:tcBorders>
            <w:top w:val="single" w:sz="4" w:space="0" w:color="auto"/>
          </w:tcBorders>
        </w:tcPr>
        <w:p w14:paraId="28356024" w14:textId="77777777" w:rsidR="00B038DA" w:rsidRPr="007428F9" w:rsidRDefault="00B038DA" w:rsidP="00A7608E">
          <w:pPr>
            <w:widowControl w:val="0"/>
            <w:adjustRightInd w:val="0"/>
            <w:spacing w:after="0"/>
            <w:textAlignment w:val="baseline"/>
            <w:rPr>
              <w:spacing w:val="-2"/>
            </w:rPr>
          </w:pPr>
        </w:p>
      </w:tc>
      <w:tc>
        <w:tcPr>
          <w:tcW w:w="8789" w:type="dxa"/>
          <w:tcBorders>
            <w:top w:val="single" w:sz="4" w:space="0" w:color="auto"/>
          </w:tcBorders>
        </w:tcPr>
        <w:p w14:paraId="22B61195" w14:textId="77777777" w:rsidR="00B038DA" w:rsidRPr="007428F9" w:rsidRDefault="00B038DA" w:rsidP="00A7608E">
          <w:pPr>
            <w:widowControl w:val="0"/>
            <w:adjustRightInd w:val="0"/>
            <w:spacing w:after="0"/>
            <w:jc w:val="right"/>
            <w:textAlignment w:val="baseline"/>
            <w:rPr>
              <w:spacing w:val="-2"/>
            </w:rPr>
          </w:pPr>
        </w:p>
      </w:tc>
    </w:tr>
  </w:tbl>
  <w:p w14:paraId="0705B1DA" w14:textId="77777777" w:rsidR="00B038DA" w:rsidRPr="00BC0991" w:rsidRDefault="00B038DA" w:rsidP="0096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DA74EF"/>
    <w:multiLevelType w:val="hybridMultilevel"/>
    <w:tmpl w:val="6EB6B3F0"/>
    <w:lvl w:ilvl="0" w:tplc="A75C19E2">
      <w:start w:val="1"/>
      <w:numFmt w:val="decimal"/>
      <w:lvlText w:val="%1"/>
      <w:lvlJc w:val="left"/>
      <w:pPr>
        <w:ind w:left="151"/>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tplc="79948FE8">
      <w:start w:val="1"/>
      <w:numFmt w:val="lowerLetter"/>
      <w:lvlText w:val="%2"/>
      <w:lvlJc w:val="left"/>
      <w:pPr>
        <w:ind w:left="108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2" w:tplc="4A32DA62">
      <w:start w:val="1"/>
      <w:numFmt w:val="lowerRoman"/>
      <w:lvlText w:val="%3"/>
      <w:lvlJc w:val="left"/>
      <w:pPr>
        <w:ind w:left="180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3" w:tplc="5B4CECEA">
      <w:start w:val="1"/>
      <w:numFmt w:val="decimal"/>
      <w:lvlText w:val="%4"/>
      <w:lvlJc w:val="left"/>
      <w:pPr>
        <w:ind w:left="252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4" w:tplc="5AB8D738">
      <w:start w:val="1"/>
      <w:numFmt w:val="lowerLetter"/>
      <w:lvlText w:val="%5"/>
      <w:lvlJc w:val="left"/>
      <w:pPr>
        <w:ind w:left="324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5" w:tplc="1D1ACEC2">
      <w:start w:val="1"/>
      <w:numFmt w:val="lowerRoman"/>
      <w:lvlText w:val="%6"/>
      <w:lvlJc w:val="left"/>
      <w:pPr>
        <w:ind w:left="396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6" w:tplc="A75ACF96">
      <w:start w:val="1"/>
      <w:numFmt w:val="decimal"/>
      <w:lvlText w:val="%7"/>
      <w:lvlJc w:val="left"/>
      <w:pPr>
        <w:ind w:left="468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7" w:tplc="3DF8BF82">
      <w:start w:val="1"/>
      <w:numFmt w:val="lowerLetter"/>
      <w:lvlText w:val="%8"/>
      <w:lvlJc w:val="left"/>
      <w:pPr>
        <w:ind w:left="540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8" w:tplc="5D60A332">
      <w:start w:val="1"/>
      <w:numFmt w:val="lowerRoman"/>
      <w:lvlText w:val="%9"/>
      <w:lvlJc w:val="left"/>
      <w:pPr>
        <w:ind w:left="6120"/>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50687253">
    <w:abstractNumId w:val="2"/>
  </w:num>
  <w:num w:numId="2" w16cid:durableId="1703439100">
    <w:abstractNumId w:val="2"/>
  </w:num>
  <w:num w:numId="3" w16cid:durableId="2127658595">
    <w:abstractNumId w:val="0"/>
  </w:num>
  <w:num w:numId="4" w16cid:durableId="1457598166">
    <w:abstractNumId w:val="2"/>
  </w:num>
  <w:num w:numId="5" w16cid:durableId="1143042116">
    <w:abstractNumId w:val="2"/>
  </w:num>
  <w:num w:numId="6" w16cid:durableId="2098357806">
    <w:abstractNumId w:val="2"/>
  </w:num>
  <w:num w:numId="7" w16cid:durableId="1552570692">
    <w:abstractNumId w:val="2"/>
  </w:num>
  <w:num w:numId="8" w16cid:durableId="1517965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2"/>
  </w:num>
  <w:num w:numId="10" w16cid:durableId="1156335529">
    <w:abstractNumId w:val="2"/>
  </w:num>
  <w:num w:numId="11" w16cid:durableId="730691492">
    <w:abstractNumId w:val="2"/>
  </w:num>
  <w:num w:numId="12" w16cid:durableId="2141729778">
    <w:abstractNumId w:val="2"/>
  </w:num>
  <w:num w:numId="13" w16cid:durableId="1398242134">
    <w:abstractNumId w:val="2"/>
  </w:num>
  <w:num w:numId="14" w16cid:durableId="1166281393">
    <w:abstractNumId w:val="2"/>
  </w:num>
  <w:num w:numId="15" w16cid:durableId="2012368971">
    <w:abstractNumId w:val="2"/>
  </w:num>
  <w:num w:numId="16" w16cid:durableId="1903059563">
    <w:abstractNumId w:val="2"/>
  </w:num>
  <w:num w:numId="17" w16cid:durableId="120421068">
    <w:abstractNumId w:val="2"/>
  </w:num>
  <w:num w:numId="18" w16cid:durableId="853883929">
    <w:abstractNumId w:val="2"/>
  </w:num>
  <w:num w:numId="19" w16cid:durableId="1355643872">
    <w:abstractNumId w:val="2"/>
  </w:num>
  <w:num w:numId="20" w16cid:durableId="1382361727">
    <w:abstractNumId w:val="2"/>
  </w:num>
  <w:num w:numId="21" w16cid:durableId="1026442973">
    <w:abstractNumId w:val="2"/>
  </w:num>
  <w:num w:numId="22" w16cid:durableId="1197113120">
    <w:abstractNumId w:val="2"/>
  </w:num>
  <w:num w:numId="23" w16cid:durableId="1346055439">
    <w:abstractNumId w:val="2"/>
  </w:num>
  <w:num w:numId="24" w16cid:durableId="415173939">
    <w:abstractNumId w:val="2"/>
  </w:num>
  <w:num w:numId="25" w16cid:durableId="1085686599">
    <w:abstractNumId w:val="2"/>
  </w:num>
  <w:num w:numId="26" w16cid:durableId="239948538">
    <w:abstractNumId w:val="2"/>
  </w:num>
  <w:num w:numId="27" w16cid:durableId="1726097355">
    <w:abstractNumId w:val="2"/>
  </w:num>
  <w:num w:numId="28" w16cid:durableId="1233001821">
    <w:abstractNumId w:val="2"/>
  </w:num>
  <w:num w:numId="29" w16cid:durableId="743798421">
    <w:abstractNumId w:val="2"/>
  </w:num>
  <w:num w:numId="30" w16cid:durableId="2095783341">
    <w:abstractNumId w:val="2"/>
  </w:num>
  <w:num w:numId="31" w16cid:durableId="677077128">
    <w:abstractNumId w:val="2"/>
  </w:num>
  <w:num w:numId="32" w16cid:durableId="1069424470">
    <w:abstractNumId w:val="2"/>
  </w:num>
  <w:num w:numId="33" w16cid:durableId="948466209">
    <w:abstractNumId w:val="2"/>
  </w:num>
  <w:num w:numId="34" w16cid:durableId="891159767">
    <w:abstractNumId w:val="2"/>
  </w:num>
  <w:num w:numId="35" w16cid:durableId="1058943012">
    <w:abstractNumId w:val="2"/>
  </w:num>
  <w:num w:numId="36" w16cid:durableId="891424182">
    <w:abstractNumId w:val="2"/>
  </w:num>
  <w:num w:numId="37" w16cid:durableId="1819568599">
    <w:abstractNumId w:val="2"/>
  </w:num>
  <w:num w:numId="38" w16cid:durableId="290937803">
    <w:abstractNumId w:val="2"/>
  </w:num>
  <w:num w:numId="39" w16cid:durableId="284775139">
    <w:abstractNumId w:val="2"/>
  </w:num>
  <w:num w:numId="40" w16cid:durableId="1822648374">
    <w:abstractNumId w:val="2"/>
  </w:num>
  <w:num w:numId="41" w16cid:durableId="263804219">
    <w:abstractNumId w:val="2"/>
  </w:num>
  <w:num w:numId="42" w16cid:durableId="429936601">
    <w:abstractNumId w:val="2"/>
  </w:num>
  <w:num w:numId="43" w16cid:durableId="586154634">
    <w:abstractNumId w:val="2"/>
  </w:num>
  <w:num w:numId="44" w16cid:durableId="1882085816">
    <w:abstractNumId w:val="2"/>
  </w:num>
  <w:num w:numId="45" w16cid:durableId="15274494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189F"/>
    <w:rsid w:val="00004FA4"/>
    <w:rsid w:val="00005B29"/>
    <w:rsid w:val="0000648D"/>
    <w:rsid w:val="00006BFF"/>
    <w:rsid w:val="00012E05"/>
    <w:rsid w:val="00020478"/>
    <w:rsid w:val="00022993"/>
    <w:rsid w:val="00030E40"/>
    <w:rsid w:val="0003189D"/>
    <w:rsid w:val="00040D9B"/>
    <w:rsid w:val="0004253C"/>
    <w:rsid w:val="00042BF4"/>
    <w:rsid w:val="00044490"/>
    <w:rsid w:val="000463A8"/>
    <w:rsid w:val="00047712"/>
    <w:rsid w:val="00051804"/>
    <w:rsid w:val="00051E9A"/>
    <w:rsid w:val="00053838"/>
    <w:rsid w:val="00055AFB"/>
    <w:rsid w:val="00057123"/>
    <w:rsid w:val="00064A4C"/>
    <w:rsid w:val="000655FC"/>
    <w:rsid w:val="0007342B"/>
    <w:rsid w:val="00090D3A"/>
    <w:rsid w:val="00091E32"/>
    <w:rsid w:val="00093504"/>
    <w:rsid w:val="000946B2"/>
    <w:rsid w:val="000954C2"/>
    <w:rsid w:val="00096775"/>
    <w:rsid w:val="00097C49"/>
    <w:rsid w:val="000A023C"/>
    <w:rsid w:val="000A2A0E"/>
    <w:rsid w:val="000A4953"/>
    <w:rsid w:val="000A5FDD"/>
    <w:rsid w:val="000B20E9"/>
    <w:rsid w:val="000B30EE"/>
    <w:rsid w:val="000C0FD7"/>
    <w:rsid w:val="000C2164"/>
    <w:rsid w:val="000C4230"/>
    <w:rsid w:val="000C5586"/>
    <w:rsid w:val="000D080D"/>
    <w:rsid w:val="000D0B37"/>
    <w:rsid w:val="000D1374"/>
    <w:rsid w:val="000D4078"/>
    <w:rsid w:val="000D6A72"/>
    <w:rsid w:val="000E1281"/>
    <w:rsid w:val="000E1BE7"/>
    <w:rsid w:val="000E3EC6"/>
    <w:rsid w:val="000E4C89"/>
    <w:rsid w:val="000E60F6"/>
    <w:rsid w:val="000E73FA"/>
    <w:rsid w:val="000F57A3"/>
    <w:rsid w:val="000F7991"/>
    <w:rsid w:val="000F7F28"/>
    <w:rsid w:val="00102C71"/>
    <w:rsid w:val="00103EE9"/>
    <w:rsid w:val="00104DBD"/>
    <w:rsid w:val="0010541D"/>
    <w:rsid w:val="00106B4C"/>
    <w:rsid w:val="00111A9B"/>
    <w:rsid w:val="00113EDC"/>
    <w:rsid w:val="00114682"/>
    <w:rsid w:val="001146EA"/>
    <w:rsid w:val="00115D74"/>
    <w:rsid w:val="00121429"/>
    <w:rsid w:val="00122B02"/>
    <w:rsid w:val="00123A31"/>
    <w:rsid w:val="00125C65"/>
    <w:rsid w:val="00127FE7"/>
    <w:rsid w:val="0013063D"/>
    <w:rsid w:val="00131422"/>
    <w:rsid w:val="00140BC5"/>
    <w:rsid w:val="00140BE3"/>
    <w:rsid w:val="00144DE2"/>
    <w:rsid w:val="001452BE"/>
    <w:rsid w:val="001554A1"/>
    <w:rsid w:val="0015743A"/>
    <w:rsid w:val="001607F9"/>
    <w:rsid w:val="001610CC"/>
    <w:rsid w:val="00164B63"/>
    <w:rsid w:val="001650CC"/>
    <w:rsid w:val="00171D9B"/>
    <w:rsid w:val="00181BA8"/>
    <w:rsid w:val="00181FEE"/>
    <w:rsid w:val="00183E6C"/>
    <w:rsid w:val="0018410D"/>
    <w:rsid w:val="00184583"/>
    <w:rsid w:val="00184C25"/>
    <w:rsid w:val="00187CD8"/>
    <w:rsid w:val="001902BB"/>
    <w:rsid w:val="00191B5E"/>
    <w:rsid w:val="00194FA2"/>
    <w:rsid w:val="00197707"/>
    <w:rsid w:val="001A207C"/>
    <w:rsid w:val="001A31D8"/>
    <w:rsid w:val="001A41B1"/>
    <w:rsid w:val="001A5D4C"/>
    <w:rsid w:val="001B0989"/>
    <w:rsid w:val="001B1F67"/>
    <w:rsid w:val="001B4A9E"/>
    <w:rsid w:val="001B757F"/>
    <w:rsid w:val="001B76D3"/>
    <w:rsid w:val="001B7FAC"/>
    <w:rsid w:val="001C34E9"/>
    <w:rsid w:val="001C3CAB"/>
    <w:rsid w:val="001C3D80"/>
    <w:rsid w:val="001D0158"/>
    <w:rsid w:val="001D2AE5"/>
    <w:rsid w:val="001D3A97"/>
    <w:rsid w:val="001D54D2"/>
    <w:rsid w:val="001E016F"/>
    <w:rsid w:val="001E0589"/>
    <w:rsid w:val="001E1CF7"/>
    <w:rsid w:val="001F0389"/>
    <w:rsid w:val="001F25EB"/>
    <w:rsid w:val="001F2A74"/>
    <w:rsid w:val="00202A3E"/>
    <w:rsid w:val="00206D73"/>
    <w:rsid w:val="00213F6A"/>
    <w:rsid w:val="00220AFC"/>
    <w:rsid w:val="00223348"/>
    <w:rsid w:val="00223815"/>
    <w:rsid w:val="00225AA7"/>
    <w:rsid w:val="00232D25"/>
    <w:rsid w:val="00244B44"/>
    <w:rsid w:val="00244DAF"/>
    <w:rsid w:val="00251926"/>
    <w:rsid w:val="00251F3A"/>
    <w:rsid w:val="002521A6"/>
    <w:rsid w:val="0025360E"/>
    <w:rsid w:val="002567A0"/>
    <w:rsid w:val="0025744B"/>
    <w:rsid w:val="00257AC5"/>
    <w:rsid w:val="00260337"/>
    <w:rsid w:val="00265425"/>
    <w:rsid w:val="00267E10"/>
    <w:rsid w:val="002712A1"/>
    <w:rsid w:val="0027198D"/>
    <w:rsid w:val="0027533C"/>
    <w:rsid w:val="00275A20"/>
    <w:rsid w:val="00283085"/>
    <w:rsid w:val="00284274"/>
    <w:rsid w:val="00285B9A"/>
    <w:rsid w:val="00286E2A"/>
    <w:rsid w:val="00291474"/>
    <w:rsid w:val="002A258E"/>
    <w:rsid w:val="002A3F70"/>
    <w:rsid w:val="002A4367"/>
    <w:rsid w:val="002A5D87"/>
    <w:rsid w:val="002B02C4"/>
    <w:rsid w:val="002B053D"/>
    <w:rsid w:val="002B0BC3"/>
    <w:rsid w:val="002B161A"/>
    <w:rsid w:val="002B27A1"/>
    <w:rsid w:val="002B3C8C"/>
    <w:rsid w:val="002B53F0"/>
    <w:rsid w:val="002D4505"/>
    <w:rsid w:val="002E6D74"/>
    <w:rsid w:val="002E74B4"/>
    <w:rsid w:val="002F299F"/>
    <w:rsid w:val="002F2B0B"/>
    <w:rsid w:val="002F36C3"/>
    <w:rsid w:val="00300F8D"/>
    <w:rsid w:val="00307C89"/>
    <w:rsid w:val="00317324"/>
    <w:rsid w:val="003176C2"/>
    <w:rsid w:val="0032112E"/>
    <w:rsid w:val="0032796A"/>
    <w:rsid w:val="00330986"/>
    <w:rsid w:val="00330C51"/>
    <w:rsid w:val="00331773"/>
    <w:rsid w:val="0033706C"/>
    <w:rsid w:val="0033783B"/>
    <w:rsid w:val="00350EE0"/>
    <w:rsid w:val="00353384"/>
    <w:rsid w:val="00353A15"/>
    <w:rsid w:val="00356C0D"/>
    <w:rsid w:val="00357642"/>
    <w:rsid w:val="00357B57"/>
    <w:rsid w:val="00357D60"/>
    <w:rsid w:val="00362086"/>
    <w:rsid w:val="00365B76"/>
    <w:rsid w:val="003727D5"/>
    <w:rsid w:val="00373399"/>
    <w:rsid w:val="00373664"/>
    <w:rsid w:val="00375D82"/>
    <w:rsid w:val="00393320"/>
    <w:rsid w:val="0039391F"/>
    <w:rsid w:val="00393B1D"/>
    <w:rsid w:val="00394297"/>
    <w:rsid w:val="00394BAA"/>
    <w:rsid w:val="003961EB"/>
    <w:rsid w:val="003A712D"/>
    <w:rsid w:val="003B039F"/>
    <w:rsid w:val="003B044B"/>
    <w:rsid w:val="003B1F37"/>
    <w:rsid w:val="003B4595"/>
    <w:rsid w:val="003B47BE"/>
    <w:rsid w:val="003B4FB2"/>
    <w:rsid w:val="003C240C"/>
    <w:rsid w:val="003C7DA0"/>
    <w:rsid w:val="003D0EE0"/>
    <w:rsid w:val="003D6358"/>
    <w:rsid w:val="003E336E"/>
    <w:rsid w:val="003E3647"/>
    <w:rsid w:val="003F7EFB"/>
    <w:rsid w:val="00404917"/>
    <w:rsid w:val="0041166E"/>
    <w:rsid w:val="00412407"/>
    <w:rsid w:val="0041260D"/>
    <w:rsid w:val="004139B1"/>
    <w:rsid w:val="00413BAD"/>
    <w:rsid w:val="0042005C"/>
    <w:rsid w:val="00420BE0"/>
    <w:rsid w:val="00421DF3"/>
    <w:rsid w:val="004226F7"/>
    <w:rsid w:val="00431394"/>
    <w:rsid w:val="0043373D"/>
    <w:rsid w:val="00437A3D"/>
    <w:rsid w:val="00437BA7"/>
    <w:rsid w:val="00441BB5"/>
    <w:rsid w:val="00446BEA"/>
    <w:rsid w:val="00456922"/>
    <w:rsid w:val="00460EAF"/>
    <w:rsid w:val="0046186F"/>
    <w:rsid w:val="00461BCD"/>
    <w:rsid w:val="004634CF"/>
    <w:rsid w:val="0047223C"/>
    <w:rsid w:val="004730B8"/>
    <w:rsid w:val="00474BC5"/>
    <w:rsid w:val="0048053A"/>
    <w:rsid w:val="00492E3A"/>
    <w:rsid w:val="00495D31"/>
    <w:rsid w:val="00497A5F"/>
    <w:rsid w:val="004A28BD"/>
    <w:rsid w:val="004A2D3F"/>
    <w:rsid w:val="004A65FD"/>
    <w:rsid w:val="004A6D65"/>
    <w:rsid w:val="004A72DC"/>
    <w:rsid w:val="004B0C74"/>
    <w:rsid w:val="004B0E88"/>
    <w:rsid w:val="004B5984"/>
    <w:rsid w:val="004B64D0"/>
    <w:rsid w:val="004B7291"/>
    <w:rsid w:val="004C16B8"/>
    <w:rsid w:val="004C4BA1"/>
    <w:rsid w:val="004D0D41"/>
    <w:rsid w:val="004D1FD4"/>
    <w:rsid w:val="004D575E"/>
    <w:rsid w:val="004E230D"/>
    <w:rsid w:val="004E3DB0"/>
    <w:rsid w:val="004E52F7"/>
    <w:rsid w:val="004E6FC5"/>
    <w:rsid w:val="004F1705"/>
    <w:rsid w:val="004F1776"/>
    <w:rsid w:val="004F5767"/>
    <w:rsid w:val="004F6A1E"/>
    <w:rsid w:val="00505E04"/>
    <w:rsid w:val="00506A3D"/>
    <w:rsid w:val="00507A26"/>
    <w:rsid w:val="0051138F"/>
    <w:rsid w:val="00511508"/>
    <w:rsid w:val="00512429"/>
    <w:rsid w:val="005177DC"/>
    <w:rsid w:val="005204D6"/>
    <w:rsid w:val="00530712"/>
    <w:rsid w:val="00535C99"/>
    <w:rsid w:val="005361AA"/>
    <w:rsid w:val="00536466"/>
    <w:rsid w:val="00536910"/>
    <w:rsid w:val="005405D9"/>
    <w:rsid w:val="00540745"/>
    <w:rsid w:val="0054109E"/>
    <w:rsid w:val="005436F2"/>
    <w:rsid w:val="005474FB"/>
    <w:rsid w:val="00547767"/>
    <w:rsid w:val="005554A7"/>
    <w:rsid w:val="00555897"/>
    <w:rsid w:val="00557457"/>
    <w:rsid w:val="00557D9D"/>
    <w:rsid w:val="00560CF2"/>
    <w:rsid w:val="0056344F"/>
    <w:rsid w:val="005658E5"/>
    <w:rsid w:val="00576B08"/>
    <w:rsid w:val="00583F2F"/>
    <w:rsid w:val="00591470"/>
    <w:rsid w:val="00593E89"/>
    <w:rsid w:val="00594D37"/>
    <w:rsid w:val="005957D9"/>
    <w:rsid w:val="00595FB8"/>
    <w:rsid w:val="005A0470"/>
    <w:rsid w:val="005A0F9A"/>
    <w:rsid w:val="005A2A35"/>
    <w:rsid w:val="005A5DF8"/>
    <w:rsid w:val="005B760A"/>
    <w:rsid w:val="005B7841"/>
    <w:rsid w:val="005C02DE"/>
    <w:rsid w:val="005C0442"/>
    <w:rsid w:val="005C1FE8"/>
    <w:rsid w:val="005D01F4"/>
    <w:rsid w:val="005D0C98"/>
    <w:rsid w:val="005D588E"/>
    <w:rsid w:val="005D723A"/>
    <w:rsid w:val="005E191F"/>
    <w:rsid w:val="005E7725"/>
    <w:rsid w:val="005F2E49"/>
    <w:rsid w:val="005F67B2"/>
    <w:rsid w:val="00602AD3"/>
    <w:rsid w:val="0060577E"/>
    <w:rsid w:val="0060731D"/>
    <w:rsid w:val="006131DA"/>
    <w:rsid w:val="0062183B"/>
    <w:rsid w:val="00621AF0"/>
    <w:rsid w:val="006224C4"/>
    <w:rsid w:val="00625CE7"/>
    <w:rsid w:val="00627B6A"/>
    <w:rsid w:val="00640A79"/>
    <w:rsid w:val="0064128D"/>
    <w:rsid w:val="0064218F"/>
    <w:rsid w:val="00643795"/>
    <w:rsid w:val="006461A1"/>
    <w:rsid w:val="00646C0A"/>
    <w:rsid w:val="00650104"/>
    <w:rsid w:val="006508A1"/>
    <w:rsid w:val="00650916"/>
    <w:rsid w:val="00651702"/>
    <w:rsid w:val="00653A7A"/>
    <w:rsid w:val="00656EBE"/>
    <w:rsid w:val="0066260E"/>
    <w:rsid w:val="00662CD8"/>
    <w:rsid w:val="00662E47"/>
    <w:rsid w:val="00670B57"/>
    <w:rsid w:val="00671659"/>
    <w:rsid w:val="0067187E"/>
    <w:rsid w:val="00672175"/>
    <w:rsid w:val="00675C58"/>
    <w:rsid w:val="00681855"/>
    <w:rsid w:val="006854C6"/>
    <w:rsid w:val="00687C53"/>
    <w:rsid w:val="00695639"/>
    <w:rsid w:val="00696230"/>
    <w:rsid w:val="006A12D2"/>
    <w:rsid w:val="006A290C"/>
    <w:rsid w:val="006A4C73"/>
    <w:rsid w:val="006A4C85"/>
    <w:rsid w:val="006A7365"/>
    <w:rsid w:val="006B00B4"/>
    <w:rsid w:val="006B5CF4"/>
    <w:rsid w:val="006B67B3"/>
    <w:rsid w:val="006B6EF0"/>
    <w:rsid w:val="006B75CC"/>
    <w:rsid w:val="006C0E70"/>
    <w:rsid w:val="006C38AF"/>
    <w:rsid w:val="006C637D"/>
    <w:rsid w:val="006D0163"/>
    <w:rsid w:val="006D0E4F"/>
    <w:rsid w:val="006D1FFC"/>
    <w:rsid w:val="006D35B2"/>
    <w:rsid w:val="006E1B98"/>
    <w:rsid w:val="006E2D0F"/>
    <w:rsid w:val="006E3F11"/>
    <w:rsid w:val="006E4FBE"/>
    <w:rsid w:val="006E6532"/>
    <w:rsid w:val="006F0AE1"/>
    <w:rsid w:val="006F0B88"/>
    <w:rsid w:val="006F19DD"/>
    <w:rsid w:val="006F1C2F"/>
    <w:rsid w:val="006F247A"/>
    <w:rsid w:val="007009E2"/>
    <w:rsid w:val="00701EF9"/>
    <w:rsid w:val="00714923"/>
    <w:rsid w:val="00714D3F"/>
    <w:rsid w:val="0071684A"/>
    <w:rsid w:val="00717D71"/>
    <w:rsid w:val="00721165"/>
    <w:rsid w:val="00724A91"/>
    <w:rsid w:val="00724FCA"/>
    <w:rsid w:val="007253F0"/>
    <w:rsid w:val="00731EC6"/>
    <w:rsid w:val="00735A42"/>
    <w:rsid w:val="00741B3D"/>
    <w:rsid w:val="00742334"/>
    <w:rsid w:val="00743A96"/>
    <w:rsid w:val="00745BAA"/>
    <w:rsid w:val="007504B6"/>
    <w:rsid w:val="00751DF9"/>
    <w:rsid w:val="007538C2"/>
    <w:rsid w:val="00753DB9"/>
    <w:rsid w:val="0075562C"/>
    <w:rsid w:val="00755E8E"/>
    <w:rsid w:val="00756D1B"/>
    <w:rsid w:val="00766D1E"/>
    <w:rsid w:val="00775A14"/>
    <w:rsid w:val="00777831"/>
    <w:rsid w:val="00780362"/>
    <w:rsid w:val="0078248F"/>
    <w:rsid w:val="00782F5C"/>
    <w:rsid w:val="00784F91"/>
    <w:rsid w:val="0078507F"/>
    <w:rsid w:val="0078539F"/>
    <w:rsid w:val="00785CEC"/>
    <w:rsid w:val="00787B08"/>
    <w:rsid w:val="00791004"/>
    <w:rsid w:val="007921FE"/>
    <w:rsid w:val="00793193"/>
    <w:rsid w:val="00793FC3"/>
    <w:rsid w:val="00795665"/>
    <w:rsid w:val="007A058E"/>
    <w:rsid w:val="007A33D2"/>
    <w:rsid w:val="007A34C8"/>
    <w:rsid w:val="007A3622"/>
    <w:rsid w:val="007A3FCB"/>
    <w:rsid w:val="007A7CAA"/>
    <w:rsid w:val="007B11A1"/>
    <w:rsid w:val="007B4B23"/>
    <w:rsid w:val="007B6E8B"/>
    <w:rsid w:val="007C085B"/>
    <w:rsid w:val="007C2E1E"/>
    <w:rsid w:val="007C7D49"/>
    <w:rsid w:val="007D03D4"/>
    <w:rsid w:val="007D0574"/>
    <w:rsid w:val="007D18A2"/>
    <w:rsid w:val="007D60A0"/>
    <w:rsid w:val="007E1D7E"/>
    <w:rsid w:val="007E30A3"/>
    <w:rsid w:val="007E66F1"/>
    <w:rsid w:val="007E67CB"/>
    <w:rsid w:val="007F06A4"/>
    <w:rsid w:val="007F14A2"/>
    <w:rsid w:val="007F1535"/>
    <w:rsid w:val="007F5F90"/>
    <w:rsid w:val="007F6D22"/>
    <w:rsid w:val="007F6FC0"/>
    <w:rsid w:val="00802E77"/>
    <w:rsid w:val="00802FD5"/>
    <w:rsid w:val="00804E12"/>
    <w:rsid w:val="008056D1"/>
    <w:rsid w:val="00806359"/>
    <w:rsid w:val="008124F3"/>
    <w:rsid w:val="00813BBE"/>
    <w:rsid w:val="00813D39"/>
    <w:rsid w:val="00823BD4"/>
    <w:rsid w:val="00823F3D"/>
    <w:rsid w:val="008254C2"/>
    <w:rsid w:val="00826357"/>
    <w:rsid w:val="008306DB"/>
    <w:rsid w:val="008314C3"/>
    <w:rsid w:val="00834506"/>
    <w:rsid w:val="00835905"/>
    <w:rsid w:val="00837A10"/>
    <w:rsid w:val="008440CC"/>
    <w:rsid w:val="008454D3"/>
    <w:rsid w:val="00850BB0"/>
    <w:rsid w:val="00851708"/>
    <w:rsid w:val="0085519A"/>
    <w:rsid w:val="00864359"/>
    <w:rsid w:val="0086453E"/>
    <w:rsid w:val="00866B24"/>
    <w:rsid w:val="008678C0"/>
    <w:rsid w:val="008700D3"/>
    <w:rsid w:val="00874190"/>
    <w:rsid w:val="00874AFA"/>
    <w:rsid w:val="00876785"/>
    <w:rsid w:val="008779CC"/>
    <w:rsid w:val="00881FC4"/>
    <w:rsid w:val="0088792D"/>
    <w:rsid w:val="008900F5"/>
    <w:rsid w:val="0089273F"/>
    <w:rsid w:val="00892B2D"/>
    <w:rsid w:val="00894416"/>
    <w:rsid w:val="00896D94"/>
    <w:rsid w:val="008A1BD8"/>
    <w:rsid w:val="008A49B9"/>
    <w:rsid w:val="008A72A7"/>
    <w:rsid w:val="008A790C"/>
    <w:rsid w:val="008B1171"/>
    <w:rsid w:val="008B1BE5"/>
    <w:rsid w:val="008B3AC8"/>
    <w:rsid w:val="008B4B7A"/>
    <w:rsid w:val="008B5020"/>
    <w:rsid w:val="008B5416"/>
    <w:rsid w:val="008C1B12"/>
    <w:rsid w:val="008C3917"/>
    <w:rsid w:val="008C44B5"/>
    <w:rsid w:val="008D1017"/>
    <w:rsid w:val="008D60D9"/>
    <w:rsid w:val="008D61DE"/>
    <w:rsid w:val="008D70CC"/>
    <w:rsid w:val="008D7B2D"/>
    <w:rsid w:val="008E0DF8"/>
    <w:rsid w:val="008E5AAC"/>
    <w:rsid w:val="008E61CA"/>
    <w:rsid w:val="008F096D"/>
    <w:rsid w:val="008F4484"/>
    <w:rsid w:val="008F58B9"/>
    <w:rsid w:val="008F762C"/>
    <w:rsid w:val="0090438B"/>
    <w:rsid w:val="00904B45"/>
    <w:rsid w:val="009068DB"/>
    <w:rsid w:val="00912A80"/>
    <w:rsid w:val="009151C8"/>
    <w:rsid w:val="00915565"/>
    <w:rsid w:val="00917752"/>
    <w:rsid w:val="00917D3B"/>
    <w:rsid w:val="00921C53"/>
    <w:rsid w:val="00923353"/>
    <w:rsid w:val="00924302"/>
    <w:rsid w:val="00931587"/>
    <w:rsid w:val="00931D80"/>
    <w:rsid w:val="00936055"/>
    <w:rsid w:val="00936B6E"/>
    <w:rsid w:val="009400E2"/>
    <w:rsid w:val="00945DAE"/>
    <w:rsid w:val="00953911"/>
    <w:rsid w:val="00955354"/>
    <w:rsid w:val="009554D6"/>
    <w:rsid w:val="00956A9F"/>
    <w:rsid w:val="00961BFC"/>
    <w:rsid w:val="0096467F"/>
    <w:rsid w:val="0096526E"/>
    <w:rsid w:val="00966086"/>
    <w:rsid w:val="00966BEC"/>
    <w:rsid w:val="00967A80"/>
    <w:rsid w:val="00970191"/>
    <w:rsid w:val="00970AAF"/>
    <w:rsid w:val="009715ED"/>
    <w:rsid w:val="00971EBC"/>
    <w:rsid w:val="009740C9"/>
    <w:rsid w:val="00974847"/>
    <w:rsid w:val="009748F7"/>
    <w:rsid w:val="009755BA"/>
    <w:rsid w:val="0097619F"/>
    <w:rsid w:val="009812EB"/>
    <w:rsid w:val="00982B24"/>
    <w:rsid w:val="009850D1"/>
    <w:rsid w:val="009A2F72"/>
    <w:rsid w:val="009A405B"/>
    <w:rsid w:val="009A543D"/>
    <w:rsid w:val="009A662A"/>
    <w:rsid w:val="009B1A2D"/>
    <w:rsid w:val="009C0113"/>
    <w:rsid w:val="009D01EF"/>
    <w:rsid w:val="009D375D"/>
    <w:rsid w:val="009E5BD7"/>
    <w:rsid w:val="009E7238"/>
    <w:rsid w:val="009F08BD"/>
    <w:rsid w:val="009F1A99"/>
    <w:rsid w:val="009F409C"/>
    <w:rsid w:val="009F5814"/>
    <w:rsid w:val="009F5E6A"/>
    <w:rsid w:val="00A029CB"/>
    <w:rsid w:val="00A02FED"/>
    <w:rsid w:val="00A05F21"/>
    <w:rsid w:val="00A0727B"/>
    <w:rsid w:val="00A11C8B"/>
    <w:rsid w:val="00A11FC4"/>
    <w:rsid w:val="00A122ED"/>
    <w:rsid w:val="00A129DC"/>
    <w:rsid w:val="00A16B4A"/>
    <w:rsid w:val="00A21E99"/>
    <w:rsid w:val="00A22901"/>
    <w:rsid w:val="00A27B94"/>
    <w:rsid w:val="00A34F02"/>
    <w:rsid w:val="00A35C5F"/>
    <w:rsid w:val="00A40FE1"/>
    <w:rsid w:val="00A44282"/>
    <w:rsid w:val="00A44F1B"/>
    <w:rsid w:val="00A45197"/>
    <w:rsid w:val="00A47607"/>
    <w:rsid w:val="00A521CA"/>
    <w:rsid w:val="00A5290C"/>
    <w:rsid w:val="00A5376B"/>
    <w:rsid w:val="00A54A5A"/>
    <w:rsid w:val="00A54ABE"/>
    <w:rsid w:val="00A56191"/>
    <w:rsid w:val="00A60586"/>
    <w:rsid w:val="00A610F1"/>
    <w:rsid w:val="00A64DCB"/>
    <w:rsid w:val="00A67603"/>
    <w:rsid w:val="00A708E2"/>
    <w:rsid w:val="00A728EF"/>
    <w:rsid w:val="00A7344E"/>
    <w:rsid w:val="00A7346A"/>
    <w:rsid w:val="00A7359C"/>
    <w:rsid w:val="00A735AF"/>
    <w:rsid w:val="00A8415C"/>
    <w:rsid w:val="00A8650F"/>
    <w:rsid w:val="00A914EE"/>
    <w:rsid w:val="00A9421A"/>
    <w:rsid w:val="00A962A4"/>
    <w:rsid w:val="00A9788E"/>
    <w:rsid w:val="00AA173D"/>
    <w:rsid w:val="00AA49DE"/>
    <w:rsid w:val="00AA5777"/>
    <w:rsid w:val="00AA6B32"/>
    <w:rsid w:val="00AB50D5"/>
    <w:rsid w:val="00AB6B1E"/>
    <w:rsid w:val="00AC082C"/>
    <w:rsid w:val="00AC1D28"/>
    <w:rsid w:val="00AC2899"/>
    <w:rsid w:val="00AC50B0"/>
    <w:rsid w:val="00AC72A6"/>
    <w:rsid w:val="00AC7CF0"/>
    <w:rsid w:val="00AD4D8F"/>
    <w:rsid w:val="00AD589B"/>
    <w:rsid w:val="00AD664E"/>
    <w:rsid w:val="00AD7C91"/>
    <w:rsid w:val="00AE0D32"/>
    <w:rsid w:val="00AE2054"/>
    <w:rsid w:val="00AE3381"/>
    <w:rsid w:val="00AE346E"/>
    <w:rsid w:val="00AE497F"/>
    <w:rsid w:val="00AE5FD7"/>
    <w:rsid w:val="00AF2EB0"/>
    <w:rsid w:val="00AF47A5"/>
    <w:rsid w:val="00AF6398"/>
    <w:rsid w:val="00AF7E99"/>
    <w:rsid w:val="00B00913"/>
    <w:rsid w:val="00B01C28"/>
    <w:rsid w:val="00B038DA"/>
    <w:rsid w:val="00B21F61"/>
    <w:rsid w:val="00B233B4"/>
    <w:rsid w:val="00B23A28"/>
    <w:rsid w:val="00B24F8C"/>
    <w:rsid w:val="00B27340"/>
    <w:rsid w:val="00B31D0F"/>
    <w:rsid w:val="00B35803"/>
    <w:rsid w:val="00B36A4D"/>
    <w:rsid w:val="00B36E69"/>
    <w:rsid w:val="00B432CC"/>
    <w:rsid w:val="00B44ABA"/>
    <w:rsid w:val="00B44E9D"/>
    <w:rsid w:val="00B45BCB"/>
    <w:rsid w:val="00B46A30"/>
    <w:rsid w:val="00B46B27"/>
    <w:rsid w:val="00B47837"/>
    <w:rsid w:val="00B56A69"/>
    <w:rsid w:val="00B56C1E"/>
    <w:rsid w:val="00B57649"/>
    <w:rsid w:val="00B576DF"/>
    <w:rsid w:val="00B62AA0"/>
    <w:rsid w:val="00B638C7"/>
    <w:rsid w:val="00B71A9E"/>
    <w:rsid w:val="00B72968"/>
    <w:rsid w:val="00B731F4"/>
    <w:rsid w:val="00B73255"/>
    <w:rsid w:val="00B774D0"/>
    <w:rsid w:val="00B83A9A"/>
    <w:rsid w:val="00B9157B"/>
    <w:rsid w:val="00B923B5"/>
    <w:rsid w:val="00B948E1"/>
    <w:rsid w:val="00B96ACE"/>
    <w:rsid w:val="00B97E39"/>
    <w:rsid w:val="00BA0D68"/>
    <w:rsid w:val="00BA2730"/>
    <w:rsid w:val="00BA458E"/>
    <w:rsid w:val="00BA68B6"/>
    <w:rsid w:val="00BA68CF"/>
    <w:rsid w:val="00BA7F24"/>
    <w:rsid w:val="00BB2E17"/>
    <w:rsid w:val="00BB31BD"/>
    <w:rsid w:val="00BB624F"/>
    <w:rsid w:val="00BC7BA9"/>
    <w:rsid w:val="00BD1173"/>
    <w:rsid w:val="00BD23AD"/>
    <w:rsid w:val="00BD496D"/>
    <w:rsid w:val="00BD4BE0"/>
    <w:rsid w:val="00BD6BE0"/>
    <w:rsid w:val="00BD6E2B"/>
    <w:rsid w:val="00BE20FC"/>
    <w:rsid w:val="00BE3A95"/>
    <w:rsid w:val="00BE3C2D"/>
    <w:rsid w:val="00BE4483"/>
    <w:rsid w:val="00BE469C"/>
    <w:rsid w:val="00C00726"/>
    <w:rsid w:val="00C014FD"/>
    <w:rsid w:val="00C01A30"/>
    <w:rsid w:val="00C0245E"/>
    <w:rsid w:val="00C04C97"/>
    <w:rsid w:val="00C0580E"/>
    <w:rsid w:val="00C06320"/>
    <w:rsid w:val="00C12B41"/>
    <w:rsid w:val="00C140A8"/>
    <w:rsid w:val="00C213F3"/>
    <w:rsid w:val="00C21D30"/>
    <w:rsid w:val="00C2237F"/>
    <w:rsid w:val="00C23DC3"/>
    <w:rsid w:val="00C245E8"/>
    <w:rsid w:val="00C2548B"/>
    <w:rsid w:val="00C27329"/>
    <w:rsid w:val="00C27A7E"/>
    <w:rsid w:val="00C301C9"/>
    <w:rsid w:val="00C302D0"/>
    <w:rsid w:val="00C365F5"/>
    <w:rsid w:val="00C40164"/>
    <w:rsid w:val="00C45B3E"/>
    <w:rsid w:val="00C50EBB"/>
    <w:rsid w:val="00C60C21"/>
    <w:rsid w:val="00C619B9"/>
    <w:rsid w:val="00C656CA"/>
    <w:rsid w:val="00C66A01"/>
    <w:rsid w:val="00C732AB"/>
    <w:rsid w:val="00C734D2"/>
    <w:rsid w:val="00C743F3"/>
    <w:rsid w:val="00C776CA"/>
    <w:rsid w:val="00C8317A"/>
    <w:rsid w:val="00C835DB"/>
    <w:rsid w:val="00C91D4D"/>
    <w:rsid w:val="00C94154"/>
    <w:rsid w:val="00C96727"/>
    <w:rsid w:val="00C97505"/>
    <w:rsid w:val="00CA3456"/>
    <w:rsid w:val="00CB104F"/>
    <w:rsid w:val="00CB6CA9"/>
    <w:rsid w:val="00CB7187"/>
    <w:rsid w:val="00CC2313"/>
    <w:rsid w:val="00CD0B27"/>
    <w:rsid w:val="00CD1925"/>
    <w:rsid w:val="00CD2932"/>
    <w:rsid w:val="00CD5C5B"/>
    <w:rsid w:val="00CE1D9C"/>
    <w:rsid w:val="00CE2980"/>
    <w:rsid w:val="00CE3846"/>
    <w:rsid w:val="00CE3D22"/>
    <w:rsid w:val="00CF05DB"/>
    <w:rsid w:val="00CF2B11"/>
    <w:rsid w:val="00CF2E1C"/>
    <w:rsid w:val="00D04EE5"/>
    <w:rsid w:val="00D134EF"/>
    <w:rsid w:val="00D1568F"/>
    <w:rsid w:val="00D16490"/>
    <w:rsid w:val="00D16A81"/>
    <w:rsid w:val="00D171FA"/>
    <w:rsid w:val="00D2033F"/>
    <w:rsid w:val="00D23C3E"/>
    <w:rsid w:val="00D24BD3"/>
    <w:rsid w:val="00D252DF"/>
    <w:rsid w:val="00D325A7"/>
    <w:rsid w:val="00D326D8"/>
    <w:rsid w:val="00D32E22"/>
    <w:rsid w:val="00D34E32"/>
    <w:rsid w:val="00D37260"/>
    <w:rsid w:val="00D40D06"/>
    <w:rsid w:val="00D438D2"/>
    <w:rsid w:val="00D43AFB"/>
    <w:rsid w:val="00D446C1"/>
    <w:rsid w:val="00D45B27"/>
    <w:rsid w:val="00D50AF5"/>
    <w:rsid w:val="00D54056"/>
    <w:rsid w:val="00D54D8F"/>
    <w:rsid w:val="00D5759F"/>
    <w:rsid w:val="00D622E2"/>
    <w:rsid w:val="00D62981"/>
    <w:rsid w:val="00D6343A"/>
    <w:rsid w:val="00D67337"/>
    <w:rsid w:val="00D7552B"/>
    <w:rsid w:val="00D85255"/>
    <w:rsid w:val="00D912EF"/>
    <w:rsid w:val="00D93EF5"/>
    <w:rsid w:val="00D9540C"/>
    <w:rsid w:val="00D97E31"/>
    <w:rsid w:val="00DA1382"/>
    <w:rsid w:val="00DA189E"/>
    <w:rsid w:val="00DA2BD2"/>
    <w:rsid w:val="00DA5D9C"/>
    <w:rsid w:val="00DA7243"/>
    <w:rsid w:val="00DB2611"/>
    <w:rsid w:val="00DB44D9"/>
    <w:rsid w:val="00DB4AAC"/>
    <w:rsid w:val="00DB6D42"/>
    <w:rsid w:val="00DB7579"/>
    <w:rsid w:val="00DC20EB"/>
    <w:rsid w:val="00DC4518"/>
    <w:rsid w:val="00DC4B1A"/>
    <w:rsid w:val="00DD0B07"/>
    <w:rsid w:val="00DD1D4B"/>
    <w:rsid w:val="00DD2D84"/>
    <w:rsid w:val="00DD4FC2"/>
    <w:rsid w:val="00DE189F"/>
    <w:rsid w:val="00DE4A36"/>
    <w:rsid w:val="00DE54A8"/>
    <w:rsid w:val="00DE5DCF"/>
    <w:rsid w:val="00DE5F5B"/>
    <w:rsid w:val="00DF15ED"/>
    <w:rsid w:val="00DF3CAD"/>
    <w:rsid w:val="00E03B43"/>
    <w:rsid w:val="00E040EA"/>
    <w:rsid w:val="00E0465C"/>
    <w:rsid w:val="00E05AEB"/>
    <w:rsid w:val="00E070A4"/>
    <w:rsid w:val="00E07DA3"/>
    <w:rsid w:val="00E07F2B"/>
    <w:rsid w:val="00E13612"/>
    <w:rsid w:val="00E25C30"/>
    <w:rsid w:val="00E31252"/>
    <w:rsid w:val="00E317A1"/>
    <w:rsid w:val="00E3218C"/>
    <w:rsid w:val="00E336B1"/>
    <w:rsid w:val="00E3452C"/>
    <w:rsid w:val="00E423C2"/>
    <w:rsid w:val="00E54E27"/>
    <w:rsid w:val="00E628E4"/>
    <w:rsid w:val="00E62D74"/>
    <w:rsid w:val="00E65A7F"/>
    <w:rsid w:val="00E668DC"/>
    <w:rsid w:val="00E6733F"/>
    <w:rsid w:val="00E7073B"/>
    <w:rsid w:val="00E708B9"/>
    <w:rsid w:val="00E752BA"/>
    <w:rsid w:val="00E77AB2"/>
    <w:rsid w:val="00E816A6"/>
    <w:rsid w:val="00E81B9C"/>
    <w:rsid w:val="00E825B2"/>
    <w:rsid w:val="00E85F3E"/>
    <w:rsid w:val="00E86B21"/>
    <w:rsid w:val="00E872A0"/>
    <w:rsid w:val="00E87481"/>
    <w:rsid w:val="00E878ED"/>
    <w:rsid w:val="00E90E39"/>
    <w:rsid w:val="00EA00E4"/>
    <w:rsid w:val="00EA0DBA"/>
    <w:rsid w:val="00EA73E9"/>
    <w:rsid w:val="00EB4B80"/>
    <w:rsid w:val="00EB6D28"/>
    <w:rsid w:val="00EC2476"/>
    <w:rsid w:val="00EC2796"/>
    <w:rsid w:val="00EC4E1B"/>
    <w:rsid w:val="00EC572A"/>
    <w:rsid w:val="00EC690E"/>
    <w:rsid w:val="00EC6B4B"/>
    <w:rsid w:val="00ED1746"/>
    <w:rsid w:val="00ED3855"/>
    <w:rsid w:val="00ED3997"/>
    <w:rsid w:val="00ED3E0E"/>
    <w:rsid w:val="00ED48FF"/>
    <w:rsid w:val="00EE3D04"/>
    <w:rsid w:val="00EF0AB1"/>
    <w:rsid w:val="00EF4EFF"/>
    <w:rsid w:val="00EF57ED"/>
    <w:rsid w:val="00EF66F8"/>
    <w:rsid w:val="00F054D7"/>
    <w:rsid w:val="00F05625"/>
    <w:rsid w:val="00F0670A"/>
    <w:rsid w:val="00F07CD7"/>
    <w:rsid w:val="00F116C4"/>
    <w:rsid w:val="00F13445"/>
    <w:rsid w:val="00F17F1E"/>
    <w:rsid w:val="00F209C5"/>
    <w:rsid w:val="00F22988"/>
    <w:rsid w:val="00F2547B"/>
    <w:rsid w:val="00F345DF"/>
    <w:rsid w:val="00F34F12"/>
    <w:rsid w:val="00F42D12"/>
    <w:rsid w:val="00F4629E"/>
    <w:rsid w:val="00F465C2"/>
    <w:rsid w:val="00F516F6"/>
    <w:rsid w:val="00F55E45"/>
    <w:rsid w:val="00F56286"/>
    <w:rsid w:val="00F601B3"/>
    <w:rsid w:val="00F72776"/>
    <w:rsid w:val="00F7308B"/>
    <w:rsid w:val="00F74068"/>
    <w:rsid w:val="00F77009"/>
    <w:rsid w:val="00F80357"/>
    <w:rsid w:val="00F80E8A"/>
    <w:rsid w:val="00F8102F"/>
    <w:rsid w:val="00F82072"/>
    <w:rsid w:val="00F83818"/>
    <w:rsid w:val="00F83CC8"/>
    <w:rsid w:val="00F862EA"/>
    <w:rsid w:val="00F86421"/>
    <w:rsid w:val="00F87E04"/>
    <w:rsid w:val="00F90D00"/>
    <w:rsid w:val="00F9206E"/>
    <w:rsid w:val="00F9529A"/>
    <w:rsid w:val="00FA20AE"/>
    <w:rsid w:val="00FA20B6"/>
    <w:rsid w:val="00FA320A"/>
    <w:rsid w:val="00FA5A5D"/>
    <w:rsid w:val="00FB1303"/>
    <w:rsid w:val="00FC2EEF"/>
    <w:rsid w:val="00FC3A1B"/>
    <w:rsid w:val="00FC3BBF"/>
    <w:rsid w:val="00FC3FAA"/>
    <w:rsid w:val="00FC6403"/>
    <w:rsid w:val="00FD6338"/>
    <w:rsid w:val="00FD6E8E"/>
    <w:rsid w:val="00FE05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815"/>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113EDC"/>
    <w:pPr>
      <w:spacing w:before="80" w:after="80"/>
      <w:ind w:right="44"/>
      <w:jc w:val="left"/>
      <w:outlineLvl w:val="0"/>
    </w:pPr>
    <w:rPr>
      <w:rFonts w:cs="Arial"/>
      <w:b/>
      <w:bCs/>
      <w:kern w:val="32"/>
      <w:szCs w:val="32"/>
    </w:rPr>
  </w:style>
  <w:style w:type="paragraph" w:styleId="Heading2">
    <w:name w:val="heading 2"/>
    <w:basedOn w:val="Normal"/>
    <w:next w:val="Normal"/>
    <w:link w:val="Heading2Char"/>
    <w:autoRedefine/>
    <w:qFormat/>
    <w:rsid w:val="0085519A"/>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3EDC"/>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85519A"/>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 w:type="paragraph" w:styleId="NoSpacing">
    <w:name w:val="No Spacing"/>
    <w:uiPriority w:val="1"/>
    <w:qFormat/>
    <w:rsid w:val="00497A5F"/>
    <w:pPr>
      <w:spacing w:after="0" w:line="240" w:lineRule="auto"/>
      <w:jc w:val="both"/>
    </w:pPr>
    <w:rPr>
      <w:rFonts w:ascii="Tahoma" w:eastAsia="Times New Roman" w:hAnsi="Tahoma" w:cs="Times New Roman"/>
      <w:sz w:val="16"/>
      <w:szCs w:val="24"/>
      <w:lang w:eastAsia="lt-LT"/>
    </w:rPr>
  </w:style>
  <w:style w:type="character" w:customStyle="1" w:styleId="ui-provider">
    <w:name w:val="ui-provider"/>
    <w:basedOn w:val="DefaultParagraphFont"/>
    <w:rsid w:val="006D35B2"/>
  </w:style>
  <w:style w:type="table" w:customStyle="1" w:styleId="TableGrid0">
    <w:name w:val="TableGrid"/>
    <w:rsid w:val="0056344F"/>
    <w:pPr>
      <w:spacing w:after="0" w:line="240" w:lineRule="auto"/>
    </w:pPr>
    <w:rPr>
      <w:rFonts w:eastAsiaTheme="minorEastAsia"/>
      <w:lang w:val="en-US"/>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1B0989"/>
    <w:pPr>
      <w:spacing w:after="0"/>
    </w:pPr>
    <w:rPr>
      <w:sz w:val="20"/>
      <w:szCs w:val="20"/>
    </w:rPr>
  </w:style>
  <w:style w:type="character" w:customStyle="1" w:styleId="FootnoteTextChar">
    <w:name w:val="Footnote Text Char"/>
    <w:basedOn w:val="DefaultParagraphFont"/>
    <w:link w:val="FootnoteText"/>
    <w:uiPriority w:val="99"/>
    <w:semiHidden/>
    <w:rsid w:val="001B0989"/>
    <w:rPr>
      <w:rFonts w:ascii="Tahoma" w:eastAsia="Times New Roman" w:hAnsi="Tahoma" w:cs="Times New Roman"/>
      <w:sz w:val="20"/>
      <w:szCs w:val="20"/>
      <w:lang w:eastAsia="lt-LT"/>
    </w:rPr>
  </w:style>
  <w:style w:type="character" w:styleId="FootnoteReference">
    <w:name w:val="footnote reference"/>
    <w:basedOn w:val="DefaultParagraphFont"/>
    <w:semiHidden/>
    <w:unhideWhenUsed/>
    <w:rsid w:val="001B09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dpoolgroup.com/en/Market-data1/Dayahead/Area-Prices/LT/Monthly/?view=tab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E4280CFB0D48AE83EC720D4744D07A"/>
        <w:category>
          <w:name w:val="General"/>
          <w:gallery w:val="placeholder"/>
        </w:category>
        <w:types>
          <w:type w:val="bbPlcHdr"/>
        </w:types>
        <w:behaviors>
          <w:behavior w:val="content"/>
        </w:behaviors>
        <w:guid w:val="{5C9D03C0-B2F0-4767-9019-8FD0A08B7ECE}"/>
      </w:docPartPr>
      <w:docPartBody>
        <w:p w:rsidR="00A66B8C" w:rsidRDefault="002D5F93" w:rsidP="002D5F93">
          <w:pPr>
            <w:pStyle w:val="11E4280CFB0D48AE83EC720D4744D07A"/>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2670A"/>
    <w:rsid w:val="00074327"/>
    <w:rsid w:val="001920D3"/>
    <w:rsid w:val="001C2B38"/>
    <w:rsid w:val="001D42B0"/>
    <w:rsid w:val="0020011E"/>
    <w:rsid w:val="00243AF2"/>
    <w:rsid w:val="002450B5"/>
    <w:rsid w:val="002D0261"/>
    <w:rsid w:val="002D5F93"/>
    <w:rsid w:val="00357815"/>
    <w:rsid w:val="003A3A9B"/>
    <w:rsid w:val="003B699F"/>
    <w:rsid w:val="003C5FEC"/>
    <w:rsid w:val="003E5732"/>
    <w:rsid w:val="003F0EF7"/>
    <w:rsid w:val="00403F49"/>
    <w:rsid w:val="0047447A"/>
    <w:rsid w:val="00500E52"/>
    <w:rsid w:val="00506292"/>
    <w:rsid w:val="00520D81"/>
    <w:rsid w:val="00591D2A"/>
    <w:rsid w:val="005A5DF8"/>
    <w:rsid w:val="005A5FA5"/>
    <w:rsid w:val="005D505A"/>
    <w:rsid w:val="00684566"/>
    <w:rsid w:val="006E051E"/>
    <w:rsid w:val="007009E2"/>
    <w:rsid w:val="007024FA"/>
    <w:rsid w:val="00710442"/>
    <w:rsid w:val="007659AE"/>
    <w:rsid w:val="008414E5"/>
    <w:rsid w:val="008900F5"/>
    <w:rsid w:val="008B12D3"/>
    <w:rsid w:val="00905B57"/>
    <w:rsid w:val="009143CE"/>
    <w:rsid w:val="00916A24"/>
    <w:rsid w:val="00917622"/>
    <w:rsid w:val="00977866"/>
    <w:rsid w:val="009950C7"/>
    <w:rsid w:val="00A1531D"/>
    <w:rsid w:val="00A521CA"/>
    <w:rsid w:val="00A6038E"/>
    <w:rsid w:val="00A66B8C"/>
    <w:rsid w:val="00B11E12"/>
    <w:rsid w:val="00B31D0F"/>
    <w:rsid w:val="00B539C3"/>
    <w:rsid w:val="00C1136A"/>
    <w:rsid w:val="00C26FC9"/>
    <w:rsid w:val="00C72DDE"/>
    <w:rsid w:val="00CD2BE7"/>
    <w:rsid w:val="00D610CF"/>
    <w:rsid w:val="00D742D0"/>
    <w:rsid w:val="00DC7F64"/>
    <w:rsid w:val="00E16773"/>
    <w:rsid w:val="00E6733F"/>
    <w:rsid w:val="00F413D6"/>
    <w:rsid w:val="00FF6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F93"/>
    <w:rPr>
      <w:color w:val="808080"/>
    </w:rPr>
  </w:style>
  <w:style w:type="paragraph" w:customStyle="1" w:styleId="11E4280CFB0D48AE83EC720D4744D07A">
    <w:name w:val="11E4280CFB0D48AE83EC720D4744D07A"/>
    <w:rsid w:val="002D5F93"/>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6D0D-84DD-42D4-BC04-F4C581F4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9044</Words>
  <Characters>51556</Characters>
  <Application>Microsoft Office Word</Application>
  <DocSecurity>0</DocSecurity>
  <Lines>429</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Asta Gervinskaitė</cp:lastModifiedBy>
  <cp:revision>46</cp:revision>
  <dcterms:created xsi:type="dcterms:W3CDTF">2026-06-15T08:07:00Z</dcterms:created>
  <dcterms:modified xsi:type="dcterms:W3CDTF">2026-06-18T13:19:00Z</dcterms:modified>
</cp:coreProperties>
</file>