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p w14:paraId="10AB70FD" w14:textId="040699C3" w:rsidR="00F81280" w:rsidRPr="00F0499F" w:rsidRDefault="00F81280" w:rsidP="00F81280">
      <w:pPr>
        <w:spacing w:after="120" w:line="20" w:lineRule="atLeast"/>
        <w:contextualSpacing/>
        <w:rPr>
          <w:rFonts w:cstheme="minorHAnsi"/>
          <w:color w:val="00B050"/>
          <w:sz w:val="24"/>
          <w:szCs w:val="24"/>
        </w:rPr>
      </w:pPr>
      <w:r>
        <w:rPr>
          <w:rFonts w:cstheme="minorHAnsi"/>
          <w:b/>
          <w:bCs/>
          <w:noProof/>
          <w:sz w:val="24"/>
          <w:szCs w:val="24"/>
        </w:rPr>
        <w:drawing>
          <wp:inline distT="0" distB="0" distL="0" distR="0" wp14:anchorId="4D785F29" wp14:editId="1DE79957">
            <wp:extent cx="2426335" cy="920750"/>
            <wp:effectExtent l="0" t="0" r="0" b="0"/>
            <wp:docPr id="1247458542" name="Paveikslėlis 1" descr="Paveikslėlis, kuriame yra tekstas, Šriftas, Grafik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458542" name="Paveikslėlis 1" descr="Paveikslėlis, kuriame yra tekstas, Šriftas, Grafika, logotipas&#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6335" cy="920750"/>
                    </a:xfrm>
                    <a:prstGeom prst="rect">
                      <a:avLst/>
                    </a:prstGeom>
                    <a:noFill/>
                  </pic:spPr>
                </pic:pic>
              </a:graphicData>
            </a:graphic>
          </wp:inline>
        </w:drawing>
      </w:r>
    </w:p>
    <w:p w14:paraId="1C1A47D8" w14:textId="77777777" w:rsidR="00F81280" w:rsidRPr="00F0499F" w:rsidRDefault="00F81280" w:rsidP="00F81280">
      <w:pPr>
        <w:spacing w:after="120" w:line="20" w:lineRule="atLeast"/>
        <w:contextualSpacing/>
        <w:jc w:val="center"/>
        <w:rPr>
          <w:rFonts w:cstheme="minorHAnsi"/>
          <w:color w:val="00B050"/>
          <w:sz w:val="24"/>
          <w:szCs w:val="24"/>
        </w:rPr>
      </w:pPr>
    </w:p>
    <w:p w14:paraId="3742EA35" w14:textId="77777777" w:rsidR="00F81280" w:rsidRPr="0045210E" w:rsidRDefault="00F81280" w:rsidP="00F81280">
      <w:pPr>
        <w:spacing w:after="120" w:line="20" w:lineRule="atLeast"/>
        <w:contextualSpacing/>
        <w:jc w:val="center"/>
        <w:rPr>
          <w:rFonts w:ascii="Times New Roman" w:hAnsi="Times New Roman" w:cs="Times New Roman"/>
          <w:b/>
          <w:bCs/>
          <w:sz w:val="24"/>
          <w:szCs w:val="24"/>
        </w:rPr>
      </w:pPr>
      <w:r w:rsidRPr="00F0499F">
        <w:rPr>
          <w:rFonts w:cstheme="minorHAnsi"/>
          <w:color w:val="00B050"/>
          <w:sz w:val="24"/>
          <w:szCs w:val="24"/>
        </w:rPr>
        <w:tab/>
      </w:r>
      <w:r w:rsidRPr="0045210E">
        <w:rPr>
          <w:rFonts w:ascii="Times New Roman" w:hAnsi="Times New Roman" w:cs="Times New Roman"/>
          <w:b/>
          <w:bCs/>
          <w:sz w:val="24"/>
          <w:szCs w:val="24"/>
        </w:rPr>
        <w:t>VYTAUTO DIDŽIOJO UNIVERSITETAS</w:t>
      </w:r>
    </w:p>
    <w:p w14:paraId="1D1FCAB3" w14:textId="77777777" w:rsidR="00F81280" w:rsidRPr="0045210E" w:rsidRDefault="00F81280" w:rsidP="00F81280">
      <w:pPr>
        <w:spacing w:after="120" w:line="20" w:lineRule="atLeast"/>
        <w:contextualSpacing/>
        <w:jc w:val="center"/>
        <w:rPr>
          <w:rFonts w:ascii="Times New Roman" w:hAnsi="Times New Roman" w:cs="Times New Roman"/>
          <w:sz w:val="24"/>
          <w:szCs w:val="24"/>
        </w:rPr>
      </w:pPr>
      <w:r w:rsidRPr="0045210E">
        <w:rPr>
          <w:rFonts w:ascii="Times New Roman" w:hAnsi="Times New Roman" w:cs="Times New Roman"/>
          <w:sz w:val="24"/>
          <w:szCs w:val="24"/>
        </w:rPr>
        <w:t>K. Donelaičio g. 58, 44248, Kaunas, Įm. k. 111950396</w:t>
      </w:r>
    </w:p>
    <w:p w14:paraId="67AFE787" w14:textId="77777777" w:rsidR="00F81280" w:rsidRPr="0045210E" w:rsidRDefault="00F81280" w:rsidP="00F81280">
      <w:pPr>
        <w:tabs>
          <w:tab w:val="left" w:pos="870"/>
        </w:tabs>
        <w:spacing w:after="120" w:line="20" w:lineRule="atLeast"/>
        <w:contextualSpacing/>
        <w:rPr>
          <w:rFonts w:ascii="Times New Roman" w:hAnsi="Times New Roman" w:cs="Times New Roman"/>
          <w:sz w:val="24"/>
          <w:szCs w:val="24"/>
        </w:rPr>
      </w:pPr>
      <w:r w:rsidRPr="0045210E">
        <w:rPr>
          <w:rFonts w:ascii="Times New Roman" w:hAnsi="Times New Roman" w:cs="Times New Roman"/>
          <w:sz w:val="24"/>
          <w:szCs w:val="24"/>
        </w:rPr>
        <w:tab/>
      </w:r>
    </w:p>
    <w:p w14:paraId="62521037" w14:textId="77777777" w:rsidR="00F81280" w:rsidRPr="00F0499F" w:rsidRDefault="00F81280" w:rsidP="00F81280">
      <w:pPr>
        <w:tabs>
          <w:tab w:val="left" w:pos="870"/>
        </w:tabs>
        <w:spacing w:after="120" w:line="20" w:lineRule="atLeast"/>
        <w:contextualSpacing/>
        <w:rPr>
          <w:rFonts w:cstheme="minorHAnsi"/>
          <w:color w:val="00B050"/>
          <w:sz w:val="24"/>
          <w:szCs w:val="24"/>
        </w:rPr>
      </w:pPr>
    </w:p>
    <w:p w14:paraId="0144F696" w14:textId="77777777" w:rsidR="00F81280" w:rsidRPr="00F0499F" w:rsidRDefault="00F81280" w:rsidP="00F81280">
      <w:pPr>
        <w:spacing w:after="120" w:line="20" w:lineRule="atLeast"/>
        <w:contextualSpacing/>
        <w:jc w:val="center"/>
        <w:rPr>
          <w:rFonts w:cstheme="minorHAnsi"/>
          <w:sz w:val="24"/>
          <w:szCs w:val="24"/>
        </w:rPr>
      </w:pPr>
    </w:p>
    <w:p w14:paraId="712DB98D" w14:textId="77777777" w:rsidR="00AD14C1" w:rsidRPr="00292E3D" w:rsidRDefault="00AD14C1" w:rsidP="00AD14C1">
      <w:pPr>
        <w:spacing w:after="120" w:line="20" w:lineRule="atLeast"/>
        <w:ind w:left="5245"/>
        <w:contextualSpacing/>
        <w:rPr>
          <w:rFonts w:ascii="Times New Roman" w:hAnsi="Times New Roman" w:cs="Times New Roman"/>
          <w:sz w:val="24"/>
          <w:szCs w:val="24"/>
        </w:rPr>
      </w:pPr>
      <w:r w:rsidRPr="00292E3D">
        <w:rPr>
          <w:rFonts w:ascii="Times New Roman" w:hAnsi="Times New Roman" w:cs="Times New Roman"/>
          <w:sz w:val="24"/>
          <w:szCs w:val="24"/>
        </w:rPr>
        <w:t xml:space="preserve">PATVIRTINTA </w:t>
      </w:r>
    </w:p>
    <w:p w14:paraId="0234456C" w14:textId="7381D735" w:rsidR="00AD14C1" w:rsidRPr="00292E3D" w:rsidRDefault="00AD14C1" w:rsidP="00AD14C1">
      <w:pPr>
        <w:spacing w:after="120" w:line="20" w:lineRule="atLeast"/>
        <w:ind w:left="5245"/>
        <w:contextualSpacing/>
        <w:rPr>
          <w:rFonts w:ascii="Times New Roman" w:hAnsi="Times New Roman" w:cs="Times New Roman"/>
          <w:i/>
          <w:iCs/>
          <w:sz w:val="24"/>
          <w:szCs w:val="24"/>
        </w:rPr>
      </w:pPr>
      <w:r w:rsidRPr="00292E3D">
        <w:rPr>
          <w:rFonts w:ascii="Times New Roman" w:hAnsi="Times New Roman" w:cs="Times New Roman"/>
          <w:i/>
          <w:iCs/>
          <w:sz w:val="24"/>
          <w:szCs w:val="24"/>
        </w:rPr>
        <w:t>Viešųjų pirkimų komisijos 2026-</w:t>
      </w:r>
      <w:r>
        <w:rPr>
          <w:rFonts w:ascii="Times New Roman" w:hAnsi="Times New Roman" w:cs="Times New Roman"/>
          <w:i/>
          <w:iCs/>
          <w:sz w:val="24"/>
          <w:szCs w:val="24"/>
        </w:rPr>
        <w:t>06</w:t>
      </w:r>
      <w:r w:rsidRPr="00EF51D5">
        <w:rPr>
          <w:rFonts w:ascii="Times New Roman" w:hAnsi="Times New Roman" w:cs="Times New Roman"/>
          <w:i/>
          <w:iCs/>
          <w:sz w:val="24"/>
          <w:szCs w:val="24"/>
        </w:rPr>
        <w:t>-</w:t>
      </w:r>
      <w:r w:rsidR="00F552E3">
        <w:rPr>
          <w:rFonts w:ascii="Times New Roman" w:hAnsi="Times New Roman" w:cs="Times New Roman"/>
          <w:i/>
          <w:iCs/>
          <w:sz w:val="24"/>
          <w:szCs w:val="24"/>
        </w:rPr>
        <w:t>18</w:t>
      </w:r>
    </w:p>
    <w:p w14:paraId="2A57E2A1" w14:textId="77777777" w:rsidR="00AD14C1" w:rsidRPr="00292E3D" w:rsidRDefault="00AD14C1" w:rsidP="00AD14C1">
      <w:pPr>
        <w:spacing w:after="120" w:line="20" w:lineRule="atLeast"/>
        <w:ind w:left="5245"/>
        <w:contextualSpacing/>
        <w:rPr>
          <w:rFonts w:ascii="Times New Roman" w:hAnsi="Times New Roman" w:cs="Times New Roman"/>
          <w:i/>
          <w:iCs/>
          <w:sz w:val="24"/>
          <w:szCs w:val="24"/>
        </w:rPr>
      </w:pPr>
      <w:r w:rsidRPr="00292E3D">
        <w:rPr>
          <w:rFonts w:ascii="Times New Roman" w:hAnsi="Times New Roman" w:cs="Times New Roman"/>
          <w:i/>
          <w:iCs/>
          <w:sz w:val="24"/>
          <w:szCs w:val="24"/>
        </w:rPr>
        <w:t xml:space="preserve">protokolu Nr. </w:t>
      </w:r>
      <w:r>
        <w:rPr>
          <w:rFonts w:ascii="Times New Roman" w:hAnsi="Times New Roman" w:cs="Times New Roman"/>
          <w:i/>
          <w:iCs/>
          <w:sz w:val="24"/>
          <w:szCs w:val="24"/>
        </w:rPr>
        <w:t>1</w:t>
      </w:r>
    </w:p>
    <w:p w14:paraId="089DFC48" w14:textId="77777777" w:rsidR="00AD14C1" w:rsidRPr="00292E3D" w:rsidRDefault="00AD14C1" w:rsidP="00AD14C1">
      <w:pPr>
        <w:spacing w:after="120" w:line="20" w:lineRule="atLeast"/>
        <w:ind w:left="5245"/>
        <w:contextualSpacing/>
        <w:rPr>
          <w:rFonts w:ascii="Times New Roman" w:hAnsi="Times New Roman" w:cs="Times New Roman"/>
          <w:sz w:val="24"/>
          <w:szCs w:val="24"/>
        </w:rPr>
      </w:pPr>
      <w:r w:rsidRPr="00292E3D">
        <w:rPr>
          <w:rFonts w:ascii="Times New Roman" w:hAnsi="Times New Roman" w:cs="Times New Roman"/>
          <w:sz w:val="24"/>
          <w:szCs w:val="24"/>
        </w:rPr>
        <w:t xml:space="preserve">PAKEITIMAI PATVIRTINTI: </w:t>
      </w:r>
    </w:p>
    <w:p w14:paraId="2FE40CB5" w14:textId="77777777" w:rsidR="00AD14C1" w:rsidRPr="00D25552" w:rsidRDefault="00AD14C1" w:rsidP="00AD14C1">
      <w:pPr>
        <w:spacing w:after="120" w:line="20" w:lineRule="atLeast"/>
        <w:ind w:left="5245"/>
        <w:contextualSpacing/>
        <w:rPr>
          <w:rFonts w:ascii="Times New Roman" w:hAnsi="Times New Roman" w:cs="Times New Roman"/>
          <w:i/>
          <w:iCs/>
          <w:sz w:val="24"/>
          <w:szCs w:val="24"/>
        </w:rPr>
      </w:pPr>
      <w:r w:rsidRPr="00292E3D">
        <w:rPr>
          <w:rFonts w:ascii="Times New Roman" w:hAnsi="Times New Roman" w:cs="Times New Roman"/>
          <w:i/>
          <w:iCs/>
          <w:sz w:val="24"/>
          <w:szCs w:val="24"/>
        </w:rPr>
        <w:t>NETAIKOMA</w:t>
      </w:r>
    </w:p>
    <w:p w14:paraId="25E79043" w14:textId="77777777" w:rsidR="00F81280" w:rsidRPr="00286E99" w:rsidRDefault="00F81280" w:rsidP="00F81280">
      <w:pPr>
        <w:spacing w:after="120" w:line="20" w:lineRule="atLeast"/>
        <w:contextualSpacing/>
        <w:jc w:val="center"/>
        <w:rPr>
          <w:rFonts w:cstheme="minorHAnsi"/>
          <w:sz w:val="24"/>
          <w:szCs w:val="24"/>
        </w:rPr>
      </w:pPr>
    </w:p>
    <w:p w14:paraId="3F961934" w14:textId="77777777" w:rsidR="00F81280" w:rsidRPr="00286E99" w:rsidRDefault="00F81280" w:rsidP="00F81280">
      <w:pPr>
        <w:spacing w:after="120" w:line="20" w:lineRule="atLeast"/>
        <w:contextualSpacing/>
        <w:jc w:val="center"/>
        <w:rPr>
          <w:rFonts w:cstheme="minorHAnsi"/>
          <w:sz w:val="24"/>
          <w:szCs w:val="24"/>
        </w:rPr>
      </w:pPr>
    </w:p>
    <w:p w14:paraId="7C51C8F0" w14:textId="1EF4A21F" w:rsidR="00F81280" w:rsidRPr="00AD14C1" w:rsidRDefault="00F81280" w:rsidP="00F81280">
      <w:pPr>
        <w:spacing w:after="120" w:line="20" w:lineRule="atLeast"/>
        <w:contextualSpacing/>
        <w:jc w:val="center"/>
        <w:rPr>
          <w:rFonts w:ascii="Times New Roman" w:hAnsi="Times New Roman" w:cs="Times New Roman"/>
          <w:b/>
          <w:bCs/>
          <w:sz w:val="28"/>
          <w:szCs w:val="28"/>
        </w:rPr>
      </w:pPr>
      <w:r w:rsidRPr="00AD14C1">
        <w:rPr>
          <w:rFonts w:ascii="Times New Roman" w:hAnsi="Times New Roman" w:cs="Times New Roman"/>
          <w:b/>
          <w:bCs/>
          <w:sz w:val="28"/>
          <w:szCs w:val="28"/>
        </w:rPr>
        <w:t xml:space="preserve">SUPAPRASTINTO VIEŠOJO PIRKIMO </w:t>
      </w:r>
    </w:p>
    <w:p w14:paraId="6896925A" w14:textId="7FC64E34" w:rsidR="00F81280" w:rsidRPr="00AD14C1" w:rsidRDefault="008B2A29" w:rsidP="00A82A4A">
      <w:pPr>
        <w:spacing w:after="120" w:line="20" w:lineRule="atLeast"/>
        <w:contextualSpacing/>
        <w:jc w:val="center"/>
        <w:rPr>
          <w:rFonts w:ascii="Times New Roman" w:hAnsi="Times New Roman" w:cs="Times New Roman"/>
          <w:b/>
          <w:bCs/>
          <w:sz w:val="28"/>
          <w:szCs w:val="28"/>
        </w:rPr>
      </w:pPr>
      <w:r w:rsidRPr="00AD14C1">
        <w:rPr>
          <w:rFonts w:ascii="Times New Roman" w:hAnsi="Times New Roman" w:cs="Times New Roman"/>
          <w:b/>
          <w:bCs/>
          <w:sz w:val="28"/>
          <w:szCs w:val="28"/>
        </w:rPr>
        <w:t>„</w:t>
      </w:r>
      <w:r w:rsidR="005A6417">
        <w:rPr>
          <w:rFonts w:ascii="Times New Roman" w:hAnsi="Times New Roman" w:cs="Times New Roman"/>
          <w:b/>
          <w:bCs/>
          <w:sz w:val="28"/>
          <w:szCs w:val="28"/>
        </w:rPr>
        <w:t xml:space="preserve">ŽŪA </w:t>
      </w:r>
      <w:r w:rsidR="00D06692">
        <w:rPr>
          <w:rFonts w:ascii="Times New Roman" w:hAnsi="Times New Roman" w:cs="Times New Roman"/>
          <w:b/>
          <w:bCs/>
          <w:sz w:val="28"/>
          <w:szCs w:val="28"/>
        </w:rPr>
        <w:t>PARKO SUT</w:t>
      </w:r>
      <w:r w:rsidR="00BF0904">
        <w:rPr>
          <w:rFonts w:ascii="Times New Roman" w:hAnsi="Times New Roman" w:cs="Times New Roman"/>
          <w:b/>
          <w:bCs/>
          <w:sz w:val="28"/>
          <w:szCs w:val="28"/>
        </w:rPr>
        <w:t>V</w:t>
      </w:r>
      <w:r w:rsidR="00D06692">
        <w:rPr>
          <w:rFonts w:ascii="Times New Roman" w:hAnsi="Times New Roman" w:cs="Times New Roman"/>
          <w:b/>
          <w:bCs/>
          <w:sz w:val="28"/>
          <w:szCs w:val="28"/>
        </w:rPr>
        <w:t>ARKYMO DARBAI</w:t>
      </w:r>
      <w:r w:rsidRPr="00AD14C1">
        <w:rPr>
          <w:rFonts w:ascii="Times New Roman" w:hAnsi="Times New Roman" w:cs="Times New Roman"/>
          <w:b/>
          <w:bCs/>
          <w:sz w:val="28"/>
          <w:szCs w:val="28"/>
        </w:rPr>
        <w:t>“</w:t>
      </w:r>
    </w:p>
    <w:p w14:paraId="73796793" w14:textId="77777777" w:rsidR="00F81280" w:rsidRPr="00AD14C1" w:rsidRDefault="00F81280" w:rsidP="00F81280">
      <w:pPr>
        <w:spacing w:after="120" w:line="20" w:lineRule="atLeast"/>
        <w:contextualSpacing/>
        <w:jc w:val="center"/>
        <w:rPr>
          <w:rFonts w:ascii="Times New Roman" w:hAnsi="Times New Roman" w:cs="Times New Roman"/>
          <w:b/>
          <w:bCs/>
          <w:sz w:val="28"/>
          <w:szCs w:val="28"/>
        </w:rPr>
      </w:pPr>
      <w:r w:rsidRPr="00AD14C1">
        <w:rPr>
          <w:rFonts w:ascii="Times New Roman" w:hAnsi="Times New Roman" w:cs="Times New Roman"/>
          <w:b/>
          <w:bCs/>
          <w:sz w:val="28"/>
          <w:szCs w:val="28"/>
        </w:rPr>
        <w:t>ATVIRO KONKURSO SPECIALIOSIOS SĄLYGOS</w:t>
      </w:r>
    </w:p>
    <w:p w14:paraId="06A3A6A7" w14:textId="29DE159A" w:rsidR="00F81280" w:rsidRDefault="00F81280" w:rsidP="00F81280">
      <w:pPr>
        <w:spacing w:after="120" w:line="20" w:lineRule="atLeast"/>
        <w:contextualSpacing/>
        <w:jc w:val="center"/>
        <w:rPr>
          <w:rFonts w:ascii="Times New Roman" w:hAnsi="Times New Roman" w:cs="Times New Roman"/>
          <w:b/>
          <w:bCs/>
          <w:sz w:val="28"/>
          <w:szCs w:val="28"/>
        </w:rPr>
      </w:pPr>
      <w:r w:rsidRPr="00AD14C1">
        <w:rPr>
          <w:rFonts w:ascii="Times New Roman" w:hAnsi="Times New Roman" w:cs="Times New Roman"/>
          <w:b/>
          <w:bCs/>
          <w:sz w:val="28"/>
          <w:szCs w:val="28"/>
        </w:rPr>
        <w:t>Versija Nr.</w:t>
      </w:r>
      <w:r w:rsidR="00BA67DF" w:rsidRPr="00AD14C1">
        <w:rPr>
          <w:rFonts w:ascii="Times New Roman" w:hAnsi="Times New Roman" w:cs="Times New Roman"/>
          <w:b/>
          <w:bCs/>
          <w:sz w:val="28"/>
          <w:szCs w:val="28"/>
        </w:rPr>
        <w:t>1</w:t>
      </w:r>
    </w:p>
    <w:p w14:paraId="685103A7" w14:textId="77777777" w:rsidR="00B140CA" w:rsidRDefault="00B140CA" w:rsidP="00F81280">
      <w:pPr>
        <w:spacing w:after="120" w:line="20" w:lineRule="atLeast"/>
        <w:contextualSpacing/>
        <w:jc w:val="center"/>
        <w:rPr>
          <w:rFonts w:ascii="Times New Roman" w:hAnsi="Times New Roman" w:cs="Times New Roman"/>
          <w:b/>
          <w:bCs/>
          <w:sz w:val="28"/>
          <w:szCs w:val="28"/>
        </w:rPr>
      </w:pPr>
    </w:p>
    <w:p w14:paraId="75E662C3" w14:textId="77777777" w:rsidR="00B140CA" w:rsidRDefault="00B140CA" w:rsidP="00F81280">
      <w:pPr>
        <w:spacing w:after="120" w:line="20" w:lineRule="atLeast"/>
        <w:contextualSpacing/>
        <w:jc w:val="center"/>
        <w:rPr>
          <w:rFonts w:ascii="Times New Roman" w:hAnsi="Times New Roman" w:cs="Times New Roman"/>
          <w:b/>
          <w:bCs/>
          <w:sz w:val="28"/>
          <w:szCs w:val="28"/>
        </w:rPr>
      </w:pPr>
    </w:p>
    <w:p w14:paraId="0A0D9B87" w14:textId="77777777" w:rsidR="00B140CA" w:rsidRDefault="00B140CA" w:rsidP="00F81280">
      <w:pPr>
        <w:spacing w:after="120" w:line="20" w:lineRule="atLeast"/>
        <w:contextualSpacing/>
        <w:jc w:val="center"/>
        <w:rPr>
          <w:rFonts w:ascii="Times New Roman" w:hAnsi="Times New Roman" w:cs="Times New Roman"/>
          <w:b/>
          <w:bCs/>
          <w:sz w:val="28"/>
          <w:szCs w:val="28"/>
        </w:rPr>
      </w:pPr>
    </w:p>
    <w:p w14:paraId="4E670F78" w14:textId="77777777" w:rsidR="00B140CA" w:rsidRDefault="00B140CA" w:rsidP="00F81280">
      <w:pPr>
        <w:spacing w:after="120" w:line="20" w:lineRule="atLeast"/>
        <w:contextualSpacing/>
        <w:jc w:val="center"/>
        <w:rPr>
          <w:rFonts w:ascii="Times New Roman" w:hAnsi="Times New Roman" w:cs="Times New Roman"/>
          <w:b/>
          <w:bCs/>
          <w:sz w:val="28"/>
          <w:szCs w:val="28"/>
        </w:rPr>
      </w:pPr>
    </w:p>
    <w:p w14:paraId="3DDD05F9" w14:textId="77777777" w:rsidR="00B140CA" w:rsidRDefault="00B140CA" w:rsidP="00F81280">
      <w:pPr>
        <w:spacing w:after="120" w:line="20" w:lineRule="atLeast"/>
        <w:contextualSpacing/>
        <w:jc w:val="center"/>
        <w:rPr>
          <w:rFonts w:ascii="Times New Roman" w:hAnsi="Times New Roman" w:cs="Times New Roman"/>
          <w:b/>
          <w:bCs/>
          <w:sz w:val="28"/>
          <w:szCs w:val="28"/>
        </w:rPr>
      </w:pPr>
    </w:p>
    <w:p w14:paraId="0390355D" w14:textId="77777777" w:rsidR="00B140CA" w:rsidRDefault="00B140CA" w:rsidP="00F81280">
      <w:pPr>
        <w:spacing w:after="120" w:line="20" w:lineRule="atLeast"/>
        <w:contextualSpacing/>
        <w:jc w:val="center"/>
        <w:rPr>
          <w:rFonts w:ascii="Times New Roman" w:hAnsi="Times New Roman" w:cs="Times New Roman"/>
          <w:b/>
          <w:bCs/>
          <w:sz w:val="28"/>
          <w:szCs w:val="28"/>
        </w:rPr>
      </w:pPr>
    </w:p>
    <w:p w14:paraId="0BF35957" w14:textId="77777777" w:rsidR="00B140CA" w:rsidRDefault="00B140CA" w:rsidP="00F81280">
      <w:pPr>
        <w:spacing w:after="120" w:line="20" w:lineRule="atLeast"/>
        <w:contextualSpacing/>
        <w:jc w:val="center"/>
        <w:rPr>
          <w:rFonts w:ascii="Times New Roman" w:hAnsi="Times New Roman" w:cs="Times New Roman"/>
          <w:b/>
          <w:bCs/>
          <w:sz w:val="28"/>
          <w:szCs w:val="28"/>
        </w:rPr>
      </w:pPr>
    </w:p>
    <w:p w14:paraId="3AEFD81C" w14:textId="77777777" w:rsidR="00B140CA" w:rsidRDefault="00B140CA" w:rsidP="00F81280">
      <w:pPr>
        <w:spacing w:after="120" w:line="20" w:lineRule="atLeast"/>
        <w:contextualSpacing/>
        <w:jc w:val="center"/>
        <w:rPr>
          <w:rFonts w:ascii="Times New Roman" w:hAnsi="Times New Roman" w:cs="Times New Roman"/>
          <w:b/>
          <w:bCs/>
          <w:sz w:val="28"/>
          <w:szCs w:val="28"/>
        </w:rPr>
      </w:pPr>
    </w:p>
    <w:p w14:paraId="60B44CE5" w14:textId="77777777" w:rsidR="00B140CA" w:rsidRDefault="00B140CA" w:rsidP="00F81280">
      <w:pPr>
        <w:spacing w:after="120" w:line="20" w:lineRule="atLeast"/>
        <w:contextualSpacing/>
        <w:jc w:val="center"/>
        <w:rPr>
          <w:rFonts w:ascii="Times New Roman" w:hAnsi="Times New Roman" w:cs="Times New Roman"/>
          <w:b/>
          <w:bCs/>
          <w:sz w:val="28"/>
          <w:szCs w:val="28"/>
        </w:rPr>
      </w:pPr>
    </w:p>
    <w:p w14:paraId="6290322D" w14:textId="77777777" w:rsidR="00B140CA" w:rsidRDefault="00B140CA" w:rsidP="00F81280">
      <w:pPr>
        <w:spacing w:after="120" w:line="20" w:lineRule="atLeast"/>
        <w:contextualSpacing/>
        <w:jc w:val="center"/>
        <w:rPr>
          <w:rFonts w:ascii="Times New Roman" w:hAnsi="Times New Roman" w:cs="Times New Roman"/>
          <w:b/>
          <w:bCs/>
          <w:sz w:val="28"/>
          <w:szCs w:val="28"/>
        </w:rPr>
      </w:pPr>
    </w:p>
    <w:p w14:paraId="74C108E9" w14:textId="77777777" w:rsidR="00B140CA" w:rsidRDefault="00B140CA" w:rsidP="00F81280">
      <w:pPr>
        <w:spacing w:after="120" w:line="20" w:lineRule="atLeast"/>
        <w:contextualSpacing/>
        <w:jc w:val="center"/>
        <w:rPr>
          <w:rFonts w:ascii="Times New Roman" w:hAnsi="Times New Roman" w:cs="Times New Roman"/>
          <w:b/>
          <w:bCs/>
          <w:sz w:val="28"/>
          <w:szCs w:val="28"/>
        </w:rPr>
      </w:pPr>
    </w:p>
    <w:p w14:paraId="313A8AB0" w14:textId="77777777" w:rsidR="00B140CA" w:rsidRDefault="00B140CA" w:rsidP="00F81280">
      <w:pPr>
        <w:spacing w:after="120" w:line="20" w:lineRule="atLeast"/>
        <w:contextualSpacing/>
        <w:jc w:val="center"/>
        <w:rPr>
          <w:rFonts w:ascii="Times New Roman" w:hAnsi="Times New Roman" w:cs="Times New Roman"/>
          <w:b/>
          <w:bCs/>
          <w:sz w:val="28"/>
          <w:szCs w:val="28"/>
        </w:rPr>
      </w:pPr>
    </w:p>
    <w:p w14:paraId="40508C8C" w14:textId="77777777" w:rsidR="00B140CA" w:rsidRDefault="00B140CA" w:rsidP="00F81280">
      <w:pPr>
        <w:spacing w:after="120" w:line="20" w:lineRule="atLeast"/>
        <w:contextualSpacing/>
        <w:jc w:val="center"/>
        <w:rPr>
          <w:rFonts w:ascii="Times New Roman" w:hAnsi="Times New Roman" w:cs="Times New Roman"/>
          <w:b/>
          <w:bCs/>
          <w:sz w:val="28"/>
          <w:szCs w:val="28"/>
        </w:rPr>
      </w:pPr>
    </w:p>
    <w:p w14:paraId="7A1A5072" w14:textId="77777777" w:rsidR="003F0CC0" w:rsidRDefault="003F0CC0" w:rsidP="00F81280">
      <w:pPr>
        <w:spacing w:after="120" w:line="20" w:lineRule="atLeast"/>
        <w:contextualSpacing/>
        <w:jc w:val="center"/>
        <w:rPr>
          <w:rFonts w:ascii="Times New Roman" w:hAnsi="Times New Roman" w:cs="Times New Roman"/>
          <w:b/>
          <w:bCs/>
          <w:sz w:val="28"/>
          <w:szCs w:val="28"/>
        </w:rPr>
      </w:pPr>
    </w:p>
    <w:p w14:paraId="68A3C7A9" w14:textId="77777777" w:rsidR="003F0CC0" w:rsidRDefault="003F0CC0" w:rsidP="00F81280">
      <w:pPr>
        <w:spacing w:after="120" w:line="20" w:lineRule="atLeast"/>
        <w:contextualSpacing/>
        <w:jc w:val="center"/>
        <w:rPr>
          <w:rFonts w:ascii="Times New Roman" w:hAnsi="Times New Roman" w:cs="Times New Roman"/>
          <w:b/>
          <w:bCs/>
          <w:sz w:val="28"/>
          <w:szCs w:val="28"/>
        </w:rPr>
      </w:pPr>
    </w:p>
    <w:p w14:paraId="0A389DE1" w14:textId="77777777" w:rsidR="00B140CA" w:rsidRDefault="00B140CA" w:rsidP="00F81280">
      <w:pPr>
        <w:spacing w:after="120" w:line="20" w:lineRule="atLeast"/>
        <w:contextualSpacing/>
        <w:jc w:val="center"/>
        <w:rPr>
          <w:rFonts w:ascii="Times New Roman" w:hAnsi="Times New Roman" w:cs="Times New Roman"/>
          <w:b/>
          <w:bCs/>
          <w:sz w:val="28"/>
          <w:szCs w:val="28"/>
        </w:rPr>
      </w:pPr>
    </w:p>
    <w:p w14:paraId="68C5EB80" w14:textId="77777777" w:rsidR="00B140CA" w:rsidRDefault="00B140CA" w:rsidP="00F81280">
      <w:pPr>
        <w:spacing w:after="120" w:line="20" w:lineRule="atLeast"/>
        <w:contextualSpacing/>
        <w:jc w:val="center"/>
        <w:rPr>
          <w:rFonts w:ascii="Times New Roman" w:hAnsi="Times New Roman" w:cs="Times New Roman"/>
          <w:b/>
          <w:bCs/>
          <w:sz w:val="28"/>
          <w:szCs w:val="28"/>
        </w:rPr>
      </w:pPr>
    </w:p>
    <w:p w14:paraId="5451F732" w14:textId="77777777" w:rsidR="001216A3" w:rsidRDefault="001216A3" w:rsidP="00BD7494">
      <w:pPr>
        <w:rPr>
          <w:rFonts w:ascii="Times New Roman" w:hAnsi="Times New Roman" w:cs="Times New Roman"/>
          <w:b/>
          <w:bCs/>
          <w:sz w:val="28"/>
          <w:szCs w:val="28"/>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29C98B7B" w14:textId="77777777" w:rsidR="00BD7494" w:rsidRPr="009E23A5" w:rsidRDefault="00BD7494" w:rsidP="00BD7494">
          <w:pPr>
            <w:pStyle w:val="TOCHeading"/>
            <w:spacing w:before="0" w:line="20" w:lineRule="atLeast"/>
            <w:ind w:left="432" w:hanging="432"/>
            <w:contextualSpacing/>
            <w:rPr>
              <w:rFonts w:ascii="Times New Roman" w:hAnsi="Times New Roman" w:cs="Times New Roman"/>
            </w:rPr>
          </w:pPr>
          <w:r w:rsidRPr="009E23A5">
            <w:rPr>
              <w:rFonts w:ascii="Times New Roman" w:hAnsi="Times New Roman" w:cs="Times New Roman"/>
            </w:rPr>
            <w:t>TURINYS</w:t>
          </w:r>
        </w:p>
        <w:p w14:paraId="52CF0CD3" w14:textId="3C322E1D" w:rsidR="0073117F" w:rsidRDefault="00BD7494">
          <w:pPr>
            <w:pStyle w:val="TOC1"/>
            <w:tabs>
              <w:tab w:val="left" w:pos="720"/>
            </w:tabs>
            <w:rPr>
              <w:noProof/>
              <w:kern w:val="2"/>
              <w:sz w:val="24"/>
              <w:szCs w:val="24"/>
              <w14:ligatures w14:val="standardContextual"/>
            </w:rPr>
          </w:pPr>
          <w:r w:rsidRPr="00ED49FB">
            <w:rPr>
              <w:rFonts w:ascii="Times New Roman" w:hAnsi="Times New Roman" w:cs="Times New Roman"/>
              <w:color w:val="2B579A"/>
              <w:sz w:val="22"/>
              <w:szCs w:val="22"/>
              <w:shd w:val="clear" w:color="auto" w:fill="E6E6E6"/>
            </w:rPr>
            <w:fldChar w:fldCharType="begin"/>
          </w:r>
          <w:r w:rsidRPr="00ED49FB">
            <w:rPr>
              <w:rFonts w:ascii="Times New Roman" w:hAnsi="Times New Roman" w:cs="Times New Roman"/>
              <w:sz w:val="22"/>
              <w:szCs w:val="22"/>
            </w:rPr>
            <w:instrText xml:space="preserve"> TOC \o "1-3" \h \z \u </w:instrText>
          </w:r>
          <w:r w:rsidRPr="00ED49FB">
            <w:rPr>
              <w:rFonts w:ascii="Times New Roman" w:hAnsi="Times New Roman" w:cs="Times New Roman"/>
              <w:color w:val="2B579A"/>
              <w:sz w:val="22"/>
              <w:szCs w:val="22"/>
              <w:shd w:val="clear" w:color="auto" w:fill="E6E6E6"/>
            </w:rPr>
            <w:fldChar w:fldCharType="separate"/>
          </w:r>
          <w:hyperlink w:anchor="_Toc232598372" w:history="1">
            <w:r w:rsidR="0073117F" w:rsidRPr="00287EBF">
              <w:rPr>
                <w:rStyle w:val="Hyperlink"/>
                <w:rFonts w:ascii="Times New Roman" w:hAnsi="Times New Roman" w:cs="Times New Roman"/>
                <w:noProof/>
              </w:rPr>
              <w:t>1.</w:t>
            </w:r>
            <w:r w:rsidR="0073117F">
              <w:rPr>
                <w:noProof/>
                <w:kern w:val="2"/>
                <w:sz w:val="24"/>
                <w:szCs w:val="24"/>
                <w14:ligatures w14:val="standardContextual"/>
              </w:rPr>
              <w:tab/>
            </w:r>
            <w:r w:rsidR="0073117F" w:rsidRPr="00287EBF">
              <w:rPr>
                <w:rStyle w:val="Hyperlink"/>
                <w:rFonts w:ascii="Times New Roman" w:hAnsi="Times New Roman" w:cs="Times New Roman"/>
                <w:noProof/>
              </w:rPr>
              <w:t>Bendra informacija</w:t>
            </w:r>
            <w:r w:rsidR="0073117F">
              <w:rPr>
                <w:noProof/>
                <w:webHidden/>
              </w:rPr>
              <w:tab/>
            </w:r>
            <w:r w:rsidR="0073117F">
              <w:rPr>
                <w:noProof/>
                <w:webHidden/>
              </w:rPr>
              <w:fldChar w:fldCharType="begin"/>
            </w:r>
            <w:r w:rsidR="0073117F">
              <w:rPr>
                <w:noProof/>
                <w:webHidden/>
              </w:rPr>
              <w:instrText xml:space="preserve"> PAGEREF _Toc232598372 \h </w:instrText>
            </w:r>
            <w:r w:rsidR="0073117F">
              <w:rPr>
                <w:noProof/>
                <w:webHidden/>
              </w:rPr>
            </w:r>
            <w:r w:rsidR="0073117F">
              <w:rPr>
                <w:noProof/>
                <w:webHidden/>
              </w:rPr>
              <w:fldChar w:fldCharType="separate"/>
            </w:r>
            <w:r w:rsidR="0073117F">
              <w:rPr>
                <w:noProof/>
                <w:webHidden/>
              </w:rPr>
              <w:t>3</w:t>
            </w:r>
            <w:r w:rsidR="0073117F">
              <w:rPr>
                <w:noProof/>
                <w:webHidden/>
              </w:rPr>
              <w:fldChar w:fldCharType="end"/>
            </w:r>
          </w:hyperlink>
        </w:p>
        <w:p w14:paraId="6C2BCCFF" w14:textId="20926BFF" w:rsidR="0073117F" w:rsidRDefault="0073117F">
          <w:pPr>
            <w:pStyle w:val="TOC1"/>
            <w:rPr>
              <w:noProof/>
              <w:kern w:val="2"/>
              <w:sz w:val="24"/>
              <w:szCs w:val="24"/>
              <w14:ligatures w14:val="standardContextual"/>
            </w:rPr>
          </w:pPr>
          <w:hyperlink w:anchor="_Toc232598373" w:history="1">
            <w:r w:rsidRPr="00287EBF">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_Toc232598373 \h </w:instrText>
            </w:r>
            <w:r>
              <w:rPr>
                <w:noProof/>
                <w:webHidden/>
              </w:rPr>
            </w:r>
            <w:r>
              <w:rPr>
                <w:noProof/>
                <w:webHidden/>
              </w:rPr>
              <w:fldChar w:fldCharType="separate"/>
            </w:r>
            <w:r>
              <w:rPr>
                <w:noProof/>
                <w:webHidden/>
              </w:rPr>
              <w:t>3</w:t>
            </w:r>
            <w:r>
              <w:rPr>
                <w:noProof/>
                <w:webHidden/>
              </w:rPr>
              <w:fldChar w:fldCharType="end"/>
            </w:r>
          </w:hyperlink>
        </w:p>
        <w:p w14:paraId="67644460" w14:textId="0DA59F2D" w:rsidR="0073117F" w:rsidRDefault="0073117F">
          <w:pPr>
            <w:pStyle w:val="TOC1"/>
            <w:rPr>
              <w:noProof/>
              <w:kern w:val="2"/>
              <w:sz w:val="24"/>
              <w:szCs w:val="24"/>
              <w14:ligatures w14:val="standardContextual"/>
            </w:rPr>
          </w:pPr>
          <w:hyperlink w:anchor="_Toc232598374" w:history="1">
            <w:r w:rsidRPr="00287EBF">
              <w:rPr>
                <w:rStyle w:val="Hyperlink"/>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_Toc232598374 \h </w:instrText>
            </w:r>
            <w:r>
              <w:rPr>
                <w:noProof/>
                <w:webHidden/>
              </w:rPr>
            </w:r>
            <w:r>
              <w:rPr>
                <w:noProof/>
                <w:webHidden/>
              </w:rPr>
              <w:fldChar w:fldCharType="separate"/>
            </w:r>
            <w:r>
              <w:rPr>
                <w:noProof/>
                <w:webHidden/>
              </w:rPr>
              <w:t>4</w:t>
            </w:r>
            <w:r>
              <w:rPr>
                <w:noProof/>
                <w:webHidden/>
              </w:rPr>
              <w:fldChar w:fldCharType="end"/>
            </w:r>
          </w:hyperlink>
        </w:p>
        <w:p w14:paraId="0CA00CE4" w14:textId="7086AA4F" w:rsidR="0073117F" w:rsidRDefault="0073117F">
          <w:pPr>
            <w:pStyle w:val="TOC1"/>
            <w:rPr>
              <w:noProof/>
              <w:kern w:val="2"/>
              <w:sz w:val="24"/>
              <w:szCs w:val="24"/>
              <w14:ligatures w14:val="standardContextual"/>
            </w:rPr>
          </w:pPr>
          <w:hyperlink w:anchor="_Toc232598375" w:history="1">
            <w:r w:rsidRPr="00287EBF">
              <w:rPr>
                <w:rStyle w:val="Hyperlink"/>
                <w:rFonts w:cstheme="majorHAnsi"/>
                <w:noProof/>
              </w:rPr>
              <w:t xml:space="preserve">4. </w:t>
            </w:r>
            <w:r w:rsidRPr="00287EBF">
              <w:rPr>
                <w:rStyle w:val="Hyperlink"/>
                <w:rFonts w:ascii="Times New Roman" w:hAnsi="Times New Roman" w:cs="Times New Roman"/>
                <w:noProof/>
              </w:rPr>
              <w:t>Tiekėjų pašalinimo pagrindai ir kvalifikacijos reikalavimai</w:t>
            </w:r>
            <w:r>
              <w:rPr>
                <w:noProof/>
                <w:webHidden/>
              </w:rPr>
              <w:tab/>
            </w:r>
            <w:r>
              <w:rPr>
                <w:noProof/>
                <w:webHidden/>
              </w:rPr>
              <w:fldChar w:fldCharType="begin"/>
            </w:r>
            <w:r>
              <w:rPr>
                <w:noProof/>
                <w:webHidden/>
              </w:rPr>
              <w:instrText xml:space="preserve"> PAGEREF _Toc232598375 \h </w:instrText>
            </w:r>
            <w:r>
              <w:rPr>
                <w:noProof/>
                <w:webHidden/>
              </w:rPr>
            </w:r>
            <w:r>
              <w:rPr>
                <w:noProof/>
                <w:webHidden/>
              </w:rPr>
              <w:fldChar w:fldCharType="separate"/>
            </w:r>
            <w:r>
              <w:rPr>
                <w:noProof/>
                <w:webHidden/>
              </w:rPr>
              <w:t>4</w:t>
            </w:r>
            <w:r>
              <w:rPr>
                <w:noProof/>
                <w:webHidden/>
              </w:rPr>
              <w:fldChar w:fldCharType="end"/>
            </w:r>
          </w:hyperlink>
        </w:p>
        <w:p w14:paraId="731B3D86" w14:textId="39E6D954" w:rsidR="0073117F" w:rsidRDefault="0073117F">
          <w:pPr>
            <w:pStyle w:val="TOC1"/>
            <w:rPr>
              <w:noProof/>
              <w:kern w:val="2"/>
              <w:sz w:val="24"/>
              <w:szCs w:val="24"/>
              <w14:ligatures w14:val="standardContextual"/>
            </w:rPr>
          </w:pPr>
          <w:hyperlink w:anchor="_Toc232598376" w:history="1">
            <w:r w:rsidRPr="00287EBF">
              <w:rPr>
                <w:rStyle w:val="Hyperlink"/>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_Toc232598376 \h </w:instrText>
            </w:r>
            <w:r>
              <w:rPr>
                <w:noProof/>
                <w:webHidden/>
              </w:rPr>
            </w:r>
            <w:r>
              <w:rPr>
                <w:noProof/>
                <w:webHidden/>
              </w:rPr>
              <w:fldChar w:fldCharType="separate"/>
            </w:r>
            <w:r>
              <w:rPr>
                <w:noProof/>
                <w:webHidden/>
              </w:rPr>
              <w:t>4</w:t>
            </w:r>
            <w:r>
              <w:rPr>
                <w:noProof/>
                <w:webHidden/>
              </w:rPr>
              <w:fldChar w:fldCharType="end"/>
            </w:r>
          </w:hyperlink>
        </w:p>
        <w:p w14:paraId="77142E72" w14:textId="021AAC04" w:rsidR="0073117F" w:rsidRDefault="0073117F">
          <w:pPr>
            <w:pStyle w:val="TOC1"/>
            <w:rPr>
              <w:noProof/>
              <w:kern w:val="2"/>
              <w:sz w:val="24"/>
              <w:szCs w:val="24"/>
              <w14:ligatures w14:val="standardContextual"/>
            </w:rPr>
          </w:pPr>
          <w:hyperlink w:anchor="_Toc232598377" w:history="1">
            <w:r w:rsidRPr="00287EBF">
              <w:rPr>
                <w:rStyle w:val="Hyperlink"/>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_Toc232598377 \h </w:instrText>
            </w:r>
            <w:r>
              <w:rPr>
                <w:noProof/>
                <w:webHidden/>
              </w:rPr>
            </w:r>
            <w:r>
              <w:rPr>
                <w:noProof/>
                <w:webHidden/>
              </w:rPr>
              <w:fldChar w:fldCharType="separate"/>
            </w:r>
            <w:r>
              <w:rPr>
                <w:noProof/>
                <w:webHidden/>
              </w:rPr>
              <w:t>4</w:t>
            </w:r>
            <w:r>
              <w:rPr>
                <w:noProof/>
                <w:webHidden/>
              </w:rPr>
              <w:fldChar w:fldCharType="end"/>
            </w:r>
          </w:hyperlink>
        </w:p>
        <w:p w14:paraId="5C46B37D" w14:textId="12FDF25D" w:rsidR="0073117F" w:rsidRDefault="0073117F">
          <w:pPr>
            <w:pStyle w:val="TOC1"/>
            <w:tabs>
              <w:tab w:val="left" w:pos="720"/>
            </w:tabs>
            <w:rPr>
              <w:noProof/>
              <w:kern w:val="2"/>
              <w:sz w:val="24"/>
              <w:szCs w:val="24"/>
              <w14:ligatures w14:val="standardContextual"/>
            </w:rPr>
          </w:pPr>
          <w:hyperlink w:anchor="_Toc232598378" w:history="1">
            <w:r w:rsidRPr="00287EBF">
              <w:rPr>
                <w:rStyle w:val="Hyperlink"/>
                <w:rFonts w:ascii="Times New Roman" w:eastAsia="Calibri" w:hAnsi="Times New Roman" w:cs="Times New Roman"/>
                <w:noProof/>
              </w:rPr>
              <w:t>7.</w:t>
            </w:r>
            <w:r>
              <w:rPr>
                <w:noProof/>
                <w:kern w:val="2"/>
                <w:sz w:val="24"/>
                <w:szCs w:val="24"/>
                <w14:ligatures w14:val="standardContextual"/>
              </w:rPr>
              <w:tab/>
            </w:r>
            <w:r w:rsidRPr="00287EBF">
              <w:rPr>
                <w:rStyle w:val="Hyperlink"/>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_Toc232598378 \h </w:instrText>
            </w:r>
            <w:r>
              <w:rPr>
                <w:noProof/>
                <w:webHidden/>
              </w:rPr>
            </w:r>
            <w:r>
              <w:rPr>
                <w:noProof/>
                <w:webHidden/>
              </w:rPr>
              <w:fldChar w:fldCharType="separate"/>
            </w:r>
            <w:r>
              <w:rPr>
                <w:noProof/>
                <w:webHidden/>
              </w:rPr>
              <w:t>5</w:t>
            </w:r>
            <w:r>
              <w:rPr>
                <w:noProof/>
                <w:webHidden/>
              </w:rPr>
              <w:fldChar w:fldCharType="end"/>
            </w:r>
          </w:hyperlink>
        </w:p>
        <w:p w14:paraId="1F60A7CA" w14:textId="5D561A3D" w:rsidR="0073117F" w:rsidRDefault="0073117F">
          <w:pPr>
            <w:pStyle w:val="TOC1"/>
            <w:tabs>
              <w:tab w:val="left" w:pos="720"/>
            </w:tabs>
            <w:rPr>
              <w:noProof/>
              <w:kern w:val="2"/>
              <w:sz w:val="24"/>
              <w:szCs w:val="24"/>
              <w14:ligatures w14:val="standardContextual"/>
            </w:rPr>
          </w:pPr>
          <w:hyperlink w:anchor="_Toc232598379" w:history="1">
            <w:r w:rsidRPr="00287EBF">
              <w:rPr>
                <w:rStyle w:val="Hyperlink"/>
                <w:rFonts w:ascii="Times New Roman" w:eastAsia="Calibri" w:hAnsi="Times New Roman" w:cs="Times New Roman"/>
                <w:noProof/>
              </w:rPr>
              <w:t>8.</w:t>
            </w:r>
            <w:r>
              <w:rPr>
                <w:noProof/>
                <w:kern w:val="2"/>
                <w:sz w:val="24"/>
                <w:szCs w:val="24"/>
                <w14:ligatures w14:val="standardContextual"/>
              </w:rPr>
              <w:tab/>
            </w:r>
            <w:r w:rsidRPr="00287EBF">
              <w:rPr>
                <w:rStyle w:val="Hyperlink"/>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_Toc232598379 \h </w:instrText>
            </w:r>
            <w:r>
              <w:rPr>
                <w:noProof/>
                <w:webHidden/>
              </w:rPr>
            </w:r>
            <w:r>
              <w:rPr>
                <w:noProof/>
                <w:webHidden/>
              </w:rPr>
              <w:fldChar w:fldCharType="separate"/>
            </w:r>
            <w:r>
              <w:rPr>
                <w:noProof/>
                <w:webHidden/>
              </w:rPr>
              <w:t>7</w:t>
            </w:r>
            <w:r>
              <w:rPr>
                <w:noProof/>
                <w:webHidden/>
              </w:rPr>
              <w:fldChar w:fldCharType="end"/>
            </w:r>
          </w:hyperlink>
        </w:p>
        <w:p w14:paraId="5A11C101" w14:textId="79DD2FE1" w:rsidR="0073117F" w:rsidRDefault="0073117F">
          <w:pPr>
            <w:pStyle w:val="TOC1"/>
            <w:tabs>
              <w:tab w:val="left" w:pos="720"/>
            </w:tabs>
            <w:rPr>
              <w:noProof/>
              <w:kern w:val="2"/>
              <w:sz w:val="24"/>
              <w:szCs w:val="24"/>
              <w14:ligatures w14:val="standardContextual"/>
            </w:rPr>
          </w:pPr>
          <w:hyperlink w:anchor="_Toc232598380" w:history="1">
            <w:r w:rsidRPr="00287EBF">
              <w:rPr>
                <w:rStyle w:val="Hyperlink"/>
                <w:rFonts w:ascii="Times New Roman" w:eastAsia="Calibri" w:hAnsi="Times New Roman" w:cs="Times New Roman"/>
                <w:noProof/>
              </w:rPr>
              <w:t>9.</w:t>
            </w:r>
            <w:r>
              <w:rPr>
                <w:noProof/>
                <w:kern w:val="2"/>
                <w:sz w:val="24"/>
                <w:szCs w:val="24"/>
                <w14:ligatures w14:val="standardContextual"/>
              </w:rPr>
              <w:tab/>
            </w:r>
            <w:r w:rsidRPr="00287EBF">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_Toc232598380 \h </w:instrText>
            </w:r>
            <w:r>
              <w:rPr>
                <w:noProof/>
                <w:webHidden/>
              </w:rPr>
            </w:r>
            <w:r>
              <w:rPr>
                <w:noProof/>
                <w:webHidden/>
              </w:rPr>
              <w:fldChar w:fldCharType="separate"/>
            </w:r>
            <w:r>
              <w:rPr>
                <w:noProof/>
                <w:webHidden/>
              </w:rPr>
              <w:t>7</w:t>
            </w:r>
            <w:r>
              <w:rPr>
                <w:noProof/>
                <w:webHidden/>
              </w:rPr>
              <w:fldChar w:fldCharType="end"/>
            </w:r>
          </w:hyperlink>
        </w:p>
        <w:p w14:paraId="76262E48" w14:textId="739109D0" w:rsidR="0073117F" w:rsidRDefault="0073117F">
          <w:pPr>
            <w:pStyle w:val="TOC1"/>
            <w:tabs>
              <w:tab w:val="left" w:pos="720"/>
            </w:tabs>
            <w:rPr>
              <w:noProof/>
              <w:kern w:val="2"/>
              <w:sz w:val="24"/>
              <w:szCs w:val="24"/>
              <w14:ligatures w14:val="standardContextual"/>
            </w:rPr>
          </w:pPr>
          <w:hyperlink w:anchor="_Toc232598381" w:history="1">
            <w:r w:rsidRPr="00287EBF">
              <w:rPr>
                <w:rStyle w:val="Hyperlink"/>
                <w:rFonts w:ascii="Times New Roman" w:hAnsi="Times New Roman" w:cs="Times New Roman"/>
                <w:noProof/>
              </w:rPr>
              <w:t>10.</w:t>
            </w:r>
            <w:r>
              <w:rPr>
                <w:noProof/>
                <w:kern w:val="2"/>
                <w:sz w:val="24"/>
                <w:szCs w:val="24"/>
                <w14:ligatures w14:val="standardContextual"/>
              </w:rPr>
              <w:tab/>
            </w:r>
            <w:r w:rsidRPr="00287EBF">
              <w:rPr>
                <w:rStyle w:val="Hyperlink"/>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_Toc232598381 \h </w:instrText>
            </w:r>
            <w:r>
              <w:rPr>
                <w:noProof/>
                <w:webHidden/>
              </w:rPr>
            </w:r>
            <w:r>
              <w:rPr>
                <w:noProof/>
                <w:webHidden/>
              </w:rPr>
              <w:fldChar w:fldCharType="separate"/>
            </w:r>
            <w:r>
              <w:rPr>
                <w:noProof/>
                <w:webHidden/>
              </w:rPr>
              <w:t>7</w:t>
            </w:r>
            <w:r>
              <w:rPr>
                <w:noProof/>
                <w:webHidden/>
              </w:rPr>
              <w:fldChar w:fldCharType="end"/>
            </w:r>
          </w:hyperlink>
        </w:p>
        <w:p w14:paraId="31CA8814" w14:textId="0E2017EB" w:rsidR="0073117F" w:rsidRDefault="0073117F">
          <w:pPr>
            <w:pStyle w:val="TOC1"/>
            <w:tabs>
              <w:tab w:val="left" w:pos="720"/>
            </w:tabs>
            <w:rPr>
              <w:noProof/>
              <w:kern w:val="2"/>
              <w:sz w:val="24"/>
              <w:szCs w:val="24"/>
              <w14:ligatures w14:val="standardContextual"/>
            </w:rPr>
          </w:pPr>
          <w:hyperlink w:anchor="_Toc232598382" w:history="1">
            <w:r w:rsidRPr="00287EBF">
              <w:rPr>
                <w:rStyle w:val="Hyperlink"/>
                <w:rFonts w:ascii="Times New Roman" w:hAnsi="Times New Roman" w:cs="Times New Roman"/>
                <w:noProof/>
              </w:rPr>
              <w:t>11.</w:t>
            </w:r>
            <w:r>
              <w:rPr>
                <w:noProof/>
                <w:kern w:val="2"/>
                <w:sz w:val="24"/>
                <w:szCs w:val="24"/>
                <w14:ligatures w14:val="standardContextual"/>
              </w:rPr>
              <w:tab/>
            </w:r>
            <w:r w:rsidRPr="00287EBF">
              <w:rPr>
                <w:rStyle w:val="Hyperlink"/>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_Toc232598382 \h </w:instrText>
            </w:r>
            <w:r>
              <w:rPr>
                <w:noProof/>
                <w:webHidden/>
              </w:rPr>
            </w:r>
            <w:r>
              <w:rPr>
                <w:noProof/>
                <w:webHidden/>
              </w:rPr>
              <w:fldChar w:fldCharType="separate"/>
            </w:r>
            <w:r>
              <w:rPr>
                <w:noProof/>
                <w:webHidden/>
              </w:rPr>
              <w:t>7</w:t>
            </w:r>
            <w:r>
              <w:rPr>
                <w:noProof/>
                <w:webHidden/>
              </w:rPr>
              <w:fldChar w:fldCharType="end"/>
            </w:r>
          </w:hyperlink>
        </w:p>
        <w:p w14:paraId="41D32DEC" w14:textId="0B97EF53" w:rsidR="0073117F" w:rsidRDefault="0073117F">
          <w:pPr>
            <w:pStyle w:val="TOC1"/>
            <w:rPr>
              <w:noProof/>
              <w:kern w:val="2"/>
              <w:sz w:val="24"/>
              <w:szCs w:val="24"/>
              <w14:ligatures w14:val="standardContextual"/>
            </w:rPr>
          </w:pPr>
          <w:hyperlink w:anchor="_Toc232598383" w:history="1">
            <w:r w:rsidRPr="00287EBF">
              <w:rPr>
                <w:rStyle w:val="Hyperlink"/>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_Toc232598383 \h </w:instrText>
            </w:r>
            <w:r>
              <w:rPr>
                <w:noProof/>
                <w:webHidden/>
              </w:rPr>
            </w:r>
            <w:r>
              <w:rPr>
                <w:noProof/>
                <w:webHidden/>
              </w:rPr>
              <w:fldChar w:fldCharType="separate"/>
            </w:r>
            <w:r>
              <w:rPr>
                <w:noProof/>
                <w:webHidden/>
              </w:rPr>
              <w:t>8</w:t>
            </w:r>
            <w:r>
              <w:rPr>
                <w:noProof/>
                <w:webHidden/>
              </w:rPr>
              <w:fldChar w:fldCharType="end"/>
            </w:r>
          </w:hyperlink>
        </w:p>
        <w:p w14:paraId="5D959B96" w14:textId="44A3C522" w:rsidR="0073117F" w:rsidRDefault="0073117F">
          <w:pPr>
            <w:pStyle w:val="TOC1"/>
            <w:rPr>
              <w:noProof/>
              <w:kern w:val="2"/>
              <w:sz w:val="24"/>
              <w:szCs w:val="24"/>
              <w14:ligatures w14:val="standardContextual"/>
            </w:rPr>
          </w:pPr>
          <w:hyperlink w:anchor="_Toc232598384" w:history="1">
            <w:r w:rsidRPr="00287EBF">
              <w:rPr>
                <w:rStyle w:val="Hyperlink"/>
                <w:rFonts w:ascii="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_Toc232598384 \h </w:instrText>
            </w:r>
            <w:r>
              <w:rPr>
                <w:noProof/>
                <w:webHidden/>
              </w:rPr>
            </w:r>
            <w:r>
              <w:rPr>
                <w:noProof/>
                <w:webHidden/>
              </w:rPr>
              <w:fldChar w:fldCharType="separate"/>
            </w:r>
            <w:r>
              <w:rPr>
                <w:noProof/>
                <w:webHidden/>
              </w:rPr>
              <w:t>11</w:t>
            </w:r>
            <w:r>
              <w:rPr>
                <w:noProof/>
                <w:webHidden/>
              </w:rPr>
              <w:fldChar w:fldCharType="end"/>
            </w:r>
          </w:hyperlink>
        </w:p>
        <w:p w14:paraId="4F7EB610" w14:textId="62386439" w:rsidR="0073117F" w:rsidRDefault="0073117F">
          <w:pPr>
            <w:pStyle w:val="TOC1"/>
            <w:rPr>
              <w:noProof/>
              <w:kern w:val="2"/>
              <w:sz w:val="24"/>
              <w:szCs w:val="24"/>
              <w14:ligatures w14:val="standardContextual"/>
            </w:rPr>
          </w:pPr>
          <w:hyperlink w:anchor="_Toc232598385" w:history="1">
            <w:r w:rsidRPr="00287EBF">
              <w:rPr>
                <w:rStyle w:val="Hyperlink"/>
                <w:rFonts w:ascii="Times New Roman"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_Toc232598385 \h </w:instrText>
            </w:r>
            <w:r>
              <w:rPr>
                <w:noProof/>
                <w:webHidden/>
              </w:rPr>
            </w:r>
            <w:r>
              <w:rPr>
                <w:noProof/>
                <w:webHidden/>
              </w:rPr>
              <w:fldChar w:fldCharType="separate"/>
            </w:r>
            <w:r>
              <w:rPr>
                <w:noProof/>
                <w:webHidden/>
              </w:rPr>
              <w:t>12</w:t>
            </w:r>
            <w:r>
              <w:rPr>
                <w:noProof/>
                <w:webHidden/>
              </w:rPr>
              <w:fldChar w:fldCharType="end"/>
            </w:r>
          </w:hyperlink>
        </w:p>
        <w:p w14:paraId="4B1B6538" w14:textId="7B71FDAC" w:rsidR="0073117F" w:rsidRDefault="0073117F">
          <w:pPr>
            <w:pStyle w:val="TOC1"/>
            <w:rPr>
              <w:noProof/>
              <w:kern w:val="2"/>
              <w:sz w:val="24"/>
              <w:szCs w:val="24"/>
              <w14:ligatures w14:val="standardContextual"/>
            </w:rPr>
          </w:pPr>
          <w:hyperlink w:anchor="_Toc232598386" w:history="1">
            <w:r w:rsidRPr="00287EBF">
              <w:rPr>
                <w:rStyle w:val="Hyperlink"/>
                <w:rFonts w:ascii="Times New Roman"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_Toc232598386 \h </w:instrText>
            </w:r>
            <w:r>
              <w:rPr>
                <w:noProof/>
                <w:webHidden/>
              </w:rPr>
            </w:r>
            <w:r>
              <w:rPr>
                <w:noProof/>
                <w:webHidden/>
              </w:rPr>
              <w:fldChar w:fldCharType="separate"/>
            </w:r>
            <w:r>
              <w:rPr>
                <w:noProof/>
                <w:webHidden/>
              </w:rPr>
              <w:t>23</w:t>
            </w:r>
            <w:r>
              <w:rPr>
                <w:noProof/>
                <w:webHidden/>
              </w:rPr>
              <w:fldChar w:fldCharType="end"/>
            </w:r>
          </w:hyperlink>
        </w:p>
        <w:p w14:paraId="7506F446" w14:textId="129BD13C" w:rsidR="0073117F" w:rsidRDefault="0073117F">
          <w:pPr>
            <w:pStyle w:val="TOC1"/>
            <w:rPr>
              <w:noProof/>
              <w:kern w:val="2"/>
              <w:sz w:val="24"/>
              <w:szCs w:val="24"/>
              <w14:ligatures w14:val="standardContextual"/>
            </w:rPr>
          </w:pPr>
          <w:hyperlink w:anchor="_Toc232598387" w:history="1">
            <w:r w:rsidRPr="00287EBF">
              <w:rPr>
                <w:rStyle w:val="Hyperlink"/>
                <w:rFonts w:ascii="Times New Roman" w:hAnsi="Times New Roman" w:cs="Times New Roman"/>
                <w:noProof/>
              </w:rPr>
              <w:t>Pirkimo sąlygų 5 priedas „EBVPD“ (XML formatu)</w:t>
            </w:r>
            <w:r>
              <w:rPr>
                <w:noProof/>
                <w:webHidden/>
              </w:rPr>
              <w:tab/>
            </w:r>
            <w:r>
              <w:rPr>
                <w:noProof/>
                <w:webHidden/>
              </w:rPr>
              <w:fldChar w:fldCharType="begin"/>
            </w:r>
            <w:r>
              <w:rPr>
                <w:noProof/>
                <w:webHidden/>
              </w:rPr>
              <w:instrText xml:space="preserve"> PAGEREF _Toc232598387 \h </w:instrText>
            </w:r>
            <w:r>
              <w:rPr>
                <w:noProof/>
                <w:webHidden/>
              </w:rPr>
            </w:r>
            <w:r>
              <w:rPr>
                <w:noProof/>
                <w:webHidden/>
              </w:rPr>
              <w:fldChar w:fldCharType="separate"/>
            </w:r>
            <w:r>
              <w:rPr>
                <w:noProof/>
                <w:webHidden/>
              </w:rPr>
              <w:t>24</w:t>
            </w:r>
            <w:r>
              <w:rPr>
                <w:noProof/>
                <w:webHidden/>
              </w:rPr>
              <w:fldChar w:fldCharType="end"/>
            </w:r>
          </w:hyperlink>
        </w:p>
        <w:p w14:paraId="26D626F4" w14:textId="3FA34C70" w:rsidR="0073117F" w:rsidRDefault="0073117F">
          <w:pPr>
            <w:pStyle w:val="TOC1"/>
            <w:rPr>
              <w:noProof/>
              <w:kern w:val="2"/>
              <w:sz w:val="24"/>
              <w:szCs w:val="24"/>
              <w14:ligatures w14:val="standardContextual"/>
            </w:rPr>
          </w:pPr>
          <w:hyperlink w:anchor="_Toc232598388" w:history="1">
            <w:r w:rsidRPr="00287EBF">
              <w:rPr>
                <w:rStyle w:val="Hyperlink"/>
                <w:rFonts w:ascii="Times New Roman"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_Toc232598388 \h </w:instrText>
            </w:r>
            <w:r>
              <w:rPr>
                <w:noProof/>
                <w:webHidden/>
              </w:rPr>
            </w:r>
            <w:r>
              <w:rPr>
                <w:noProof/>
                <w:webHidden/>
              </w:rPr>
              <w:fldChar w:fldCharType="separate"/>
            </w:r>
            <w:r>
              <w:rPr>
                <w:noProof/>
                <w:webHidden/>
              </w:rPr>
              <w:t>25</w:t>
            </w:r>
            <w:r>
              <w:rPr>
                <w:noProof/>
                <w:webHidden/>
              </w:rPr>
              <w:fldChar w:fldCharType="end"/>
            </w:r>
          </w:hyperlink>
        </w:p>
        <w:p w14:paraId="00A12C7F" w14:textId="1412E06D" w:rsidR="0073117F" w:rsidRDefault="0073117F">
          <w:pPr>
            <w:pStyle w:val="TOC1"/>
            <w:rPr>
              <w:noProof/>
              <w:kern w:val="2"/>
              <w:sz w:val="24"/>
              <w:szCs w:val="24"/>
              <w14:ligatures w14:val="standardContextual"/>
            </w:rPr>
          </w:pPr>
          <w:hyperlink w:anchor="_Toc232598389" w:history="1">
            <w:r w:rsidRPr="00287EBF">
              <w:rPr>
                <w:rStyle w:val="Hyperlink"/>
                <w:rFonts w:ascii="Times New Roman"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_Toc232598389 \h </w:instrText>
            </w:r>
            <w:r>
              <w:rPr>
                <w:noProof/>
                <w:webHidden/>
              </w:rPr>
            </w:r>
            <w:r>
              <w:rPr>
                <w:noProof/>
                <w:webHidden/>
              </w:rPr>
              <w:fldChar w:fldCharType="separate"/>
            </w:r>
            <w:r>
              <w:rPr>
                <w:noProof/>
                <w:webHidden/>
              </w:rPr>
              <w:t>26</w:t>
            </w:r>
            <w:r>
              <w:rPr>
                <w:noProof/>
                <w:webHidden/>
              </w:rPr>
              <w:fldChar w:fldCharType="end"/>
            </w:r>
          </w:hyperlink>
        </w:p>
        <w:p w14:paraId="4234AD0C" w14:textId="184BB6BF" w:rsidR="0073117F" w:rsidRDefault="0073117F">
          <w:pPr>
            <w:pStyle w:val="TOC1"/>
            <w:rPr>
              <w:noProof/>
              <w:kern w:val="2"/>
              <w:sz w:val="24"/>
              <w:szCs w:val="24"/>
              <w14:ligatures w14:val="standardContextual"/>
            </w:rPr>
          </w:pPr>
          <w:hyperlink w:anchor="_Toc232598390" w:history="1">
            <w:r w:rsidRPr="00287EBF">
              <w:rPr>
                <w:rStyle w:val="Hyperlink"/>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_Toc232598390 \h </w:instrText>
            </w:r>
            <w:r>
              <w:rPr>
                <w:noProof/>
                <w:webHidden/>
              </w:rPr>
            </w:r>
            <w:r>
              <w:rPr>
                <w:noProof/>
                <w:webHidden/>
              </w:rPr>
              <w:fldChar w:fldCharType="separate"/>
            </w:r>
            <w:r>
              <w:rPr>
                <w:noProof/>
                <w:webHidden/>
              </w:rPr>
              <w:t>27</w:t>
            </w:r>
            <w:r>
              <w:rPr>
                <w:noProof/>
                <w:webHidden/>
              </w:rPr>
              <w:fldChar w:fldCharType="end"/>
            </w:r>
          </w:hyperlink>
        </w:p>
        <w:p w14:paraId="79DF85F1" w14:textId="604347E7" w:rsidR="0073117F" w:rsidRDefault="0073117F">
          <w:pPr>
            <w:pStyle w:val="TOC1"/>
            <w:rPr>
              <w:noProof/>
              <w:kern w:val="2"/>
              <w:sz w:val="24"/>
              <w:szCs w:val="24"/>
              <w14:ligatures w14:val="standardContextual"/>
            </w:rPr>
          </w:pPr>
          <w:hyperlink w:anchor="_Toc232598391" w:history="1">
            <w:r w:rsidRPr="00287EBF">
              <w:rPr>
                <w:rStyle w:val="Hyperlink"/>
                <w:rFonts w:ascii="Times New Roman" w:hAnsi="Times New Roman" w:cs="Times New Roman"/>
                <w:noProof/>
              </w:rPr>
              <w:t>Pirkimo sąlygų 9 priedas „Atliktų statybos darbų sąrašas“</w:t>
            </w:r>
            <w:r>
              <w:rPr>
                <w:noProof/>
                <w:webHidden/>
              </w:rPr>
              <w:tab/>
            </w:r>
            <w:r>
              <w:rPr>
                <w:noProof/>
                <w:webHidden/>
              </w:rPr>
              <w:fldChar w:fldCharType="begin"/>
            </w:r>
            <w:r>
              <w:rPr>
                <w:noProof/>
                <w:webHidden/>
              </w:rPr>
              <w:instrText xml:space="preserve"> PAGEREF _Toc232598391 \h </w:instrText>
            </w:r>
            <w:r>
              <w:rPr>
                <w:noProof/>
                <w:webHidden/>
              </w:rPr>
            </w:r>
            <w:r>
              <w:rPr>
                <w:noProof/>
                <w:webHidden/>
              </w:rPr>
              <w:fldChar w:fldCharType="separate"/>
            </w:r>
            <w:r>
              <w:rPr>
                <w:noProof/>
                <w:webHidden/>
              </w:rPr>
              <w:t>28</w:t>
            </w:r>
            <w:r>
              <w:rPr>
                <w:noProof/>
                <w:webHidden/>
              </w:rPr>
              <w:fldChar w:fldCharType="end"/>
            </w:r>
          </w:hyperlink>
        </w:p>
        <w:p w14:paraId="0F225907" w14:textId="405B5DA2" w:rsidR="0073117F" w:rsidRDefault="0073117F">
          <w:pPr>
            <w:pStyle w:val="TOC1"/>
            <w:rPr>
              <w:noProof/>
              <w:kern w:val="2"/>
              <w:sz w:val="24"/>
              <w:szCs w:val="24"/>
              <w14:ligatures w14:val="standardContextual"/>
            </w:rPr>
          </w:pPr>
          <w:hyperlink w:anchor="_Toc232598392" w:history="1">
            <w:r w:rsidRPr="00287EBF">
              <w:rPr>
                <w:rStyle w:val="Hyperlink"/>
                <w:rFonts w:ascii="Times New Roman" w:hAnsi="Times New Roman" w:cs="Times New Roman"/>
                <w:noProof/>
              </w:rPr>
              <w:t>Pirkimo sąlygų 10 priedas „Įkainotų veiklų sąrašas“</w:t>
            </w:r>
            <w:r>
              <w:rPr>
                <w:noProof/>
                <w:webHidden/>
              </w:rPr>
              <w:tab/>
            </w:r>
            <w:r>
              <w:rPr>
                <w:noProof/>
                <w:webHidden/>
              </w:rPr>
              <w:fldChar w:fldCharType="begin"/>
            </w:r>
            <w:r>
              <w:rPr>
                <w:noProof/>
                <w:webHidden/>
              </w:rPr>
              <w:instrText xml:space="preserve"> PAGEREF _Toc232598392 \h </w:instrText>
            </w:r>
            <w:r>
              <w:rPr>
                <w:noProof/>
                <w:webHidden/>
              </w:rPr>
            </w:r>
            <w:r>
              <w:rPr>
                <w:noProof/>
                <w:webHidden/>
              </w:rPr>
              <w:fldChar w:fldCharType="separate"/>
            </w:r>
            <w:r>
              <w:rPr>
                <w:noProof/>
                <w:webHidden/>
              </w:rPr>
              <w:t>29</w:t>
            </w:r>
            <w:r>
              <w:rPr>
                <w:noProof/>
                <w:webHidden/>
              </w:rPr>
              <w:fldChar w:fldCharType="end"/>
            </w:r>
          </w:hyperlink>
        </w:p>
        <w:p w14:paraId="103CC94A" w14:textId="33BE195E" w:rsidR="00BD7494" w:rsidRDefault="00BD7494" w:rsidP="00BD7494">
          <w:pPr>
            <w:spacing w:after="120" w:line="20" w:lineRule="atLeast"/>
            <w:contextualSpacing/>
            <w:rPr>
              <w:rFonts w:cstheme="minorHAnsi"/>
              <w:shd w:val="clear" w:color="auto" w:fill="E6E6E6"/>
            </w:rPr>
          </w:pPr>
          <w:r w:rsidRPr="00ED49FB">
            <w:rPr>
              <w:rFonts w:ascii="Times New Roman" w:hAnsi="Times New Roman" w:cs="Times New Roman"/>
              <w:b/>
              <w:bCs/>
              <w:color w:val="2B579A"/>
              <w:sz w:val="22"/>
              <w:szCs w:val="22"/>
              <w:shd w:val="clear" w:color="auto" w:fill="E6E6E6"/>
            </w:rPr>
            <w:fldChar w:fldCharType="end"/>
          </w:r>
        </w:p>
      </w:sdtContent>
    </w:sdt>
    <w:p w14:paraId="2786A642" w14:textId="77777777" w:rsidR="00BD7494" w:rsidRDefault="00BD7494" w:rsidP="00BD7494">
      <w:pPr>
        <w:rPr>
          <w:rFonts w:ascii="Times New Roman" w:hAnsi="Times New Roman" w:cs="Times New Roman"/>
          <w:b/>
          <w:bCs/>
          <w:sz w:val="28"/>
          <w:szCs w:val="28"/>
        </w:rPr>
      </w:pPr>
    </w:p>
    <w:p w14:paraId="1BA6BAEA" w14:textId="77777777" w:rsidR="00BD7494" w:rsidRDefault="00BD7494" w:rsidP="00BD7494">
      <w:pPr>
        <w:rPr>
          <w:rFonts w:ascii="Times New Roman" w:hAnsi="Times New Roman" w:cs="Times New Roman"/>
          <w:b/>
          <w:bCs/>
          <w:sz w:val="28"/>
          <w:szCs w:val="28"/>
        </w:rPr>
      </w:pPr>
    </w:p>
    <w:p w14:paraId="404A45BB" w14:textId="77777777" w:rsidR="00BD7494" w:rsidRDefault="00BD7494" w:rsidP="00BD7494">
      <w:pPr>
        <w:rPr>
          <w:rFonts w:ascii="Times New Roman" w:hAnsi="Times New Roman" w:cs="Times New Roman"/>
          <w:sz w:val="28"/>
          <w:szCs w:val="28"/>
        </w:rPr>
      </w:pPr>
    </w:p>
    <w:p w14:paraId="1BFB27F6" w14:textId="77777777" w:rsidR="00BD7494" w:rsidRDefault="00BD7494" w:rsidP="00BD7494">
      <w:pPr>
        <w:rPr>
          <w:rFonts w:ascii="Times New Roman" w:hAnsi="Times New Roman" w:cs="Times New Roman"/>
          <w:sz w:val="28"/>
          <w:szCs w:val="28"/>
        </w:rPr>
      </w:pPr>
    </w:p>
    <w:p w14:paraId="558AF3A1" w14:textId="77777777" w:rsidR="00BD7494" w:rsidRDefault="00BD7494" w:rsidP="00BD7494">
      <w:pPr>
        <w:rPr>
          <w:rFonts w:ascii="Times New Roman" w:hAnsi="Times New Roman" w:cs="Times New Roman"/>
          <w:sz w:val="28"/>
          <w:szCs w:val="28"/>
        </w:rPr>
      </w:pPr>
    </w:p>
    <w:p w14:paraId="3EFA1148" w14:textId="77777777" w:rsidR="00BD7494" w:rsidRDefault="00BD7494" w:rsidP="00BD7494">
      <w:pPr>
        <w:rPr>
          <w:rFonts w:ascii="Times New Roman" w:hAnsi="Times New Roman" w:cs="Times New Roman"/>
          <w:sz w:val="28"/>
          <w:szCs w:val="28"/>
        </w:rPr>
      </w:pPr>
    </w:p>
    <w:p w14:paraId="4F3714FB" w14:textId="77777777" w:rsidR="00BD7494" w:rsidRDefault="00BD7494" w:rsidP="00BD7494">
      <w:pPr>
        <w:rPr>
          <w:rFonts w:ascii="Times New Roman" w:hAnsi="Times New Roman" w:cs="Times New Roman"/>
          <w:sz w:val="28"/>
          <w:szCs w:val="28"/>
        </w:rPr>
      </w:pPr>
    </w:p>
    <w:p w14:paraId="2CDC64A6" w14:textId="77777777" w:rsidR="00BD7494" w:rsidRDefault="00BD7494" w:rsidP="00BD7494">
      <w:pPr>
        <w:rPr>
          <w:rFonts w:ascii="Times New Roman" w:hAnsi="Times New Roman" w:cs="Times New Roman"/>
          <w:sz w:val="28"/>
          <w:szCs w:val="28"/>
        </w:rPr>
      </w:pPr>
    </w:p>
    <w:p w14:paraId="4138F245" w14:textId="77777777" w:rsidR="00BD7494" w:rsidRDefault="00BD7494" w:rsidP="00BD7494">
      <w:pPr>
        <w:rPr>
          <w:rFonts w:ascii="Times New Roman" w:hAnsi="Times New Roman" w:cs="Times New Roman"/>
          <w:sz w:val="28"/>
          <w:szCs w:val="28"/>
        </w:rPr>
      </w:pPr>
    </w:p>
    <w:p w14:paraId="7B9884D3" w14:textId="77777777" w:rsidR="00BD7494" w:rsidRPr="001216A3" w:rsidRDefault="00BD7494" w:rsidP="00BD7494">
      <w:pPr>
        <w:rPr>
          <w:rFonts w:ascii="Times New Roman" w:hAnsi="Times New Roman" w:cs="Times New Roman"/>
          <w:sz w:val="28"/>
          <w:szCs w:val="28"/>
        </w:rPr>
      </w:pPr>
    </w:p>
    <w:p w14:paraId="7DBFF88B" w14:textId="0FE73970" w:rsidR="002415C7" w:rsidRPr="007054BE" w:rsidRDefault="00263B34" w:rsidP="007927FB">
      <w:pPr>
        <w:pStyle w:val="Heading1"/>
        <w:numPr>
          <w:ilvl w:val="0"/>
          <w:numId w:val="1"/>
        </w:numPr>
        <w:spacing w:before="0" w:after="0"/>
        <w:ind w:left="567" w:hanging="567"/>
        <w:contextualSpacing/>
        <w:rPr>
          <w:rFonts w:ascii="Times New Roman" w:hAnsi="Times New Roman" w:cs="Times New Roman"/>
        </w:rPr>
      </w:pPr>
      <w:bookmarkStart w:id="0" w:name="_Toc126333928"/>
      <w:bookmarkStart w:id="1" w:name="_Toc232598372"/>
      <w:bookmarkStart w:id="2" w:name="_Toc335201954"/>
      <w:bookmarkStart w:id="3" w:name="_Toc147739116"/>
      <w:r w:rsidRPr="007054BE">
        <w:rPr>
          <w:rFonts w:ascii="Times New Roman" w:hAnsi="Times New Roman" w:cs="Times New Roman"/>
        </w:rPr>
        <w:lastRenderedPageBreak/>
        <w:t>Bendra informacija</w:t>
      </w:r>
      <w:bookmarkEnd w:id="0"/>
      <w:bookmarkEnd w:id="1"/>
    </w:p>
    <w:p w14:paraId="4D05FE9C" w14:textId="65E890E6" w:rsidR="003B6677" w:rsidRPr="007054BE" w:rsidRDefault="003B6677" w:rsidP="007927FB">
      <w:pPr>
        <w:pStyle w:val="ListParagraph"/>
        <w:numPr>
          <w:ilvl w:val="1"/>
          <w:numId w:val="1"/>
        </w:numPr>
        <w:tabs>
          <w:tab w:val="left" w:pos="993"/>
          <w:tab w:val="left" w:pos="1134"/>
        </w:tabs>
        <w:spacing w:after="0" w:line="288" w:lineRule="auto"/>
        <w:ind w:left="0" w:firstLine="709"/>
        <w:jc w:val="both"/>
        <w:rPr>
          <w:rFonts w:ascii="Times New Roman" w:hAnsi="Times New Roman" w:cs="Times New Roman"/>
          <w:sz w:val="24"/>
          <w:szCs w:val="24"/>
        </w:rPr>
      </w:pPr>
      <w:r w:rsidRPr="007054BE">
        <w:rPr>
          <w:rFonts w:ascii="Times New Roman" w:hAnsi="Times New Roman" w:cs="Times New Roman"/>
          <w:sz w:val="24"/>
          <w:szCs w:val="24"/>
        </w:rPr>
        <w:t xml:space="preserve">Perkančioji organizacija – </w:t>
      </w:r>
      <w:r w:rsidRPr="007054BE">
        <w:rPr>
          <w:rFonts w:ascii="Times New Roman" w:eastAsia="Calibri" w:hAnsi="Times New Roman" w:cs="Times New Roman"/>
          <w:sz w:val="24"/>
          <w:szCs w:val="24"/>
        </w:rPr>
        <w:t xml:space="preserve">Vytauto Didžiojo universitetas, juridinio asmens kodas </w:t>
      </w:r>
      <w:r w:rsidRPr="007054BE">
        <w:rPr>
          <w:rFonts w:ascii="Times New Roman" w:hAnsi="Times New Roman" w:cs="Times New Roman"/>
          <w:sz w:val="24"/>
          <w:szCs w:val="24"/>
        </w:rPr>
        <w:t>111950396</w:t>
      </w:r>
      <w:r w:rsidRPr="007054BE">
        <w:rPr>
          <w:rFonts w:ascii="Times New Roman" w:eastAsia="Calibri" w:hAnsi="Times New Roman" w:cs="Times New Roman"/>
          <w:sz w:val="24"/>
          <w:szCs w:val="24"/>
        </w:rPr>
        <w:t xml:space="preserve">, adresas </w:t>
      </w:r>
      <w:r w:rsidRPr="007054BE">
        <w:rPr>
          <w:rFonts w:ascii="Times New Roman" w:hAnsi="Times New Roman" w:cs="Times New Roman"/>
          <w:sz w:val="24"/>
          <w:szCs w:val="24"/>
        </w:rPr>
        <w:t>K. Donelaičio g. 58, 44248, Kaunas, darbo laikas:</w:t>
      </w:r>
      <w:r w:rsidR="00F1155F" w:rsidRPr="007054BE">
        <w:rPr>
          <w:rFonts w:ascii="Times New Roman" w:hAnsi="Times New Roman" w:cs="Times New Roman"/>
          <w:sz w:val="24"/>
          <w:szCs w:val="24"/>
        </w:rPr>
        <w:t xml:space="preserve"> I-IV</w:t>
      </w:r>
      <w:r w:rsidRPr="007054BE">
        <w:rPr>
          <w:rFonts w:ascii="Times New Roman" w:hAnsi="Times New Roman" w:cs="Times New Roman"/>
          <w:sz w:val="24"/>
          <w:szCs w:val="24"/>
        </w:rPr>
        <w:t xml:space="preserve"> 08:00-17:00</w:t>
      </w:r>
      <w:r w:rsidR="003C599D" w:rsidRPr="007054BE">
        <w:rPr>
          <w:rFonts w:ascii="Times New Roman" w:hAnsi="Times New Roman" w:cs="Times New Roman"/>
          <w:sz w:val="24"/>
          <w:szCs w:val="24"/>
        </w:rPr>
        <w:t>, V 8:00-15:45</w:t>
      </w:r>
      <w:r w:rsidRPr="007054BE">
        <w:rPr>
          <w:rFonts w:ascii="Times New Roman" w:eastAsia="Calibri" w:hAnsi="Times New Roman" w:cs="Times New Roman"/>
          <w:sz w:val="24"/>
          <w:szCs w:val="24"/>
        </w:rPr>
        <w:t>. Perkančioji organizacija yra PVM mokėtoja.</w:t>
      </w:r>
    </w:p>
    <w:p w14:paraId="7A0580CF" w14:textId="087E5393" w:rsidR="003B6677" w:rsidRPr="007054BE" w:rsidRDefault="003B6677" w:rsidP="007927FB">
      <w:pPr>
        <w:pStyle w:val="ListParagraph"/>
        <w:tabs>
          <w:tab w:val="left" w:pos="993"/>
          <w:tab w:val="left" w:pos="1134"/>
        </w:tabs>
        <w:spacing w:after="0" w:line="288" w:lineRule="auto"/>
        <w:ind w:left="0" w:firstLine="709"/>
        <w:jc w:val="both"/>
        <w:rPr>
          <w:rFonts w:ascii="Times New Roman" w:eastAsia="Calibri" w:hAnsi="Times New Roman" w:cs="Times New Roman"/>
          <w:sz w:val="24"/>
          <w:szCs w:val="24"/>
        </w:rPr>
      </w:pPr>
      <w:r w:rsidRPr="007054BE">
        <w:rPr>
          <w:rFonts w:ascii="Times New Roman" w:hAnsi="Times New Roman" w:cs="Times New Roman"/>
          <w:color w:val="000000" w:themeColor="text1"/>
          <w:sz w:val="24"/>
          <w:szCs w:val="24"/>
        </w:rPr>
        <w:t>1.2. Pirkimas neatliekamas naudojantis centralizuotų pirkimų katalogu, nes CPO kataloge n</w:t>
      </w:r>
      <w:r w:rsidR="004A15A6" w:rsidRPr="007054BE">
        <w:rPr>
          <w:rFonts w:ascii="Times New Roman" w:hAnsi="Times New Roman" w:cs="Times New Roman"/>
          <w:color w:val="000000" w:themeColor="text1"/>
          <w:sz w:val="24"/>
          <w:szCs w:val="24"/>
        </w:rPr>
        <w:t>esiūloma</w:t>
      </w:r>
      <w:r w:rsidRPr="007054BE">
        <w:rPr>
          <w:rFonts w:ascii="Times New Roman" w:hAnsi="Times New Roman" w:cs="Times New Roman"/>
          <w:color w:val="000000" w:themeColor="text1"/>
          <w:sz w:val="24"/>
          <w:szCs w:val="24"/>
        </w:rPr>
        <w:t xml:space="preserve"> tokių </w:t>
      </w:r>
      <w:r w:rsidR="000027B1" w:rsidRPr="007054BE">
        <w:rPr>
          <w:rFonts w:ascii="Times New Roman" w:hAnsi="Times New Roman" w:cs="Times New Roman"/>
          <w:color w:val="000000" w:themeColor="text1"/>
          <w:sz w:val="24"/>
          <w:szCs w:val="24"/>
        </w:rPr>
        <w:t>darbų</w:t>
      </w:r>
      <w:r w:rsidRPr="007054BE">
        <w:rPr>
          <w:rFonts w:ascii="Times New Roman" w:hAnsi="Times New Roman" w:cs="Times New Roman"/>
          <w:color w:val="000000" w:themeColor="text1"/>
          <w:sz w:val="24"/>
          <w:szCs w:val="24"/>
        </w:rPr>
        <w:t xml:space="preserve">.  </w:t>
      </w:r>
    </w:p>
    <w:p w14:paraId="402B72BF" w14:textId="77777777" w:rsidR="003B6677" w:rsidRPr="007054BE" w:rsidRDefault="003B6677" w:rsidP="007927FB">
      <w:pPr>
        <w:tabs>
          <w:tab w:val="left" w:pos="993"/>
          <w:tab w:val="left" w:pos="1134"/>
        </w:tabs>
        <w:spacing w:after="0" w:line="288" w:lineRule="auto"/>
        <w:ind w:firstLine="709"/>
        <w:rPr>
          <w:rFonts w:ascii="Times New Roman" w:hAnsi="Times New Roman" w:cs="Times New Roman"/>
          <w:color w:val="FF0000"/>
          <w:sz w:val="24"/>
          <w:szCs w:val="24"/>
        </w:rPr>
      </w:pPr>
      <w:r w:rsidRPr="007054BE">
        <w:rPr>
          <w:rFonts w:ascii="Times New Roman" w:hAnsi="Times New Roman" w:cs="Times New Roman"/>
          <w:sz w:val="24"/>
          <w:szCs w:val="24"/>
        </w:rPr>
        <w:t xml:space="preserve">1.3. </w:t>
      </w:r>
      <w:r w:rsidRPr="007054BE">
        <w:rPr>
          <w:rFonts w:ascii="Times New Roman" w:eastAsia="Times New Roman" w:hAnsi="Times New Roman" w:cs="Times New Roman"/>
          <w:sz w:val="24"/>
          <w:szCs w:val="24"/>
        </w:rPr>
        <w:t>Perkančioji organizacija nerezervuoja teisės dalyvauti pirkime.</w:t>
      </w:r>
    </w:p>
    <w:p w14:paraId="5DDDD271" w14:textId="77777777" w:rsidR="003B6677" w:rsidRPr="007054BE" w:rsidRDefault="003B6677" w:rsidP="007927FB">
      <w:pPr>
        <w:pStyle w:val="ListParagraph"/>
        <w:tabs>
          <w:tab w:val="left" w:pos="993"/>
          <w:tab w:val="left" w:pos="1134"/>
        </w:tabs>
        <w:spacing w:after="0" w:line="288" w:lineRule="auto"/>
        <w:ind w:left="0" w:firstLine="709"/>
        <w:jc w:val="both"/>
        <w:rPr>
          <w:rFonts w:ascii="Times New Roman" w:hAnsi="Times New Roman" w:cs="Times New Roman"/>
          <w:sz w:val="24"/>
          <w:szCs w:val="24"/>
        </w:rPr>
      </w:pPr>
      <w:r w:rsidRPr="007054BE">
        <w:rPr>
          <w:rFonts w:ascii="Times New Roman" w:hAnsi="Times New Roman" w:cs="Times New Roman"/>
          <w:sz w:val="24"/>
          <w:szCs w:val="24"/>
        </w:rPr>
        <w:t>1.4. Stebėtojai dalyvauti Komisijos posėdžiuose nėra kviečiami.</w:t>
      </w:r>
    </w:p>
    <w:p w14:paraId="39603E6D" w14:textId="1A4DF811" w:rsidR="005E62F0" w:rsidRPr="007054BE" w:rsidRDefault="00C447D2" w:rsidP="007927FB">
      <w:pPr>
        <w:pStyle w:val="ListParagraph"/>
        <w:tabs>
          <w:tab w:val="left" w:pos="993"/>
          <w:tab w:val="left" w:pos="1134"/>
        </w:tabs>
        <w:spacing w:after="0" w:line="288" w:lineRule="auto"/>
        <w:ind w:left="0" w:firstLine="709"/>
        <w:jc w:val="both"/>
        <w:rPr>
          <w:rFonts w:ascii="Times New Roman" w:hAnsi="Times New Roman" w:cs="Times New Roman"/>
          <w:sz w:val="24"/>
          <w:szCs w:val="24"/>
        </w:rPr>
      </w:pPr>
      <w:r w:rsidRPr="007054BE">
        <w:rPr>
          <w:rFonts w:ascii="Times New Roman" w:hAnsi="Times New Roman" w:cs="Times New Roman"/>
          <w:sz w:val="24"/>
          <w:szCs w:val="24"/>
        </w:rPr>
        <w:t>1.</w:t>
      </w:r>
      <w:r w:rsidR="00095A99" w:rsidRPr="007054BE">
        <w:rPr>
          <w:rFonts w:ascii="Times New Roman" w:hAnsi="Times New Roman" w:cs="Times New Roman"/>
          <w:sz w:val="24"/>
          <w:szCs w:val="24"/>
        </w:rPr>
        <w:t>5</w:t>
      </w:r>
      <w:r w:rsidRPr="007054BE">
        <w:rPr>
          <w:rFonts w:ascii="Times New Roman" w:hAnsi="Times New Roman" w:cs="Times New Roman"/>
          <w:sz w:val="24"/>
          <w:szCs w:val="24"/>
        </w:rPr>
        <w:t xml:space="preserve">. </w:t>
      </w:r>
      <w:r w:rsidR="003A502A" w:rsidRPr="007054BE">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003A502A" w:rsidRPr="007054BE">
          <w:rPr>
            <w:rStyle w:val="Hyperlink"/>
            <w:rFonts w:ascii="Times New Roman" w:hAnsi="Times New Roman" w:cs="Times New Roman"/>
            <w:color w:val="0070C0"/>
            <w:sz w:val="24"/>
            <w:szCs w:val="24"/>
            <w:u w:val="single"/>
          </w:rPr>
          <w:t>Dėl Aplinkos apsaugos kriterijų taikymo, vykdant žaliuosius pirkimus, tvarkos aprašo patvirtinimo</w:t>
        </w:r>
      </w:hyperlink>
      <w:r w:rsidR="003A502A" w:rsidRPr="007054BE">
        <w:rPr>
          <w:rFonts w:ascii="Times New Roman" w:hAnsi="Times New Roman" w:cs="Times New Roman"/>
          <w:sz w:val="24"/>
          <w:szCs w:val="24"/>
        </w:rPr>
        <w:t xml:space="preserve">“ </w:t>
      </w:r>
      <w:r w:rsidR="00047239" w:rsidRPr="007054BE">
        <w:rPr>
          <w:rFonts w:ascii="Times New Roman" w:hAnsi="Times New Roman" w:cs="Times New Roman"/>
          <w:sz w:val="24"/>
          <w:szCs w:val="24"/>
        </w:rPr>
        <w:t>4.</w:t>
      </w:r>
      <w:r w:rsidR="00F403D8" w:rsidRPr="007054BE">
        <w:rPr>
          <w:rFonts w:ascii="Times New Roman" w:hAnsi="Times New Roman" w:cs="Times New Roman"/>
          <w:sz w:val="24"/>
          <w:szCs w:val="24"/>
        </w:rPr>
        <w:t>1</w:t>
      </w:r>
      <w:r w:rsidR="003A502A" w:rsidRPr="007054BE">
        <w:rPr>
          <w:rFonts w:ascii="Times New Roman" w:hAnsi="Times New Roman" w:cs="Times New Roman"/>
          <w:i/>
          <w:sz w:val="24"/>
          <w:szCs w:val="24"/>
        </w:rPr>
        <w:t xml:space="preserve"> </w:t>
      </w:r>
      <w:r w:rsidR="003A502A" w:rsidRPr="007054BE">
        <w:rPr>
          <w:rFonts w:ascii="Times New Roman" w:hAnsi="Times New Roman" w:cs="Times New Roman"/>
          <w:sz w:val="24"/>
          <w:szCs w:val="24"/>
        </w:rPr>
        <w:t>punktu. Aplinkos ap</w:t>
      </w:r>
      <w:r w:rsidR="00D45D63" w:rsidRPr="007054BE">
        <w:rPr>
          <w:rFonts w:ascii="Times New Roman" w:hAnsi="Times New Roman" w:cs="Times New Roman"/>
          <w:sz w:val="24"/>
          <w:szCs w:val="24"/>
        </w:rPr>
        <w:t>s</w:t>
      </w:r>
      <w:r w:rsidR="003A502A" w:rsidRPr="007054BE">
        <w:rPr>
          <w:rFonts w:ascii="Times New Roman" w:hAnsi="Times New Roman" w:cs="Times New Roman"/>
          <w:sz w:val="24"/>
          <w:szCs w:val="24"/>
        </w:rPr>
        <w:t xml:space="preserve">augos kriterijai nustatyti </w:t>
      </w:r>
      <w:r w:rsidR="009A0491" w:rsidRPr="007054BE">
        <w:rPr>
          <w:rFonts w:ascii="Times New Roman" w:hAnsi="Times New Roman" w:cs="Times New Roman"/>
          <w:sz w:val="24"/>
          <w:szCs w:val="24"/>
        </w:rPr>
        <w:t>pirkimo specialiųjų sąlygų 4 priede.</w:t>
      </w:r>
    </w:p>
    <w:p w14:paraId="2413C02D" w14:textId="6FFFD897" w:rsidR="00E32C8E" w:rsidRPr="007054BE" w:rsidRDefault="00E32C8E" w:rsidP="007927FB">
      <w:pPr>
        <w:pStyle w:val="ListParagraph"/>
        <w:numPr>
          <w:ilvl w:val="1"/>
          <w:numId w:val="7"/>
        </w:numPr>
        <w:tabs>
          <w:tab w:val="left" w:pos="993"/>
          <w:tab w:val="left" w:pos="1134"/>
        </w:tabs>
        <w:spacing w:after="0" w:line="288" w:lineRule="auto"/>
        <w:ind w:left="0" w:firstLine="709"/>
        <w:jc w:val="both"/>
        <w:rPr>
          <w:rFonts w:ascii="Times New Roman" w:eastAsia="Arial" w:hAnsi="Times New Roman" w:cs="Times New Roman"/>
          <w:sz w:val="24"/>
          <w:szCs w:val="24"/>
        </w:rPr>
      </w:pPr>
      <w:r w:rsidRPr="007054BE">
        <w:rPr>
          <w:rFonts w:ascii="Times New Roman" w:eastAsia="Arial" w:hAnsi="Times New Roman" w:cs="Times New Roman"/>
          <w:sz w:val="24"/>
          <w:szCs w:val="24"/>
        </w:rPr>
        <w:t xml:space="preserve">Išankstinis skelbimas apie </w:t>
      </w:r>
      <w:r w:rsidR="007A68AD" w:rsidRPr="007054BE">
        <w:rPr>
          <w:rFonts w:ascii="Times New Roman" w:eastAsia="Arial" w:hAnsi="Times New Roman" w:cs="Times New Roman"/>
          <w:sz w:val="24"/>
          <w:szCs w:val="24"/>
        </w:rPr>
        <w:t>p</w:t>
      </w:r>
      <w:r w:rsidRPr="007054BE">
        <w:rPr>
          <w:rFonts w:ascii="Times New Roman" w:eastAsia="Arial" w:hAnsi="Times New Roman" w:cs="Times New Roman"/>
          <w:sz w:val="24"/>
          <w:szCs w:val="24"/>
        </w:rPr>
        <w:t xml:space="preserve">irkimą nebuvo paskelbtas </w:t>
      </w:r>
    </w:p>
    <w:p w14:paraId="72EF28E7" w14:textId="4B299D64" w:rsidR="00AF1430" w:rsidRPr="007054BE" w:rsidRDefault="00015FC9" w:rsidP="007927FB">
      <w:pPr>
        <w:pStyle w:val="ListParagraph"/>
        <w:numPr>
          <w:ilvl w:val="1"/>
          <w:numId w:val="7"/>
        </w:numPr>
        <w:tabs>
          <w:tab w:val="left" w:pos="851"/>
          <w:tab w:val="left" w:pos="993"/>
          <w:tab w:val="left" w:pos="1134"/>
        </w:tabs>
        <w:spacing w:after="0" w:line="288" w:lineRule="auto"/>
        <w:ind w:left="0" w:firstLine="709"/>
        <w:jc w:val="both"/>
        <w:rPr>
          <w:rFonts w:ascii="Times New Roman" w:hAnsi="Times New Roman" w:cs="Times New Roman"/>
          <w:sz w:val="24"/>
          <w:szCs w:val="24"/>
        </w:rPr>
      </w:pPr>
      <w:r w:rsidRPr="007054BE">
        <w:rPr>
          <w:rFonts w:ascii="Times New Roman" w:hAnsi="Times New Roman" w:cs="Times New Roman"/>
          <w:sz w:val="24"/>
          <w:szCs w:val="24"/>
          <w:lang w:eastAsia="en-US"/>
        </w:rPr>
        <w:t>P</w:t>
      </w:r>
      <w:r w:rsidR="00E32C8E" w:rsidRPr="007054BE">
        <w:rPr>
          <w:rFonts w:ascii="Times New Roman" w:hAnsi="Times New Roman" w:cs="Times New Roman"/>
          <w:sz w:val="24"/>
          <w:szCs w:val="24"/>
          <w:lang w:eastAsia="en-US"/>
        </w:rPr>
        <w:t xml:space="preserve">irkime </w:t>
      </w:r>
      <w:r w:rsidR="007A68AD" w:rsidRPr="007054BE">
        <w:rPr>
          <w:rFonts w:ascii="Times New Roman" w:hAnsi="Times New Roman" w:cs="Times New Roman"/>
          <w:sz w:val="24"/>
          <w:szCs w:val="24"/>
        </w:rPr>
        <w:t>perkančioji organizacija</w:t>
      </w:r>
      <w:r w:rsidR="00E32C8E" w:rsidRPr="007054BE">
        <w:rPr>
          <w:rFonts w:ascii="Times New Roman" w:hAnsi="Times New Roman" w:cs="Times New Roman"/>
          <w:sz w:val="24"/>
          <w:szCs w:val="24"/>
          <w:lang w:eastAsia="en-US"/>
        </w:rPr>
        <w:t xml:space="preserve"> nenumato skelbti pranešimo dėl savanoriško </w:t>
      </w:r>
      <w:r w:rsidR="00E32C8E" w:rsidRPr="007054BE">
        <w:rPr>
          <w:rFonts w:ascii="Times New Roman" w:hAnsi="Times New Roman" w:cs="Times New Roman"/>
          <w:i/>
          <w:iCs/>
          <w:sz w:val="24"/>
          <w:szCs w:val="24"/>
          <w:lang w:eastAsia="en-US"/>
        </w:rPr>
        <w:t>ex ante</w:t>
      </w:r>
      <w:r w:rsidR="00E32C8E" w:rsidRPr="007054BE">
        <w:rPr>
          <w:rFonts w:ascii="Times New Roman" w:hAnsi="Times New Roman" w:cs="Times New Roman"/>
          <w:sz w:val="24"/>
          <w:szCs w:val="24"/>
          <w:lang w:eastAsia="en-US"/>
        </w:rPr>
        <w:t xml:space="preserve"> skaidrumo.</w:t>
      </w:r>
    </w:p>
    <w:p w14:paraId="5D0EA3C4" w14:textId="4FF34870" w:rsidR="004D070C" w:rsidRPr="007054BE" w:rsidRDefault="007466F8" w:rsidP="007927FB">
      <w:pPr>
        <w:pStyle w:val="ListParagraph"/>
        <w:numPr>
          <w:ilvl w:val="1"/>
          <w:numId w:val="7"/>
        </w:numPr>
        <w:tabs>
          <w:tab w:val="left" w:pos="851"/>
          <w:tab w:val="left" w:pos="993"/>
          <w:tab w:val="left" w:pos="1134"/>
        </w:tabs>
        <w:spacing w:after="0" w:line="288" w:lineRule="auto"/>
        <w:ind w:left="0" w:firstLine="709"/>
        <w:jc w:val="both"/>
        <w:rPr>
          <w:rFonts w:ascii="Times New Roman" w:hAnsi="Times New Roman" w:cs="Times New Roman"/>
          <w:color w:val="7030A0"/>
          <w:sz w:val="24"/>
          <w:szCs w:val="24"/>
        </w:rPr>
      </w:pPr>
      <w:r w:rsidRPr="007054BE">
        <w:rPr>
          <w:rFonts w:ascii="Times New Roman" w:hAnsi="Times New Roman" w:cs="Times New Roman"/>
          <w:sz w:val="24"/>
          <w:szCs w:val="24"/>
        </w:rPr>
        <w:t>Pirkime neleidžia</w:t>
      </w:r>
      <w:r w:rsidR="00216820" w:rsidRPr="007054BE">
        <w:rPr>
          <w:rFonts w:ascii="Times New Roman" w:hAnsi="Times New Roman" w:cs="Times New Roman"/>
          <w:sz w:val="24"/>
          <w:szCs w:val="24"/>
        </w:rPr>
        <w:t>ma</w:t>
      </w:r>
      <w:r w:rsidRPr="007054BE">
        <w:rPr>
          <w:rFonts w:ascii="Times New Roman" w:hAnsi="Times New Roman" w:cs="Times New Roman"/>
          <w:sz w:val="24"/>
          <w:szCs w:val="24"/>
        </w:rPr>
        <w:t xml:space="preserve"> pateikti alternatyvių </w:t>
      </w:r>
      <w:r w:rsidR="00D27E76" w:rsidRPr="007054BE">
        <w:rPr>
          <w:rFonts w:ascii="Times New Roman" w:hAnsi="Times New Roman" w:cs="Times New Roman"/>
          <w:sz w:val="24"/>
          <w:szCs w:val="24"/>
        </w:rPr>
        <w:t>p</w:t>
      </w:r>
      <w:r w:rsidRPr="007054BE">
        <w:rPr>
          <w:rFonts w:ascii="Times New Roman" w:hAnsi="Times New Roman" w:cs="Times New Roman"/>
          <w:sz w:val="24"/>
          <w:szCs w:val="24"/>
        </w:rPr>
        <w:t xml:space="preserve">asiūlymų. </w:t>
      </w:r>
    </w:p>
    <w:p w14:paraId="0C002F05" w14:textId="68A15AD1" w:rsidR="00E32C8E" w:rsidRPr="007927FB" w:rsidRDefault="00E32C8E" w:rsidP="007927FB">
      <w:pPr>
        <w:pStyle w:val="ListParagraph"/>
        <w:numPr>
          <w:ilvl w:val="1"/>
          <w:numId w:val="7"/>
        </w:numPr>
        <w:tabs>
          <w:tab w:val="left" w:pos="993"/>
          <w:tab w:val="left" w:pos="1134"/>
        </w:tabs>
        <w:spacing w:after="0" w:line="288" w:lineRule="auto"/>
        <w:ind w:left="0" w:firstLine="709"/>
        <w:jc w:val="both"/>
        <w:rPr>
          <w:rFonts w:ascii="Times New Roman" w:hAnsi="Times New Roman" w:cs="Times New Roman"/>
          <w:sz w:val="24"/>
          <w:szCs w:val="24"/>
        </w:rPr>
      </w:pPr>
      <w:r w:rsidRPr="007054BE">
        <w:rPr>
          <w:rFonts w:ascii="Times New Roman" w:eastAsia="Arial" w:hAnsi="Times New Roman" w:cs="Times New Roman"/>
          <w:color w:val="333333"/>
          <w:sz w:val="24"/>
          <w:szCs w:val="24"/>
        </w:rPr>
        <w:t xml:space="preserve">Bendrosios </w:t>
      </w:r>
      <w:r w:rsidR="007E5F55" w:rsidRPr="007054BE">
        <w:rPr>
          <w:rFonts w:ascii="Times New Roman" w:eastAsia="Arial" w:hAnsi="Times New Roman" w:cs="Times New Roman"/>
          <w:color w:val="333333"/>
          <w:sz w:val="24"/>
          <w:szCs w:val="24"/>
        </w:rPr>
        <w:t xml:space="preserve">pirkimo </w:t>
      </w:r>
      <w:r w:rsidRPr="007054BE">
        <w:rPr>
          <w:rFonts w:ascii="Times New Roman" w:eastAsia="Arial" w:hAnsi="Times New Roman" w:cs="Times New Roman"/>
          <w:color w:val="333333"/>
          <w:sz w:val="24"/>
          <w:szCs w:val="24"/>
        </w:rPr>
        <w:t>sąlygos yra neatskiriama ši</w:t>
      </w:r>
      <w:r w:rsidR="00C07F25" w:rsidRPr="007054BE">
        <w:rPr>
          <w:rFonts w:ascii="Times New Roman" w:eastAsia="Arial" w:hAnsi="Times New Roman" w:cs="Times New Roman"/>
          <w:color w:val="333333"/>
          <w:sz w:val="24"/>
          <w:szCs w:val="24"/>
        </w:rPr>
        <w:t>ų</w:t>
      </w:r>
      <w:r w:rsidRPr="007054BE">
        <w:rPr>
          <w:rFonts w:ascii="Times New Roman" w:eastAsia="Arial" w:hAnsi="Times New Roman" w:cs="Times New Roman"/>
          <w:color w:val="333333"/>
          <w:sz w:val="24"/>
          <w:szCs w:val="24"/>
        </w:rPr>
        <w:t xml:space="preserve"> </w:t>
      </w:r>
      <w:r w:rsidR="00F4541C" w:rsidRPr="007054BE">
        <w:rPr>
          <w:rFonts w:ascii="Times New Roman" w:eastAsia="Arial" w:hAnsi="Times New Roman" w:cs="Times New Roman"/>
          <w:color w:val="333333"/>
          <w:sz w:val="24"/>
          <w:szCs w:val="24"/>
        </w:rPr>
        <w:t>p</w:t>
      </w:r>
      <w:r w:rsidRPr="007054BE">
        <w:rPr>
          <w:rFonts w:ascii="Times New Roman" w:eastAsia="Arial" w:hAnsi="Times New Roman" w:cs="Times New Roman"/>
          <w:color w:val="333333"/>
          <w:sz w:val="24"/>
          <w:szCs w:val="24"/>
        </w:rPr>
        <w:t>irkimo sąlygų dalis.</w:t>
      </w:r>
    </w:p>
    <w:p w14:paraId="1F8A4833" w14:textId="77777777" w:rsidR="007927FB" w:rsidRPr="007054BE" w:rsidRDefault="007927FB" w:rsidP="007927FB">
      <w:pPr>
        <w:pStyle w:val="ListParagraph"/>
        <w:tabs>
          <w:tab w:val="left" w:pos="993"/>
        </w:tabs>
        <w:spacing w:after="0" w:line="240" w:lineRule="auto"/>
        <w:ind w:left="567"/>
        <w:jc w:val="both"/>
        <w:rPr>
          <w:rFonts w:ascii="Times New Roman" w:hAnsi="Times New Roman" w:cs="Times New Roman"/>
          <w:sz w:val="24"/>
          <w:szCs w:val="24"/>
        </w:rPr>
      </w:pPr>
    </w:p>
    <w:p w14:paraId="5DEDEBC7" w14:textId="1ED44FB6" w:rsidR="00B41C66" w:rsidRPr="007927FB" w:rsidRDefault="00507DC9" w:rsidP="007927FB">
      <w:pPr>
        <w:pStyle w:val="Heading1"/>
        <w:spacing w:before="0" w:after="0"/>
        <w:contextualSpacing/>
        <w:rPr>
          <w:rFonts w:ascii="Times New Roman" w:hAnsi="Times New Roman" w:cs="Times New Roman"/>
        </w:rPr>
      </w:pPr>
      <w:bookmarkStart w:id="4" w:name="_Ref39426332"/>
      <w:bookmarkStart w:id="5" w:name="_Ref39426338"/>
      <w:bookmarkStart w:id="6" w:name="_Toc126333929"/>
      <w:bookmarkStart w:id="7" w:name="_Toc232598373"/>
      <w:bookmarkEnd w:id="2"/>
      <w:r w:rsidRPr="007927FB">
        <w:rPr>
          <w:rFonts w:ascii="Times New Roman" w:hAnsi="Times New Roman" w:cs="Times New Roman"/>
        </w:rPr>
        <w:t xml:space="preserve">2. </w:t>
      </w:r>
      <w:r w:rsidR="00B41C66" w:rsidRPr="007927FB">
        <w:rPr>
          <w:rFonts w:ascii="Times New Roman" w:hAnsi="Times New Roman" w:cs="Times New Roman"/>
        </w:rPr>
        <w:t>Pirkimo objektas</w:t>
      </w:r>
      <w:bookmarkEnd w:id="4"/>
      <w:bookmarkEnd w:id="5"/>
      <w:bookmarkEnd w:id="6"/>
      <w:bookmarkEnd w:id="7"/>
    </w:p>
    <w:p w14:paraId="0B7B0A50" w14:textId="144084A4" w:rsidR="00B41C66" w:rsidRPr="007927FB" w:rsidRDefault="00BD195D" w:rsidP="00BD195D">
      <w:pPr>
        <w:pStyle w:val="NoSpacing"/>
        <w:tabs>
          <w:tab w:val="left" w:pos="993"/>
        </w:tabs>
        <w:spacing w:line="288" w:lineRule="auto"/>
        <w:ind w:firstLine="709"/>
        <w:contextualSpacing/>
        <w:jc w:val="both"/>
        <w:rPr>
          <w:rFonts w:ascii="Times New Roman" w:hAnsi="Times New Roman" w:cs="Times New Roman"/>
          <w:color w:val="FF0000"/>
          <w:sz w:val="24"/>
          <w:szCs w:val="24"/>
        </w:rPr>
      </w:pPr>
      <w:r w:rsidRPr="00BD195D">
        <w:rPr>
          <w:rFonts w:ascii="Times New Roman" w:eastAsia="Calibri" w:hAnsi="Times New Roman" w:cs="Times New Roman"/>
          <w:color w:val="000000" w:themeColor="text1"/>
          <w:sz w:val="24"/>
          <w:szCs w:val="24"/>
        </w:rPr>
        <w:t xml:space="preserve">2.1. </w:t>
      </w:r>
      <w:r w:rsidR="00B41C66" w:rsidRPr="00BD195D">
        <w:rPr>
          <w:rFonts w:ascii="Times New Roman" w:eastAsia="Calibri" w:hAnsi="Times New Roman" w:cs="Times New Roman"/>
          <w:color w:val="000000" w:themeColor="text1"/>
          <w:sz w:val="24"/>
          <w:szCs w:val="24"/>
        </w:rPr>
        <w:t xml:space="preserve">Perkančioji organizacija numato </w:t>
      </w:r>
      <w:r w:rsidR="00B41C66" w:rsidRPr="00BD195D">
        <w:rPr>
          <w:rFonts w:ascii="Times New Roman" w:eastAsia="Calibri" w:hAnsi="Times New Roman" w:cs="Times New Roman"/>
          <w:sz w:val="24"/>
          <w:szCs w:val="24"/>
        </w:rPr>
        <w:t xml:space="preserve">įsigyti </w:t>
      </w:r>
      <w:r w:rsidR="00B94420" w:rsidRPr="00B94420">
        <w:rPr>
          <w:rFonts w:ascii="Times New Roman" w:eastAsia="Calibri" w:hAnsi="Times New Roman" w:cs="Times New Roman"/>
          <w:i/>
          <w:iCs/>
          <w:sz w:val="24"/>
          <w:szCs w:val="24"/>
        </w:rPr>
        <w:t>Ž</w:t>
      </w:r>
      <w:r w:rsidR="003F0CC0">
        <w:rPr>
          <w:rFonts w:ascii="Times New Roman" w:eastAsia="Calibri" w:hAnsi="Times New Roman" w:cs="Times New Roman"/>
          <w:i/>
          <w:iCs/>
          <w:sz w:val="24"/>
          <w:szCs w:val="24"/>
        </w:rPr>
        <w:t>ŪA</w:t>
      </w:r>
      <w:r w:rsidR="00B94420">
        <w:rPr>
          <w:rFonts w:ascii="Times New Roman" w:eastAsia="Calibri" w:hAnsi="Times New Roman" w:cs="Times New Roman"/>
          <w:sz w:val="24"/>
          <w:szCs w:val="24"/>
        </w:rPr>
        <w:t xml:space="preserve"> </w:t>
      </w:r>
      <w:r w:rsidR="007927FB" w:rsidRPr="00BD195D">
        <w:rPr>
          <w:rFonts w:ascii="Times New Roman" w:eastAsia="Calibri" w:hAnsi="Times New Roman" w:cs="Times New Roman"/>
          <w:i/>
          <w:iCs/>
          <w:sz w:val="24"/>
          <w:szCs w:val="24"/>
        </w:rPr>
        <w:t>parko sutvarkymo darbus</w:t>
      </w:r>
      <w:r w:rsidR="00820BB7" w:rsidRPr="00BD195D">
        <w:rPr>
          <w:rFonts w:ascii="Times New Roman" w:eastAsia="Calibri" w:hAnsi="Times New Roman" w:cs="Times New Roman"/>
          <w:i/>
          <w:iCs/>
          <w:sz w:val="24"/>
          <w:szCs w:val="24"/>
        </w:rPr>
        <w:t xml:space="preserve">, </w:t>
      </w:r>
      <w:r w:rsidR="00820BB7" w:rsidRPr="00635F36">
        <w:rPr>
          <w:rFonts w:ascii="Times New Roman" w:eastAsia="Calibri" w:hAnsi="Times New Roman" w:cs="Times New Roman"/>
          <w:i/>
          <w:iCs/>
          <w:sz w:val="24"/>
          <w:szCs w:val="24"/>
        </w:rPr>
        <w:t>Studentų g., Akademijoje</w:t>
      </w:r>
      <w:r w:rsidR="00113C1C" w:rsidRPr="00635F36">
        <w:rPr>
          <w:rFonts w:ascii="Times New Roman" w:eastAsia="Calibri" w:hAnsi="Times New Roman" w:cs="Times New Roman"/>
          <w:i/>
          <w:iCs/>
          <w:sz w:val="24"/>
          <w:szCs w:val="24"/>
        </w:rPr>
        <w:t>, Kauno r.</w:t>
      </w:r>
      <w:r w:rsidR="00B41C66" w:rsidRPr="00635F36">
        <w:rPr>
          <w:rFonts w:ascii="Times New Roman" w:hAnsi="Times New Roman" w:cs="Times New Roman"/>
          <w:sz w:val="24"/>
          <w:szCs w:val="24"/>
        </w:rPr>
        <w:t xml:space="preserve"> </w:t>
      </w:r>
      <w:r w:rsidRPr="00635F36">
        <w:rPr>
          <w:rFonts w:ascii="Times New Roman" w:eastAsia="Times New Roman" w:hAnsi="Times New Roman" w:cs="Times New Roman"/>
          <w:sz w:val="24"/>
          <w:szCs w:val="24"/>
        </w:rPr>
        <w:t>Darbų (</w:t>
      </w:r>
      <w:r w:rsidR="00432425">
        <w:rPr>
          <w:rFonts w:ascii="Times New Roman" w:hAnsi="Times New Roman" w:cs="Times New Roman"/>
          <w:i/>
          <w:iCs/>
          <w:sz w:val="24"/>
          <w:szCs w:val="24"/>
        </w:rPr>
        <w:t>parko sutvarkymo darbų</w:t>
      </w:r>
      <w:r w:rsidRPr="00635F36">
        <w:rPr>
          <w:rFonts w:ascii="Times New Roman" w:hAnsi="Times New Roman" w:cs="Times New Roman"/>
          <w:i/>
          <w:iCs/>
          <w:sz w:val="24"/>
          <w:szCs w:val="24"/>
        </w:rPr>
        <w:t xml:space="preserve"> ir mažosios architektūros elementų įrengimo darbų</w:t>
      </w:r>
      <w:r w:rsidRPr="00635F36">
        <w:rPr>
          <w:rFonts w:ascii="Times New Roman" w:eastAsia="Times New Roman" w:hAnsi="Times New Roman" w:cs="Times New Roman"/>
          <w:sz w:val="24"/>
          <w:szCs w:val="24"/>
        </w:rPr>
        <w:t xml:space="preserve">, nustatytų sklypo apželdinimo projekte bei kitų sutarčiai vykdyti būtinų paslaugų, kurias pagal sutartį privalo teikti Rangovas) atlikimo terminas yra </w:t>
      </w:r>
      <w:r w:rsidRPr="00635F36">
        <w:rPr>
          <w:rFonts w:ascii="Times New Roman" w:eastAsia="Times New Roman" w:hAnsi="Times New Roman" w:cs="Times New Roman"/>
          <w:b/>
          <w:bCs/>
          <w:sz w:val="24"/>
          <w:szCs w:val="24"/>
        </w:rPr>
        <w:t>ne ilgesnis kaip 1</w:t>
      </w:r>
      <w:r w:rsidR="00635F36" w:rsidRPr="00635F36">
        <w:rPr>
          <w:rFonts w:ascii="Times New Roman" w:eastAsia="Times New Roman" w:hAnsi="Times New Roman" w:cs="Times New Roman"/>
          <w:b/>
          <w:bCs/>
          <w:sz w:val="24"/>
          <w:szCs w:val="24"/>
        </w:rPr>
        <w:t>4</w:t>
      </w:r>
      <w:r w:rsidRPr="00635F36">
        <w:rPr>
          <w:rFonts w:ascii="Times New Roman" w:eastAsia="Times New Roman" w:hAnsi="Times New Roman" w:cs="Times New Roman"/>
          <w:b/>
          <w:bCs/>
          <w:sz w:val="24"/>
          <w:szCs w:val="24"/>
        </w:rPr>
        <w:t xml:space="preserve"> (</w:t>
      </w:r>
      <w:r w:rsidR="00635F36" w:rsidRPr="00635F36">
        <w:rPr>
          <w:rFonts w:ascii="Times New Roman" w:eastAsia="Times New Roman" w:hAnsi="Times New Roman" w:cs="Times New Roman"/>
          <w:b/>
          <w:bCs/>
          <w:sz w:val="24"/>
          <w:szCs w:val="24"/>
        </w:rPr>
        <w:t>keturiolika</w:t>
      </w:r>
      <w:r w:rsidRPr="00635F36">
        <w:rPr>
          <w:rFonts w:ascii="Times New Roman" w:eastAsia="Times New Roman" w:hAnsi="Times New Roman" w:cs="Times New Roman"/>
          <w:b/>
          <w:bCs/>
          <w:sz w:val="24"/>
          <w:szCs w:val="24"/>
        </w:rPr>
        <w:t>) mėnesių nuo darbų pradžios.</w:t>
      </w:r>
      <w:r w:rsidRPr="00635F36">
        <w:rPr>
          <w:rFonts w:ascii="Times New Roman" w:eastAsia="Times New Roman" w:hAnsi="Times New Roman" w:cs="Times New Roman"/>
          <w:sz w:val="24"/>
          <w:szCs w:val="24"/>
        </w:rPr>
        <w:t xml:space="preserve"> Į darbų atlikimo terminą neįskaitomas darbų atlikimo sustabdymo laikotarpis, kurio poreikis atsiranda ne dėl rangovo kaltės.</w:t>
      </w:r>
      <w:r>
        <w:rPr>
          <w:rFonts w:ascii="Times New Roman" w:eastAsia="Times New Roman" w:hAnsi="Times New Roman" w:cs="Times New Roman"/>
          <w:sz w:val="24"/>
          <w:szCs w:val="24"/>
        </w:rPr>
        <w:t xml:space="preserve"> </w:t>
      </w:r>
      <w:r w:rsidR="00B41C66" w:rsidRPr="007927FB">
        <w:rPr>
          <w:rFonts w:ascii="Times New Roman" w:hAnsi="Times New Roman" w:cs="Times New Roman"/>
          <w:sz w:val="24"/>
          <w:szCs w:val="24"/>
        </w:rPr>
        <w:t xml:space="preserve">Reikalavimai pirkimo objektui nustatyti </w:t>
      </w:r>
      <w:r w:rsidR="007927FB">
        <w:rPr>
          <w:rFonts w:ascii="Times New Roman" w:hAnsi="Times New Roman" w:cs="Times New Roman"/>
          <w:sz w:val="24"/>
          <w:szCs w:val="24"/>
        </w:rPr>
        <w:t>S</w:t>
      </w:r>
      <w:r w:rsidR="00444CAF" w:rsidRPr="007927FB">
        <w:rPr>
          <w:rFonts w:ascii="Times New Roman" w:hAnsi="Times New Roman" w:cs="Times New Roman"/>
          <w:sz w:val="24"/>
          <w:szCs w:val="24"/>
        </w:rPr>
        <w:t xml:space="preserve">pecialiųjų </w:t>
      </w:r>
      <w:r w:rsidR="00CE7209" w:rsidRPr="007927FB">
        <w:rPr>
          <w:rFonts w:ascii="Times New Roman" w:hAnsi="Times New Roman" w:cs="Times New Roman"/>
          <w:sz w:val="24"/>
          <w:szCs w:val="24"/>
        </w:rPr>
        <w:t xml:space="preserve">pirkimo </w:t>
      </w:r>
      <w:r w:rsidR="00444CAF" w:rsidRPr="007927FB">
        <w:rPr>
          <w:rFonts w:ascii="Times New Roman" w:hAnsi="Times New Roman" w:cs="Times New Roman"/>
          <w:sz w:val="24"/>
          <w:szCs w:val="24"/>
        </w:rPr>
        <w:t xml:space="preserve">sąlygų </w:t>
      </w:r>
      <w:r w:rsidR="003A42D5" w:rsidRPr="007927FB">
        <w:rPr>
          <w:rFonts w:ascii="Times New Roman" w:hAnsi="Times New Roman" w:cs="Times New Roman"/>
          <w:sz w:val="24"/>
          <w:szCs w:val="24"/>
        </w:rPr>
        <w:t>2</w:t>
      </w:r>
      <w:r w:rsidR="00FA7D78" w:rsidRPr="007927FB">
        <w:rPr>
          <w:rFonts w:ascii="Times New Roman" w:hAnsi="Times New Roman" w:cs="Times New Roman"/>
          <w:color w:val="00B050"/>
          <w:sz w:val="24"/>
          <w:szCs w:val="24"/>
        </w:rPr>
        <w:t xml:space="preserve"> </w:t>
      </w:r>
      <w:r w:rsidR="00444CAF" w:rsidRPr="007927FB">
        <w:rPr>
          <w:rFonts w:ascii="Times New Roman" w:hAnsi="Times New Roman" w:cs="Times New Roman"/>
          <w:sz w:val="24"/>
          <w:szCs w:val="24"/>
        </w:rPr>
        <w:t>priede</w:t>
      </w:r>
      <w:r>
        <w:rPr>
          <w:rFonts w:ascii="Times New Roman" w:hAnsi="Times New Roman" w:cs="Times New Roman"/>
          <w:sz w:val="24"/>
          <w:szCs w:val="24"/>
        </w:rPr>
        <w:t xml:space="preserve"> </w:t>
      </w:r>
      <w:r w:rsidRPr="00BD195D">
        <w:rPr>
          <w:rFonts w:ascii="Times New Roman" w:hAnsi="Times New Roman" w:cs="Times New Roman"/>
          <w:i/>
          <w:iCs/>
          <w:sz w:val="24"/>
          <w:szCs w:val="24"/>
        </w:rPr>
        <w:t>„Techninė specifikacija“</w:t>
      </w:r>
      <w:r w:rsidR="00B41C66" w:rsidRPr="00BD195D">
        <w:rPr>
          <w:rFonts w:ascii="Times New Roman" w:hAnsi="Times New Roman" w:cs="Times New Roman"/>
          <w:i/>
          <w:iCs/>
          <w:sz w:val="24"/>
          <w:szCs w:val="24"/>
        </w:rPr>
        <w:t>.</w:t>
      </w:r>
    </w:p>
    <w:p w14:paraId="37FD80F2" w14:textId="792BEBD7" w:rsidR="009C47D5" w:rsidRPr="009C47D5" w:rsidRDefault="00507DC9" w:rsidP="009C47D5">
      <w:pPr>
        <w:pStyle w:val="isselectedend"/>
        <w:spacing w:before="0" w:beforeAutospacing="0" w:after="0" w:afterAutospacing="0" w:line="288" w:lineRule="auto"/>
        <w:ind w:firstLine="709"/>
        <w:jc w:val="both"/>
      </w:pPr>
      <w:r w:rsidRPr="007927FB">
        <w:t>2.2</w:t>
      </w:r>
      <w:r w:rsidR="00FE008B" w:rsidRPr="007927FB">
        <w:t xml:space="preserve">. </w:t>
      </w:r>
      <w:r w:rsidR="00B41C66" w:rsidRPr="007927FB">
        <w:t>Pirkimo objektas į dalis neskaidomas</w:t>
      </w:r>
      <w:r w:rsidR="006B1D4E" w:rsidRPr="007927FB">
        <w:t xml:space="preserve">, nes perkami vieno objekto </w:t>
      </w:r>
      <w:r w:rsidR="00701266">
        <w:t>sutvarkymo</w:t>
      </w:r>
      <w:r w:rsidR="006B1D4E" w:rsidRPr="007927FB">
        <w:t xml:space="preserve"> darbai, kurie bus a</w:t>
      </w:r>
      <w:r w:rsidR="009C47D5">
        <w:t>t</w:t>
      </w:r>
      <w:r w:rsidR="006B1D4E" w:rsidRPr="007927FB">
        <w:t xml:space="preserve">liekami pagal vieną </w:t>
      </w:r>
      <w:r w:rsidR="00BD195D">
        <w:t xml:space="preserve">sklypo apželdinimo </w:t>
      </w:r>
      <w:r w:rsidR="006B1D4E" w:rsidRPr="007927FB">
        <w:t>projektą.</w:t>
      </w:r>
      <w:r w:rsidR="00B41C66" w:rsidRPr="007927FB">
        <w:t xml:space="preserve"> </w:t>
      </w:r>
      <w:r w:rsidR="009C47D5">
        <w:t>P</w:t>
      </w:r>
      <w:r w:rsidR="009C47D5" w:rsidRPr="009C47D5">
        <w:t>irkimo objektas – parko sutvarkymo darbai – sudaro vientisą techniniu ir funkciniu požiūriu susijusių darbų visumą, kurios atskyrimas į atskiras pirkimo dalis apsunkintų darbų koordinavimą, didintų darbų vykdymo rizikas ir galėtų turėti neigiamos įtakos darbų kokybei bei terminų laikymuisi.</w:t>
      </w:r>
    </w:p>
    <w:p w14:paraId="7FD0D9E1" w14:textId="48A5400B" w:rsidR="0099029A" w:rsidRPr="007927FB" w:rsidRDefault="009C47D5" w:rsidP="009C47D5">
      <w:pPr>
        <w:spacing w:after="0" w:line="288" w:lineRule="auto"/>
        <w:ind w:firstLine="709"/>
        <w:jc w:val="both"/>
        <w:rPr>
          <w:rFonts w:ascii="Times New Roman" w:hAnsi="Times New Roman" w:cs="Times New Roman"/>
          <w:color w:val="EE0000"/>
          <w:sz w:val="24"/>
          <w:szCs w:val="24"/>
        </w:rPr>
      </w:pPr>
      <w:r w:rsidRPr="009C47D5">
        <w:rPr>
          <w:rFonts w:ascii="Times New Roman" w:eastAsia="Times New Roman" w:hAnsi="Times New Roman" w:cs="Times New Roman"/>
          <w:sz w:val="24"/>
          <w:szCs w:val="24"/>
        </w:rPr>
        <w:t>Pirkimo objektą sudarantys darbai yra tarpusavyje glaudžiai susiję ir turi būti vykdomi koordinuotai bei nuosekliai, siekiant užtikrinti vieningą projekto įgyvendinimą, darbų technologinį suderinamumą ir atsakomybės aiškumą. Pirkimo objekto suskaidymas tarp kelių rangovų lemtų papildomą poreikį koordinuoti skirtingų tiekėjų veiklą, apsunkintų darbų organizavimą, defektų ir garantinių įsipareigojimų administravimą bei galėtų padidinti projekto įgyvendinimo kaštus</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w:t>
      </w:r>
      <w:r w:rsidR="007554D6" w:rsidRPr="007927FB">
        <w:rPr>
          <w:rFonts w:ascii="Times New Roman" w:hAnsi="Times New Roman" w:cs="Times New Roman"/>
          <w:sz w:val="24"/>
          <w:szCs w:val="24"/>
        </w:rPr>
        <w:t xml:space="preserve">Pirkimo apimtys, reikalavimai ir techninė specifikacija apibrėžti </w:t>
      </w:r>
      <w:r w:rsidR="007927FB">
        <w:rPr>
          <w:rFonts w:ascii="Times New Roman" w:hAnsi="Times New Roman" w:cs="Times New Roman"/>
          <w:sz w:val="24"/>
          <w:szCs w:val="24"/>
        </w:rPr>
        <w:t>S</w:t>
      </w:r>
      <w:r w:rsidR="007204DB" w:rsidRPr="007927FB">
        <w:rPr>
          <w:rFonts w:ascii="Times New Roman" w:hAnsi="Times New Roman" w:cs="Times New Roman"/>
          <w:sz w:val="24"/>
          <w:szCs w:val="24"/>
        </w:rPr>
        <w:t xml:space="preserve">pecialiųjų </w:t>
      </w:r>
      <w:r w:rsidR="007554D6" w:rsidRPr="007927FB">
        <w:rPr>
          <w:rFonts w:ascii="Times New Roman" w:hAnsi="Times New Roman" w:cs="Times New Roman"/>
          <w:sz w:val="24"/>
          <w:szCs w:val="24"/>
        </w:rPr>
        <w:t xml:space="preserve">pirkimo sąlygų </w:t>
      </w:r>
      <w:r w:rsidR="00EF681D" w:rsidRPr="007927FB">
        <w:rPr>
          <w:rFonts w:ascii="Times New Roman" w:hAnsi="Times New Roman" w:cs="Times New Roman"/>
          <w:sz w:val="24"/>
          <w:szCs w:val="24"/>
        </w:rPr>
        <w:t>2</w:t>
      </w:r>
      <w:r w:rsidR="007554D6" w:rsidRPr="007927FB">
        <w:rPr>
          <w:rFonts w:ascii="Times New Roman" w:hAnsi="Times New Roman" w:cs="Times New Roman"/>
          <w:sz w:val="24"/>
          <w:szCs w:val="24"/>
        </w:rPr>
        <w:t xml:space="preserve"> priede</w:t>
      </w:r>
      <w:r w:rsidR="00701266">
        <w:rPr>
          <w:rFonts w:ascii="Times New Roman" w:hAnsi="Times New Roman" w:cs="Times New Roman"/>
          <w:sz w:val="24"/>
          <w:szCs w:val="24"/>
        </w:rPr>
        <w:t xml:space="preserve"> </w:t>
      </w:r>
      <w:r w:rsidR="00701266" w:rsidRPr="00701266">
        <w:rPr>
          <w:rFonts w:ascii="Times New Roman" w:hAnsi="Times New Roman" w:cs="Times New Roman"/>
          <w:i/>
          <w:iCs/>
          <w:sz w:val="24"/>
          <w:szCs w:val="24"/>
        </w:rPr>
        <w:t>„Techninė specifikacija“</w:t>
      </w:r>
      <w:r w:rsidR="00FE008B" w:rsidRPr="00701266">
        <w:rPr>
          <w:rFonts w:ascii="Times New Roman" w:hAnsi="Times New Roman" w:cs="Times New Roman"/>
          <w:i/>
          <w:iCs/>
          <w:sz w:val="24"/>
          <w:szCs w:val="24"/>
        </w:rPr>
        <w:t>.</w:t>
      </w:r>
      <w:r w:rsidR="001A3199" w:rsidRPr="007927FB">
        <w:rPr>
          <w:rFonts w:ascii="Times New Roman" w:hAnsi="Times New Roman" w:cs="Times New Roman"/>
          <w:sz w:val="24"/>
          <w:szCs w:val="24"/>
        </w:rPr>
        <w:t xml:space="preserve"> </w:t>
      </w:r>
    </w:p>
    <w:p w14:paraId="0CA81FB8" w14:textId="7B9E1A8D" w:rsidR="00325243" w:rsidRPr="007927FB" w:rsidRDefault="00325243" w:rsidP="007927FB">
      <w:pPr>
        <w:pStyle w:val="ListParagraph"/>
        <w:tabs>
          <w:tab w:val="left" w:pos="1134"/>
        </w:tabs>
        <w:spacing w:after="0" w:line="288" w:lineRule="auto"/>
        <w:ind w:left="0" w:firstLine="709"/>
        <w:jc w:val="both"/>
        <w:rPr>
          <w:rFonts w:ascii="Times New Roman" w:hAnsi="Times New Roman" w:cs="Times New Roman"/>
          <w:sz w:val="24"/>
          <w:szCs w:val="24"/>
        </w:rPr>
      </w:pPr>
      <w:r w:rsidRPr="007927FB">
        <w:rPr>
          <w:rFonts w:ascii="Times New Roman" w:hAnsi="Times New Roman" w:cs="Times New Roman"/>
          <w:sz w:val="24"/>
          <w:szCs w:val="24"/>
        </w:rPr>
        <w:t>2.</w:t>
      </w:r>
      <w:r w:rsidR="00FC3244" w:rsidRPr="007927FB">
        <w:rPr>
          <w:rFonts w:ascii="Times New Roman" w:hAnsi="Times New Roman" w:cs="Times New Roman"/>
          <w:sz w:val="24"/>
          <w:szCs w:val="24"/>
        </w:rPr>
        <w:t>3</w:t>
      </w:r>
      <w:r w:rsidRPr="007927FB">
        <w:rPr>
          <w:rFonts w:ascii="Times New Roman" w:hAnsi="Times New Roman" w:cs="Times New Roman"/>
          <w:sz w:val="24"/>
          <w:szCs w:val="24"/>
        </w:rPr>
        <w:t>.</w:t>
      </w:r>
      <w:r w:rsidR="00E53E12" w:rsidRPr="007927FB">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w:t>
      </w:r>
      <w:r w:rsidR="00E53E12" w:rsidRPr="007927FB">
        <w:rPr>
          <w:rFonts w:ascii="Times New Roman" w:hAnsi="Times New Roman" w:cs="Times New Roman"/>
          <w:sz w:val="24"/>
          <w:szCs w:val="24"/>
        </w:rPr>
        <w:lastRenderedPageBreak/>
        <w:t xml:space="preserve">paslaugoms, ar prekių ženklas, patentas, tipai, konkreti kilmė ar gamyba, </w:t>
      </w:r>
      <w:r w:rsidR="00245655" w:rsidRPr="007927FB">
        <w:rPr>
          <w:rFonts w:ascii="Times New Roman" w:hAnsi="Times New Roman" w:cs="Times New Roman"/>
          <w:sz w:val="24"/>
          <w:szCs w:val="24"/>
        </w:rPr>
        <w:t xml:space="preserve">turi būti </w:t>
      </w:r>
      <w:r w:rsidR="00AE7624" w:rsidRPr="007927FB">
        <w:rPr>
          <w:rFonts w:ascii="Times New Roman" w:hAnsi="Times New Roman" w:cs="Times New Roman"/>
          <w:sz w:val="24"/>
          <w:szCs w:val="24"/>
        </w:rPr>
        <w:t xml:space="preserve">laikoma, kad kiekviena tokia nuoroda yra pateikta su žodžiais „arba lygiavertis“. </w:t>
      </w:r>
    </w:p>
    <w:p w14:paraId="3031DC86" w14:textId="3447DF28" w:rsidR="00004521" w:rsidRDefault="00004521" w:rsidP="007927FB">
      <w:pPr>
        <w:pStyle w:val="ListParagraph"/>
        <w:tabs>
          <w:tab w:val="left" w:pos="1134"/>
        </w:tabs>
        <w:spacing w:after="0" w:line="288" w:lineRule="auto"/>
        <w:ind w:left="0" w:firstLine="709"/>
        <w:jc w:val="both"/>
        <w:rPr>
          <w:rFonts w:ascii="Times New Roman" w:hAnsi="Times New Roman" w:cs="Times New Roman"/>
          <w:sz w:val="24"/>
          <w:szCs w:val="24"/>
        </w:rPr>
      </w:pPr>
      <w:r w:rsidRPr="007927FB">
        <w:rPr>
          <w:rFonts w:ascii="Times New Roman" w:hAnsi="Times New Roman" w:cs="Times New Roman"/>
          <w:sz w:val="24"/>
          <w:szCs w:val="24"/>
        </w:rPr>
        <w:t>2.</w:t>
      </w:r>
      <w:r w:rsidR="00FC3244" w:rsidRPr="007927FB">
        <w:rPr>
          <w:rFonts w:ascii="Times New Roman" w:hAnsi="Times New Roman" w:cs="Times New Roman"/>
          <w:sz w:val="24"/>
          <w:szCs w:val="24"/>
        </w:rPr>
        <w:t>4</w:t>
      </w:r>
      <w:r w:rsidRPr="007927FB">
        <w:rPr>
          <w:rFonts w:ascii="Times New Roman" w:hAnsi="Times New Roman" w:cs="Times New Roman"/>
          <w:sz w:val="24"/>
          <w:szCs w:val="24"/>
        </w:rPr>
        <w:t>. Jeigu apibūdinant pirkimo objektą techninėje specifikacijoje nurodytas standartas</w:t>
      </w:r>
      <w:r w:rsidR="00245655" w:rsidRPr="007927FB">
        <w:rPr>
          <w:rFonts w:ascii="Times New Roman" w:hAnsi="Times New Roman" w:cs="Times New Roman"/>
          <w:sz w:val="24"/>
          <w:szCs w:val="24"/>
        </w:rPr>
        <w:t xml:space="preserve">, </w:t>
      </w:r>
      <w:r w:rsidR="00245655" w:rsidRPr="007927FB">
        <w:rPr>
          <w:rFonts w:ascii="Times New Roman" w:hAnsi="Times New Roman" w:cs="Times New Roman"/>
          <w:color w:val="000000"/>
          <w:sz w:val="24"/>
          <w:szCs w:val="24"/>
        </w:rPr>
        <w:t>techninis liudijimas ar bendrosios techninės specifikacijos</w:t>
      </w:r>
      <w:r w:rsidR="00046522" w:rsidRPr="007927FB">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927FB">
        <w:rPr>
          <w:rFonts w:ascii="Times New Roman" w:hAnsi="Times New Roman" w:cs="Times New Roman"/>
          <w:color w:val="000000"/>
          <w:sz w:val="24"/>
          <w:szCs w:val="24"/>
        </w:rPr>
        <w:t xml:space="preserve">, </w:t>
      </w:r>
      <w:r w:rsidR="00245655" w:rsidRPr="007927FB">
        <w:rPr>
          <w:rFonts w:ascii="Times New Roman" w:hAnsi="Times New Roman" w:cs="Times New Roman"/>
          <w:sz w:val="24"/>
          <w:szCs w:val="24"/>
        </w:rPr>
        <w:t xml:space="preserve">turi būti laikoma, kad kiekviena tokia nuoroda yra pateikta su žodžiais „arba lygiavertis“. </w:t>
      </w:r>
    </w:p>
    <w:p w14:paraId="22F97E42" w14:textId="77777777" w:rsidR="00701266" w:rsidRPr="007927FB" w:rsidRDefault="00701266" w:rsidP="007927FB">
      <w:pPr>
        <w:pStyle w:val="ListParagraph"/>
        <w:tabs>
          <w:tab w:val="left" w:pos="1134"/>
        </w:tabs>
        <w:spacing w:after="0" w:line="288" w:lineRule="auto"/>
        <w:ind w:left="0" w:firstLine="709"/>
        <w:jc w:val="both"/>
        <w:rPr>
          <w:rFonts w:ascii="Times New Roman" w:hAnsi="Times New Roman" w:cs="Times New Roman"/>
          <w:sz w:val="24"/>
          <w:szCs w:val="24"/>
        </w:rPr>
      </w:pPr>
    </w:p>
    <w:p w14:paraId="7B478B03" w14:textId="61CA0F5A" w:rsidR="00D22226" w:rsidRPr="00701266" w:rsidRDefault="00202323" w:rsidP="00701266">
      <w:pPr>
        <w:pStyle w:val="Heading1"/>
        <w:spacing w:before="0" w:after="0"/>
        <w:contextualSpacing/>
        <w:rPr>
          <w:rFonts w:ascii="Times New Roman" w:hAnsi="Times New Roman" w:cs="Times New Roman"/>
        </w:rPr>
      </w:pPr>
      <w:bookmarkStart w:id="8" w:name="_Toc126333930"/>
      <w:bookmarkStart w:id="9" w:name="_Toc232598374"/>
      <w:r w:rsidRPr="00701266">
        <w:rPr>
          <w:rFonts w:ascii="Times New Roman" w:hAnsi="Times New Roman" w:cs="Times New Roman"/>
        </w:rPr>
        <w:t>3.</w:t>
      </w:r>
      <w:r w:rsidR="00D24970" w:rsidRPr="00701266">
        <w:rPr>
          <w:rFonts w:ascii="Times New Roman" w:hAnsi="Times New Roman" w:cs="Times New Roman"/>
        </w:rPr>
        <w:t xml:space="preserve"> </w:t>
      </w:r>
      <w:bookmarkStart w:id="10" w:name="_Ref39427921"/>
      <w:bookmarkStart w:id="11" w:name="_Ref39427927"/>
      <w:bookmarkStart w:id="12" w:name="_Ref39740354"/>
      <w:r w:rsidR="00D22226" w:rsidRPr="00701266">
        <w:rPr>
          <w:rFonts w:ascii="Times New Roman" w:hAnsi="Times New Roman" w:cs="Times New Roman"/>
        </w:rPr>
        <w:t>Susitikimai su tiekėjais</w:t>
      </w:r>
      <w:bookmarkEnd w:id="10"/>
      <w:bookmarkEnd w:id="11"/>
      <w:r w:rsidR="003B6924" w:rsidRPr="00701266">
        <w:rPr>
          <w:rFonts w:ascii="Times New Roman" w:hAnsi="Times New Roman" w:cs="Times New Roman"/>
        </w:rPr>
        <w:t xml:space="preserve"> ir objekto apžiūra</w:t>
      </w:r>
      <w:bookmarkEnd w:id="8"/>
      <w:bookmarkEnd w:id="9"/>
      <w:bookmarkEnd w:id="12"/>
    </w:p>
    <w:p w14:paraId="3A422005" w14:textId="4626C251" w:rsidR="00B176FD" w:rsidRPr="00701266" w:rsidRDefault="00862DB8" w:rsidP="00B94420">
      <w:pPr>
        <w:pStyle w:val="ListParagraph"/>
        <w:spacing w:after="0" w:line="288" w:lineRule="auto"/>
        <w:ind w:left="0" w:firstLine="567"/>
        <w:jc w:val="both"/>
        <w:rPr>
          <w:rFonts w:ascii="Times New Roman" w:hAnsi="Times New Roman" w:cs="Times New Roman"/>
          <w:sz w:val="24"/>
          <w:szCs w:val="24"/>
        </w:rPr>
      </w:pPr>
      <w:r w:rsidRPr="00701266">
        <w:rPr>
          <w:rFonts w:ascii="Times New Roman" w:hAnsi="Times New Roman" w:cs="Times New Roman"/>
          <w:iCs/>
          <w:sz w:val="24"/>
          <w:szCs w:val="24"/>
        </w:rPr>
        <w:t>3.1.</w:t>
      </w:r>
      <w:r w:rsidR="00DA2F12" w:rsidRPr="00701266">
        <w:rPr>
          <w:rFonts w:ascii="Times New Roman" w:hAnsi="Times New Roman" w:cs="Times New Roman"/>
          <w:iCs/>
          <w:sz w:val="24"/>
          <w:szCs w:val="24"/>
        </w:rPr>
        <w:t xml:space="preserve"> </w:t>
      </w:r>
      <w:r w:rsidR="00B176FD" w:rsidRPr="00701266">
        <w:rPr>
          <w:rFonts w:ascii="Times New Roman" w:hAnsi="Times New Roman" w:cs="Times New Roman"/>
          <w:sz w:val="24"/>
          <w:szCs w:val="24"/>
        </w:rPr>
        <w:t xml:space="preserve">Perkančioji organizacija nerengs susitikimo su tiekėjais dėl pirkimo </w:t>
      </w:r>
      <w:r w:rsidR="004257A5" w:rsidRPr="00701266">
        <w:rPr>
          <w:rFonts w:ascii="Times New Roman" w:hAnsi="Times New Roman" w:cs="Times New Roman"/>
          <w:sz w:val="24"/>
          <w:szCs w:val="24"/>
        </w:rPr>
        <w:t>sąlyg</w:t>
      </w:r>
      <w:r w:rsidR="00B176FD" w:rsidRPr="00701266">
        <w:rPr>
          <w:rFonts w:ascii="Times New Roman" w:hAnsi="Times New Roman" w:cs="Times New Roman"/>
          <w:sz w:val="24"/>
          <w:szCs w:val="24"/>
        </w:rPr>
        <w:t>ų</w:t>
      </w:r>
      <w:r w:rsidR="00946722" w:rsidRPr="00701266">
        <w:rPr>
          <w:rFonts w:ascii="Times New Roman" w:hAnsi="Times New Roman" w:cs="Times New Roman"/>
          <w:sz w:val="24"/>
          <w:szCs w:val="24"/>
        </w:rPr>
        <w:t xml:space="preserve"> paaiškinimo</w:t>
      </w:r>
      <w:r w:rsidR="00B176FD" w:rsidRPr="00701266">
        <w:rPr>
          <w:rFonts w:ascii="Times New Roman" w:hAnsi="Times New Roman" w:cs="Times New Roman"/>
          <w:sz w:val="24"/>
          <w:szCs w:val="24"/>
        </w:rPr>
        <w:t>.</w:t>
      </w:r>
    </w:p>
    <w:p w14:paraId="24A7FE06" w14:textId="219723FA" w:rsidR="00BE0587" w:rsidRDefault="00D83C20" w:rsidP="00B94420">
      <w:pPr>
        <w:pStyle w:val="ListParagraph"/>
        <w:spacing w:after="0" w:line="288" w:lineRule="auto"/>
        <w:ind w:left="0" w:firstLine="567"/>
        <w:jc w:val="both"/>
        <w:rPr>
          <w:rFonts w:ascii="Times New Roman" w:hAnsi="Times New Roman" w:cs="Times New Roman"/>
          <w:sz w:val="24"/>
          <w:szCs w:val="24"/>
        </w:rPr>
      </w:pPr>
      <w:r w:rsidRPr="00701266">
        <w:rPr>
          <w:rFonts w:ascii="Times New Roman" w:eastAsiaTheme="minorHAnsi" w:hAnsi="Times New Roman" w:cs="Times New Roman"/>
          <w:sz w:val="24"/>
          <w:szCs w:val="24"/>
          <w:lang w:eastAsia="en-US"/>
        </w:rPr>
        <w:t xml:space="preserve">3.2. </w:t>
      </w:r>
      <w:r w:rsidR="00BE0587" w:rsidRPr="00701266">
        <w:rPr>
          <w:rFonts w:ascii="Times New Roman" w:eastAsiaTheme="minorHAnsi" w:hAnsi="Times New Roman" w:cs="Times New Roman"/>
          <w:sz w:val="24"/>
          <w:szCs w:val="24"/>
          <w:lang w:eastAsia="en-US"/>
        </w:rPr>
        <w:t>P</w:t>
      </w:r>
      <w:r w:rsidR="00BE0587" w:rsidRPr="00701266">
        <w:rPr>
          <w:rFonts w:ascii="Times New Roman" w:hAnsi="Times New Roman" w:cs="Times New Roman"/>
          <w:sz w:val="24"/>
          <w:szCs w:val="24"/>
        </w:rPr>
        <w:t>erkančioji organizacija</w:t>
      </w:r>
      <w:r w:rsidR="00B63B67" w:rsidRPr="00701266">
        <w:rPr>
          <w:rFonts w:ascii="Times New Roman" w:hAnsi="Times New Roman" w:cs="Times New Roman"/>
          <w:sz w:val="24"/>
          <w:szCs w:val="24"/>
        </w:rPr>
        <w:t>,</w:t>
      </w:r>
      <w:r w:rsidR="00BE0587" w:rsidRPr="00701266">
        <w:rPr>
          <w:rFonts w:ascii="Times New Roman" w:hAnsi="Times New Roman" w:cs="Times New Roman"/>
          <w:sz w:val="24"/>
          <w:szCs w:val="24"/>
        </w:rPr>
        <w:t xml:space="preserve"> </w:t>
      </w:r>
      <w:r w:rsidR="0052448F" w:rsidRPr="00701266">
        <w:rPr>
          <w:rFonts w:ascii="Times New Roman" w:hAnsi="Times New Roman" w:cs="Times New Roman"/>
          <w:sz w:val="24"/>
          <w:szCs w:val="24"/>
        </w:rPr>
        <w:t>tiekėjams</w:t>
      </w:r>
      <w:r w:rsidR="00E55A65" w:rsidRPr="00701266">
        <w:rPr>
          <w:rFonts w:ascii="Times New Roman" w:hAnsi="Times New Roman" w:cs="Times New Roman"/>
          <w:sz w:val="24"/>
          <w:szCs w:val="24"/>
        </w:rPr>
        <w:t xml:space="preserve"> pageidaujant</w:t>
      </w:r>
      <w:r w:rsidR="00B63B67" w:rsidRPr="00701266">
        <w:rPr>
          <w:rFonts w:ascii="Times New Roman" w:hAnsi="Times New Roman" w:cs="Times New Roman"/>
          <w:sz w:val="24"/>
          <w:szCs w:val="24"/>
        </w:rPr>
        <w:t>,</w:t>
      </w:r>
      <w:r w:rsidR="00E55A65" w:rsidRPr="00701266">
        <w:rPr>
          <w:rFonts w:ascii="Times New Roman" w:hAnsi="Times New Roman" w:cs="Times New Roman"/>
          <w:sz w:val="24"/>
          <w:szCs w:val="24"/>
        </w:rPr>
        <w:t xml:space="preserve"> </w:t>
      </w:r>
      <w:r w:rsidR="00BE0587" w:rsidRPr="00701266">
        <w:rPr>
          <w:rFonts w:ascii="Times New Roman" w:hAnsi="Times New Roman" w:cs="Times New Roman"/>
          <w:sz w:val="24"/>
          <w:szCs w:val="24"/>
        </w:rPr>
        <w:t>rengs objekto apžiūr</w:t>
      </w:r>
      <w:r w:rsidR="00E55A65" w:rsidRPr="00701266">
        <w:rPr>
          <w:rFonts w:ascii="Times New Roman" w:hAnsi="Times New Roman" w:cs="Times New Roman"/>
          <w:sz w:val="24"/>
          <w:szCs w:val="24"/>
        </w:rPr>
        <w:t>as</w:t>
      </w:r>
      <w:r w:rsidR="00BE0587" w:rsidRPr="00701266">
        <w:rPr>
          <w:rFonts w:ascii="Times New Roman" w:hAnsi="Times New Roman" w:cs="Times New Roman"/>
          <w:sz w:val="24"/>
          <w:szCs w:val="24"/>
        </w:rPr>
        <w:t>.</w:t>
      </w:r>
      <w:r w:rsidR="00B63B67" w:rsidRPr="00701266">
        <w:rPr>
          <w:rFonts w:ascii="Times New Roman" w:hAnsi="Times New Roman" w:cs="Times New Roman"/>
          <w:sz w:val="24"/>
          <w:szCs w:val="24"/>
        </w:rPr>
        <w:t xml:space="preserve"> </w:t>
      </w:r>
      <w:r w:rsidR="00267C87" w:rsidRPr="00701266">
        <w:rPr>
          <w:rFonts w:ascii="Times New Roman" w:hAnsi="Times New Roman" w:cs="Times New Roman"/>
          <w:sz w:val="24"/>
          <w:szCs w:val="24"/>
        </w:rPr>
        <w:t xml:space="preserve">Apžiūros metu į klausimus nebus atsakoma, klausimus </w:t>
      </w:r>
      <w:r w:rsidR="0052448F" w:rsidRPr="00701266">
        <w:rPr>
          <w:rFonts w:ascii="Times New Roman" w:hAnsi="Times New Roman" w:cs="Times New Roman"/>
          <w:sz w:val="24"/>
          <w:szCs w:val="24"/>
        </w:rPr>
        <w:t>tiekėjai</w:t>
      </w:r>
      <w:r w:rsidR="00267C87" w:rsidRPr="00701266">
        <w:rPr>
          <w:rFonts w:ascii="Times New Roman" w:hAnsi="Times New Roman" w:cs="Times New Roman"/>
          <w:sz w:val="24"/>
          <w:szCs w:val="24"/>
        </w:rPr>
        <w:t xml:space="preserve"> g</w:t>
      </w:r>
      <w:r w:rsidR="00FE3CBC" w:rsidRPr="00701266">
        <w:rPr>
          <w:rFonts w:ascii="Times New Roman" w:hAnsi="Times New Roman" w:cs="Times New Roman"/>
          <w:sz w:val="24"/>
          <w:szCs w:val="24"/>
        </w:rPr>
        <w:t>a</w:t>
      </w:r>
      <w:r w:rsidR="00267C87" w:rsidRPr="00701266">
        <w:rPr>
          <w:rFonts w:ascii="Times New Roman" w:hAnsi="Times New Roman" w:cs="Times New Roman"/>
          <w:sz w:val="24"/>
          <w:szCs w:val="24"/>
        </w:rPr>
        <w:t>lės pateikti CVP IS priemonėmis</w:t>
      </w:r>
      <w:r w:rsidR="00FE3CBC" w:rsidRPr="00701266">
        <w:rPr>
          <w:rFonts w:ascii="Times New Roman" w:hAnsi="Times New Roman" w:cs="Times New Roman"/>
          <w:sz w:val="24"/>
          <w:szCs w:val="24"/>
        </w:rPr>
        <w:t xml:space="preserve"> po apžiūros, atsakymai į juos bus skelbiami </w:t>
      </w:r>
      <w:r w:rsidR="00081034" w:rsidRPr="00701266">
        <w:rPr>
          <w:rFonts w:ascii="Times New Roman" w:hAnsi="Times New Roman" w:cs="Times New Roman"/>
          <w:sz w:val="24"/>
          <w:szCs w:val="24"/>
        </w:rPr>
        <w:t xml:space="preserve">CVP IS </w:t>
      </w:r>
      <w:r w:rsidR="005061DD" w:rsidRPr="00701266">
        <w:rPr>
          <w:rFonts w:ascii="Times New Roman" w:hAnsi="Times New Roman" w:cs="Times New Roman"/>
          <w:sz w:val="24"/>
          <w:szCs w:val="24"/>
        </w:rPr>
        <w:t xml:space="preserve">priemonėmis </w:t>
      </w:r>
      <w:r w:rsidR="00081034" w:rsidRPr="00701266">
        <w:rPr>
          <w:rFonts w:ascii="Times New Roman" w:hAnsi="Times New Roman" w:cs="Times New Roman"/>
          <w:sz w:val="24"/>
          <w:szCs w:val="24"/>
        </w:rPr>
        <w:t>visiems pirkimo dalyviams.</w:t>
      </w:r>
      <w:r w:rsidR="00642853" w:rsidRPr="00701266">
        <w:rPr>
          <w:rFonts w:ascii="Times New Roman" w:hAnsi="Times New Roman" w:cs="Times New Roman"/>
          <w:sz w:val="24"/>
          <w:szCs w:val="24"/>
        </w:rPr>
        <w:t xml:space="preserve"> Konkretus apžiūros laikas bus suderinamas su </w:t>
      </w:r>
      <w:r w:rsidR="0052448F" w:rsidRPr="00701266">
        <w:rPr>
          <w:rFonts w:ascii="Times New Roman" w:hAnsi="Times New Roman" w:cs="Times New Roman"/>
          <w:sz w:val="24"/>
          <w:szCs w:val="24"/>
        </w:rPr>
        <w:t>tiekėju.</w:t>
      </w:r>
    </w:p>
    <w:p w14:paraId="0EC3143E" w14:textId="77777777" w:rsidR="00701266" w:rsidRPr="00701266" w:rsidRDefault="00701266" w:rsidP="00472EE5">
      <w:pPr>
        <w:pStyle w:val="ListParagraph"/>
        <w:spacing w:after="0" w:line="240" w:lineRule="auto"/>
        <w:ind w:left="0" w:firstLine="567"/>
        <w:jc w:val="both"/>
        <w:rPr>
          <w:rFonts w:ascii="Times New Roman" w:eastAsiaTheme="minorHAnsi" w:hAnsi="Times New Roman" w:cs="Times New Roman"/>
          <w:sz w:val="24"/>
          <w:szCs w:val="24"/>
          <w:lang w:eastAsia="en-US"/>
        </w:rPr>
      </w:pPr>
    </w:p>
    <w:p w14:paraId="6443D2FF" w14:textId="040A41C9" w:rsidR="00C94B9F" w:rsidRPr="00D24970" w:rsidRDefault="00AD57B1" w:rsidP="00701266">
      <w:pPr>
        <w:pStyle w:val="Heading1"/>
        <w:spacing w:before="0" w:after="0"/>
        <w:contextualSpacing/>
        <w:rPr>
          <w:rFonts w:asciiTheme="minorHAnsi" w:hAnsiTheme="minorHAnsi" w:cstheme="minorHAnsi"/>
        </w:rPr>
      </w:pPr>
      <w:bookmarkStart w:id="13" w:name="_Ref39473754"/>
      <w:bookmarkStart w:id="14" w:name="_Ref39473761"/>
      <w:bookmarkStart w:id="15" w:name="_Ref39474188"/>
      <w:bookmarkStart w:id="16" w:name="_Toc126333931"/>
      <w:bookmarkStart w:id="17" w:name="_Toc232598375"/>
      <w:r>
        <w:rPr>
          <w:rFonts w:cstheme="majorHAnsi"/>
        </w:rPr>
        <w:t xml:space="preserve">4. </w:t>
      </w:r>
      <w:r w:rsidR="00173ACB" w:rsidRPr="00701266">
        <w:rPr>
          <w:rFonts w:ascii="Times New Roman" w:hAnsi="Times New Roman" w:cs="Times New Roman"/>
        </w:rPr>
        <w:t>Tiekėjų pašalinimo pagrindai</w:t>
      </w:r>
      <w:bookmarkEnd w:id="13"/>
      <w:bookmarkEnd w:id="14"/>
      <w:bookmarkEnd w:id="15"/>
      <w:r w:rsidR="00975F1F" w:rsidRPr="00701266">
        <w:rPr>
          <w:rFonts w:ascii="Times New Roman" w:hAnsi="Times New Roman" w:cs="Times New Roman"/>
        </w:rPr>
        <w:t xml:space="preserve"> ir kvalifikacijos reikalavimai</w:t>
      </w:r>
      <w:bookmarkEnd w:id="16"/>
      <w:bookmarkEnd w:id="17"/>
    </w:p>
    <w:p w14:paraId="23B058CE" w14:textId="1294E787" w:rsidR="002C5249" w:rsidRPr="00701266" w:rsidRDefault="009D2F13" w:rsidP="00701266">
      <w:pPr>
        <w:pStyle w:val="ListParagraph"/>
        <w:spacing w:after="0" w:line="288" w:lineRule="auto"/>
        <w:ind w:left="0" w:firstLine="567"/>
        <w:jc w:val="both"/>
        <w:rPr>
          <w:rFonts w:ascii="Times New Roman" w:hAnsi="Times New Roman" w:cs="Times New Roman"/>
          <w:sz w:val="24"/>
          <w:szCs w:val="24"/>
        </w:rPr>
      </w:pPr>
      <w:r w:rsidRPr="00701266">
        <w:rPr>
          <w:rFonts w:ascii="Times New Roman" w:hAnsi="Times New Roman" w:cs="Times New Roman"/>
          <w:sz w:val="24"/>
          <w:szCs w:val="24"/>
        </w:rPr>
        <w:t xml:space="preserve">4.1. </w:t>
      </w:r>
      <w:r w:rsidR="002C5249" w:rsidRPr="00701266">
        <w:rPr>
          <w:rFonts w:ascii="Times New Roman" w:hAnsi="Times New Roman" w:cs="Times New Roman"/>
          <w:sz w:val="24"/>
          <w:szCs w:val="24"/>
        </w:rPr>
        <w:t>Reikalavimai dėl tiekėjo ir</w:t>
      </w:r>
      <w:bookmarkStart w:id="18" w:name="_Hlk41039660"/>
      <w:r w:rsidR="00942379" w:rsidRPr="00701266">
        <w:rPr>
          <w:rFonts w:ascii="Times New Roman" w:hAnsi="Times New Roman" w:cs="Times New Roman"/>
          <w:sz w:val="24"/>
          <w:szCs w:val="24"/>
        </w:rPr>
        <w:t xml:space="preserve"> </w:t>
      </w:r>
      <w:r w:rsidR="002C5249" w:rsidRPr="00701266">
        <w:rPr>
          <w:rFonts w:ascii="Times New Roman" w:hAnsi="Times New Roman" w:cs="Times New Roman"/>
          <w:sz w:val="24"/>
          <w:szCs w:val="24"/>
        </w:rPr>
        <w:t>subtiekėjų</w:t>
      </w:r>
      <w:r w:rsidR="00942379" w:rsidRPr="00701266">
        <w:rPr>
          <w:rFonts w:ascii="Times New Roman" w:hAnsi="Times New Roman" w:cs="Times New Roman"/>
          <w:sz w:val="24"/>
          <w:szCs w:val="24"/>
        </w:rPr>
        <w:t xml:space="preserve"> (jei taikoma)</w:t>
      </w:r>
      <w:r w:rsidR="00953F2B" w:rsidRPr="00701266">
        <w:rPr>
          <w:rFonts w:ascii="Times New Roman" w:hAnsi="Times New Roman" w:cs="Times New Roman"/>
          <w:sz w:val="24"/>
          <w:szCs w:val="24"/>
        </w:rPr>
        <w:t xml:space="preserve">, </w:t>
      </w:r>
      <w:r w:rsidR="007F34C7" w:rsidRPr="00701266">
        <w:rPr>
          <w:rFonts w:ascii="Times New Roman" w:hAnsi="Times New Roman" w:cs="Times New Roman"/>
          <w:sz w:val="24"/>
          <w:szCs w:val="24"/>
        </w:rPr>
        <w:t>ūkio subjektų, kurių pajėgumais tiekėjas remiasi,</w:t>
      </w:r>
      <w:r w:rsidR="002C5249" w:rsidRPr="00701266">
        <w:rPr>
          <w:rFonts w:ascii="Times New Roman" w:hAnsi="Times New Roman" w:cs="Times New Roman"/>
          <w:sz w:val="24"/>
          <w:szCs w:val="24"/>
        </w:rPr>
        <w:t xml:space="preserve"> </w:t>
      </w:r>
      <w:bookmarkEnd w:id="18"/>
      <w:r w:rsidR="002C5249" w:rsidRPr="00701266">
        <w:rPr>
          <w:rFonts w:ascii="Times New Roman" w:hAnsi="Times New Roman" w:cs="Times New Roman"/>
          <w:sz w:val="24"/>
          <w:szCs w:val="24"/>
        </w:rPr>
        <w:t xml:space="preserve">pašalinimo pagrindų nebuvimo bei jų nebuvimą patvirtinantys dokumentai nurodyti </w:t>
      </w:r>
      <w:r w:rsidR="00701266">
        <w:rPr>
          <w:rFonts w:ascii="Times New Roman" w:hAnsi="Times New Roman" w:cs="Times New Roman"/>
          <w:sz w:val="24"/>
          <w:szCs w:val="24"/>
        </w:rPr>
        <w:t>S</w:t>
      </w:r>
      <w:r w:rsidR="006A737F" w:rsidRPr="00701266">
        <w:rPr>
          <w:rFonts w:ascii="Times New Roman" w:hAnsi="Times New Roman" w:cs="Times New Roman"/>
          <w:sz w:val="24"/>
          <w:szCs w:val="24"/>
        </w:rPr>
        <w:t xml:space="preserve">pecialiųjų </w:t>
      </w:r>
      <w:r w:rsidR="006A737F" w:rsidRPr="00701266">
        <w:rPr>
          <w:rFonts w:ascii="Times New Roman" w:eastAsia="Calibri" w:hAnsi="Times New Roman" w:cs="Times New Roman"/>
          <w:sz w:val="24"/>
          <w:szCs w:val="24"/>
        </w:rPr>
        <w:t>p</w:t>
      </w:r>
      <w:r w:rsidR="00551FA7" w:rsidRPr="00701266">
        <w:rPr>
          <w:rFonts w:ascii="Times New Roman" w:eastAsia="Calibri" w:hAnsi="Times New Roman" w:cs="Times New Roman"/>
          <w:sz w:val="24"/>
          <w:szCs w:val="24"/>
        </w:rPr>
        <w:t xml:space="preserve">irkimo </w:t>
      </w:r>
      <w:r w:rsidR="006773B6" w:rsidRPr="00701266">
        <w:rPr>
          <w:rFonts w:ascii="Times New Roman" w:eastAsia="Calibri" w:hAnsi="Times New Roman" w:cs="Times New Roman"/>
          <w:sz w:val="24"/>
          <w:szCs w:val="24"/>
        </w:rPr>
        <w:t xml:space="preserve">sąlygų </w:t>
      </w:r>
      <w:r w:rsidR="00B94420">
        <w:rPr>
          <w:rFonts w:ascii="Times New Roman" w:eastAsia="Calibri" w:hAnsi="Times New Roman" w:cs="Times New Roman"/>
          <w:sz w:val="24"/>
          <w:szCs w:val="24"/>
        </w:rPr>
        <w:t>3</w:t>
      </w:r>
      <w:r w:rsidR="00984B02" w:rsidRPr="00701266">
        <w:rPr>
          <w:rFonts w:ascii="Times New Roman" w:hAnsi="Times New Roman" w:cs="Times New Roman"/>
          <w:sz w:val="24"/>
          <w:szCs w:val="24"/>
        </w:rPr>
        <w:t xml:space="preserve"> </w:t>
      </w:r>
      <w:r w:rsidR="006773B6" w:rsidRPr="00701266">
        <w:rPr>
          <w:rFonts w:ascii="Times New Roman" w:eastAsia="Calibri" w:hAnsi="Times New Roman" w:cs="Times New Roman"/>
          <w:sz w:val="24"/>
          <w:szCs w:val="24"/>
        </w:rPr>
        <w:t>priede</w:t>
      </w:r>
      <w:r w:rsidR="002C5249" w:rsidRPr="00701266">
        <w:rPr>
          <w:rFonts w:ascii="Times New Roman" w:hAnsi="Times New Roman" w:cs="Times New Roman"/>
          <w:sz w:val="24"/>
          <w:szCs w:val="24"/>
        </w:rPr>
        <w:t xml:space="preserve">. </w:t>
      </w:r>
    </w:p>
    <w:p w14:paraId="34E32D48" w14:textId="24E133DC" w:rsidR="007B6F6D" w:rsidRDefault="00970624" w:rsidP="00701266">
      <w:pPr>
        <w:pStyle w:val="ListParagraph"/>
        <w:tabs>
          <w:tab w:val="left" w:pos="851"/>
        </w:tabs>
        <w:spacing w:after="0" w:line="288" w:lineRule="auto"/>
        <w:ind w:left="0" w:firstLine="567"/>
        <w:jc w:val="both"/>
        <w:rPr>
          <w:rFonts w:ascii="Times New Roman" w:hAnsi="Times New Roman" w:cs="Times New Roman"/>
          <w:sz w:val="24"/>
          <w:szCs w:val="24"/>
        </w:rPr>
      </w:pPr>
      <w:r w:rsidRPr="00701266">
        <w:rPr>
          <w:rFonts w:ascii="Times New Roman" w:hAnsi="Times New Roman" w:cs="Times New Roman"/>
          <w:sz w:val="24"/>
          <w:szCs w:val="24"/>
        </w:rPr>
        <w:t>4.2.</w:t>
      </w:r>
      <w:r w:rsidR="00990E9B" w:rsidRPr="00701266">
        <w:rPr>
          <w:rFonts w:ascii="Times New Roman" w:hAnsi="Times New Roman" w:cs="Times New Roman"/>
          <w:sz w:val="24"/>
          <w:szCs w:val="24"/>
        </w:rPr>
        <w:t xml:space="preserve"> </w:t>
      </w:r>
      <w:r w:rsidR="00A6625B" w:rsidRPr="00701266">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01266">
        <w:rPr>
          <w:rFonts w:ascii="Times New Roman" w:hAnsi="Times New Roman" w:cs="Times New Roman"/>
          <w:sz w:val="24"/>
          <w:szCs w:val="24"/>
        </w:rPr>
        <w:t>S</w:t>
      </w:r>
      <w:r w:rsidR="00765189" w:rsidRPr="00701266">
        <w:rPr>
          <w:rFonts w:ascii="Times New Roman" w:hAnsi="Times New Roman" w:cs="Times New Roman"/>
          <w:sz w:val="24"/>
          <w:szCs w:val="24"/>
        </w:rPr>
        <w:t>pecialiųjų p</w:t>
      </w:r>
      <w:r w:rsidR="00551FA7" w:rsidRPr="00701266">
        <w:rPr>
          <w:rFonts w:ascii="Times New Roman" w:hAnsi="Times New Roman" w:cs="Times New Roman"/>
          <w:sz w:val="24"/>
          <w:szCs w:val="24"/>
        </w:rPr>
        <w:t xml:space="preserve">irkimo </w:t>
      </w:r>
      <w:r w:rsidR="00A6625B" w:rsidRPr="00701266">
        <w:rPr>
          <w:rFonts w:ascii="Times New Roman" w:hAnsi="Times New Roman" w:cs="Times New Roman"/>
          <w:sz w:val="24"/>
          <w:szCs w:val="24"/>
        </w:rPr>
        <w:t xml:space="preserve">sąlygų </w:t>
      </w:r>
      <w:r w:rsidR="004C643F" w:rsidRPr="00701266">
        <w:rPr>
          <w:rFonts w:ascii="Times New Roman" w:hAnsi="Times New Roman" w:cs="Times New Roman"/>
          <w:sz w:val="24"/>
          <w:szCs w:val="24"/>
        </w:rPr>
        <w:t>4</w:t>
      </w:r>
      <w:r w:rsidR="00A6625B" w:rsidRPr="00701266">
        <w:rPr>
          <w:rFonts w:ascii="Times New Roman" w:hAnsi="Times New Roman" w:cs="Times New Roman"/>
          <w:sz w:val="24"/>
          <w:szCs w:val="24"/>
        </w:rPr>
        <w:t xml:space="preserve"> priede. </w:t>
      </w:r>
    </w:p>
    <w:p w14:paraId="4798526B" w14:textId="77777777" w:rsidR="00701266" w:rsidRPr="00701266" w:rsidRDefault="00701266" w:rsidP="00701266">
      <w:pPr>
        <w:pStyle w:val="ListParagraph"/>
        <w:tabs>
          <w:tab w:val="left" w:pos="851"/>
        </w:tabs>
        <w:spacing w:after="0" w:line="288" w:lineRule="auto"/>
        <w:ind w:left="0" w:firstLine="567"/>
        <w:jc w:val="both"/>
        <w:rPr>
          <w:rFonts w:ascii="Times New Roman" w:hAnsi="Times New Roman" w:cs="Times New Roman"/>
          <w:sz w:val="24"/>
          <w:szCs w:val="24"/>
          <w:highlight w:val="yellow"/>
        </w:rPr>
      </w:pPr>
    </w:p>
    <w:p w14:paraId="69D62E2B" w14:textId="7F94BB77" w:rsidR="00A000BE" w:rsidRPr="00701266" w:rsidRDefault="00D24970" w:rsidP="00701266">
      <w:pPr>
        <w:pStyle w:val="Heading1"/>
        <w:tabs>
          <w:tab w:val="left" w:pos="567"/>
        </w:tabs>
        <w:spacing w:before="0" w:after="0"/>
        <w:contextualSpacing/>
        <w:jc w:val="both"/>
        <w:rPr>
          <w:rFonts w:ascii="Times New Roman" w:hAnsi="Times New Roman" w:cs="Times New Roman"/>
        </w:rPr>
      </w:pPr>
      <w:bookmarkStart w:id="19" w:name="_Toc126333932"/>
      <w:bookmarkStart w:id="20" w:name="_Toc232598376"/>
      <w:r w:rsidRPr="00701266">
        <w:rPr>
          <w:rFonts w:ascii="Times New Roman" w:hAnsi="Times New Roman" w:cs="Times New Roman"/>
          <w:color w:val="auto"/>
        </w:rPr>
        <w:t>5</w:t>
      </w:r>
      <w:r w:rsidR="001E3D5A" w:rsidRPr="00701266">
        <w:rPr>
          <w:rFonts w:ascii="Times New Roman" w:hAnsi="Times New Roman" w:cs="Times New Roman"/>
          <w:color w:val="auto"/>
        </w:rPr>
        <w:t>.</w:t>
      </w:r>
      <w:r w:rsidR="009743D3" w:rsidRPr="00701266">
        <w:rPr>
          <w:rFonts w:ascii="Times New Roman" w:hAnsi="Times New Roman" w:cs="Times New Roman"/>
          <w:color w:val="auto"/>
        </w:rPr>
        <w:t xml:space="preserve">Reikalavimai, </w:t>
      </w:r>
      <w:r w:rsidR="009743D3" w:rsidRPr="00701266">
        <w:rPr>
          <w:rFonts w:ascii="Times New Roman" w:hAnsi="Times New Roman" w:cs="Times New Roman"/>
        </w:rPr>
        <w:t>susiję su nacionaliniu saugumu</w:t>
      </w:r>
      <w:bookmarkEnd w:id="19"/>
      <w:bookmarkEnd w:id="20"/>
      <w:r w:rsidR="009743D3" w:rsidRPr="00701266">
        <w:rPr>
          <w:rFonts w:ascii="Times New Roman" w:hAnsi="Times New Roman" w:cs="Times New Roman"/>
        </w:rPr>
        <w:t xml:space="preserve"> </w:t>
      </w:r>
    </w:p>
    <w:p w14:paraId="3104A0E4" w14:textId="77777777" w:rsidR="007A25F7" w:rsidRDefault="00D24970" w:rsidP="003D07E0">
      <w:pPr>
        <w:spacing w:after="0" w:line="288" w:lineRule="auto"/>
        <w:ind w:firstLine="567"/>
        <w:jc w:val="both"/>
        <w:rPr>
          <w:rFonts w:ascii="Times New Roman" w:hAnsi="Times New Roman" w:cs="Times New Roman"/>
          <w:color w:val="000000" w:themeColor="text1"/>
          <w:sz w:val="24"/>
          <w:szCs w:val="24"/>
        </w:rPr>
      </w:pPr>
      <w:r w:rsidRPr="003D07E0">
        <w:rPr>
          <w:rFonts w:ascii="Times New Roman" w:hAnsi="Times New Roman" w:cs="Times New Roman"/>
          <w:color w:val="000000" w:themeColor="text1"/>
          <w:sz w:val="24"/>
          <w:szCs w:val="24"/>
        </w:rPr>
        <w:t>5</w:t>
      </w:r>
      <w:r w:rsidR="0037632B" w:rsidRPr="003D07E0">
        <w:rPr>
          <w:rFonts w:ascii="Times New Roman" w:hAnsi="Times New Roman" w:cs="Times New Roman"/>
          <w:color w:val="000000" w:themeColor="text1"/>
          <w:sz w:val="24"/>
          <w:szCs w:val="24"/>
        </w:rPr>
        <w:t xml:space="preserve">.1. </w:t>
      </w:r>
      <w:r w:rsidR="007A25F7" w:rsidRPr="003D07E0">
        <w:rPr>
          <w:rFonts w:ascii="Times New Roman" w:hAnsi="Times New Roman" w:cs="Times New Roman"/>
          <w:color w:val="000000" w:themeColor="text1"/>
          <w:sz w:val="24"/>
          <w:szCs w:val="24"/>
        </w:rPr>
        <w:t>Netaikoma.</w:t>
      </w:r>
    </w:p>
    <w:p w14:paraId="466B2B71" w14:textId="77777777" w:rsidR="003D07E0" w:rsidRPr="003D07E0" w:rsidRDefault="003D07E0" w:rsidP="003D07E0">
      <w:pPr>
        <w:spacing w:after="0" w:line="288" w:lineRule="auto"/>
        <w:ind w:firstLine="567"/>
        <w:jc w:val="both"/>
        <w:rPr>
          <w:rFonts w:ascii="Times New Roman" w:hAnsi="Times New Roman" w:cs="Times New Roman"/>
          <w:color w:val="000000" w:themeColor="text1"/>
          <w:sz w:val="24"/>
          <w:szCs w:val="24"/>
        </w:rPr>
      </w:pPr>
    </w:p>
    <w:p w14:paraId="4BEDE7AF" w14:textId="457E0FAE" w:rsidR="00AF62E6" w:rsidRPr="003D07E0" w:rsidRDefault="00245E8F" w:rsidP="003D07E0">
      <w:pPr>
        <w:pStyle w:val="Heading1"/>
        <w:spacing w:before="0" w:after="0"/>
        <w:contextualSpacing/>
        <w:rPr>
          <w:rFonts w:ascii="Times New Roman" w:hAnsi="Times New Roman" w:cs="Times New Roman"/>
        </w:rPr>
      </w:pPr>
      <w:bookmarkStart w:id="21" w:name="_Ref39666794"/>
      <w:bookmarkStart w:id="22" w:name="_Ref39666796"/>
      <w:bookmarkStart w:id="23" w:name="_Toc126333933"/>
      <w:bookmarkStart w:id="24" w:name="_Toc232598377"/>
      <w:r w:rsidRPr="003D07E0">
        <w:rPr>
          <w:rFonts w:ascii="Times New Roman" w:hAnsi="Times New Roman" w:cs="Times New Roman"/>
        </w:rPr>
        <w:t>6</w:t>
      </w:r>
      <w:r w:rsidR="0005396D" w:rsidRPr="003D07E0">
        <w:rPr>
          <w:rFonts w:ascii="Times New Roman" w:hAnsi="Times New Roman" w:cs="Times New Roman"/>
        </w:rPr>
        <w:t xml:space="preserve">. </w:t>
      </w:r>
      <w:r w:rsidR="00220588" w:rsidRPr="003D07E0">
        <w:rPr>
          <w:rFonts w:ascii="Times New Roman" w:hAnsi="Times New Roman" w:cs="Times New Roman"/>
        </w:rPr>
        <w:t>Specialieji r</w:t>
      </w:r>
      <w:r w:rsidR="00DF58E2" w:rsidRPr="003D07E0">
        <w:rPr>
          <w:rFonts w:ascii="Times New Roman" w:hAnsi="Times New Roman" w:cs="Times New Roman"/>
        </w:rPr>
        <w:t>eikalavimai pasiūlymų rengimui ir pateikimui</w:t>
      </w:r>
      <w:bookmarkEnd w:id="21"/>
      <w:bookmarkEnd w:id="22"/>
      <w:bookmarkEnd w:id="23"/>
      <w:bookmarkEnd w:id="24"/>
    </w:p>
    <w:p w14:paraId="3D47F821" w14:textId="2F93D89B" w:rsidR="00EF5623" w:rsidRPr="003D07E0" w:rsidRDefault="00192AF9" w:rsidP="003D07E0">
      <w:pPr>
        <w:tabs>
          <w:tab w:val="left" w:pos="1134"/>
          <w:tab w:val="left" w:pos="1276"/>
        </w:tabs>
        <w:spacing w:after="0" w:line="288" w:lineRule="auto"/>
        <w:ind w:firstLine="709"/>
        <w:jc w:val="both"/>
        <w:rPr>
          <w:rFonts w:ascii="Times New Roman" w:hAnsi="Times New Roman" w:cs="Times New Roman"/>
          <w:i/>
          <w:iCs/>
          <w:color w:val="7030A0"/>
          <w:sz w:val="24"/>
          <w:szCs w:val="24"/>
        </w:rPr>
      </w:pPr>
      <w:r w:rsidRPr="003D07E0">
        <w:rPr>
          <w:rFonts w:ascii="Times New Roman" w:hAnsi="Times New Roman" w:cs="Times New Roman"/>
          <w:sz w:val="24"/>
          <w:szCs w:val="24"/>
        </w:rPr>
        <w:t xml:space="preserve">6.1. </w:t>
      </w:r>
      <w:r w:rsidR="00EF5623" w:rsidRPr="003D07E0">
        <w:rPr>
          <w:rFonts w:ascii="Times New Roman" w:hAnsi="Times New Roman" w:cs="Times New Roman"/>
          <w:sz w:val="24"/>
          <w:szCs w:val="24"/>
        </w:rPr>
        <w:t xml:space="preserve">Tiekėjo </w:t>
      </w:r>
      <w:r w:rsidR="0058726C" w:rsidRPr="003D07E0">
        <w:rPr>
          <w:rFonts w:ascii="Times New Roman" w:hAnsi="Times New Roman" w:cs="Times New Roman"/>
          <w:sz w:val="24"/>
          <w:szCs w:val="24"/>
        </w:rPr>
        <w:t>p</w:t>
      </w:r>
      <w:r w:rsidR="00EF5623" w:rsidRPr="003D07E0">
        <w:rPr>
          <w:rFonts w:ascii="Times New Roman" w:hAnsi="Times New Roman" w:cs="Times New Roman"/>
          <w:sz w:val="24"/>
          <w:szCs w:val="24"/>
        </w:rPr>
        <w:t>asiūlymą sudaro CVP IS pateikiamų ir žemiau nurodytų dokumentų visuma</w:t>
      </w:r>
      <w:r w:rsidR="00FD53CF" w:rsidRPr="003D07E0">
        <w:rPr>
          <w:rFonts w:ascii="Times New Roman" w:hAnsi="Times New Roman" w:cs="Times New Roman"/>
          <w:sz w:val="24"/>
          <w:szCs w:val="24"/>
        </w:rPr>
        <w:t>:</w:t>
      </w:r>
    </w:p>
    <w:p w14:paraId="0B17BEF7" w14:textId="62B1AF28" w:rsidR="00FF12F1" w:rsidRPr="003D07E0" w:rsidRDefault="003F0DA7" w:rsidP="003D07E0">
      <w:pPr>
        <w:pStyle w:val="ListParagraph"/>
        <w:numPr>
          <w:ilvl w:val="2"/>
          <w:numId w:val="8"/>
        </w:numPr>
        <w:tabs>
          <w:tab w:val="left" w:pos="1134"/>
          <w:tab w:val="left" w:pos="1276"/>
        </w:tabs>
        <w:spacing w:after="0" w:line="288" w:lineRule="auto"/>
        <w:ind w:left="0" w:firstLine="709"/>
        <w:jc w:val="both"/>
        <w:rPr>
          <w:rFonts w:ascii="Times New Roman" w:hAnsi="Times New Roman" w:cs="Times New Roman"/>
          <w:sz w:val="24"/>
          <w:szCs w:val="24"/>
          <w:u w:val="single"/>
        </w:rPr>
      </w:pPr>
      <w:r w:rsidRPr="003D07E0">
        <w:rPr>
          <w:rFonts w:ascii="Times New Roman" w:hAnsi="Times New Roman" w:cs="Times New Roman"/>
          <w:b/>
          <w:bCs/>
          <w:sz w:val="24"/>
          <w:szCs w:val="24"/>
        </w:rPr>
        <w:t xml:space="preserve">tiekėjo </w:t>
      </w:r>
      <w:r w:rsidR="005A195F" w:rsidRPr="003D07E0">
        <w:rPr>
          <w:rFonts w:ascii="Times New Roman" w:hAnsi="Times New Roman" w:cs="Times New Roman"/>
          <w:b/>
          <w:bCs/>
          <w:sz w:val="24"/>
          <w:szCs w:val="24"/>
        </w:rPr>
        <w:t>p</w:t>
      </w:r>
      <w:r w:rsidRPr="003D07E0">
        <w:rPr>
          <w:rFonts w:ascii="Times New Roman" w:hAnsi="Times New Roman" w:cs="Times New Roman"/>
          <w:b/>
          <w:bCs/>
          <w:sz w:val="24"/>
          <w:szCs w:val="24"/>
        </w:rPr>
        <w:t>asiūlymas</w:t>
      </w:r>
      <w:r w:rsidRPr="003D07E0">
        <w:rPr>
          <w:rFonts w:ascii="Times New Roman" w:hAnsi="Times New Roman" w:cs="Times New Roman"/>
          <w:sz w:val="24"/>
          <w:szCs w:val="24"/>
        </w:rPr>
        <w:t xml:space="preserve">, parengtas pagal </w:t>
      </w:r>
      <w:r w:rsidR="003D07E0">
        <w:rPr>
          <w:rFonts w:ascii="Times New Roman" w:hAnsi="Times New Roman" w:cs="Times New Roman"/>
          <w:sz w:val="24"/>
          <w:szCs w:val="24"/>
        </w:rPr>
        <w:t>S</w:t>
      </w:r>
      <w:r w:rsidR="007C1C57" w:rsidRPr="003D07E0">
        <w:rPr>
          <w:rFonts w:ascii="Times New Roman" w:hAnsi="Times New Roman" w:cs="Times New Roman"/>
          <w:sz w:val="24"/>
          <w:szCs w:val="24"/>
        </w:rPr>
        <w:t>pecialiųjų p</w:t>
      </w:r>
      <w:r w:rsidR="00551FA7" w:rsidRPr="003D07E0">
        <w:rPr>
          <w:rFonts w:ascii="Times New Roman" w:hAnsi="Times New Roman" w:cs="Times New Roman"/>
          <w:sz w:val="24"/>
          <w:szCs w:val="24"/>
        </w:rPr>
        <w:t xml:space="preserve">irkimo </w:t>
      </w:r>
      <w:r w:rsidR="00476F8C" w:rsidRPr="003D07E0">
        <w:rPr>
          <w:rFonts w:ascii="Times New Roman" w:hAnsi="Times New Roman" w:cs="Times New Roman"/>
          <w:sz w:val="24"/>
          <w:szCs w:val="24"/>
        </w:rPr>
        <w:t>sąlygų</w:t>
      </w:r>
      <w:r w:rsidR="00DE5F20" w:rsidRPr="003D07E0">
        <w:rPr>
          <w:rFonts w:ascii="Times New Roman" w:hAnsi="Times New Roman" w:cs="Times New Roman"/>
          <w:sz w:val="24"/>
          <w:szCs w:val="24"/>
        </w:rPr>
        <w:t xml:space="preserve"> </w:t>
      </w:r>
      <w:r w:rsidR="00F92099" w:rsidRPr="003D07E0">
        <w:rPr>
          <w:rFonts w:ascii="Times New Roman" w:hAnsi="Times New Roman" w:cs="Times New Roman"/>
          <w:sz w:val="24"/>
          <w:szCs w:val="24"/>
          <w:shd w:val="clear" w:color="auto" w:fill="FFFFFF"/>
        </w:rPr>
        <w:t>6</w:t>
      </w:r>
      <w:r w:rsidR="00DE5F20" w:rsidRPr="003D07E0">
        <w:rPr>
          <w:rFonts w:ascii="Times New Roman" w:hAnsi="Times New Roman" w:cs="Times New Roman"/>
          <w:sz w:val="24"/>
          <w:szCs w:val="24"/>
          <w:shd w:val="clear" w:color="auto" w:fill="FFFFFF"/>
        </w:rPr>
        <w:t xml:space="preserve"> </w:t>
      </w:r>
      <w:r w:rsidR="00476F8C" w:rsidRPr="003D07E0">
        <w:rPr>
          <w:rFonts w:ascii="Times New Roman" w:hAnsi="Times New Roman" w:cs="Times New Roman"/>
          <w:sz w:val="24"/>
          <w:szCs w:val="24"/>
        </w:rPr>
        <w:t xml:space="preserve">priede </w:t>
      </w:r>
      <w:r w:rsidRPr="003D07E0">
        <w:rPr>
          <w:rFonts w:ascii="Times New Roman" w:hAnsi="Times New Roman" w:cs="Times New Roman"/>
          <w:sz w:val="24"/>
          <w:szCs w:val="24"/>
        </w:rPr>
        <w:t xml:space="preserve">pateiktą </w:t>
      </w:r>
      <w:r w:rsidR="00C35C26" w:rsidRPr="003D07E0">
        <w:rPr>
          <w:rFonts w:ascii="Times New Roman" w:hAnsi="Times New Roman" w:cs="Times New Roman"/>
          <w:sz w:val="24"/>
          <w:szCs w:val="24"/>
        </w:rPr>
        <w:t>p</w:t>
      </w:r>
      <w:r w:rsidRPr="003D07E0">
        <w:rPr>
          <w:rFonts w:ascii="Times New Roman" w:hAnsi="Times New Roman" w:cs="Times New Roman"/>
          <w:sz w:val="24"/>
          <w:szCs w:val="24"/>
        </w:rPr>
        <w:t>asiūlymo formą.</w:t>
      </w:r>
    </w:p>
    <w:p w14:paraId="3459FD0B" w14:textId="0D846794" w:rsidR="009C1155" w:rsidRPr="003D07E0" w:rsidRDefault="009C1155" w:rsidP="003D07E0">
      <w:pPr>
        <w:pStyle w:val="ListParagraph"/>
        <w:numPr>
          <w:ilvl w:val="2"/>
          <w:numId w:val="8"/>
        </w:numPr>
        <w:tabs>
          <w:tab w:val="left" w:pos="1134"/>
          <w:tab w:val="left" w:pos="1276"/>
        </w:tabs>
        <w:spacing w:after="0" w:line="288" w:lineRule="auto"/>
        <w:ind w:left="0" w:firstLine="709"/>
        <w:jc w:val="both"/>
        <w:rPr>
          <w:rFonts w:ascii="Times New Roman" w:hAnsi="Times New Roman" w:cs="Times New Roman"/>
          <w:sz w:val="24"/>
          <w:szCs w:val="24"/>
          <w:u w:val="single"/>
        </w:rPr>
      </w:pPr>
      <w:r w:rsidRPr="003D07E0">
        <w:rPr>
          <w:rFonts w:ascii="Times New Roman" w:hAnsi="Times New Roman" w:cs="Times New Roman"/>
          <w:b/>
          <w:bCs/>
          <w:sz w:val="24"/>
          <w:szCs w:val="24"/>
        </w:rPr>
        <w:t>užpildytas EBVPD</w:t>
      </w:r>
      <w:r w:rsidRPr="003D07E0">
        <w:rPr>
          <w:rFonts w:ascii="Times New Roman" w:hAnsi="Times New Roman" w:cs="Times New Roman"/>
          <w:sz w:val="24"/>
          <w:szCs w:val="24"/>
        </w:rPr>
        <w:t xml:space="preserve"> (</w:t>
      </w:r>
      <w:r w:rsidR="003D07E0">
        <w:rPr>
          <w:rFonts w:ascii="Times New Roman" w:hAnsi="Times New Roman" w:cs="Times New Roman"/>
          <w:sz w:val="24"/>
          <w:szCs w:val="24"/>
        </w:rPr>
        <w:t>S</w:t>
      </w:r>
      <w:r w:rsidRPr="003D07E0">
        <w:rPr>
          <w:rFonts w:ascii="Times New Roman" w:hAnsi="Times New Roman" w:cs="Times New Roman"/>
          <w:sz w:val="24"/>
          <w:szCs w:val="24"/>
        </w:rPr>
        <w:t xml:space="preserve">pecialiųjų pirkimo sąlygų </w:t>
      </w:r>
      <w:r w:rsidR="00F92099" w:rsidRPr="003D07E0">
        <w:rPr>
          <w:rFonts w:ascii="Times New Roman" w:hAnsi="Times New Roman" w:cs="Times New Roman"/>
          <w:sz w:val="24"/>
          <w:szCs w:val="24"/>
        </w:rPr>
        <w:t>5</w:t>
      </w:r>
      <w:r w:rsidRPr="003D07E0">
        <w:rPr>
          <w:rFonts w:ascii="Times New Roman" w:hAnsi="Times New Roman" w:cs="Times New Roman"/>
          <w:sz w:val="24"/>
          <w:szCs w:val="24"/>
        </w:rPr>
        <w:t xml:space="preserve"> priedas). </w:t>
      </w:r>
      <w:r w:rsidR="003D07E0">
        <w:rPr>
          <w:rFonts w:ascii="Times New Roman" w:hAnsi="Times New Roman" w:cs="Times New Roman"/>
          <w:sz w:val="24"/>
          <w:szCs w:val="24"/>
        </w:rPr>
        <w:t>Pateikdamas</w:t>
      </w:r>
      <w:r w:rsidRPr="003D07E0">
        <w:rPr>
          <w:rFonts w:ascii="Times New Roman" w:hAnsi="Times New Roman" w:cs="Times New Roman"/>
          <w:sz w:val="24"/>
          <w:szCs w:val="24"/>
        </w:rPr>
        <w:t xml:space="preserve"> </w:t>
      </w:r>
      <w:r w:rsidR="00C35C26" w:rsidRPr="003D07E0">
        <w:rPr>
          <w:rFonts w:ascii="Times New Roman" w:hAnsi="Times New Roman" w:cs="Times New Roman"/>
          <w:sz w:val="24"/>
          <w:szCs w:val="24"/>
        </w:rPr>
        <w:t>p</w:t>
      </w:r>
      <w:r w:rsidRPr="003D07E0">
        <w:rPr>
          <w:rFonts w:ascii="Times New Roman" w:hAnsi="Times New Roman" w:cs="Times New Roman"/>
          <w:sz w:val="24"/>
          <w:szCs w:val="24"/>
        </w:rPr>
        <w:t>asiūlymą, tiekėjas patvirtina ir EBVPD tikrumą;</w:t>
      </w:r>
    </w:p>
    <w:p w14:paraId="021CA68F" w14:textId="346D8E49" w:rsidR="007C1C57" w:rsidRPr="003D07E0" w:rsidRDefault="000C55D6" w:rsidP="003D07E0">
      <w:pPr>
        <w:pStyle w:val="ListParagraph"/>
        <w:numPr>
          <w:ilvl w:val="2"/>
          <w:numId w:val="8"/>
        </w:numPr>
        <w:tabs>
          <w:tab w:val="left" w:pos="1134"/>
          <w:tab w:val="left" w:pos="1276"/>
        </w:tabs>
        <w:spacing w:after="0" w:line="288" w:lineRule="auto"/>
        <w:ind w:left="0" w:firstLine="709"/>
        <w:jc w:val="both"/>
        <w:rPr>
          <w:rFonts w:ascii="Times New Roman" w:hAnsi="Times New Roman" w:cs="Times New Roman"/>
          <w:sz w:val="24"/>
          <w:szCs w:val="24"/>
          <w:u w:val="single"/>
        </w:rPr>
      </w:pPr>
      <w:r w:rsidRPr="003D07E0">
        <w:rPr>
          <w:rFonts w:ascii="Times New Roman" w:hAnsi="Times New Roman" w:cs="Times New Roman"/>
          <w:sz w:val="24"/>
          <w:szCs w:val="24"/>
        </w:rPr>
        <w:t xml:space="preserve">jungtinės veiklos sutarties kopija (jeigu </w:t>
      </w:r>
      <w:r w:rsidR="00C35C26" w:rsidRPr="003D07E0">
        <w:rPr>
          <w:rFonts w:ascii="Times New Roman" w:hAnsi="Times New Roman" w:cs="Times New Roman"/>
          <w:sz w:val="24"/>
          <w:szCs w:val="24"/>
        </w:rPr>
        <w:t>p</w:t>
      </w:r>
      <w:r w:rsidRPr="003D07E0">
        <w:rPr>
          <w:rFonts w:ascii="Times New Roman" w:hAnsi="Times New Roman" w:cs="Times New Roman"/>
          <w:sz w:val="24"/>
          <w:szCs w:val="24"/>
        </w:rPr>
        <w:t>irkime dalyvauja ūkio subjektų grupė jungtinės veiklos sutarties pagrindu)</w:t>
      </w:r>
      <w:r w:rsidR="007C1C57" w:rsidRPr="003D07E0">
        <w:rPr>
          <w:rFonts w:ascii="Times New Roman" w:hAnsi="Times New Roman" w:cs="Times New Roman"/>
          <w:sz w:val="24"/>
          <w:szCs w:val="24"/>
        </w:rPr>
        <w:t>;</w:t>
      </w:r>
    </w:p>
    <w:p w14:paraId="50A0B33A" w14:textId="4BD03D19" w:rsidR="006D0EC0" w:rsidRPr="003D07E0" w:rsidRDefault="006D0EC0" w:rsidP="003D07E0">
      <w:pPr>
        <w:pStyle w:val="ListParagraph"/>
        <w:numPr>
          <w:ilvl w:val="2"/>
          <w:numId w:val="8"/>
        </w:numPr>
        <w:tabs>
          <w:tab w:val="left" w:pos="1134"/>
          <w:tab w:val="left" w:pos="1276"/>
        </w:tabs>
        <w:spacing w:after="0" w:line="288" w:lineRule="auto"/>
        <w:ind w:left="0" w:firstLine="709"/>
        <w:jc w:val="both"/>
        <w:rPr>
          <w:rFonts w:ascii="Times New Roman" w:hAnsi="Times New Roman" w:cs="Times New Roman"/>
          <w:sz w:val="24"/>
          <w:szCs w:val="24"/>
          <w:u w:val="single"/>
        </w:rPr>
      </w:pPr>
      <w:r w:rsidRPr="003D07E0">
        <w:rPr>
          <w:rFonts w:ascii="Times New Roman" w:hAnsi="Times New Roman" w:cs="Times New Roman"/>
          <w:sz w:val="24"/>
          <w:szCs w:val="24"/>
        </w:rPr>
        <w:t xml:space="preserve">dokumentas, patvirtinantis, kad asmuo, kuris </w:t>
      </w:r>
      <w:r w:rsidR="003D07E0">
        <w:rPr>
          <w:rFonts w:ascii="Times New Roman" w:hAnsi="Times New Roman" w:cs="Times New Roman"/>
          <w:sz w:val="24"/>
          <w:szCs w:val="24"/>
        </w:rPr>
        <w:t>pateikė</w:t>
      </w:r>
      <w:r w:rsidRPr="003D07E0">
        <w:rPr>
          <w:rFonts w:ascii="Times New Roman" w:hAnsi="Times New Roman" w:cs="Times New Roman"/>
          <w:sz w:val="24"/>
          <w:szCs w:val="24"/>
        </w:rPr>
        <w:t xml:space="preserve"> </w:t>
      </w:r>
      <w:r w:rsidR="00212F68" w:rsidRPr="003D07E0">
        <w:rPr>
          <w:rFonts w:ascii="Times New Roman" w:hAnsi="Times New Roman" w:cs="Times New Roman"/>
          <w:sz w:val="24"/>
          <w:szCs w:val="24"/>
        </w:rPr>
        <w:t>p</w:t>
      </w:r>
      <w:r w:rsidRPr="003D07E0">
        <w:rPr>
          <w:rFonts w:ascii="Times New Roman" w:hAnsi="Times New Roman" w:cs="Times New Roman"/>
          <w:sz w:val="24"/>
          <w:szCs w:val="24"/>
        </w:rPr>
        <w:t xml:space="preserve">asiūlymą (jei jis ne tiekėjo vadovas), turėjo teisę jį </w:t>
      </w:r>
      <w:r w:rsidR="003D07E0">
        <w:rPr>
          <w:rFonts w:ascii="Times New Roman" w:hAnsi="Times New Roman" w:cs="Times New Roman"/>
          <w:sz w:val="24"/>
          <w:szCs w:val="24"/>
        </w:rPr>
        <w:t>pateikti</w:t>
      </w:r>
      <w:r w:rsidRPr="003D07E0">
        <w:rPr>
          <w:rFonts w:ascii="Times New Roman" w:hAnsi="Times New Roman" w:cs="Times New Roman"/>
          <w:sz w:val="24"/>
          <w:szCs w:val="24"/>
        </w:rPr>
        <w:t>;</w:t>
      </w:r>
    </w:p>
    <w:p w14:paraId="0997451A" w14:textId="7E648326" w:rsidR="006D0EC0" w:rsidRPr="000B5DEC" w:rsidRDefault="00212F68" w:rsidP="003D07E0">
      <w:pPr>
        <w:pStyle w:val="ListParagraph"/>
        <w:numPr>
          <w:ilvl w:val="2"/>
          <w:numId w:val="8"/>
        </w:numPr>
        <w:tabs>
          <w:tab w:val="left" w:pos="1134"/>
          <w:tab w:val="left" w:pos="1276"/>
        </w:tabs>
        <w:spacing w:after="0" w:line="288" w:lineRule="auto"/>
        <w:ind w:left="0" w:firstLine="709"/>
        <w:jc w:val="both"/>
        <w:rPr>
          <w:rFonts w:ascii="Times New Roman" w:hAnsi="Times New Roman" w:cs="Times New Roman"/>
          <w:b/>
          <w:bCs/>
          <w:sz w:val="24"/>
          <w:szCs w:val="24"/>
          <w:u w:val="single"/>
        </w:rPr>
      </w:pPr>
      <w:r w:rsidRPr="000B5DEC">
        <w:rPr>
          <w:rFonts w:ascii="Times New Roman" w:hAnsi="Times New Roman" w:cs="Times New Roman"/>
          <w:b/>
          <w:bCs/>
          <w:sz w:val="24"/>
          <w:szCs w:val="24"/>
        </w:rPr>
        <w:lastRenderedPageBreak/>
        <w:t>p</w:t>
      </w:r>
      <w:r w:rsidR="006D0EC0" w:rsidRPr="000B5DEC">
        <w:rPr>
          <w:rFonts w:ascii="Times New Roman" w:hAnsi="Times New Roman" w:cs="Times New Roman"/>
          <w:b/>
          <w:bCs/>
          <w:sz w:val="24"/>
          <w:szCs w:val="24"/>
        </w:rPr>
        <w:t>asiūlymo galiojimą užtikrinantis dokumentas;</w:t>
      </w:r>
    </w:p>
    <w:p w14:paraId="53A8B5A3" w14:textId="109B0BB3" w:rsidR="00450415" w:rsidRPr="003D07E0" w:rsidRDefault="00450415" w:rsidP="003D07E0">
      <w:pPr>
        <w:pStyle w:val="ListParagraph"/>
        <w:numPr>
          <w:ilvl w:val="2"/>
          <w:numId w:val="8"/>
        </w:numPr>
        <w:tabs>
          <w:tab w:val="left" w:pos="1134"/>
          <w:tab w:val="left" w:pos="1276"/>
        </w:tabs>
        <w:spacing w:after="0" w:line="288" w:lineRule="auto"/>
        <w:ind w:left="0" w:firstLine="709"/>
        <w:jc w:val="both"/>
        <w:rPr>
          <w:rFonts w:ascii="Times New Roman" w:hAnsi="Times New Roman" w:cs="Times New Roman"/>
          <w:sz w:val="24"/>
          <w:szCs w:val="24"/>
          <w:u w:val="single"/>
        </w:rPr>
      </w:pPr>
      <w:r w:rsidRPr="003D07E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3D07E0" w:rsidRDefault="00450415" w:rsidP="003D07E0">
      <w:pPr>
        <w:pStyle w:val="ListParagraph"/>
        <w:numPr>
          <w:ilvl w:val="2"/>
          <w:numId w:val="8"/>
        </w:numPr>
        <w:tabs>
          <w:tab w:val="left" w:pos="1134"/>
          <w:tab w:val="left" w:pos="1276"/>
        </w:tabs>
        <w:spacing w:after="0" w:line="288" w:lineRule="auto"/>
        <w:ind w:left="0" w:firstLine="709"/>
        <w:jc w:val="both"/>
        <w:rPr>
          <w:rFonts w:ascii="Times New Roman" w:hAnsi="Times New Roman" w:cs="Times New Roman"/>
          <w:sz w:val="24"/>
          <w:szCs w:val="24"/>
          <w:u w:val="single"/>
        </w:rPr>
      </w:pPr>
      <w:r w:rsidRPr="003D07E0">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3D07E0">
        <w:rPr>
          <w:rFonts w:ascii="Times New Roman" w:hAnsi="Times New Roman" w:cs="Times New Roman"/>
          <w:sz w:val="24"/>
          <w:szCs w:val="24"/>
        </w:rPr>
        <w:t>p</w:t>
      </w:r>
      <w:r w:rsidRPr="003D07E0">
        <w:rPr>
          <w:rFonts w:ascii="Times New Roman" w:hAnsi="Times New Roman" w:cs="Times New Roman"/>
          <w:sz w:val="24"/>
          <w:szCs w:val="24"/>
        </w:rPr>
        <w:t>irkime;</w:t>
      </w:r>
    </w:p>
    <w:p w14:paraId="28DE3CC9" w14:textId="5217966B" w:rsidR="00450415" w:rsidRPr="009C47D5" w:rsidRDefault="00704FB6" w:rsidP="003D07E0">
      <w:pPr>
        <w:pStyle w:val="ListParagraph"/>
        <w:numPr>
          <w:ilvl w:val="2"/>
          <w:numId w:val="8"/>
        </w:numPr>
        <w:tabs>
          <w:tab w:val="left" w:pos="1134"/>
          <w:tab w:val="left" w:pos="1276"/>
        </w:tabs>
        <w:spacing w:after="0" w:line="288" w:lineRule="auto"/>
        <w:ind w:left="0" w:firstLine="709"/>
        <w:jc w:val="both"/>
        <w:rPr>
          <w:rFonts w:ascii="Times New Roman" w:hAnsi="Times New Roman" w:cs="Times New Roman"/>
          <w:b/>
          <w:bCs/>
          <w:sz w:val="24"/>
          <w:szCs w:val="24"/>
          <w:u w:val="single"/>
        </w:rPr>
      </w:pPr>
      <w:r w:rsidRPr="009C47D5">
        <w:rPr>
          <w:rFonts w:ascii="Times New Roman" w:hAnsi="Times New Roman" w:cs="Times New Roman"/>
          <w:b/>
          <w:bCs/>
          <w:sz w:val="24"/>
          <w:szCs w:val="24"/>
        </w:rPr>
        <w:t>Įkainotų veiklų sąrašas</w:t>
      </w:r>
      <w:r w:rsidR="00D07BF7" w:rsidRPr="009C47D5">
        <w:rPr>
          <w:rFonts w:ascii="Times New Roman" w:hAnsi="Times New Roman" w:cs="Times New Roman"/>
          <w:b/>
          <w:bCs/>
          <w:sz w:val="24"/>
          <w:szCs w:val="24"/>
        </w:rPr>
        <w:t xml:space="preserve"> (</w:t>
      </w:r>
      <w:r w:rsidR="003D07E0" w:rsidRPr="009C47D5">
        <w:rPr>
          <w:rFonts w:ascii="Times New Roman" w:hAnsi="Times New Roman" w:cs="Times New Roman"/>
          <w:b/>
          <w:bCs/>
          <w:sz w:val="24"/>
          <w:szCs w:val="24"/>
        </w:rPr>
        <w:t>S</w:t>
      </w:r>
      <w:r w:rsidR="00D07BF7" w:rsidRPr="009C47D5">
        <w:rPr>
          <w:rFonts w:ascii="Times New Roman" w:hAnsi="Times New Roman" w:cs="Times New Roman"/>
          <w:b/>
          <w:bCs/>
          <w:sz w:val="24"/>
          <w:szCs w:val="24"/>
        </w:rPr>
        <w:t xml:space="preserve">pecialiųjų pirkimo sąlygų </w:t>
      </w:r>
      <w:r w:rsidR="00EA562B" w:rsidRPr="009C47D5">
        <w:rPr>
          <w:rFonts w:ascii="Times New Roman" w:hAnsi="Times New Roman" w:cs="Times New Roman"/>
          <w:b/>
          <w:bCs/>
          <w:sz w:val="24"/>
          <w:szCs w:val="24"/>
        </w:rPr>
        <w:t>1</w:t>
      </w:r>
      <w:r w:rsidR="00B94420" w:rsidRPr="009C47D5">
        <w:rPr>
          <w:rFonts w:ascii="Times New Roman" w:hAnsi="Times New Roman" w:cs="Times New Roman"/>
          <w:b/>
          <w:bCs/>
          <w:sz w:val="24"/>
          <w:szCs w:val="24"/>
        </w:rPr>
        <w:t>0</w:t>
      </w:r>
      <w:r w:rsidR="006E7F2E" w:rsidRPr="009C47D5">
        <w:rPr>
          <w:rFonts w:ascii="Times New Roman" w:hAnsi="Times New Roman" w:cs="Times New Roman"/>
          <w:b/>
          <w:bCs/>
          <w:sz w:val="24"/>
          <w:szCs w:val="24"/>
        </w:rPr>
        <w:t xml:space="preserve"> priedas)</w:t>
      </w:r>
      <w:r w:rsidR="009C47D5" w:rsidRPr="009C47D5">
        <w:rPr>
          <w:rFonts w:ascii="Times New Roman" w:hAnsi="Times New Roman" w:cs="Times New Roman"/>
          <w:b/>
          <w:bCs/>
          <w:i/>
          <w:iCs/>
          <w:sz w:val="24"/>
          <w:szCs w:val="24"/>
        </w:rPr>
        <w:t>.</w:t>
      </w:r>
    </w:p>
    <w:p w14:paraId="479B3B42" w14:textId="79E0B668" w:rsidR="00FD03FA" w:rsidRPr="003D07E0" w:rsidRDefault="00C7179F" w:rsidP="003D07E0">
      <w:pPr>
        <w:tabs>
          <w:tab w:val="left" w:pos="1134"/>
          <w:tab w:val="left" w:pos="1276"/>
        </w:tabs>
        <w:spacing w:after="0" w:line="288" w:lineRule="auto"/>
        <w:ind w:firstLine="709"/>
        <w:jc w:val="both"/>
        <w:rPr>
          <w:rFonts w:ascii="Times New Roman" w:hAnsi="Times New Roman" w:cs="Times New Roman"/>
          <w:sz w:val="24"/>
          <w:szCs w:val="24"/>
        </w:rPr>
      </w:pPr>
      <w:r w:rsidRPr="003D07E0">
        <w:rPr>
          <w:rFonts w:ascii="Times New Roman" w:hAnsi="Times New Roman" w:cs="Times New Roman"/>
          <w:sz w:val="24"/>
          <w:szCs w:val="24"/>
        </w:rPr>
        <w:t>6.2</w:t>
      </w:r>
      <w:r w:rsidR="00EE3480" w:rsidRPr="003D07E0">
        <w:rPr>
          <w:rFonts w:ascii="Times New Roman" w:hAnsi="Times New Roman" w:cs="Times New Roman"/>
          <w:sz w:val="24"/>
          <w:szCs w:val="24"/>
        </w:rPr>
        <w:t>.</w:t>
      </w:r>
      <w:r w:rsidR="00846B91" w:rsidRPr="003D07E0">
        <w:rPr>
          <w:rFonts w:ascii="Times New Roman" w:hAnsi="Times New Roman" w:cs="Times New Roman"/>
          <w:sz w:val="24"/>
          <w:szCs w:val="24"/>
        </w:rPr>
        <w:t xml:space="preserve"> </w:t>
      </w:r>
      <w:r w:rsidR="00BD41D7" w:rsidRPr="003D07E0">
        <w:rPr>
          <w:rFonts w:ascii="Times New Roman" w:eastAsia="Calibri" w:hAnsi="Times New Roman" w:cs="Times New Roman"/>
          <w:sz w:val="24"/>
          <w:szCs w:val="24"/>
        </w:rPr>
        <w:t>P</w:t>
      </w:r>
      <w:r w:rsidR="00FD03FA" w:rsidRPr="003D07E0">
        <w:rPr>
          <w:rFonts w:ascii="Times New Roman" w:eastAsia="Calibri" w:hAnsi="Times New Roman" w:cs="Times New Roman"/>
          <w:sz w:val="24"/>
          <w:szCs w:val="24"/>
        </w:rPr>
        <w:t xml:space="preserve">asiūlymas gali būti pasirašytas </w:t>
      </w:r>
      <w:r w:rsidR="00DD138F" w:rsidRPr="003D07E0">
        <w:rPr>
          <w:rFonts w:ascii="Times New Roman" w:eastAsia="Calibri" w:hAnsi="Times New Roman" w:cs="Times New Roman"/>
          <w:sz w:val="24"/>
          <w:szCs w:val="24"/>
        </w:rPr>
        <w:t xml:space="preserve">fiziniu parašu arba </w:t>
      </w:r>
      <w:r w:rsidR="00FD03FA" w:rsidRPr="003D07E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D07E0">
        <w:rPr>
          <w:rFonts w:ascii="Times New Roman" w:hAnsi="Times New Roman" w:cs="Times New Roman"/>
          <w:sz w:val="24"/>
          <w:szCs w:val="24"/>
        </w:rPr>
        <w:t>Perkančiajai organizacijai kilus abejonių dėl dokumentų tikrumo, ji turi teisę reikalauti pateikti dokumentų originalus.</w:t>
      </w:r>
      <w:r w:rsidR="00FD03FA" w:rsidRPr="003D07E0">
        <w:rPr>
          <w:rFonts w:ascii="Times New Roman" w:eastAsia="Calibri" w:hAnsi="Times New Roman" w:cs="Times New Roman"/>
          <w:sz w:val="24"/>
          <w:szCs w:val="24"/>
        </w:rPr>
        <w:t xml:space="preserve"> Gali būti:</w:t>
      </w:r>
    </w:p>
    <w:p w14:paraId="293D3908" w14:textId="1DF5A18C" w:rsidR="00FD03FA" w:rsidRPr="003D07E0" w:rsidRDefault="00C7179F" w:rsidP="003D07E0">
      <w:pPr>
        <w:pStyle w:val="ListParagraph"/>
        <w:tabs>
          <w:tab w:val="left" w:pos="1134"/>
          <w:tab w:val="left" w:pos="1276"/>
        </w:tabs>
        <w:spacing w:after="0" w:line="288" w:lineRule="auto"/>
        <w:ind w:left="0" w:firstLine="709"/>
        <w:jc w:val="both"/>
        <w:rPr>
          <w:rFonts w:ascii="Times New Roman" w:hAnsi="Times New Roman" w:cs="Times New Roman"/>
          <w:bCs/>
          <w:iCs/>
          <w:sz w:val="24"/>
          <w:szCs w:val="24"/>
          <w:u w:val="single"/>
        </w:rPr>
      </w:pPr>
      <w:r w:rsidRPr="003D07E0">
        <w:rPr>
          <w:rFonts w:ascii="Times New Roman" w:eastAsia="Calibri" w:hAnsi="Times New Roman" w:cs="Times New Roman"/>
          <w:bCs/>
          <w:iCs/>
          <w:sz w:val="24"/>
          <w:szCs w:val="24"/>
        </w:rPr>
        <w:t>6</w:t>
      </w:r>
      <w:r w:rsidR="00390B20" w:rsidRPr="003D07E0">
        <w:rPr>
          <w:rFonts w:ascii="Times New Roman" w:eastAsia="Calibri" w:hAnsi="Times New Roman" w:cs="Times New Roman"/>
          <w:bCs/>
          <w:iCs/>
          <w:sz w:val="24"/>
          <w:szCs w:val="24"/>
        </w:rPr>
        <w:t>.</w:t>
      </w:r>
      <w:r w:rsidRPr="003D07E0">
        <w:rPr>
          <w:rFonts w:ascii="Times New Roman" w:eastAsia="Calibri" w:hAnsi="Times New Roman" w:cs="Times New Roman"/>
          <w:bCs/>
          <w:iCs/>
          <w:sz w:val="24"/>
          <w:szCs w:val="24"/>
        </w:rPr>
        <w:t>2</w:t>
      </w:r>
      <w:r w:rsidR="00390B20" w:rsidRPr="003D07E0">
        <w:rPr>
          <w:rFonts w:ascii="Times New Roman" w:eastAsia="Calibri" w:hAnsi="Times New Roman" w:cs="Times New Roman"/>
          <w:bCs/>
          <w:iCs/>
          <w:sz w:val="24"/>
          <w:szCs w:val="24"/>
        </w:rPr>
        <w:t>.</w:t>
      </w:r>
      <w:r w:rsidR="00EE3480" w:rsidRPr="003D07E0">
        <w:rPr>
          <w:rFonts w:ascii="Times New Roman" w:eastAsia="Calibri" w:hAnsi="Times New Roman" w:cs="Times New Roman"/>
          <w:bCs/>
          <w:iCs/>
          <w:sz w:val="24"/>
          <w:szCs w:val="24"/>
        </w:rPr>
        <w:t>1</w:t>
      </w:r>
      <w:r w:rsidR="00FD03FA" w:rsidRPr="003D07E0">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3D07E0" w:rsidRDefault="00FD03FA" w:rsidP="003D07E0">
      <w:pPr>
        <w:pStyle w:val="ListParagraph"/>
        <w:numPr>
          <w:ilvl w:val="2"/>
          <w:numId w:val="13"/>
        </w:numPr>
        <w:tabs>
          <w:tab w:val="left" w:pos="1134"/>
          <w:tab w:val="left" w:pos="1276"/>
          <w:tab w:val="left" w:pos="1418"/>
        </w:tabs>
        <w:spacing w:after="0" w:line="288" w:lineRule="auto"/>
        <w:ind w:left="0" w:firstLine="709"/>
        <w:jc w:val="both"/>
        <w:rPr>
          <w:rFonts w:ascii="Times New Roman" w:hAnsi="Times New Roman" w:cs="Times New Roman"/>
          <w:bCs/>
          <w:iCs/>
          <w:sz w:val="24"/>
          <w:szCs w:val="24"/>
        </w:rPr>
      </w:pPr>
      <w:r w:rsidRPr="003D07E0">
        <w:rPr>
          <w:rFonts w:ascii="Times New Roman" w:eastAsia="Calibri" w:hAnsi="Times New Roman" w:cs="Times New Roman"/>
          <w:bCs/>
          <w:iCs/>
          <w:sz w:val="24"/>
          <w:szCs w:val="24"/>
        </w:rPr>
        <w:t>skaitmeninės dokumentų kopijos (</w:t>
      </w:r>
      <w:r w:rsidRPr="003D07E0">
        <w:rPr>
          <w:rFonts w:ascii="Times New Roman" w:eastAsia="Calibri" w:hAnsi="Times New Roman" w:cs="Times New Roman"/>
          <w:iCs/>
          <w:sz w:val="24"/>
          <w:szCs w:val="24"/>
        </w:rPr>
        <w:t>fiziniu parašu tvirtinami dokumentai turi būti pateikiami pasirašyti ir nuskenuoti)</w:t>
      </w:r>
      <w:r w:rsidRPr="003D07E0">
        <w:rPr>
          <w:rFonts w:ascii="Times New Roman" w:eastAsia="Calibri" w:hAnsi="Times New Roman" w:cs="Times New Roman"/>
          <w:bCs/>
          <w:iCs/>
          <w:sz w:val="24"/>
          <w:szCs w:val="24"/>
        </w:rPr>
        <w:t>.</w:t>
      </w:r>
    </w:p>
    <w:p w14:paraId="6602056D" w14:textId="3F091BA8" w:rsidR="0096678C" w:rsidRPr="003D07E0" w:rsidRDefault="0099696F" w:rsidP="003D07E0">
      <w:pPr>
        <w:pStyle w:val="ListParagraph"/>
        <w:numPr>
          <w:ilvl w:val="1"/>
          <w:numId w:val="9"/>
        </w:numPr>
        <w:tabs>
          <w:tab w:val="left" w:pos="1134"/>
          <w:tab w:val="left" w:pos="1276"/>
        </w:tabs>
        <w:spacing w:after="0" w:line="288" w:lineRule="auto"/>
        <w:ind w:left="0" w:firstLine="709"/>
        <w:jc w:val="both"/>
        <w:rPr>
          <w:rFonts w:ascii="Times New Roman" w:hAnsi="Times New Roman" w:cs="Times New Roman"/>
          <w:sz w:val="24"/>
          <w:szCs w:val="24"/>
        </w:rPr>
      </w:pPr>
      <w:r w:rsidRPr="003D07E0">
        <w:rPr>
          <w:rFonts w:ascii="Times New Roman" w:hAnsi="Times New Roman" w:cs="Times New Roman"/>
          <w:sz w:val="24"/>
          <w:szCs w:val="24"/>
        </w:rPr>
        <w:t>P</w:t>
      </w:r>
      <w:r w:rsidR="0048587E" w:rsidRPr="003D07E0">
        <w:rPr>
          <w:rFonts w:ascii="Times New Roman" w:hAnsi="Times New Roman" w:cs="Times New Roman"/>
          <w:sz w:val="24"/>
          <w:szCs w:val="24"/>
        </w:rPr>
        <w:t>asiūlymas turi būti parengtas</w:t>
      </w:r>
      <w:r w:rsidR="00EE44B0" w:rsidRPr="003D07E0">
        <w:rPr>
          <w:rFonts w:ascii="Times New Roman" w:hAnsi="Times New Roman" w:cs="Times New Roman"/>
          <w:sz w:val="24"/>
          <w:szCs w:val="24"/>
        </w:rPr>
        <w:t xml:space="preserve"> </w:t>
      </w:r>
      <w:r w:rsidR="0048587E" w:rsidRPr="003D07E0">
        <w:rPr>
          <w:rFonts w:ascii="Times New Roman" w:hAnsi="Times New Roman" w:cs="Times New Roman"/>
          <w:sz w:val="24"/>
          <w:szCs w:val="24"/>
        </w:rPr>
        <w:t>lietuvių arba</w:t>
      </w:r>
      <w:r w:rsidRPr="003D07E0">
        <w:rPr>
          <w:rFonts w:ascii="Times New Roman" w:hAnsi="Times New Roman" w:cs="Times New Roman"/>
          <w:sz w:val="24"/>
          <w:szCs w:val="24"/>
        </w:rPr>
        <w:t xml:space="preserve"> </w:t>
      </w:r>
      <w:r w:rsidR="0048587E" w:rsidRPr="003D07E0">
        <w:rPr>
          <w:rFonts w:ascii="Times New Roman" w:hAnsi="Times New Roman" w:cs="Times New Roman"/>
          <w:sz w:val="24"/>
          <w:szCs w:val="24"/>
        </w:rPr>
        <w:t>anglų kalba</w:t>
      </w:r>
      <w:r w:rsidR="00D17972" w:rsidRPr="003D07E0">
        <w:rPr>
          <w:rFonts w:ascii="Times New Roman" w:hAnsi="Times New Roman" w:cs="Times New Roman"/>
          <w:color w:val="7030A0"/>
          <w:sz w:val="24"/>
          <w:szCs w:val="24"/>
        </w:rPr>
        <w:t>.</w:t>
      </w:r>
      <w:r w:rsidR="0048587E" w:rsidRPr="003D07E0">
        <w:rPr>
          <w:rFonts w:ascii="Times New Roman" w:hAnsi="Times New Roman" w:cs="Times New Roman"/>
          <w:color w:val="7030A0"/>
          <w:sz w:val="24"/>
          <w:szCs w:val="24"/>
        </w:rPr>
        <w:t xml:space="preserve"> </w:t>
      </w:r>
      <w:r w:rsidR="00F17A1F" w:rsidRPr="003D07E0">
        <w:rPr>
          <w:rFonts w:ascii="Times New Roman" w:eastAsia="Arial" w:hAnsi="Times New Roman" w:cs="Times New Roman"/>
          <w:sz w:val="24"/>
          <w:szCs w:val="24"/>
        </w:rPr>
        <w:t>Jei kurie nors su pasiūlymu teikiami dokumentai parengti ne</w:t>
      </w:r>
      <w:r w:rsidR="001427AB" w:rsidRPr="003D07E0">
        <w:rPr>
          <w:rFonts w:ascii="Times New Roman" w:eastAsia="Arial" w:hAnsi="Times New Roman" w:cs="Times New Roman"/>
          <w:sz w:val="24"/>
          <w:szCs w:val="24"/>
        </w:rPr>
        <w:t xml:space="preserve"> ta kalba, kuria</w:t>
      </w:r>
      <w:r w:rsidR="00F17A1F" w:rsidRPr="003D07E0">
        <w:rPr>
          <w:rFonts w:ascii="Times New Roman" w:eastAsia="Arial" w:hAnsi="Times New Roman" w:cs="Times New Roman"/>
          <w:sz w:val="24"/>
          <w:szCs w:val="24"/>
        </w:rPr>
        <w:t xml:space="preserve"> </w:t>
      </w:r>
      <w:r w:rsidR="0BCA4ED4" w:rsidRPr="003D07E0">
        <w:rPr>
          <w:rFonts w:ascii="Times New Roman" w:eastAsia="Arial" w:hAnsi="Times New Roman" w:cs="Times New Roman"/>
          <w:sz w:val="24"/>
          <w:szCs w:val="24"/>
        </w:rPr>
        <w:t>reikalaujama</w:t>
      </w:r>
      <w:r w:rsidR="001427AB" w:rsidRPr="003D07E0">
        <w:rPr>
          <w:rFonts w:ascii="Times New Roman" w:eastAsia="Arial" w:hAnsi="Times New Roman" w:cs="Times New Roman"/>
          <w:sz w:val="24"/>
          <w:szCs w:val="24"/>
        </w:rPr>
        <w:t xml:space="preserve">, </w:t>
      </w:r>
      <w:r w:rsidR="003F1D78" w:rsidRPr="003D07E0">
        <w:rPr>
          <w:rFonts w:ascii="Times New Roman" w:eastAsia="Arial" w:hAnsi="Times New Roman" w:cs="Times New Roman"/>
          <w:sz w:val="24"/>
          <w:szCs w:val="24"/>
        </w:rPr>
        <w:t xml:space="preserve">turi būti pateiktas tikslus vertimas į </w:t>
      </w:r>
      <w:r w:rsidR="40DC6EFC" w:rsidRPr="003D07E0">
        <w:rPr>
          <w:rFonts w:ascii="Times New Roman" w:eastAsia="Arial" w:hAnsi="Times New Roman" w:cs="Times New Roman"/>
          <w:sz w:val="24"/>
          <w:szCs w:val="24"/>
        </w:rPr>
        <w:t>reikalaujamą</w:t>
      </w:r>
      <w:r w:rsidR="001427AB" w:rsidRPr="003D07E0">
        <w:rPr>
          <w:rFonts w:ascii="Times New Roman" w:eastAsia="Arial" w:hAnsi="Times New Roman" w:cs="Times New Roman"/>
          <w:sz w:val="24"/>
          <w:szCs w:val="24"/>
        </w:rPr>
        <w:t xml:space="preserve"> </w:t>
      </w:r>
      <w:r w:rsidR="00141BF1" w:rsidRPr="003D07E0">
        <w:rPr>
          <w:rFonts w:ascii="Times New Roman" w:eastAsia="Arial" w:hAnsi="Times New Roman" w:cs="Times New Roman"/>
          <w:sz w:val="24"/>
          <w:szCs w:val="24"/>
        </w:rPr>
        <w:t>kalbą</w:t>
      </w:r>
      <w:r w:rsidR="00F17A1F" w:rsidRPr="003D07E0">
        <w:rPr>
          <w:rFonts w:ascii="Times New Roman" w:eastAsia="Arial" w:hAnsi="Times New Roman" w:cs="Times New Roman"/>
          <w:sz w:val="24"/>
          <w:szCs w:val="24"/>
        </w:rPr>
        <w:t xml:space="preserve">. </w:t>
      </w:r>
      <w:r w:rsidR="0085364E" w:rsidRPr="003D07E0">
        <w:rPr>
          <w:rFonts w:ascii="Times New Roman" w:hAnsi="Times New Roman" w:cs="Times New Roman"/>
          <w:sz w:val="24"/>
          <w:szCs w:val="24"/>
        </w:rPr>
        <w:t>Perkančiajai organizacijai turint įtarimų</w:t>
      </w:r>
      <w:r w:rsidR="0048587E" w:rsidRPr="003D07E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BF69DFD" w:rsidR="00380B99" w:rsidRPr="003D07E0" w:rsidRDefault="008D03B2" w:rsidP="003D07E0">
      <w:pPr>
        <w:pStyle w:val="ListParagraph"/>
        <w:numPr>
          <w:ilvl w:val="1"/>
          <w:numId w:val="9"/>
        </w:numPr>
        <w:tabs>
          <w:tab w:val="left" w:pos="1134"/>
          <w:tab w:val="left" w:pos="1276"/>
        </w:tabs>
        <w:spacing w:after="0" w:line="288" w:lineRule="auto"/>
        <w:ind w:left="0" w:firstLine="709"/>
        <w:jc w:val="both"/>
        <w:rPr>
          <w:rFonts w:ascii="Times New Roman" w:hAnsi="Times New Roman" w:cs="Times New Roman"/>
          <w:sz w:val="24"/>
          <w:szCs w:val="24"/>
        </w:rPr>
      </w:pPr>
      <w:r w:rsidRPr="003D07E0">
        <w:rPr>
          <w:rFonts w:ascii="Times New Roman" w:eastAsia="Arial" w:hAnsi="Times New Roman" w:cs="Times New Roman"/>
          <w:sz w:val="24"/>
          <w:szCs w:val="24"/>
        </w:rPr>
        <w:t xml:space="preserve">Bendra </w:t>
      </w:r>
      <w:r w:rsidR="00BA6AB3" w:rsidRPr="003D07E0">
        <w:rPr>
          <w:rFonts w:ascii="Times New Roman" w:eastAsia="Arial" w:hAnsi="Times New Roman" w:cs="Times New Roman"/>
          <w:sz w:val="24"/>
          <w:szCs w:val="24"/>
        </w:rPr>
        <w:t>p</w:t>
      </w:r>
      <w:r w:rsidRPr="003D07E0">
        <w:rPr>
          <w:rFonts w:ascii="Times New Roman" w:eastAsia="Arial" w:hAnsi="Times New Roman" w:cs="Times New Roman"/>
          <w:sz w:val="24"/>
          <w:szCs w:val="24"/>
        </w:rPr>
        <w:t>asiūlymo kaina</w:t>
      </w:r>
      <w:r w:rsidR="00D247A7" w:rsidRPr="003D07E0">
        <w:rPr>
          <w:rFonts w:ascii="Times New Roman" w:eastAsia="Arial" w:hAnsi="Times New Roman" w:cs="Times New Roman"/>
          <w:sz w:val="24"/>
          <w:szCs w:val="24"/>
        </w:rPr>
        <w:t xml:space="preserve"> </w:t>
      </w:r>
      <w:r w:rsidR="008D3752" w:rsidRPr="003D07E0">
        <w:rPr>
          <w:rFonts w:ascii="Times New Roman" w:eastAsia="Arial" w:hAnsi="Times New Roman" w:cs="Times New Roman"/>
          <w:sz w:val="24"/>
          <w:szCs w:val="24"/>
        </w:rPr>
        <w:t>(</w:t>
      </w:r>
      <w:r w:rsidR="00D247A7" w:rsidRPr="003D07E0">
        <w:rPr>
          <w:rFonts w:ascii="Times New Roman" w:eastAsia="Arial" w:hAnsi="Times New Roman" w:cs="Times New Roman"/>
          <w:sz w:val="24"/>
          <w:szCs w:val="24"/>
        </w:rPr>
        <w:t>sąnaudos</w:t>
      </w:r>
      <w:r w:rsidR="008D3752" w:rsidRPr="003D07E0">
        <w:rPr>
          <w:rFonts w:ascii="Times New Roman" w:eastAsia="Arial" w:hAnsi="Times New Roman" w:cs="Times New Roman"/>
          <w:sz w:val="24"/>
          <w:szCs w:val="24"/>
        </w:rPr>
        <w:t>)</w:t>
      </w:r>
      <w:r w:rsidR="00D247A7" w:rsidRPr="003D07E0">
        <w:rPr>
          <w:rFonts w:ascii="Times New Roman" w:eastAsia="Arial" w:hAnsi="Times New Roman" w:cs="Times New Roman"/>
          <w:sz w:val="24"/>
          <w:szCs w:val="24"/>
        </w:rPr>
        <w:t xml:space="preserve"> </w:t>
      </w:r>
      <w:r w:rsidR="008D3752" w:rsidRPr="003D07E0">
        <w:rPr>
          <w:rFonts w:ascii="Times New Roman" w:eastAsia="Arial" w:hAnsi="Times New Roman" w:cs="Times New Roman"/>
          <w:sz w:val="24"/>
          <w:szCs w:val="24"/>
        </w:rPr>
        <w:t xml:space="preserve">su PVM </w:t>
      </w:r>
      <w:r w:rsidR="000B049C" w:rsidRPr="003D07E0">
        <w:rPr>
          <w:rFonts w:ascii="Times New Roman" w:eastAsia="Arial" w:hAnsi="Times New Roman" w:cs="Times New Roman"/>
          <w:sz w:val="24"/>
          <w:szCs w:val="24"/>
        </w:rPr>
        <w:t xml:space="preserve"> turi būti nurodoma </w:t>
      </w:r>
      <w:r w:rsidR="00D247A7" w:rsidRPr="003D07E0">
        <w:rPr>
          <w:rFonts w:ascii="Times New Roman" w:eastAsia="Arial" w:hAnsi="Times New Roman" w:cs="Times New Roman"/>
          <w:sz w:val="24"/>
          <w:szCs w:val="24"/>
        </w:rPr>
        <w:t xml:space="preserve">dviejų skaičių po kablelio tikslumu. </w:t>
      </w:r>
      <w:r w:rsidR="00B75F6D" w:rsidRPr="003D07E0">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Default="003A0EC0" w:rsidP="003D07E0">
      <w:pPr>
        <w:pStyle w:val="ListParagraph"/>
        <w:numPr>
          <w:ilvl w:val="1"/>
          <w:numId w:val="9"/>
        </w:numPr>
        <w:tabs>
          <w:tab w:val="left" w:pos="1134"/>
          <w:tab w:val="left" w:pos="1276"/>
        </w:tabs>
        <w:spacing w:after="0" w:line="288" w:lineRule="auto"/>
        <w:ind w:left="0" w:firstLine="709"/>
        <w:jc w:val="both"/>
        <w:rPr>
          <w:rFonts w:ascii="Times New Roman" w:hAnsi="Times New Roman" w:cs="Times New Roman"/>
          <w:sz w:val="24"/>
          <w:szCs w:val="24"/>
        </w:rPr>
      </w:pPr>
      <w:r w:rsidRPr="003D07E0">
        <w:rPr>
          <w:rFonts w:ascii="Times New Roman" w:eastAsia="Arial" w:hAnsi="Times New Roman" w:cs="Times New Roman"/>
          <w:sz w:val="24"/>
          <w:szCs w:val="24"/>
        </w:rPr>
        <w:t xml:space="preserve">Tiekėjų </w:t>
      </w:r>
      <w:r w:rsidR="00A217B2" w:rsidRPr="003D07E0">
        <w:rPr>
          <w:rFonts w:ascii="Times New Roman" w:eastAsia="Arial" w:hAnsi="Times New Roman" w:cs="Times New Roman"/>
          <w:sz w:val="24"/>
          <w:szCs w:val="24"/>
        </w:rPr>
        <w:t>p</w:t>
      </w:r>
      <w:r w:rsidRPr="003D07E0">
        <w:rPr>
          <w:rFonts w:ascii="Times New Roman" w:eastAsia="Arial" w:hAnsi="Times New Roman" w:cs="Times New Roman"/>
          <w:sz w:val="24"/>
          <w:szCs w:val="24"/>
        </w:rPr>
        <w:t xml:space="preserve">asiūlymuose nurodytos kainos bus vertinamos </w:t>
      </w:r>
      <w:r w:rsidRPr="003D07E0">
        <w:rPr>
          <w:rFonts w:ascii="Times New Roman" w:hAnsi="Times New Roman" w:cs="Times New Roman"/>
          <w:sz w:val="24"/>
          <w:szCs w:val="24"/>
        </w:rPr>
        <w:t>ir lyginamos su visais mokesčiais, įskaitant PVM</w:t>
      </w:r>
      <w:r w:rsidR="006E3394" w:rsidRPr="003D07E0">
        <w:rPr>
          <w:rFonts w:ascii="Times New Roman" w:hAnsi="Times New Roman" w:cs="Times New Roman"/>
          <w:sz w:val="24"/>
          <w:szCs w:val="24"/>
        </w:rPr>
        <w:t>.</w:t>
      </w:r>
      <w:r w:rsidRPr="003D07E0">
        <w:rPr>
          <w:rFonts w:ascii="Times New Roman" w:hAnsi="Times New Roman" w:cs="Times New Roman"/>
          <w:sz w:val="24"/>
          <w:szCs w:val="24"/>
        </w:rPr>
        <w:t xml:space="preserve"> </w:t>
      </w:r>
    </w:p>
    <w:p w14:paraId="6985351B" w14:textId="77777777" w:rsidR="003D07E0" w:rsidRPr="003D07E0" w:rsidRDefault="003D07E0" w:rsidP="003D07E0">
      <w:pPr>
        <w:pStyle w:val="ListParagraph"/>
        <w:tabs>
          <w:tab w:val="left" w:pos="1134"/>
          <w:tab w:val="left" w:pos="1276"/>
        </w:tabs>
        <w:spacing w:after="0" w:line="288" w:lineRule="auto"/>
        <w:ind w:left="709"/>
        <w:jc w:val="both"/>
        <w:rPr>
          <w:rFonts w:ascii="Times New Roman" w:hAnsi="Times New Roman" w:cs="Times New Roman"/>
          <w:sz w:val="24"/>
          <w:szCs w:val="24"/>
        </w:rPr>
      </w:pPr>
    </w:p>
    <w:p w14:paraId="7A15AE0A" w14:textId="70E9AA9F" w:rsidR="00EE1C85" w:rsidRPr="003D07E0" w:rsidRDefault="00EE1C85" w:rsidP="003D07E0">
      <w:pPr>
        <w:pStyle w:val="Heading1"/>
        <w:numPr>
          <w:ilvl w:val="0"/>
          <w:numId w:val="9"/>
        </w:numPr>
        <w:tabs>
          <w:tab w:val="left" w:pos="709"/>
        </w:tabs>
        <w:spacing w:before="0" w:after="0"/>
        <w:ind w:left="505" w:hanging="505"/>
        <w:rPr>
          <w:rFonts w:ascii="Times New Roman" w:hAnsi="Times New Roman" w:cs="Times New Roman"/>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6333934"/>
      <w:bookmarkStart w:id="33" w:name="_Toc232598378"/>
      <w:bookmarkEnd w:id="25"/>
      <w:bookmarkEnd w:id="26"/>
      <w:bookmarkEnd w:id="27"/>
      <w:bookmarkEnd w:id="28"/>
      <w:bookmarkEnd w:id="29"/>
      <w:r w:rsidRPr="003D07E0">
        <w:rPr>
          <w:rFonts w:ascii="Times New Roman" w:hAnsi="Times New Roman" w:cs="Times New Roman"/>
        </w:rPr>
        <w:t>Pasiūlymo galiojimo užtikrinimas</w:t>
      </w:r>
      <w:bookmarkEnd w:id="30"/>
      <w:bookmarkEnd w:id="31"/>
      <w:bookmarkEnd w:id="32"/>
      <w:bookmarkEnd w:id="33"/>
    </w:p>
    <w:p w14:paraId="18147650" w14:textId="6CF33404" w:rsidR="00335F73" w:rsidRPr="003D07E0" w:rsidRDefault="00655F17" w:rsidP="003D07E0">
      <w:pPr>
        <w:pStyle w:val="ListParagraph"/>
        <w:tabs>
          <w:tab w:val="left" w:pos="1134"/>
        </w:tabs>
        <w:spacing w:after="0" w:line="288" w:lineRule="auto"/>
        <w:ind w:left="0" w:firstLine="709"/>
        <w:jc w:val="both"/>
        <w:rPr>
          <w:rFonts w:ascii="Times New Roman" w:hAnsi="Times New Roman" w:cs="Times New Roman"/>
          <w:sz w:val="24"/>
          <w:szCs w:val="24"/>
        </w:rPr>
      </w:pPr>
      <w:r w:rsidRPr="003D07E0">
        <w:rPr>
          <w:rFonts w:ascii="Times New Roman" w:hAnsi="Times New Roman" w:cs="Times New Roman"/>
          <w:sz w:val="24"/>
          <w:szCs w:val="24"/>
        </w:rPr>
        <w:t xml:space="preserve">7.1.  </w:t>
      </w:r>
      <w:r w:rsidR="009F474E" w:rsidRPr="00324249">
        <w:rPr>
          <w:rFonts w:ascii="Times New Roman" w:hAnsi="Times New Roman" w:cs="Times New Roman"/>
          <w:b/>
          <w:bCs/>
          <w:sz w:val="24"/>
          <w:szCs w:val="24"/>
        </w:rPr>
        <w:t>Tiekėjas privalo užtikrinti savo pasiūlymo galiojimą</w:t>
      </w:r>
      <w:r w:rsidR="009F474E" w:rsidRPr="003D07E0">
        <w:rPr>
          <w:rFonts w:ascii="Times New Roman" w:hAnsi="Times New Roman" w:cs="Times New Roman"/>
          <w:sz w:val="24"/>
          <w:szCs w:val="24"/>
        </w:rPr>
        <w:t xml:space="preserve"> </w:t>
      </w:r>
      <w:r w:rsidR="009F474E" w:rsidRPr="00635F36">
        <w:rPr>
          <w:rFonts w:ascii="Times New Roman" w:hAnsi="Times New Roman" w:cs="Times New Roman"/>
          <w:b/>
          <w:bCs/>
          <w:sz w:val="24"/>
          <w:szCs w:val="24"/>
        </w:rPr>
        <w:t xml:space="preserve">ne mažesne kaip </w:t>
      </w:r>
      <w:r w:rsidR="00635F36" w:rsidRPr="00635F36">
        <w:rPr>
          <w:rFonts w:ascii="Times New Roman" w:hAnsi="Times New Roman" w:cs="Times New Roman"/>
          <w:b/>
          <w:bCs/>
          <w:sz w:val="24"/>
          <w:szCs w:val="24"/>
        </w:rPr>
        <w:t>2</w:t>
      </w:r>
      <w:r w:rsidR="00C74FC1" w:rsidRPr="00635F36">
        <w:rPr>
          <w:rFonts w:ascii="Times New Roman" w:hAnsi="Times New Roman" w:cs="Times New Roman"/>
          <w:b/>
          <w:bCs/>
          <w:sz w:val="24"/>
          <w:szCs w:val="24"/>
        </w:rPr>
        <w:t>0 000,00</w:t>
      </w:r>
      <w:r w:rsidR="007D00D4" w:rsidRPr="00635F36">
        <w:rPr>
          <w:rFonts w:ascii="Times New Roman" w:hAnsi="Times New Roman" w:cs="Times New Roman"/>
          <w:b/>
          <w:bCs/>
          <w:sz w:val="24"/>
          <w:szCs w:val="24"/>
        </w:rPr>
        <w:t xml:space="preserve"> Eur suma</w:t>
      </w:r>
      <w:r w:rsidR="009F474E" w:rsidRPr="003D07E0">
        <w:rPr>
          <w:rFonts w:ascii="Times New Roman" w:eastAsia="Calibri" w:hAnsi="Times New Roman" w:cs="Times New Roman"/>
          <w:i/>
          <w:iCs/>
          <w:color w:val="0070C0"/>
          <w:sz w:val="24"/>
          <w:szCs w:val="24"/>
        </w:rPr>
        <w:t xml:space="preserve"> </w:t>
      </w:r>
      <w:r w:rsidR="004E13EA" w:rsidRPr="003D07E0">
        <w:rPr>
          <w:rFonts w:ascii="Times New Roman" w:hAnsi="Times New Roman" w:cs="Times New Roman"/>
          <w:sz w:val="24"/>
          <w:szCs w:val="24"/>
        </w:rPr>
        <w:t xml:space="preserve">vienu iš šių būdų: </w:t>
      </w:r>
    </w:p>
    <w:p w14:paraId="640B91D5" w14:textId="77777777" w:rsidR="00335F73" w:rsidRPr="003D07E0" w:rsidRDefault="00335F73" w:rsidP="003D07E0">
      <w:pPr>
        <w:pStyle w:val="ListParagraph"/>
        <w:tabs>
          <w:tab w:val="left" w:pos="1134"/>
        </w:tabs>
        <w:spacing w:after="0" w:line="288" w:lineRule="auto"/>
        <w:ind w:left="0" w:firstLine="709"/>
        <w:jc w:val="both"/>
        <w:rPr>
          <w:rFonts w:ascii="Times New Roman" w:hAnsi="Times New Roman" w:cs="Times New Roman"/>
          <w:sz w:val="24"/>
          <w:szCs w:val="24"/>
        </w:rPr>
      </w:pPr>
      <w:r w:rsidRPr="003D07E0">
        <w:rPr>
          <w:rFonts w:ascii="Times New Roman" w:hAnsi="Times New Roman" w:cs="Times New Roman"/>
          <w:sz w:val="24"/>
          <w:szCs w:val="24"/>
        </w:rPr>
        <w:t>7.1.1. pateikiant banko ar kitos Lietuvos Respublikoje registruotos finansų įstaigos išduotą besąlyginę pasiūlymo galiojimo užtikrinimo garantiją;</w:t>
      </w:r>
    </w:p>
    <w:p w14:paraId="2AE6901E" w14:textId="77777777" w:rsidR="00335F73" w:rsidRPr="003D07E0" w:rsidRDefault="00335F73" w:rsidP="003D07E0">
      <w:pPr>
        <w:pStyle w:val="ListParagraph"/>
        <w:tabs>
          <w:tab w:val="left" w:pos="1134"/>
        </w:tabs>
        <w:spacing w:after="0" w:line="288" w:lineRule="auto"/>
        <w:ind w:left="0" w:firstLine="709"/>
        <w:jc w:val="both"/>
        <w:rPr>
          <w:rFonts w:ascii="Times New Roman" w:hAnsi="Times New Roman" w:cs="Times New Roman"/>
          <w:sz w:val="24"/>
          <w:szCs w:val="24"/>
        </w:rPr>
      </w:pPr>
      <w:r w:rsidRPr="003D07E0">
        <w:rPr>
          <w:rFonts w:ascii="Times New Roman" w:hAnsi="Times New Roman" w:cs="Times New Roman"/>
          <w:sz w:val="24"/>
          <w:szCs w:val="24"/>
        </w:rPr>
        <w:t>7.1.2. pateikiant draudimo bendrovės besąlyginį ir neatšaukiamą laidavimo draudimo raštą. Jeigu tiekėjas pateikia draudimo bendrovės išduotą laidavimo draudimo raštą, kartu su šiuo raštu tiekėjas turi pateikti draudimo liudijimą (polisą) su nuoroda į taisykles, kurių pagrindu buvo nustatytos draudimo sąlygos, bei mokestinio pavedimo, patvirtinančio užtikrinimo apmokėjimą, kopiją;</w:t>
      </w:r>
    </w:p>
    <w:p w14:paraId="6A338C6A" w14:textId="1E96A9B0" w:rsidR="00335F73" w:rsidRPr="003D07E0" w:rsidRDefault="00335F73" w:rsidP="003D07E0">
      <w:pPr>
        <w:pStyle w:val="ListParagraph"/>
        <w:tabs>
          <w:tab w:val="left" w:pos="1134"/>
        </w:tabs>
        <w:spacing w:after="0" w:line="288" w:lineRule="auto"/>
        <w:ind w:left="0" w:firstLine="709"/>
        <w:jc w:val="both"/>
        <w:rPr>
          <w:rFonts w:ascii="Times New Roman" w:hAnsi="Times New Roman" w:cs="Times New Roman"/>
          <w:sz w:val="24"/>
          <w:szCs w:val="24"/>
        </w:rPr>
      </w:pPr>
      <w:r w:rsidRPr="003D07E0">
        <w:rPr>
          <w:rFonts w:ascii="Times New Roman" w:hAnsi="Times New Roman" w:cs="Times New Roman"/>
          <w:sz w:val="24"/>
          <w:szCs w:val="24"/>
        </w:rPr>
        <w:t xml:space="preserve">7.1.3. užstatu, iki pasiūlymų pateikimo termino pabaigos pervesdamas nurodyto dydžio užstatą į Perkančiosios organizacijos sąskaitą Nr. </w:t>
      </w:r>
      <w:r w:rsidR="00DA5606" w:rsidRPr="003D07E0">
        <w:rPr>
          <w:rFonts w:ascii="Times New Roman" w:hAnsi="Times New Roman" w:cs="Times New Roman"/>
          <w:sz w:val="24"/>
          <w:szCs w:val="24"/>
        </w:rPr>
        <w:t>LT 91 7044 0600 0310 5370</w:t>
      </w:r>
      <w:r w:rsidR="006F7208" w:rsidRPr="003D07E0">
        <w:rPr>
          <w:rFonts w:ascii="Times New Roman" w:hAnsi="Times New Roman" w:cs="Times New Roman"/>
          <w:sz w:val="24"/>
          <w:szCs w:val="24"/>
        </w:rPr>
        <w:t xml:space="preserve"> </w:t>
      </w:r>
      <w:r w:rsidRPr="003D07E0">
        <w:rPr>
          <w:rFonts w:ascii="Times New Roman" w:hAnsi="Times New Roman" w:cs="Times New Roman"/>
          <w:sz w:val="24"/>
          <w:szCs w:val="24"/>
        </w:rPr>
        <w:t>AB SEB banke, banko kodas 70440. Tokiu atveju iki pasiūlymų pateikimo termino pabaigos tiekėjas su pasiūlymu CVP IS priemonėmis pateikia pavedimo kopiją.</w:t>
      </w:r>
    </w:p>
    <w:p w14:paraId="569E9D37" w14:textId="77777777" w:rsidR="00335F73" w:rsidRPr="003D07E0" w:rsidRDefault="00335F73" w:rsidP="003D07E0">
      <w:pPr>
        <w:pStyle w:val="ListParagraph"/>
        <w:tabs>
          <w:tab w:val="left" w:pos="1134"/>
        </w:tabs>
        <w:spacing w:after="0" w:line="288" w:lineRule="auto"/>
        <w:ind w:left="0" w:firstLine="709"/>
        <w:jc w:val="both"/>
        <w:rPr>
          <w:rFonts w:ascii="Times New Roman" w:hAnsi="Times New Roman" w:cs="Times New Roman"/>
          <w:sz w:val="24"/>
          <w:szCs w:val="24"/>
        </w:rPr>
      </w:pPr>
      <w:r w:rsidRPr="003D07E0">
        <w:rPr>
          <w:rFonts w:ascii="Times New Roman" w:hAnsi="Times New Roman" w:cs="Times New Roman"/>
          <w:sz w:val="24"/>
          <w:szCs w:val="24"/>
        </w:rPr>
        <w:lastRenderedPageBreak/>
        <w:t>7.2. Užtikrinimas turi būti išduotas perkančiajai organizacijai kaip vienas užtikrinimas visai reikalaujamai sumai. Jeigu pasiūlymą teikia ūkio subjektų grupė – turi būti pateiktas vienas pasiūlymo galiojimo užtikrinimas (toliau – Užtikrinimas) visų tiekėjų grupės narių vardu.</w:t>
      </w:r>
    </w:p>
    <w:p w14:paraId="1E02379A" w14:textId="77777777" w:rsidR="00335F73" w:rsidRPr="003D07E0" w:rsidRDefault="00335F73" w:rsidP="003D07E0">
      <w:pPr>
        <w:pStyle w:val="ListParagraph"/>
        <w:tabs>
          <w:tab w:val="left" w:pos="1134"/>
        </w:tabs>
        <w:spacing w:after="0" w:line="288" w:lineRule="auto"/>
        <w:ind w:left="0" w:firstLine="709"/>
        <w:jc w:val="both"/>
        <w:rPr>
          <w:rFonts w:ascii="Times New Roman" w:hAnsi="Times New Roman" w:cs="Times New Roman"/>
          <w:sz w:val="24"/>
          <w:szCs w:val="24"/>
        </w:rPr>
      </w:pPr>
      <w:r w:rsidRPr="003D07E0">
        <w:rPr>
          <w:rFonts w:ascii="Times New Roman" w:hAnsi="Times New Roman" w:cs="Times New Roman"/>
          <w:sz w:val="24"/>
          <w:szCs w:val="24"/>
        </w:rPr>
        <w:t>7.3. Užtikrinimą patvirtinančiame dokumente turi būti nurodyta:</w:t>
      </w:r>
    </w:p>
    <w:p w14:paraId="561BC2A5" w14:textId="77777777" w:rsidR="00335F73" w:rsidRPr="003D07E0" w:rsidRDefault="00335F73" w:rsidP="003D07E0">
      <w:pPr>
        <w:pStyle w:val="ListParagraph"/>
        <w:tabs>
          <w:tab w:val="left" w:pos="1134"/>
        </w:tabs>
        <w:spacing w:after="0" w:line="288" w:lineRule="auto"/>
        <w:ind w:left="0" w:firstLine="709"/>
        <w:jc w:val="both"/>
        <w:rPr>
          <w:rFonts w:ascii="Times New Roman" w:hAnsi="Times New Roman" w:cs="Times New Roman"/>
          <w:sz w:val="24"/>
          <w:szCs w:val="24"/>
        </w:rPr>
      </w:pPr>
      <w:r w:rsidRPr="003D07E0">
        <w:rPr>
          <w:rFonts w:ascii="Times New Roman" w:hAnsi="Times New Roman" w:cs="Times New Roman"/>
          <w:sz w:val="24"/>
          <w:szCs w:val="24"/>
        </w:rPr>
        <w:t>7.3.1. suma, kuria užtikrinamas pasiūlymo galiojimas (ne mažesnė kaip nustatyta šiame pirkimo sąlygų skyriuje);</w:t>
      </w:r>
    </w:p>
    <w:p w14:paraId="02071A86" w14:textId="77777777" w:rsidR="00335F73" w:rsidRPr="00F235D4" w:rsidRDefault="00335F73" w:rsidP="003D07E0">
      <w:pPr>
        <w:pStyle w:val="ListParagraph"/>
        <w:tabs>
          <w:tab w:val="left" w:pos="1134"/>
        </w:tabs>
        <w:spacing w:after="0" w:line="288" w:lineRule="auto"/>
        <w:ind w:left="0" w:firstLine="709"/>
        <w:jc w:val="both"/>
        <w:rPr>
          <w:rFonts w:ascii="Times New Roman" w:hAnsi="Times New Roman" w:cs="Times New Roman"/>
          <w:b/>
          <w:bCs/>
          <w:sz w:val="24"/>
          <w:szCs w:val="24"/>
        </w:rPr>
      </w:pPr>
      <w:r w:rsidRPr="003D07E0">
        <w:rPr>
          <w:rFonts w:ascii="Times New Roman" w:hAnsi="Times New Roman" w:cs="Times New Roman"/>
          <w:sz w:val="24"/>
          <w:szCs w:val="24"/>
        </w:rPr>
        <w:t xml:space="preserve">7.3.2. užtikrinimo sumos gavėjas – perkančioji organizacija. </w:t>
      </w:r>
      <w:r w:rsidRPr="00F235D4">
        <w:rPr>
          <w:rFonts w:ascii="Times New Roman" w:hAnsi="Times New Roman" w:cs="Times New Roman"/>
          <w:b/>
          <w:bCs/>
          <w:sz w:val="24"/>
          <w:szCs w:val="24"/>
        </w:rPr>
        <w:t>Užtikrinimas turi būti išduodamas Vytauto Didžiojo universiteto vardu;</w:t>
      </w:r>
    </w:p>
    <w:p w14:paraId="65912D57" w14:textId="77777777" w:rsidR="00335F73" w:rsidRPr="003D07E0" w:rsidRDefault="00335F73" w:rsidP="003D07E0">
      <w:pPr>
        <w:pStyle w:val="ListParagraph"/>
        <w:tabs>
          <w:tab w:val="left" w:pos="1134"/>
        </w:tabs>
        <w:spacing w:after="0" w:line="288" w:lineRule="auto"/>
        <w:ind w:left="0" w:firstLine="709"/>
        <w:jc w:val="both"/>
        <w:rPr>
          <w:rFonts w:ascii="Times New Roman" w:hAnsi="Times New Roman" w:cs="Times New Roman"/>
          <w:sz w:val="24"/>
          <w:szCs w:val="24"/>
        </w:rPr>
      </w:pPr>
      <w:r w:rsidRPr="003D07E0">
        <w:rPr>
          <w:rFonts w:ascii="Times New Roman" w:hAnsi="Times New Roman" w:cs="Times New Roman"/>
          <w:sz w:val="24"/>
          <w:szCs w:val="24"/>
        </w:rPr>
        <w:t>7.3.3. tiekėjo, kuriam išduodamas užtikrinimas, pavadinimas (jeigu pasiūlymą teikia ūkio subjektų grupė, Užtikrinime turi būti nurodyti visų grupės narių pavadinimai (vienas ūkio subjektų grupės narys gali būti nurodomas tik tuo atveju, jei kartu pateikiamas užtikrinimą išdavusios organizacijos patvirtinimas, kad jis galioja visiems ūkio subjektų grupės nariams);</w:t>
      </w:r>
    </w:p>
    <w:p w14:paraId="0D855853" w14:textId="77777777" w:rsidR="00335F73" w:rsidRPr="003D07E0" w:rsidRDefault="00335F73" w:rsidP="003D07E0">
      <w:pPr>
        <w:pStyle w:val="ListParagraph"/>
        <w:tabs>
          <w:tab w:val="left" w:pos="1134"/>
        </w:tabs>
        <w:spacing w:after="0" w:line="288" w:lineRule="auto"/>
        <w:ind w:left="0" w:firstLine="709"/>
        <w:jc w:val="both"/>
        <w:rPr>
          <w:rFonts w:ascii="Times New Roman" w:hAnsi="Times New Roman" w:cs="Times New Roman"/>
          <w:sz w:val="24"/>
          <w:szCs w:val="24"/>
        </w:rPr>
      </w:pPr>
      <w:r w:rsidRPr="003D07E0">
        <w:rPr>
          <w:rFonts w:ascii="Times New Roman" w:hAnsi="Times New Roman" w:cs="Times New Roman"/>
          <w:sz w:val="24"/>
          <w:szCs w:val="24"/>
        </w:rPr>
        <w:t>7.3.4. informacija, kad užtikrinimas galioja ne trumpiau nei nustatyta specialiųjų pirkimo sąlygų 1 priede „Terminai“;</w:t>
      </w:r>
    </w:p>
    <w:p w14:paraId="506D97A9" w14:textId="6FCE61D5" w:rsidR="00D96A3A" w:rsidRPr="003D07E0" w:rsidRDefault="00335F73" w:rsidP="003D07E0">
      <w:pPr>
        <w:tabs>
          <w:tab w:val="left" w:pos="1134"/>
        </w:tabs>
        <w:spacing w:after="0" w:line="288" w:lineRule="auto"/>
        <w:ind w:firstLine="709"/>
        <w:jc w:val="both"/>
        <w:rPr>
          <w:rFonts w:ascii="Times New Roman" w:eastAsia="Calibri" w:hAnsi="Times New Roman" w:cs="Times New Roman"/>
          <w:i/>
          <w:iCs/>
          <w:color w:val="7030A0"/>
          <w:sz w:val="24"/>
          <w:szCs w:val="24"/>
        </w:rPr>
      </w:pPr>
      <w:r w:rsidRPr="003D07E0">
        <w:rPr>
          <w:rFonts w:ascii="Times New Roman" w:hAnsi="Times New Roman" w:cs="Times New Roman"/>
          <w:sz w:val="24"/>
          <w:szCs w:val="24"/>
        </w:rPr>
        <w:t>7.3.5. sąlyga, kad užtikrinimą išdavusi organizacija neatšaukiamai ir besąlygiškai įsipareigoja per 10 (dešimt ) darbo dienų sumokėti perkančiajai organizacijai užtikrinime nurodytą pinigų sumą, gavusi perkančiosios organizacijos pirmą rašytinį reikalavimą, nereikalaudama, kad perkančioji organizacija savo reikalavimą pagrįstų, su sąlyga, kad perkančioji organizacija pažymės, jog egzistuoja viena iš 7.4 punkte nurodytų sąlygų, įvardydama atitinkamą sąlygą.</w:t>
      </w:r>
      <w:r w:rsidRPr="003D07E0">
        <w:rPr>
          <w:rFonts w:ascii="Times New Roman" w:hAnsi="Times New Roman" w:cs="Times New Roman"/>
          <w:color w:val="00B050"/>
          <w:sz w:val="24"/>
          <w:szCs w:val="24"/>
        </w:rPr>
        <w:t xml:space="preserve"> </w:t>
      </w:r>
      <w:r w:rsidR="00EF7CDF" w:rsidRPr="003D07E0">
        <w:rPr>
          <w:rFonts w:ascii="Times New Roman" w:hAnsi="Times New Roman" w:cs="Times New Roman"/>
          <w:color w:val="00B050"/>
          <w:sz w:val="24"/>
          <w:szCs w:val="24"/>
        </w:rPr>
        <w:t xml:space="preserve"> </w:t>
      </w:r>
    </w:p>
    <w:p w14:paraId="2B1BFBE6" w14:textId="699EC356" w:rsidR="00000B56" w:rsidRPr="003D07E0" w:rsidRDefault="00000B56" w:rsidP="003D07E0">
      <w:pPr>
        <w:pStyle w:val="ListParagraph"/>
        <w:numPr>
          <w:ilvl w:val="1"/>
          <w:numId w:val="18"/>
        </w:numPr>
        <w:tabs>
          <w:tab w:val="left" w:pos="1134"/>
        </w:tabs>
        <w:spacing w:after="0" w:line="288" w:lineRule="auto"/>
        <w:ind w:left="0" w:firstLine="709"/>
        <w:jc w:val="both"/>
        <w:rPr>
          <w:rFonts w:ascii="Times New Roman" w:hAnsi="Times New Roman" w:cs="Times New Roman"/>
          <w:color w:val="7030A0"/>
          <w:sz w:val="24"/>
          <w:szCs w:val="24"/>
        </w:rPr>
      </w:pPr>
      <w:r w:rsidRPr="003D07E0">
        <w:rPr>
          <w:rFonts w:ascii="Times New Roman" w:hAnsi="Times New Roman" w:cs="Times New Roman"/>
          <w:color w:val="000000" w:themeColor="text1"/>
          <w:sz w:val="24"/>
          <w:szCs w:val="24"/>
        </w:rPr>
        <w:t xml:space="preserve">Dalyvis netenka </w:t>
      </w:r>
      <w:r w:rsidR="007E7231" w:rsidRPr="003D07E0">
        <w:rPr>
          <w:rFonts w:ascii="Times New Roman" w:hAnsi="Times New Roman" w:cs="Times New Roman"/>
          <w:color w:val="000000" w:themeColor="text1"/>
          <w:sz w:val="24"/>
          <w:szCs w:val="24"/>
        </w:rPr>
        <w:t>p</w:t>
      </w:r>
      <w:r w:rsidRPr="003D07E0">
        <w:rPr>
          <w:rFonts w:ascii="Times New Roman" w:hAnsi="Times New Roman" w:cs="Times New Roman"/>
          <w:color w:val="000000" w:themeColor="text1"/>
          <w:sz w:val="24"/>
          <w:szCs w:val="24"/>
        </w:rPr>
        <w:t>asiūlymo galiojimo užtikrinimo esant bent vienai šių sąlygų</w:t>
      </w:r>
      <w:r w:rsidR="00B15374" w:rsidRPr="003D07E0">
        <w:rPr>
          <w:rFonts w:ascii="Times New Roman" w:hAnsi="Times New Roman" w:cs="Times New Roman"/>
          <w:color w:val="000000" w:themeColor="text1"/>
          <w:sz w:val="24"/>
          <w:szCs w:val="24"/>
        </w:rPr>
        <w:t>:</w:t>
      </w:r>
      <w:r w:rsidRPr="003D07E0">
        <w:rPr>
          <w:rFonts w:ascii="Times New Roman" w:hAnsi="Times New Roman" w:cs="Times New Roman"/>
          <w:color w:val="000000" w:themeColor="text1"/>
          <w:sz w:val="24"/>
          <w:szCs w:val="24"/>
        </w:rPr>
        <w:t xml:space="preserve"> </w:t>
      </w:r>
    </w:p>
    <w:p w14:paraId="56F471E2" w14:textId="1B65847A" w:rsidR="005B0449" w:rsidRPr="003D07E0" w:rsidRDefault="00482647" w:rsidP="003D07E0">
      <w:pPr>
        <w:pStyle w:val="ListParagraph"/>
        <w:numPr>
          <w:ilvl w:val="2"/>
          <w:numId w:val="18"/>
        </w:numPr>
        <w:tabs>
          <w:tab w:val="left" w:pos="1134"/>
        </w:tabs>
        <w:spacing w:after="0" w:line="288" w:lineRule="auto"/>
        <w:ind w:left="0" w:firstLine="709"/>
        <w:jc w:val="both"/>
        <w:rPr>
          <w:rFonts w:ascii="Times New Roman" w:hAnsi="Times New Roman" w:cs="Times New Roman"/>
          <w:sz w:val="24"/>
          <w:szCs w:val="24"/>
        </w:rPr>
      </w:pPr>
      <w:r w:rsidRPr="003D07E0">
        <w:rPr>
          <w:rFonts w:ascii="Times New Roman" w:hAnsi="Times New Roman" w:cs="Times New Roman"/>
          <w:sz w:val="24"/>
          <w:szCs w:val="24"/>
        </w:rPr>
        <w:t>P</w:t>
      </w:r>
      <w:r w:rsidR="005B0449" w:rsidRPr="003D07E0">
        <w:rPr>
          <w:rFonts w:ascii="Times New Roman" w:hAnsi="Times New Roman" w:cs="Times New Roman"/>
          <w:sz w:val="24"/>
          <w:szCs w:val="24"/>
        </w:rPr>
        <w:t xml:space="preserve">asiūlymo galiojimo laikotarpiu tiekėjas atsisako savo </w:t>
      </w:r>
      <w:r w:rsidR="00183BC8" w:rsidRPr="003D07E0">
        <w:rPr>
          <w:rFonts w:ascii="Times New Roman" w:hAnsi="Times New Roman" w:cs="Times New Roman"/>
          <w:sz w:val="24"/>
          <w:szCs w:val="24"/>
        </w:rPr>
        <w:t>p</w:t>
      </w:r>
      <w:r w:rsidR="005B0449" w:rsidRPr="003D07E0">
        <w:rPr>
          <w:rFonts w:ascii="Times New Roman" w:hAnsi="Times New Roman" w:cs="Times New Roman"/>
          <w:sz w:val="24"/>
          <w:szCs w:val="24"/>
        </w:rPr>
        <w:t>asiūlymo arba jo dalies (</w:t>
      </w:r>
      <w:r w:rsidR="00183BC8" w:rsidRPr="003D07E0">
        <w:rPr>
          <w:rFonts w:ascii="Times New Roman" w:hAnsi="Times New Roman" w:cs="Times New Roman"/>
          <w:sz w:val="24"/>
          <w:szCs w:val="24"/>
        </w:rPr>
        <w:t>p</w:t>
      </w:r>
      <w:r w:rsidR="005B0449" w:rsidRPr="003D07E0">
        <w:rPr>
          <w:rFonts w:ascii="Times New Roman" w:hAnsi="Times New Roman" w:cs="Times New Roman"/>
          <w:sz w:val="24"/>
          <w:szCs w:val="24"/>
        </w:rPr>
        <w:t xml:space="preserve">asiūlyme nurodyto pirkimo objekto, jo kiekio (apimties), siūlomų kainų, tiekimo ar mokėjimo terminų, kitų </w:t>
      </w:r>
      <w:r w:rsidR="00183BC8" w:rsidRPr="003D07E0">
        <w:rPr>
          <w:rFonts w:ascii="Times New Roman" w:hAnsi="Times New Roman" w:cs="Times New Roman"/>
          <w:sz w:val="24"/>
          <w:szCs w:val="24"/>
        </w:rPr>
        <w:t>p</w:t>
      </w:r>
      <w:r w:rsidR="005B0449" w:rsidRPr="003D07E0">
        <w:rPr>
          <w:rFonts w:ascii="Times New Roman" w:hAnsi="Times New Roman" w:cs="Times New Roman"/>
          <w:sz w:val="24"/>
          <w:szCs w:val="24"/>
        </w:rPr>
        <w:t>asiūlyme nurodytų sąlygų);</w:t>
      </w:r>
    </w:p>
    <w:p w14:paraId="5EF03CA4" w14:textId="37E7E4C4" w:rsidR="007E10E2" w:rsidRPr="003D07E0" w:rsidRDefault="005B0449" w:rsidP="003D07E0">
      <w:pPr>
        <w:pStyle w:val="ListParagraph"/>
        <w:numPr>
          <w:ilvl w:val="2"/>
          <w:numId w:val="18"/>
        </w:numPr>
        <w:tabs>
          <w:tab w:val="left" w:pos="1134"/>
        </w:tabs>
        <w:spacing w:after="0" w:line="288" w:lineRule="auto"/>
        <w:ind w:left="0" w:firstLine="709"/>
        <w:jc w:val="both"/>
        <w:rPr>
          <w:rFonts w:ascii="Times New Roman" w:hAnsi="Times New Roman" w:cs="Times New Roman"/>
          <w:sz w:val="24"/>
          <w:szCs w:val="24"/>
        </w:rPr>
      </w:pPr>
      <w:r w:rsidRPr="003D07E0">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47EE2DBF" w14:textId="57745683" w:rsidR="00460A16" w:rsidRPr="003D07E0" w:rsidRDefault="003F4245" w:rsidP="003D07E0">
      <w:pPr>
        <w:tabs>
          <w:tab w:val="left" w:pos="1134"/>
          <w:tab w:val="left" w:pos="1418"/>
          <w:tab w:val="left" w:pos="1701"/>
        </w:tabs>
        <w:spacing w:after="0" w:line="288" w:lineRule="auto"/>
        <w:ind w:firstLine="709"/>
        <w:jc w:val="both"/>
        <w:rPr>
          <w:rFonts w:ascii="Times New Roman" w:hAnsi="Times New Roman" w:cs="Times New Roman"/>
          <w:sz w:val="24"/>
          <w:szCs w:val="24"/>
        </w:rPr>
      </w:pPr>
      <w:r w:rsidRPr="003D07E0">
        <w:rPr>
          <w:rFonts w:ascii="Times New Roman" w:hAnsi="Times New Roman" w:cs="Times New Roman"/>
          <w:sz w:val="24"/>
          <w:szCs w:val="24"/>
        </w:rPr>
        <w:t>7.</w:t>
      </w:r>
      <w:r w:rsidR="003526FF" w:rsidRPr="003D07E0">
        <w:rPr>
          <w:rFonts w:ascii="Times New Roman" w:hAnsi="Times New Roman" w:cs="Times New Roman"/>
          <w:sz w:val="24"/>
          <w:szCs w:val="24"/>
        </w:rPr>
        <w:t>4</w:t>
      </w:r>
      <w:r w:rsidRPr="003D07E0">
        <w:rPr>
          <w:rFonts w:ascii="Times New Roman" w:hAnsi="Times New Roman" w:cs="Times New Roman"/>
          <w:sz w:val="24"/>
          <w:szCs w:val="24"/>
        </w:rPr>
        <w:t>.3.</w:t>
      </w:r>
      <w:r w:rsidR="009774CC" w:rsidRPr="003D07E0">
        <w:rPr>
          <w:rFonts w:ascii="Times New Roman" w:hAnsi="Times New Roman" w:cs="Times New Roman"/>
          <w:sz w:val="24"/>
          <w:szCs w:val="24"/>
        </w:rPr>
        <w:t xml:space="preserve"> </w:t>
      </w:r>
      <w:r w:rsidR="005D6A47" w:rsidRPr="003D07E0">
        <w:rPr>
          <w:rFonts w:ascii="Times New Roman" w:hAnsi="Times New Roman" w:cs="Times New Roman"/>
          <w:sz w:val="24"/>
          <w:szCs w:val="24"/>
        </w:rPr>
        <w:t xml:space="preserve">perkančiajai organizacijai </w:t>
      </w:r>
      <w:r w:rsidR="005B0449" w:rsidRPr="003D07E0">
        <w:rPr>
          <w:rFonts w:ascii="Times New Roman" w:hAnsi="Times New Roman" w:cs="Times New Roman"/>
          <w:sz w:val="24"/>
          <w:szCs w:val="24"/>
        </w:rPr>
        <w:t>paprašius pagrįsti neįprastai mažą kainą, tiekėjas nepateikia jokio pagrindimo;</w:t>
      </w:r>
    </w:p>
    <w:p w14:paraId="6E739651" w14:textId="04657012" w:rsidR="00FA1578" w:rsidRPr="003D07E0" w:rsidRDefault="003F4245" w:rsidP="003D07E0">
      <w:pPr>
        <w:pStyle w:val="ListParagraph"/>
        <w:tabs>
          <w:tab w:val="left" w:pos="1134"/>
        </w:tabs>
        <w:spacing w:after="0" w:line="288" w:lineRule="auto"/>
        <w:ind w:left="0" w:firstLine="709"/>
        <w:jc w:val="both"/>
        <w:rPr>
          <w:rFonts w:ascii="Times New Roman" w:hAnsi="Times New Roman" w:cs="Times New Roman"/>
          <w:sz w:val="24"/>
          <w:szCs w:val="24"/>
        </w:rPr>
      </w:pPr>
      <w:r w:rsidRPr="003D07E0">
        <w:rPr>
          <w:rFonts w:ascii="Times New Roman" w:hAnsi="Times New Roman" w:cs="Times New Roman"/>
          <w:sz w:val="24"/>
          <w:szCs w:val="24"/>
        </w:rPr>
        <w:t>7.</w:t>
      </w:r>
      <w:r w:rsidR="003526FF" w:rsidRPr="003D07E0">
        <w:rPr>
          <w:rFonts w:ascii="Times New Roman" w:hAnsi="Times New Roman" w:cs="Times New Roman"/>
          <w:sz w:val="24"/>
          <w:szCs w:val="24"/>
        </w:rPr>
        <w:t>4</w:t>
      </w:r>
      <w:r w:rsidRPr="003D07E0">
        <w:rPr>
          <w:rFonts w:ascii="Times New Roman" w:hAnsi="Times New Roman" w:cs="Times New Roman"/>
          <w:sz w:val="24"/>
          <w:szCs w:val="24"/>
        </w:rPr>
        <w:t>.4.</w:t>
      </w:r>
      <w:r w:rsidR="009774CC" w:rsidRPr="003D07E0">
        <w:rPr>
          <w:rFonts w:ascii="Times New Roman" w:hAnsi="Times New Roman" w:cs="Times New Roman"/>
          <w:sz w:val="24"/>
          <w:szCs w:val="24"/>
        </w:rPr>
        <w:t xml:space="preserve"> </w:t>
      </w:r>
      <w:r w:rsidR="00FA1578" w:rsidRPr="003D07E0">
        <w:rPr>
          <w:rFonts w:ascii="Times New Roman" w:hAnsi="Times New Roman" w:cs="Times New Roman"/>
          <w:sz w:val="24"/>
          <w:szCs w:val="24"/>
        </w:rPr>
        <w:t>pripažinus, kad tiekėjas pateikė ekonomiškai naudingiausią pasiūlymą ir paprašius pirkimo dalyvio pateikti aktualius dokumentus, patvirtinančius jo pašalinimo pagrindų nebuvimą ir atitiktį kvalifikacijos reikalavimams, tiekėjas neteikia savo kvalifikaciją ir pašalinimo pagrindų nebuvimą patvirtinančių dokumentų;</w:t>
      </w:r>
    </w:p>
    <w:p w14:paraId="635A8F92" w14:textId="2A2D4603" w:rsidR="00FA1578" w:rsidRPr="003D07E0" w:rsidRDefault="00FA1578" w:rsidP="003D07E0">
      <w:pPr>
        <w:pStyle w:val="ListParagraph"/>
        <w:tabs>
          <w:tab w:val="left" w:pos="1134"/>
        </w:tabs>
        <w:spacing w:after="0" w:line="288" w:lineRule="auto"/>
        <w:ind w:left="0" w:firstLine="709"/>
        <w:jc w:val="both"/>
        <w:rPr>
          <w:rFonts w:ascii="Times New Roman" w:hAnsi="Times New Roman" w:cs="Times New Roman"/>
          <w:sz w:val="24"/>
          <w:szCs w:val="24"/>
        </w:rPr>
      </w:pPr>
      <w:r w:rsidRPr="003D07E0">
        <w:rPr>
          <w:rFonts w:ascii="Times New Roman" w:hAnsi="Times New Roman" w:cs="Times New Roman"/>
          <w:sz w:val="24"/>
          <w:szCs w:val="24"/>
        </w:rPr>
        <w:t>7.</w:t>
      </w:r>
      <w:r w:rsidR="003526FF" w:rsidRPr="003D07E0">
        <w:rPr>
          <w:rFonts w:ascii="Times New Roman" w:hAnsi="Times New Roman" w:cs="Times New Roman"/>
          <w:sz w:val="24"/>
          <w:szCs w:val="24"/>
        </w:rPr>
        <w:t>4</w:t>
      </w:r>
      <w:r w:rsidRPr="003D07E0">
        <w:rPr>
          <w:rFonts w:ascii="Times New Roman" w:hAnsi="Times New Roman" w:cs="Times New Roman"/>
          <w:sz w:val="24"/>
          <w:szCs w:val="24"/>
        </w:rPr>
        <w:t>.</w:t>
      </w:r>
      <w:r w:rsidR="00CD5400" w:rsidRPr="003D07E0">
        <w:rPr>
          <w:rFonts w:ascii="Times New Roman" w:hAnsi="Times New Roman" w:cs="Times New Roman"/>
          <w:sz w:val="24"/>
          <w:szCs w:val="24"/>
        </w:rPr>
        <w:t>5</w:t>
      </w:r>
      <w:r w:rsidRPr="003D07E0">
        <w:rPr>
          <w:rFonts w:ascii="Times New Roman" w:hAnsi="Times New Roman" w:cs="Times New Roman"/>
          <w:sz w:val="24"/>
          <w:szCs w:val="24"/>
        </w:rPr>
        <w:t>.</w:t>
      </w:r>
      <w:r w:rsidRPr="003D07E0">
        <w:rPr>
          <w:rFonts w:ascii="Times New Roman" w:hAnsi="Times New Roman" w:cs="Times New Roman"/>
          <w:sz w:val="24"/>
          <w:szCs w:val="24"/>
        </w:rPr>
        <w:tab/>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628E926F" w14:textId="721F9208" w:rsidR="00D23CC8" w:rsidRPr="003D07E0" w:rsidRDefault="00FA1578" w:rsidP="003D07E0">
      <w:pPr>
        <w:pStyle w:val="ListParagraph"/>
        <w:tabs>
          <w:tab w:val="left" w:pos="1134"/>
        </w:tabs>
        <w:spacing w:after="0" w:line="288" w:lineRule="auto"/>
        <w:ind w:left="0" w:firstLine="709"/>
        <w:jc w:val="both"/>
        <w:rPr>
          <w:rFonts w:ascii="Times New Roman" w:hAnsi="Times New Roman" w:cs="Times New Roman"/>
          <w:sz w:val="24"/>
          <w:szCs w:val="24"/>
        </w:rPr>
      </w:pPr>
      <w:r w:rsidRPr="003D07E0">
        <w:rPr>
          <w:rFonts w:ascii="Times New Roman" w:hAnsi="Times New Roman" w:cs="Times New Roman"/>
          <w:sz w:val="24"/>
          <w:szCs w:val="24"/>
        </w:rPr>
        <w:t>7.</w:t>
      </w:r>
      <w:r w:rsidR="005C731A" w:rsidRPr="003D07E0">
        <w:rPr>
          <w:rFonts w:ascii="Times New Roman" w:hAnsi="Times New Roman" w:cs="Times New Roman"/>
          <w:sz w:val="24"/>
          <w:szCs w:val="24"/>
        </w:rPr>
        <w:t>4</w:t>
      </w:r>
      <w:r w:rsidRPr="003D07E0">
        <w:rPr>
          <w:rFonts w:ascii="Times New Roman" w:hAnsi="Times New Roman" w:cs="Times New Roman"/>
          <w:sz w:val="24"/>
          <w:szCs w:val="24"/>
        </w:rPr>
        <w:t>.</w:t>
      </w:r>
      <w:r w:rsidR="00CD5400" w:rsidRPr="003D07E0">
        <w:rPr>
          <w:rFonts w:ascii="Times New Roman" w:hAnsi="Times New Roman" w:cs="Times New Roman"/>
          <w:sz w:val="24"/>
          <w:szCs w:val="24"/>
        </w:rPr>
        <w:t>6</w:t>
      </w:r>
      <w:r w:rsidRPr="003D07E0">
        <w:rPr>
          <w:rFonts w:ascii="Times New Roman" w:hAnsi="Times New Roman" w:cs="Times New Roman"/>
          <w:sz w:val="24"/>
          <w:szCs w:val="24"/>
        </w:rPr>
        <w:t>.</w:t>
      </w:r>
      <w:r w:rsidRPr="003D07E0">
        <w:rPr>
          <w:rFonts w:ascii="Times New Roman" w:hAnsi="Times New Roman" w:cs="Times New Roman"/>
          <w:sz w:val="24"/>
          <w:szCs w:val="24"/>
        </w:rPr>
        <w:tab/>
        <w:t>laimėjęs pirkimą ir pasirašęs sutartį tiekėjas per sutartyje nustatytą terminą nepateikia sutarties įvykdymą užtikrinančio dokumento.</w:t>
      </w:r>
    </w:p>
    <w:p w14:paraId="6B9B6F75" w14:textId="35BA82E8" w:rsidR="00000B56" w:rsidRPr="003D07E0" w:rsidRDefault="00000B56" w:rsidP="003D07E0">
      <w:pPr>
        <w:pStyle w:val="ListParagraph"/>
        <w:numPr>
          <w:ilvl w:val="1"/>
          <w:numId w:val="18"/>
        </w:numPr>
        <w:tabs>
          <w:tab w:val="left" w:pos="1134"/>
        </w:tabs>
        <w:spacing w:after="0" w:line="288" w:lineRule="auto"/>
        <w:ind w:left="0" w:firstLine="709"/>
        <w:jc w:val="both"/>
        <w:rPr>
          <w:rFonts w:ascii="Times New Roman" w:hAnsi="Times New Roman" w:cs="Times New Roman"/>
          <w:sz w:val="24"/>
          <w:szCs w:val="24"/>
        </w:rPr>
      </w:pPr>
      <w:r w:rsidRPr="003D07E0">
        <w:rPr>
          <w:rFonts w:ascii="Times New Roman" w:hAnsi="Times New Roman" w:cs="Times New Roman"/>
          <w:sz w:val="24"/>
          <w:szCs w:val="24"/>
        </w:rPr>
        <w:t xml:space="preserve">Prieš pateikdamas užtikrinimą patvirtinantį dokumentą, </w:t>
      </w:r>
      <w:r w:rsidR="00142759" w:rsidRPr="003D07E0">
        <w:rPr>
          <w:rFonts w:ascii="Times New Roman" w:hAnsi="Times New Roman" w:cs="Times New Roman"/>
          <w:sz w:val="24"/>
          <w:szCs w:val="24"/>
        </w:rPr>
        <w:t>d</w:t>
      </w:r>
      <w:r w:rsidRPr="003D07E0">
        <w:rPr>
          <w:rFonts w:ascii="Times New Roman" w:hAnsi="Times New Roman" w:cs="Times New Roman"/>
          <w:sz w:val="24"/>
          <w:szCs w:val="24"/>
        </w:rPr>
        <w:t xml:space="preserve">alyvis gali prašyti </w:t>
      </w:r>
      <w:r w:rsidR="00142759" w:rsidRPr="003D07E0">
        <w:rPr>
          <w:rFonts w:ascii="Times New Roman" w:hAnsi="Times New Roman" w:cs="Times New Roman"/>
          <w:sz w:val="24"/>
          <w:szCs w:val="24"/>
        </w:rPr>
        <w:t>perkančiosios organizacijos</w:t>
      </w:r>
      <w:r w:rsidRPr="003D07E0">
        <w:rPr>
          <w:rFonts w:ascii="Times New Roman" w:hAnsi="Times New Roman" w:cs="Times New Roman"/>
          <w:sz w:val="24"/>
          <w:szCs w:val="24"/>
        </w:rPr>
        <w:t xml:space="preserve"> patvirtinti, kad ji sutinka priimti jo siūlomą užtikrinimą patvirtinantį dokumentą. Tokiu atveju  </w:t>
      </w:r>
      <w:r w:rsidR="001F6777" w:rsidRPr="003D07E0">
        <w:rPr>
          <w:rFonts w:ascii="Times New Roman" w:hAnsi="Times New Roman" w:cs="Times New Roman"/>
          <w:sz w:val="24"/>
          <w:szCs w:val="24"/>
        </w:rPr>
        <w:t>perkančioji organizacija</w:t>
      </w:r>
      <w:r w:rsidRPr="003D07E0">
        <w:rPr>
          <w:rFonts w:ascii="Times New Roman" w:hAnsi="Times New Roman" w:cs="Times New Roman"/>
          <w:sz w:val="24"/>
          <w:szCs w:val="24"/>
        </w:rPr>
        <w:t xml:space="preserve"> atsako </w:t>
      </w:r>
      <w:r w:rsidR="001F6777" w:rsidRPr="003D07E0">
        <w:rPr>
          <w:rFonts w:ascii="Times New Roman" w:hAnsi="Times New Roman" w:cs="Times New Roman"/>
          <w:sz w:val="24"/>
          <w:szCs w:val="24"/>
        </w:rPr>
        <w:t>d</w:t>
      </w:r>
      <w:r w:rsidRPr="003D07E0">
        <w:rPr>
          <w:rFonts w:ascii="Times New Roman" w:hAnsi="Times New Roman" w:cs="Times New Roman"/>
          <w:sz w:val="24"/>
          <w:szCs w:val="24"/>
        </w:rPr>
        <w:t xml:space="preserve">alyviui ne vėliau kaip </w:t>
      </w:r>
      <w:r w:rsidR="5F4B7FAB" w:rsidRPr="003D07E0">
        <w:rPr>
          <w:rFonts w:ascii="Times New Roman" w:hAnsi="Times New Roman" w:cs="Times New Roman"/>
          <w:sz w:val="24"/>
          <w:szCs w:val="24"/>
        </w:rPr>
        <w:t xml:space="preserve">per </w:t>
      </w:r>
      <w:r w:rsidR="009706D5" w:rsidRPr="003D07E0">
        <w:rPr>
          <w:rFonts w:ascii="Times New Roman" w:hAnsi="Times New Roman" w:cs="Times New Roman"/>
          <w:sz w:val="24"/>
          <w:szCs w:val="24"/>
        </w:rPr>
        <w:t>speciali</w:t>
      </w:r>
      <w:r w:rsidR="00DD37E7" w:rsidRPr="003D07E0">
        <w:rPr>
          <w:rFonts w:ascii="Times New Roman" w:hAnsi="Times New Roman" w:cs="Times New Roman"/>
          <w:sz w:val="24"/>
          <w:szCs w:val="24"/>
        </w:rPr>
        <w:t>ųjų</w:t>
      </w:r>
      <w:r w:rsidR="009706D5" w:rsidRPr="003D07E0">
        <w:rPr>
          <w:rFonts w:ascii="Times New Roman" w:hAnsi="Times New Roman" w:cs="Times New Roman"/>
          <w:sz w:val="24"/>
          <w:szCs w:val="24"/>
        </w:rPr>
        <w:t xml:space="preserve"> </w:t>
      </w:r>
      <w:r w:rsidR="006448B8" w:rsidRPr="003D07E0">
        <w:rPr>
          <w:rFonts w:ascii="Times New Roman" w:hAnsi="Times New Roman" w:cs="Times New Roman"/>
          <w:sz w:val="24"/>
          <w:szCs w:val="24"/>
        </w:rPr>
        <w:t>p</w:t>
      </w:r>
      <w:r w:rsidR="00551FA7" w:rsidRPr="003D07E0">
        <w:rPr>
          <w:rFonts w:ascii="Times New Roman" w:hAnsi="Times New Roman" w:cs="Times New Roman"/>
          <w:sz w:val="24"/>
          <w:szCs w:val="24"/>
        </w:rPr>
        <w:t xml:space="preserve">irkimo </w:t>
      </w:r>
      <w:r w:rsidRPr="003D07E0">
        <w:rPr>
          <w:rFonts w:ascii="Times New Roman" w:hAnsi="Times New Roman" w:cs="Times New Roman"/>
          <w:sz w:val="24"/>
          <w:szCs w:val="24"/>
        </w:rPr>
        <w:t>sąlygų</w:t>
      </w:r>
      <w:r w:rsidR="006448B8" w:rsidRPr="003D07E0">
        <w:rPr>
          <w:rFonts w:ascii="Times New Roman" w:hAnsi="Times New Roman" w:cs="Times New Roman"/>
          <w:sz w:val="24"/>
          <w:szCs w:val="24"/>
        </w:rPr>
        <w:t xml:space="preserve"> </w:t>
      </w:r>
      <w:r w:rsidR="00334FC6" w:rsidRPr="003D07E0">
        <w:rPr>
          <w:rFonts w:ascii="Times New Roman" w:hAnsi="Times New Roman" w:cs="Times New Roman"/>
          <w:sz w:val="24"/>
          <w:szCs w:val="24"/>
        </w:rPr>
        <w:t>1</w:t>
      </w:r>
      <w:r w:rsidRPr="003D07E0">
        <w:rPr>
          <w:rFonts w:ascii="Times New Roman" w:hAnsi="Times New Roman" w:cs="Times New Roman"/>
          <w:sz w:val="24"/>
          <w:szCs w:val="24"/>
        </w:rPr>
        <w:t xml:space="preserve"> </w:t>
      </w:r>
      <w:r w:rsidR="00DD37E7" w:rsidRPr="003D07E0">
        <w:rPr>
          <w:rFonts w:ascii="Times New Roman" w:hAnsi="Times New Roman" w:cs="Times New Roman"/>
          <w:sz w:val="24"/>
          <w:szCs w:val="24"/>
        </w:rPr>
        <w:t xml:space="preserve">priede </w:t>
      </w:r>
      <w:r w:rsidRPr="003D07E0">
        <w:rPr>
          <w:rFonts w:ascii="Times New Roman" w:hAnsi="Times New Roman" w:cs="Times New Roman"/>
          <w:sz w:val="24"/>
          <w:szCs w:val="24"/>
        </w:rPr>
        <w:t xml:space="preserve">nustatytą terminą. Šis patvirtinimas iš </w:t>
      </w:r>
      <w:r w:rsidR="001F6777" w:rsidRPr="003D07E0">
        <w:rPr>
          <w:rFonts w:ascii="Times New Roman" w:hAnsi="Times New Roman" w:cs="Times New Roman"/>
          <w:sz w:val="24"/>
          <w:szCs w:val="24"/>
        </w:rPr>
        <w:t>perkančiosios organizacijos</w:t>
      </w:r>
      <w:r w:rsidRPr="003D07E0">
        <w:rPr>
          <w:rFonts w:ascii="Times New Roman" w:hAnsi="Times New Roman" w:cs="Times New Roman"/>
          <w:sz w:val="24"/>
          <w:szCs w:val="24"/>
        </w:rPr>
        <w:t xml:space="preserve"> neatima teisės atmesti </w:t>
      </w:r>
      <w:r w:rsidR="00CC3078" w:rsidRPr="003D07E0">
        <w:rPr>
          <w:rFonts w:ascii="Times New Roman" w:hAnsi="Times New Roman" w:cs="Times New Roman"/>
          <w:sz w:val="24"/>
          <w:szCs w:val="24"/>
        </w:rPr>
        <w:t>p</w:t>
      </w:r>
      <w:r w:rsidRPr="003D07E0">
        <w:rPr>
          <w:rFonts w:ascii="Times New Roman" w:hAnsi="Times New Roman" w:cs="Times New Roman"/>
          <w:sz w:val="24"/>
          <w:szCs w:val="24"/>
        </w:rPr>
        <w:t xml:space="preserve">asiūlymo galiojimo užtikrinimo gavus informacijos, kad </w:t>
      </w:r>
      <w:r w:rsidR="00CC3078" w:rsidRPr="003D07E0">
        <w:rPr>
          <w:rFonts w:ascii="Times New Roman" w:hAnsi="Times New Roman" w:cs="Times New Roman"/>
          <w:sz w:val="24"/>
          <w:szCs w:val="24"/>
        </w:rPr>
        <w:t>p</w:t>
      </w:r>
      <w:r w:rsidRPr="003D07E0">
        <w:rPr>
          <w:rFonts w:ascii="Times New Roman" w:hAnsi="Times New Roman" w:cs="Times New Roman"/>
          <w:sz w:val="24"/>
          <w:szCs w:val="24"/>
        </w:rPr>
        <w:t xml:space="preserve">asiūlymo galiojimą užtikrinantis ūkio subjektas tapo </w:t>
      </w:r>
      <w:r w:rsidRPr="003D07E0">
        <w:rPr>
          <w:rFonts w:ascii="Times New Roman" w:hAnsi="Times New Roman" w:cs="Times New Roman"/>
          <w:sz w:val="24"/>
          <w:szCs w:val="24"/>
        </w:rPr>
        <w:lastRenderedPageBreak/>
        <w:t xml:space="preserve">nemokus ar neįvykdė įsipareigojimų </w:t>
      </w:r>
      <w:r w:rsidRPr="003D07E0">
        <w:rPr>
          <w:rFonts w:ascii="Times New Roman" w:hAnsi="Times New Roman" w:cs="Times New Roman"/>
          <w:color w:val="7030A0"/>
          <w:sz w:val="24"/>
          <w:szCs w:val="24"/>
        </w:rPr>
        <w:t xml:space="preserve"> </w:t>
      </w:r>
      <w:r w:rsidR="001F6777" w:rsidRPr="003D07E0">
        <w:rPr>
          <w:rFonts w:ascii="Times New Roman" w:hAnsi="Times New Roman" w:cs="Times New Roman"/>
          <w:sz w:val="24"/>
          <w:szCs w:val="24"/>
        </w:rPr>
        <w:t>perkančiajai organizacijai</w:t>
      </w:r>
      <w:r w:rsidRPr="003D07E0">
        <w:rPr>
          <w:rFonts w:ascii="Times New Roman" w:hAnsi="Times New Roman" w:cs="Times New Roman"/>
          <w:sz w:val="24"/>
          <w:szCs w:val="24"/>
        </w:rPr>
        <w:t xml:space="preserve">  arba kitiems ūkio subjektams, ar netinkamai juos vykdė.</w:t>
      </w:r>
    </w:p>
    <w:p w14:paraId="450FD197" w14:textId="7CE98263" w:rsidR="00000B56" w:rsidRPr="003D07E0" w:rsidRDefault="00000B56" w:rsidP="003D07E0">
      <w:pPr>
        <w:pStyle w:val="ListParagraph"/>
        <w:numPr>
          <w:ilvl w:val="1"/>
          <w:numId w:val="18"/>
        </w:numPr>
        <w:tabs>
          <w:tab w:val="left" w:pos="1134"/>
        </w:tabs>
        <w:spacing w:after="0" w:line="288" w:lineRule="auto"/>
        <w:ind w:left="0" w:firstLine="709"/>
        <w:jc w:val="both"/>
        <w:rPr>
          <w:rFonts w:ascii="Times New Roman" w:hAnsi="Times New Roman" w:cs="Times New Roman"/>
          <w:sz w:val="24"/>
          <w:szCs w:val="24"/>
        </w:rPr>
      </w:pPr>
      <w:r w:rsidRPr="003D07E0">
        <w:rPr>
          <w:rFonts w:ascii="Times New Roman" w:hAnsi="Times New Roman" w:cs="Times New Roman"/>
          <w:color w:val="7030A0"/>
          <w:sz w:val="24"/>
          <w:szCs w:val="24"/>
        </w:rPr>
        <w:t xml:space="preserve"> </w:t>
      </w:r>
      <w:r w:rsidR="001F6777" w:rsidRPr="003D07E0">
        <w:rPr>
          <w:rFonts w:ascii="Times New Roman" w:hAnsi="Times New Roman" w:cs="Times New Roman"/>
          <w:sz w:val="24"/>
          <w:szCs w:val="24"/>
        </w:rPr>
        <w:t>Perkančioji o</w:t>
      </w:r>
      <w:r w:rsidR="00A524F1" w:rsidRPr="003D07E0">
        <w:rPr>
          <w:rFonts w:ascii="Times New Roman" w:hAnsi="Times New Roman" w:cs="Times New Roman"/>
          <w:sz w:val="24"/>
          <w:szCs w:val="24"/>
        </w:rPr>
        <w:t>rganizacija</w:t>
      </w:r>
      <w:r w:rsidRPr="003D07E0">
        <w:rPr>
          <w:rFonts w:ascii="Times New Roman" w:hAnsi="Times New Roman" w:cs="Times New Roman"/>
          <w:sz w:val="24"/>
          <w:szCs w:val="24"/>
        </w:rPr>
        <w:t xml:space="preserve"> gali prašyti </w:t>
      </w:r>
      <w:r w:rsidR="00A524F1" w:rsidRPr="003D07E0">
        <w:rPr>
          <w:rFonts w:ascii="Times New Roman" w:hAnsi="Times New Roman" w:cs="Times New Roman"/>
          <w:sz w:val="24"/>
          <w:szCs w:val="24"/>
        </w:rPr>
        <w:t>d</w:t>
      </w:r>
      <w:r w:rsidRPr="003D07E0">
        <w:rPr>
          <w:rFonts w:ascii="Times New Roman" w:hAnsi="Times New Roman" w:cs="Times New Roman"/>
          <w:sz w:val="24"/>
          <w:szCs w:val="24"/>
        </w:rPr>
        <w:t xml:space="preserve">alyvius pratęsti </w:t>
      </w:r>
      <w:r w:rsidR="00A524F1" w:rsidRPr="003D07E0">
        <w:rPr>
          <w:rFonts w:ascii="Times New Roman" w:hAnsi="Times New Roman" w:cs="Times New Roman"/>
          <w:sz w:val="24"/>
          <w:szCs w:val="24"/>
        </w:rPr>
        <w:t>p</w:t>
      </w:r>
      <w:r w:rsidRPr="003D07E0">
        <w:rPr>
          <w:rFonts w:ascii="Times New Roman" w:hAnsi="Times New Roman" w:cs="Times New Roman"/>
          <w:sz w:val="24"/>
          <w:szCs w:val="24"/>
        </w:rPr>
        <w:t>asiūlymo galiojimo užtikrinimo laiką iki konkrečiai nurodytos datos.</w:t>
      </w:r>
    </w:p>
    <w:p w14:paraId="0AE871E3" w14:textId="5819B29E" w:rsidR="00000B56" w:rsidRPr="003D07E0" w:rsidRDefault="00000B56" w:rsidP="003D07E0">
      <w:pPr>
        <w:pStyle w:val="ListParagraph"/>
        <w:numPr>
          <w:ilvl w:val="1"/>
          <w:numId w:val="18"/>
        </w:numPr>
        <w:tabs>
          <w:tab w:val="left" w:pos="1134"/>
        </w:tabs>
        <w:spacing w:after="0" w:line="288" w:lineRule="auto"/>
        <w:ind w:left="0" w:firstLine="709"/>
        <w:jc w:val="both"/>
        <w:rPr>
          <w:rFonts w:ascii="Times New Roman" w:hAnsi="Times New Roman" w:cs="Times New Roman"/>
          <w:color w:val="000000" w:themeColor="text1"/>
          <w:sz w:val="24"/>
          <w:szCs w:val="24"/>
        </w:rPr>
      </w:pPr>
      <w:r w:rsidRPr="003D07E0">
        <w:rPr>
          <w:rFonts w:ascii="Times New Roman" w:hAnsi="Times New Roman" w:cs="Times New Roman"/>
          <w:color w:val="000000" w:themeColor="text1"/>
          <w:sz w:val="24"/>
          <w:szCs w:val="24"/>
        </w:rPr>
        <w:t xml:space="preserve">Pasiūlymo galiojimo užtikrinimas </w:t>
      </w:r>
      <w:r w:rsidR="00A524F1" w:rsidRPr="003D07E0">
        <w:rPr>
          <w:rFonts w:ascii="Times New Roman" w:hAnsi="Times New Roman" w:cs="Times New Roman"/>
          <w:color w:val="000000" w:themeColor="text1"/>
          <w:sz w:val="24"/>
          <w:szCs w:val="24"/>
        </w:rPr>
        <w:t>d</w:t>
      </w:r>
      <w:r w:rsidRPr="003D07E0">
        <w:rPr>
          <w:rFonts w:ascii="Times New Roman" w:hAnsi="Times New Roman" w:cs="Times New Roman"/>
          <w:color w:val="000000" w:themeColor="text1"/>
          <w:sz w:val="24"/>
          <w:szCs w:val="24"/>
        </w:rPr>
        <w:t xml:space="preserve">alyviui grąžinamas (arba atsisakoma teisių į jį) </w:t>
      </w:r>
      <w:r w:rsidRPr="003D07E0">
        <w:rPr>
          <w:rFonts w:ascii="Times New Roman" w:hAnsi="Times New Roman" w:cs="Times New Roman"/>
          <w:sz w:val="24"/>
          <w:szCs w:val="24"/>
        </w:rPr>
        <w:t xml:space="preserve">per </w:t>
      </w:r>
      <w:r w:rsidR="0013610E" w:rsidRPr="003D07E0">
        <w:rPr>
          <w:rFonts w:ascii="Times New Roman" w:hAnsi="Times New Roman" w:cs="Times New Roman"/>
          <w:sz w:val="24"/>
          <w:szCs w:val="24"/>
        </w:rPr>
        <w:t xml:space="preserve">specialiųjų </w:t>
      </w:r>
      <w:r w:rsidR="00CC3078" w:rsidRPr="003D07E0">
        <w:rPr>
          <w:rFonts w:ascii="Times New Roman" w:hAnsi="Times New Roman" w:cs="Times New Roman"/>
          <w:sz w:val="24"/>
          <w:szCs w:val="24"/>
        </w:rPr>
        <w:t>p</w:t>
      </w:r>
      <w:r w:rsidR="00D17945" w:rsidRPr="003D07E0">
        <w:rPr>
          <w:rFonts w:ascii="Times New Roman" w:hAnsi="Times New Roman" w:cs="Times New Roman"/>
          <w:color w:val="000000"/>
          <w:sz w:val="24"/>
          <w:szCs w:val="24"/>
          <w:shd w:val="clear" w:color="auto" w:fill="FFFFFF"/>
        </w:rPr>
        <w:t>irkimo</w:t>
      </w:r>
      <w:r w:rsidRPr="003D07E0">
        <w:rPr>
          <w:rFonts w:ascii="Times New Roman" w:hAnsi="Times New Roman" w:cs="Times New Roman"/>
          <w:color w:val="000000"/>
          <w:sz w:val="24"/>
          <w:szCs w:val="24"/>
          <w:shd w:val="clear" w:color="auto" w:fill="FFFFFF"/>
        </w:rPr>
        <w:t xml:space="preserve"> sąlygų </w:t>
      </w:r>
      <w:r w:rsidRPr="003D07E0">
        <w:rPr>
          <w:rFonts w:ascii="Times New Roman" w:hAnsi="Times New Roman" w:cs="Times New Roman"/>
          <w:sz w:val="24"/>
          <w:szCs w:val="24"/>
          <w:shd w:val="clear" w:color="auto" w:fill="FFFFFF"/>
        </w:rPr>
        <w:t xml:space="preserve">priede </w:t>
      </w:r>
      <w:r w:rsidR="00334FC6" w:rsidRPr="003D07E0">
        <w:rPr>
          <w:rFonts w:ascii="Times New Roman" w:hAnsi="Times New Roman" w:cs="Times New Roman"/>
          <w:sz w:val="24"/>
          <w:szCs w:val="24"/>
          <w:shd w:val="clear" w:color="auto" w:fill="FFFFFF"/>
        </w:rPr>
        <w:t>1</w:t>
      </w:r>
      <w:r w:rsidRPr="003D07E0">
        <w:rPr>
          <w:rFonts w:ascii="Times New Roman" w:hAnsi="Times New Roman" w:cs="Times New Roman"/>
          <w:sz w:val="24"/>
          <w:szCs w:val="24"/>
          <w:shd w:val="clear" w:color="auto" w:fill="FFFFFF"/>
        </w:rPr>
        <w:t xml:space="preserve"> </w:t>
      </w:r>
      <w:r w:rsidRPr="003D07E0">
        <w:rPr>
          <w:rFonts w:ascii="Times New Roman" w:hAnsi="Times New Roman" w:cs="Times New Roman"/>
          <w:sz w:val="24"/>
          <w:szCs w:val="24"/>
        </w:rPr>
        <w:t xml:space="preserve">nustatytą terminą </w:t>
      </w:r>
      <w:r w:rsidRPr="003D07E0">
        <w:rPr>
          <w:rFonts w:ascii="Times New Roman" w:hAnsi="Times New Roman" w:cs="Times New Roman"/>
          <w:color w:val="000000" w:themeColor="text1"/>
          <w:sz w:val="24"/>
          <w:szCs w:val="24"/>
        </w:rPr>
        <w:t>įvykus bent vienai iš šių sąlygų:</w:t>
      </w:r>
    </w:p>
    <w:p w14:paraId="1265D7C0" w14:textId="20883323" w:rsidR="00000B56" w:rsidRPr="003D07E0" w:rsidRDefault="00000B56" w:rsidP="003D07E0">
      <w:pPr>
        <w:pStyle w:val="ListParagraph"/>
        <w:numPr>
          <w:ilvl w:val="2"/>
          <w:numId w:val="18"/>
        </w:numPr>
        <w:tabs>
          <w:tab w:val="left" w:pos="1134"/>
        </w:tabs>
        <w:spacing w:after="0" w:line="288" w:lineRule="auto"/>
        <w:ind w:left="0" w:firstLine="709"/>
        <w:jc w:val="both"/>
        <w:rPr>
          <w:rFonts w:ascii="Times New Roman" w:hAnsi="Times New Roman" w:cs="Times New Roman"/>
          <w:color w:val="000000" w:themeColor="text1"/>
          <w:sz w:val="24"/>
          <w:szCs w:val="24"/>
        </w:rPr>
      </w:pPr>
      <w:r w:rsidRPr="003D07E0">
        <w:rPr>
          <w:rFonts w:ascii="Times New Roman" w:hAnsi="Times New Roman" w:cs="Times New Roman"/>
          <w:color w:val="000000" w:themeColor="text1"/>
          <w:sz w:val="24"/>
          <w:szCs w:val="24"/>
        </w:rPr>
        <w:t xml:space="preserve">pasibaigia </w:t>
      </w:r>
      <w:r w:rsidR="00A524F1" w:rsidRPr="003D07E0">
        <w:rPr>
          <w:rFonts w:ascii="Times New Roman" w:hAnsi="Times New Roman" w:cs="Times New Roman"/>
          <w:color w:val="000000" w:themeColor="text1"/>
          <w:sz w:val="24"/>
          <w:szCs w:val="24"/>
        </w:rPr>
        <w:t>p</w:t>
      </w:r>
      <w:r w:rsidRPr="003D07E0">
        <w:rPr>
          <w:rFonts w:ascii="Times New Roman" w:hAnsi="Times New Roman" w:cs="Times New Roman"/>
          <w:color w:val="000000" w:themeColor="text1"/>
          <w:sz w:val="24"/>
          <w:szCs w:val="24"/>
        </w:rPr>
        <w:t xml:space="preserve">asiūlymų užtikrinimo galiojimo laikas ir </w:t>
      </w:r>
      <w:r w:rsidR="00A524F1" w:rsidRPr="003D07E0">
        <w:rPr>
          <w:rFonts w:ascii="Times New Roman" w:hAnsi="Times New Roman" w:cs="Times New Roman"/>
          <w:color w:val="000000" w:themeColor="text1"/>
          <w:sz w:val="24"/>
          <w:szCs w:val="24"/>
        </w:rPr>
        <w:t>d</w:t>
      </w:r>
      <w:r w:rsidRPr="003D07E0">
        <w:rPr>
          <w:rFonts w:ascii="Times New Roman" w:hAnsi="Times New Roman" w:cs="Times New Roman"/>
          <w:color w:val="000000" w:themeColor="text1"/>
          <w:sz w:val="24"/>
          <w:szCs w:val="24"/>
        </w:rPr>
        <w:t>alyvis jo nepratęsia ir (ar) ne</w:t>
      </w:r>
      <w:r w:rsidRPr="003D07E0">
        <w:rPr>
          <w:rFonts w:ascii="Times New Roman" w:hAnsi="Times New Roman" w:cs="Times New Roman"/>
          <w:sz w:val="24"/>
          <w:szCs w:val="24"/>
        </w:rPr>
        <w:t xml:space="preserve">pateikia naujo </w:t>
      </w:r>
      <w:r w:rsidR="00A524F1" w:rsidRPr="003D07E0">
        <w:rPr>
          <w:rFonts w:ascii="Times New Roman" w:hAnsi="Times New Roman" w:cs="Times New Roman"/>
          <w:sz w:val="24"/>
          <w:szCs w:val="24"/>
        </w:rPr>
        <w:t>p</w:t>
      </w:r>
      <w:r w:rsidRPr="003D07E0">
        <w:rPr>
          <w:rFonts w:ascii="Times New Roman" w:hAnsi="Times New Roman" w:cs="Times New Roman"/>
          <w:sz w:val="24"/>
          <w:szCs w:val="24"/>
        </w:rPr>
        <w:t>asiūlymo galiojimo užtikrinimą patvirtinančio dokumento (jeigu jo reikalaujama)</w:t>
      </w:r>
      <w:r w:rsidRPr="003D07E0">
        <w:rPr>
          <w:rFonts w:ascii="Times New Roman" w:hAnsi="Times New Roman" w:cs="Times New Roman"/>
          <w:color w:val="000000" w:themeColor="text1"/>
          <w:sz w:val="24"/>
          <w:szCs w:val="24"/>
        </w:rPr>
        <w:t>;</w:t>
      </w:r>
    </w:p>
    <w:p w14:paraId="6812A2C2" w14:textId="43E00056" w:rsidR="00000B56" w:rsidRPr="003D07E0" w:rsidRDefault="00000B56" w:rsidP="003D07E0">
      <w:pPr>
        <w:pStyle w:val="ListParagraph"/>
        <w:numPr>
          <w:ilvl w:val="2"/>
          <w:numId w:val="18"/>
        </w:numPr>
        <w:tabs>
          <w:tab w:val="left" w:pos="1134"/>
        </w:tabs>
        <w:spacing w:after="0" w:line="288" w:lineRule="auto"/>
        <w:ind w:left="0" w:firstLine="709"/>
        <w:jc w:val="both"/>
        <w:rPr>
          <w:rFonts w:ascii="Times New Roman" w:hAnsi="Times New Roman" w:cs="Times New Roman"/>
          <w:color w:val="000000" w:themeColor="text1"/>
          <w:sz w:val="24"/>
          <w:szCs w:val="24"/>
        </w:rPr>
      </w:pPr>
      <w:r w:rsidRPr="003D07E0">
        <w:rPr>
          <w:rFonts w:ascii="Times New Roman" w:hAnsi="Times New Roman" w:cs="Times New Roman"/>
          <w:color w:val="000000" w:themeColor="text1"/>
          <w:sz w:val="24"/>
          <w:szCs w:val="24"/>
        </w:rPr>
        <w:t>įsigalioja pasirašyta sutartis;</w:t>
      </w:r>
    </w:p>
    <w:p w14:paraId="2DFAEDA8" w14:textId="7494679B" w:rsidR="00000B56" w:rsidRPr="009C47D5" w:rsidRDefault="00000B56" w:rsidP="003D07E0">
      <w:pPr>
        <w:pStyle w:val="ListParagraph"/>
        <w:numPr>
          <w:ilvl w:val="2"/>
          <w:numId w:val="18"/>
        </w:numPr>
        <w:tabs>
          <w:tab w:val="left" w:pos="1134"/>
        </w:tabs>
        <w:spacing w:after="0" w:line="288" w:lineRule="auto"/>
        <w:ind w:left="0" w:firstLine="709"/>
        <w:jc w:val="both"/>
        <w:rPr>
          <w:rFonts w:ascii="Times New Roman" w:hAnsi="Times New Roman" w:cs="Times New Roman"/>
          <w:sz w:val="24"/>
          <w:szCs w:val="24"/>
        </w:rPr>
      </w:pPr>
      <w:r w:rsidRPr="003D07E0">
        <w:rPr>
          <w:rFonts w:ascii="Times New Roman" w:hAnsi="Times New Roman" w:cs="Times New Roman"/>
          <w:color w:val="000000" w:themeColor="text1"/>
          <w:sz w:val="24"/>
          <w:szCs w:val="24"/>
        </w:rPr>
        <w:t xml:space="preserve">nutraukiamos </w:t>
      </w:r>
      <w:r w:rsidR="00A524F1" w:rsidRPr="003D07E0">
        <w:rPr>
          <w:rFonts w:ascii="Times New Roman" w:hAnsi="Times New Roman" w:cs="Times New Roman"/>
          <w:color w:val="000000" w:themeColor="text1"/>
          <w:sz w:val="24"/>
          <w:szCs w:val="24"/>
        </w:rPr>
        <w:t>p</w:t>
      </w:r>
      <w:r w:rsidRPr="003D07E0">
        <w:rPr>
          <w:rFonts w:ascii="Times New Roman" w:hAnsi="Times New Roman" w:cs="Times New Roman"/>
          <w:color w:val="000000" w:themeColor="text1"/>
          <w:sz w:val="24"/>
          <w:szCs w:val="24"/>
        </w:rPr>
        <w:t>irkimo procedūros.</w:t>
      </w:r>
    </w:p>
    <w:p w14:paraId="62E33190" w14:textId="77777777" w:rsidR="009C47D5" w:rsidRPr="00B94420" w:rsidRDefault="009C47D5" w:rsidP="009C47D5">
      <w:pPr>
        <w:pStyle w:val="ListParagraph"/>
        <w:tabs>
          <w:tab w:val="left" w:pos="1134"/>
        </w:tabs>
        <w:spacing w:after="0" w:line="288" w:lineRule="auto"/>
        <w:ind w:left="709"/>
        <w:jc w:val="both"/>
        <w:rPr>
          <w:rFonts w:ascii="Times New Roman" w:hAnsi="Times New Roman" w:cs="Times New Roman"/>
          <w:sz w:val="24"/>
          <w:szCs w:val="24"/>
        </w:rPr>
      </w:pPr>
    </w:p>
    <w:p w14:paraId="7136C94B" w14:textId="6E03C3FE" w:rsidR="00040C0F" w:rsidRPr="00F235D4" w:rsidRDefault="00040C0F" w:rsidP="00F235D4">
      <w:pPr>
        <w:pStyle w:val="Heading1"/>
        <w:numPr>
          <w:ilvl w:val="0"/>
          <w:numId w:val="18"/>
        </w:numPr>
        <w:tabs>
          <w:tab w:val="left" w:pos="709"/>
        </w:tabs>
        <w:spacing w:before="0" w:after="0"/>
        <w:ind w:left="505" w:hanging="505"/>
        <w:contextualSpacing/>
        <w:rPr>
          <w:rFonts w:ascii="Times New Roman" w:hAnsi="Times New Roman" w:cs="Times New Roman"/>
        </w:rPr>
      </w:pPr>
      <w:bookmarkStart w:id="34" w:name="_Ref39658218"/>
      <w:bookmarkStart w:id="35" w:name="_Ref39658226"/>
      <w:bookmarkStart w:id="36" w:name="_Ref39658248"/>
      <w:bookmarkStart w:id="37" w:name="_Ref39658251"/>
      <w:bookmarkStart w:id="38" w:name="_Toc126333935"/>
      <w:bookmarkStart w:id="39" w:name="_Toc232598379"/>
      <w:bookmarkStart w:id="40" w:name="_Ref39485250"/>
      <w:bookmarkStart w:id="41" w:name="_Ref39485258"/>
      <w:r w:rsidRPr="00F235D4">
        <w:rPr>
          <w:rFonts w:ascii="Times New Roman" w:hAnsi="Times New Roman" w:cs="Times New Roman"/>
        </w:rPr>
        <w:t>Elektroninis aukcionas</w:t>
      </w:r>
      <w:bookmarkEnd w:id="34"/>
      <w:bookmarkEnd w:id="35"/>
      <w:bookmarkEnd w:id="36"/>
      <w:bookmarkEnd w:id="37"/>
      <w:bookmarkEnd w:id="38"/>
      <w:bookmarkEnd w:id="39"/>
    </w:p>
    <w:p w14:paraId="0BFDB7B0" w14:textId="240147A9" w:rsidR="00040C0F" w:rsidRPr="00F235D4" w:rsidRDefault="002827E4" w:rsidP="008D2424">
      <w:pPr>
        <w:spacing w:after="0" w:line="240" w:lineRule="auto"/>
        <w:ind w:left="710"/>
        <w:rPr>
          <w:rFonts w:ascii="Times New Roman" w:hAnsi="Times New Roman" w:cs="Times New Roman"/>
          <w:sz w:val="24"/>
          <w:szCs w:val="24"/>
        </w:rPr>
      </w:pPr>
      <w:r w:rsidRPr="00F235D4">
        <w:rPr>
          <w:rFonts w:ascii="Times New Roman" w:hAnsi="Times New Roman" w:cs="Times New Roman"/>
          <w:sz w:val="24"/>
          <w:szCs w:val="24"/>
        </w:rPr>
        <w:t xml:space="preserve">8.1. </w:t>
      </w:r>
      <w:r w:rsidR="00040C0F" w:rsidRPr="00F235D4">
        <w:rPr>
          <w:rFonts w:ascii="Times New Roman" w:hAnsi="Times New Roman" w:cs="Times New Roman"/>
          <w:sz w:val="24"/>
          <w:szCs w:val="24"/>
        </w:rPr>
        <w:t>Perkančioji organizacija pirkime netaikys elektroninio aukciono.</w:t>
      </w:r>
    </w:p>
    <w:p w14:paraId="14CBD3AD" w14:textId="23B8A7AF" w:rsidR="009D0DC5" w:rsidRPr="00F235D4" w:rsidRDefault="00EA001C" w:rsidP="003526FF">
      <w:pPr>
        <w:pStyle w:val="Heading1"/>
        <w:numPr>
          <w:ilvl w:val="0"/>
          <w:numId w:val="18"/>
        </w:numPr>
        <w:tabs>
          <w:tab w:val="left" w:pos="709"/>
        </w:tabs>
        <w:spacing w:line="20" w:lineRule="atLeast"/>
        <w:contextualSpacing/>
        <w:rPr>
          <w:rFonts w:ascii="Times New Roman" w:hAnsi="Times New Roman" w:cs="Times New Roman"/>
        </w:rPr>
      </w:pPr>
      <w:bookmarkStart w:id="42" w:name="_Ref39667303"/>
      <w:bookmarkStart w:id="43" w:name="_Ref39667308"/>
      <w:bookmarkStart w:id="44" w:name="_Toc126333936"/>
      <w:bookmarkStart w:id="45" w:name="_Toc232598380"/>
      <w:r w:rsidRPr="00F235D4">
        <w:rPr>
          <w:rFonts w:ascii="Times New Roman" w:hAnsi="Times New Roman" w:cs="Times New Roman"/>
        </w:rPr>
        <w:t>P</w:t>
      </w:r>
      <w:r w:rsidR="00014A61" w:rsidRPr="00F235D4">
        <w:rPr>
          <w:rFonts w:ascii="Times New Roman" w:hAnsi="Times New Roman" w:cs="Times New Roman"/>
        </w:rPr>
        <w:t>asiūlymų vertinimas</w:t>
      </w:r>
      <w:bookmarkEnd w:id="40"/>
      <w:bookmarkEnd w:id="41"/>
      <w:bookmarkEnd w:id="42"/>
      <w:bookmarkEnd w:id="43"/>
      <w:bookmarkEnd w:id="44"/>
      <w:bookmarkEnd w:id="45"/>
    </w:p>
    <w:p w14:paraId="19A2CB8E" w14:textId="2813A2C0" w:rsidR="00F235D4" w:rsidRDefault="002D470F" w:rsidP="00F235D4">
      <w:pPr>
        <w:pStyle w:val="ListParagraph"/>
        <w:spacing w:after="0" w:line="288" w:lineRule="auto"/>
        <w:ind w:left="0" w:firstLine="709"/>
        <w:jc w:val="both"/>
        <w:rPr>
          <w:rFonts w:ascii="Times New Roman" w:hAnsi="Times New Roman" w:cs="Times New Roman"/>
          <w:sz w:val="24"/>
          <w:szCs w:val="24"/>
        </w:rPr>
      </w:pPr>
      <w:r w:rsidRPr="00F235D4">
        <w:rPr>
          <w:rFonts w:ascii="Times New Roman" w:hAnsi="Times New Roman" w:cs="Times New Roman"/>
          <w:sz w:val="24"/>
          <w:szCs w:val="24"/>
        </w:rPr>
        <w:t xml:space="preserve">9.1. </w:t>
      </w:r>
      <w:r w:rsidR="00F235D4" w:rsidRPr="00F22A76">
        <w:rPr>
          <w:rFonts w:ascii="Times New Roman" w:eastAsia="Calibri" w:hAnsi="Times New Roman" w:cs="Times New Roman"/>
          <w:sz w:val="24"/>
          <w:szCs w:val="24"/>
        </w:rPr>
        <w:t>Perkančioji organizacija ekonomiškai naudingiausią pasiūlymą išrenka pagal t</w:t>
      </w:r>
      <w:r w:rsidR="00F235D4">
        <w:rPr>
          <w:rFonts w:ascii="Times New Roman" w:eastAsia="Calibri" w:hAnsi="Times New Roman" w:cs="Times New Roman"/>
          <w:sz w:val="24"/>
          <w:szCs w:val="24"/>
        </w:rPr>
        <w:t>ie</w:t>
      </w:r>
      <w:r w:rsidR="00F235D4" w:rsidRPr="00F22A76">
        <w:rPr>
          <w:rFonts w:ascii="Times New Roman" w:eastAsia="Calibri" w:hAnsi="Times New Roman" w:cs="Times New Roman"/>
          <w:sz w:val="24"/>
          <w:szCs w:val="24"/>
        </w:rPr>
        <w:t xml:space="preserve">kėjo pasiūlyme nurodytą kainą, kuri turi būti apskaičiuota ir nurodyta taip, kaip reikalaujama </w:t>
      </w:r>
      <w:bookmarkStart w:id="46" w:name="_Hlk91157291"/>
      <w:r w:rsidR="00F235D4" w:rsidRPr="00F22A76">
        <w:rPr>
          <w:rFonts w:ascii="Times New Roman" w:eastAsia="Calibri" w:hAnsi="Times New Roman" w:cs="Times New Roman"/>
          <w:sz w:val="24"/>
          <w:szCs w:val="24"/>
        </w:rPr>
        <w:t xml:space="preserve">specialiųjų pirkimo sąlygų </w:t>
      </w:r>
      <w:bookmarkEnd w:id="46"/>
      <w:r w:rsidR="00F235D4">
        <w:rPr>
          <w:rFonts w:ascii="Times New Roman" w:eastAsia="Calibri" w:hAnsi="Times New Roman" w:cs="Times New Roman"/>
          <w:sz w:val="24"/>
          <w:szCs w:val="24"/>
        </w:rPr>
        <w:t>6</w:t>
      </w:r>
      <w:r w:rsidR="00F235D4" w:rsidRPr="00F22A76">
        <w:rPr>
          <w:rFonts w:ascii="Times New Roman" w:eastAsia="Calibri" w:hAnsi="Times New Roman" w:cs="Times New Roman"/>
          <w:sz w:val="24"/>
          <w:szCs w:val="24"/>
        </w:rPr>
        <w:t xml:space="preserve"> priede</w:t>
      </w:r>
      <w:r w:rsidR="00F235D4">
        <w:rPr>
          <w:rFonts w:ascii="Times New Roman" w:eastAsia="Calibri" w:hAnsi="Times New Roman" w:cs="Times New Roman"/>
          <w:sz w:val="24"/>
          <w:szCs w:val="24"/>
        </w:rPr>
        <w:t xml:space="preserve"> </w:t>
      </w:r>
      <w:r w:rsidR="00F235D4" w:rsidRPr="00C7637E">
        <w:rPr>
          <w:rFonts w:ascii="Times New Roman" w:eastAsia="Calibri" w:hAnsi="Times New Roman" w:cs="Times New Roman"/>
          <w:i/>
          <w:iCs/>
          <w:sz w:val="24"/>
          <w:szCs w:val="24"/>
        </w:rPr>
        <w:t>„Pasiūlymo forma</w:t>
      </w:r>
      <w:r w:rsidR="00F235D4" w:rsidRPr="00C7637E">
        <w:rPr>
          <w:rFonts w:ascii="Times New Roman" w:eastAsia="Calibri" w:hAnsi="Times New Roman" w:cs="Times New Roman"/>
          <w:sz w:val="24"/>
          <w:szCs w:val="24"/>
        </w:rPr>
        <w:t>“.</w:t>
      </w:r>
    </w:p>
    <w:p w14:paraId="102136D3" w14:textId="7D8609A3" w:rsidR="00D734C6" w:rsidRPr="00F235D4" w:rsidRDefault="00862F17" w:rsidP="00F235D4">
      <w:pPr>
        <w:pStyle w:val="ListParagraph"/>
        <w:spacing w:after="0" w:line="288" w:lineRule="auto"/>
        <w:ind w:left="0" w:firstLine="709"/>
        <w:jc w:val="both"/>
        <w:rPr>
          <w:rFonts w:ascii="Times New Roman" w:eastAsiaTheme="minorHAnsi" w:hAnsi="Times New Roman" w:cs="Times New Roman"/>
          <w:bCs/>
          <w:iCs/>
          <w:sz w:val="24"/>
          <w:szCs w:val="24"/>
        </w:rPr>
      </w:pPr>
      <w:r w:rsidRPr="00F235D4">
        <w:rPr>
          <w:rFonts w:ascii="Times New Roman" w:hAnsi="Times New Roman" w:cs="Times New Roman"/>
          <w:color w:val="000000" w:themeColor="text1"/>
          <w:sz w:val="24"/>
          <w:szCs w:val="24"/>
        </w:rPr>
        <w:t xml:space="preserve">9.2. </w:t>
      </w:r>
      <w:r w:rsidR="00D734C6" w:rsidRPr="00F235D4">
        <w:rPr>
          <w:rFonts w:ascii="Times New Roman" w:hAnsi="Times New Roman" w:cs="Times New Roman"/>
          <w:color w:val="000000" w:themeColor="text1"/>
          <w:sz w:val="24"/>
          <w:szCs w:val="24"/>
        </w:rPr>
        <w:t xml:space="preserve">Laimėjusiu </w:t>
      </w:r>
      <w:r w:rsidR="005D7D8C" w:rsidRPr="00F235D4">
        <w:rPr>
          <w:rFonts w:ascii="Times New Roman" w:hAnsi="Times New Roman" w:cs="Times New Roman"/>
          <w:color w:val="000000" w:themeColor="text1"/>
          <w:sz w:val="24"/>
          <w:szCs w:val="24"/>
        </w:rPr>
        <w:t>pasiūlymu</w:t>
      </w:r>
      <w:r w:rsidR="00D734C6" w:rsidRPr="00F235D4">
        <w:rPr>
          <w:rFonts w:ascii="Times New Roman" w:hAnsi="Times New Roman" w:cs="Times New Roman"/>
          <w:color w:val="000000" w:themeColor="text1"/>
          <w:sz w:val="24"/>
          <w:szCs w:val="24"/>
        </w:rPr>
        <w:t xml:space="preserve"> galės būti pripažintas tik 1 (vienas) </w:t>
      </w:r>
      <w:r w:rsidR="005D7D8C" w:rsidRPr="00F235D4">
        <w:rPr>
          <w:rFonts w:ascii="Times New Roman" w:hAnsi="Times New Roman" w:cs="Times New Roman"/>
          <w:color w:val="000000" w:themeColor="text1"/>
          <w:sz w:val="24"/>
          <w:szCs w:val="24"/>
        </w:rPr>
        <w:t>ekonomiškai naudingiausias pasiūlymas, esantis pasiūlymų eilės pirmojoje vietoje</w:t>
      </w:r>
      <w:r w:rsidR="00D734C6" w:rsidRPr="00F235D4">
        <w:rPr>
          <w:rFonts w:ascii="Times New Roman" w:hAnsi="Times New Roman" w:cs="Times New Roman"/>
          <w:color w:val="000000" w:themeColor="text1"/>
          <w:sz w:val="24"/>
          <w:szCs w:val="24"/>
        </w:rPr>
        <w:t xml:space="preserve">. </w:t>
      </w:r>
    </w:p>
    <w:p w14:paraId="60FEBC05" w14:textId="367E5C18" w:rsidR="001A25FD" w:rsidRPr="00F235D4" w:rsidRDefault="00A9488B" w:rsidP="00F235D4">
      <w:pPr>
        <w:pStyle w:val="NoSpacing"/>
        <w:numPr>
          <w:ilvl w:val="1"/>
          <w:numId w:val="19"/>
        </w:numPr>
        <w:spacing w:line="288" w:lineRule="auto"/>
        <w:ind w:left="0" w:firstLine="709"/>
        <w:contextualSpacing/>
        <w:jc w:val="both"/>
        <w:rPr>
          <w:rFonts w:ascii="Times New Roman" w:eastAsiaTheme="minorHAnsi" w:hAnsi="Times New Roman" w:cs="Times New Roman"/>
          <w:bCs/>
          <w:i/>
          <w:iCs/>
          <w:color w:val="7030A0"/>
          <w:sz w:val="24"/>
          <w:szCs w:val="24"/>
        </w:rPr>
      </w:pPr>
      <w:r w:rsidRPr="00F235D4">
        <w:rPr>
          <w:rStyle w:val="cf01"/>
          <w:rFonts w:ascii="Times New Roman" w:hAnsi="Times New Roman" w:cs="Times New Roman"/>
          <w:sz w:val="24"/>
          <w:szCs w:val="24"/>
        </w:rPr>
        <w:t>Perkančioji organizacija atmes tiekėjo pasiūlymą, jei</w:t>
      </w:r>
      <w:r w:rsidR="00195572" w:rsidRPr="00F235D4">
        <w:rPr>
          <w:rStyle w:val="cf01"/>
          <w:rFonts w:ascii="Times New Roman" w:hAnsi="Times New Roman" w:cs="Times New Roman"/>
          <w:sz w:val="24"/>
          <w:szCs w:val="24"/>
        </w:rPr>
        <w:t xml:space="preserve">gu kartu su pasiūlymu </w:t>
      </w:r>
      <w:r w:rsidR="00B2125E" w:rsidRPr="00F235D4">
        <w:rPr>
          <w:rStyle w:val="cf01"/>
          <w:rFonts w:ascii="Times New Roman" w:hAnsi="Times New Roman" w:cs="Times New Roman"/>
          <w:sz w:val="24"/>
          <w:szCs w:val="24"/>
        </w:rPr>
        <w:t xml:space="preserve">nebus pateikti šie </w:t>
      </w:r>
      <w:r w:rsidR="00277634" w:rsidRPr="00F235D4">
        <w:rPr>
          <w:rStyle w:val="cf01"/>
          <w:rFonts w:ascii="Times New Roman" w:hAnsi="Times New Roman" w:cs="Times New Roman"/>
          <w:sz w:val="24"/>
          <w:szCs w:val="24"/>
        </w:rPr>
        <w:t>p</w:t>
      </w:r>
      <w:r w:rsidR="00B2125E" w:rsidRPr="00F235D4">
        <w:rPr>
          <w:rStyle w:val="cf01"/>
          <w:rFonts w:ascii="Times New Roman" w:hAnsi="Times New Roman" w:cs="Times New Roman"/>
          <w:sz w:val="24"/>
          <w:szCs w:val="24"/>
        </w:rPr>
        <w:t xml:space="preserve">irkimo sąlygose reikalaujami pateikti dokumentai: </w:t>
      </w:r>
      <w:r w:rsidR="00C64F4F" w:rsidRPr="00F235D4">
        <w:rPr>
          <w:rStyle w:val="cf01"/>
          <w:rFonts w:ascii="Times New Roman" w:hAnsi="Times New Roman" w:cs="Times New Roman"/>
          <w:b/>
          <w:bCs/>
          <w:sz w:val="24"/>
          <w:szCs w:val="24"/>
        </w:rPr>
        <w:t>u</w:t>
      </w:r>
      <w:r w:rsidR="00817121" w:rsidRPr="00F235D4">
        <w:rPr>
          <w:rStyle w:val="cf01"/>
          <w:rFonts w:ascii="Times New Roman" w:hAnsi="Times New Roman" w:cs="Times New Roman"/>
          <w:b/>
          <w:bCs/>
          <w:sz w:val="24"/>
          <w:szCs w:val="24"/>
        </w:rPr>
        <w:t xml:space="preserve">žpildytas pasiūlymas (pirkimo sąlygų </w:t>
      </w:r>
      <w:r w:rsidR="00C64F4F" w:rsidRPr="00F235D4">
        <w:rPr>
          <w:rStyle w:val="cf01"/>
          <w:rFonts w:ascii="Times New Roman" w:hAnsi="Times New Roman" w:cs="Times New Roman"/>
          <w:b/>
          <w:bCs/>
          <w:sz w:val="24"/>
          <w:szCs w:val="24"/>
        </w:rPr>
        <w:t xml:space="preserve">6 </w:t>
      </w:r>
      <w:r w:rsidR="00817121" w:rsidRPr="00F235D4">
        <w:rPr>
          <w:rStyle w:val="cf01"/>
          <w:rFonts w:ascii="Times New Roman" w:hAnsi="Times New Roman" w:cs="Times New Roman"/>
          <w:b/>
          <w:bCs/>
          <w:sz w:val="24"/>
          <w:szCs w:val="24"/>
        </w:rPr>
        <w:t>priedas)</w:t>
      </w:r>
      <w:r w:rsidR="00D0214E" w:rsidRPr="00F235D4">
        <w:rPr>
          <w:rStyle w:val="cf01"/>
          <w:rFonts w:ascii="Times New Roman" w:hAnsi="Times New Roman" w:cs="Times New Roman"/>
          <w:b/>
          <w:bCs/>
          <w:sz w:val="24"/>
          <w:szCs w:val="24"/>
        </w:rPr>
        <w:t xml:space="preserve">, </w:t>
      </w:r>
      <w:r w:rsidR="00E92F02" w:rsidRPr="00F235D4">
        <w:rPr>
          <w:rStyle w:val="cf01"/>
          <w:rFonts w:ascii="Times New Roman" w:hAnsi="Times New Roman" w:cs="Times New Roman"/>
          <w:b/>
          <w:bCs/>
          <w:sz w:val="24"/>
          <w:szCs w:val="24"/>
        </w:rPr>
        <w:t xml:space="preserve">įkainotų </w:t>
      </w:r>
      <w:r w:rsidR="00D0214E" w:rsidRPr="00F235D4">
        <w:rPr>
          <w:rStyle w:val="cf01"/>
          <w:rFonts w:ascii="Times New Roman" w:hAnsi="Times New Roman" w:cs="Times New Roman"/>
          <w:b/>
          <w:bCs/>
          <w:sz w:val="24"/>
          <w:szCs w:val="24"/>
        </w:rPr>
        <w:t>veiklų sąrašas (pirkimo s</w:t>
      </w:r>
      <w:r w:rsidR="00C64F4F" w:rsidRPr="00F235D4">
        <w:rPr>
          <w:rStyle w:val="cf01"/>
          <w:rFonts w:ascii="Times New Roman" w:hAnsi="Times New Roman" w:cs="Times New Roman"/>
          <w:b/>
          <w:bCs/>
          <w:sz w:val="24"/>
          <w:szCs w:val="24"/>
        </w:rPr>
        <w:t>ą</w:t>
      </w:r>
      <w:r w:rsidR="00D0214E" w:rsidRPr="00F235D4">
        <w:rPr>
          <w:rStyle w:val="cf01"/>
          <w:rFonts w:ascii="Times New Roman" w:hAnsi="Times New Roman" w:cs="Times New Roman"/>
          <w:b/>
          <w:bCs/>
          <w:sz w:val="24"/>
          <w:szCs w:val="24"/>
        </w:rPr>
        <w:t xml:space="preserve">lygų </w:t>
      </w:r>
      <w:r w:rsidR="00EA562B" w:rsidRPr="00F235D4">
        <w:rPr>
          <w:rStyle w:val="cf01"/>
          <w:rFonts w:ascii="Times New Roman" w:hAnsi="Times New Roman" w:cs="Times New Roman"/>
          <w:b/>
          <w:bCs/>
          <w:sz w:val="24"/>
          <w:szCs w:val="24"/>
        </w:rPr>
        <w:t>1</w:t>
      </w:r>
      <w:r w:rsidR="00B94420">
        <w:rPr>
          <w:rStyle w:val="cf01"/>
          <w:rFonts w:ascii="Times New Roman" w:hAnsi="Times New Roman" w:cs="Times New Roman"/>
          <w:b/>
          <w:bCs/>
          <w:sz w:val="24"/>
          <w:szCs w:val="24"/>
        </w:rPr>
        <w:t>0</w:t>
      </w:r>
      <w:r w:rsidR="00D0214E" w:rsidRPr="00F235D4">
        <w:rPr>
          <w:rStyle w:val="cf01"/>
          <w:rFonts w:ascii="Times New Roman" w:hAnsi="Times New Roman" w:cs="Times New Roman"/>
          <w:b/>
          <w:bCs/>
          <w:sz w:val="24"/>
          <w:szCs w:val="24"/>
        </w:rPr>
        <w:t xml:space="preserve"> priedas)</w:t>
      </w:r>
      <w:r w:rsidR="00075511" w:rsidRPr="00354960">
        <w:rPr>
          <w:rFonts w:ascii="Times New Roman" w:hAnsi="Times New Roman" w:cs="Times New Roman"/>
          <w:b/>
          <w:bCs/>
          <w:sz w:val="24"/>
          <w:szCs w:val="24"/>
        </w:rPr>
        <w:t>.</w:t>
      </w:r>
      <w:r w:rsidR="00632F7B" w:rsidRPr="00354960">
        <w:rPr>
          <w:rFonts w:ascii="Times New Roman" w:hAnsi="Times New Roman" w:cs="Times New Roman"/>
          <w:sz w:val="24"/>
          <w:szCs w:val="24"/>
        </w:rPr>
        <w:t xml:space="preserve"> </w:t>
      </w:r>
    </w:p>
    <w:p w14:paraId="6300C9C6" w14:textId="77777777" w:rsidR="00F235D4" w:rsidRPr="00F235D4" w:rsidRDefault="00F235D4" w:rsidP="00F235D4">
      <w:pPr>
        <w:pStyle w:val="NoSpacing"/>
        <w:spacing w:line="288" w:lineRule="auto"/>
        <w:ind w:left="709"/>
        <w:contextualSpacing/>
        <w:jc w:val="both"/>
        <w:rPr>
          <w:rFonts w:ascii="Times New Roman" w:eastAsiaTheme="minorHAnsi" w:hAnsi="Times New Roman" w:cs="Times New Roman"/>
          <w:bCs/>
          <w:i/>
          <w:iCs/>
          <w:color w:val="7030A0"/>
          <w:sz w:val="24"/>
          <w:szCs w:val="24"/>
        </w:rPr>
      </w:pPr>
    </w:p>
    <w:p w14:paraId="678C44CA" w14:textId="6EB53055" w:rsidR="00FE7908" w:rsidRPr="00F235D4" w:rsidRDefault="00FE7908" w:rsidP="00F235D4">
      <w:pPr>
        <w:pStyle w:val="Heading1"/>
        <w:numPr>
          <w:ilvl w:val="0"/>
          <w:numId w:val="19"/>
        </w:numPr>
        <w:tabs>
          <w:tab w:val="left" w:pos="567"/>
        </w:tabs>
        <w:spacing w:before="0" w:after="0"/>
        <w:ind w:left="357" w:hanging="357"/>
        <w:contextualSpacing/>
        <w:rPr>
          <w:rFonts w:ascii="Times New Roman" w:hAnsi="Times New Roman" w:cs="Times New Roman"/>
        </w:rPr>
      </w:pPr>
      <w:bookmarkStart w:id="47" w:name="_Ref39425999"/>
      <w:bookmarkStart w:id="48" w:name="_Ref39426005"/>
      <w:bookmarkStart w:id="49" w:name="_Toc126333937"/>
      <w:bookmarkStart w:id="50" w:name="_Toc232598381"/>
      <w:r w:rsidRPr="00F235D4">
        <w:rPr>
          <w:rFonts w:ascii="Times New Roman" w:hAnsi="Times New Roman" w:cs="Times New Roman"/>
        </w:rPr>
        <w:t>S</w:t>
      </w:r>
      <w:r w:rsidR="00281735" w:rsidRPr="00F235D4">
        <w:rPr>
          <w:rFonts w:ascii="Times New Roman" w:hAnsi="Times New Roman" w:cs="Times New Roman"/>
        </w:rPr>
        <w:t>utarties sudarymas</w:t>
      </w:r>
      <w:bookmarkEnd w:id="47"/>
      <w:bookmarkEnd w:id="48"/>
      <w:bookmarkEnd w:id="49"/>
      <w:bookmarkEnd w:id="50"/>
    </w:p>
    <w:p w14:paraId="27CAEFF7" w14:textId="23B3296F" w:rsidR="00F57665" w:rsidRDefault="00F57665" w:rsidP="00F235D4">
      <w:pPr>
        <w:pStyle w:val="ListParagraph"/>
        <w:numPr>
          <w:ilvl w:val="1"/>
          <w:numId w:val="14"/>
        </w:numPr>
        <w:spacing w:after="0" w:line="288" w:lineRule="auto"/>
        <w:ind w:left="0" w:firstLine="567"/>
        <w:jc w:val="both"/>
        <w:rPr>
          <w:rFonts w:ascii="Times New Roman" w:hAnsi="Times New Roman" w:cs="Times New Roman"/>
          <w:sz w:val="24"/>
          <w:szCs w:val="24"/>
        </w:rPr>
      </w:pPr>
      <w:r w:rsidRPr="00F235D4">
        <w:rPr>
          <w:rFonts w:ascii="Times New Roman" w:hAnsi="Times New Roman" w:cs="Times New Roman"/>
          <w:color w:val="000000" w:themeColor="text1"/>
          <w:sz w:val="24"/>
          <w:szCs w:val="24"/>
        </w:rPr>
        <w:t>Ši pirkimo procedūra atliekama siekiant sudaryti sutartį</w:t>
      </w:r>
      <w:r w:rsidR="009A7D11" w:rsidRPr="00F235D4">
        <w:rPr>
          <w:rFonts w:ascii="Times New Roman" w:hAnsi="Times New Roman" w:cs="Times New Roman"/>
          <w:color w:val="000000" w:themeColor="text1"/>
          <w:sz w:val="24"/>
          <w:szCs w:val="24"/>
        </w:rPr>
        <w:t xml:space="preserve"> su tiekėju, kurio pasiūlymas</w:t>
      </w:r>
      <w:r w:rsidR="007B12FF" w:rsidRPr="00F235D4">
        <w:rPr>
          <w:rFonts w:ascii="Times New Roman" w:hAnsi="Times New Roman" w:cs="Times New Roman"/>
          <w:color w:val="000000" w:themeColor="text1"/>
          <w:sz w:val="24"/>
          <w:szCs w:val="24"/>
        </w:rPr>
        <w:t xml:space="preserve">, vadovaujantis </w:t>
      </w:r>
      <w:r w:rsidR="008F4194" w:rsidRPr="00F235D4">
        <w:rPr>
          <w:rFonts w:ascii="Times New Roman" w:hAnsi="Times New Roman" w:cs="Times New Roman"/>
          <w:color w:val="000000" w:themeColor="text1"/>
          <w:sz w:val="24"/>
          <w:szCs w:val="24"/>
        </w:rPr>
        <w:t>p</w:t>
      </w:r>
      <w:r w:rsidR="007B12FF" w:rsidRPr="00F235D4">
        <w:rPr>
          <w:rFonts w:ascii="Times New Roman" w:hAnsi="Times New Roman" w:cs="Times New Roman"/>
          <w:color w:val="000000" w:themeColor="text1"/>
          <w:sz w:val="24"/>
          <w:szCs w:val="24"/>
        </w:rPr>
        <w:t xml:space="preserve">irkimo </w:t>
      </w:r>
      <w:r w:rsidR="00207E40" w:rsidRPr="00F235D4">
        <w:rPr>
          <w:rFonts w:ascii="Times New Roman" w:hAnsi="Times New Roman" w:cs="Times New Roman"/>
          <w:color w:val="000000" w:themeColor="text1"/>
          <w:sz w:val="24"/>
          <w:szCs w:val="24"/>
        </w:rPr>
        <w:t>sąlygose</w:t>
      </w:r>
      <w:r w:rsidR="007B12FF" w:rsidRPr="00F235D4">
        <w:rPr>
          <w:rFonts w:ascii="Times New Roman" w:hAnsi="Times New Roman" w:cs="Times New Roman"/>
          <w:color w:val="0070C0"/>
          <w:sz w:val="24"/>
          <w:szCs w:val="24"/>
        </w:rPr>
        <w:t xml:space="preserve"> </w:t>
      </w:r>
      <w:r w:rsidR="007B12FF" w:rsidRPr="00F235D4">
        <w:rPr>
          <w:rFonts w:ascii="Times New Roman" w:hAnsi="Times New Roman" w:cs="Times New Roman"/>
          <w:color w:val="000000" w:themeColor="text1"/>
          <w:sz w:val="24"/>
          <w:szCs w:val="24"/>
        </w:rPr>
        <w:t>nustatyta tvarka</w:t>
      </w:r>
      <w:r w:rsidR="0023505D" w:rsidRPr="00F235D4">
        <w:rPr>
          <w:rFonts w:ascii="Times New Roman" w:hAnsi="Times New Roman" w:cs="Times New Roman"/>
          <w:color w:val="000000" w:themeColor="text1"/>
          <w:sz w:val="24"/>
          <w:szCs w:val="24"/>
        </w:rPr>
        <w:t>,</w:t>
      </w:r>
      <w:r w:rsidR="009A7D11" w:rsidRPr="00F235D4">
        <w:rPr>
          <w:rFonts w:ascii="Times New Roman" w:hAnsi="Times New Roman" w:cs="Times New Roman"/>
          <w:color w:val="000000" w:themeColor="text1"/>
          <w:sz w:val="24"/>
          <w:szCs w:val="24"/>
        </w:rPr>
        <w:t xml:space="preserve"> bus pripažintas laimėjęs</w:t>
      </w:r>
      <w:r w:rsidR="008933BC" w:rsidRPr="00F235D4">
        <w:rPr>
          <w:rFonts w:ascii="Times New Roman" w:hAnsi="Times New Roman" w:cs="Times New Roman"/>
          <w:color w:val="000000" w:themeColor="text1"/>
          <w:sz w:val="24"/>
          <w:szCs w:val="24"/>
        </w:rPr>
        <w:t>, o jei pirkimas skaidomas į dalis – su tiekėjais, kurių pasiūlymai bus pripažinti laimėję</w:t>
      </w:r>
      <w:r w:rsidR="00F065D6" w:rsidRPr="00F235D4">
        <w:rPr>
          <w:rFonts w:ascii="Times New Roman" w:hAnsi="Times New Roman" w:cs="Times New Roman"/>
          <w:color w:val="000000" w:themeColor="text1"/>
          <w:sz w:val="24"/>
          <w:szCs w:val="24"/>
        </w:rPr>
        <w:t xml:space="preserve">. </w:t>
      </w:r>
      <w:r w:rsidR="004B2DE4" w:rsidRPr="00F235D4">
        <w:rPr>
          <w:rFonts w:ascii="Times New Roman" w:hAnsi="Times New Roman" w:cs="Times New Roman"/>
          <w:sz w:val="24"/>
          <w:szCs w:val="24"/>
        </w:rPr>
        <w:t xml:space="preserve">Sutarties sąlygos pateikiamos </w:t>
      </w:r>
      <w:r w:rsidR="007A5D9C" w:rsidRPr="00F235D4">
        <w:rPr>
          <w:rFonts w:ascii="Times New Roman" w:hAnsi="Times New Roman" w:cs="Times New Roman"/>
          <w:sz w:val="24"/>
          <w:szCs w:val="24"/>
        </w:rPr>
        <w:t>P</w:t>
      </w:r>
      <w:r w:rsidR="00551FA7" w:rsidRPr="00F235D4">
        <w:rPr>
          <w:rFonts w:ascii="Times New Roman" w:hAnsi="Times New Roman" w:cs="Times New Roman"/>
          <w:sz w:val="24"/>
          <w:szCs w:val="24"/>
        </w:rPr>
        <w:t xml:space="preserve">irkimo </w:t>
      </w:r>
      <w:r w:rsidR="00D86901" w:rsidRPr="00F235D4">
        <w:rPr>
          <w:rFonts w:ascii="Times New Roman" w:hAnsi="Times New Roman" w:cs="Times New Roman"/>
          <w:sz w:val="24"/>
          <w:szCs w:val="24"/>
        </w:rPr>
        <w:t xml:space="preserve">sąlygų </w:t>
      </w:r>
      <w:r w:rsidR="00730D84" w:rsidRPr="00F235D4">
        <w:rPr>
          <w:rFonts w:ascii="Times New Roman" w:hAnsi="Times New Roman" w:cs="Times New Roman"/>
          <w:sz w:val="24"/>
          <w:szCs w:val="24"/>
        </w:rPr>
        <w:t>8 p</w:t>
      </w:r>
      <w:r w:rsidR="00D86901" w:rsidRPr="00F235D4">
        <w:rPr>
          <w:rFonts w:ascii="Times New Roman" w:hAnsi="Times New Roman" w:cs="Times New Roman"/>
          <w:sz w:val="24"/>
          <w:szCs w:val="24"/>
        </w:rPr>
        <w:t>riede „Sutarties projektas“</w:t>
      </w:r>
      <w:r w:rsidR="004B2DE4" w:rsidRPr="00F235D4">
        <w:rPr>
          <w:rFonts w:ascii="Times New Roman" w:hAnsi="Times New Roman" w:cs="Times New Roman"/>
          <w:sz w:val="24"/>
          <w:szCs w:val="24"/>
        </w:rPr>
        <w:t>.</w:t>
      </w:r>
    </w:p>
    <w:p w14:paraId="4FE6359E" w14:textId="77777777" w:rsidR="00F235D4" w:rsidRPr="00F235D4" w:rsidRDefault="00F235D4" w:rsidP="00F235D4">
      <w:pPr>
        <w:pStyle w:val="ListParagraph"/>
        <w:spacing w:after="0" w:line="288" w:lineRule="auto"/>
        <w:ind w:left="567"/>
        <w:jc w:val="both"/>
        <w:rPr>
          <w:rFonts w:ascii="Times New Roman" w:hAnsi="Times New Roman" w:cs="Times New Roman"/>
          <w:sz w:val="24"/>
          <w:szCs w:val="24"/>
        </w:rPr>
      </w:pPr>
    </w:p>
    <w:p w14:paraId="1640F94B" w14:textId="1B994232" w:rsidR="00640DBD" w:rsidRPr="00F235D4" w:rsidRDefault="00640DBD" w:rsidP="00F235D4">
      <w:pPr>
        <w:pStyle w:val="Heading1"/>
        <w:numPr>
          <w:ilvl w:val="0"/>
          <w:numId w:val="14"/>
        </w:numPr>
        <w:tabs>
          <w:tab w:val="left" w:pos="567"/>
        </w:tabs>
        <w:spacing w:before="0" w:after="0"/>
        <w:ind w:left="442" w:hanging="442"/>
        <w:contextualSpacing/>
        <w:jc w:val="both"/>
        <w:rPr>
          <w:rFonts w:ascii="Times New Roman" w:hAnsi="Times New Roman" w:cs="Times New Roman"/>
          <w:b/>
          <w:bCs/>
        </w:rPr>
      </w:pPr>
      <w:bookmarkStart w:id="51" w:name="_Toc126333938"/>
      <w:bookmarkStart w:id="52" w:name="_Toc232598382"/>
      <w:bookmarkEnd w:id="3"/>
      <w:r w:rsidRPr="00F235D4">
        <w:rPr>
          <w:rFonts w:ascii="Times New Roman" w:hAnsi="Times New Roman" w:cs="Times New Roman"/>
        </w:rPr>
        <w:t>Kitos sąlygos</w:t>
      </w:r>
      <w:bookmarkEnd w:id="51"/>
      <w:bookmarkEnd w:id="52"/>
    </w:p>
    <w:p w14:paraId="28DF579A" w14:textId="45BC2CAE" w:rsidR="00D43E2A" w:rsidRDefault="00E47DEC" w:rsidP="00F235D4">
      <w:pPr>
        <w:pStyle w:val="ListParagraph"/>
        <w:numPr>
          <w:ilvl w:val="1"/>
          <w:numId w:val="14"/>
        </w:numPr>
        <w:shd w:val="clear" w:color="auto" w:fill="FFFFFF"/>
        <w:spacing w:after="0" w:line="240" w:lineRule="auto"/>
        <w:ind w:left="0" w:firstLine="709"/>
        <w:jc w:val="both"/>
        <w:rPr>
          <w:rFonts w:ascii="Times New Roman" w:eastAsia="Times New Roman" w:hAnsi="Times New Roman" w:cs="Times New Roman"/>
          <w:sz w:val="24"/>
          <w:szCs w:val="24"/>
        </w:rPr>
      </w:pPr>
      <w:r w:rsidRPr="00F235D4">
        <w:rPr>
          <w:rFonts w:ascii="Times New Roman" w:eastAsia="Times New Roman" w:hAnsi="Times New Roman" w:cs="Times New Roman"/>
          <w:sz w:val="24"/>
          <w:szCs w:val="24"/>
        </w:rPr>
        <w:t xml:space="preserve">Netaikoma. </w:t>
      </w:r>
    </w:p>
    <w:p w14:paraId="0234E5DE" w14:textId="77777777" w:rsidR="00A72D27" w:rsidRPr="00F235D4" w:rsidRDefault="00A72D27" w:rsidP="00A72D27">
      <w:pPr>
        <w:pStyle w:val="ListParagraph"/>
        <w:shd w:val="clear" w:color="auto" w:fill="FFFFFF"/>
        <w:spacing w:after="0" w:line="240" w:lineRule="auto"/>
        <w:ind w:left="709"/>
        <w:jc w:val="both"/>
        <w:rPr>
          <w:rFonts w:ascii="Times New Roman" w:eastAsia="Times New Roman" w:hAnsi="Times New Roman" w:cs="Times New Roman"/>
          <w:sz w:val="24"/>
          <w:szCs w:val="24"/>
        </w:rPr>
      </w:pPr>
    </w:p>
    <w:p w14:paraId="64E49F87" w14:textId="77777777" w:rsidR="00427951" w:rsidRDefault="008D704D" w:rsidP="00427951">
      <w:pPr>
        <w:shd w:val="clear" w:color="auto" w:fill="FFFFFF"/>
        <w:spacing w:after="0" w:line="240" w:lineRule="auto"/>
        <w:jc w:val="center"/>
        <w:rPr>
          <w:rFonts w:eastAsia="Calibri" w:cstheme="minorHAnsi"/>
        </w:rPr>
      </w:pPr>
      <w:r w:rsidRPr="00F0499F">
        <w:rPr>
          <w:rFonts w:eastAsia="Calibri" w:cstheme="minorHAnsi"/>
        </w:rPr>
        <w:t>__________</w:t>
      </w:r>
      <w:bookmarkStart w:id="53" w:name="_Toc126333939"/>
    </w:p>
    <w:p w14:paraId="2D125918" w14:textId="77777777" w:rsidR="00427951" w:rsidRDefault="00427951" w:rsidP="00427951">
      <w:pPr>
        <w:shd w:val="clear" w:color="auto" w:fill="FFFFFF"/>
        <w:spacing w:after="0" w:line="240" w:lineRule="auto"/>
        <w:jc w:val="center"/>
        <w:rPr>
          <w:rFonts w:eastAsia="Calibri" w:cstheme="minorHAnsi"/>
        </w:rPr>
      </w:pPr>
    </w:p>
    <w:p w14:paraId="4015800B" w14:textId="77777777" w:rsidR="00427951" w:rsidRDefault="00427951" w:rsidP="00427951">
      <w:pPr>
        <w:shd w:val="clear" w:color="auto" w:fill="FFFFFF"/>
        <w:spacing w:after="0" w:line="240" w:lineRule="auto"/>
        <w:jc w:val="center"/>
        <w:rPr>
          <w:rFonts w:eastAsia="Calibri" w:cstheme="minorHAnsi"/>
        </w:rPr>
      </w:pPr>
    </w:p>
    <w:p w14:paraId="451FD843" w14:textId="77777777" w:rsidR="00427951" w:rsidRDefault="00427951" w:rsidP="00427951">
      <w:pPr>
        <w:shd w:val="clear" w:color="auto" w:fill="FFFFFF"/>
        <w:spacing w:after="0" w:line="240" w:lineRule="auto"/>
        <w:jc w:val="center"/>
        <w:rPr>
          <w:rFonts w:eastAsia="Calibri" w:cstheme="minorHAnsi"/>
        </w:rPr>
      </w:pPr>
    </w:p>
    <w:p w14:paraId="47A12ECC" w14:textId="77777777" w:rsidR="00427951" w:rsidRDefault="00427951" w:rsidP="00427951">
      <w:pPr>
        <w:shd w:val="clear" w:color="auto" w:fill="FFFFFF"/>
        <w:spacing w:after="0" w:line="240" w:lineRule="auto"/>
        <w:jc w:val="center"/>
        <w:rPr>
          <w:rFonts w:eastAsia="Calibri" w:cstheme="minorHAnsi"/>
        </w:rPr>
      </w:pPr>
    </w:p>
    <w:p w14:paraId="7C1CA4C5" w14:textId="77777777" w:rsidR="00427951" w:rsidRDefault="00427951" w:rsidP="00427951">
      <w:pPr>
        <w:shd w:val="clear" w:color="auto" w:fill="FFFFFF"/>
        <w:spacing w:after="0" w:line="240" w:lineRule="auto"/>
        <w:jc w:val="center"/>
        <w:rPr>
          <w:rFonts w:eastAsia="Calibri" w:cstheme="minorHAnsi"/>
        </w:rPr>
      </w:pPr>
    </w:p>
    <w:p w14:paraId="3E3E9D0E" w14:textId="77777777" w:rsidR="00427951" w:rsidRDefault="00427951" w:rsidP="00427951">
      <w:pPr>
        <w:shd w:val="clear" w:color="auto" w:fill="FFFFFF"/>
        <w:spacing w:after="0" w:line="240" w:lineRule="auto"/>
        <w:jc w:val="center"/>
        <w:rPr>
          <w:rFonts w:eastAsia="Calibri" w:cstheme="minorHAnsi"/>
        </w:rPr>
      </w:pPr>
    </w:p>
    <w:p w14:paraId="1DF37652" w14:textId="5703DB9A" w:rsidR="00774AA5" w:rsidRPr="00BD7494" w:rsidRDefault="000631F1" w:rsidP="00BD7494">
      <w:pPr>
        <w:pStyle w:val="Heading1"/>
        <w:ind w:left="6237"/>
        <w:rPr>
          <w:rFonts w:ascii="Times New Roman" w:hAnsi="Times New Roman" w:cs="Times New Roman"/>
          <w:sz w:val="24"/>
          <w:szCs w:val="24"/>
        </w:rPr>
      </w:pPr>
      <w:bookmarkStart w:id="54" w:name="_Toc232598383"/>
      <w:r w:rsidRPr="00BD7494">
        <w:rPr>
          <w:rStyle w:val="Heading2Char"/>
          <w:rFonts w:ascii="Times New Roman" w:hAnsi="Times New Roman" w:cs="Times New Roman"/>
          <w:color w:val="262626" w:themeColor="text1" w:themeTint="D9"/>
          <w:sz w:val="24"/>
          <w:szCs w:val="24"/>
        </w:rPr>
        <w:lastRenderedPageBreak/>
        <w:t>P</w:t>
      </w:r>
      <w:r w:rsidR="008F59C5" w:rsidRPr="00BD7494">
        <w:rPr>
          <w:rStyle w:val="Heading2Char"/>
          <w:rFonts w:ascii="Times New Roman" w:hAnsi="Times New Roman" w:cs="Times New Roman"/>
          <w:color w:val="262626" w:themeColor="text1" w:themeTint="D9"/>
          <w:sz w:val="24"/>
          <w:szCs w:val="24"/>
        </w:rPr>
        <w:t>irkimo sąlygų 1 priedas „Terminai</w:t>
      </w:r>
      <w:r w:rsidR="008F59C5" w:rsidRPr="00BD7494">
        <w:rPr>
          <w:rFonts w:ascii="Times New Roman" w:hAnsi="Times New Roman" w:cs="Times New Roman"/>
          <w:sz w:val="24"/>
          <w:szCs w:val="24"/>
        </w:rPr>
        <w:t>“</w:t>
      </w:r>
      <w:bookmarkEnd w:id="53"/>
      <w:bookmarkEnd w:id="5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002"/>
        <w:gridCol w:w="3330"/>
        <w:gridCol w:w="2612"/>
      </w:tblGrid>
      <w:tr w:rsidR="00774AA5" w:rsidRPr="00F0499F" w14:paraId="730836B8" w14:textId="77777777" w:rsidTr="00C543B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F235D4" w:rsidRDefault="009F4FBE" w:rsidP="00F235D4">
            <w:pPr>
              <w:spacing w:after="0" w:line="240" w:lineRule="auto"/>
              <w:jc w:val="center"/>
              <w:rPr>
                <w:rFonts w:ascii="Times New Roman" w:hAnsi="Times New Roman" w:cs="Times New Roman"/>
                <w:b/>
                <w:bCs/>
                <w:sz w:val="24"/>
                <w:szCs w:val="24"/>
              </w:rPr>
            </w:pPr>
            <w:r w:rsidRPr="00F235D4">
              <w:rPr>
                <w:rFonts w:ascii="Times New Roman" w:hAnsi="Times New Roman" w:cs="Times New Roman"/>
                <w:b/>
                <w:bCs/>
                <w:sz w:val="24"/>
                <w:szCs w:val="24"/>
              </w:rPr>
              <w:t>Eil.Nr.</w:t>
            </w:r>
          </w:p>
        </w:tc>
        <w:tc>
          <w:tcPr>
            <w:tcW w:w="3059" w:type="dxa"/>
            <w:shd w:val="clear" w:color="auto" w:fill="D9D9D9" w:themeFill="background1" w:themeFillShade="D9"/>
            <w:tcMar>
              <w:top w:w="0" w:type="dxa"/>
              <w:left w:w="108" w:type="dxa"/>
              <w:bottom w:w="0" w:type="dxa"/>
              <w:right w:w="108" w:type="dxa"/>
            </w:tcMar>
          </w:tcPr>
          <w:p w14:paraId="778B1404" w14:textId="0B137751" w:rsidR="00774AA5" w:rsidRPr="00F235D4" w:rsidRDefault="004B3551" w:rsidP="00C543B9">
            <w:pPr>
              <w:spacing w:after="0" w:line="240" w:lineRule="auto"/>
              <w:jc w:val="both"/>
              <w:rPr>
                <w:rFonts w:ascii="Times New Roman" w:hAnsi="Times New Roman" w:cs="Times New Roman"/>
                <w:b/>
                <w:bCs/>
                <w:sz w:val="24"/>
                <w:szCs w:val="24"/>
              </w:rPr>
            </w:pPr>
            <w:r w:rsidRPr="00F235D4">
              <w:rPr>
                <w:rFonts w:ascii="Times New Roman" w:hAnsi="Times New Roman" w:cs="Times New Roman"/>
                <w:b/>
                <w:bCs/>
                <w:sz w:val="24"/>
                <w:szCs w:val="24"/>
              </w:rPr>
              <w:t>VEIKSMAS</w:t>
            </w:r>
          </w:p>
        </w:tc>
        <w:tc>
          <w:tcPr>
            <w:tcW w:w="3402" w:type="dxa"/>
            <w:shd w:val="clear" w:color="auto" w:fill="D9D9D9" w:themeFill="background1" w:themeFillShade="D9"/>
            <w:tcMar>
              <w:top w:w="0" w:type="dxa"/>
              <w:left w:w="108" w:type="dxa"/>
              <w:bottom w:w="0" w:type="dxa"/>
              <w:right w:w="108" w:type="dxa"/>
            </w:tcMar>
          </w:tcPr>
          <w:p w14:paraId="2D8BCE72" w14:textId="77777777" w:rsidR="00774AA5" w:rsidRPr="00F235D4" w:rsidRDefault="00774AA5" w:rsidP="00C543B9">
            <w:pPr>
              <w:spacing w:after="0" w:line="240" w:lineRule="auto"/>
              <w:jc w:val="both"/>
              <w:rPr>
                <w:rFonts w:ascii="Times New Roman" w:hAnsi="Times New Roman" w:cs="Times New Roman"/>
                <w:b/>
                <w:sz w:val="24"/>
                <w:szCs w:val="24"/>
              </w:rPr>
            </w:pPr>
            <w:r w:rsidRPr="00F235D4">
              <w:rPr>
                <w:rFonts w:ascii="Times New Roman" w:hAnsi="Times New Roman" w:cs="Times New Roman"/>
                <w:b/>
                <w:sz w:val="24"/>
                <w:szCs w:val="24"/>
              </w:rPr>
              <w:t>DATA/DIENŲ SKAIČIUS/ LAIKAS</w:t>
            </w:r>
          </w:p>
          <w:p w14:paraId="677BC1F4" w14:textId="77777777" w:rsidR="00774AA5" w:rsidRPr="00F235D4" w:rsidRDefault="00774AA5" w:rsidP="00C543B9">
            <w:pPr>
              <w:spacing w:after="0" w:line="240" w:lineRule="auto"/>
              <w:jc w:val="both"/>
              <w:rPr>
                <w:rFonts w:ascii="Times New Roman" w:hAnsi="Times New Roman" w:cs="Times New Roman"/>
                <w:sz w:val="24"/>
                <w:szCs w:val="24"/>
              </w:rPr>
            </w:pPr>
            <w:r w:rsidRPr="00F235D4">
              <w:rPr>
                <w:rFonts w:ascii="Times New Roman" w:hAnsi="Times New Roman" w:cs="Times New Roman"/>
                <w:sz w:val="24"/>
                <w:szCs w:val="24"/>
              </w:rPr>
              <w:t>(Lietuvos laiku)</w:t>
            </w:r>
          </w:p>
        </w:tc>
        <w:tc>
          <w:tcPr>
            <w:tcW w:w="2667" w:type="dxa"/>
            <w:shd w:val="clear" w:color="auto" w:fill="D9D9D9" w:themeFill="background1" w:themeFillShade="D9"/>
            <w:tcMar>
              <w:top w:w="0" w:type="dxa"/>
              <w:left w:w="108" w:type="dxa"/>
              <w:bottom w:w="0" w:type="dxa"/>
              <w:right w:w="108" w:type="dxa"/>
            </w:tcMar>
          </w:tcPr>
          <w:p w14:paraId="11CCA5FB" w14:textId="77777777" w:rsidR="00774AA5" w:rsidRPr="00F235D4" w:rsidRDefault="00774AA5" w:rsidP="00F235D4">
            <w:pPr>
              <w:spacing w:after="0" w:line="240" w:lineRule="auto"/>
              <w:jc w:val="center"/>
              <w:rPr>
                <w:rFonts w:ascii="Times New Roman" w:hAnsi="Times New Roman" w:cs="Times New Roman"/>
                <w:b/>
                <w:sz w:val="24"/>
                <w:szCs w:val="24"/>
              </w:rPr>
            </w:pPr>
            <w:r w:rsidRPr="00F235D4">
              <w:rPr>
                <w:rFonts w:ascii="Times New Roman" w:hAnsi="Times New Roman" w:cs="Times New Roman"/>
                <w:b/>
                <w:sz w:val="24"/>
                <w:szCs w:val="24"/>
              </w:rPr>
              <w:t>PASTABOS</w:t>
            </w:r>
          </w:p>
        </w:tc>
      </w:tr>
      <w:tr w:rsidR="00774AA5" w:rsidRPr="00F0499F" w14:paraId="33F22B33" w14:textId="77777777" w:rsidTr="00C543B9">
        <w:trPr>
          <w:trHeight w:val="20"/>
        </w:trPr>
        <w:tc>
          <w:tcPr>
            <w:tcW w:w="910" w:type="dxa"/>
            <w:tcMar>
              <w:top w:w="0" w:type="dxa"/>
              <w:left w:w="108" w:type="dxa"/>
              <w:bottom w:w="0" w:type="dxa"/>
              <w:right w:w="108" w:type="dxa"/>
            </w:tcMar>
          </w:tcPr>
          <w:p w14:paraId="1D2814F3" w14:textId="74CD30FE" w:rsidR="00774AA5" w:rsidRPr="00C543B9" w:rsidRDefault="00774AA5" w:rsidP="00C543B9">
            <w:pPr>
              <w:pStyle w:val="ListParagraph"/>
              <w:keepNext/>
              <w:numPr>
                <w:ilvl w:val="0"/>
                <w:numId w:val="20"/>
              </w:numPr>
              <w:spacing w:after="0" w:line="240" w:lineRule="auto"/>
              <w:rPr>
                <w:rFonts w:ascii="Times New Roman" w:hAnsi="Times New Roman" w:cs="Times New Roman"/>
                <w:bCs/>
                <w:sz w:val="24"/>
                <w:szCs w:val="24"/>
              </w:rPr>
            </w:pPr>
          </w:p>
        </w:tc>
        <w:tc>
          <w:tcPr>
            <w:tcW w:w="3059" w:type="dxa"/>
            <w:tcMar>
              <w:top w:w="0" w:type="dxa"/>
              <w:left w:w="108" w:type="dxa"/>
              <w:bottom w:w="0" w:type="dxa"/>
              <w:right w:w="108" w:type="dxa"/>
            </w:tcMar>
          </w:tcPr>
          <w:p w14:paraId="25B87B88" w14:textId="77777777" w:rsidR="00774AA5" w:rsidRPr="00F235D4" w:rsidRDefault="00774AA5" w:rsidP="00C543B9">
            <w:pPr>
              <w:keepNext/>
              <w:spacing w:after="0" w:line="240" w:lineRule="auto"/>
              <w:jc w:val="both"/>
              <w:rPr>
                <w:rFonts w:ascii="Times New Roman" w:hAnsi="Times New Roman" w:cs="Times New Roman"/>
                <w:sz w:val="24"/>
                <w:szCs w:val="24"/>
              </w:rPr>
            </w:pPr>
            <w:r w:rsidRPr="00F235D4">
              <w:rPr>
                <w:rFonts w:ascii="Times New Roman" w:hAnsi="Times New Roman" w:cs="Times New Roman"/>
                <w:bCs/>
                <w:sz w:val="24"/>
                <w:szCs w:val="24"/>
              </w:rPr>
              <w:t>Pasiūlymų pateikimo terminas</w:t>
            </w:r>
          </w:p>
        </w:tc>
        <w:tc>
          <w:tcPr>
            <w:tcW w:w="3402" w:type="dxa"/>
            <w:tcMar>
              <w:top w:w="0" w:type="dxa"/>
              <w:left w:w="108" w:type="dxa"/>
              <w:bottom w:w="0" w:type="dxa"/>
              <w:right w:w="108" w:type="dxa"/>
            </w:tcMar>
          </w:tcPr>
          <w:p w14:paraId="3167CE4C" w14:textId="719F5068" w:rsidR="00774AA5" w:rsidRPr="00F235D4" w:rsidRDefault="00774AA5" w:rsidP="00C543B9">
            <w:pPr>
              <w:spacing w:after="0" w:line="240" w:lineRule="auto"/>
              <w:jc w:val="both"/>
              <w:rPr>
                <w:rFonts w:ascii="Times New Roman" w:hAnsi="Times New Roman" w:cs="Times New Roman"/>
                <w:sz w:val="24"/>
                <w:szCs w:val="24"/>
              </w:rPr>
            </w:pPr>
            <w:r w:rsidRPr="00F235D4">
              <w:rPr>
                <w:rFonts w:ascii="Times New Roman" w:hAnsi="Times New Roman" w:cs="Times New Roman"/>
                <w:sz w:val="24"/>
                <w:szCs w:val="24"/>
              </w:rPr>
              <w:t xml:space="preserve">nurodytas </w:t>
            </w:r>
            <w:r w:rsidR="00C47599" w:rsidRPr="00F235D4">
              <w:rPr>
                <w:rFonts w:ascii="Times New Roman" w:hAnsi="Times New Roman" w:cs="Times New Roman"/>
                <w:sz w:val="24"/>
                <w:szCs w:val="24"/>
              </w:rPr>
              <w:t>s</w:t>
            </w:r>
            <w:r w:rsidRPr="00F235D4">
              <w:rPr>
                <w:rFonts w:ascii="Times New Roman" w:hAnsi="Times New Roman" w:cs="Times New Roman"/>
                <w:sz w:val="24"/>
                <w:szCs w:val="24"/>
              </w:rPr>
              <w:t xml:space="preserve">kelbime </w:t>
            </w:r>
          </w:p>
        </w:tc>
        <w:tc>
          <w:tcPr>
            <w:tcW w:w="2667" w:type="dxa"/>
            <w:tcMar>
              <w:top w:w="0" w:type="dxa"/>
              <w:left w:w="108" w:type="dxa"/>
              <w:bottom w:w="0" w:type="dxa"/>
              <w:right w:w="108" w:type="dxa"/>
            </w:tcMar>
          </w:tcPr>
          <w:p w14:paraId="2BC4B21F" w14:textId="0CE68D8A" w:rsidR="00774AA5" w:rsidRPr="00F235D4" w:rsidRDefault="00774AA5" w:rsidP="00F235D4">
            <w:pPr>
              <w:spacing w:after="0" w:line="240" w:lineRule="auto"/>
              <w:rPr>
                <w:rFonts w:ascii="Times New Roman" w:hAnsi="Times New Roman" w:cs="Times New Roman"/>
                <w:iCs/>
                <w:sz w:val="24"/>
                <w:szCs w:val="24"/>
              </w:rPr>
            </w:pPr>
            <w:r w:rsidRPr="00F235D4">
              <w:rPr>
                <w:rFonts w:ascii="Times New Roman" w:hAnsi="Times New Roman" w:cs="Times New Roman"/>
                <w:sz w:val="24"/>
                <w:szCs w:val="24"/>
              </w:rPr>
              <w:t>Perkančioji organizacija turi teisę pratęsti pasiūlymų pateikimo terminą.</w:t>
            </w:r>
          </w:p>
        </w:tc>
      </w:tr>
      <w:tr w:rsidR="00774AA5" w:rsidRPr="00F0499F" w14:paraId="2DDCD559" w14:textId="77777777" w:rsidTr="00C543B9">
        <w:trPr>
          <w:trHeight w:val="20"/>
        </w:trPr>
        <w:tc>
          <w:tcPr>
            <w:tcW w:w="910" w:type="dxa"/>
            <w:tcMar>
              <w:top w:w="0" w:type="dxa"/>
              <w:left w:w="108" w:type="dxa"/>
              <w:bottom w:w="0" w:type="dxa"/>
              <w:right w:w="108" w:type="dxa"/>
            </w:tcMar>
          </w:tcPr>
          <w:p w14:paraId="6C70187E" w14:textId="7EDD6F77" w:rsidR="00774AA5" w:rsidRPr="00C543B9" w:rsidRDefault="00774AA5" w:rsidP="00C543B9">
            <w:pPr>
              <w:pStyle w:val="ListParagraph"/>
              <w:keepNext/>
              <w:numPr>
                <w:ilvl w:val="0"/>
                <w:numId w:val="20"/>
              </w:numPr>
              <w:spacing w:after="0" w:line="240" w:lineRule="auto"/>
              <w:rPr>
                <w:rFonts w:ascii="Times New Roman" w:hAnsi="Times New Roman" w:cs="Times New Roman"/>
                <w:bCs/>
                <w:sz w:val="24"/>
                <w:szCs w:val="24"/>
              </w:rPr>
            </w:pPr>
          </w:p>
        </w:tc>
        <w:tc>
          <w:tcPr>
            <w:tcW w:w="3059" w:type="dxa"/>
            <w:tcMar>
              <w:top w:w="0" w:type="dxa"/>
              <w:left w:w="108" w:type="dxa"/>
              <w:bottom w:w="0" w:type="dxa"/>
              <w:right w:w="108" w:type="dxa"/>
            </w:tcMar>
          </w:tcPr>
          <w:p w14:paraId="2368993B" w14:textId="77777777" w:rsidR="00774AA5" w:rsidRPr="00F235D4" w:rsidRDefault="00774AA5" w:rsidP="00C543B9">
            <w:pPr>
              <w:keepNext/>
              <w:spacing w:after="0" w:line="240" w:lineRule="auto"/>
              <w:jc w:val="both"/>
              <w:rPr>
                <w:rFonts w:ascii="Times New Roman" w:hAnsi="Times New Roman" w:cs="Times New Roman"/>
                <w:sz w:val="24"/>
                <w:szCs w:val="24"/>
              </w:rPr>
            </w:pPr>
            <w:r w:rsidRPr="00F235D4">
              <w:rPr>
                <w:rFonts w:ascii="Times New Roman" w:eastAsia="Times New Roman" w:hAnsi="Times New Roman" w:cs="Times New Roman"/>
                <w:sz w:val="24"/>
                <w:szCs w:val="24"/>
              </w:rPr>
              <w:t>Pradinis susipažinimas su CVP IS priemonėmis gautais pasiūlymais</w:t>
            </w:r>
          </w:p>
        </w:tc>
        <w:tc>
          <w:tcPr>
            <w:tcW w:w="3402" w:type="dxa"/>
            <w:tcMar>
              <w:top w:w="0" w:type="dxa"/>
              <w:left w:w="108" w:type="dxa"/>
              <w:bottom w:w="0" w:type="dxa"/>
              <w:right w:w="108" w:type="dxa"/>
            </w:tcMar>
          </w:tcPr>
          <w:p w14:paraId="7ECB1EDB" w14:textId="19A68D8C" w:rsidR="00774AA5" w:rsidRPr="00F235D4" w:rsidRDefault="00774AA5" w:rsidP="00C543B9">
            <w:pPr>
              <w:spacing w:after="0" w:line="240" w:lineRule="auto"/>
              <w:jc w:val="both"/>
              <w:rPr>
                <w:rFonts w:ascii="Times New Roman" w:hAnsi="Times New Roman" w:cs="Times New Roman"/>
                <w:sz w:val="24"/>
                <w:szCs w:val="24"/>
              </w:rPr>
            </w:pPr>
            <w:r w:rsidRPr="00F235D4">
              <w:rPr>
                <w:rFonts w:ascii="Times New Roman" w:hAnsi="Times New Roman" w:cs="Times New Roman"/>
                <w:sz w:val="24"/>
                <w:szCs w:val="24"/>
              </w:rPr>
              <w:t xml:space="preserve">Pradedamas ne anksčiau nei </w:t>
            </w:r>
            <w:r w:rsidRPr="00F235D4">
              <w:rPr>
                <w:rFonts w:ascii="Times New Roman" w:hAnsi="Times New Roman" w:cs="Times New Roman"/>
                <w:color w:val="000000" w:themeColor="text1"/>
                <w:sz w:val="24"/>
                <w:szCs w:val="24"/>
              </w:rPr>
              <w:t xml:space="preserve">po </w:t>
            </w:r>
            <w:r w:rsidR="006B0247" w:rsidRPr="00F235D4">
              <w:rPr>
                <w:rFonts w:ascii="Times New Roman" w:hAnsi="Times New Roman" w:cs="Times New Roman"/>
                <w:color w:val="000000" w:themeColor="text1"/>
                <w:sz w:val="24"/>
                <w:szCs w:val="24"/>
              </w:rPr>
              <w:t>30</w:t>
            </w:r>
            <w:r w:rsidRPr="00F235D4">
              <w:rPr>
                <w:rFonts w:ascii="Times New Roman" w:hAnsi="Times New Roman" w:cs="Times New Roman"/>
                <w:color w:val="000000" w:themeColor="text1"/>
                <w:sz w:val="24"/>
                <w:szCs w:val="24"/>
              </w:rPr>
              <w:t xml:space="preserve"> minučių</w:t>
            </w:r>
            <w:r w:rsidRPr="00F235D4">
              <w:rPr>
                <w:rFonts w:ascii="Times New Roman" w:hAnsi="Times New Roman" w:cs="Times New Roman"/>
                <w:sz w:val="24"/>
                <w:szCs w:val="24"/>
              </w:rPr>
              <w:t xml:space="preserve"> po pasiūlymų pateikimo termino pabaigos</w:t>
            </w:r>
          </w:p>
        </w:tc>
        <w:tc>
          <w:tcPr>
            <w:tcW w:w="2667" w:type="dxa"/>
            <w:tcMar>
              <w:top w:w="0" w:type="dxa"/>
              <w:left w:w="108" w:type="dxa"/>
              <w:bottom w:w="0" w:type="dxa"/>
              <w:right w:w="108" w:type="dxa"/>
            </w:tcMar>
          </w:tcPr>
          <w:p w14:paraId="516BC120" w14:textId="3556D373" w:rsidR="00774AA5" w:rsidRPr="00F235D4" w:rsidRDefault="00774AA5" w:rsidP="00F235D4">
            <w:pPr>
              <w:spacing w:after="0" w:line="240" w:lineRule="auto"/>
              <w:rPr>
                <w:rFonts w:ascii="Times New Roman" w:hAnsi="Times New Roman" w:cs="Times New Roman"/>
                <w:iCs/>
                <w:sz w:val="24"/>
                <w:szCs w:val="24"/>
              </w:rPr>
            </w:pPr>
          </w:p>
        </w:tc>
      </w:tr>
      <w:tr w:rsidR="00774AA5" w:rsidRPr="00F0499F" w14:paraId="0E1517C9" w14:textId="77777777" w:rsidTr="00C543B9">
        <w:trPr>
          <w:trHeight w:val="20"/>
        </w:trPr>
        <w:tc>
          <w:tcPr>
            <w:tcW w:w="910" w:type="dxa"/>
            <w:tcMar>
              <w:top w:w="0" w:type="dxa"/>
              <w:left w:w="108" w:type="dxa"/>
              <w:bottom w:w="0" w:type="dxa"/>
              <w:right w:w="108" w:type="dxa"/>
            </w:tcMar>
          </w:tcPr>
          <w:p w14:paraId="0BF18051" w14:textId="100A175A" w:rsidR="00774AA5" w:rsidRPr="00C543B9" w:rsidRDefault="00774AA5" w:rsidP="00C543B9">
            <w:pPr>
              <w:pStyle w:val="ListParagraph"/>
              <w:keepNext/>
              <w:numPr>
                <w:ilvl w:val="0"/>
                <w:numId w:val="20"/>
              </w:numPr>
              <w:spacing w:after="0" w:line="240" w:lineRule="auto"/>
              <w:rPr>
                <w:rFonts w:ascii="Times New Roman" w:hAnsi="Times New Roman" w:cs="Times New Roman"/>
                <w:bCs/>
                <w:sz w:val="24"/>
                <w:szCs w:val="24"/>
              </w:rPr>
            </w:pPr>
          </w:p>
        </w:tc>
        <w:tc>
          <w:tcPr>
            <w:tcW w:w="3059" w:type="dxa"/>
            <w:tcMar>
              <w:top w:w="0" w:type="dxa"/>
              <w:left w:w="108" w:type="dxa"/>
              <w:bottom w:w="0" w:type="dxa"/>
              <w:right w:w="108" w:type="dxa"/>
            </w:tcMar>
          </w:tcPr>
          <w:p w14:paraId="4AD453C1" w14:textId="70320C71" w:rsidR="00774AA5" w:rsidRPr="00F235D4" w:rsidRDefault="00774AA5" w:rsidP="00C543B9">
            <w:pPr>
              <w:keepNext/>
              <w:spacing w:after="0" w:line="240" w:lineRule="auto"/>
              <w:jc w:val="both"/>
              <w:rPr>
                <w:rFonts w:ascii="Times New Roman" w:hAnsi="Times New Roman" w:cs="Times New Roman"/>
                <w:bCs/>
                <w:sz w:val="24"/>
                <w:szCs w:val="24"/>
              </w:rPr>
            </w:pPr>
            <w:r w:rsidRPr="00F235D4">
              <w:rPr>
                <w:rFonts w:ascii="Times New Roman" w:hAnsi="Times New Roman" w:cs="Times New Roman"/>
                <w:sz w:val="24"/>
                <w:szCs w:val="24"/>
              </w:rPr>
              <w:t xml:space="preserve">Prašymą paaiškinti, patikslinti pirkimo </w:t>
            </w:r>
            <w:r w:rsidR="00EF5E21" w:rsidRPr="00F235D4">
              <w:rPr>
                <w:rFonts w:ascii="Times New Roman" w:hAnsi="Times New Roman" w:cs="Times New Roman"/>
                <w:sz w:val="24"/>
                <w:szCs w:val="24"/>
              </w:rPr>
              <w:t>sąlygas</w:t>
            </w:r>
            <w:r w:rsidRPr="00F235D4">
              <w:rPr>
                <w:rFonts w:ascii="Times New Roman" w:hAnsi="Times New Roman" w:cs="Times New Roman"/>
                <w:sz w:val="24"/>
                <w:szCs w:val="24"/>
              </w:rPr>
              <w:t xml:space="preserve"> tiekėjas turi pateikti ne vėliau kaip:</w:t>
            </w:r>
          </w:p>
        </w:tc>
        <w:tc>
          <w:tcPr>
            <w:tcW w:w="3402" w:type="dxa"/>
            <w:tcMar>
              <w:top w:w="0" w:type="dxa"/>
              <w:left w:w="108" w:type="dxa"/>
              <w:bottom w:w="0" w:type="dxa"/>
              <w:right w:w="108" w:type="dxa"/>
            </w:tcMar>
          </w:tcPr>
          <w:p w14:paraId="56FC8010" w14:textId="6A022D1D" w:rsidR="00774AA5" w:rsidRPr="00F235D4" w:rsidRDefault="004C0C5D" w:rsidP="00C543B9">
            <w:pPr>
              <w:spacing w:after="0" w:line="240" w:lineRule="auto"/>
              <w:jc w:val="both"/>
              <w:rPr>
                <w:rFonts w:ascii="Times New Roman" w:hAnsi="Times New Roman" w:cs="Times New Roman"/>
                <w:sz w:val="24"/>
                <w:szCs w:val="24"/>
              </w:rPr>
            </w:pPr>
            <w:r w:rsidRPr="00F235D4">
              <w:rPr>
                <w:rFonts w:ascii="Times New Roman" w:hAnsi="Times New Roman" w:cs="Times New Roman"/>
                <w:sz w:val="24"/>
                <w:szCs w:val="24"/>
              </w:rPr>
              <w:t xml:space="preserve">6 (šešios) dienos </w:t>
            </w:r>
            <w:r w:rsidR="005F17E7" w:rsidRPr="00F235D4">
              <w:rPr>
                <w:rFonts w:ascii="Times New Roman" w:hAnsi="Times New Roman" w:cs="Times New Roman"/>
                <w:sz w:val="24"/>
                <w:szCs w:val="24"/>
              </w:rPr>
              <w:t>iki pasiūlymų pateikimo termino dienos</w:t>
            </w:r>
          </w:p>
        </w:tc>
        <w:tc>
          <w:tcPr>
            <w:tcW w:w="2667" w:type="dxa"/>
            <w:tcMar>
              <w:top w:w="0" w:type="dxa"/>
              <w:left w:w="108" w:type="dxa"/>
              <w:bottom w:w="0" w:type="dxa"/>
              <w:right w:w="108" w:type="dxa"/>
            </w:tcMar>
          </w:tcPr>
          <w:p w14:paraId="6B3FEA86" w14:textId="7B16846B" w:rsidR="00774AA5" w:rsidRPr="00F235D4" w:rsidRDefault="00774AA5" w:rsidP="00F235D4">
            <w:pPr>
              <w:spacing w:after="0" w:line="240" w:lineRule="auto"/>
              <w:rPr>
                <w:rFonts w:ascii="Times New Roman" w:hAnsi="Times New Roman" w:cs="Times New Roman"/>
                <w:iCs/>
                <w:color w:val="7030A0"/>
                <w:sz w:val="24"/>
                <w:szCs w:val="24"/>
              </w:rPr>
            </w:pPr>
          </w:p>
        </w:tc>
      </w:tr>
      <w:tr w:rsidR="00774AA5" w:rsidRPr="00F0499F" w14:paraId="6E37868A" w14:textId="77777777" w:rsidTr="00C543B9">
        <w:trPr>
          <w:trHeight w:val="20"/>
        </w:trPr>
        <w:tc>
          <w:tcPr>
            <w:tcW w:w="910" w:type="dxa"/>
            <w:tcMar>
              <w:top w:w="0" w:type="dxa"/>
              <w:left w:w="108" w:type="dxa"/>
              <w:bottom w:w="0" w:type="dxa"/>
              <w:right w:w="108" w:type="dxa"/>
            </w:tcMar>
          </w:tcPr>
          <w:p w14:paraId="5A3E2C4C" w14:textId="6E2E998E" w:rsidR="00774AA5" w:rsidRPr="00C543B9" w:rsidRDefault="00774AA5" w:rsidP="00C543B9">
            <w:pPr>
              <w:pStyle w:val="ListParagraph"/>
              <w:numPr>
                <w:ilvl w:val="0"/>
                <w:numId w:val="20"/>
              </w:numPr>
              <w:spacing w:after="0" w:line="240" w:lineRule="auto"/>
              <w:rPr>
                <w:rFonts w:ascii="Times New Roman" w:hAnsi="Times New Roman" w:cs="Times New Roman"/>
                <w:bCs/>
                <w:sz w:val="24"/>
                <w:szCs w:val="24"/>
              </w:rPr>
            </w:pPr>
          </w:p>
        </w:tc>
        <w:tc>
          <w:tcPr>
            <w:tcW w:w="3059" w:type="dxa"/>
            <w:tcMar>
              <w:top w:w="0" w:type="dxa"/>
              <w:left w:w="108" w:type="dxa"/>
              <w:bottom w:w="0" w:type="dxa"/>
              <w:right w:w="108" w:type="dxa"/>
            </w:tcMar>
          </w:tcPr>
          <w:p w14:paraId="1E3634E1" w14:textId="6A145837" w:rsidR="00774AA5" w:rsidRPr="00F235D4" w:rsidRDefault="00774AA5" w:rsidP="00C543B9">
            <w:pPr>
              <w:spacing w:after="0" w:line="240" w:lineRule="auto"/>
              <w:jc w:val="both"/>
              <w:rPr>
                <w:rFonts w:ascii="Times New Roman" w:hAnsi="Times New Roman" w:cs="Times New Roman"/>
                <w:sz w:val="24"/>
                <w:szCs w:val="24"/>
              </w:rPr>
            </w:pPr>
            <w:r w:rsidRPr="00F235D4">
              <w:rPr>
                <w:rFonts w:ascii="Times New Roman" w:hAnsi="Times New Roman" w:cs="Times New Roman"/>
                <w:sz w:val="24"/>
                <w:szCs w:val="24"/>
              </w:rPr>
              <w:t xml:space="preserve">Perkančioji organizacija </w:t>
            </w:r>
            <w:r w:rsidR="009B3AF8" w:rsidRPr="00F235D4">
              <w:rPr>
                <w:rFonts w:ascii="Times New Roman" w:hAnsi="Times New Roman" w:cs="Times New Roman"/>
                <w:sz w:val="24"/>
                <w:szCs w:val="24"/>
              </w:rPr>
              <w:t>p</w:t>
            </w:r>
            <w:r w:rsidRPr="00F235D4">
              <w:rPr>
                <w:rFonts w:ascii="Times New Roman" w:hAnsi="Times New Roman" w:cs="Times New Roman"/>
                <w:sz w:val="24"/>
                <w:szCs w:val="24"/>
              </w:rPr>
              <w:t xml:space="preserve">irkimo </w:t>
            </w:r>
            <w:r w:rsidR="00EF5E21" w:rsidRPr="00F235D4">
              <w:rPr>
                <w:rFonts w:ascii="Times New Roman" w:hAnsi="Times New Roman" w:cs="Times New Roman"/>
                <w:sz w:val="24"/>
                <w:szCs w:val="24"/>
              </w:rPr>
              <w:t>sąlygų</w:t>
            </w:r>
            <w:r w:rsidRPr="00F235D4">
              <w:rPr>
                <w:rFonts w:ascii="Times New Roman" w:hAnsi="Times New Roman" w:cs="Times New Roman"/>
                <w:sz w:val="24"/>
                <w:szCs w:val="24"/>
              </w:rPr>
              <w:t xml:space="preserve"> paaiškinimą, patikslinimą pateikia visiems tiekėjams ne vėliau kaip:</w:t>
            </w:r>
          </w:p>
        </w:tc>
        <w:tc>
          <w:tcPr>
            <w:tcW w:w="3402" w:type="dxa"/>
            <w:tcMar>
              <w:top w:w="0" w:type="dxa"/>
              <w:left w:w="108" w:type="dxa"/>
              <w:bottom w:w="0" w:type="dxa"/>
              <w:right w:w="108" w:type="dxa"/>
            </w:tcMar>
          </w:tcPr>
          <w:p w14:paraId="4D170373" w14:textId="047D88CD" w:rsidR="00774AA5" w:rsidRPr="00F235D4" w:rsidRDefault="009362AF" w:rsidP="00C543B9">
            <w:pPr>
              <w:spacing w:after="0" w:line="240" w:lineRule="auto"/>
              <w:jc w:val="both"/>
              <w:rPr>
                <w:rFonts w:ascii="Times New Roman" w:hAnsi="Times New Roman" w:cs="Times New Roman"/>
                <w:sz w:val="24"/>
                <w:szCs w:val="24"/>
              </w:rPr>
            </w:pPr>
            <w:r w:rsidRPr="00F235D4">
              <w:rPr>
                <w:rFonts w:ascii="Times New Roman" w:hAnsi="Times New Roman" w:cs="Times New Roman"/>
                <w:sz w:val="24"/>
                <w:szCs w:val="24"/>
              </w:rPr>
              <w:t xml:space="preserve">4 (keturios) dienos </w:t>
            </w:r>
            <w:r w:rsidR="00CE1F13" w:rsidRPr="00F235D4">
              <w:rPr>
                <w:rFonts w:ascii="Times New Roman" w:hAnsi="Times New Roman" w:cs="Times New Roman"/>
                <w:sz w:val="24"/>
                <w:szCs w:val="24"/>
              </w:rPr>
              <w:t>iki pasiūlymų pateikimo termino dienos</w:t>
            </w:r>
          </w:p>
        </w:tc>
        <w:tc>
          <w:tcPr>
            <w:tcW w:w="2667" w:type="dxa"/>
            <w:tcMar>
              <w:top w:w="0" w:type="dxa"/>
              <w:left w:w="108" w:type="dxa"/>
              <w:bottom w:w="0" w:type="dxa"/>
              <w:right w:w="108" w:type="dxa"/>
            </w:tcMar>
          </w:tcPr>
          <w:p w14:paraId="2E898EC9" w14:textId="686A4708" w:rsidR="00774AA5" w:rsidRPr="00F235D4" w:rsidRDefault="00774AA5" w:rsidP="00F235D4">
            <w:pPr>
              <w:spacing w:after="0" w:line="240" w:lineRule="auto"/>
              <w:rPr>
                <w:rFonts w:ascii="Times New Roman" w:hAnsi="Times New Roman" w:cs="Times New Roman"/>
                <w:sz w:val="24"/>
                <w:szCs w:val="24"/>
              </w:rPr>
            </w:pPr>
          </w:p>
        </w:tc>
      </w:tr>
      <w:tr w:rsidR="00774AA5" w:rsidRPr="00F0499F" w14:paraId="7621DE63" w14:textId="77777777" w:rsidTr="00C543B9">
        <w:trPr>
          <w:trHeight w:val="20"/>
        </w:trPr>
        <w:tc>
          <w:tcPr>
            <w:tcW w:w="910" w:type="dxa"/>
            <w:tcMar>
              <w:top w:w="0" w:type="dxa"/>
              <w:left w:w="108" w:type="dxa"/>
              <w:bottom w:w="0" w:type="dxa"/>
              <w:right w:w="108" w:type="dxa"/>
            </w:tcMar>
          </w:tcPr>
          <w:p w14:paraId="63314DF2" w14:textId="4D23E320" w:rsidR="00774AA5" w:rsidRPr="00C543B9" w:rsidRDefault="00774AA5" w:rsidP="00C543B9">
            <w:pPr>
              <w:pStyle w:val="ListParagraph"/>
              <w:numPr>
                <w:ilvl w:val="0"/>
                <w:numId w:val="20"/>
              </w:numPr>
              <w:spacing w:after="0" w:line="240" w:lineRule="auto"/>
              <w:rPr>
                <w:rFonts w:ascii="Times New Roman" w:hAnsi="Times New Roman" w:cs="Times New Roman"/>
                <w:bCs/>
                <w:sz w:val="24"/>
                <w:szCs w:val="24"/>
              </w:rPr>
            </w:pPr>
          </w:p>
        </w:tc>
        <w:tc>
          <w:tcPr>
            <w:tcW w:w="3059" w:type="dxa"/>
            <w:tcMar>
              <w:top w:w="0" w:type="dxa"/>
              <w:left w:w="108" w:type="dxa"/>
              <w:bottom w:w="0" w:type="dxa"/>
              <w:right w:w="108" w:type="dxa"/>
            </w:tcMar>
          </w:tcPr>
          <w:p w14:paraId="758839D1" w14:textId="4F4D0EEB" w:rsidR="00774AA5" w:rsidRPr="00F235D4" w:rsidRDefault="00455131" w:rsidP="00C543B9">
            <w:pPr>
              <w:spacing w:after="0" w:line="240" w:lineRule="auto"/>
              <w:jc w:val="both"/>
              <w:rPr>
                <w:rFonts w:ascii="Times New Roman" w:hAnsi="Times New Roman" w:cs="Times New Roman"/>
                <w:sz w:val="24"/>
                <w:szCs w:val="24"/>
              </w:rPr>
            </w:pPr>
            <w:r w:rsidRPr="00F235D4">
              <w:rPr>
                <w:rFonts w:ascii="Times New Roman" w:hAnsi="Times New Roman" w:cs="Times New Roman"/>
                <w:sz w:val="24"/>
                <w:szCs w:val="24"/>
              </w:rPr>
              <w:t>O</w:t>
            </w:r>
            <w:r w:rsidR="00774AA5" w:rsidRPr="00F235D4">
              <w:rPr>
                <w:rFonts w:ascii="Times New Roman" w:hAnsi="Times New Roman" w:cs="Times New Roman"/>
                <w:sz w:val="24"/>
                <w:szCs w:val="24"/>
              </w:rPr>
              <w:t>bjekto apžiūra bus vykdoma:</w:t>
            </w:r>
          </w:p>
        </w:tc>
        <w:tc>
          <w:tcPr>
            <w:tcW w:w="3402" w:type="dxa"/>
            <w:tcMar>
              <w:top w:w="0" w:type="dxa"/>
              <w:left w:w="108" w:type="dxa"/>
              <w:bottom w:w="0" w:type="dxa"/>
              <w:right w:w="108" w:type="dxa"/>
            </w:tcMar>
          </w:tcPr>
          <w:p w14:paraId="16ACE08C" w14:textId="3A7A4603" w:rsidR="00774AA5" w:rsidRPr="00F235D4" w:rsidRDefault="005320F4" w:rsidP="00C543B9">
            <w:pPr>
              <w:spacing w:after="0" w:line="240" w:lineRule="auto"/>
              <w:jc w:val="both"/>
              <w:rPr>
                <w:rFonts w:ascii="Times New Roman" w:hAnsi="Times New Roman" w:cs="Times New Roman"/>
                <w:iCs/>
                <w:color w:val="FF0000"/>
                <w:sz w:val="24"/>
                <w:szCs w:val="24"/>
              </w:rPr>
            </w:pPr>
            <w:r w:rsidRPr="00F235D4">
              <w:rPr>
                <w:rFonts w:ascii="Times New Roman" w:hAnsi="Times New Roman" w:cs="Times New Roman"/>
                <w:sz w:val="24"/>
                <w:szCs w:val="24"/>
              </w:rPr>
              <w:t xml:space="preserve">Tiekėjui, norinčiam apžiūrėti objektą, CVP IS priemonėmis pateikus prašymą ne vėliau kaip </w:t>
            </w:r>
            <w:r w:rsidR="00091AFB" w:rsidRPr="00F235D4">
              <w:rPr>
                <w:rFonts w:ascii="Times New Roman" w:hAnsi="Times New Roman" w:cs="Times New Roman"/>
                <w:sz w:val="24"/>
                <w:szCs w:val="24"/>
              </w:rPr>
              <w:t xml:space="preserve">6 (šešios) dienos iki pasiūlymų pateikimo termino dienos </w:t>
            </w:r>
          </w:p>
        </w:tc>
        <w:tc>
          <w:tcPr>
            <w:tcW w:w="2667" w:type="dxa"/>
            <w:tcMar>
              <w:top w:w="0" w:type="dxa"/>
              <w:left w:w="108" w:type="dxa"/>
              <w:bottom w:w="0" w:type="dxa"/>
              <w:right w:w="108" w:type="dxa"/>
            </w:tcMar>
          </w:tcPr>
          <w:p w14:paraId="0CB425FC" w14:textId="3DF024A0" w:rsidR="00774AA5" w:rsidRPr="00F235D4" w:rsidRDefault="00774AA5" w:rsidP="00F235D4">
            <w:pPr>
              <w:spacing w:after="0" w:line="240" w:lineRule="auto"/>
              <w:rPr>
                <w:rFonts w:ascii="Times New Roman" w:hAnsi="Times New Roman" w:cs="Times New Roman"/>
                <w:sz w:val="24"/>
                <w:szCs w:val="24"/>
              </w:rPr>
            </w:pPr>
          </w:p>
        </w:tc>
      </w:tr>
      <w:tr w:rsidR="00774AA5" w:rsidRPr="00F0499F" w14:paraId="3AA572DF" w14:textId="77777777" w:rsidTr="00C543B9">
        <w:trPr>
          <w:trHeight w:val="20"/>
        </w:trPr>
        <w:tc>
          <w:tcPr>
            <w:tcW w:w="910" w:type="dxa"/>
            <w:tcMar>
              <w:top w:w="0" w:type="dxa"/>
              <w:left w:w="108" w:type="dxa"/>
              <w:bottom w:w="0" w:type="dxa"/>
              <w:right w:w="108" w:type="dxa"/>
            </w:tcMar>
          </w:tcPr>
          <w:p w14:paraId="0C5D727C" w14:textId="097AAFC5" w:rsidR="00774AA5" w:rsidRPr="00C543B9" w:rsidRDefault="00774AA5" w:rsidP="00C543B9">
            <w:pPr>
              <w:pStyle w:val="ListParagraph"/>
              <w:numPr>
                <w:ilvl w:val="0"/>
                <w:numId w:val="20"/>
              </w:numPr>
              <w:spacing w:after="0" w:line="240" w:lineRule="auto"/>
              <w:rPr>
                <w:rFonts w:ascii="Times New Roman" w:hAnsi="Times New Roman" w:cs="Times New Roman"/>
                <w:bCs/>
                <w:sz w:val="24"/>
                <w:szCs w:val="24"/>
              </w:rPr>
            </w:pPr>
          </w:p>
        </w:tc>
        <w:tc>
          <w:tcPr>
            <w:tcW w:w="3059" w:type="dxa"/>
            <w:tcMar>
              <w:top w:w="0" w:type="dxa"/>
              <w:left w:w="108" w:type="dxa"/>
              <w:bottom w:w="0" w:type="dxa"/>
              <w:right w:w="108" w:type="dxa"/>
            </w:tcMar>
          </w:tcPr>
          <w:p w14:paraId="77FDC819" w14:textId="2D3D8B4C" w:rsidR="00774AA5" w:rsidRPr="00F235D4" w:rsidRDefault="00774AA5" w:rsidP="00C543B9">
            <w:pPr>
              <w:spacing w:after="0" w:line="240" w:lineRule="auto"/>
              <w:jc w:val="both"/>
              <w:rPr>
                <w:rFonts w:ascii="Times New Roman" w:hAnsi="Times New Roman" w:cs="Times New Roman"/>
                <w:sz w:val="24"/>
                <w:szCs w:val="24"/>
              </w:rPr>
            </w:pPr>
            <w:r w:rsidRPr="00F235D4">
              <w:rPr>
                <w:rFonts w:ascii="Times New Roman" w:hAnsi="Times New Roman" w:cs="Times New Roman"/>
                <w:sz w:val="24"/>
                <w:szCs w:val="24"/>
              </w:rPr>
              <w:t xml:space="preserve">Perkančioji organizacija rengs susitikimus su tiekėjais dėl pirkimo </w:t>
            </w:r>
            <w:r w:rsidR="006932C2" w:rsidRPr="00F235D4">
              <w:rPr>
                <w:rFonts w:ascii="Times New Roman" w:hAnsi="Times New Roman" w:cs="Times New Roman"/>
                <w:sz w:val="24"/>
                <w:szCs w:val="24"/>
              </w:rPr>
              <w:t>sąlygų</w:t>
            </w:r>
            <w:r w:rsidRPr="00F235D4">
              <w:rPr>
                <w:rFonts w:ascii="Times New Roman" w:hAnsi="Times New Roman" w:cs="Times New Roman"/>
                <w:sz w:val="24"/>
                <w:szCs w:val="24"/>
              </w:rPr>
              <w:t xml:space="preserve"> paaiškinimo</w:t>
            </w:r>
          </w:p>
        </w:tc>
        <w:tc>
          <w:tcPr>
            <w:tcW w:w="3402" w:type="dxa"/>
            <w:tcMar>
              <w:top w:w="0" w:type="dxa"/>
              <w:left w:w="108" w:type="dxa"/>
              <w:bottom w:w="0" w:type="dxa"/>
              <w:right w:w="108" w:type="dxa"/>
            </w:tcMar>
          </w:tcPr>
          <w:p w14:paraId="37463C11" w14:textId="7725DD33" w:rsidR="00774AA5" w:rsidRPr="00F235D4" w:rsidRDefault="00774AA5" w:rsidP="00C543B9">
            <w:pPr>
              <w:spacing w:after="0" w:line="240" w:lineRule="auto"/>
              <w:jc w:val="both"/>
              <w:rPr>
                <w:rFonts w:ascii="Times New Roman" w:hAnsi="Times New Roman" w:cs="Times New Roman"/>
                <w:iCs/>
                <w:sz w:val="24"/>
                <w:szCs w:val="24"/>
              </w:rPr>
            </w:pPr>
            <w:r w:rsidRPr="00F235D4">
              <w:rPr>
                <w:rFonts w:ascii="Times New Roman" w:hAnsi="Times New Roman" w:cs="Times New Roman"/>
                <w:iCs/>
                <w:sz w:val="24"/>
                <w:szCs w:val="24"/>
              </w:rPr>
              <w:t>NETAIKOMA</w:t>
            </w:r>
          </w:p>
        </w:tc>
        <w:tc>
          <w:tcPr>
            <w:tcW w:w="2667" w:type="dxa"/>
            <w:tcMar>
              <w:top w:w="0" w:type="dxa"/>
              <w:left w:w="108" w:type="dxa"/>
              <w:bottom w:w="0" w:type="dxa"/>
              <w:right w:w="108" w:type="dxa"/>
            </w:tcMar>
          </w:tcPr>
          <w:p w14:paraId="1C7B20C9" w14:textId="38967187" w:rsidR="00774AA5" w:rsidRPr="00F235D4" w:rsidRDefault="00774AA5" w:rsidP="00F235D4">
            <w:pPr>
              <w:spacing w:after="0" w:line="240" w:lineRule="auto"/>
              <w:rPr>
                <w:rFonts w:ascii="Times New Roman" w:hAnsi="Times New Roman" w:cs="Times New Roman"/>
                <w:sz w:val="24"/>
                <w:szCs w:val="24"/>
              </w:rPr>
            </w:pPr>
          </w:p>
        </w:tc>
      </w:tr>
      <w:tr w:rsidR="00774AA5" w:rsidRPr="00F0499F" w14:paraId="595801DB" w14:textId="77777777" w:rsidTr="00C543B9">
        <w:trPr>
          <w:trHeight w:val="20"/>
        </w:trPr>
        <w:tc>
          <w:tcPr>
            <w:tcW w:w="910" w:type="dxa"/>
            <w:tcMar>
              <w:top w:w="0" w:type="dxa"/>
              <w:left w:w="108" w:type="dxa"/>
              <w:bottom w:w="0" w:type="dxa"/>
              <w:right w:w="108" w:type="dxa"/>
            </w:tcMar>
          </w:tcPr>
          <w:p w14:paraId="7834A329" w14:textId="7DD7B5EE" w:rsidR="00774AA5" w:rsidRPr="00C543B9" w:rsidRDefault="00774AA5" w:rsidP="00C543B9">
            <w:pPr>
              <w:pStyle w:val="ListParagraph"/>
              <w:numPr>
                <w:ilvl w:val="0"/>
                <w:numId w:val="20"/>
              </w:numPr>
              <w:spacing w:after="0" w:line="240" w:lineRule="auto"/>
              <w:rPr>
                <w:rFonts w:ascii="Times New Roman" w:hAnsi="Times New Roman" w:cs="Times New Roman"/>
                <w:bCs/>
                <w:sz w:val="24"/>
                <w:szCs w:val="24"/>
              </w:rPr>
            </w:pPr>
          </w:p>
        </w:tc>
        <w:tc>
          <w:tcPr>
            <w:tcW w:w="3059" w:type="dxa"/>
            <w:tcMar>
              <w:top w:w="0" w:type="dxa"/>
              <w:left w:w="108" w:type="dxa"/>
              <w:bottom w:w="0" w:type="dxa"/>
              <w:right w:w="108" w:type="dxa"/>
            </w:tcMar>
          </w:tcPr>
          <w:p w14:paraId="1664470B" w14:textId="04429B88" w:rsidR="00774AA5" w:rsidRPr="00F235D4" w:rsidRDefault="00774AA5" w:rsidP="00C543B9">
            <w:pPr>
              <w:spacing w:after="0" w:line="240" w:lineRule="auto"/>
              <w:jc w:val="both"/>
              <w:rPr>
                <w:rFonts w:ascii="Times New Roman" w:hAnsi="Times New Roman" w:cs="Times New Roman"/>
                <w:sz w:val="24"/>
                <w:szCs w:val="24"/>
              </w:rPr>
            </w:pPr>
            <w:r w:rsidRPr="00F235D4">
              <w:rPr>
                <w:rFonts w:ascii="Times New Roman" w:hAnsi="Times New Roman" w:cs="Times New Roman"/>
                <w:sz w:val="24"/>
                <w:szCs w:val="24"/>
              </w:rPr>
              <w:t>Tiekėjai turi pateikti prekių pavyzdžius</w:t>
            </w:r>
          </w:p>
        </w:tc>
        <w:tc>
          <w:tcPr>
            <w:tcW w:w="3402" w:type="dxa"/>
            <w:tcMar>
              <w:top w:w="0" w:type="dxa"/>
              <w:left w:w="108" w:type="dxa"/>
              <w:bottom w:w="0" w:type="dxa"/>
              <w:right w:w="108" w:type="dxa"/>
            </w:tcMar>
          </w:tcPr>
          <w:p w14:paraId="2B01D5F8" w14:textId="77777777" w:rsidR="00774AA5" w:rsidRPr="00F235D4" w:rsidRDefault="00774AA5" w:rsidP="00C543B9">
            <w:pPr>
              <w:pStyle w:val="Body2"/>
              <w:spacing w:after="0"/>
              <w:rPr>
                <w:rFonts w:cs="Times New Roman"/>
                <w:color w:val="auto"/>
                <w:sz w:val="24"/>
                <w:szCs w:val="24"/>
                <w:lang w:val="lt-LT"/>
              </w:rPr>
            </w:pPr>
            <w:r w:rsidRPr="00F235D4">
              <w:rPr>
                <w:rFonts w:cs="Times New Roman"/>
                <w:color w:val="auto"/>
                <w:sz w:val="24"/>
                <w:szCs w:val="24"/>
                <w:lang w:val="lt-LT"/>
              </w:rPr>
              <w:t>NETAIKOMA</w:t>
            </w:r>
          </w:p>
          <w:p w14:paraId="2276FCB7" w14:textId="60D7A3D4" w:rsidR="00774AA5" w:rsidRPr="00F235D4" w:rsidRDefault="00955067" w:rsidP="00C543B9">
            <w:pPr>
              <w:spacing w:after="0" w:line="240" w:lineRule="auto"/>
              <w:jc w:val="both"/>
              <w:rPr>
                <w:rFonts w:ascii="Times New Roman" w:hAnsi="Times New Roman" w:cs="Times New Roman"/>
                <w:iCs/>
                <w:color w:val="00B050"/>
                <w:sz w:val="24"/>
                <w:szCs w:val="24"/>
              </w:rPr>
            </w:pPr>
            <w:r w:rsidRPr="00F235D4">
              <w:rPr>
                <w:rFonts w:ascii="Times New Roman" w:hAnsi="Times New Roman" w:cs="Times New Roman"/>
                <w:i/>
                <w:iCs/>
                <w:color w:val="7030A0"/>
                <w:sz w:val="24"/>
                <w:szCs w:val="24"/>
              </w:rPr>
              <w:t xml:space="preserve"> </w:t>
            </w:r>
          </w:p>
        </w:tc>
        <w:tc>
          <w:tcPr>
            <w:tcW w:w="2667" w:type="dxa"/>
            <w:tcMar>
              <w:top w:w="0" w:type="dxa"/>
              <w:left w:w="108" w:type="dxa"/>
              <w:bottom w:w="0" w:type="dxa"/>
              <w:right w:w="108" w:type="dxa"/>
            </w:tcMar>
          </w:tcPr>
          <w:p w14:paraId="49C9AF54" w14:textId="060712A8" w:rsidR="00774AA5" w:rsidRPr="00F235D4" w:rsidRDefault="00774AA5" w:rsidP="00F235D4">
            <w:pPr>
              <w:spacing w:after="0" w:line="240" w:lineRule="auto"/>
              <w:rPr>
                <w:rFonts w:ascii="Times New Roman" w:hAnsi="Times New Roman" w:cs="Times New Roman"/>
                <w:sz w:val="24"/>
                <w:szCs w:val="24"/>
              </w:rPr>
            </w:pPr>
          </w:p>
        </w:tc>
      </w:tr>
      <w:tr w:rsidR="00774AA5" w:rsidRPr="00F0499F" w14:paraId="712AAA1F" w14:textId="77777777" w:rsidTr="00C543B9">
        <w:trPr>
          <w:trHeight w:val="20"/>
        </w:trPr>
        <w:tc>
          <w:tcPr>
            <w:tcW w:w="910" w:type="dxa"/>
            <w:tcMar>
              <w:top w:w="0" w:type="dxa"/>
              <w:left w:w="108" w:type="dxa"/>
              <w:bottom w:w="0" w:type="dxa"/>
              <w:right w:w="108" w:type="dxa"/>
            </w:tcMar>
          </w:tcPr>
          <w:p w14:paraId="204C0E52" w14:textId="1B708D3D" w:rsidR="00774AA5" w:rsidRPr="00C543B9" w:rsidRDefault="00774AA5" w:rsidP="00C543B9">
            <w:pPr>
              <w:pStyle w:val="ListParagraph"/>
              <w:numPr>
                <w:ilvl w:val="0"/>
                <w:numId w:val="20"/>
              </w:numPr>
              <w:spacing w:after="0" w:line="240" w:lineRule="auto"/>
              <w:rPr>
                <w:rFonts w:ascii="Times New Roman" w:hAnsi="Times New Roman" w:cs="Times New Roman"/>
                <w:bCs/>
                <w:sz w:val="24"/>
                <w:szCs w:val="24"/>
              </w:rPr>
            </w:pPr>
          </w:p>
        </w:tc>
        <w:tc>
          <w:tcPr>
            <w:tcW w:w="3059" w:type="dxa"/>
            <w:tcMar>
              <w:top w:w="0" w:type="dxa"/>
              <w:left w:w="108" w:type="dxa"/>
              <w:bottom w:w="0" w:type="dxa"/>
              <w:right w:w="108" w:type="dxa"/>
            </w:tcMar>
          </w:tcPr>
          <w:p w14:paraId="20CE1883" w14:textId="77777777" w:rsidR="00774AA5" w:rsidRPr="00F235D4" w:rsidRDefault="00774AA5" w:rsidP="00C543B9">
            <w:pPr>
              <w:spacing w:after="0" w:line="240" w:lineRule="auto"/>
              <w:jc w:val="both"/>
              <w:rPr>
                <w:rFonts w:ascii="Times New Roman" w:hAnsi="Times New Roman" w:cs="Times New Roman"/>
                <w:bCs/>
                <w:sz w:val="24"/>
                <w:szCs w:val="24"/>
              </w:rPr>
            </w:pPr>
            <w:r w:rsidRPr="00F235D4">
              <w:rPr>
                <w:rFonts w:ascii="Times New Roman" w:hAnsi="Times New Roman" w:cs="Times New Roman"/>
                <w:bCs/>
                <w:sz w:val="24"/>
                <w:szCs w:val="24"/>
              </w:rPr>
              <w:t>Pasiūlymo galiojimo ir pasiūlymo galiojimo užtikrinimo (jei taikoma) terminas ne trumpesnis kaip</w:t>
            </w:r>
          </w:p>
        </w:tc>
        <w:tc>
          <w:tcPr>
            <w:tcW w:w="3402" w:type="dxa"/>
            <w:tcMar>
              <w:top w:w="0" w:type="dxa"/>
              <w:left w:w="108" w:type="dxa"/>
              <w:bottom w:w="0" w:type="dxa"/>
              <w:right w:w="108" w:type="dxa"/>
            </w:tcMar>
          </w:tcPr>
          <w:p w14:paraId="1D8F2053" w14:textId="77777777" w:rsidR="00774AA5" w:rsidRPr="00F235D4" w:rsidRDefault="00774AA5" w:rsidP="00C543B9">
            <w:pPr>
              <w:spacing w:after="0" w:line="240" w:lineRule="auto"/>
              <w:jc w:val="both"/>
              <w:rPr>
                <w:rFonts w:ascii="Times New Roman" w:hAnsi="Times New Roman" w:cs="Times New Roman"/>
                <w:iCs/>
                <w:sz w:val="24"/>
                <w:szCs w:val="24"/>
              </w:rPr>
            </w:pPr>
            <w:r w:rsidRPr="00F235D4">
              <w:rPr>
                <w:rFonts w:ascii="Times New Roman" w:hAnsi="Times New Roman" w:cs="Times New Roman"/>
                <w:iCs/>
                <w:sz w:val="24"/>
                <w:szCs w:val="24"/>
              </w:rPr>
              <w:t>90 (devyniasdešimt) dienų nuo pasiūlymų pateikimo galutinio termino pabaigos</w:t>
            </w:r>
          </w:p>
        </w:tc>
        <w:tc>
          <w:tcPr>
            <w:tcW w:w="2667" w:type="dxa"/>
            <w:tcMar>
              <w:top w:w="0" w:type="dxa"/>
              <w:left w:w="108" w:type="dxa"/>
              <w:bottom w:w="0" w:type="dxa"/>
              <w:right w:w="108" w:type="dxa"/>
            </w:tcMar>
          </w:tcPr>
          <w:p w14:paraId="16D7D59D" w14:textId="7639E1B8" w:rsidR="00774AA5" w:rsidRPr="00F235D4" w:rsidRDefault="00774AA5" w:rsidP="00F235D4">
            <w:pPr>
              <w:spacing w:after="0" w:line="240" w:lineRule="auto"/>
              <w:rPr>
                <w:rFonts w:ascii="Times New Roman" w:hAnsi="Times New Roman" w:cs="Times New Roman"/>
                <w:sz w:val="24"/>
                <w:szCs w:val="24"/>
              </w:rPr>
            </w:pPr>
          </w:p>
        </w:tc>
      </w:tr>
      <w:tr w:rsidR="00774AA5" w:rsidRPr="00F0499F" w14:paraId="046FE48C" w14:textId="77777777" w:rsidTr="00C543B9">
        <w:trPr>
          <w:trHeight w:val="20"/>
        </w:trPr>
        <w:tc>
          <w:tcPr>
            <w:tcW w:w="910" w:type="dxa"/>
            <w:tcMar>
              <w:top w:w="0" w:type="dxa"/>
              <w:left w:w="108" w:type="dxa"/>
              <w:bottom w:w="0" w:type="dxa"/>
              <w:right w:w="108" w:type="dxa"/>
            </w:tcMar>
          </w:tcPr>
          <w:p w14:paraId="0CCD490C" w14:textId="1C5F8541" w:rsidR="00774AA5" w:rsidRPr="00C543B9" w:rsidRDefault="00774AA5" w:rsidP="00C543B9">
            <w:pPr>
              <w:pStyle w:val="ListParagraph"/>
              <w:numPr>
                <w:ilvl w:val="0"/>
                <w:numId w:val="20"/>
              </w:numPr>
              <w:spacing w:after="0" w:line="240" w:lineRule="auto"/>
              <w:rPr>
                <w:rFonts w:ascii="Times New Roman" w:hAnsi="Times New Roman" w:cs="Times New Roman"/>
                <w:sz w:val="24"/>
                <w:szCs w:val="24"/>
              </w:rPr>
            </w:pPr>
          </w:p>
        </w:tc>
        <w:tc>
          <w:tcPr>
            <w:tcW w:w="3059" w:type="dxa"/>
            <w:tcMar>
              <w:top w:w="0" w:type="dxa"/>
              <w:left w:w="108" w:type="dxa"/>
              <w:bottom w:w="0" w:type="dxa"/>
              <w:right w:w="108" w:type="dxa"/>
            </w:tcMar>
          </w:tcPr>
          <w:p w14:paraId="3A78067C" w14:textId="77777777" w:rsidR="00774AA5" w:rsidRPr="00F235D4" w:rsidRDefault="00774AA5" w:rsidP="00C543B9">
            <w:pPr>
              <w:spacing w:after="0" w:line="240" w:lineRule="auto"/>
              <w:jc w:val="both"/>
              <w:rPr>
                <w:rFonts w:ascii="Times New Roman" w:hAnsi="Times New Roman" w:cs="Times New Roman"/>
                <w:bCs/>
                <w:sz w:val="24"/>
                <w:szCs w:val="24"/>
              </w:rPr>
            </w:pPr>
            <w:r w:rsidRPr="00F235D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402" w:type="dxa"/>
            <w:tcMar>
              <w:top w:w="0" w:type="dxa"/>
              <w:left w:w="108" w:type="dxa"/>
              <w:bottom w:w="0" w:type="dxa"/>
              <w:right w:w="108" w:type="dxa"/>
            </w:tcMar>
          </w:tcPr>
          <w:p w14:paraId="7C89FA9E" w14:textId="1108818B" w:rsidR="00EF6436" w:rsidRPr="00F235D4" w:rsidRDefault="00774AA5" w:rsidP="00C543B9">
            <w:pPr>
              <w:spacing w:after="0" w:line="240" w:lineRule="auto"/>
              <w:jc w:val="both"/>
              <w:rPr>
                <w:rFonts w:ascii="Times New Roman" w:hAnsi="Times New Roman" w:cs="Times New Roman"/>
                <w:sz w:val="24"/>
                <w:szCs w:val="24"/>
              </w:rPr>
            </w:pPr>
            <w:r w:rsidRPr="00F235D4">
              <w:rPr>
                <w:rFonts w:ascii="Times New Roman" w:hAnsi="Times New Roman" w:cs="Times New Roman"/>
                <w:iCs/>
                <w:sz w:val="24"/>
                <w:szCs w:val="24"/>
              </w:rPr>
              <w:t xml:space="preserve">3 (tris) darbo dienas </w:t>
            </w:r>
            <w:r w:rsidRPr="00F235D4">
              <w:rPr>
                <w:rFonts w:ascii="Times New Roman" w:hAnsi="Times New Roman" w:cs="Times New Roman"/>
                <w:sz w:val="24"/>
                <w:szCs w:val="24"/>
              </w:rPr>
              <w:t>nuo prašymo gavimo dienos</w:t>
            </w:r>
            <w:r w:rsidR="008B03FE" w:rsidRPr="00F235D4">
              <w:rPr>
                <w:rFonts w:ascii="Times New Roman" w:hAnsi="Times New Roman" w:cs="Times New Roman"/>
                <w:sz w:val="24"/>
                <w:szCs w:val="24"/>
              </w:rPr>
              <w:t xml:space="preserve"> (jei taikoma)</w:t>
            </w:r>
          </w:p>
          <w:p w14:paraId="4DD4DD87" w14:textId="36DF3448" w:rsidR="00774AA5" w:rsidRPr="00F235D4" w:rsidRDefault="00774AA5" w:rsidP="00C543B9">
            <w:pPr>
              <w:spacing w:after="0" w:line="240" w:lineRule="auto"/>
              <w:jc w:val="both"/>
              <w:rPr>
                <w:rFonts w:ascii="Times New Roman" w:hAnsi="Times New Roman" w:cs="Times New Roman"/>
                <w:iCs/>
                <w:sz w:val="24"/>
                <w:szCs w:val="24"/>
              </w:rPr>
            </w:pPr>
          </w:p>
        </w:tc>
        <w:tc>
          <w:tcPr>
            <w:tcW w:w="2667" w:type="dxa"/>
            <w:tcMar>
              <w:top w:w="0" w:type="dxa"/>
              <w:left w:w="108" w:type="dxa"/>
              <w:bottom w:w="0" w:type="dxa"/>
              <w:right w:w="108" w:type="dxa"/>
            </w:tcMar>
          </w:tcPr>
          <w:p w14:paraId="7A43570F" w14:textId="0E5E5C82" w:rsidR="00774AA5" w:rsidRPr="00F235D4" w:rsidRDefault="00774AA5" w:rsidP="00F235D4">
            <w:pPr>
              <w:spacing w:after="0" w:line="240" w:lineRule="auto"/>
              <w:rPr>
                <w:rFonts w:ascii="Times New Roman" w:hAnsi="Times New Roman" w:cs="Times New Roman"/>
                <w:sz w:val="24"/>
                <w:szCs w:val="24"/>
              </w:rPr>
            </w:pPr>
          </w:p>
        </w:tc>
      </w:tr>
      <w:tr w:rsidR="00774AA5" w:rsidRPr="00F0499F" w14:paraId="1F2EA374" w14:textId="77777777" w:rsidTr="00C543B9">
        <w:trPr>
          <w:trHeight w:val="20"/>
        </w:trPr>
        <w:tc>
          <w:tcPr>
            <w:tcW w:w="910" w:type="dxa"/>
            <w:tcMar>
              <w:top w:w="0" w:type="dxa"/>
              <w:left w:w="108" w:type="dxa"/>
              <w:bottom w:w="0" w:type="dxa"/>
              <w:right w:w="108" w:type="dxa"/>
            </w:tcMar>
          </w:tcPr>
          <w:p w14:paraId="539F7958" w14:textId="226D3FF6" w:rsidR="00774AA5" w:rsidRPr="00C543B9" w:rsidRDefault="00774AA5" w:rsidP="00C543B9">
            <w:pPr>
              <w:pStyle w:val="ListParagraph"/>
              <w:numPr>
                <w:ilvl w:val="0"/>
                <w:numId w:val="20"/>
              </w:numPr>
              <w:spacing w:after="0" w:line="240" w:lineRule="auto"/>
              <w:rPr>
                <w:rFonts w:ascii="Times New Roman" w:hAnsi="Times New Roman" w:cs="Times New Roman"/>
                <w:bCs/>
                <w:sz w:val="24"/>
                <w:szCs w:val="24"/>
              </w:rPr>
            </w:pPr>
          </w:p>
        </w:tc>
        <w:tc>
          <w:tcPr>
            <w:tcW w:w="3059" w:type="dxa"/>
            <w:tcMar>
              <w:top w:w="0" w:type="dxa"/>
              <w:left w:w="108" w:type="dxa"/>
              <w:bottom w:w="0" w:type="dxa"/>
              <w:right w:w="108" w:type="dxa"/>
            </w:tcMar>
          </w:tcPr>
          <w:p w14:paraId="27FEFE6F" w14:textId="77777777" w:rsidR="00774AA5" w:rsidRPr="00F235D4" w:rsidRDefault="00774AA5" w:rsidP="00C543B9">
            <w:pPr>
              <w:spacing w:after="0" w:line="240" w:lineRule="auto"/>
              <w:jc w:val="both"/>
              <w:rPr>
                <w:rFonts w:ascii="Times New Roman" w:hAnsi="Times New Roman" w:cs="Times New Roman"/>
                <w:bCs/>
                <w:sz w:val="24"/>
                <w:szCs w:val="24"/>
              </w:rPr>
            </w:pPr>
            <w:r w:rsidRPr="00F235D4">
              <w:rPr>
                <w:rFonts w:ascii="Times New Roman" w:hAnsi="Times New Roman" w:cs="Times New Roman"/>
                <w:color w:val="000000" w:themeColor="text1"/>
                <w:sz w:val="24"/>
                <w:szCs w:val="24"/>
              </w:rPr>
              <w:t>Pasiūlymo galiojimo užtikrinimas pirkimo dalyviui grąžinamas (arba atsisakoma teisių į jį) per</w:t>
            </w:r>
          </w:p>
        </w:tc>
        <w:tc>
          <w:tcPr>
            <w:tcW w:w="3402" w:type="dxa"/>
            <w:tcMar>
              <w:top w:w="0" w:type="dxa"/>
              <w:left w:w="108" w:type="dxa"/>
              <w:bottom w:w="0" w:type="dxa"/>
              <w:right w:w="108" w:type="dxa"/>
            </w:tcMar>
          </w:tcPr>
          <w:p w14:paraId="7F3A5EF2" w14:textId="038FF0A0" w:rsidR="006E5188" w:rsidRPr="00F235D4" w:rsidRDefault="00774AA5" w:rsidP="00C543B9">
            <w:pPr>
              <w:spacing w:after="0" w:line="240" w:lineRule="auto"/>
              <w:jc w:val="both"/>
              <w:rPr>
                <w:rFonts w:ascii="Times New Roman" w:hAnsi="Times New Roman" w:cs="Times New Roman"/>
                <w:sz w:val="24"/>
                <w:szCs w:val="24"/>
              </w:rPr>
            </w:pPr>
            <w:r w:rsidRPr="00F235D4">
              <w:rPr>
                <w:rFonts w:ascii="Times New Roman" w:hAnsi="Times New Roman" w:cs="Times New Roman"/>
                <w:sz w:val="24"/>
                <w:szCs w:val="24"/>
              </w:rPr>
              <w:t>5 (penkias) darbo dienas</w:t>
            </w:r>
            <w:r w:rsidR="006E5188" w:rsidRPr="00F235D4">
              <w:rPr>
                <w:rFonts w:ascii="Times New Roman" w:hAnsi="Times New Roman" w:cs="Times New Roman"/>
                <w:sz w:val="24"/>
                <w:szCs w:val="24"/>
              </w:rPr>
              <w:t xml:space="preserve"> nuo prašymo gavimo dienos</w:t>
            </w:r>
            <w:r w:rsidR="008B03FE" w:rsidRPr="00F235D4">
              <w:rPr>
                <w:rFonts w:ascii="Times New Roman" w:hAnsi="Times New Roman" w:cs="Times New Roman"/>
                <w:sz w:val="24"/>
                <w:szCs w:val="24"/>
              </w:rPr>
              <w:t xml:space="preserve"> (jei taikoma)</w:t>
            </w:r>
          </w:p>
          <w:p w14:paraId="684369EC" w14:textId="06D354C1" w:rsidR="00774AA5" w:rsidRPr="00F235D4" w:rsidRDefault="00774AA5" w:rsidP="00C543B9">
            <w:pPr>
              <w:spacing w:after="0" w:line="240" w:lineRule="auto"/>
              <w:jc w:val="both"/>
              <w:rPr>
                <w:rFonts w:ascii="Times New Roman" w:hAnsi="Times New Roman" w:cs="Times New Roman"/>
                <w:color w:val="000000" w:themeColor="text1"/>
                <w:sz w:val="24"/>
                <w:szCs w:val="24"/>
              </w:rPr>
            </w:pPr>
          </w:p>
        </w:tc>
        <w:tc>
          <w:tcPr>
            <w:tcW w:w="2667" w:type="dxa"/>
            <w:tcMar>
              <w:top w:w="0" w:type="dxa"/>
              <w:left w:w="108" w:type="dxa"/>
              <w:bottom w:w="0" w:type="dxa"/>
              <w:right w:w="108" w:type="dxa"/>
            </w:tcMar>
          </w:tcPr>
          <w:p w14:paraId="7D43700D" w14:textId="550FA4BE" w:rsidR="00774AA5" w:rsidRPr="00F235D4" w:rsidRDefault="00774AA5" w:rsidP="00F235D4">
            <w:pPr>
              <w:spacing w:after="0" w:line="240" w:lineRule="auto"/>
              <w:rPr>
                <w:rFonts w:ascii="Times New Roman" w:hAnsi="Times New Roman" w:cs="Times New Roman"/>
                <w:sz w:val="24"/>
                <w:szCs w:val="24"/>
              </w:rPr>
            </w:pPr>
          </w:p>
        </w:tc>
      </w:tr>
      <w:tr w:rsidR="00774AA5" w:rsidRPr="00F0499F" w14:paraId="6D55395E" w14:textId="77777777" w:rsidTr="00C543B9">
        <w:trPr>
          <w:trHeight w:val="20"/>
        </w:trPr>
        <w:tc>
          <w:tcPr>
            <w:tcW w:w="910" w:type="dxa"/>
            <w:tcMar>
              <w:top w:w="0" w:type="dxa"/>
              <w:left w:w="108" w:type="dxa"/>
              <w:bottom w:w="0" w:type="dxa"/>
              <w:right w:w="108" w:type="dxa"/>
            </w:tcMar>
          </w:tcPr>
          <w:p w14:paraId="5B414F03" w14:textId="2549B1DC" w:rsidR="00774AA5" w:rsidRPr="00C543B9" w:rsidRDefault="00774AA5" w:rsidP="00C543B9">
            <w:pPr>
              <w:pStyle w:val="ListParagraph"/>
              <w:numPr>
                <w:ilvl w:val="0"/>
                <w:numId w:val="20"/>
              </w:numPr>
              <w:spacing w:after="0" w:line="240" w:lineRule="auto"/>
              <w:rPr>
                <w:rFonts w:ascii="Times New Roman" w:hAnsi="Times New Roman" w:cs="Times New Roman"/>
                <w:bCs/>
                <w:sz w:val="24"/>
                <w:szCs w:val="24"/>
              </w:rPr>
            </w:pPr>
          </w:p>
        </w:tc>
        <w:tc>
          <w:tcPr>
            <w:tcW w:w="3059" w:type="dxa"/>
            <w:tcMar>
              <w:top w:w="0" w:type="dxa"/>
              <w:left w:w="108" w:type="dxa"/>
              <w:bottom w:w="0" w:type="dxa"/>
              <w:right w:w="108" w:type="dxa"/>
            </w:tcMar>
          </w:tcPr>
          <w:p w14:paraId="738116EE" w14:textId="77777777" w:rsidR="00774AA5" w:rsidRPr="00F235D4" w:rsidRDefault="00774AA5" w:rsidP="00C543B9">
            <w:pPr>
              <w:spacing w:after="0" w:line="240" w:lineRule="auto"/>
              <w:jc w:val="both"/>
              <w:rPr>
                <w:rFonts w:ascii="Times New Roman" w:hAnsi="Times New Roman" w:cs="Times New Roman"/>
                <w:bCs/>
                <w:sz w:val="24"/>
                <w:szCs w:val="24"/>
              </w:rPr>
            </w:pPr>
            <w:r w:rsidRPr="00F235D4">
              <w:rPr>
                <w:rFonts w:ascii="Times New Roman" w:hAnsi="Times New Roman" w:cs="Times New Roman"/>
                <w:bCs/>
                <w:sz w:val="24"/>
                <w:szCs w:val="24"/>
              </w:rPr>
              <w:t xml:space="preserve">Perkančioji organizacija informuoja pirkimo dalyvius </w:t>
            </w:r>
            <w:r w:rsidRPr="00F235D4">
              <w:rPr>
                <w:rFonts w:ascii="Times New Roman" w:hAnsi="Times New Roman" w:cs="Times New Roman"/>
                <w:bCs/>
                <w:sz w:val="24"/>
                <w:szCs w:val="24"/>
              </w:rPr>
              <w:lastRenderedPageBreak/>
              <w:t>apie EBVPD vertinimo rezultatus ne vėliau kaip per</w:t>
            </w:r>
          </w:p>
        </w:tc>
        <w:tc>
          <w:tcPr>
            <w:tcW w:w="3402" w:type="dxa"/>
            <w:tcMar>
              <w:top w:w="0" w:type="dxa"/>
              <w:left w:w="108" w:type="dxa"/>
              <w:bottom w:w="0" w:type="dxa"/>
              <w:right w:w="108" w:type="dxa"/>
            </w:tcMar>
          </w:tcPr>
          <w:p w14:paraId="3A59976E" w14:textId="77777777" w:rsidR="00774AA5" w:rsidRPr="00F235D4" w:rsidRDefault="00774AA5" w:rsidP="00C543B9">
            <w:pPr>
              <w:spacing w:after="0" w:line="240" w:lineRule="auto"/>
              <w:jc w:val="both"/>
              <w:rPr>
                <w:rFonts w:ascii="Times New Roman" w:hAnsi="Times New Roman" w:cs="Times New Roman"/>
                <w:bCs/>
                <w:sz w:val="24"/>
                <w:szCs w:val="24"/>
              </w:rPr>
            </w:pPr>
            <w:r w:rsidRPr="00F235D4">
              <w:rPr>
                <w:rFonts w:ascii="Times New Roman" w:hAnsi="Times New Roman" w:cs="Times New Roman"/>
                <w:bCs/>
                <w:sz w:val="24"/>
                <w:szCs w:val="24"/>
              </w:rPr>
              <w:lastRenderedPageBreak/>
              <w:t>3 (tris) darbo dienas nuo sprendimo priėmimo dienos</w:t>
            </w:r>
          </w:p>
        </w:tc>
        <w:tc>
          <w:tcPr>
            <w:tcW w:w="2667" w:type="dxa"/>
            <w:tcMar>
              <w:top w:w="0" w:type="dxa"/>
              <w:left w:w="108" w:type="dxa"/>
              <w:bottom w:w="0" w:type="dxa"/>
              <w:right w:w="108" w:type="dxa"/>
            </w:tcMar>
          </w:tcPr>
          <w:p w14:paraId="1A133141" w14:textId="16262ED2" w:rsidR="00774AA5" w:rsidRPr="00F235D4" w:rsidRDefault="00774AA5" w:rsidP="00F235D4">
            <w:pPr>
              <w:spacing w:after="0" w:line="240" w:lineRule="auto"/>
              <w:rPr>
                <w:rFonts w:ascii="Times New Roman" w:hAnsi="Times New Roman" w:cs="Times New Roman"/>
                <w:bCs/>
                <w:sz w:val="24"/>
                <w:szCs w:val="24"/>
              </w:rPr>
            </w:pPr>
          </w:p>
        </w:tc>
      </w:tr>
      <w:tr w:rsidR="00774AA5" w:rsidRPr="00F0499F" w14:paraId="59E99749" w14:textId="77777777" w:rsidTr="00C543B9">
        <w:trPr>
          <w:trHeight w:val="20"/>
        </w:trPr>
        <w:tc>
          <w:tcPr>
            <w:tcW w:w="910" w:type="dxa"/>
            <w:tcMar>
              <w:top w:w="0" w:type="dxa"/>
              <w:left w:w="108" w:type="dxa"/>
              <w:bottom w:w="0" w:type="dxa"/>
              <w:right w:w="108" w:type="dxa"/>
            </w:tcMar>
          </w:tcPr>
          <w:p w14:paraId="7986B22C" w14:textId="28A1D23B" w:rsidR="00774AA5" w:rsidRPr="00C543B9" w:rsidRDefault="00774AA5" w:rsidP="00C543B9">
            <w:pPr>
              <w:pStyle w:val="ListParagraph"/>
              <w:numPr>
                <w:ilvl w:val="0"/>
                <w:numId w:val="20"/>
              </w:numPr>
              <w:spacing w:after="0" w:line="240" w:lineRule="auto"/>
              <w:rPr>
                <w:rFonts w:ascii="Times New Roman" w:hAnsi="Times New Roman" w:cs="Times New Roman"/>
                <w:bCs/>
                <w:sz w:val="24"/>
                <w:szCs w:val="24"/>
              </w:rPr>
            </w:pPr>
          </w:p>
        </w:tc>
        <w:tc>
          <w:tcPr>
            <w:tcW w:w="3059" w:type="dxa"/>
            <w:tcMar>
              <w:top w:w="0" w:type="dxa"/>
              <w:left w:w="108" w:type="dxa"/>
              <w:bottom w:w="0" w:type="dxa"/>
              <w:right w:w="108" w:type="dxa"/>
            </w:tcMar>
          </w:tcPr>
          <w:p w14:paraId="3F6E38E5" w14:textId="77777777" w:rsidR="00774AA5" w:rsidRPr="00F235D4" w:rsidRDefault="00774AA5" w:rsidP="00C543B9">
            <w:pPr>
              <w:spacing w:after="0" w:line="240" w:lineRule="auto"/>
              <w:jc w:val="both"/>
              <w:rPr>
                <w:rFonts w:ascii="Times New Roman" w:hAnsi="Times New Roman" w:cs="Times New Roman"/>
                <w:bCs/>
                <w:sz w:val="24"/>
                <w:szCs w:val="24"/>
              </w:rPr>
            </w:pPr>
            <w:r w:rsidRPr="00F235D4">
              <w:rPr>
                <w:rFonts w:ascii="Times New Roman" w:hAnsi="Times New Roman" w:cs="Times New Roman"/>
                <w:bCs/>
                <w:sz w:val="24"/>
                <w:szCs w:val="24"/>
              </w:rPr>
              <w:t xml:space="preserve">Perkančioji organizacija pirkimo dalyviams praneša apie priimtą sprendimą nustatyti laimėjusį pasiūlymą, </w:t>
            </w:r>
            <w:r w:rsidRPr="00F235D4">
              <w:rPr>
                <w:rFonts w:ascii="Times New Roman" w:hAnsi="Times New Roman" w:cs="Times New Roman"/>
                <w:sz w:val="24"/>
                <w:szCs w:val="24"/>
              </w:rPr>
              <w:t>dėl kurio bus sudaroma</w:t>
            </w:r>
            <w:r w:rsidRPr="00F235D4">
              <w:rPr>
                <w:rFonts w:ascii="Times New Roman" w:hAnsi="Times New Roman" w:cs="Times New Roman"/>
                <w:bCs/>
                <w:sz w:val="24"/>
                <w:szCs w:val="24"/>
              </w:rPr>
              <w:t xml:space="preserve"> sutartis ne vėliau kaip per</w:t>
            </w:r>
          </w:p>
        </w:tc>
        <w:tc>
          <w:tcPr>
            <w:tcW w:w="3402" w:type="dxa"/>
            <w:tcMar>
              <w:top w:w="0" w:type="dxa"/>
              <w:left w:w="108" w:type="dxa"/>
              <w:bottom w:w="0" w:type="dxa"/>
              <w:right w:w="108" w:type="dxa"/>
            </w:tcMar>
          </w:tcPr>
          <w:p w14:paraId="02898D3A" w14:textId="1A56EDAC" w:rsidR="00774AA5" w:rsidRPr="00F235D4" w:rsidRDefault="00CC70B1" w:rsidP="00C543B9">
            <w:pPr>
              <w:spacing w:after="0" w:line="240" w:lineRule="auto"/>
              <w:jc w:val="both"/>
              <w:rPr>
                <w:rFonts w:ascii="Times New Roman" w:hAnsi="Times New Roman" w:cs="Times New Roman"/>
                <w:bCs/>
                <w:sz w:val="24"/>
                <w:szCs w:val="24"/>
              </w:rPr>
            </w:pPr>
            <w:r w:rsidRPr="00F235D4">
              <w:rPr>
                <w:rFonts w:ascii="Times New Roman" w:hAnsi="Times New Roman" w:cs="Times New Roman"/>
                <w:bCs/>
                <w:sz w:val="24"/>
                <w:szCs w:val="24"/>
              </w:rPr>
              <w:t>3</w:t>
            </w:r>
            <w:r w:rsidR="00774AA5" w:rsidRPr="00F235D4">
              <w:rPr>
                <w:rFonts w:ascii="Times New Roman" w:hAnsi="Times New Roman" w:cs="Times New Roman"/>
                <w:bCs/>
                <w:sz w:val="24"/>
                <w:szCs w:val="24"/>
              </w:rPr>
              <w:t xml:space="preserve"> (</w:t>
            </w:r>
            <w:r w:rsidR="00D707AB" w:rsidRPr="00F235D4">
              <w:rPr>
                <w:rFonts w:ascii="Times New Roman" w:hAnsi="Times New Roman" w:cs="Times New Roman"/>
                <w:bCs/>
                <w:sz w:val="24"/>
                <w:szCs w:val="24"/>
              </w:rPr>
              <w:t>tris</w:t>
            </w:r>
            <w:r w:rsidR="00774AA5" w:rsidRPr="00F235D4">
              <w:rPr>
                <w:rFonts w:ascii="Times New Roman" w:hAnsi="Times New Roman" w:cs="Times New Roman"/>
                <w:bCs/>
                <w:sz w:val="24"/>
                <w:szCs w:val="24"/>
              </w:rPr>
              <w:t>) darbo dienas nuo sprendimo priėmimo dienos</w:t>
            </w:r>
          </w:p>
        </w:tc>
        <w:tc>
          <w:tcPr>
            <w:tcW w:w="2667" w:type="dxa"/>
            <w:tcMar>
              <w:top w:w="0" w:type="dxa"/>
              <w:left w:w="108" w:type="dxa"/>
              <w:bottom w:w="0" w:type="dxa"/>
              <w:right w:w="108" w:type="dxa"/>
            </w:tcMar>
          </w:tcPr>
          <w:p w14:paraId="71FB89FD" w14:textId="2A118ABE" w:rsidR="00774AA5" w:rsidRPr="00F235D4" w:rsidRDefault="00774AA5" w:rsidP="00F235D4">
            <w:pPr>
              <w:spacing w:after="0" w:line="240" w:lineRule="auto"/>
              <w:rPr>
                <w:rFonts w:ascii="Times New Roman" w:hAnsi="Times New Roman" w:cs="Times New Roman"/>
                <w:sz w:val="24"/>
                <w:szCs w:val="24"/>
              </w:rPr>
            </w:pPr>
          </w:p>
        </w:tc>
      </w:tr>
      <w:tr w:rsidR="00774AA5" w:rsidRPr="00F0499F" w14:paraId="5D779D75" w14:textId="77777777" w:rsidTr="00C543B9">
        <w:trPr>
          <w:trHeight w:val="20"/>
        </w:trPr>
        <w:tc>
          <w:tcPr>
            <w:tcW w:w="910" w:type="dxa"/>
            <w:tcMar>
              <w:top w:w="0" w:type="dxa"/>
              <w:left w:w="108" w:type="dxa"/>
              <w:bottom w:w="0" w:type="dxa"/>
              <w:right w:w="108" w:type="dxa"/>
            </w:tcMar>
          </w:tcPr>
          <w:p w14:paraId="715DBD55" w14:textId="53D9A072" w:rsidR="00774AA5" w:rsidRPr="00C543B9" w:rsidRDefault="00774AA5" w:rsidP="00C543B9">
            <w:pPr>
              <w:pStyle w:val="ListParagraph"/>
              <w:numPr>
                <w:ilvl w:val="0"/>
                <w:numId w:val="20"/>
              </w:numPr>
              <w:spacing w:after="0" w:line="240" w:lineRule="auto"/>
              <w:rPr>
                <w:rFonts w:ascii="Times New Roman" w:hAnsi="Times New Roman" w:cs="Times New Roman"/>
                <w:bCs/>
                <w:sz w:val="24"/>
                <w:szCs w:val="24"/>
              </w:rPr>
            </w:pPr>
          </w:p>
        </w:tc>
        <w:tc>
          <w:tcPr>
            <w:tcW w:w="3059" w:type="dxa"/>
            <w:tcMar>
              <w:top w:w="0" w:type="dxa"/>
              <w:left w:w="108" w:type="dxa"/>
              <w:bottom w:w="0" w:type="dxa"/>
              <w:right w:w="108" w:type="dxa"/>
            </w:tcMar>
          </w:tcPr>
          <w:p w14:paraId="343562B6" w14:textId="77777777" w:rsidR="00774AA5" w:rsidRPr="00F235D4" w:rsidRDefault="00774AA5" w:rsidP="00C543B9">
            <w:pPr>
              <w:spacing w:after="0" w:line="240" w:lineRule="auto"/>
              <w:jc w:val="both"/>
              <w:rPr>
                <w:rFonts w:ascii="Times New Roman" w:hAnsi="Times New Roman" w:cs="Times New Roman"/>
                <w:bCs/>
                <w:sz w:val="24"/>
                <w:szCs w:val="24"/>
              </w:rPr>
            </w:pPr>
            <w:r w:rsidRPr="00F235D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402" w:type="dxa"/>
            <w:tcMar>
              <w:top w:w="0" w:type="dxa"/>
              <w:left w:w="108" w:type="dxa"/>
              <w:bottom w:w="0" w:type="dxa"/>
              <w:right w:w="108" w:type="dxa"/>
            </w:tcMar>
          </w:tcPr>
          <w:p w14:paraId="7F18AB44" w14:textId="77777777" w:rsidR="00774AA5" w:rsidRPr="00F235D4" w:rsidRDefault="00774AA5" w:rsidP="00C543B9">
            <w:pPr>
              <w:spacing w:after="0" w:line="240" w:lineRule="auto"/>
              <w:jc w:val="both"/>
              <w:rPr>
                <w:rFonts w:ascii="Times New Roman" w:hAnsi="Times New Roman" w:cs="Times New Roman"/>
                <w:bCs/>
                <w:sz w:val="24"/>
                <w:szCs w:val="24"/>
              </w:rPr>
            </w:pPr>
            <w:r w:rsidRPr="00F235D4">
              <w:rPr>
                <w:rFonts w:ascii="Times New Roman" w:hAnsi="Times New Roman" w:cs="Times New Roman"/>
                <w:bCs/>
                <w:sz w:val="24"/>
                <w:szCs w:val="24"/>
              </w:rPr>
              <w:t>15 (penkiolika) dienų nuo pirkimo dalyvio raštu pateikto prašymo gavimo dienos</w:t>
            </w:r>
          </w:p>
        </w:tc>
        <w:tc>
          <w:tcPr>
            <w:tcW w:w="2667" w:type="dxa"/>
            <w:tcMar>
              <w:top w:w="0" w:type="dxa"/>
              <w:left w:w="108" w:type="dxa"/>
              <w:bottom w:w="0" w:type="dxa"/>
              <w:right w:w="108" w:type="dxa"/>
            </w:tcMar>
          </w:tcPr>
          <w:p w14:paraId="7A6A5CD0" w14:textId="36C4D3EC" w:rsidR="00774AA5" w:rsidRPr="00F235D4" w:rsidRDefault="00774AA5" w:rsidP="00F235D4">
            <w:pPr>
              <w:pStyle w:val="tajtip"/>
              <w:shd w:val="clear" w:color="auto" w:fill="FFFFFF"/>
              <w:spacing w:before="0" w:beforeAutospacing="0" w:after="0" w:afterAutospacing="0"/>
              <w:ind w:firstLine="313"/>
            </w:pPr>
          </w:p>
        </w:tc>
      </w:tr>
      <w:tr w:rsidR="00774AA5" w:rsidRPr="00F0499F" w14:paraId="3739CF2C" w14:textId="77777777" w:rsidTr="00C543B9">
        <w:trPr>
          <w:trHeight w:val="20"/>
        </w:trPr>
        <w:tc>
          <w:tcPr>
            <w:tcW w:w="910" w:type="dxa"/>
            <w:tcMar>
              <w:top w:w="0" w:type="dxa"/>
              <w:left w:w="108" w:type="dxa"/>
              <w:bottom w:w="0" w:type="dxa"/>
              <w:right w:w="108" w:type="dxa"/>
            </w:tcMar>
          </w:tcPr>
          <w:p w14:paraId="50E0821F" w14:textId="51531F71" w:rsidR="00774AA5" w:rsidRPr="00C543B9" w:rsidRDefault="00774AA5" w:rsidP="00C543B9">
            <w:pPr>
              <w:pStyle w:val="ListParagraph"/>
              <w:numPr>
                <w:ilvl w:val="0"/>
                <w:numId w:val="20"/>
              </w:numPr>
              <w:spacing w:after="0" w:line="240" w:lineRule="auto"/>
              <w:rPr>
                <w:rFonts w:ascii="Times New Roman" w:hAnsi="Times New Roman" w:cs="Times New Roman"/>
                <w:bCs/>
                <w:sz w:val="24"/>
                <w:szCs w:val="24"/>
              </w:rPr>
            </w:pPr>
          </w:p>
        </w:tc>
        <w:tc>
          <w:tcPr>
            <w:tcW w:w="3059" w:type="dxa"/>
            <w:tcMar>
              <w:top w:w="0" w:type="dxa"/>
              <w:left w:w="108" w:type="dxa"/>
              <w:bottom w:w="0" w:type="dxa"/>
              <w:right w:w="108" w:type="dxa"/>
            </w:tcMar>
          </w:tcPr>
          <w:p w14:paraId="4FECB953" w14:textId="77777777" w:rsidR="00774AA5" w:rsidRPr="00F235D4" w:rsidRDefault="00774AA5" w:rsidP="00C543B9">
            <w:pPr>
              <w:spacing w:after="0" w:line="240" w:lineRule="auto"/>
              <w:jc w:val="both"/>
              <w:rPr>
                <w:rFonts w:ascii="Times New Roman" w:hAnsi="Times New Roman" w:cs="Times New Roman"/>
                <w:bCs/>
                <w:sz w:val="24"/>
                <w:szCs w:val="24"/>
              </w:rPr>
            </w:pPr>
            <w:r w:rsidRPr="00F235D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F235D4">
              <w:rPr>
                <w:rFonts w:ascii="Times New Roman" w:hAnsi="Times New Roman" w:cs="Times New Roman"/>
                <w:bCs/>
                <w:sz w:val="24"/>
                <w:szCs w:val="24"/>
              </w:rPr>
              <w:t>ne vėliau kaip per</w:t>
            </w:r>
          </w:p>
        </w:tc>
        <w:tc>
          <w:tcPr>
            <w:tcW w:w="3402" w:type="dxa"/>
            <w:tcMar>
              <w:top w:w="0" w:type="dxa"/>
              <w:left w:w="108" w:type="dxa"/>
              <w:bottom w:w="0" w:type="dxa"/>
              <w:right w:w="108" w:type="dxa"/>
            </w:tcMar>
          </w:tcPr>
          <w:p w14:paraId="765132CB" w14:textId="59496809" w:rsidR="00CE7FDF" w:rsidRPr="00F235D4" w:rsidRDefault="00774AA5" w:rsidP="00C543B9">
            <w:pPr>
              <w:spacing w:after="0" w:line="240" w:lineRule="auto"/>
              <w:jc w:val="both"/>
              <w:rPr>
                <w:rFonts w:ascii="Times New Roman" w:hAnsi="Times New Roman" w:cs="Times New Roman"/>
                <w:sz w:val="24"/>
                <w:szCs w:val="24"/>
              </w:rPr>
            </w:pPr>
            <w:r w:rsidRPr="00F235D4">
              <w:rPr>
                <w:rFonts w:ascii="Times New Roman" w:hAnsi="Times New Roman" w:cs="Times New Roman"/>
                <w:sz w:val="24"/>
                <w:szCs w:val="24"/>
              </w:rPr>
              <w:t xml:space="preserve">5 (penkias) </w:t>
            </w:r>
            <w:r w:rsidR="007A5905" w:rsidRPr="00F235D4">
              <w:rPr>
                <w:rFonts w:ascii="Times New Roman" w:hAnsi="Times New Roman" w:cs="Times New Roman"/>
                <w:sz w:val="24"/>
                <w:szCs w:val="24"/>
              </w:rPr>
              <w:t xml:space="preserve">darbo </w:t>
            </w:r>
            <w:r w:rsidRPr="00F235D4">
              <w:rPr>
                <w:rFonts w:ascii="Times New Roman" w:hAnsi="Times New Roman" w:cs="Times New Roman"/>
                <w:sz w:val="24"/>
                <w:szCs w:val="24"/>
              </w:rPr>
              <w:t>dienas</w:t>
            </w:r>
          </w:p>
          <w:p w14:paraId="382D24E4" w14:textId="77777777" w:rsidR="00D65C16" w:rsidRPr="00F235D4" w:rsidRDefault="00D65C16" w:rsidP="00C543B9">
            <w:pPr>
              <w:spacing w:after="0" w:line="240" w:lineRule="auto"/>
              <w:jc w:val="both"/>
              <w:rPr>
                <w:rFonts w:ascii="Times New Roman" w:hAnsi="Times New Roman" w:cs="Times New Roman"/>
                <w:sz w:val="24"/>
                <w:szCs w:val="24"/>
              </w:rPr>
            </w:pPr>
          </w:p>
          <w:p w14:paraId="38F150E0" w14:textId="091326A3" w:rsidR="006C7941" w:rsidRPr="00F235D4" w:rsidRDefault="00D65C16" w:rsidP="00C543B9">
            <w:pPr>
              <w:spacing w:after="0" w:line="240" w:lineRule="auto"/>
              <w:jc w:val="both"/>
              <w:rPr>
                <w:rFonts w:ascii="Times New Roman" w:hAnsi="Times New Roman" w:cs="Times New Roman"/>
                <w:sz w:val="24"/>
                <w:szCs w:val="24"/>
              </w:rPr>
            </w:pPr>
            <w:r w:rsidRPr="00F235D4">
              <w:rPr>
                <w:rFonts w:ascii="Times New Roman" w:hAnsi="Times New Roman" w:cs="Times New Roman"/>
                <w:sz w:val="24"/>
                <w:szCs w:val="24"/>
              </w:rPr>
              <w:t xml:space="preserve">nuo </w:t>
            </w:r>
            <w:r w:rsidR="006C7941" w:rsidRPr="00F235D4">
              <w:rPr>
                <w:rFonts w:ascii="Times New Roman" w:eastAsia="Arial" w:hAnsi="Times New Roman" w:cs="Times New Roman"/>
                <w:sz w:val="24"/>
                <w:szCs w:val="24"/>
              </w:rPr>
              <w:t>perkančiosios organizacijos</w:t>
            </w:r>
            <w:r w:rsidRPr="00F235D4">
              <w:rPr>
                <w:rFonts w:ascii="Times New Roman" w:hAnsi="Times New Roman" w:cs="Times New Roman"/>
                <w:sz w:val="24"/>
                <w:szCs w:val="24"/>
              </w:rPr>
              <w:t xml:space="preserve"> pranešimo raštu apie jos priimtą sprendimą išsiuntimo tiekėjams dienos arba nuo paskelbimo apie </w:t>
            </w:r>
            <w:r w:rsidR="006C7941" w:rsidRPr="00F235D4">
              <w:rPr>
                <w:rFonts w:ascii="Times New Roman" w:eastAsia="Arial" w:hAnsi="Times New Roman" w:cs="Times New Roman"/>
                <w:sz w:val="24"/>
                <w:szCs w:val="24"/>
              </w:rPr>
              <w:t>perkančiosios organizacijos</w:t>
            </w:r>
            <w:r w:rsidRPr="00F235D4">
              <w:rPr>
                <w:rFonts w:ascii="Times New Roman" w:hAnsi="Times New Roman" w:cs="Times New Roman"/>
                <w:sz w:val="24"/>
                <w:szCs w:val="24"/>
              </w:rPr>
              <w:t xml:space="preserve"> priimtus sprendimus dienos, jei VPĮ nenumato reikalavimo raštu informuoti tiekėjus apie </w:t>
            </w:r>
            <w:r w:rsidRPr="00F235D4">
              <w:rPr>
                <w:rFonts w:ascii="Times New Roman" w:eastAsia="Arial" w:hAnsi="Times New Roman" w:cs="Times New Roman"/>
                <w:sz w:val="24"/>
                <w:szCs w:val="24"/>
              </w:rPr>
              <w:t xml:space="preserve"> </w:t>
            </w:r>
            <w:r w:rsidR="006C7941" w:rsidRPr="00F235D4">
              <w:rPr>
                <w:rFonts w:ascii="Times New Roman" w:eastAsia="Arial" w:hAnsi="Times New Roman" w:cs="Times New Roman"/>
                <w:sz w:val="24"/>
                <w:szCs w:val="24"/>
              </w:rPr>
              <w:t>perkančiosios organizacijos</w:t>
            </w:r>
            <w:r w:rsidRPr="00F235D4">
              <w:rPr>
                <w:rFonts w:ascii="Times New Roman" w:hAnsi="Times New Roman" w:cs="Times New Roman"/>
                <w:sz w:val="24"/>
                <w:szCs w:val="24"/>
              </w:rPr>
              <w:t xml:space="preserve"> priimtus sprendimus;</w:t>
            </w:r>
          </w:p>
          <w:p w14:paraId="24167C40" w14:textId="4434CEE0" w:rsidR="00774AA5" w:rsidRPr="00F235D4" w:rsidRDefault="00D65C16" w:rsidP="00C543B9">
            <w:pPr>
              <w:spacing w:after="0" w:line="240" w:lineRule="auto"/>
              <w:jc w:val="both"/>
              <w:rPr>
                <w:rFonts w:ascii="Times New Roman" w:hAnsi="Times New Roman" w:cs="Times New Roman"/>
                <w:sz w:val="24"/>
                <w:szCs w:val="24"/>
              </w:rPr>
            </w:pPr>
            <w:r w:rsidRPr="00F235D4">
              <w:rPr>
                <w:rFonts w:ascii="Times New Roman" w:hAnsi="Times New Roman" w:cs="Times New Roman"/>
                <w:sz w:val="24"/>
                <w:szCs w:val="24"/>
              </w:rPr>
              <w:t>15 (penkiolika) dienų nuo pranešimo išsiuntimo tiekėjams dienos, jeigu šis pranešimas nebuvo siunčiamas elektroninėmis priemonėmis.</w:t>
            </w:r>
          </w:p>
        </w:tc>
        <w:tc>
          <w:tcPr>
            <w:tcW w:w="2667" w:type="dxa"/>
            <w:tcMar>
              <w:top w:w="0" w:type="dxa"/>
              <w:left w:w="108" w:type="dxa"/>
              <w:bottom w:w="0" w:type="dxa"/>
              <w:right w:w="108" w:type="dxa"/>
            </w:tcMar>
          </w:tcPr>
          <w:p w14:paraId="0DA96950" w14:textId="70776E48" w:rsidR="00774AA5" w:rsidRPr="00F235D4" w:rsidRDefault="00774AA5" w:rsidP="00F235D4">
            <w:pPr>
              <w:spacing w:after="0" w:line="240" w:lineRule="auto"/>
              <w:rPr>
                <w:rFonts w:ascii="Times New Roman" w:hAnsi="Times New Roman" w:cs="Times New Roman"/>
                <w:bCs/>
                <w:sz w:val="24"/>
                <w:szCs w:val="24"/>
              </w:rPr>
            </w:pPr>
          </w:p>
        </w:tc>
      </w:tr>
      <w:tr w:rsidR="00774AA5" w:rsidRPr="00F0499F" w14:paraId="1A8FC6DE" w14:textId="77777777" w:rsidTr="00C543B9">
        <w:trPr>
          <w:trHeight w:val="20"/>
        </w:trPr>
        <w:tc>
          <w:tcPr>
            <w:tcW w:w="910" w:type="dxa"/>
            <w:tcMar>
              <w:top w:w="0" w:type="dxa"/>
              <w:left w:w="108" w:type="dxa"/>
              <w:bottom w:w="0" w:type="dxa"/>
              <w:right w:w="108" w:type="dxa"/>
            </w:tcMar>
          </w:tcPr>
          <w:p w14:paraId="3FCD8BCC" w14:textId="19D85D51" w:rsidR="00774AA5" w:rsidRPr="00C543B9" w:rsidRDefault="00774AA5" w:rsidP="00C543B9">
            <w:pPr>
              <w:pStyle w:val="ListParagraph"/>
              <w:numPr>
                <w:ilvl w:val="0"/>
                <w:numId w:val="20"/>
              </w:numPr>
              <w:spacing w:after="0" w:line="240" w:lineRule="auto"/>
              <w:rPr>
                <w:rFonts w:ascii="Times New Roman" w:hAnsi="Times New Roman" w:cs="Times New Roman"/>
                <w:sz w:val="24"/>
                <w:szCs w:val="24"/>
              </w:rPr>
            </w:pPr>
          </w:p>
        </w:tc>
        <w:tc>
          <w:tcPr>
            <w:tcW w:w="3059" w:type="dxa"/>
            <w:tcMar>
              <w:top w:w="0" w:type="dxa"/>
              <w:left w:w="108" w:type="dxa"/>
              <w:bottom w:w="0" w:type="dxa"/>
              <w:right w:w="108" w:type="dxa"/>
            </w:tcMar>
          </w:tcPr>
          <w:p w14:paraId="4B78EF85" w14:textId="77777777" w:rsidR="00774AA5" w:rsidRPr="00F235D4" w:rsidRDefault="00774AA5" w:rsidP="00C543B9">
            <w:pPr>
              <w:spacing w:after="0" w:line="240" w:lineRule="auto"/>
              <w:jc w:val="both"/>
              <w:rPr>
                <w:rFonts w:ascii="Times New Roman" w:hAnsi="Times New Roman" w:cs="Times New Roman"/>
                <w:sz w:val="24"/>
                <w:szCs w:val="24"/>
              </w:rPr>
            </w:pPr>
            <w:r w:rsidRPr="00F235D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tcMar>
              <w:top w:w="0" w:type="dxa"/>
              <w:left w:w="108" w:type="dxa"/>
              <w:bottom w:w="0" w:type="dxa"/>
              <w:right w:w="108" w:type="dxa"/>
            </w:tcMar>
          </w:tcPr>
          <w:p w14:paraId="7989960F" w14:textId="77777777" w:rsidR="00774AA5" w:rsidRPr="00F235D4" w:rsidRDefault="00774AA5" w:rsidP="00C543B9">
            <w:pPr>
              <w:spacing w:after="0" w:line="240" w:lineRule="auto"/>
              <w:jc w:val="both"/>
              <w:rPr>
                <w:rFonts w:ascii="Times New Roman" w:hAnsi="Times New Roman" w:cs="Times New Roman"/>
                <w:sz w:val="24"/>
                <w:szCs w:val="24"/>
              </w:rPr>
            </w:pPr>
            <w:r w:rsidRPr="00F235D4">
              <w:rPr>
                <w:rFonts w:ascii="Times New Roman" w:hAnsi="Times New Roman" w:cs="Times New Roman"/>
                <w:sz w:val="24"/>
                <w:szCs w:val="24"/>
              </w:rPr>
              <w:t>6 (šešias) darbo dienas nuo pretenzijos gavimo dienos</w:t>
            </w:r>
          </w:p>
        </w:tc>
        <w:tc>
          <w:tcPr>
            <w:tcW w:w="2667" w:type="dxa"/>
            <w:tcMar>
              <w:top w:w="0" w:type="dxa"/>
              <w:left w:w="108" w:type="dxa"/>
              <w:bottom w:w="0" w:type="dxa"/>
              <w:right w:w="108" w:type="dxa"/>
            </w:tcMar>
          </w:tcPr>
          <w:p w14:paraId="2E4EA800" w14:textId="424A9933" w:rsidR="00774AA5" w:rsidRPr="00F235D4" w:rsidRDefault="00774AA5" w:rsidP="00F235D4">
            <w:pPr>
              <w:spacing w:after="0" w:line="240" w:lineRule="auto"/>
              <w:rPr>
                <w:rFonts w:ascii="Times New Roman" w:hAnsi="Times New Roman" w:cs="Times New Roman"/>
                <w:sz w:val="24"/>
                <w:szCs w:val="24"/>
              </w:rPr>
            </w:pPr>
          </w:p>
        </w:tc>
      </w:tr>
      <w:tr w:rsidR="00774AA5" w:rsidRPr="00F0499F" w14:paraId="65BDD6BA" w14:textId="77777777" w:rsidTr="00C543B9">
        <w:trPr>
          <w:trHeight w:val="20"/>
        </w:trPr>
        <w:tc>
          <w:tcPr>
            <w:tcW w:w="910" w:type="dxa"/>
            <w:tcMar>
              <w:top w:w="0" w:type="dxa"/>
              <w:left w:w="108" w:type="dxa"/>
              <w:bottom w:w="0" w:type="dxa"/>
              <w:right w:w="108" w:type="dxa"/>
            </w:tcMar>
          </w:tcPr>
          <w:p w14:paraId="18CCF556" w14:textId="1FABF3A4" w:rsidR="00774AA5" w:rsidRPr="00C543B9" w:rsidRDefault="00774AA5" w:rsidP="00C543B9">
            <w:pPr>
              <w:pStyle w:val="ListParagraph"/>
              <w:numPr>
                <w:ilvl w:val="0"/>
                <w:numId w:val="20"/>
              </w:numPr>
              <w:spacing w:after="0" w:line="240" w:lineRule="auto"/>
              <w:rPr>
                <w:rFonts w:ascii="Times New Roman" w:hAnsi="Times New Roman" w:cs="Times New Roman"/>
                <w:bCs/>
                <w:sz w:val="24"/>
                <w:szCs w:val="24"/>
              </w:rPr>
            </w:pPr>
          </w:p>
        </w:tc>
        <w:tc>
          <w:tcPr>
            <w:tcW w:w="3059" w:type="dxa"/>
            <w:tcMar>
              <w:top w:w="0" w:type="dxa"/>
              <w:left w:w="108" w:type="dxa"/>
              <w:bottom w:w="0" w:type="dxa"/>
              <w:right w:w="108" w:type="dxa"/>
            </w:tcMar>
          </w:tcPr>
          <w:p w14:paraId="09ECB10C" w14:textId="77777777" w:rsidR="00774AA5" w:rsidRPr="00F235D4" w:rsidRDefault="00774AA5" w:rsidP="00C543B9">
            <w:pPr>
              <w:spacing w:after="0" w:line="240" w:lineRule="auto"/>
              <w:jc w:val="both"/>
              <w:rPr>
                <w:rFonts w:ascii="Times New Roman" w:hAnsi="Times New Roman" w:cs="Times New Roman"/>
                <w:bCs/>
                <w:sz w:val="24"/>
                <w:szCs w:val="24"/>
              </w:rPr>
            </w:pPr>
            <w:r w:rsidRPr="00F235D4">
              <w:rPr>
                <w:rFonts w:ascii="Times New Roman" w:hAnsi="Times New Roman" w:cs="Times New Roman"/>
                <w:sz w:val="24"/>
                <w:szCs w:val="24"/>
              </w:rPr>
              <w:t xml:space="preserve">Jeigu perkančioji organizacija per nustatytą terminą neišnagrinėja jai pateiktos pretenzijos, tiekėjas turi teisę pateikti </w:t>
            </w:r>
            <w:r w:rsidRPr="00F235D4">
              <w:rPr>
                <w:rFonts w:ascii="Times New Roman" w:hAnsi="Times New Roman" w:cs="Times New Roman"/>
                <w:sz w:val="24"/>
                <w:szCs w:val="24"/>
              </w:rPr>
              <w:lastRenderedPageBreak/>
              <w:t>prašymą ar pareikšti ieškinį teismui per</w:t>
            </w:r>
            <w:r w:rsidRPr="00F235D4">
              <w:rPr>
                <w:rFonts w:ascii="Times New Roman" w:hAnsi="Times New Roman" w:cs="Times New Roman"/>
                <w:bCs/>
                <w:sz w:val="24"/>
                <w:szCs w:val="24"/>
              </w:rPr>
              <w:t xml:space="preserve"> (išskyrus ieškinį dėl sutarties pripažinimo negaliojančia) </w:t>
            </w:r>
          </w:p>
        </w:tc>
        <w:tc>
          <w:tcPr>
            <w:tcW w:w="3402" w:type="dxa"/>
            <w:tcMar>
              <w:top w:w="0" w:type="dxa"/>
              <w:left w:w="108" w:type="dxa"/>
              <w:bottom w:w="0" w:type="dxa"/>
              <w:right w:w="108" w:type="dxa"/>
            </w:tcMar>
          </w:tcPr>
          <w:p w14:paraId="5850D3CD" w14:textId="77777777" w:rsidR="00774AA5" w:rsidRPr="00F235D4" w:rsidRDefault="00774AA5" w:rsidP="00C543B9">
            <w:pPr>
              <w:spacing w:after="0" w:line="240" w:lineRule="auto"/>
              <w:jc w:val="both"/>
              <w:rPr>
                <w:rFonts w:ascii="Times New Roman" w:hAnsi="Times New Roman" w:cs="Times New Roman"/>
                <w:sz w:val="24"/>
                <w:szCs w:val="24"/>
              </w:rPr>
            </w:pPr>
            <w:r w:rsidRPr="00F235D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F235D4">
              <w:rPr>
                <w:rFonts w:ascii="Times New Roman" w:hAnsi="Times New Roman" w:cs="Times New Roman"/>
                <w:sz w:val="24"/>
                <w:szCs w:val="24"/>
              </w:rPr>
              <w:lastRenderedPageBreak/>
              <w:t>suinteresuotiems pirkimo dalyviams.</w:t>
            </w:r>
          </w:p>
        </w:tc>
        <w:tc>
          <w:tcPr>
            <w:tcW w:w="2667" w:type="dxa"/>
            <w:tcMar>
              <w:top w:w="0" w:type="dxa"/>
              <w:left w:w="108" w:type="dxa"/>
              <w:bottom w:w="0" w:type="dxa"/>
              <w:right w:w="108" w:type="dxa"/>
            </w:tcMar>
          </w:tcPr>
          <w:p w14:paraId="2FDA5363" w14:textId="6C91B860" w:rsidR="00774AA5" w:rsidRPr="00F235D4" w:rsidRDefault="00774AA5" w:rsidP="00F235D4">
            <w:pPr>
              <w:spacing w:after="0" w:line="240" w:lineRule="auto"/>
              <w:rPr>
                <w:rFonts w:ascii="Times New Roman" w:hAnsi="Times New Roman" w:cs="Times New Roman"/>
                <w:sz w:val="24"/>
                <w:szCs w:val="24"/>
              </w:rPr>
            </w:pPr>
          </w:p>
        </w:tc>
      </w:tr>
      <w:tr w:rsidR="00774AA5" w:rsidRPr="00F0499F" w14:paraId="1EEDC62F" w14:textId="77777777" w:rsidTr="00C543B9">
        <w:trPr>
          <w:trHeight w:val="20"/>
        </w:trPr>
        <w:tc>
          <w:tcPr>
            <w:tcW w:w="910" w:type="dxa"/>
            <w:tcMar>
              <w:top w:w="0" w:type="dxa"/>
              <w:left w:w="108" w:type="dxa"/>
              <w:bottom w:w="0" w:type="dxa"/>
              <w:right w:w="108" w:type="dxa"/>
            </w:tcMar>
          </w:tcPr>
          <w:p w14:paraId="3EE38EA3" w14:textId="7B1FEB4A" w:rsidR="00774AA5" w:rsidRPr="00C543B9" w:rsidRDefault="00774AA5" w:rsidP="00C543B9">
            <w:pPr>
              <w:pStyle w:val="ListParagraph"/>
              <w:numPr>
                <w:ilvl w:val="0"/>
                <w:numId w:val="20"/>
              </w:numPr>
              <w:spacing w:after="0" w:line="240" w:lineRule="auto"/>
              <w:rPr>
                <w:rFonts w:ascii="Times New Roman" w:hAnsi="Times New Roman" w:cs="Times New Roman"/>
                <w:sz w:val="24"/>
                <w:szCs w:val="24"/>
              </w:rPr>
            </w:pPr>
          </w:p>
        </w:tc>
        <w:tc>
          <w:tcPr>
            <w:tcW w:w="3059" w:type="dxa"/>
            <w:tcMar>
              <w:top w:w="0" w:type="dxa"/>
              <w:left w:w="108" w:type="dxa"/>
              <w:bottom w:w="0" w:type="dxa"/>
              <w:right w:w="108" w:type="dxa"/>
            </w:tcMar>
          </w:tcPr>
          <w:p w14:paraId="3AE3E0BA" w14:textId="77777777" w:rsidR="00774AA5" w:rsidRPr="00F235D4" w:rsidRDefault="00774AA5" w:rsidP="00C543B9">
            <w:pPr>
              <w:spacing w:after="0" w:line="240" w:lineRule="auto"/>
              <w:jc w:val="both"/>
              <w:rPr>
                <w:rFonts w:ascii="Times New Roman" w:hAnsi="Times New Roman" w:cs="Times New Roman"/>
                <w:sz w:val="24"/>
                <w:szCs w:val="24"/>
              </w:rPr>
            </w:pPr>
            <w:r w:rsidRPr="00F235D4">
              <w:rPr>
                <w:rFonts w:ascii="Times New Roman" w:hAnsi="Times New Roman" w:cs="Times New Roman"/>
                <w:sz w:val="24"/>
                <w:szCs w:val="24"/>
              </w:rPr>
              <w:t>Perkančioji organizacija negali sudaryti sutarties anksčiau kaip po</w:t>
            </w:r>
          </w:p>
        </w:tc>
        <w:tc>
          <w:tcPr>
            <w:tcW w:w="3402" w:type="dxa"/>
            <w:tcMar>
              <w:top w:w="0" w:type="dxa"/>
              <w:left w:w="108" w:type="dxa"/>
              <w:bottom w:w="0" w:type="dxa"/>
              <w:right w:w="108" w:type="dxa"/>
            </w:tcMar>
          </w:tcPr>
          <w:p w14:paraId="1FD5A236" w14:textId="3D17D479" w:rsidR="00774AA5" w:rsidRPr="00F235D4" w:rsidRDefault="00774AA5" w:rsidP="00C543B9">
            <w:pPr>
              <w:spacing w:after="0" w:line="240" w:lineRule="auto"/>
              <w:jc w:val="both"/>
              <w:rPr>
                <w:rFonts w:ascii="Times New Roman" w:hAnsi="Times New Roman" w:cs="Times New Roman"/>
                <w:sz w:val="24"/>
                <w:szCs w:val="24"/>
              </w:rPr>
            </w:pPr>
            <w:r w:rsidRPr="00F235D4">
              <w:rPr>
                <w:rFonts w:ascii="Times New Roman" w:hAnsi="Times New Roman" w:cs="Times New Roman"/>
                <w:bCs/>
                <w:sz w:val="24"/>
                <w:szCs w:val="24"/>
              </w:rPr>
              <w:t xml:space="preserve">5 (penkių) </w:t>
            </w:r>
            <w:r w:rsidR="00024DB9" w:rsidRPr="00F235D4">
              <w:rPr>
                <w:rFonts w:ascii="Times New Roman" w:hAnsi="Times New Roman" w:cs="Times New Roman"/>
                <w:bCs/>
                <w:sz w:val="24"/>
                <w:szCs w:val="24"/>
              </w:rPr>
              <w:t xml:space="preserve">darbo </w:t>
            </w:r>
            <w:r w:rsidRPr="00F235D4">
              <w:rPr>
                <w:rFonts w:ascii="Times New Roman" w:hAnsi="Times New Roman" w:cs="Times New Roman"/>
                <w:bCs/>
                <w:sz w:val="24"/>
                <w:szCs w:val="24"/>
              </w:rPr>
              <w:t>dienų,</w:t>
            </w:r>
            <w:r w:rsidRPr="00F235D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67" w:type="dxa"/>
            <w:tcMar>
              <w:top w:w="0" w:type="dxa"/>
              <w:left w:w="108" w:type="dxa"/>
              <w:bottom w:w="0" w:type="dxa"/>
              <w:right w:w="108" w:type="dxa"/>
            </w:tcMar>
          </w:tcPr>
          <w:p w14:paraId="61BCB161" w14:textId="39873F9D" w:rsidR="00774AA5" w:rsidRPr="00F235D4" w:rsidRDefault="00774AA5" w:rsidP="00F235D4">
            <w:pPr>
              <w:spacing w:after="0" w:line="240" w:lineRule="auto"/>
              <w:rPr>
                <w:rFonts w:ascii="Times New Roman" w:hAnsi="Times New Roman" w:cs="Times New Roman"/>
                <w:sz w:val="24"/>
                <w:szCs w:val="24"/>
              </w:rPr>
            </w:pPr>
          </w:p>
        </w:tc>
      </w:tr>
      <w:tr w:rsidR="00451AF7" w:rsidRPr="00F0499F" w14:paraId="74B4ACF3" w14:textId="77777777" w:rsidTr="00C543B9">
        <w:trPr>
          <w:trHeight w:val="20"/>
        </w:trPr>
        <w:tc>
          <w:tcPr>
            <w:tcW w:w="910" w:type="dxa"/>
            <w:tcMar>
              <w:top w:w="0" w:type="dxa"/>
              <w:left w:w="108" w:type="dxa"/>
              <w:bottom w:w="0" w:type="dxa"/>
              <w:right w:w="108" w:type="dxa"/>
            </w:tcMar>
          </w:tcPr>
          <w:p w14:paraId="5A1CA8A8" w14:textId="77777777" w:rsidR="00F50C57" w:rsidRPr="00C543B9" w:rsidRDefault="00F50C57" w:rsidP="00C543B9">
            <w:pPr>
              <w:pStyle w:val="ListParagraph"/>
              <w:numPr>
                <w:ilvl w:val="0"/>
                <w:numId w:val="20"/>
              </w:numPr>
              <w:spacing w:after="0" w:line="240" w:lineRule="auto"/>
              <w:rPr>
                <w:rFonts w:ascii="Times New Roman" w:hAnsi="Times New Roman" w:cs="Times New Roman"/>
                <w:sz w:val="24"/>
                <w:szCs w:val="24"/>
              </w:rPr>
            </w:pPr>
          </w:p>
        </w:tc>
        <w:tc>
          <w:tcPr>
            <w:tcW w:w="3059" w:type="dxa"/>
            <w:tcMar>
              <w:top w:w="0" w:type="dxa"/>
              <w:left w:w="108" w:type="dxa"/>
              <w:bottom w:w="0" w:type="dxa"/>
              <w:right w:w="108" w:type="dxa"/>
            </w:tcMar>
          </w:tcPr>
          <w:p w14:paraId="187F2A99" w14:textId="787AA8A5" w:rsidR="00F50C57" w:rsidRPr="00F235D4" w:rsidRDefault="00F50C57" w:rsidP="00C543B9">
            <w:pPr>
              <w:spacing w:after="0" w:line="240" w:lineRule="auto"/>
              <w:jc w:val="both"/>
              <w:rPr>
                <w:rFonts w:ascii="Times New Roman" w:hAnsi="Times New Roman" w:cs="Times New Roman"/>
                <w:sz w:val="24"/>
                <w:szCs w:val="24"/>
              </w:rPr>
            </w:pPr>
            <w:r w:rsidRPr="00F235D4">
              <w:rPr>
                <w:rFonts w:ascii="Times New Roman" w:hAnsi="Times New Roman" w:cs="Times New Roman"/>
                <w:sz w:val="24"/>
                <w:szCs w:val="24"/>
              </w:rPr>
              <w:t xml:space="preserve">Jeigu </w:t>
            </w:r>
            <w:r w:rsidR="00F46E88" w:rsidRPr="00F235D4">
              <w:rPr>
                <w:rFonts w:ascii="Times New Roman" w:hAnsi="Times New Roman" w:cs="Times New Roman"/>
                <w:iCs/>
                <w:sz w:val="24"/>
                <w:szCs w:val="24"/>
              </w:rPr>
              <w:t>suinteresuotas dalyvis paprašys perkančiosios organizacijos pateikti laimėjusį pasiūlymą</w:t>
            </w:r>
          </w:p>
        </w:tc>
        <w:tc>
          <w:tcPr>
            <w:tcW w:w="3402" w:type="dxa"/>
            <w:tcMar>
              <w:top w:w="0" w:type="dxa"/>
              <w:left w:w="108" w:type="dxa"/>
              <w:bottom w:w="0" w:type="dxa"/>
              <w:right w:w="108" w:type="dxa"/>
            </w:tcMar>
          </w:tcPr>
          <w:p w14:paraId="6E2FD726" w14:textId="2CFED9C8" w:rsidR="001B1895" w:rsidRPr="00F235D4" w:rsidRDefault="000B4E01" w:rsidP="00C543B9">
            <w:pPr>
              <w:spacing w:after="0" w:line="240" w:lineRule="auto"/>
              <w:jc w:val="both"/>
              <w:rPr>
                <w:rFonts w:ascii="Times New Roman" w:hAnsi="Times New Roman" w:cs="Times New Roman"/>
                <w:sz w:val="24"/>
                <w:szCs w:val="24"/>
              </w:rPr>
            </w:pPr>
            <w:r w:rsidRPr="00F235D4">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235D4" w:rsidRDefault="00ED5B78" w:rsidP="00C543B9">
            <w:pPr>
              <w:spacing w:after="0" w:line="240" w:lineRule="auto"/>
              <w:jc w:val="both"/>
              <w:rPr>
                <w:rFonts w:ascii="Times New Roman" w:hAnsi="Times New Roman" w:cs="Times New Roman"/>
                <w:sz w:val="24"/>
                <w:szCs w:val="24"/>
              </w:rPr>
            </w:pPr>
          </w:p>
        </w:tc>
        <w:tc>
          <w:tcPr>
            <w:tcW w:w="2667" w:type="dxa"/>
            <w:tcMar>
              <w:top w:w="0" w:type="dxa"/>
              <w:left w:w="108" w:type="dxa"/>
              <w:bottom w:w="0" w:type="dxa"/>
              <w:right w:w="108" w:type="dxa"/>
            </w:tcMar>
          </w:tcPr>
          <w:p w14:paraId="34B7E883" w14:textId="77777777" w:rsidR="00F50C57" w:rsidRPr="00F235D4" w:rsidRDefault="00F50C57" w:rsidP="00F235D4">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2885E04D" w14:textId="77777777" w:rsidR="00427951" w:rsidRDefault="00427951" w:rsidP="008D704D">
      <w:pPr>
        <w:tabs>
          <w:tab w:val="left" w:pos="2977"/>
        </w:tabs>
        <w:spacing w:after="120" w:line="20" w:lineRule="atLeast"/>
        <w:jc w:val="center"/>
        <w:rPr>
          <w:rFonts w:eastAsia="Calibri" w:cstheme="minorHAnsi"/>
        </w:rPr>
      </w:pPr>
    </w:p>
    <w:p w14:paraId="3CE4A50E" w14:textId="77777777" w:rsidR="00427951" w:rsidRDefault="00427951" w:rsidP="008D704D">
      <w:pPr>
        <w:tabs>
          <w:tab w:val="left" w:pos="2977"/>
        </w:tabs>
        <w:spacing w:after="120" w:line="20" w:lineRule="atLeast"/>
        <w:jc w:val="center"/>
        <w:rPr>
          <w:rFonts w:eastAsia="Calibri" w:cstheme="minorHAnsi"/>
        </w:rPr>
      </w:pPr>
    </w:p>
    <w:p w14:paraId="3FBF1477" w14:textId="77777777" w:rsidR="00427951" w:rsidRDefault="00427951" w:rsidP="008D704D">
      <w:pPr>
        <w:tabs>
          <w:tab w:val="left" w:pos="2977"/>
        </w:tabs>
        <w:spacing w:after="120" w:line="20" w:lineRule="atLeast"/>
        <w:jc w:val="center"/>
        <w:rPr>
          <w:rFonts w:eastAsia="Calibri" w:cstheme="minorHAnsi"/>
        </w:rPr>
      </w:pPr>
    </w:p>
    <w:p w14:paraId="4CEBAB23" w14:textId="77777777" w:rsidR="00427951" w:rsidRDefault="00427951" w:rsidP="008D704D">
      <w:pPr>
        <w:tabs>
          <w:tab w:val="left" w:pos="2977"/>
        </w:tabs>
        <w:spacing w:after="120" w:line="20" w:lineRule="atLeast"/>
        <w:jc w:val="center"/>
        <w:rPr>
          <w:rFonts w:eastAsia="Calibri" w:cstheme="minorHAnsi"/>
        </w:rPr>
      </w:pPr>
    </w:p>
    <w:p w14:paraId="03969CC6" w14:textId="77777777" w:rsidR="00427951" w:rsidRDefault="00427951" w:rsidP="008D704D">
      <w:pPr>
        <w:tabs>
          <w:tab w:val="left" w:pos="2977"/>
        </w:tabs>
        <w:spacing w:after="120" w:line="20" w:lineRule="atLeast"/>
        <w:jc w:val="center"/>
        <w:rPr>
          <w:rFonts w:eastAsia="Calibri" w:cstheme="minorHAnsi"/>
        </w:rPr>
      </w:pPr>
    </w:p>
    <w:p w14:paraId="4B47C275" w14:textId="77777777" w:rsidR="00427951" w:rsidRDefault="00427951" w:rsidP="008D704D">
      <w:pPr>
        <w:tabs>
          <w:tab w:val="left" w:pos="2977"/>
        </w:tabs>
        <w:spacing w:after="120" w:line="20" w:lineRule="atLeast"/>
        <w:jc w:val="center"/>
        <w:rPr>
          <w:rFonts w:eastAsia="Calibri" w:cstheme="minorHAnsi"/>
        </w:rPr>
      </w:pPr>
    </w:p>
    <w:p w14:paraId="3240CB17" w14:textId="77777777" w:rsidR="00427951" w:rsidRDefault="00427951" w:rsidP="008D704D">
      <w:pPr>
        <w:tabs>
          <w:tab w:val="left" w:pos="2977"/>
        </w:tabs>
        <w:spacing w:after="120" w:line="20" w:lineRule="atLeast"/>
        <w:jc w:val="center"/>
        <w:rPr>
          <w:rFonts w:eastAsia="Calibri" w:cstheme="minorHAnsi"/>
        </w:rPr>
      </w:pPr>
    </w:p>
    <w:p w14:paraId="0D276E56" w14:textId="77777777" w:rsidR="00427951" w:rsidRDefault="00427951" w:rsidP="008D704D">
      <w:pPr>
        <w:tabs>
          <w:tab w:val="left" w:pos="2977"/>
        </w:tabs>
        <w:spacing w:after="120" w:line="20" w:lineRule="atLeast"/>
        <w:jc w:val="center"/>
        <w:rPr>
          <w:rFonts w:eastAsia="Calibri" w:cstheme="minorHAnsi"/>
        </w:rPr>
      </w:pPr>
    </w:p>
    <w:p w14:paraId="01D56E47" w14:textId="69C5E54E" w:rsidR="008D704D" w:rsidRPr="00C543B9" w:rsidRDefault="008D704D" w:rsidP="00C543B9">
      <w:pPr>
        <w:pStyle w:val="Heading1"/>
        <w:ind w:left="6237"/>
        <w:rPr>
          <w:rFonts w:ascii="Times New Roman" w:hAnsi="Times New Roman" w:cs="Times New Roman"/>
          <w:sz w:val="24"/>
          <w:szCs w:val="24"/>
        </w:rPr>
      </w:pPr>
      <w:bookmarkStart w:id="55" w:name="_Ref38539939"/>
      <w:bookmarkStart w:id="56" w:name="_Ref38541068"/>
      <w:bookmarkStart w:id="57" w:name="_Ref38885053"/>
      <w:bookmarkStart w:id="58" w:name="_Ref38899023"/>
      <w:bookmarkStart w:id="59" w:name="_Toc126333940"/>
      <w:bookmarkStart w:id="60" w:name="_Toc232598384"/>
      <w:r w:rsidRPr="00C543B9">
        <w:rPr>
          <w:rFonts w:ascii="Times New Roman" w:hAnsi="Times New Roman" w:cs="Times New Roman"/>
          <w:sz w:val="24"/>
          <w:szCs w:val="24"/>
        </w:rPr>
        <w:lastRenderedPageBreak/>
        <w:t xml:space="preserve">Pirkimo sąlygų </w:t>
      </w:r>
      <w:r w:rsidR="005F0B78" w:rsidRPr="00C543B9">
        <w:rPr>
          <w:rFonts w:ascii="Times New Roman" w:hAnsi="Times New Roman" w:cs="Times New Roman"/>
          <w:sz w:val="24"/>
          <w:szCs w:val="24"/>
        </w:rPr>
        <w:t>2</w:t>
      </w:r>
      <w:r w:rsidRPr="00C543B9">
        <w:rPr>
          <w:rFonts w:ascii="Times New Roman" w:hAnsi="Times New Roman" w:cs="Times New Roman"/>
          <w:sz w:val="24"/>
          <w:szCs w:val="24"/>
        </w:rPr>
        <w:t xml:space="preserve"> priedas „Techninė specifikacija“</w:t>
      </w:r>
      <w:bookmarkEnd w:id="55"/>
      <w:bookmarkEnd w:id="56"/>
      <w:bookmarkEnd w:id="57"/>
      <w:bookmarkEnd w:id="58"/>
      <w:bookmarkEnd w:id="59"/>
      <w:bookmarkEnd w:id="60"/>
    </w:p>
    <w:p w14:paraId="251A9256" w14:textId="77777777" w:rsidR="00281735" w:rsidRDefault="00281735" w:rsidP="00281735">
      <w:pPr>
        <w:jc w:val="center"/>
        <w:rPr>
          <w:rFonts w:cstheme="minorHAnsi"/>
          <w:b/>
          <w:bCs/>
        </w:rPr>
      </w:pPr>
    </w:p>
    <w:p w14:paraId="6C0C7576" w14:textId="652D5251" w:rsidR="00762466" w:rsidRPr="00C543B9" w:rsidRDefault="00762466" w:rsidP="00762466">
      <w:pPr>
        <w:pStyle w:val="Subtitle"/>
        <w:jc w:val="center"/>
        <w:rPr>
          <w:rFonts w:ascii="Times New Roman" w:hAnsi="Times New Roman" w:cs="Times New Roman"/>
        </w:rPr>
      </w:pPr>
      <w:r w:rsidRPr="00C543B9">
        <w:rPr>
          <w:rFonts w:ascii="Times New Roman" w:hAnsi="Times New Roman" w:cs="Times New Roman"/>
        </w:rPr>
        <w:t>TECHNINĖ SPECIFIKACIJA</w:t>
      </w:r>
    </w:p>
    <w:p w14:paraId="16D98859" w14:textId="77777777" w:rsidR="000648A6" w:rsidRPr="00C543B9" w:rsidRDefault="000648A6" w:rsidP="000648A6">
      <w:pPr>
        <w:rPr>
          <w:rFonts w:ascii="Times New Roman" w:hAnsi="Times New Roman" w:cs="Times New Roman"/>
          <w:sz w:val="24"/>
          <w:szCs w:val="24"/>
        </w:rPr>
      </w:pPr>
      <w:r w:rsidRPr="00C543B9">
        <w:rPr>
          <w:rFonts w:ascii="Times New Roman" w:hAnsi="Times New Roman" w:cs="Times New Roman"/>
          <w:sz w:val="24"/>
          <w:szCs w:val="24"/>
        </w:rPr>
        <w:t>Teikiamas atskiras dokumentas CVP IS.</w:t>
      </w:r>
    </w:p>
    <w:p w14:paraId="4BA2FBBC" w14:textId="07C23DEA" w:rsidR="00717724" w:rsidRPr="00C543B9" w:rsidRDefault="000648A6" w:rsidP="00062245">
      <w:pPr>
        <w:tabs>
          <w:tab w:val="left" w:pos="810"/>
          <w:tab w:val="left" w:pos="990"/>
        </w:tabs>
        <w:spacing w:after="0" w:line="240" w:lineRule="auto"/>
        <w:jc w:val="center"/>
        <w:rPr>
          <w:rFonts w:ascii="Times New Roman" w:eastAsia="Calibri" w:hAnsi="Times New Roman" w:cs="Times New Roman"/>
          <w:i/>
          <w:iCs/>
          <w:color w:val="7030A0"/>
        </w:rPr>
      </w:pPr>
      <w:r w:rsidRPr="00C543B9">
        <w:rPr>
          <w:rFonts w:ascii="Times New Roman" w:hAnsi="Times New Roman" w:cs="Times New Roman"/>
          <w:smallCaps/>
          <w:sz w:val="22"/>
          <w:szCs w:val="22"/>
        </w:rPr>
        <w:t>__________</w:t>
      </w:r>
    </w:p>
    <w:p w14:paraId="59F5E0AE" w14:textId="77777777" w:rsidR="00A4599F" w:rsidRDefault="00A4599F" w:rsidP="00DE290C">
      <w:pPr>
        <w:rPr>
          <w:rFonts w:cstheme="minorHAnsi"/>
          <w:b/>
          <w:bCs/>
          <w:smallCaps/>
          <w:sz w:val="22"/>
          <w:szCs w:val="22"/>
        </w:rPr>
      </w:pPr>
    </w:p>
    <w:p w14:paraId="51E8B38A" w14:textId="77777777" w:rsidR="00427951" w:rsidRDefault="00427951" w:rsidP="00DE290C">
      <w:pPr>
        <w:rPr>
          <w:rFonts w:cstheme="minorHAnsi"/>
          <w:b/>
          <w:bCs/>
          <w:smallCaps/>
          <w:sz w:val="22"/>
          <w:szCs w:val="22"/>
        </w:rPr>
      </w:pPr>
    </w:p>
    <w:p w14:paraId="338AEBB4" w14:textId="77777777" w:rsidR="00C543B9" w:rsidRDefault="00C543B9" w:rsidP="00DE290C">
      <w:pPr>
        <w:rPr>
          <w:rFonts w:cstheme="minorHAnsi"/>
          <w:b/>
          <w:bCs/>
          <w:smallCaps/>
          <w:sz w:val="22"/>
          <w:szCs w:val="22"/>
        </w:rPr>
      </w:pPr>
    </w:p>
    <w:p w14:paraId="3A40A358" w14:textId="77777777" w:rsidR="00C543B9" w:rsidRDefault="00C543B9" w:rsidP="00DE290C">
      <w:pPr>
        <w:rPr>
          <w:rFonts w:cstheme="minorHAnsi"/>
          <w:b/>
          <w:bCs/>
          <w:smallCaps/>
          <w:sz w:val="22"/>
          <w:szCs w:val="22"/>
        </w:rPr>
      </w:pPr>
    </w:p>
    <w:p w14:paraId="636452FD" w14:textId="77777777" w:rsidR="00C543B9" w:rsidRDefault="00C543B9" w:rsidP="00DE290C">
      <w:pPr>
        <w:rPr>
          <w:rFonts w:cstheme="minorHAnsi"/>
          <w:b/>
          <w:bCs/>
          <w:smallCaps/>
          <w:sz w:val="22"/>
          <w:szCs w:val="22"/>
        </w:rPr>
      </w:pPr>
    </w:p>
    <w:p w14:paraId="52419DBA" w14:textId="77777777" w:rsidR="00C543B9" w:rsidRDefault="00C543B9" w:rsidP="00DE290C">
      <w:pPr>
        <w:rPr>
          <w:rFonts w:cstheme="minorHAnsi"/>
          <w:b/>
          <w:bCs/>
          <w:smallCaps/>
          <w:sz w:val="22"/>
          <w:szCs w:val="22"/>
        </w:rPr>
      </w:pPr>
    </w:p>
    <w:p w14:paraId="2D18CFD6" w14:textId="77777777" w:rsidR="00C543B9" w:rsidRDefault="00C543B9" w:rsidP="00DE290C">
      <w:pPr>
        <w:rPr>
          <w:rFonts w:cstheme="minorHAnsi"/>
          <w:b/>
          <w:bCs/>
          <w:smallCaps/>
          <w:sz w:val="22"/>
          <w:szCs w:val="22"/>
        </w:rPr>
      </w:pPr>
    </w:p>
    <w:p w14:paraId="4D9EA314" w14:textId="77777777" w:rsidR="00C543B9" w:rsidRDefault="00C543B9" w:rsidP="00DE290C">
      <w:pPr>
        <w:rPr>
          <w:rFonts w:cstheme="minorHAnsi"/>
          <w:b/>
          <w:bCs/>
          <w:smallCaps/>
          <w:sz w:val="22"/>
          <w:szCs w:val="22"/>
        </w:rPr>
      </w:pPr>
    </w:p>
    <w:p w14:paraId="78CAD802" w14:textId="77777777" w:rsidR="00C543B9" w:rsidRDefault="00C543B9" w:rsidP="00DE290C">
      <w:pPr>
        <w:rPr>
          <w:rFonts w:cstheme="minorHAnsi"/>
          <w:b/>
          <w:bCs/>
          <w:smallCaps/>
          <w:sz w:val="22"/>
          <w:szCs w:val="22"/>
        </w:rPr>
      </w:pPr>
    </w:p>
    <w:p w14:paraId="29EEA5DD" w14:textId="77777777" w:rsidR="00C543B9" w:rsidRDefault="00C543B9" w:rsidP="00DE290C">
      <w:pPr>
        <w:rPr>
          <w:rFonts w:cstheme="minorHAnsi"/>
          <w:b/>
          <w:bCs/>
          <w:smallCaps/>
          <w:sz w:val="22"/>
          <w:szCs w:val="22"/>
        </w:rPr>
      </w:pPr>
    </w:p>
    <w:p w14:paraId="02557E5D" w14:textId="77777777" w:rsidR="00C543B9" w:rsidRDefault="00C543B9" w:rsidP="00DE290C">
      <w:pPr>
        <w:rPr>
          <w:rFonts w:cstheme="minorHAnsi"/>
          <w:b/>
          <w:bCs/>
          <w:smallCaps/>
          <w:sz w:val="22"/>
          <w:szCs w:val="22"/>
        </w:rPr>
      </w:pPr>
    </w:p>
    <w:p w14:paraId="5ED3CD3A" w14:textId="77777777" w:rsidR="00C543B9" w:rsidRDefault="00C543B9" w:rsidP="00DE290C">
      <w:pPr>
        <w:rPr>
          <w:rFonts w:cstheme="minorHAnsi"/>
          <w:b/>
          <w:bCs/>
          <w:smallCaps/>
          <w:sz w:val="22"/>
          <w:szCs w:val="22"/>
        </w:rPr>
      </w:pPr>
    </w:p>
    <w:p w14:paraId="6B04093A" w14:textId="77777777" w:rsidR="00C543B9" w:rsidRDefault="00C543B9" w:rsidP="00DE290C">
      <w:pPr>
        <w:rPr>
          <w:rFonts w:cstheme="minorHAnsi"/>
          <w:b/>
          <w:bCs/>
          <w:smallCaps/>
          <w:sz w:val="22"/>
          <w:szCs w:val="22"/>
        </w:rPr>
      </w:pPr>
    </w:p>
    <w:p w14:paraId="5FCFC70A" w14:textId="77777777" w:rsidR="00C543B9" w:rsidRDefault="00C543B9" w:rsidP="00DE290C">
      <w:pPr>
        <w:rPr>
          <w:rFonts w:cstheme="minorHAnsi"/>
          <w:b/>
          <w:bCs/>
          <w:smallCaps/>
          <w:sz w:val="22"/>
          <w:szCs w:val="22"/>
        </w:rPr>
      </w:pPr>
    </w:p>
    <w:p w14:paraId="2D5C7C4E" w14:textId="77777777" w:rsidR="00C543B9" w:rsidRDefault="00C543B9" w:rsidP="00DE290C">
      <w:pPr>
        <w:rPr>
          <w:rFonts w:cstheme="minorHAnsi"/>
          <w:b/>
          <w:bCs/>
          <w:smallCaps/>
          <w:sz w:val="22"/>
          <w:szCs w:val="22"/>
        </w:rPr>
      </w:pPr>
    </w:p>
    <w:p w14:paraId="00A5EDE5" w14:textId="77777777" w:rsidR="00C543B9" w:rsidRDefault="00C543B9" w:rsidP="00DE290C">
      <w:pPr>
        <w:rPr>
          <w:rFonts w:cstheme="minorHAnsi"/>
          <w:b/>
          <w:bCs/>
          <w:smallCaps/>
          <w:sz w:val="22"/>
          <w:szCs w:val="22"/>
        </w:rPr>
      </w:pPr>
    </w:p>
    <w:p w14:paraId="4A63A2AF" w14:textId="77777777" w:rsidR="00C543B9" w:rsidRDefault="00C543B9" w:rsidP="00DE290C">
      <w:pPr>
        <w:rPr>
          <w:rFonts w:cstheme="minorHAnsi"/>
          <w:b/>
          <w:bCs/>
          <w:smallCaps/>
          <w:sz w:val="22"/>
          <w:szCs w:val="22"/>
        </w:rPr>
      </w:pPr>
    </w:p>
    <w:p w14:paraId="190ED787" w14:textId="77777777" w:rsidR="00C543B9" w:rsidRDefault="00C543B9" w:rsidP="00DE290C">
      <w:pPr>
        <w:rPr>
          <w:rFonts w:cstheme="minorHAnsi"/>
          <w:b/>
          <w:bCs/>
          <w:smallCaps/>
          <w:sz w:val="22"/>
          <w:szCs w:val="22"/>
        </w:rPr>
      </w:pPr>
    </w:p>
    <w:p w14:paraId="672B5E30" w14:textId="77777777" w:rsidR="00C543B9" w:rsidRDefault="00C543B9" w:rsidP="00DE290C">
      <w:pPr>
        <w:rPr>
          <w:rFonts w:cstheme="minorHAnsi"/>
          <w:b/>
          <w:bCs/>
          <w:smallCaps/>
          <w:sz w:val="22"/>
          <w:szCs w:val="22"/>
        </w:rPr>
      </w:pPr>
    </w:p>
    <w:p w14:paraId="16D55008" w14:textId="77777777" w:rsidR="00C543B9" w:rsidRDefault="00C543B9" w:rsidP="00DE290C">
      <w:pPr>
        <w:rPr>
          <w:rFonts w:cstheme="minorHAnsi"/>
          <w:b/>
          <w:bCs/>
          <w:smallCaps/>
          <w:sz w:val="22"/>
          <w:szCs w:val="22"/>
        </w:rPr>
      </w:pPr>
    </w:p>
    <w:p w14:paraId="1961D912" w14:textId="77777777" w:rsidR="00C543B9" w:rsidRDefault="00C543B9" w:rsidP="00DE290C">
      <w:pPr>
        <w:rPr>
          <w:rFonts w:cstheme="minorHAnsi"/>
          <w:b/>
          <w:bCs/>
          <w:smallCaps/>
          <w:sz w:val="22"/>
          <w:szCs w:val="22"/>
        </w:rPr>
      </w:pPr>
    </w:p>
    <w:p w14:paraId="49DAA53F" w14:textId="77777777" w:rsidR="00C543B9" w:rsidRDefault="00C543B9" w:rsidP="00DE290C">
      <w:pPr>
        <w:rPr>
          <w:rFonts w:cstheme="minorHAnsi"/>
          <w:b/>
          <w:bCs/>
          <w:smallCaps/>
          <w:sz w:val="22"/>
          <w:szCs w:val="22"/>
        </w:rPr>
      </w:pPr>
    </w:p>
    <w:p w14:paraId="1CFD2D53" w14:textId="77777777" w:rsidR="00427951" w:rsidRPr="00F0499F" w:rsidRDefault="00427951" w:rsidP="00DE290C">
      <w:pPr>
        <w:rPr>
          <w:rFonts w:cstheme="minorHAnsi"/>
          <w:b/>
          <w:bCs/>
          <w:smallCaps/>
          <w:sz w:val="22"/>
          <w:szCs w:val="22"/>
        </w:rPr>
      </w:pPr>
    </w:p>
    <w:p w14:paraId="73F43DFB" w14:textId="33FEF14C" w:rsidR="008D704D" w:rsidRPr="00C543B9" w:rsidRDefault="008D704D" w:rsidP="00C543B9">
      <w:pPr>
        <w:pStyle w:val="Heading1"/>
        <w:ind w:left="6237"/>
        <w:rPr>
          <w:rFonts w:ascii="Times New Roman" w:hAnsi="Times New Roman" w:cs="Times New Roman"/>
          <w:sz w:val="24"/>
          <w:szCs w:val="24"/>
        </w:rPr>
      </w:pPr>
      <w:bookmarkStart w:id="61" w:name="_Ref38285444"/>
      <w:bookmarkStart w:id="62" w:name="_Ref38291496"/>
      <w:bookmarkStart w:id="63" w:name="_Toc126333941"/>
      <w:bookmarkStart w:id="64" w:name="_Toc232598385"/>
      <w:r w:rsidRPr="00C543B9">
        <w:rPr>
          <w:rFonts w:ascii="Times New Roman" w:hAnsi="Times New Roman" w:cs="Times New Roman"/>
          <w:sz w:val="24"/>
          <w:szCs w:val="24"/>
        </w:rPr>
        <w:lastRenderedPageBreak/>
        <w:t xml:space="preserve">Pirkimo sąlygų </w:t>
      </w:r>
      <w:r w:rsidR="00F1334C" w:rsidRPr="00C543B9">
        <w:rPr>
          <w:rFonts w:ascii="Times New Roman" w:hAnsi="Times New Roman" w:cs="Times New Roman"/>
          <w:sz w:val="24"/>
          <w:szCs w:val="24"/>
        </w:rPr>
        <w:t>3</w:t>
      </w:r>
      <w:r w:rsidRPr="00C543B9">
        <w:rPr>
          <w:rFonts w:ascii="Times New Roman" w:hAnsi="Times New Roman" w:cs="Times New Roman"/>
          <w:sz w:val="24"/>
          <w:szCs w:val="24"/>
        </w:rPr>
        <w:t xml:space="preserve"> priedas „Tiekėjų pašalinimo pagrindai“</w:t>
      </w:r>
      <w:bookmarkEnd w:id="61"/>
      <w:bookmarkEnd w:id="62"/>
      <w:bookmarkEnd w:id="63"/>
      <w:bookmarkEnd w:id="64"/>
    </w:p>
    <w:p w14:paraId="11D35D3F" w14:textId="77777777" w:rsidR="000E6657" w:rsidRPr="00F0499F" w:rsidRDefault="000E6657" w:rsidP="000E6657">
      <w:pPr>
        <w:jc w:val="center"/>
        <w:rPr>
          <w:rFonts w:cstheme="minorHAnsi"/>
          <w:b/>
          <w:bCs/>
          <w:smallCaps/>
          <w:sz w:val="22"/>
          <w:szCs w:val="22"/>
        </w:rPr>
      </w:pPr>
    </w:p>
    <w:p w14:paraId="57F0A4A6" w14:textId="77777777" w:rsidR="00C543B9" w:rsidRPr="00ED49FB" w:rsidRDefault="00C543B9" w:rsidP="00C543B9">
      <w:pPr>
        <w:pStyle w:val="Subtitle"/>
        <w:jc w:val="center"/>
        <w:rPr>
          <w:rFonts w:ascii="Times New Roman" w:hAnsi="Times New Roman" w:cs="Times New Roman"/>
        </w:rPr>
      </w:pPr>
      <w:r w:rsidRPr="00ED49FB">
        <w:rPr>
          <w:rFonts w:ascii="Times New Roman" w:hAnsi="Times New Roman" w:cs="Times New Roman"/>
        </w:rPr>
        <w:t>TIEKĖJŲ PAŠALINIMO PAGRINDAI</w:t>
      </w:r>
    </w:p>
    <w:p w14:paraId="45E9557D" w14:textId="77777777" w:rsidR="00C543B9" w:rsidRPr="00910EB1" w:rsidRDefault="00C543B9" w:rsidP="00C543B9">
      <w:pPr>
        <w:pStyle w:val="NoSpacing"/>
        <w:numPr>
          <w:ilvl w:val="0"/>
          <w:numId w:val="28"/>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3816671" w14:textId="77777777" w:rsidR="00C543B9" w:rsidRPr="00910EB1" w:rsidRDefault="00C543B9" w:rsidP="00C543B9">
      <w:pPr>
        <w:pStyle w:val="NoSpacing"/>
        <w:numPr>
          <w:ilvl w:val="0"/>
          <w:numId w:val="28"/>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643C236" w14:textId="77777777" w:rsidR="00C543B9" w:rsidRPr="00910EB1" w:rsidRDefault="00C543B9" w:rsidP="00C543B9">
      <w:pPr>
        <w:pStyle w:val="NoSpacing"/>
        <w:numPr>
          <w:ilvl w:val="0"/>
          <w:numId w:val="28"/>
        </w:numPr>
        <w:ind w:left="0" w:firstLine="851"/>
        <w:jc w:val="both"/>
        <w:rPr>
          <w:rFonts w:ascii="Times New Roman" w:eastAsia="Verdana" w:hAnsi="Times New Roman" w:cs="Times New Roman"/>
          <w:sz w:val="24"/>
          <w:szCs w:val="24"/>
        </w:rPr>
      </w:pPr>
      <w:r w:rsidRPr="00910EB1">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10EB1">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607E5E31" w14:textId="77777777" w:rsidR="00C543B9" w:rsidRPr="00910EB1" w:rsidRDefault="00C543B9" w:rsidP="00C543B9">
      <w:pPr>
        <w:pStyle w:val="NoSpacing"/>
        <w:numPr>
          <w:ilvl w:val="0"/>
          <w:numId w:val="28"/>
        </w:numPr>
        <w:ind w:left="0" w:firstLine="851"/>
        <w:jc w:val="both"/>
        <w:rPr>
          <w:rFonts w:ascii="Times New Roman" w:eastAsia="Verdana" w:hAnsi="Times New Roman" w:cs="Times New Roman"/>
          <w:sz w:val="24"/>
          <w:szCs w:val="24"/>
        </w:rPr>
      </w:pPr>
      <w:r w:rsidRPr="00910EB1">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AF07010" w14:textId="77777777" w:rsidR="00C543B9" w:rsidRPr="00910EB1" w:rsidRDefault="00C543B9" w:rsidP="00C543B9">
      <w:pPr>
        <w:pStyle w:val="NoSpacing"/>
        <w:numPr>
          <w:ilvl w:val="0"/>
          <w:numId w:val="28"/>
        </w:numPr>
        <w:ind w:left="0" w:firstLine="851"/>
        <w:jc w:val="both"/>
        <w:rPr>
          <w:rFonts w:ascii="Times New Roman" w:hAnsi="Times New Roman" w:cs="Times New Roman"/>
          <w:sz w:val="24"/>
          <w:szCs w:val="24"/>
        </w:rPr>
      </w:pPr>
      <w:r w:rsidRPr="00910EB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10EB1">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910EB1">
          <w:rPr>
            <w:rStyle w:val="Hyperlink"/>
            <w:rFonts w:ascii="Times New Roman" w:eastAsia="Calibri" w:hAnsi="Times New Roman" w:cs="Times New Roman"/>
            <w:sz w:val="24"/>
            <w:szCs w:val="24"/>
          </w:rPr>
          <w:t>https://ec.europa.eu/tools/ecertis/</w:t>
        </w:r>
      </w:hyperlink>
      <w:r w:rsidRPr="00910EB1">
        <w:rPr>
          <w:rFonts w:ascii="Times New Roman" w:hAnsi="Times New Roman" w:cs="Times New Roman"/>
          <w:sz w:val="24"/>
          <w:szCs w:val="24"/>
        </w:rPr>
        <w:t xml:space="preserve">. </w:t>
      </w:r>
    </w:p>
    <w:p w14:paraId="25081617" w14:textId="77777777" w:rsidR="00C543B9" w:rsidRPr="00910EB1" w:rsidRDefault="00C543B9" w:rsidP="00C543B9">
      <w:pPr>
        <w:pStyle w:val="NoSpacing"/>
        <w:numPr>
          <w:ilvl w:val="0"/>
          <w:numId w:val="28"/>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Perkančioji organizacija nereikalauja iš tiekėjo pateikti dokumentų, patvirtinančių jo pašalinimo pagrindų nebuvimą, jeigu ji:</w:t>
      </w:r>
    </w:p>
    <w:p w14:paraId="424448FF" w14:textId="77777777" w:rsidR="00C543B9" w:rsidRPr="00910EB1" w:rsidRDefault="00C543B9" w:rsidP="00C543B9">
      <w:pPr>
        <w:pStyle w:val="NoSpacing"/>
        <w:numPr>
          <w:ilvl w:val="1"/>
          <w:numId w:val="28"/>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0B133E8" w14:textId="77777777" w:rsidR="00C543B9" w:rsidRPr="00910EB1" w:rsidRDefault="00C543B9" w:rsidP="00C543B9">
      <w:pPr>
        <w:pStyle w:val="NoSpacing"/>
        <w:numPr>
          <w:ilvl w:val="1"/>
          <w:numId w:val="28"/>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92119E2" w14:textId="77777777" w:rsidR="00C543B9" w:rsidRPr="00910EB1" w:rsidRDefault="00C543B9" w:rsidP="00C543B9">
      <w:pPr>
        <w:pStyle w:val="NoSpacing"/>
        <w:ind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6¹. </w:t>
      </w:r>
      <w:r w:rsidRPr="00386AF7">
        <w:rPr>
          <w:rFonts w:ascii="Times New Roman" w:hAnsi="Times New Roman" w:cs="Times New Roman"/>
          <w:b/>
          <w:bCs/>
          <w:sz w:val="24"/>
          <w:szCs w:val="24"/>
        </w:rPr>
        <w:t>Nuo 2024-01-01 įsigaliojus VPĮ 25 straipsnio 1 dalies pakeitimui, atliekant supaprastintus pirkimus, kai tiekėjas pateikia EBVPD, pažymų, patvirtinančių VPĮ 46 straipsnyje nurodytų tiekėjo pašalinimo pagrindų nebuvimą, nereikalaujama.</w:t>
      </w:r>
      <w:r w:rsidRPr="00910EB1">
        <w:rPr>
          <w:rFonts w:ascii="Times New Roman" w:hAnsi="Times New Roman" w:cs="Times New Roman"/>
          <w:sz w:val="24"/>
          <w:szCs w:val="24"/>
        </w:rPr>
        <w:t xml:space="preserve"> Pažymų, patvirtinančių tiekėjo pašalinimo pagrindų nebuvimą, perkančioji organizacija gali reikalauti iš tiekėjų tik turėdama pagrįstų abejonių dėl šių tiekėjų patikimumo.</w:t>
      </w:r>
    </w:p>
    <w:p w14:paraId="45EABB55" w14:textId="77777777" w:rsidR="00C543B9" w:rsidRPr="00910EB1" w:rsidRDefault="00C543B9" w:rsidP="00C543B9">
      <w:pPr>
        <w:pStyle w:val="NoSpacing"/>
        <w:numPr>
          <w:ilvl w:val="0"/>
          <w:numId w:val="28"/>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921899D" w14:textId="77777777" w:rsidR="00C543B9" w:rsidRPr="00910EB1" w:rsidRDefault="00C543B9" w:rsidP="00C543B9">
      <w:pPr>
        <w:pStyle w:val="NoSpacing"/>
        <w:numPr>
          <w:ilvl w:val="1"/>
          <w:numId w:val="28"/>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lastRenderedPageBreak/>
        <w:t>priesaikos deklaracija;</w:t>
      </w:r>
    </w:p>
    <w:p w14:paraId="76A92ECA" w14:textId="77777777" w:rsidR="00C543B9" w:rsidRPr="00910EB1" w:rsidRDefault="00C543B9" w:rsidP="00C543B9">
      <w:pPr>
        <w:spacing w:after="0"/>
        <w:ind w:firstLine="851"/>
        <w:jc w:val="both"/>
        <w:rPr>
          <w:rFonts w:ascii="Times New Roman" w:hAnsi="Times New Roman" w:cs="Times New Roman"/>
          <w:sz w:val="24"/>
          <w:szCs w:val="24"/>
        </w:rPr>
      </w:pPr>
      <w:r w:rsidRPr="00910EB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173" w:type="dxa"/>
        <w:tblLayout w:type="fixed"/>
        <w:tblCellMar>
          <w:left w:w="10" w:type="dxa"/>
          <w:right w:w="10" w:type="dxa"/>
        </w:tblCellMar>
        <w:tblLook w:val="04A0" w:firstRow="1" w:lastRow="0" w:firstColumn="1" w:lastColumn="0" w:noHBand="0" w:noVBand="1"/>
      </w:tblPr>
      <w:tblGrid>
        <w:gridCol w:w="704"/>
        <w:gridCol w:w="3544"/>
        <w:gridCol w:w="2551"/>
        <w:gridCol w:w="3374"/>
      </w:tblGrid>
      <w:tr w:rsidR="00C543B9" w:rsidRPr="00D871FC" w14:paraId="38D9EF73" w14:textId="77777777" w:rsidTr="00037ED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74E4A8" w14:textId="77777777" w:rsidR="00C543B9" w:rsidRPr="00D871FC" w:rsidRDefault="00C543B9" w:rsidP="002F2149">
            <w:pPr>
              <w:pStyle w:val="NoSpacing"/>
              <w:ind w:left="32"/>
              <w:jc w:val="center"/>
              <w:rPr>
                <w:rFonts w:ascii="Times New Roman" w:hAnsi="Times New Roman" w:cs="Times New Roman"/>
                <w:b/>
                <w:bCs/>
                <w:sz w:val="24"/>
                <w:szCs w:val="24"/>
              </w:rPr>
            </w:pPr>
            <w:r w:rsidRPr="00D871FC">
              <w:rPr>
                <w:rFonts w:ascii="Times New Roman"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74E2D0" w14:textId="77777777" w:rsidR="00C543B9" w:rsidRPr="00D871FC" w:rsidRDefault="00C543B9" w:rsidP="002F2149">
            <w:pPr>
              <w:pStyle w:val="NoSpacing"/>
              <w:jc w:val="center"/>
              <w:rPr>
                <w:rFonts w:ascii="Times New Roman" w:hAnsi="Times New Roman" w:cs="Times New Roman"/>
                <w:bCs/>
                <w:sz w:val="24"/>
                <w:szCs w:val="24"/>
                <w:lang w:eastAsia="en-US"/>
              </w:rPr>
            </w:pPr>
            <w:r w:rsidRPr="00D871FC">
              <w:rPr>
                <w:rFonts w:ascii="Times New Roman" w:hAnsi="Times New Roman" w:cs="Times New Roman"/>
                <w:b/>
                <w:sz w:val="24"/>
                <w:szCs w:val="24"/>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2E20FA" w14:textId="77777777" w:rsidR="00C543B9" w:rsidRPr="00D871FC" w:rsidRDefault="00C543B9" w:rsidP="002F2149">
            <w:pPr>
              <w:pStyle w:val="NoSpacing"/>
              <w:jc w:val="center"/>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 xml:space="preserve">VPĮ straipsnis,  dalis, punktas bei EBVPD formos dalis pildymui </w:t>
            </w:r>
          </w:p>
        </w:tc>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B3E160" w14:textId="77777777" w:rsidR="00C543B9" w:rsidRPr="00D871FC" w:rsidRDefault="00C543B9" w:rsidP="002F2149">
            <w:pPr>
              <w:pStyle w:val="NoSpacing"/>
              <w:jc w:val="center"/>
              <w:rPr>
                <w:rFonts w:ascii="Times New Roman" w:hAnsi="Times New Roman" w:cs="Times New Roman"/>
                <w:bCs/>
                <w:iCs/>
                <w:sz w:val="24"/>
                <w:szCs w:val="24"/>
                <w:lang w:eastAsia="en-US"/>
              </w:rPr>
            </w:pPr>
            <w:r w:rsidRPr="00D871FC">
              <w:rPr>
                <w:rFonts w:ascii="Times New Roman" w:hAnsi="Times New Roman" w:cs="Times New Roman"/>
                <w:b/>
                <w:sz w:val="24"/>
                <w:szCs w:val="24"/>
              </w:rPr>
              <w:t>Pašalinimo pagrindų nebuvimą įrodantys dokumentai</w:t>
            </w:r>
          </w:p>
        </w:tc>
      </w:tr>
      <w:tr w:rsidR="00C543B9" w:rsidRPr="00D871FC" w14:paraId="6F450FDA" w14:textId="77777777" w:rsidTr="00037ED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C3E4DF" w14:textId="77777777" w:rsidR="00C543B9" w:rsidRPr="00D871FC" w:rsidRDefault="00C543B9" w:rsidP="00C543B9">
            <w:pPr>
              <w:pStyle w:val="NoSpacing"/>
              <w:numPr>
                <w:ilvl w:val="0"/>
                <w:numId w:val="21"/>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00D89" w14:textId="77777777" w:rsidR="00C543B9" w:rsidRPr="00D871FC" w:rsidRDefault="00C543B9" w:rsidP="002F2149">
            <w:pPr>
              <w:pStyle w:val="NoSpacing"/>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Tiekėjas arba jo atsakingas asmuo, nurodytas VPĮ 46 straipsnio 2 dalies 2 punkte, nuteistas už šią nusikalstamą veiką:</w:t>
            </w:r>
          </w:p>
          <w:p w14:paraId="5F842865" w14:textId="77777777" w:rsidR="00C543B9" w:rsidRPr="00D871FC" w:rsidRDefault="00C543B9" w:rsidP="002F214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dalyvavimą nusikalstamame susivienijime, jo organizavimą ar vadovavimą jam;</w:t>
            </w:r>
          </w:p>
          <w:p w14:paraId="6C0E8C8C" w14:textId="77777777" w:rsidR="00C543B9" w:rsidRPr="00D871FC" w:rsidRDefault="00C543B9" w:rsidP="002F214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kyšininkavimą, prekybą poveikiu, papirkimą;</w:t>
            </w:r>
          </w:p>
          <w:p w14:paraId="0532B93F" w14:textId="77777777" w:rsidR="00C543B9" w:rsidRPr="00D871FC" w:rsidRDefault="00C543B9" w:rsidP="002F214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F94609" w14:textId="77777777" w:rsidR="00C543B9" w:rsidRPr="00D871FC" w:rsidRDefault="00C543B9" w:rsidP="002F214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4) nusikalstamą bankrotą;</w:t>
            </w:r>
          </w:p>
          <w:p w14:paraId="470077D3" w14:textId="77777777" w:rsidR="00C543B9" w:rsidRPr="00D871FC" w:rsidRDefault="00C543B9" w:rsidP="002F214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5) teroristinį ir su teroristine veikla susijusį nusikaltimą;</w:t>
            </w:r>
          </w:p>
          <w:p w14:paraId="7801A819" w14:textId="77777777" w:rsidR="00C543B9" w:rsidRPr="00D871FC" w:rsidRDefault="00C543B9" w:rsidP="002F214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lastRenderedPageBreak/>
              <w:t>6) nusikalstamu būdu gauto turto legalizavimą;</w:t>
            </w:r>
          </w:p>
          <w:p w14:paraId="729ACE1A" w14:textId="77777777" w:rsidR="00C543B9" w:rsidRPr="00D871FC" w:rsidRDefault="00C543B9" w:rsidP="002F214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7) prekybą žmonėmis, vaiko pirkimą arba pardavimą;</w:t>
            </w:r>
          </w:p>
          <w:p w14:paraId="37E1A193" w14:textId="77777777" w:rsidR="00C543B9" w:rsidRPr="00D871FC" w:rsidRDefault="00C543B9" w:rsidP="002F214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6004E0E" w14:textId="77777777" w:rsidR="00C543B9" w:rsidRPr="00D871FC" w:rsidRDefault="00C543B9" w:rsidP="002F2149">
            <w:pPr>
              <w:pStyle w:val="NoSpacing"/>
              <w:jc w:val="both"/>
              <w:rPr>
                <w:rFonts w:ascii="Times New Roman" w:hAnsi="Times New Roman" w:cs="Times New Roman"/>
                <w:b/>
                <w:bCs/>
                <w:sz w:val="24"/>
                <w:szCs w:val="24"/>
                <w:lang w:eastAsia="en-US"/>
              </w:rPr>
            </w:pPr>
          </w:p>
          <w:p w14:paraId="34BF5E21" w14:textId="77777777" w:rsidR="00C543B9" w:rsidRPr="00D871FC" w:rsidRDefault="00C543B9" w:rsidP="002F214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arba jo atsakingas asmuo nuteistas už aukščiau nurodytą nusikalstamą veiką, kai dėl:</w:t>
            </w:r>
          </w:p>
          <w:p w14:paraId="2C8AF92C" w14:textId="77777777" w:rsidR="00C543B9" w:rsidRPr="00D871FC" w:rsidRDefault="00C543B9" w:rsidP="002F2149">
            <w:pPr>
              <w:pStyle w:val="NoSpacing"/>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A85D703" w14:textId="77777777" w:rsidR="00C543B9" w:rsidRPr="00D871FC" w:rsidRDefault="00C543B9" w:rsidP="002F2149">
            <w:pPr>
              <w:pStyle w:val="NoSpacing"/>
              <w:jc w:val="both"/>
              <w:rPr>
                <w:rFonts w:ascii="Times New Roman" w:hAnsi="Times New Roman" w:cs="Times New Roman"/>
                <w:b/>
                <w:bCs/>
                <w:sz w:val="24"/>
                <w:szCs w:val="24"/>
                <w:lang w:eastAsia="en-US"/>
              </w:rPr>
            </w:pPr>
          </w:p>
          <w:p w14:paraId="2B96799D" w14:textId="77777777" w:rsidR="00C543B9" w:rsidRPr="00E02CC6" w:rsidRDefault="00C543B9" w:rsidP="002F2149">
            <w:pPr>
              <w:pStyle w:val="NoSpacing"/>
              <w:jc w:val="both"/>
              <w:rPr>
                <w:rFonts w:ascii="Times New Roman" w:hAnsi="Times New Roman" w:cs="Times New Roman"/>
                <w:sz w:val="24"/>
                <w:szCs w:val="24"/>
                <w:lang w:eastAsia="en-US"/>
              </w:rPr>
            </w:pPr>
            <w:r w:rsidRPr="00E02CC6">
              <w:rPr>
                <w:rFonts w:ascii="Times New Roman" w:hAnsi="Times New Roman" w:cs="Times New Roman"/>
                <w:sz w:val="24"/>
                <w:szCs w:val="24"/>
                <w:lang w:eastAsia="en-US"/>
              </w:rPr>
              <w:t xml:space="preserve">2) tiekėjo, kuris yra juridinis asmuo, kita organizacija ar jos </w:t>
            </w:r>
            <w:r w:rsidRPr="00E02CC6">
              <w:rPr>
                <w:rFonts w:ascii="Times New Roman" w:hAnsi="Times New Roman" w:cs="Times New Roman"/>
                <w:b/>
                <w:bCs/>
                <w:sz w:val="24"/>
                <w:szCs w:val="24"/>
                <w:lang w:eastAsia="en-US"/>
              </w:rPr>
              <w:t>struktūrinis</w:t>
            </w:r>
            <w:r w:rsidRPr="00E02CC6">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6C4489D" w14:textId="77777777" w:rsidR="00C543B9" w:rsidRPr="00E02CC6" w:rsidRDefault="00C543B9" w:rsidP="002F2149">
            <w:pPr>
              <w:pStyle w:val="NoSpacing"/>
              <w:jc w:val="both"/>
              <w:rPr>
                <w:rFonts w:ascii="Times New Roman" w:hAnsi="Times New Roman" w:cs="Times New Roman"/>
                <w:b/>
                <w:sz w:val="24"/>
                <w:szCs w:val="24"/>
                <w:lang w:eastAsia="en-US"/>
              </w:rPr>
            </w:pPr>
          </w:p>
          <w:p w14:paraId="73227AEF" w14:textId="77777777" w:rsidR="00C543B9" w:rsidRPr="00D871FC" w:rsidRDefault="00C543B9" w:rsidP="002F2149">
            <w:pPr>
              <w:pStyle w:val="NoSpacing"/>
              <w:jc w:val="both"/>
              <w:rPr>
                <w:rFonts w:ascii="Times New Roman" w:hAnsi="Times New Roman" w:cs="Times New Roman"/>
                <w:b/>
                <w:bCs/>
                <w:sz w:val="24"/>
                <w:szCs w:val="24"/>
                <w:lang w:eastAsia="en-US"/>
              </w:rPr>
            </w:pPr>
            <w:r w:rsidRPr="0039253A">
              <w:rPr>
                <w:rFonts w:ascii="Times New Roman" w:hAnsi="Times New Roman" w:cs="Times New Roman"/>
                <w:bCs/>
                <w:sz w:val="24"/>
                <w:szCs w:val="24"/>
                <w:lang w:eastAsia="en-US"/>
              </w:rPr>
              <w:t xml:space="preserve">3) tiekėjo, kuris yra juridinis asmuo, kita organizacija ar jos </w:t>
            </w:r>
            <w:r w:rsidRPr="0039253A">
              <w:rPr>
                <w:rFonts w:ascii="Times New Roman" w:hAnsi="Times New Roman" w:cs="Times New Roman"/>
                <w:b/>
                <w:sz w:val="24"/>
                <w:szCs w:val="24"/>
                <w:lang w:eastAsia="en-US"/>
              </w:rPr>
              <w:t>struktūrinis</w:t>
            </w:r>
            <w:r w:rsidRPr="0039253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3231B" w14:textId="77777777" w:rsidR="00C543B9" w:rsidRPr="00D871FC" w:rsidRDefault="00C543B9" w:rsidP="002F2149">
            <w:pPr>
              <w:pStyle w:val="NoSpacing"/>
              <w:jc w:val="both"/>
              <w:rPr>
                <w:rFonts w:ascii="Times New Roman" w:eastAsia="Yu Mincho" w:hAnsi="Times New Roman" w:cs="Times New Roman"/>
                <w:b/>
                <w:bCs/>
                <w:sz w:val="24"/>
                <w:szCs w:val="24"/>
                <w:lang w:eastAsia="en-US"/>
              </w:rPr>
            </w:pPr>
            <w:r w:rsidRPr="00D871FC">
              <w:rPr>
                <w:rFonts w:ascii="Times New Roman" w:eastAsia="Yu Mincho" w:hAnsi="Times New Roman" w:cs="Times New Roman"/>
                <w:b/>
                <w:bCs/>
                <w:sz w:val="24"/>
                <w:szCs w:val="24"/>
                <w:lang w:eastAsia="en-US"/>
              </w:rPr>
              <w:lastRenderedPageBreak/>
              <w:t>VPĮ 46 straipsnio 1 dalis</w:t>
            </w:r>
          </w:p>
          <w:p w14:paraId="1AF67517" w14:textId="77777777" w:rsidR="00C543B9" w:rsidRPr="00D871FC" w:rsidRDefault="00C543B9" w:rsidP="002F2149">
            <w:pPr>
              <w:pStyle w:val="NoSpacing"/>
              <w:jc w:val="both"/>
              <w:rPr>
                <w:rFonts w:ascii="Times New Roman" w:eastAsia="Yu Mincho" w:hAnsi="Times New Roman" w:cs="Times New Roman"/>
                <w:sz w:val="24"/>
                <w:szCs w:val="24"/>
                <w:lang w:eastAsia="en-US"/>
              </w:rPr>
            </w:pPr>
          </w:p>
          <w:p w14:paraId="7BF6A242" w14:textId="77777777" w:rsidR="00C543B9" w:rsidRPr="00D871FC" w:rsidRDefault="00C543B9" w:rsidP="002F214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A1-A6 punktai</w:t>
            </w:r>
          </w:p>
          <w:p w14:paraId="3FBBB2F1" w14:textId="77777777" w:rsidR="00C543B9" w:rsidRPr="00D871FC" w:rsidRDefault="00C543B9" w:rsidP="002F2149">
            <w:pPr>
              <w:pStyle w:val="NoSpacing"/>
              <w:jc w:val="both"/>
              <w:rPr>
                <w:rFonts w:ascii="Times New Roman" w:eastAsia="Yu Mincho" w:hAnsi="Times New Roman" w:cs="Times New Roman"/>
                <w:sz w:val="24"/>
                <w:szCs w:val="24"/>
                <w:lang w:eastAsia="en-US"/>
              </w:rPr>
            </w:pPr>
          </w:p>
          <w:p w14:paraId="1ECC8FDC" w14:textId="77777777" w:rsidR="00C543B9" w:rsidRPr="00D871FC" w:rsidRDefault="00C543B9" w:rsidP="002F214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D1 punktas</w:t>
            </w:r>
          </w:p>
        </w:tc>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7A944" w14:textId="77777777" w:rsidR="00C543B9" w:rsidRPr="00D871FC" w:rsidRDefault="00C543B9" w:rsidP="002F214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28E54DFA" w14:textId="77777777" w:rsidR="00C543B9" w:rsidRPr="00D871FC" w:rsidRDefault="00C543B9" w:rsidP="00C543B9">
            <w:pPr>
              <w:pStyle w:val="NoSpacing"/>
              <w:numPr>
                <w:ilvl w:val="0"/>
                <w:numId w:val="24"/>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išrašo iš teismo sprendimo arba</w:t>
            </w:r>
          </w:p>
          <w:p w14:paraId="7FED331A" w14:textId="77777777" w:rsidR="00C543B9" w:rsidRPr="00D871FC" w:rsidRDefault="00C543B9" w:rsidP="00C543B9">
            <w:pPr>
              <w:pStyle w:val="NoSpacing"/>
              <w:numPr>
                <w:ilvl w:val="0"/>
                <w:numId w:val="24"/>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Informatikos ir ryšių departamento prie Vidaus reikalų ministerijos pažymos, arba</w:t>
            </w:r>
          </w:p>
          <w:p w14:paraId="49CE70FE" w14:textId="77777777" w:rsidR="00C543B9" w:rsidRPr="00D871FC" w:rsidRDefault="00C543B9" w:rsidP="00C543B9">
            <w:pPr>
              <w:pStyle w:val="NoSpacing"/>
              <w:numPr>
                <w:ilvl w:val="0"/>
                <w:numId w:val="24"/>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FD1A68E" w14:textId="77777777" w:rsidR="00C543B9" w:rsidRPr="00D871FC" w:rsidRDefault="00C543B9" w:rsidP="002F2149">
            <w:pPr>
              <w:pStyle w:val="NoSpacing"/>
              <w:tabs>
                <w:tab w:val="left" w:pos="174"/>
              </w:tabs>
              <w:ind w:hanging="46"/>
              <w:jc w:val="both"/>
              <w:rPr>
                <w:rFonts w:ascii="Times New Roman" w:hAnsi="Times New Roman" w:cs="Times New Roman"/>
                <w:sz w:val="24"/>
                <w:szCs w:val="24"/>
                <w:lang w:eastAsia="en-US"/>
              </w:rPr>
            </w:pPr>
          </w:p>
          <w:p w14:paraId="78EF46BC" w14:textId="77777777" w:rsidR="00C543B9" w:rsidRPr="00D871FC" w:rsidRDefault="00C543B9" w:rsidP="002F214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0E79A07F" w14:textId="77777777" w:rsidR="00C543B9" w:rsidRPr="00D871FC" w:rsidRDefault="00C543B9" w:rsidP="00C543B9">
            <w:pPr>
              <w:pStyle w:val="NoSpacing"/>
              <w:numPr>
                <w:ilvl w:val="0"/>
                <w:numId w:val="24"/>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FootnoteReference"/>
                <w:rFonts w:ascii="Times New Roman" w:hAnsi="Times New Roman" w:cs="Times New Roman"/>
                <w:sz w:val="24"/>
                <w:szCs w:val="24"/>
              </w:rPr>
              <w:footnoteReference w:id="2"/>
            </w:r>
            <w:r w:rsidRPr="00D871FC">
              <w:rPr>
                <w:rFonts w:ascii="Times New Roman" w:hAnsi="Times New Roman" w:cs="Times New Roman"/>
                <w:sz w:val="24"/>
                <w:szCs w:val="24"/>
              </w:rPr>
              <w:t>.</w:t>
            </w:r>
          </w:p>
          <w:p w14:paraId="6B0EE7E6" w14:textId="77777777" w:rsidR="00C543B9" w:rsidRPr="00D871FC" w:rsidRDefault="00C543B9" w:rsidP="002F2149">
            <w:pPr>
              <w:pStyle w:val="NoSpacing"/>
              <w:jc w:val="both"/>
              <w:rPr>
                <w:rFonts w:ascii="Times New Roman" w:hAnsi="Times New Roman" w:cs="Times New Roman"/>
                <w:sz w:val="24"/>
                <w:szCs w:val="24"/>
              </w:rPr>
            </w:pPr>
          </w:p>
          <w:p w14:paraId="35E35280" w14:textId="77777777" w:rsidR="00C543B9" w:rsidRPr="00D871FC" w:rsidRDefault="00C543B9" w:rsidP="002F2149">
            <w:pPr>
              <w:pStyle w:val="NoSpacing"/>
              <w:jc w:val="both"/>
              <w:rPr>
                <w:rFonts w:ascii="Times New Roman" w:hAnsi="Times New Roman" w:cs="Times New Roman"/>
                <w:color w:val="7030A0"/>
                <w:sz w:val="24"/>
                <w:szCs w:val="24"/>
              </w:rPr>
            </w:pPr>
            <w:r w:rsidRPr="00D871FC">
              <w:rPr>
                <w:rFonts w:ascii="Times New Roman" w:hAnsi="Times New Roman" w:cs="Times New Roman"/>
                <w:sz w:val="24"/>
                <w:szCs w:val="24"/>
              </w:rPr>
              <w:t xml:space="preserve">Nurodyti dokumentai turi būti išduoti ne anksčiau kaip </w:t>
            </w:r>
            <w:r w:rsidRPr="00447674">
              <w:rPr>
                <w:rFonts w:ascii="Times New Roman" w:hAnsi="Times New Roman" w:cs="Times New Roman"/>
                <w:b/>
                <w:bCs/>
                <w:sz w:val="24"/>
                <w:szCs w:val="24"/>
              </w:rPr>
              <w:t>180 dienų</w:t>
            </w:r>
            <w:r w:rsidRPr="00447674">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kreipėsi į tiekėją prašydama iki </w:t>
            </w:r>
            <w:r w:rsidRPr="00D871FC">
              <w:rPr>
                <w:rFonts w:ascii="Times New Roman" w:hAnsi="Times New Roman" w:cs="Times New Roman"/>
                <w:i/>
                <w:iCs/>
                <w:color w:val="000000" w:themeColor="text1"/>
                <w:sz w:val="24"/>
                <w:szCs w:val="24"/>
              </w:rPr>
              <w:lastRenderedPageBreak/>
              <w:t xml:space="preserve">2022-10-14 pateikti įrodančius dokumentus, jie turi būti išduoti ne anksčiau kaip 180 dienų, jas skaičiuojant atgal nuo 2022-10-14. </w:t>
            </w:r>
          </w:p>
          <w:p w14:paraId="6CE0BA5C" w14:textId="77777777" w:rsidR="00C543B9" w:rsidRPr="00D871FC" w:rsidRDefault="00C543B9" w:rsidP="002F2149">
            <w:pPr>
              <w:pStyle w:val="NoSpacing"/>
              <w:jc w:val="both"/>
              <w:rPr>
                <w:rFonts w:ascii="Times New Roman" w:hAnsi="Times New Roman" w:cs="Times New Roman"/>
                <w:b/>
                <w:bCs/>
                <w:sz w:val="24"/>
                <w:szCs w:val="24"/>
              </w:rPr>
            </w:pPr>
          </w:p>
          <w:p w14:paraId="045A4EAA" w14:textId="77777777" w:rsidR="00C543B9" w:rsidRPr="00D871FC" w:rsidRDefault="00C543B9" w:rsidP="002F214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7889153" w14:textId="77777777" w:rsidR="00C543B9" w:rsidRPr="00D871FC" w:rsidRDefault="00C543B9" w:rsidP="002F2149">
            <w:pPr>
              <w:pStyle w:val="NoSpacing"/>
              <w:jc w:val="both"/>
              <w:rPr>
                <w:rFonts w:ascii="Times New Roman" w:hAnsi="Times New Roman" w:cs="Times New Roman"/>
                <w:bCs/>
                <w:sz w:val="24"/>
                <w:szCs w:val="24"/>
              </w:rPr>
            </w:pPr>
          </w:p>
          <w:p w14:paraId="6D3BCE27" w14:textId="77777777" w:rsidR="00C543B9" w:rsidRPr="00E02CC6" w:rsidRDefault="00C543B9" w:rsidP="002F2149">
            <w:pPr>
              <w:pStyle w:val="NoSpacing"/>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2A60A66E" w14:textId="77777777" w:rsidR="00C543B9" w:rsidRPr="00E02CC6" w:rsidRDefault="00C543B9" w:rsidP="002F2149">
            <w:pPr>
              <w:pStyle w:val="NoSpacing"/>
              <w:jc w:val="both"/>
              <w:rPr>
                <w:rFonts w:ascii="Times New Roman" w:hAnsi="Times New Roman" w:cs="Times New Roman"/>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8DD91F7" w14:textId="77777777" w:rsidR="00C543B9" w:rsidRPr="00D871FC" w:rsidRDefault="00C543B9" w:rsidP="002F2149">
            <w:pPr>
              <w:pStyle w:val="NoSpacing"/>
              <w:jc w:val="both"/>
              <w:rPr>
                <w:rFonts w:ascii="Times New Roman" w:hAnsi="Times New Roman" w:cs="Times New Roman"/>
                <w:b/>
                <w:bCs/>
                <w:sz w:val="24"/>
                <w:szCs w:val="24"/>
              </w:rPr>
            </w:pPr>
          </w:p>
          <w:p w14:paraId="47359FED" w14:textId="77777777" w:rsidR="00C543B9" w:rsidRPr="00D871FC" w:rsidRDefault="00C543B9" w:rsidP="002F2149">
            <w:pPr>
              <w:pStyle w:val="NoSpacing"/>
              <w:jc w:val="both"/>
              <w:rPr>
                <w:rFonts w:ascii="Times New Roman" w:hAnsi="Times New Roman" w:cs="Times New Roman"/>
                <w:b/>
                <w:bCs/>
                <w:sz w:val="24"/>
                <w:szCs w:val="24"/>
              </w:rPr>
            </w:pPr>
          </w:p>
        </w:tc>
      </w:tr>
      <w:tr w:rsidR="00C543B9" w:rsidRPr="00D871FC" w14:paraId="5CE2DE55" w14:textId="77777777" w:rsidTr="00037ED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E0658" w14:textId="77777777" w:rsidR="00C543B9" w:rsidRPr="00D871FC" w:rsidRDefault="00C543B9" w:rsidP="00C543B9">
            <w:pPr>
              <w:pStyle w:val="NoSpacing"/>
              <w:numPr>
                <w:ilvl w:val="0"/>
                <w:numId w:val="21"/>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64A64" w14:textId="77777777" w:rsidR="00C543B9" w:rsidRPr="00871B2E" w:rsidRDefault="00C543B9" w:rsidP="002F2149">
            <w:pPr>
              <w:pStyle w:val="NoSpacing"/>
              <w:jc w:val="both"/>
              <w:rPr>
                <w:rFonts w:ascii="Times New Roman" w:hAnsi="Times New Roman" w:cs="Times New Roman"/>
                <w:sz w:val="24"/>
                <w:szCs w:val="24"/>
                <w:lang w:eastAsia="en-US"/>
              </w:rPr>
            </w:pPr>
            <w:r w:rsidRPr="00871B2E">
              <w:rPr>
                <w:rFonts w:ascii="Times New Roman" w:hAnsi="Times New Roman" w:cs="Times New Roman"/>
                <w:sz w:val="24"/>
                <w:szCs w:val="24"/>
                <w:lang w:eastAsia="en-US"/>
              </w:rPr>
              <w:t xml:space="preserve">Tiekėjas yra neatlikęs jam paskirtos baudžiamojo poveikio priemonės – uždraudimo </w:t>
            </w:r>
            <w:r w:rsidRPr="00871B2E">
              <w:rPr>
                <w:rFonts w:ascii="Times New Roman" w:hAnsi="Times New Roman" w:cs="Times New Roman"/>
                <w:sz w:val="24"/>
                <w:szCs w:val="24"/>
                <w:lang w:eastAsia="en-US"/>
              </w:rPr>
              <w:lastRenderedPageBreak/>
              <w:t>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20B1CC" w14:textId="77777777" w:rsidR="00C543B9" w:rsidRPr="00871B2E" w:rsidRDefault="00C543B9" w:rsidP="002F2149">
            <w:pPr>
              <w:pStyle w:val="NoSpacing"/>
              <w:jc w:val="both"/>
              <w:rPr>
                <w:rFonts w:ascii="Times New Roman" w:eastAsia="Yu Mincho" w:hAnsi="Times New Roman" w:cs="Times New Roman"/>
                <w:b/>
                <w:bCs/>
                <w:sz w:val="24"/>
                <w:szCs w:val="24"/>
                <w:lang w:eastAsia="en-US"/>
              </w:rPr>
            </w:pPr>
            <w:r w:rsidRPr="00871B2E">
              <w:rPr>
                <w:rFonts w:ascii="Times New Roman" w:eastAsia="Yu Mincho" w:hAnsi="Times New Roman" w:cs="Times New Roman"/>
                <w:b/>
                <w:bCs/>
                <w:sz w:val="24"/>
                <w:szCs w:val="24"/>
                <w:lang w:eastAsia="en-US"/>
              </w:rPr>
              <w:lastRenderedPageBreak/>
              <w:t>VPĮ 46 straipsnio 2¹ dalis</w:t>
            </w:r>
          </w:p>
          <w:p w14:paraId="5351C649" w14:textId="77777777" w:rsidR="00C543B9" w:rsidRPr="00871B2E" w:rsidRDefault="00C543B9" w:rsidP="002F2149">
            <w:pPr>
              <w:pStyle w:val="NoSpacing"/>
              <w:jc w:val="both"/>
              <w:rPr>
                <w:rFonts w:ascii="Times New Roman" w:eastAsia="Yu Mincho" w:hAnsi="Times New Roman" w:cs="Times New Roman"/>
                <w:b/>
                <w:bCs/>
                <w:sz w:val="24"/>
                <w:szCs w:val="24"/>
              </w:rPr>
            </w:pPr>
          </w:p>
          <w:p w14:paraId="0330BD02" w14:textId="77777777" w:rsidR="00C543B9" w:rsidRPr="00871B2E" w:rsidRDefault="00C543B9" w:rsidP="002F2149">
            <w:pPr>
              <w:pStyle w:val="NoSpacing"/>
              <w:jc w:val="both"/>
              <w:rPr>
                <w:rFonts w:ascii="Times New Roman" w:eastAsia="Yu Mincho" w:hAnsi="Times New Roman" w:cs="Times New Roman"/>
                <w:b/>
                <w:bCs/>
                <w:sz w:val="24"/>
                <w:szCs w:val="24"/>
              </w:rPr>
            </w:pPr>
            <w:r w:rsidRPr="00871B2E">
              <w:rPr>
                <w:rFonts w:ascii="Times New Roman" w:eastAsia="Yu Mincho" w:hAnsi="Times New Roman" w:cs="Times New Roman"/>
                <w:sz w:val="24"/>
                <w:szCs w:val="24"/>
                <w:lang w:eastAsia="en-US"/>
              </w:rPr>
              <w:lastRenderedPageBreak/>
              <w:t>EBVPD III dalies D2 punktas</w:t>
            </w:r>
          </w:p>
        </w:tc>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FAB12" w14:textId="77777777" w:rsidR="00C543B9" w:rsidRPr="00871B2E" w:rsidRDefault="00C543B9" w:rsidP="002F2149">
            <w:pPr>
              <w:pStyle w:val="NoSpacing"/>
              <w:jc w:val="both"/>
              <w:rPr>
                <w:rFonts w:ascii="Times New Roman" w:hAnsi="Times New Roman" w:cs="Times New Roman"/>
                <w:sz w:val="24"/>
                <w:szCs w:val="24"/>
              </w:rPr>
            </w:pPr>
            <w:r w:rsidRPr="00871B2E">
              <w:rPr>
                <w:rFonts w:ascii="Times New Roman" w:hAnsi="Times New Roman" w:cs="Times New Roman"/>
                <w:sz w:val="24"/>
                <w:szCs w:val="24"/>
                <w:lang w:eastAsia="en-US"/>
              </w:rPr>
              <w:lastRenderedPageBreak/>
              <w:t xml:space="preserve">Iš Lietuvoje įsteigtų subjektų įrodančių dokumentų </w:t>
            </w:r>
            <w:r w:rsidRPr="00871B2E">
              <w:rPr>
                <w:rFonts w:ascii="Times New Roman" w:hAnsi="Times New Roman" w:cs="Times New Roman"/>
                <w:sz w:val="24"/>
                <w:szCs w:val="24"/>
                <w:lang w:eastAsia="en-US"/>
              </w:rPr>
              <w:lastRenderedPageBreak/>
              <w:t>nereikalaujama. Užtenka pateikto EBVPD.</w:t>
            </w:r>
          </w:p>
        </w:tc>
      </w:tr>
      <w:tr w:rsidR="00C543B9" w:rsidRPr="00D871FC" w14:paraId="349BAFCB" w14:textId="77777777" w:rsidTr="00037ED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838FA" w14:textId="77777777" w:rsidR="00C543B9" w:rsidRPr="00D871FC" w:rsidRDefault="00C543B9" w:rsidP="00C543B9">
            <w:pPr>
              <w:pStyle w:val="NoSpacing"/>
              <w:numPr>
                <w:ilvl w:val="0"/>
                <w:numId w:val="21"/>
              </w:numPr>
              <w:ind w:left="0" w:firstLine="0"/>
              <w:rPr>
                <w:rFonts w:ascii="Times New Roman" w:hAnsi="Times New Roman" w:cs="Times New Roman"/>
                <w:b/>
                <w:bCs/>
                <w:sz w:val="24"/>
                <w:szCs w:val="24"/>
              </w:rPr>
            </w:pPr>
            <w:bookmarkStart w:id="65"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2E76FB" w14:textId="77777777" w:rsidR="00C543B9" w:rsidRPr="00D871FC" w:rsidRDefault="00C543B9" w:rsidP="002F2149">
            <w:pPr>
              <w:pStyle w:val="NoSpacing"/>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A9762D0" w14:textId="77777777" w:rsidR="00C543B9" w:rsidRPr="00D871FC" w:rsidRDefault="00C543B9" w:rsidP="002F2149">
            <w:pPr>
              <w:pStyle w:val="NoSpacing"/>
              <w:jc w:val="both"/>
              <w:rPr>
                <w:rFonts w:ascii="Times New Roman" w:hAnsi="Times New Roman" w:cs="Times New Roman"/>
                <w:b/>
                <w:bCs/>
                <w:sz w:val="24"/>
                <w:szCs w:val="24"/>
                <w:lang w:eastAsia="en-US"/>
              </w:rPr>
            </w:pPr>
          </w:p>
          <w:p w14:paraId="6CB6810E" w14:textId="77777777" w:rsidR="00C543B9" w:rsidRPr="00D871FC" w:rsidRDefault="00C543B9" w:rsidP="002F214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nuteistas už aukščiau nurodytą nusikalstamą veiką, kai dėl:</w:t>
            </w:r>
          </w:p>
          <w:p w14:paraId="3081D878" w14:textId="77777777" w:rsidR="00C543B9" w:rsidRPr="00D871FC" w:rsidRDefault="00C543B9" w:rsidP="002F2149">
            <w:pPr>
              <w:pStyle w:val="NoSpacing"/>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05A3A1B" w14:textId="77777777" w:rsidR="00C543B9" w:rsidRPr="00D871FC" w:rsidRDefault="00C543B9" w:rsidP="002F2149">
            <w:pPr>
              <w:pStyle w:val="NoSpacing"/>
              <w:jc w:val="both"/>
              <w:rPr>
                <w:rFonts w:ascii="Times New Roman" w:hAnsi="Times New Roman" w:cs="Times New Roman"/>
                <w:b/>
                <w:bCs/>
                <w:sz w:val="24"/>
                <w:szCs w:val="24"/>
                <w:lang w:eastAsia="en-US"/>
              </w:rPr>
            </w:pPr>
          </w:p>
          <w:p w14:paraId="2073CE5D" w14:textId="77777777" w:rsidR="00C543B9" w:rsidRPr="00E933EE" w:rsidRDefault="00C543B9" w:rsidP="002F2149">
            <w:pPr>
              <w:pStyle w:val="NoSpacing"/>
              <w:jc w:val="both"/>
              <w:rPr>
                <w:rFonts w:ascii="Times New Roman" w:hAnsi="Times New Roman" w:cs="Times New Roman"/>
                <w:b/>
                <w:bCs/>
                <w:sz w:val="24"/>
                <w:szCs w:val="24"/>
                <w:lang w:eastAsia="en-US"/>
              </w:rPr>
            </w:pPr>
            <w:r w:rsidRPr="00E933EE">
              <w:rPr>
                <w:rFonts w:ascii="Times New Roman" w:hAnsi="Times New Roman" w:cs="Times New Roman"/>
                <w:bCs/>
                <w:sz w:val="24"/>
                <w:szCs w:val="24"/>
                <w:lang w:eastAsia="en-US"/>
              </w:rPr>
              <w:t xml:space="preserve">2) tiekėjo, kuris yra juridinis asmuo, kita organizacija ar jos </w:t>
            </w:r>
            <w:r w:rsidRPr="00E933EE">
              <w:rPr>
                <w:rFonts w:ascii="Times New Roman" w:hAnsi="Times New Roman" w:cs="Times New Roman"/>
                <w:b/>
                <w:sz w:val="24"/>
                <w:szCs w:val="24"/>
                <w:lang w:eastAsia="en-US"/>
              </w:rPr>
              <w:t>struktūrinis</w:t>
            </w:r>
            <w:r w:rsidRPr="00E933E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5C0943D" w14:textId="77777777" w:rsidR="00C543B9" w:rsidRPr="00D871FC" w:rsidRDefault="00C543B9" w:rsidP="002F214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Tačiau ši nuostata netaikoma, jeigu:</w:t>
            </w:r>
          </w:p>
          <w:p w14:paraId="1803B0D8" w14:textId="77777777" w:rsidR="00C543B9" w:rsidRPr="00D871FC" w:rsidRDefault="00C543B9" w:rsidP="002F214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lastRenderedPageBreak/>
              <w:t>1) tiekėjas yra įsipareigojęs sumokėti mokesčius, įskaitant socialinio draudimo įmokas ir dėl to laikomas jau įvykdžiusiu šioje dalyje nurodytus įsipareigojimus;</w:t>
            </w:r>
          </w:p>
          <w:p w14:paraId="60A40949" w14:textId="77777777" w:rsidR="00C543B9" w:rsidRPr="00D871FC" w:rsidRDefault="00C543B9" w:rsidP="002F214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įsiskolinimo suma neviršija 50 Eur (penkiasdešimt eurų);</w:t>
            </w:r>
          </w:p>
          <w:p w14:paraId="100525EA" w14:textId="77777777" w:rsidR="00C543B9" w:rsidRPr="00D871FC" w:rsidRDefault="00C543B9" w:rsidP="002F214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C472B" w14:textId="77777777" w:rsidR="00C543B9" w:rsidRPr="00D871FC" w:rsidRDefault="00C543B9" w:rsidP="002F214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3 dalis</w:t>
            </w:r>
          </w:p>
          <w:p w14:paraId="10930933" w14:textId="77777777" w:rsidR="00C543B9" w:rsidRPr="00D871FC" w:rsidRDefault="00C543B9" w:rsidP="002F2149">
            <w:pPr>
              <w:pStyle w:val="NoSpacing"/>
              <w:jc w:val="both"/>
              <w:rPr>
                <w:rFonts w:ascii="Times New Roman" w:eastAsia="Arial" w:hAnsi="Times New Roman" w:cs="Times New Roman"/>
                <w:sz w:val="24"/>
                <w:szCs w:val="24"/>
              </w:rPr>
            </w:pPr>
          </w:p>
          <w:p w14:paraId="73D4B56D" w14:textId="77777777" w:rsidR="00C543B9" w:rsidRPr="00D871FC" w:rsidRDefault="00C543B9" w:rsidP="002F2149">
            <w:pPr>
              <w:pStyle w:val="NoSpacing"/>
              <w:jc w:val="both"/>
              <w:rPr>
                <w:rFonts w:ascii="Times New Roman" w:eastAsia="Yu Mincho" w:hAnsi="Times New Roman" w:cs="Times New Roman"/>
                <w:sz w:val="24"/>
                <w:szCs w:val="24"/>
              </w:rPr>
            </w:pPr>
            <w:r w:rsidRPr="00D871FC">
              <w:rPr>
                <w:rFonts w:ascii="Times New Roman" w:eastAsia="Arial" w:hAnsi="Times New Roman" w:cs="Times New Roman"/>
                <w:sz w:val="24"/>
                <w:szCs w:val="24"/>
              </w:rPr>
              <w:t>EBVPD III dalies B1 ir B2 punktai</w:t>
            </w:r>
          </w:p>
        </w:tc>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116E0" w14:textId="77777777" w:rsidR="00C543B9" w:rsidRPr="00D871FC" w:rsidRDefault="00C543B9" w:rsidP="002F214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56176804" w14:textId="77777777" w:rsidR="00C543B9" w:rsidRPr="00D871FC" w:rsidRDefault="00C543B9" w:rsidP="002F214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1) Dėl įsipareigojimų, susijusių su mokesčių mokėjimu, įvykdymo i</w:t>
            </w:r>
            <w:r w:rsidRPr="00D871FC">
              <w:rPr>
                <w:rFonts w:ascii="Times New Roman" w:hAnsi="Times New Roman" w:cs="Times New Roman"/>
                <w:sz w:val="24"/>
                <w:szCs w:val="24"/>
                <w:lang w:eastAsia="en-US"/>
              </w:rPr>
              <w:t xml:space="preserve">š Lietuvoje įsteigtų subjektų </w:t>
            </w:r>
            <w:r w:rsidRPr="00D871FC">
              <w:rPr>
                <w:rFonts w:ascii="Times New Roman" w:hAnsi="Times New Roman" w:cs="Times New Roman"/>
                <w:sz w:val="24"/>
                <w:szCs w:val="24"/>
              </w:rPr>
              <w:t>prašoma:</w:t>
            </w:r>
          </w:p>
          <w:p w14:paraId="5AFE36B8" w14:textId="77777777" w:rsidR="00C543B9" w:rsidRPr="00D871FC" w:rsidRDefault="00C543B9" w:rsidP="002F2149">
            <w:pPr>
              <w:pStyle w:val="NoSpacing"/>
              <w:jc w:val="both"/>
              <w:rPr>
                <w:rFonts w:ascii="Times New Roman" w:hAnsi="Times New Roman" w:cs="Times New Roman"/>
                <w:b/>
                <w:bCs/>
                <w:sz w:val="24"/>
                <w:szCs w:val="24"/>
              </w:rPr>
            </w:pPr>
          </w:p>
          <w:p w14:paraId="658625CE" w14:textId="77777777" w:rsidR="00C543B9" w:rsidRPr="00D871FC" w:rsidRDefault="00C543B9" w:rsidP="00C543B9">
            <w:pPr>
              <w:pStyle w:val="NoSpacing"/>
              <w:numPr>
                <w:ilvl w:val="0"/>
                <w:numId w:val="23"/>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 xml:space="preserve">išrašo iš teismo sprendimo (jei toks yra) </w:t>
            </w:r>
          </w:p>
          <w:p w14:paraId="66653E6E" w14:textId="77777777" w:rsidR="00C543B9" w:rsidRPr="00D871FC" w:rsidRDefault="00C543B9" w:rsidP="00C543B9">
            <w:pPr>
              <w:pStyle w:val="NoSpacing"/>
              <w:numPr>
                <w:ilvl w:val="0"/>
                <w:numId w:val="23"/>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Valstybinės mokesčių inspekcijos prie Lietuvos Respublikos finansų ministerijos išduoto dokumento,</w:t>
            </w:r>
          </w:p>
          <w:p w14:paraId="5518DFB2" w14:textId="77777777" w:rsidR="00C543B9" w:rsidRPr="00D871FC" w:rsidRDefault="00C543B9" w:rsidP="00C543B9">
            <w:pPr>
              <w:pStyle w:val="NoSpacing"/>
              <w:numPr>
                <w:ilvl w:val="0"/>
                <w:numId w:val="22"/>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64A926C" w14:textId="77777777" w:rsidR="00C543B9" w:rsidRPr="00D871FC" w:rsidRDefault="00C543B9" w:rsidP="002F2149">
            <w:pPr>
              <w:pStyle w:val="NoSpacing"/>
              <w:jc w:val="both"/>
              <w:rPr>
                <w:rFonts w:ascii="Times New Roman" w:hAnsi="Times New Roman" w:cs="Times New Roman"/>
                <w:sz w:val="24"/>
                <w:szCs w:val="24"/>
              </w:rPr>
            </w:pPr>
          </w:p>
          <w:p w14:paraId="65DFFC25" w14:textId="77777777" w:rsidR="00C543B9" w:rsidRPr="00D871FC" w:rsidRDefault="00C543B9" w:rsidP="002F214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5CD8F925" w14:textId="77777777" w:rsidR="00C543B9" w:rsidRPr="00D871FC" w:rsidRDefault="00C543B9" w:rsidP="00C543B9">
            <w:pPr>
              <w:pStyle w:val="NoSpacing"/>
              <w:numPr>
                <w:ilvl w:val="0"/>
                <w:numId w:val="24"/>
              </w:numPr>
              <w:tabs>
                <w:tab w:val="left" w:pos="316"/>
              </w:tabs>
              <w:ind w:left="32" w:hanging="78"/>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FootnoteReference"/>
                <w:rFonts w:ascii="Times New Roman" w:hAnsi="Times New Roman" w:cs="Times New Roman"/>
                <w:sz w:val="24"/>
                <w:szCs w:val="24"/>
              </w:rPr>
              <w:footnoteReference w:id="3"/>
            </w:r>
            <w:r w:rsidRPr="00D871FC">
              <w:rPr>
                <w:rFonts w:ascii="Times New Roman" w:hAnsi="Times New Roman" w:cs="Times New Roman"/>
                <w:sz w:val="24"/>
                <w:szCs w:val="24"/>
              </w:rPr>
              <w:t>.</w:t>
            </w:r>
          </w:p>
          <w:p w14:paraId="0ADAFB41" w14:textId="77777777" w:rsidR="00C543B9" w:rsidRPr="00D871FC" w:rsidRDefault="00C543B9" w:rsidP="002F2149">
            <w:pPr>
              <w:pStyle w:val="NoSpacing"/>
              <w:jc w:val="both"/>
              <w:rPr>
                <w:rFonts w:ascii="Times New Roman" w:eastAsia="Yu Mincho" w:hAnsi="Times New Roman" w:cs="Times New Roman"/>
                <w:sz w:val="24"/>
                <w:szCs w:val="24"/>
              </w:rPr>
            </w:pPr>
          </w:p>
          <w:p w14:paraId="0DE594EE" w14:textId="77777777" w:rsidR="00C543B9" w:rsidRPr="00D871FC" w:rsidRDefault="00C543B9" w:rsidP="002F2149">
            <w:pPr>
              <w:pStyle w:val="NoSpacing"/>
              <w:jc w:val="both"/>
              <w:rPr>
                <w:rFonts w:ascii="Times New Roman" w:hAnsi="Times New Roman" w:cs="Times New Roman"/>
                <w:i/>
                <w:iCs/>
                <w:color w:val="000000" w:themeColor="text1"/>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w:t>
            </w:r>
            <w:r w:rsidRPr="00D871FC">
              <w:rPr>
                <w:rFonts w:ascii="Times New Roman" w:hAnsi="Times New Roman" w:cs="Times New Roman"/>
                <w:i/>
                <w:iCs/>
                <w:color w:val="000000" w:themeColor="text1"/>
                <w:sz w:val="24"/>
                <w:szCs w:val="24"/>
              </w:rPr>
              <w:lastRenderedPageBreak/>
              <w:t xml:space="preserve">dokumentus, jie turi būti išduoti ne anksčiau kaip 120 dienų, jas skaičiuojant atgal nuo 2022-10-14. </w:t>
            </w:r>
          </w:p>
          <w:p w14:paraId="3B8F174C" w14:textId="77777777" w:rsidR="00C543B9" w:rsidRPr="00D871FC" w:rsidRDefault="00C543B9" w:rsidP="002F2149">
            <w:pPr>
              <w:pStyle w:val="NoSpacing"/>
              <w:jc w:val="both"/>
              <w:rPr>
                <w:rFonts w:ascii="Times New Roman" w:hAnsi="Times New Roman" w:cs="Times New Roman"/>
                <w:i/>
                <w:iCs/>
                <w:color w:val="7030A0"/>
                <w:sz w:val="24"/>
                <w:szCs w:val="24"/>
              </w:rPr>
            </w:pPr>
          </w:p>
          <w:p w14:paraId="7B7D9838" w14:textId="77777777" w:rsidR="00C543B9" w:rsidRPr="00D871FC" w:rsidRDefault="00C543B9" w:rsidP="002F2149">
            <w:pPr>
              <w:pStyle w:val="NoSpacing"/>
              <w:jc w:val="both"/>
              <w:rPr>
                <w:rFonts w:ascii="Times New Roman" w:hAnsi="Times New Roman" w:cs="Times New Roman"/>
                <w:b/>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C45A5D7" w14:textId="77777777" w:rsidR="00C543B9" w:rsidRPr="00D871FC" w:rsidRDefault="00C543B9" w:rsidP="002F2149">
            <w:pPr>
              <w:pStyle w:val="NoSpacing"/>
              <w:jc w:val="both"/>
              <w:rPr>
                <w:rFonts w:ascii="Times New Roman" w:hAnsi="Times New Roman" w:cs="Times New Roman"/>
                <w:b/>
                <w:bCs/>
                <w:sz w:val="24"/>
                <w:szCs w:val="24"/>
              </w:rPr>
            </w:pPr>
          </w:p>
          <w:p w14:paraId="36F7E892" w14:textId="77777777" w:rsidR="00C543B9" w:rsidRPr="00D871FC" w:rsidRDefault="00C543B9" w:rsidP="002F2149">
            <w:pPr>
              <w:pStyle w:val="NoSpacing"/>
              <w:jc w:val="both"/>
              <w:rPr>
                <w:rFonts w:ascii="Times New Roman" w:hAnsi="Times New Roman" w:cs="Times New Roman"/>
                <w:b/>
                <w:bCs/>
                <w:sz w:val="24"/>
                <w:szCs w:val="24"/>
              </w:rPr>
            </w:pPr>
            <w:r w:rsidRPr="00D871FC">
              <w:rPr>
                <w:rFonts w:ascii="Times New Roman" w:hAnsi="Times New Roman" w:cs="Times New Roman"/>
                <w:bCs/>
                <w:sz w:val="24"/>
                <w:szCs w:val="24"/>
              </w:rPr>
              <w:t>2) Dėl įsipareigojimų, susijusių su socialinio draudimo įmokų mokėjimu, įvykdymo i</w:t>
            </w:r>
            <w:r w:rsidRPr="00D871FC">
              <w:rPr>
                <w:rFonts w:ascii="Times New Roman" w:hAnsi="Times New Roman" w:cs="Times New Roman"/>
                <w:sz w:val="24"/>
                <w:szCs w:val="24"/>
                <w:lang w:eastAsia="en-US"/>
              </w:rPr>
              <w:t xml:space="preserve">š Lietuvoje įsteigtų subjektų </w:t>
            </w:r>
            <w:r w:rsidRPr="00D871FC">
              <w:rPr>
                <w:rFonts w:ascii="Times New Roman" w:hAnsi="Times New Roman" w:cs="Times New Roman"/>
                <w:bCs/>
                <w:sz w:val="24"/>
                <w:szCs w:val="24"/>
              </w:rPr>
              <w:t>prašoma:</w:t>
            </w:r>
          </w:p>
          <w:p w14:paraId="5FA1FD1B" w14:textId="77777777" w:rsidR="00C543B9" w:rsidRPr="00D871FC" w:rsidRDefault="00C543B9" w:rsidP="002F214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D871FC">
                <w:rPr>
                  <w:rStyle w:val="Hyperlink"/>
                  <w:rFonts w:ascii="Times New Roman" w:hAnsi="Times New Roman" w:cs="Times New Roman"/>
                  <w:bCs/>
                  <w:sz w:val="24"/>
                  <w:szCs w:val="24"/>
                  <w:u w:val="single"/>
                </w:rPr>
                <w:t>http://draudejai.sodra.lt/draudeju_viesi_duomenys/</w:t>
              </w:r>
            </w:hyperlink>
            <w:r w:rsidRPr="00D871FC">
              <w:rPr>
                <w:rFonts w:ascii="Times New Roman" w:hAnsi="Times New Roman" w:cs="Times New Roman"/>
                <w:bCs/>
                <w:sz w:val="24"/>
                <w:szCs w:val="24"/>
              </w:rPr>
              <w:t>.</w:t>
            </w:r>
          </w:p>
          <w:p w14:paraId="6477ED5E" w14:textId="77777777" w:rsidR="00C543B9" w:rsidRPr="00D871FC" w:rsidRDefault="00C543B9" w:rsidP="002F2149">
            <w:pPr>
              <w:pStyle w:val="NoSpacing"/>
              <w:jc w:val="both"/>
              <w:rPr>
                <w:rFonts w:ascii="Times New Roman" w:hAnsi="Times New Roman" w:cs="Times New Roman"/>
                <w:b/>
                <w:bCs/>
                <w:sz w:val="24"/>
                <w:szCs w:val="24"/>
              </w:rPr>
            </w:pPr>
          </w:p>
          <w:p w14:paraId="67DA12F3" w14:textId="77777777" w:rsidR="00C543B9" w:rsidRPr="00D871FC" w:rsidRDefault="00C543B9" w:rsidP="002F2149">
            <w:pPr>
              <w:pStyle w:val="NoSpacing"/>
              <w:jc w:val="both"/>
              <w:rPr>
                <w:rFonts w:ascii="Times New Roman" w:hAnsi="Times New Roman" w:cs="Times New Roman"/>
                <w:sz w:val="24"/>
                <w:szCs w:val="24"/>
              </w:rPr>
            </w:pPr>
            <w:r w:rsidRPr="00D871FC">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w:t>
            </w:r>
            <w:r w:rsidRPr="00D871FC">
              <w:rPr>
                <w:rFonts w:ascii="Times New Roman" w:hAnsi="Times New Roman" w:cs="Times New Roman"/>
                <w:sz w:val="24"/>
                <w:szCs w:val="24"/>
              </w:rPr>
              <w:lastRenderedPageBreak/>
              <w:t>Lietuvos Respublikos Vyriausybės nustatyta tvarka išduotą dokumentą, patvirtinantį jungtinius kompetentingų institucijų tvarkomus duomenis.</w:t>
            </w:r>
          </w:p>
          <w:p w14:paraId="3415F262" w14:textId="77777777" w:rsidR="00C543B9" w:rsidRPr="00D871FC" w:rsidRDefault="00C543B9" w:rsidP="002F2149">
            <w:pPr>
              <w:pStyle w:val="NoSpacing"/>
              <w:jc w:val="both"/>
              <w:rPr>
                <w:rFonts w:ascii="Times New Roman" w:hAnsi="Times New Roman" w:cs="Times New Roman"/>
                <w:b/>
                <w:bCs/>
                <w:sz w:val="24"/>
                <w:szCs w:val="24"/>
              </w:rPr>
            </w:pPr>
          </w:p>
          <w:p w14:paraId="490067FA" w14:textId="77777777" w:rsidR="00C543B9" w:rsidRPr="00D871FC" w:rsidRDefault="00C543B9" w:rsidP="002F2149">
            <w:pPr>
              <w:pStyle w:val="NoSpacing"/>
              <w:jc w:val="both"/>
              <w:rPr>
                <w:rFonts w:ascii="Times New Roman" w:hAnsi="Times New Roman" w:cs="Times New Roman"/>
                <w:sz w:val="24"/>
                <w:szCs w:val="24"/>
              </w:rPr>
            </w:pPr>
            <w:r w:rsidRPr="00D871F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A1BB83" w14:textId="77777777" w:rsidR="00C543B9" w:rsidRPr="00D871FC" w:rsidRDefault="00C543B9" w:rsidP="002F2149">
            <w:pPr>
              <w:pStyle w:val="NoSpacing"/>
              <w:jc w:val="both"/>
              <w:rPr>
                <w:rFonts w:ascii="Times New Roman" w:hAnsi="Times New Roman" w:cs="Times New Roman"/>
                <w:b/>
                <w:bCs/>
                <w:sz w:val="24"/>
                <w:szCs w:val="24"/>
              </w:rPr>
            </w:pPr>
          </w:p>
          <w:p w14:paraId="6AA35453" w14:textId="77777777" w:rsidR="00C543B9" w:rsidRPr="00D871FC" w:rsidRDefault="00C543B9" w:rsidP="002F214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16E6D5C9" w14:textId="77777777" w:rsidR="00C543B9" w:rsidRPr="00D871FC" w:rsidRDefault="00C543B9" w:rsidP="00C543B9">
            <w:pPr>
              <w:pStyle w:val="NoSpacing"/>
              <w:numPr>
                <w:ilvl w:val="0"/>
                <w:numId w:val="24"/>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kompetentingos institucijos dokumento</w:t>
            </w:r>
            <w:r w:rsidRPr="00D871FC">
              <w:rPr>
                <w:rStyle w:val="FootnoteReference"/>
                <w:rFonts w:ascii="Times New Roman" w:hAnsi="Times New Roman" w:cs="Times New Roman"/>
                <w:sz w:val="24"/>
                <w:szCs w:val="24"/>
              </w:rPr>
              <w:footnoteReference w:id="4"/>
            </w:r>
            <w:r w:rsidRPr="00D871FC">
              <w:rPr>
                <w:rFonts w:ascii="Times New Roman" w:hAnsi="Times New Roman" w:cs="Times New Roman"/>
                <w:sz w:val="24"/>
                <w:szCs w:val="24"/>
              </w:rPr>
              <w:t>.</w:t>
            </w:r>
          </w:p>
          <w:p w14:paraId="30A44D7F" w14:textId="77777777" w:rsidR="00C543B9" w:rsidRPr="00D871FC" w:rsidRDefault="00C543B9" w:rsidP="002F2149">
            <w:pPr>
              <w:pStyle w:val="NoSpacing"/>
              <w:jc w:val="both"/>
              <w:rPr>
                <w:rFonts w:ascii="Times New Roman" w:hAnsi="Times New Roman" w:cs="Times New Roman"/>
                <w:b/>
                <w:bCs/>
                <w:sz w:val="24"/>
                <w:szCs w:val="24"/>
              </w:rPr>
            </w:pPr>
          </w:p>
          <w:p w14:paraId="2A3DD3EF" w14:textId="77777777" w:rsidR="00C543B9" w:rsidRPr="00D871FC" w:rsidRDefault="00C543B9" w:rsidP="002F2149">
            <w:pPr>
              <w:pStyle w:val="NoSpacing"/>
              <w:jc w:val="both"/>
              <w:rPr>
                <w:rFonts w:ascii="Times New Roman" w:hAnsi="Times New Roman" w:cs="Times New Roman"/>
                <w:i/>
                <w:iCs/>
                <w:color w:val="7030A0"/>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w:t>
            </w:r>
            <w:r w:rsidRPr="00D871FC">
              <w:rPr>
                <w:rFonts w:ascii="Times New Roman" w:hAnsi="Times New Roman" w:cs="Times New Roman"/>
                <w:i/>
                <w:iCs/>
                <w:color w:val="000000" w:themeColor="text1"/>
                <w:sz w:val="24"/>
                <w:szCs w:val="24"/>
              </w:rPr>
              <w:lastRenderedPageBreak/>
              <w:t>skaičiuojant atgal nuo 2022-10-14.</w:t>
            </w:r>
          </w:p>
          <w:p w14:paraId="20F846A7" w14:textId="77777777" w:rsidR="00C543B9" w:rsidRPr="00D871FC" w:rsidRDefault="00C543B9" w:rsidP="002F2149">
            <w:pPr>
              <w:pStyle w:val="NoSpacing"/>
              <w:jc w:val="both"/>
              <w:rPr>
                <w:rFonts w:ascii="Times New Roman" w:hAnsi="Times New Roman" w:cs="Times New Roman"/>
                <w:b/>
                <w:bCs/>
                <w:sz w:val="24"/>
                <w:szCs w:val="24"/>
              </w:rPr>
            </w:pPr>
          </w:p>
          <w:p w14:paraId="6FBB2B70" w14:textId="77777777" w:rsidR="00C543B9" w:rsidRPr="00D871FC" w:rsidRDefault="00C543B9" w:rsidP="002F2149">
            <w:pPr>
              <w:pStyle w:val="NoSpacing"/>
              <w:jc w:val="both"/>
              <w:rPr>
                <w:rFonts w:ascii="Times New Roman" w:hAnsi="Times New Roman" w:cs="Times New Roman"/>
                <w:sz w:val="24"/>
                <w:szCs w:val="24"/>
              </w:rPr>
            </w:pPr>
            <w:r w:rsidRPr="00D871F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7E5F6B" w14:textId="77777777" w:rsidR="00C543B9" w:rsidRPr="00D871FC" w:rsidRDefault="00C543B9" w:rsidP="002F2149">
            <w:pPr>
              <w:pStyle w:val="NoSpacing"/>
              <w:jc w:val="both"/>
              <w:rPr>
                <w:rFonts w:ascii="Times New Roman" w:hAnsi="Times New Roman" w:cs="Times New Roman"/>
                <w:sz w:val="24"/>
                <w:szCs w:val="24"/>
              </w:rPr>
            </w:pPr>
          </w:p>
          <w:p w14:paraId="5D1F9643" w14:textId="77777777" w:rsidR="00C543B9" w:rsidRPr="00E02CC6" w:rsidRDefault="00C543B9" w:rsidP="002F2149">
            <w:pPr>
              <w:pStyle w:val="NoSpacing"/>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1FD47510" w14:textId="77777777" w:rsidR="00C543B9" w:rsidRPr="00D871FC" w:rsidRDefault="00C543B9" w:rsidP="002F2149">
            <w:pPr>
              <w:pStyle w:val="NoSpacing"/>
              <w:jc w:val="both"/>
              <w:rPr>
                <w:rFonts w:ascii="Times New Roman" w:hAnsi="Times New Roman" w:cs="Times New Roman"/>
                <w:b/>
                <w:bCs/>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65"/>
      <w:tr w:rsidR="00C543B9" w:rsidRPr="00D871FC" w14:paraId="263B46D5" w14:textId="77777777" w:rsidTr="00037ED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B3D570" w14:textId="77777777" w:rsidR="00C543B9" w:rsidRPr="00D871FC" w:rsidRDefault="00C543B9" w:rsidP="00C543B9">
            <w:pPr>
              <w:pStyle w:val="NoSpacing"/>
              <w:numPr>
                <w:ilvl w:val="0"/>
                <w:numId w:val="21"/>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100999" w14:textId="77777777" w:rsidR="00C543B9" w:rsidRPr="00D871FC" w:rsidRDefault="00C543B9" w:rsidP="002F214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4CF93D" w14:textId="77777777" w:rsidR="00C543B9" w:rsidRPr="00D871FC" w:rsidRDefault="00C543B9" w:rsidP="002F214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1 punktas</w:t>
            </w:r>
          </w:p>
          <w:p w14:paraId="7B027E03" w14:textId="77777777" w:rsidR="00C543B9" w:rsidRPr="00D871FC" w:rsidRDefault="00C543B9" w:rsidP="002F2149">
            <w:pPr>
              <w:pStyle w:val="NoSpacing"/>
              <w:jc w:val="both"/>
              <w:rPr>
                <w:rFonts w:ascii="Times New Roman" w:eastAsia="Yu Mincho" w:hAnsi="Times New Roman" w:cs="Times New Roman"/>
                <w:sz w:val="24"/>
                <w:szCs w:val="24"/>
              </w:rPr>
            </w:pPr>
          </w:p>
          <w:p w14:paraId="29A925AA" w14:textId="77777777" w:rsidR="00C543B9" w:rsidRPr="00D871FC" w:rsidRDefault="00C543B9" w:rsidP="002F214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C10 punktas</w:t>
            </w:r>
          </w:p>
        </w:tc>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6A5E0" w14:textId="77777777" w:rsidR="00C543B9" w:rsidRPr="00D871FC" w:rsidRDefault="00C543B9" w:rsidP="002F2149">
            <w:pPr>
              <w:pStyle w:val="NoSpacing"/>
              <w:jc w:val="both"/>
              <w:rPr>
                <w:rFonts w:ascii="Times New Roman" w:hAnsi="Times New Roman" w:cs="Times New Roman"/>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54E66847" w14:textId="77777777" w:rsidR="00C543B9" w:rsidRPr="00D871FC" w:rsidRDefault="00C543B9" w:rsidP="002F2149">
            <w:pPr>
              <w:pStyle w:val="NoSpacing"/>
              <w:jc w:val="both"/>
              <w:rPr>
                <w:rFonts w:ascii="Times New Roman" w:hAnsi="Times New Roman" w:cs="Times New Roman"/>
                <w:b/>
                <w:bCs/>
                <w:iCs/>
                <w:sz w:val="24"/>
                <w:szCs w:val="24"/>
                <w:lang w:eastAsia="en-US"/>
              </w:rPr>
            </w:pPr>
          </w:p>
        </w:tc>
      </w:tr>
      <w:tr w:rsidR="00C543B9" w:rsidRPr="00D871FC" w14:paraId="67713061" w14:textId="77777777" w:rsidTr="00037ED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92774" w14:textId="77777777" w:rsidR="00C543B9" w:rsidRPr="00D871FC" w:rsidRDefault="00C543B9" w:rsidP="00C543B9">
            <w:pPr>
              <w:pStyle w:val="NoSpacing"/>
              <w:numPr>
                <w:ilvl w:val="0"/>
                <w:numId w:val="21"/>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0B7152" w14:textId="77777777" w:rsidR="00C543B9" w:rsidRPr="00D871FC" w:rsidRDefault="00C543B9" w:rsidP="002F214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5072B03" w14:textId="77777777" w:rsidR="00C543B9" w:rsidRPr="00D871FC" w:rsidRDefault="00C543B9" w:rsidP="002F214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9CBDC" w14:textId="77777777" w:rsidR="00C543B9" w:rsidRPr="00D871FC" w:rsidRDefault="00C543B9" w:rsidP="002F214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2 punktas</w:t>
            </w:r>
          </w:p>
          <w:p w14:paraId="45DE927C" w14:textId="77777777" w:rsidR="00C543B9" w:rsidRPr="00D871FC" w:rsidRDefault="00C543B9" w:rsidP="002F2149">
            <w:pPr>
              <w:pStyle w:val="NoSpacing"/>
              <w:jc w:val="both"/>
              <w:rPr>
                <w:rFonts w:ascii="Times New Roman" w:eastAsia="Yu Mincho" w:hAnsi="Times New Roman" w:cs="Times New Roman"/>
                <w:sz w:val="24"/>
                <w:szCs w:val="24"/>
              </w:rPr>
            </w:pPr>
          </w:p>
          <w:p w14:paraId="06A6778A" w14:textId="77777777" w:rsidR="00C543B9" w:rsidRPr="00D871FC" w:rsidRDefault="00C543B9" w:rsidP="002F214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C12 punktas</w:t>
            </w:r>
          </w:p>
        </w:tc>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4B077" w14:textId="77777777" w:rsidR="00C543B9" w:rsidRPr="00D871FC" w:rsidRDefault="00C543B9" w:rsidP="002F214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55329C12" w14:textId="77777777" w:rsidR="00C543B9" w:rsidRPr="00D871FC" w:rsidRDefault="00C543B9" w:rsidP="002F2149">
            <w:pPr>
              <w:pStyle w:val="NoSpacing"/>
              <w:jc w:val="both"/>
              <w:rPr>
                <w:rFonts w:ascii="Times New Roman" w:hAnsi="Times New Roman" w:cs="Times New Roman"/>
                <w:bCs/>
                <w:iCs/>
                <w:sz w:val="24"/>
                <w:szCs w:val="24"/>
                <w:lang w:eastAsia="en-US"/>
              </w:rPr>
            </w:pPr>
          </w:p>
          <w:p w14:paraId="119A4C63" w14:textId="77777777" w:rsidR="00C543B9" w:rsidRPr="00D871FC" w:rsidRDefault="00C543B9" w:rsidP="002F2149">
            <w:pPr>
              <w:pStyle w:val="NoSpacing"/>
              <w:jc w:val="both"/>
              <w:rPr>
                <w:rFonts w:ascii="Times New Roman" w:hAnsi="Times New Roman" w:cs="Times New Roman"/>
                <w:b/>
                <w:bCs/>
                <w:iCs/>
                <w:sz w:val="24"/>
                <w:szCs w:val="24"/>
                <w:lang w:eastAsia="en-US"/>
              </w:rPr>
            </w:pPr>
          </w:p>
        </w:tc>
      </w:tr>
      <w:tr w:rsidR="00C543B9" w:rsidRPr="00D871FC" w14:paraId="67D794D1" w14:textId="77777777" w:rsidTr="00037ED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59DED6" w14:textId="77777777" w:rsidR="00C543B9" w:rsidRPr="00D871FC" w:rsidRDefault="00C543B9" w:rsidP="00C543B9">
            <w:pPr>
              <w:pStyle w:val="NoSpacing"/>
              <w:numPr>
                <w:ilvl w:val="0"/>
                <w:numId w:val="21"/>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C6C3A3" w14:textId="77777777" w:rsidR="00C543B9" w:rsidRPr="00D871FC" w:rsidRDefault="00C543B9" w:rsidP="002F214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BFC7C" w14:textId="77777777" w:rsidR="00C543B9" w:rsidRPr="00D871FC" w:rsidRDefault="00C543B9" w:rsidP="002F214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3 punktas</w:t>
            </w:r>
          </w:p>
          <w:p w14:paraId="60220AB2" w14:textId="77777777" w:rsidR="00C543B9" w:rsidRPr="00D871FC" w:rsidRDefault="00C543B9" w:rsidP="002F2149">
            <w:pPr>
              <w:pStyle w:val="NoSpacing"/>
              <w:jc w:val="both"/>
              <w:rPr>
                <w:rFonts w:ascii="Times New Roman" w:eastAsia="Yu Mincho" w:hAnsi="Times New Roman" w:cs="Times New Roman"/>
                <w:sz w:val="24"/>
                <w:szCs w:val="24"/>
              </w:rPr>
            </w:pPr>
          </w:p>
          <w:p w14:paraId="15012CDA" w14:textId="77777777" w:rsidR="00C543B9" w:rsidRPr="00D871FC" w:rsidRDefault="00C543B9" w:rsidP="002F214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C13 punktas</w:t>
            </w:r>
            <w:r w:rsidRPr="00D871FC">
              <w:rPr>
                <w:rFonts w:ascii="Times New Roman" w:eastAsia="Yu Mincho" w:hAnsi="Times New Roman" w:cs="Times New Roman"/>
                <w:sz w:val="24"/>
                <w:szCs w:val="24"/>
                <w:lang w:eastAsia="en-US"/>
              </w:rPr>
              <w:t xml:space="preserve"> </w:t>
            </w:r>
          </w:p>
        </w:tc>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26708" w14:textId="77777777" w:rsidR="00C543B9" w:rsidRPr="00D871FC" w:rsidRDefault="00C543B9" w:rsidP="002F2149">
            <w:pPr>
              <w:pStyle w:val="NoSpacing"/>
              <w:jc w:val="both"/>
              <w:rPr>
                <w:rFonts w:ascii="Times New Roman" w:hAnsi="Times New Roman" w:cs="Times New Roman"/>
                <w:b/>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tc>
      </w:tr>
      <w:tr w:rsidR="00C543B9" w:rsidRPr="00D871FC" w14:paraId="59C632DE" w14:textId="77777777" w:rsidTr="00037ED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74F9E1" w14:textId="77777777" w:rsidR="00C543B9" w:rsidRPr="00D871FC" w:rsidRDefault="00C543B9" w:rsidP="00C543B9">
            <w:pPr>
              <w:pStyle w:val="NoSpacing"/>
              <w:numPr>
                <w:ilvl w:val="0"/>
                <w:numId w:val="21"/>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A3126B" w14:textId="77777777" w:rsidR="00C543B9" w:rsidRPr="00D871FC" w:rsidRDefault="00C543B9" w:rsidP="002F2149">
            <w:pPr>
              <w:pStyle w:val="NoSpacing"/>
              <w:jc w:val="both"/>
              <w:rPr>
                <w:rFonts w:ascii="Times New Roman" w:hAnsi="Times New Roman" w:cs="Times New Roman"/>
                <w:sz w:val="24"/>
                <w:szCs w:val="24"/>
              </w:rPr>
            </w:pPr>
            <w:r w:rsidRPr="00D871FC">
              <w:rPr>
                <w:rFonts w:ascii="Times New Roman" w:hAnsi="Times New Roman" w:cs="Times New Roman"/>
                <w:sz w:val="24"/>
                <w:szCs w:val="24"/>
              </w:rPr>
              <w:t xml:space="preserve">Tiekėjas pirkimo procedūrų metu nuslėpė informaciją ar pateikė </w:t>
            </w:r>
            <w:r w:rsidRPr="00D871FC">
              <w:rPr>
                <w:rFonts w:ascii="Times New Roman" w:hAnsi="Times New Roman" w:cs="Times New Roman"/>
                <w:sz w:val="24"/>
                <w:szCs w:val="24"/>
              </w:rPr>
              <w:lastRenderedPageBreak/>
              <w:t xml:space="preserve">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065901" w14:textId="77777777" w:rsidR="00C543B9" w:rsidRPr="00D871FC" w:rsidRDefault="00C543B9" w:rsidP="002F214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39155CD" w14:textId="77777777" w:rsidR="00C543B9" w:rsidRPr="00D871FC" w:rsidRDefault="00C543B9" w:rsidP="002F214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57C87" w14:textId="77777777" w:rsidR="00C543B9" w:rsidRPr="00D871FC" w:rsidRDefault="00C543B9" w:rsidP="002F214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4 punktas</w:t>
            </w:r>
          </w:p>
          <w:p w14:paraId="56D725D4" w14:textId="77777777" w:rsidR="00C543B9" w:rsidRPr="00D871FC" w:rsidRDefault="00C543B9" w:rsidP="002F2149">
            <w:pPr>
              <w:pStyle w:val="NoSpacing"/>
              <w:jc w:val="both"/>
              <w:rPr>
                <w:rFonts w:ascii="Times New Roman" w:eastAsia="Yu Mincho" w:hAnsi="Times New Roman" w:cs="Times New Roman"/>
                <w:sz w:val="24"/>
                <w:szCs w:val="24"/>
              </w:rPr>
            </w:pPr>
          </w:p>
          <w:p w14:paraId="16D3073E" w14:textId="77777777" w:rsidR="00C543B9" w:rsidRPr="00D871FC" w:rsidRDefault="00C543B9" w:rsidP="002F214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C15 punktas</w:t>
            </w:r>
            <w:r w:rsidRPr="00D871FC">
              <w:rPr>
                <w:rFonts w:ascii="Times New Roman" w:eastAsia="Yu Mincho" w:hAnsi="Times New Roman" w:cs="Times New Roman"/>
                <w:sz w:val="24"/>
                <w:szCs w:val="24"/>
                <w:lang w:eastAsia="en-US"/>
              </w:rPr>
              <w:t xml:space="preserve"> </w:t>
            </w:r>
          </w:p>
        </w:tc>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9851B" w14:textId="77777777" w:rsidR="00C543B9" w:rsidRPr="00D871FC" w:rsidRDefault="00C543B9" w:rsidP="002F214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lastRenderedPageBreak/>
              <w:t xml:space="preserve">Iš Lietuvoje įsteigtų subjektų įrodančių dokumentų </w:t>
            </w:r>
            <w:r w:rsidRPr="00D871FC">
              <w:rPr>
                <w:rFonts w:ascii="Times New Roman" w:hAnsi="Times New Roman" w:cs="Times New Roman"/>
                <w:sz w:val="24"/>
                <w:szCs w:val="24"/>
                <w:lang w:eastAsia="en-US"/>
              </w:rPr>
              <w:lastRenderedPageBreak/>
              <w:t>nereikalaujama. Užtenka pateikto EBVPD.</w:t>
            </w:r>
          </w:p>
          <w:p w14:paraId="26041D66" w14:textId="77777777" w:rsidR="00C543B9" w:rsidRPr="00D871FC" w:rsidRDefault="00C543B9" w:rsidP="002F2149">
            <w:pPr>
              <w:pStyle w:val="NoSpacing"/>
              <w:jc w:val="both"/>
              <w:rPr>
                <w:rFonts w:ascii="Times New Roman" w:hAnsi="Times New Roman" w:cs="Times New Roman"/>
                <w:bCs/>
                <w:iCs/>
                <w:sz w:val="24"/>
                <w:szCs w:val="24"/>
                <w:lang w:eastAsia="en-US"/>
              </w:rPr>
            </w:pPr>
          </w:p>
          <w:p w14:paraId="06E89B90" w14:textId="77777777" w:rsidR="00C543B9" w:rsidRPr="00D871FC" w:rsidRDefault="00C543B9" w:rsidP="002F2149">
            <w:pPr>
              <w:pStyle w:val="NoSpacing"/>
              <w:jc w:val="both"/>
              <w:rPr>
                <w:rFonts w:ascii="Times New Roman" w:hAnsi="Times New Roman" w:cs="Times New Roman"/>
                <w:bCs/>
                <w:iCs/>
                <w:sz w:val="24"/>
                <w:szCs w:val="24"/>
                <w:lang w:eastAsia="en-US"/>
              </w:rPr>
            </w:pPr>
          </w:p>
          <w:p w14:paraId="24A49E0F" w14:textId="77777777" w:rsidR="00C543B9" w:rsidRPr="00D871FC" w:rsidRDefault="00C543B9" w:rsidP="002F2149">
            <w:pPr>
              <w:pStyle w:val="NoSpacing"/>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A506882" w14:textId="77777777" w:rsidR="00C543B9" w:rsidRPr="00D871FC" w:rsidRDefault="00C543B9" w:rsidP="002F2149">
            <w:pPr>
              <w:pStyle w:val="NoSpacing"/>
              <w:jc w:val="both"/>
              <w:rPr>
                <w:rFonts w:ascii="Times New Roman" w:hAnsi="Times New Roman" w:cs="Times New Roman"/>
                <w:sz w:val="24"/>
                <w:szCs w:val="24"/>
              </w:rPr>
            </w:pPr>
            <w:hyperlink r:id="rId15" w:history="1">
              <w:r w:rsidRPr="00D871FC">
                <w:rPr>
                  <w:rStyle w:val="Hyperlink"/>
                  <w:rFonts w:ascii="Times New Roman" w:hAnsi="Times New Roman" w:cs="Times New Roman"/>
                  <w:sz w:val="24"/>
                  <w:szCs w:val="24"/>
                </w:rPr>
                <w:t>https://vpt.lrv.lt/lt/nuorodos/kiti-duomenys/powerbi/melaginga-informacija-pateikusiu-tiekeju-sarasas-3/</w:t>
              </w:r>
            </w:hyperlink>
          </w:p>
        </w:tc>
      </w:tr>
      <w:tr w:rsidR="00C543B9" w:rsidRPr="00D871FC" w14:paraId="3D4BD55C" w14:textId="77777777" w:rsidTr="00037ED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A6137" w14:textId="77777777" w:rsidR="00C543B9" w:rsidRPr="00D871FC" w:rsidRDefault="00C543B9" w:rsidP="00C543B9">
            <w:pPr>
              <w:pStyle w:val="NoSpacing"/>
              <w:numPr>
                <w:ilvl w:val="0"/>
                <w:numId w:val="21"/>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04A67" w14:textId="77777777" w:rsidR="00C543B9" w:rsidRPr="00D871FC" w:rsidRDefault="00C543B9" w:rsidP="002F214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pirkimo metu ėmėsi neteisėtų veiksmų, siekdamas daryti įtaką perkančiosios </w:t>
            </w:r>
            <w:r w:rsidRPr="00D871FC">
              <w:rPr>
                <w:rFonts w:ascii="Times New Roman" w:hAnsi="Times New Roman" w:cs="Times New Roman"/>
                <w:sz w:val="24"/>
                <w:szCs w:val="24"/>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833FF0" w14:textId="77777777" w:rsidR="00C543B9" w:rsidRPr="00D871FC" w:rsidRDefault="00C543B9" w:rsidP="002F214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5 punktas</w:t>
            </w:r>
          </w:p>
          <w:p w14:paraId="6C38B107" w14:textId="77777777" w:rsidR="00C543B9" w:rsidRPr="00D871FC" w:rsidRDefault="00C543B9" w:rsidP="002F2149">
            <w:pPr>
              <w:pStyle w:val="NoSpacing"/>
              <w:jc w:val="both"/>
              <w:rPr>
                <w:rFonts w:ascii="Times New Roman" w:eastAsia="Yu Mincho" w:hAnsi="Times New Roman" w:cs="Times New Roman"/>
                <w:sz w:val="24"/>
                <w:szCs w:val="24"/>
              </w:rPr>
            </w:pPr>
          </w:p>
          <w:p w14:paraId="55EC4763" w14:textId="77777777" w:rsidR="00C543B9" w:rsidRPr="00D871FC" w:rsidRDefault="00C543B9" w:rsidP="002F214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lastRenderedPageBreak/>
              <w:t>EBVPD</w:t>
            </w:r>
            <w:r w:rsidRPr="00D871FC">
              <w:rPr>
                <w:rFonts w:ascii="Times New Roman" w:eastAsia="Arial" w:hAnsi="Times New Roman" w:cs="Times New Roman"/>
                <w:sz w:val="24"/>
                <w:szCs w:val="24"/>
              </w:rPr>
              <w:t xml:space="preserve"> III dalies C15 punktas</w:t>
            </w:r>
          </w:p>
          <w:p w14:paraId="647B85E4" w14:textId="77777777" w:rsidR="00C543B9" w:rsidRPr="00D871FC" w:rsidRDefault="00C543B9" w:rsidP="002F2149">
            <w:pPr>
              <w:pStyle w:val="NoSpacing"/>
              <w:jc w:val="both"/>
              <w:rPr>
                <w:rFonts w:ascii="Times New Roman" w:eastAsia="Yu Mincho" w:hAnsi="Times New Roman" w:cs="Times New Roman"/>
                <w:sz w:val="24"/>
                <w:szCs w:val="24"/>
                <w:lang w:eastAsia="en-US"/>
              </w:rPr>
            </w:pPr>
          </w:p>
          <w:p w14:paraId="71CC6F5D" w14:textId="77777777" w:rsidR="00C543B9" w:rsidRPr="00D871FC" w:rsidRDefault="00C543B9" w:rsidP="002F2149">
            <w:pPr>
              <w:pStyle w:val="NoSpacing"/>
              <w:jc w:val="both"/>
              <w:rPr>
                <w:rFonts w:ascii="Times New Roman" w:eastAsia="Yu Mincho" w:hAnsi="Times New Roman" w:cs="Times New Roman"/>
                <w:sz w:val="24"/>
                <w:szCs w:val="24"/>
                <w:lang w:eastAsia="en-US"/>
              </w:rPr>
            </w:pPr>
          </w:p>
        </w:tc>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9466F" w14:textId="77777777" w:rsidR="00C543B9" w:rsidRPr="00D871FC" w:rsidRDefault="00C543B9" w:rsidP="002F214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lastRenderedPageBreak/>
              <w:t xml:space="preserve">Iš Lietuvoje įsteigtų subjektų įrodančių dokumentų </w:t>
            </w:r>
            <w:r w:rsidRPr="00D871FC">
              <w:rPr>
                <w:rFonts w:ascii="Times New Roman" w:hAnsi="Times New Roman" w:cs="Times New Roman"/>
                <w:sz w:val="24"/>
                <w:szCs w:val="24"/>
                <w:lang w:eastAsia="en-US"/>
              </w:rPr>
              <w:lastRenderedPageBreak/>
              <w:t>nereikalaujama. Užtenka pateikto EBVPD.</w:t>
            </w:r>
          </w:p>
          <w:p w14:paraId="0C6FEFB6" w14:textId="77777777" w:rsidR="00C543B9" w:rsidRPr="00D871FC" w:rsidRDefault="00C543B9" w:rsidP="002F2149">
            <w:pPr>
              <w:pStyle w:val="NoSpacing"/>
              <w:jc w:val="both"/>
              <w:rPr>
                <w:rFonts w:ascii="Times New Roman" w:hAnsi="Times New Roman" w:cs="Times New Roman"/>
                <w:b/>
                <w:bCs/>
                <w:iCs/>
                <w:sz w:val="24"/>
                <w:szCs w:val="24"/>
                <w:lang w:eastAsia="en-US"/>
              </w:rPr>
            </w:pPr>
          </w:p>
        </w:tc>
      </w:tr>
      <w:tr w:rsidR="00C543B9" w:rsidRPr="00D871FC" w14:paraId="3AB32D3F" w14:textId="77777777" w:rsidTr="00037ED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4505C3" w14:textId="77777777" w:rsidR="00C543B9" w:rsidRPr="00D871FC" w:rsidRDefault="00C543B9" w:rsidP="00C543B9">
            <w:pPr>
              <w:pStyle w:val="NoSpacing"/>
              <w:numPr>
                <w:ilvl w:val="0"/>
                <w:numId w:val="21"/>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FACD6C" w14:textId="77777777" w:rsidR="00C543B9" w:rsidRPr="00D871FC" w:rsidRDefault="00C543B9" w:rsidP="002F214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3A7A24C" w14:textId="77777777" w:rsidR="00C543B9" w:rsidRPr="00D871FC" w:rsidRDefault="00C543B9" w:rsidP="002F214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Šiuo pagrindu tiekėjas taip pat pašalinamas iš pirkimo procedūros, kai, vadovaujantis kitų valstybių teisės aktais, per </w:t>
            </w:r>
            <w:r w:rsidRPr="00D871FC">
              <w:rPr>
                <w:rFonts w:ascii="Times New Roman" w:hAnsi="Times New Roman" w:cs="Times New Roman"/>
                <w:sz w:val="24"/>
                <w:szCs w:val="24"/>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9ED0A" w14:textId="77777777" w:rsidR="00C543B9" w:rsidRPr="00D871FC" w:rsidRDefault="00C543B9" w:rsidP="002F214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6 punktas</w:t>
            </w:r>
          </w:p>
          <w:p w14:paraId="04D771A7" w14:textId="77777777" w:rsidR="00C543B9" w:rsidRPr="00D871FC" w:rsidRDefault="00C543B9" w:rsidP="002F2149">
            <w:pPr>
              <w:pStyle w:val="NoSpacing"/>
              <w:jc w:val="both"/>
              <w:rPr>
                <w:rFonts w:ascii="Times New Roman" w:eastAsia="Yu Mincho" w:hAnsi="Times New Roman" w:cs="Times New Roman"/>
                <w:sz w:val="24"/>
                <w:szCs w:val="24"/>
              </w:rPr>
            </w:pPr>
          </w:p>
          <w:p w14:paraId="582FBF0D" w14:textId="77777777" w:rsidR="00C543B9" w:rsidRPr="00D871FC" w:rsidRDefault="00C543B9" w:rsidP="002F214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C14 punktas</w:t>
            </w:r>
          </w:p>
          <w:p w14:paraId="3AC13615" w14:textId="77777777" w:rsidR="00C543B9" w:rsidRPr="00D871FC" w:rsidRDefault="00C543B9" w:rsidP="002F2149">
            <w:pPr>
              <w:pStyle w:val="NoSpacing"/>
              <w:jc w:val="both"/>
              <w:rPr>
                <w:rFonts w:ascii="Times New Roman" w:eastAsia="Yu Mincho" w:hAnsi="Times New Roman" w:cs="Times New Roman"/>
                <w:sz w:val="24"/>
                <w:szCs w:val="24"/>
                <w:lang w:eastAsia="en-US"/>
              </w:rPr>
            </w:pPr>
          </w:p>
          <w:p w14:paraId="21448DBC" w14:textId="77777777" w:rsidR="00C543B9" w:rsidRPr="00D871FC" w:rsidRDefault="00C543B9" w:rsidP="002F2149">
            <w:pPr>
              <w:pStyle w:val="NoSpacing"/>
              <w:jc w:val="both"/>
              <w:rPr>
                <w:rFonts w:ascii="Times New Roman" w:eastAsia="Yu Mincho" w:hAnsi="Times New Roman" w:cs="Times New Roman"/>
                <w:sz w:val="24"/>
                <w:szCs w:val="24"/>
                <w:lang w:eastAsia="en-US"/>
              </w:rPr>
            </w:pPr>
          </w:p>
        </w:tc>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E316C" w14:textId="77777777" w:rsidR="00C543B9" w:rsidRPr="00D871FC" w:rsidRDefault="00C543B9" w:rsidP="002F214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BBAEB0D" w14:textId="77777777" w:rsidR="00C543B9" w:rsidRPr="00D871FC" w:rsidRDefault="00C543B9" w:rsidP="002F2149">
            <w:pPr>
              <w:pStyle w:val="NoSpacing"/>
              <w:jc w:val="both"/>
              <w:rPr>
                <w:rFonts w:ascii="Times New Roman" w:hAnsi="Times New Roman" w:cs="Times New Roman"/>
                <w:bCs/>
                <w:iCs/>
                <w:sz w:val="24"/>
                <w:szCs w:val="24"/>
                <w:lang w:eastAsia="en-US"/>
              </w:rPr>
            </w:pPr>
          </w:p>
          <w:p w14:paraId="4CD8445D" w14:textId="77777777" w:rsidR="00C543B9" w:rsidRPr="00D871FC" w:rsidRDefault="00C543B9" w:rsidP="002F2149">
            <w:pPr>
              <w:pStyle w:val="NoSpacing"/>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FC37A54" w14:textId="77777777" w:rsidR="00C543B9" w:rsidRPr="00D871FC" w:rsidRDefault="00C543B9" w:rsidP="002F2149">
            <w:pPr>
              <w:pStyle w:val="NoSpacing"/>
              <w:jc w:val="both"/>
              <w:rPr>
                <w:rFonts w:ascii="Times New Roman" w:hAnsi="Times New Roman" w:cs="Times New Roman"/>
                <w:sz w:val="24"/>
                <w:szCs w:val="24"/>
              </w:rPr>
            </w:pPr>
          </w:p>
          <w:p w14:paraId="2938BA7D" w14:textId="77777777" w:rsidR="00C543B9" w:rsidRPr="00D871FC" w:rsidRDefault="00C543B9" w:rsidP="002F2149">
            <w:pPr>
              <w:pStyle w:val="NoSpacing"/>
              <w:jc w:val="both"/>
              <w:rPr>
                <w:rFonts w:ascii="Times New Roman" w:hAnsi="Times New Roman" w:cs="Times New Roman"/>
                <w:sz w:val="24"/>
                <w:szCs w:val="24"/>
              </w:rPr>
            </w:pPr>
            <w:hyperlink r:id="rId16" w:history="1">
              <w:r w:rsidRPr="00D871FC">
                <w:rPr>
                  <w:rStyle w:val="Hyperlink"/>
                  <w:rFonts w:ascii="Times New Roman" w:hAnsi="Times New Roman" w:cs="Times New Roman"/>
                  <w:sz w:val="24"/>
                  <w:szCs w:val="24"/>
                </w:rPr>
                <w:t>https://vpt.lrv.lt/lt/nuorodos/kiti-duomenys/powerbi/nepatikimi-tiekejai-1/</w:t>
              </w:r>
            </w:hyperlink>
          </w:p>
          <w:p w14:paraId="00571C50" w14:textId="77777777" w:rsidR="00C543B9" w:rsidRPr="00D871FC" w:rsidRDefault="00C543B9" w:rsidP="002F2149">
            <w:pPr>
              <w:pStyle w:val="NoSpacing"/>
              <w:jc w:val="both"/>
              <w:rPr>
                <w:rFonts w:ascii="Times New Roman" w:hAnsi="Times New Roman" w:cs="Times New Roman"/>
                <w:sz w:val="24"/>
                <w:szCs w:val="24"/>
              </w:rPr>
            </w:pPr>
          </w:p>
          <w:p w14:paraId="28E5E6CE" w14:textId="77777777" w:rsidR="00C543B9" w:rsidRPr="00D871FC" w:rsidRDefault="00C543B9" w:rsidP="002F2149">
            <w:pPr>
              <w:pStyle w:val="NoSpacing"/>
              <w:jc w:val="both"/>
              <w:rPr>
                <w:rFonts w:ascii="Times New Roman" w:hAnsi="Times New Roman" w:cs="Times New Roman"/>
                <w:sz w:val="24"/>
                <w:szCs w:val="24"/>
              </w:rPr>
            </w:pPr>
            <w:hyperlink r:id="rId17" w:history="1">
              <w:r w:rsidRPr="00D871FC">
                <w:rPr>
                  <w:rStyle w:val="Hyperlink"/>
                  <w:rFonts w:ascii="Times New Roman" w:hAnsi="Times New Roman" w:cs="Times New Roman"/>
                  <w:sz w:val="24"/>
                  <w:szCs w:val="24"/>
                </w:rPr>
                <w:t>https://vpt.lrv.lt/lt/pasalinimo-pagrindai-1/nepatikimu-koncesininku-sarasas-1/nepatikimu-koncesininku-sarasas/</w:t>
              </w:r>
            </w:hyperlink>
          </w:p>
          <w:p w14:paraId="16D43A17" w14:textId="77777777" w:rsidR="00C543B9" w:rsidRPr="00D871FC" w:rsidRDefault="00C543B9" w:rsidP="002F2149">
            <w:pPr>
              <w:pStyle w:val="NoSpacing"/>
              <w:jc w:val="both"/>
              <w:rPr>
                <w:rFonts w:ascii="Times New Roman" w:hAnsi="Times New Roman" w:cs="Times New Roman"/>
                <w:bCs/>
                <w:sz w:val="24"/>
                <w:szCs w:val="24"/>
              </w:rPr>
            </w:pPr>
          </w:p>
          <w:p w14:paraId="66C550A1" w14:textId="77777777" w:rsidR="00C543B9" w:rsidRPr="00D871FC" w:rsidRDefault="00C543B9" w:rsidP="002F2149">
            <w:pPr>
              <w:pStyle w:val="NoSpacing"/>
              <w:jc w:val="both"/>
              <w:rPr>
                <w:rFonts w:ascii="Times New Roman" w:hAnsi="Times New Roman" w:cs="Times New Roman"/>
                <w:b/>
                <w:bCs/>
                <w:sz w:val="24"/>
                <w:szCs w:val="24"/>
              </w:rPr>
            </w:pPr>
          </w:p>
        </w:tc>
      </w:tr>
      <w:tr w:rsidR="00C543B9" w:rsidRPr="00D871FC" w14:paraId="4634D357" w14:textId="77777777" w:rsidTr="00037ED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B8DED" w14:textId="77777777" w:rsidR="00C543B9" w:rsidRPr="00D871FC" w:rsidRDefault="00C543B9" w:rsidP="00C543B9">
            <w:pPr>
              <w:pStyle w:val="NoSpacing"/>
              <w:numPr>
                <w:ilvl w:val="0"/>
                <w:numId w:val="21"/>
              </w:numPr>
              <w:ind w:left="0" w:firstLine="0"/>
              <w:rPr>
                <w:rFonts w:ascii="Times New Roman" w:hAnsi="Times New Roman" w:cs="Times New Roman"/>
                <w:sz w:val="24"/>
                <w:szCs w:val="24"/>
              </w:rPr>
            </w:pPr>
          </w:p>
          <w:p w14:paraId="2FE06DE1" w14:textId="77777777" w:rsidR="00C543B9" w:rsidRPr="00D871FC" w:rsidRDefault="00C543B9" w:rsidP="002F2149">
            <w:pPr>
              <w:pStyle w:val="NoSpacing"/>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E40DBB" w14:textId="77777777" w:rsidR="00C543B9" w:rsidRPr="00D871FC" w:rsidRDefault="00C543B9" w:rsidP="002F2149">
            <w:pPr>
              <w:pStyle w:val="NoSpacing"/>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AEF933A" w14:textId="77777777" w:rsidR="00C543B9" w:rsidRPr="00D871FC" w:rsidRDefault="00C543B9" w:rsidP="002F2149">
            <w:pPr>
              <w:spacing w:after="0" w:line="240" w:lineRule="auto"/>
              <w:jc w:val="both"/>
              <w:rPr>
                <w:rFonts w:ascii="Times New Roman"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FFF2C" w14:textId="77777777" w:rsidR="00C543B9" w:rsidRPr="00D871FC" w:rsidRDefault="00C543B9" w:rsidP="002F214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a papunktis</w:t>
            </w:r>
          </w:p>
          <w:p w14:paraId="391D126D" w14:textId="77777777" w:rsidR="00C543B9" w:rsidRPr="00D871FC" w:rsidRDefault="00C543B9" w:rsidP="002F2149">
            <w:pPr>
              <w:pStyle w:val="NoSpacing"/>
              <w:jc w:val="both"/>
              <w:rPr>
                <w:rFonts w:ascii="Times New Roman" w:eastAsia="Yu Mincho" w:hAnsi="Times New Roman" w:cs="Times New Roman"/>
                <w:sz w:val="24"/>
                <w:szCs w:val="24"/>
              </w:rPr>
            </w:pPr>
          </w:p>
          <w:p w14:paraId="2B58B877" w14:textId="77777777" w:rsidR="00C543B9" w:rsidRPr="00D871FC" w:rsidRDefault="00C543B9" w:rsidP="002F214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C11 punktas</w:t>
            </w:r>
          </w:p>
        </w:tc>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9710B" w14:textId="77777777" w:rsidR="00C543B9" w:rsidRPr="00D871FC" w:rsidRDefault="00C543B9" w:rsidP="002F214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 xml:space="preserve">Iš Lietuvoje įsteigtų subjektų įrodančių dokumentų nereikalaujama. Užtenka pateikto EBVPD. </w:t>
            </w: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t xml:space="preserve">nacionalinėje duomenų bazėje adresu: </w:t>
            </w:r>
            <w:hyperlink r:id="rId18" w:history="1">
              <w:r w:rsidRPr="00D871FC">
                <w:rPr>
                  <w:rStyle w:val="Hyperlink"/>
                  <w:rFonts w:ascii="Times New Roman" w:hAnsi="Times New Roman" w:cs="Times New Roman"/>
                  <w:sz w:val="24"/>
                  <w:szCs w:val="24"/>
                  <w:u w:val="single"/>
                </w:rPr>
                <w:t>https://www.registrucentras.lt/jar/p/index.php</w:t>
              </w:r>
            </w:hyperlink>
          </w:p>
          <w:p w14:paraId="5062753B" w14:textId="77777777" w:rsidR="00C543B9" w:rsidRPr="00D871FC" w:rsidRDefault="00C543B9" w:rsidP="002F2149">
            <w:pPr>
              <w:pStyle w:val="NoSpacing"/>
              <w:jc w:val="both"/>
              <w:rPr>
                <w:rFonts w:ascii="Times New Roman" w:hAnsi="Times New Roman" w:cs="Times New Roman"/>
                <w:sz w:val="24"/>
                <w:szCs w:val="24"/>
              </w:rPr>
            </w:pPr>
            <w:r w:rsidRPr="00D871FC">
              <w:rPr>
                <w:rFonts w:ascii="Times New Roman" w:hAnsi="Times New Roman" w:cs="Times New Roman"/>
                <w:sz w:val="24"/>
                <w:szCs w:val="24"/>
              </w:rPr>
              <w:t>paskelbtą informaciją, taip pat į šiame informaciniame pranešime pateiktą informaciją:</w:t>
            </w:r>
          </w:p>
          <w:p w14:paraId="6C384826" w14:textId="77777777" w:rsidR="00C543B9" w:rsidRPr="00A61D0D" w:rsidRDefault="00C543B9" w:rsidP="002F2149">
            <w:pPr>
              <w:pStyle w:val="NoSpacing"/>
              <w:jc w:val="both"/>
            </w:pPr>
            <w:hyperlink r:id="rId19" w:history="1">
              <w:r w:rsidRPr="00D871FC">
                <w:rPr>
                  <w:rStyle w:val="Hyperlink"/>
                  <w:rFonts w:ascii="Times New Roman" w:hAnsi="Times New Roman" w:cs="Times New Roman"/>
                  <w:sz w:val="24"/>
                  <w:szCs w:val="24"/>
                </w:rPr>
                <w:t>https://vpt.lrv.lt/lt/naujienos-3/finansiniu-ataskaitu-nepateikimas-gali-tapti-kliutimi-dalyvauti-viesuosiuose-pirkimuose/</w:t>
              </w:r>
            </w:hyperlink>
          </w:p>
        </w:tc>
      </w:tr>
      <w:tr w:rsidR="00C543B9" w:rsidRPr="00D871FC" w14:paraId="65AEDBFB" w14:textId="77777777" w:rsidTr="00037ED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9C7C0E" w14:textId="77777777" w:rsidR="00C543B9" w:rsidRPr="00D871FC" w:rsidRDefault="00C543B9" w:rsidP="00C543B9">
            <w:pPr>
              <w:pStyle w:val="NoSpacing"/>
              <w:numPr>
                <w:ilvl w:val="0"/>
                <w:numId w:val="21"/>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5021EA" w14:textId="77777777" w:rsidR="00C543B9" w:rsidRPr="00D871FC" w:rsidRDefault="00C543B9" w:rsidP="002F214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yra padaręs rimtą profesinį pažeidimą, dėl kurio perkančioji organizacija abejoja tiekėjo sąžiningumu, </w:t>
            </w:r>
            <w:r w:rsidRPr="00D871F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871FC">
              <w:rPr>
                <w:rFonts w:ascii="Times New Roman" w:eastAsia="Times New Roman" w:hAnsi="Times New Roman" w:cs="Times New Roman"/>
                <w:sz w:val="24"/>
                <w:szCs w:val="24"/>
                <w:vertAlign w:val="superscript"/>
              </w:rPr>
              <w:t>1</w:t>
            </w:r>
            <w:r w:rsidRPr="00D871FC">
              <w:rPr>
                <w:rFonts w:ascii="Times New Roman" w:eastAsia="Times New Roman" w:hAnsi="Times New Roman" w:cs="Times New Roman"/>
                <w:sz w:val="24"/>
                <w:szCs w:val="24"/>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1FF85" w14:textId="77777777" w:rsidR="00C543B9" w:rsidRPr="00D871FC" w:rsidRDefault="00C543B9" w:rsidP="002F214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b papunktis</w:t>
            </w:r>
          </w:p>
          <w:p w14:paraId="5F2498A3" w14:textId="77777777" w:rsidR="00C543B9" w:rsidRPr="00D871FC" w:rsidRDefault="00C543B9" w:rsidP="002F2149">
            <w:pPr>
              <w:pStyle w:val="NoSpacing"/>
              <w:jc w:val="both"/>
              <w:rPr>
                <w:rFonts w:ascii="Times New Roman" w:eastAsia="Yu Mincho" w:hAnsi="Times New Roman" w:cs="Times New Roman"/>
                <w:sz w:val="24"/>
                <w:szCs w:val="24"/>
              </w:rPr>
            </w:pPr>
          </w:p>
          <w:p w14:paraId="1A0080DB" w14:textId="77777777" w:rsidR="00C543B9" w:rsidRPr="00D871FC" w:rsidRDefault="00C543B9" w:rsidP="002F214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C0AA8" w14:textId="77777777" w:rsidR="00C543B9" w:rsidRPr="00D871FC" w:rsidRDefault="00C543B9" w:rsidP="002F214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611923F" w14:textId="77777777" w:rsidR="00C543B9" w:rsidRPr="00D871FC" w:rsidRDefault="00C543B9" w:rsidP="002F2149">
            <w:pPr>
              <w:pStyle w:val="NoSpacing"/>
              <w:jc w:val="both"/>
              <w:rPr>
                <w:rFonts w:ascii="Times New Roman" w:hAnsi="Times New Roman" w:cs="Times New Roman"/>
                <w:b/>
                <w:bCs/>
                <w:iCs/>
                <w:sz w:val="24"/>
                <w:szCs w:val="24"/>
                <w:lang w:eastAsia="en-US"/>
              </w:rPr>
            </w:pPr>
          </w:p>
          <w:p w14:paraId="6B242BBD" w14:textId="77777777" w:rsidR="00C543B9" w:rsidRPr="00D871FC" w:rsidRDefault="00C543B9" w:rsidP="002F214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t xml:space="preserve">nacionalinėje duomenų bazėje adresu </w:t>
            </w:r>
            <w:hyperlink r:id="rId20">
              <w:r w:rsidRPr="00D871FC">
                <w:rPr>
                  <w:rStyle w:val="Hyperlink"/>
                  <w:rFonts w:ascii="Times New Roman" w:hAnsi="Times New Roman" w:cs="Times New Roman"/>
                  <w:sz w:val="24"/>
                  <w:szCs w:val="24"/>
                  <w:u w:val="single"/>
                </w:rPr>
                <w:t>https://www.vmi.lt/evmi/mokes</w:t>
              </w:r>
              <w:r w:rsidRPr="00D871FC">
                <w:rPr>
                  <w:rStyle w:val="Hyperlink"/>
                  <w:rFonts w:ascii="Times New Roman" w:hAnsi="Times New Roman" w:cs="Times New Roman"/>
                  <w:sz w:val="24"/>
                  <w:szCs w:val="24"/>
                  <w:u w:val="single"/>
                </w:rPr>
                <w:lastRenderedPageBreak/>
                <w:t>ciu-moketoju-informacija</w:t>
              </w:r>
            </w:hyperlink>
            <w:r w:rsidRPr="00D871FC">
              <w:rPr>
                <w:rFonts w:ascii="Times New Roman" w:hAnsi="Times New Roman" w:cs="Times New Roman"/>
                <w:sz w:val="24"/>
                <w:szCs w:val="24"/>
              </w:rPr>
              <w:t xml:space="preserve"> skelbiamą informaciją.</w:t>
            </w:r>
          </w:p>
        </w:tc>
      </w:tr>
      <w:tr w:rsidR="00C543B9" w:rsidRPr="00D871FC" w14:paraId="7AA44A39" w14:textId="77777777" w:rsidTr="00037ED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A22CD" w14:textId="77777777" w:rsidR="00C543B9" w:rsidRPr="00D871FC" w:rsidRDefault="00C543B9" w:rsidP="00C543B9">
            <w:pPr>
              <w:pStyle w:val="NoSpacing"/>
              <w:numPr>
                <w:ilvl w:val="0"/>
                <w:numId w:val="21"/>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55B431" w14:textId="77777777" w:rsidR="00C543B9" w:rsidRPr="00D871FC" w:rsidRDefault="00C543B9" w:rsidP="002F2149">
            <w:pPr>
              <w:pStyle w:val="NoSpacing"/>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w:t>
            </w:r>
            <w:r w:rsidRPr="00D871FC">
              <w:rPr>
                <w:rFonts w:ascii="Times New Roman" w:eastAsia="Times New Roman" w:hAnsi="Times New Roman" w:cs="Times New Roman"/>
                <w:sz w:val="24"/>
                <w:szCs w:val="24"/>
              </w:rPr>
              <w:t xml:space="preserve"> kai jis </w:t>
            </w:r>
            <w:r w:rsidRPr="00D871F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E8B99" w14:textId="77777777" w:rsidR="00C543B9" w:rsidRPr="00D871FC" w:rsidRDefault="00C543B9" w:rsidP="002F214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c papunktis</w:t>
            </w:r>
          </w:p>
          <w:p w14:paraId="5D6E65F7" w14:textId="77777777" w:rsidR="00C543B9" w:rsidRPr="00D871FC" w:rsidRDefault="00C543B9" w:rsidP="002F2149">
            <w:pPr>
              <w:pStyle w:val="NoSpacing"/>
              <w:jc w:val="both"/>
              <w:rPr>
                <w:rFonts w:ascii="Times New Roman" w:eastAsia="Yu Mincho" w:hAnsi="Times New Roman" w:cs="Times New Roman"/>
                <w:sz w:val="24"/>
                <w:szCs w:val="24"/>
              </w:rPr>
            </w:pPr>
          </w:p>
          <w:p w14:paraId="6F4A9875" w14:textId="77777777" w:rsidR="00C543B9" w:rsidRPr="00D871FC" w:rsidRDefault="00C543B9" w:rsidP="002F214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7B7A4" w14:textId="77777777" w:rsidR="00C543B9" w:rsidRPr="00D871FC" w:rsidRDefault="00C543B9" w:rsidP="002F214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57DCE139" w14:textId="77777777" w:rsidR="00C543B9" w:rsidRPr="00D871FC" w:rsidRDefault="00C543B9" w:rsidP="002F2149">
            <w:pPr>
              <w:pStyle w:val="NoSpacing"/>
              <w:jc w:val="both"/>
              <w:rPr>
                <w:rFonts w:ascii="Times New Roman" w:hAnsi="Times New Roman" w:cs="Times New Roman"/>
                <w:bCs/>
                <w:iCs/>
                <w:sz w:val="24"/>
                <w:szCs w:val="24"/>
                <w:lang w:eastAsia="en-US"/>
              </w:rPr>
            </w:pPr>
          </w:p>
          <w:p w14:paraId="4FB92EF5" w14:textId="77777777" w:rsidR="00C543B9" w:rsidRPr="00D871FC" w:rsidRDefault="00C543B9" w:rsidP="002F2149">
            <w:pPr>
              <w:spacing w:after="0" w:line="240" w:lineRule="auto"/>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E4B5263" w14:textId="77777777" w:rsidR="00C543B9" w:rsidRPr="00D871FC" w:rsidRDefault="00C543B9" w:rsidP="002F2149">
            <w:pPr>
              <w:spacing w:after="0" w:line="240" w:lineRule="auto"/>
              <w:rPr>
                <w:rFonts w:ascii="Times New Roman" w:hAnsi="Times New Roman" w:cs="Times New Roman"/>
                <w:bCs/>
                <w:iCs/>
                <w:sz w:val="24"/>
                <w:szCs w:val="24"/>
                <w:lang w:eastAsia="en-US"/>
              </w:rPr>
            </w:pPr>
            <w:hyperlink r:id="rId21" w:history="1">
              <w:r w:rsidRPr="00D871FC">
                <w:rPr>
                  <w:rStyle w:val="Hyperlink"/>
                  <w:rFonts w:ascii="Times New Roman" w:hAnsi="Times New Roman" w:cs="Times New Roman"/>
                  <w:sz w:val="24"/>
                  <w:szCs w:val="24"/>
                  <w:u w:val="single"/>
                </w:rPr>
                <w:t>https://kt.gov.lt/lt/atviri-duomenys/diskvalifikavimas-is-viesuju-pirkimu</w:t>
              </w:r>
            </w:hyperlink>
            <w:r w:rsidRPr="00D871FC">
              <w:rPr>
                <w:rFonts w:ascii="Times New Roman" w:hAnsi="Times New Roman" w:cs="Times New Roman"/>
                <w:sz w:val="24"/>
                <w:szCs w:val="24"/>
              </w:rPr>
              <w:t xml:space="preserve"> skelbiamą informaciją. </w:t>
            </w:r>
          </w:p>
        </w:tc>
      </w:tr>
    </w:tbl>
    <w:p w14:paraId="0BC057A2" w14:textId="77777777" w:rsidR="00C543B9" w:rsidRPr="004E5A23" w:rsidRDefault="00C543B9" w:rsidP="00C543B9"/>
    <w:p w14:paraId="327B1AA3" w14:textId="6CEE9D1E" w:rsidR="00A4599F" w:rsidRDefault="00C543B9" w:rsidP="00C543B9">
      <w:pPr>
        <w:jc w:val="center"/>
        <w:rPr>
          <w:rFonts w:cstheme="minorHAnsi"/>
          <w:smallCaps/>
          <w:sz w:val="22"/>
          <w:szCs w:val="22"/>
        </w:rPr>
      </w:pPr>
      <w:r w:rsidRPr="00F0499F">
        <w:rPr>
          <w:rFonts w:cstheme="minorHAnsi"/>
          <w:smallCaps/>
          <w:sz w:val="22"/>
          <w:szCs w:val="22"/>
        </w:rPr>
        <w:t>___________________</w:t>
      </w:r>
      <w:r w:rsidR="003F1531" w:rsidRPr="00F0499F">
        <w:rPr>
          <w:rFonts w:cstheme="minorHAnsi"/>
          <w:smallCaps/>
          <w:sz w:val="22"/>
          <w:szCs w:val="22"/>
        </w:rPr>
        <w:t>__________</w:t>
      </w:r>
    </w:p>
    <w:p w14:paraId="05BAF1E4" w14:textId="77777777" w:rsidR="00427951" w:rsidRDefault="00427951" w:rsidP="00C6497D">
      <w:pPr>
        <w:jc w:val="center"/>
        <w:rPr>
          <w:rFonts w:cstheme="minorHAnsi"/>
          <w:b/>
          <w:bCs/>
          <w:smallCaps/>
          <w:sz w:val="22"/>
          <w:szCs w:val="22"/>
        </w:rPr>
      </w:pPr>
    </w:p>
    <w:p w14:paraId="733BDFC4" w14:textId="77777777" w:rsidR="00C543B9" w:rsidRDefault="00C543B9" w:rsidP="00C6497D">
      <w:pPr>
        <w:jc w:val="center"/>
        <w:rPr>
          <w:rFonts w:cstheme="minorHAnsi"/>
          <w:b/>
          <w:bCs/>
          <w:smallCaps/>
          <w:sz w:val="22"/>
          <w:szCs w:val="22"/>
        </w:rPr>
      </w:pPr>
    </w:p>
    <w:p w14:paraId="508B152F" w14:textId="77777777" w:rsidR="00C543B9" w:rsidRDefault="00C543B9" w:rsidP="00C6497D">
      <w:pPr>
        <w:jc w:val="center"/>
        <w:rPr>
          <w:rFonts w:cstheme="minorHAnsi"/>
          <w:b/>
          <w:bCs/>
          <w:smallCaps/>
          <w:sz w:val="22"/>
          <w:szCs w:val="22"/>
        </w:rPr>
      </w:pPr>
    </w:p>
    <w:p w14:paraId="2933649C" w14:textId="77777777" w:rsidR="00C543B9" w:rsidRDefault="00C543B9" w:rsidP="00C6497D">
      <w:pPr>
        <w:jc w:val="center"/>
        <w:rPr>
          <w:rFonts w:cstheme="minorHAnsi"/>
          <w:b/>
          <w:bCs/>
          <w:smallCaps/>
          <w:sz w:val="22"/>
          <w:szCs w:val="22"/>
        </w:rPr>
      </w:pPr>
    </w:p>
    <w:p w14:paraId="2D9A5443" w14:textId="77777777" w:rsidR="00C543B9" w:rsidRDefault="00C543B9" w:rsidP="00C6497D">
      <w:pPr>
        <w:jc w:val="center"/>
        <w:rPr>
          <w:rFonts w:cstheme="minorHAnsi"/>
          <w:b/>
          <w:bCs/>
          <w:smallCaps/>
          <w:sz w:val="22"/>
          <w:szCs w:val="22"/>
        </w:rPr>
      </w:pPr>
    </w:p>
    <w:p w14:paraId="73F7C469" w14:textId="77777777" w:rsidR="00C543B9" w:rsidRDefault="00C543B9" w:rsidP="00C6497D">
      <w:pPr>
        <w:jc w:val="center"/>
        <w:rPr>
          <w:rFonts w:cstheme="minorHAnsi"/>
          <w:b/>
          <w:bCs/>
          <w:smallCaps/>
          <w:sz w:val="22"/>
          <w:szCs w:val="22"/>
        </w:rPr>
      </w:pPr>
    </w:p>
    <w:p w14:paraId="5C751271" w14:textId="77777777" w:rsidR="00C543B9" w:rsidRDefault="00C543B9" w:rsidP="00C6497D">
      <w:pPr>
        <w:jc w:val="center"/>
        <w:rPr>
          <w:rFonts w:cstheme="minorHAnsi"/>
          <w:b/>
          <w:bCs/>
          <w:smallCaps/>
          <w:sz w:val="22"/>
          <w:szCs w:val="22"/>
        </w:rPr>
      </w:pPr>
    </w:p>
    <w:p w14:paraId="5205ABC6" w14:textId="77777777" w:rsidR="00C543B9" w:rsidRDefault="00C543B9" w:rsidP="00C6497D">
      <w:pPr>
        <w:jc w:val="center"/>
        <w:rPr>
          <w:rFonts w:cstheme="minorHAnsi"/>
          <w:b/>
          <w:bCs/>
          <w:smallCaps/>
          <w:sz w:val="22"/>
          <w:szCs w:val="22"/>
        </w:rPr>
      </w:pPr>
    </w:p>
    <w:p w14:paraId="444A4EB0" w14:textId="77777777" w:rsidR="00C543B9" w:rsidRDefault="00C543B9" w:rsidP="00C6497D">
      <w:pPr>
        <w:jc w:val="center"/>
        <w:rPr>
          <w:rFonts w:cstheme="minorHAnsi"/>
          <w:b/>
          <w:bCs/>
          <w:smallCaps/>
          <w:sz w:val="22"/>
          <w:szCs w:val="22"/>
        </w:rPr>
      </w:pPr>
    </w:p>
    <w:p w14:paraId="0E455D1F" w14:textId="77777777" w:rsidR="009B264E" w:rsidRDefault="009B264E" w:rsidP="00C6497D">
      <w:pPr>
        <w:jc w:val="center"/>
        <w:rPr>
          <w:rFonts w:cstheme="minorHAnsi"/>
          <w:b/>
          <w:bCs/>
          <w:smallCaps/>
          <w:sz w:val="22"/>
          <w:szCs w:val="22"/>
        </w:rPr>
      </w:pPr>
    </w:p>
    <w:p w14:paraId="52BEA926" w14:textId="77777777" w:rsidR="009B264E" w:rsidRDefault="009B264E" w:rsidP="00C6497D">
      <w:pPr>
        <w:jc w:val="center"/>
        <w:rPr>
          <w:rFonts w:cstheme="minorHAnsi"/>
          <w:b/>
          <w:bCs/>
          <w:smallCaps/>
          <w:sz w:val="22"/>
          <w:szCs w:val="22"/>
        </w:rPr>
      </w:pPr>
    </w:p>
    <w:p w14:paraId="1578D7ED" w14:textId="77777777" w:rsidR="002A68D3" w:rsidRDefault="002A68D3" w:rsidP="00C6497D">
      <w:pPr>
        <w:jc w:val="center"/>
        <w:rPr>
          <w:rFonts w:cstheme="minorHAnsi"/>
          <w:b/>
          <w:bCs/>
          <w:smallCaps/>
          <w:sz w:val="22"/>
          <w:szCs w:val="22"/>
        </w:rPr>
      </w:pPr>
    </w:p>
    <w:p w14:paraId="3770E665" w14:textId="77777777" w:rsidR="002A68D3" w:rsidRDefault="002A68D3" w:rsidP="00C6497D">
      <w:pPr>
        <w:jc w:val="center"/>
        <w:rPr>
          <w:rFonts w:cstheme="minorHAnsi"/>
          <w:b/>
          <w:bCs/>
          <w:smallCaps/>
          <w:sz w:val="22"/>
          <w:szCs w:val="22"/>
        </w:rPr>
      </w:pPr>
    </w:p>
    <w:p w14:paraId="2C583502" w14:textId="77777777" w:rsidR="00C543B9" w:rsidRDefault="00C543B9" w:rsidP="00C6497D">
      <w:pPr>
        <w:jc w:val="center"/>
        <w:rPr>
          <w:rFonts w:cstheme="minorHAnsi"/>
          <w:b/>
          <w:bCs/>
          <w:smallCaps/>
          <w:sz w:val="22"/>
          <w:szCs w:val="22"/>
        </w:rPr>
      </w:pPr>
    </w:p>
    <w:p w14:paraId="7BFABC1F" w14:textId="6709A453" w:rsidR="008D704D" w:rsidRPr="00C543B9" w:rsidRDefault="008D704D" w:rsidP="00C543B9">
      <w:pPr>
        <w:pStyle w:val="Heading1"/>
        <w:ind w:left="5670"/>
        <w:jc w:val="both"/>
        <w:rPr>
          <w:rFonts w:ascii="Times New Roman" w:hAnsi="Times New Roman" w:cs="Times New Roman"/>
          <w:sz w:val="24"/>
          <w:szCs w:val="24"/>
        </w:rPr>
      </w:pPr>
      <w:bookmarkStart w:id="66" w:name="_Ref38291223"/>
      <w:bookmarkStart w:id="67" w:name="_Ref38291334"/>
      <w:bookmarkStart w:id="68" w:name="_Ref38533412"/>
      <w:bookmarkStart w:id="69" w:name="_Toc126333942"/>
      <w:bookmarkStart w:id="70" w:name="_Toc232598386"/>
      <w:r w:rsidRPr="00C543B9">
        <w:rPr>
          <w:rFonts w:ascii="Times New Roman" w:hAnsi="Times New Roman" w:cs="Times New Roman"/>
          <w:sz w:val="24"/>
          <w:szCs w:val="24"/>
        </w:rPr>
        <w:lastRenderedPageBreak/>
        <w:t xml:space="preserve">Pirkimo sąlygų </w:t>
      </w:r>
      <w:r w:rsidR="00F1334C" w:rsidRPr="00C543B9">
        <w:rPr>
          <w:rFonts w:ascii="Times New Roman" w:hAnsi="Times New Roman" w:cs="Times New Roman"/>
          <w:sz w:val="24"/>
          <w:szCs w:val="24"/>
        </w:rPr>
        <w:t>4</w:t>
      </w:r>
      <w:r w:rsidRPr="00C543B9">
        <w:rPr>
          <w:rFonts w:ascii="Times New Roman" w:hAnsi="Times New Roman" w:cs="Times New Roman"/>
          <w:sz w:val="24"/>
          <w:szCs w:val="24"/>
        </w:rPr>
        <w:t xml:space="preserve"> priedas „Tiekėjų kvalifikacijos reikalavimai</w:t>
      </w:r>
      <w:r w:rsidR="00283391" w:rsidRPr="00C543B9">
        <w:rPr>
          <w:rFonts w:ascii="Times New Roman" w:hAnsi="Times New Roman" w:cs="Times New Roman"/>
          <w:sz w:val="24"/>
          <w:szCs w:val="24"/>
        </w:rPr>
        <w:t xml:space="preserve"> ir reikalaujami kokybės bei aplinkos apsaugos vadybos sistemų standartai</w:t>
      </w:r>
      <w:r w:rsidRPr="00C543B9">
        <w:rPr>
          <w:rFonts w:ascii="Times New Roman" w:hAnsi="Times New Roman" w:cs="Times New Roman"/>
          <w:sz w:val="24"/>
          <w:szCs w:val="24"/>
        </w:rPr>
        <w:t>“</w:t>
      </w:r>
      <w:bookmarkEnd w:id="66"/>
      <w:bookmarkEnd w:id="67"/>
      <w:bookmarkEnd w:id="68"/>
      <w:bookmarkEnd w:id="69"/>
      <w:bookmarkEnd w:id="70"/>
    </w:p>
    <w:p w14:paraId="70EF5423" w14:textId="77777777" w:rsidR="002F396F" w:rsidRDefault="002F396F" w:rsidP="00DE290C">
      <w:pPr>
        <w:rPr>
          <w:rFonts w:cstheme="minorHAnsi"/>
          <w:b/>
          <w:bCs/>
          <w:smallCaps/>
          <w:sz w:val="22"/>
          <w:szCs w:val="22"/>
        </w:rPr>
      </w:pPr>
    </w:p>
    <w:p w14:paraId="002D73B1" w14:textId="77777777" w:rsidR="000C0B09" w:rsidRPr="00434157" w:rsidRDefault="000C0B09" w:rsidP="000C0B09">
      <w:pPr>
        <w:rPr>
          <w:rFonts w:ascii="Times New Roman" w:hAnsi="Times New Roman" w:cs="Times New Roman"/>
          <w:sz w:val="24"/>
          <w:szCs w:val="24"/>
        </w:rPr>
      </w:pPr>
      <w:bookmarkStart w:id="71" w:name="_Ref38291379"/>
      <w:bookmarkStart w:id="72" w:name="_Ref38291394"/>
      <w:bookmarkStart w:id="73" w:name="_Ref38898251"/>
      <w:bookmarkStart w:id="74" w:name="_Toc126333943"/>
      <w:r w:rsidRPr="00434157">
        <w:rPr>
          <w:rFonts w:ascii="Times New Roman" w:hAnsi="Times New Roman" w:cs="Times New Roman"/>
          <w:sz w:val="24"/>
          <w:szCs w:val="24"/>
        </w:rPr>
        <w:t>Pateikiamas atskiras dokumentas CVP IS.</w:t>
      </w:r>
    </w:p>
    <w:p w14:paraId="6ABC0306" w14:textId="77777777" w:rsidR="000C0B09" w:rsidRPr="00434157" w:rsidRDefault="000C0B09" w:rsidP="000C0B09">
      <w:pPr>
        <w:jc w:val="center"/>
        <w:rPr>
          <w:rFonts w:ascii="Times New Roman" w:hAnsi="Times New Roman" w:cs="Times New Roman"/>
          <w:color w:val="7030A0"/>
          <w:sz w:val="24"/>
          <w:szCs w:val="24"/>
        </w:rPr>
      </w:pPr>
      <w:r w:rsidRPr="00434157">
        <w:rPr>
          <w:rFonts w:ascii="Times New Roman" w:hAnsi="Times New Roman" w:cs="Times New Roman"/>
          <w:sz w:val="24"/>
          <w:szCs w:val="24"/>
        </w:rPr>
        <w:t>__________</w:t>
      </w:r>
    </w:p>
    <w:p w14:paraId="73D1A6BC" w14:textId="77777777" w:rsidR="00E30CD9" w:rsidRDefault="00E30CD9" w:rsidP="00E30CD9">
      <w:pPr>
        <w:spacing w:after="0" w:line="240" w:lineRule="auto"/>
        <w:jc w:val="center"/>
        <w:rPr>
          <w:rFonts w:ascii="Times New Roman" w:hAnsi="Times New Roman" w:cs="Times New Roman"/>
          <w:sz w:val="24"/>
          <w:szCs w:val="24"/>
        </w:rPr>
      </w:pPr>
    </w:p>
    <w:p w14:paraId="26E8D0B2" w14:textId="77777777" w:rsidR="00E30CD9" w:rsidRDefault="00E30CD9" w:rsidP="00E30CD9">
      <w:pPr>
        <w:spacing w:after="0" w:line="240" w:lineRule="auto"/>
        <w:jc w:val="center"/>
        <w:rPr>
          <w:rFonts w:ascii="Times New Roman" w:hAnsi="Times New Roman" w:cs="Times New Roman"/>
          <w:sz w:val="24"/>
          <w:szCs w:val="24"/>
        </w:rPr>
      </w:pPr>
    </w:p>
    <w:p w14:paraId="347D8194" w14:textId="77777777" w:rsidR="0011220E" w:rsidRDefault="0011220E" w:rsidP="00E30CD9">
      <w:pPr>
        <w:spacing w:after="0" w:line="240" w:lineRule="auto"/>
        <w:jc w:val="center"/>
        <w:rPr>
          <w:rFonts w:ascii="Times New Roman" w:hAnsi="Times New Roman" w:cs="Times New Roman"/>
          <w:sz w:val="24"/>
          <w:szCs w:val="24"/>
        </w:rPr>
      </w:pPr>
    </w:p>
    <w:p w14:paraId="47390548" w14:textId="77777777" w:rsidR="0011220E" w:rsidRDefault="0011220E" w:rsidP="00E30CD9">
      <w:pPr>
        <w:spacing w:after="0" w:line="240" w:lineRule="auto"/>
        <w:jc w:val="center"/>
        <w:rPr>
          <w:rFonts w:ascii="Times New Roman" w:hAnsi="Times New Roman" w:cs="Times New Roman"/>
          <w:sz w:val="24"/>
          <w:szCs w:val="24"/>
        </w:rPr>
      </w:pPr>
    </w:p>
    <w:p w14:paraId="36B2F251" w14:textId="77777777" w:rsidR="0011220E" w:rsidRDefault="0011220E" w:rsidP="00E30CD9">
      <w:pPr>
        <w:spacing w:after="0" w:line="240" w:lineRule="auto"/>
        <w:jc w:val="center"/>
        <w:rPr>
          <w:rFonts w:ascii="Times New Roman" w:hAnsi="Times New Roman" w:cs="Times New Roman"/>
          <w:sz w:val="24"/>
          <w:szCs w:val="24"/>
        </w:rPr>
      </w:pPr>
    </w:p>
    <w:p w14:paraId="4174CF5C" w14:textId="77777777" w:rsidR="000C0B09" w:rsidRDefault="000C0B09" w:rsidP="00E30CD9">
      <w:pPr>
        <w:spacing w:after="0" w:line="240" w:lineRule="auto"/>
        <w:jc w:val="center"/>
        <w:rPr>
          <w:rFonts w:ascii="Times New Roman" w:hAnsi="Times New Roman" w:cs="Times New Roman"/>
          <w:sz w:val="24"/>
          <w:szCs w:val="24"/>
        </w:rPr>
      </w:pPr>
    </w:p>
    <w:p w14:paraId="66F9113F" w14:textId="77777777" w:rsidR="000C0B09" w:rsidRDefault="000C0B09" w:rsidP="00E30CD9">
      <w:pPr>
        <w:spacing w:after="0" w:line="240" w:lineRule="auto"/>
        <w:jc w:val="center"/>
        <w:rPr>
          <w:rFonts w:ascii="Times New Roman" w:hAnsi="Times New Roman" w:cs="Times New Roman"/>
          <w:sz w:val="24"/>
          <w:szCs w:val="24"/>
        </w:rPr>
      </w:pPr>
    </w:p>
    <w:p w14:paraId="312149A4" w14:textId="77777777" w:rsidR="000C0B09" w:rsidRDefault="000C0B09" w:rsidP="00E30CD9">
      <w:pPr>
        <w:spacing w:after="0" w:line="240" w:lineRule="auto"/>
        <w:jc w:val="center"/>
        <w:rPr>
          <w:rFonts w:ascii="Times New Roman" w:hAnsi="Times New Roman" w:cs="Times New Roman"/>
          <w:sz w:val="24"/>
          <w:szCs w:val="24"/>
        </w:rPr>
      </w:pPr>
    </w:p>
    <w:p w14:paraId="21021A88" w14:textId="77777777" w:rsidR="000C0B09" w:rsidRDefault="000C0B09" w:rsidP="00E30CD9">
      <w:pPr>
        <w:spacing w:after="0" w:line="240" w:lineRule="auto"/>
        <w:jc w:val="center"/>
        <w:rPr>
          <w:rFonts w:ascii="Times New Roman" w:hAnsi="Times New Roman" w:cs="Times New Roman"/>
          <w:sz w:val="24"/>
          <w:szCs w:val="24"/>
        </w:rPr>
      </w:pPr>
    </w:p>
    <w:p w14:paraId="3E734D38" w14:textId="77777777" w:rsidR="000C0B09" w:rsidRDefault="000C0B09" w:rsidP="00E30CD9">
      <w:pPr>
        <w:spacing w:after="0" w:line="240" w:lineRule="auto"/>
        <w:jc w:val="center"/>
        <w:rPr>
          <w:rFonts w:ascii="Times New Roman" w:hAnsi="Times New Roman" w:cs="Times New Roman"/>
          <w:sz w:val="24"/>
          <w:szCs w:val="24"/>
        </w:rPr>
      </w:pPr>
    </w:p>
    <w:p w14:paraId="35BE87F8" w14:textId="77777777" w:rsidR="000C0B09" w:rsidRDefault="000C0B09" w:rsidP="00E30CD9">
      <w:pPr>
        <w:spacing w:after="0" w:line="240" w:lineRule="auto"/>
        <w:jc w:val="center"/>
        <w:rPr>
          <w:rFonts w:ascii="Times New Roman" w:hAnsi="Times New Roman" w:cs="Times New Roman"/>
          <w:sz w:val="24"/>
          <w:szCs w:val="24"/>
        </w:rPr>
      </w:pPr>
    </w:p>
    <w:p w14:paraId="7D644041" w14:textId="77777777" w:rsidR="000C0B09" w:rsidRDefault="000C0B09" w:rsidP="00E30CD9">
      <w:pPr>
        <w:spacing w:after="0" w:line="240" w:lineRule="auto"/>
        <w:jc w:val="center"/>
        <w:rPr>
          <w:rFonts w:ascii="Times New Roman" w:hAnsi="Times New Roman" w:cs="Times New Roman"/>
          <w:sz w:val="24"/>
          <w:szCs w:val="24"/>
        </w:rPr>
      </w:pPr>
    </w:p>
    <w:p w14:paraId="0631722E" w14:textId="77777777" w:rsidR="000C0B09" w:rsidRDefault="000C0B09" w:rsidP="00E30CD9">
      <w:pPr>
        <w:spacing w:after="0" w:line="240" w:lineRule="auto"/>
        <w:jc w:val="center"/>
        <w:rPr>
          <w:rFonts w:ascii="Times New Roman" w:hAnsi="Times New Roman" w:cs="Times New Roman"/>
          <w:sz w:val="24"/>
          <w:szCs w:val="24"/>
        </w:rPr>
      </w:pPr>
    </w:p>
    <w:p w14:paraId="479907C5" w14:textId="77777777" w:rsidR="000C0B09" w:rsidRDefault="000C0B09" w:rsidP="00E30CD9">
      <w:pPr>
        <w:spacing w:after="0" w:line="240" w:lineRule="auto"/>
        <w:jc w:val="center"/>
        <w:rPr>
          <w:rFonts w:ascii="Times New Roman" w:hAnsi="Times New Roman" w:cs="Times New Roman"/>
          <w:sz w:val="24"/>
          <w:szCs w:val="24"/>
        </w:rPr>
      </w:pPr>
    </w:p>
    <w:p w14:paraId="2F7077FF" w14:textId="77777777" w:rsidR="000C0B09" w:rsidRDefault="000C0B09" w:rsidP="00E30CD9">
      <w:pPr>
        <w:spacing w:after="0" w:line="240" w:lineRule="auto"/>
        <w:jc w:val="center"/>
        <w:rPr>
          <w:rFonts w:ascii="Times New Roman" w:hAnsi="Times New Roman" w:cs="Times New Roman"/>
          <w:sz w:val="24"/>
          <w:szCs w:val="24"/>
        </w:rPr>
      </w:pPr>
    </w:p>
    <w:p w14:paraId="1E405B02" w14:textId="77777777" w:rsidR="000C0B09" w:rsidRDefault="000C0B09" w:rsidP="00E30CD9">
      <w:pPr>
        <w:spacing w:after="0" w:line="240" w:lineRule="auto"/>
        <w:jc w:val="center"/>
        <w:rPr>
          <w:rFonts w:ascii="Times New Roman" w:hAnsi="Times New Roman" w:cs="Times New Roman"/>
          <w:sz w:val="24"/>
          <w:szCs w:val="24"/>
        </w:rPr>
      </w:pPr>
    </w:p>
    <w:p w14:paraId="06E59FA9" w14:textId="77777777" w:rsidR="000C0B09" w:rsidRDefault="000C0B09" w:rsidP="00E30CD9">
      <w:pPr>
        <w:spacing w:after="0" w:line="240" w:lineRule="auto"/>
        <w:jc w:val="center"/>
        <w:rPr>
          <w:rFonts w:ascii="Times New Roman" w:hAnsi="Times New Roman" w:cs="Times New Roman"/>
          <w:sz w:val="24"/>
          <w:szCs w:val="24"/>
        </w:rPr>
      </w:pPr>
    </w:p>
    <w:p w14:paraId="2D44B08F" w14:textId="77777777" w:rsidR="000C0B09" w:rsidRDefault="000C0B09" w:rsidP="00E30CD9">
      <w:pPr>
        <w:spacing w:after="0" w:line="240" w:lineRule="auto"/>
        <w:jc w:val="center"/>
        <w:rPr>
          <w:rFonts w:ascii="Times New Roman" w:hAnsi="Times New Roman" w:cs="Times New Roman"/>
          <w:sz w:val="24"/>
          <w:szCs w:val="24"/>
        </w:rPr>
      </w:pPr>
    </w:p>
    <w:p w14:paraId="1A3E5DA4" w14:textId="77777777" w:rsidR="000C0B09" w:rsidRDefault="000C0B09" w:rsidP="00E30CD9">
      <w:pPr>
        <w:spacing w:after="0" w:line="240" w:lineRule="auto"/>
        <w:jc w:val="center"/>
        <w:rPr>
          <w:rFonts w:ascii="Times New Roman" w:hAnsi="Times New Roman" w:cs="Times New Roman"/>
          <w:sz w:val="24"/>
          <w:szCs w:val="24"/>
        </w:rPr>
      </w:pPr>
    </w:p>
    <w:p w14:paraId="09DA8E38" w14:textId="77777777" w:rsidR="000C0B09" w:rsidRDefault="000C0B09" w:rsidP="00E30CD9">
      <w:pPr>
        <w:spacing w:after="0" w:line="240" w:lineRule="auto"/>
        <w:jc w:val="center"/>
        <w:rPr>
          <w:rFonts w:ascii="Times New Roman" w:hAnsi="Times New Roman" w:cs="Times New Roman"/>
          <w:sz w:val="24"/>
          <w:szCs w:val="24"/>
        </w:rPr>
      </w:pPr>
    </w:p>
    <w:p w14:paraId="1A33DF8B" w14:textId="77777777" w:rsidR="000C0B09" w:rsidRDefault="000C0B09" w:rsidP="00E30CD9">
      <w:pPr>
        <w:spacing w:after="0" w:line="240" w:lineRule="auto"/>
        <w:jc w:val="center"/>
        <w:rPr>
          <w:rFonts w:ascii="Times New Roman" w:hAnsi="Times New Roman" w:cs="Times New Roman"/>
          <w:sz w:val="24"/>
          <w:szCs w:val="24"/>
        </w:rPr>
      </w:pPr>
    </w:p>
    <w:p w14:paraId="33F773E4" w14:textId="77777777" w:rsidR="000C0B09" w:rsidRDefault="000C0B09" w:rsidP="00E30CD9">
      <w:pPr>
        <w:spacing w:after="0" w:line="240" w:lineRule="auto"/>
        <w:jc w:val="center"/>
        <w:rPr>
          <w:rFonts w:ascii="Times New Roman" w:hAnsi="Times New Roman" w:cs="Times New Roman"/>
          <w:sz w:val="24"/>
          <w:szCs w:val="24"/>
        </w:rPr>
      </w:pPr>
    </w:p>
    <w:p w14:paraId="3F8D5618" w14:textId="77777777" w:rsidR="000C0B09" w:rsidRDefault="000C0B09" w:rsidP="00E30CD9">
      <w:pPr>
        <w:spacing w:after="0" w:line="240" w:lineRule="auto"/>
        <w:jc w:val="center"/>
        <w:rPr>
          <w:rFonts w:ascii="Times New Roman" w:hAnsi="Times New Roman" w:cs="Times New Roman"/>
          <w:sz w:val="24"/>
          <w:szCs w:val="24"/>
        </w:rPr>
      </w:pPr>
    </w:p>
    <w:p w14:paraId="4BBFF5A0" w14:textId="77777777" w:rsidR="000C0B09" w:rsidRDefault="000C0B09" w:rsidP="00E30CD9">
      <w:pPr>
        <w:spacing w:after="0" w:line="240" w:lineRule="auto"/>
        <w:jc w:val="center"/>
        <w:rPr>
          <w:rFonts w:ascii="Times New Roman" w:hAnsi="Times New Roman" w:cs="Times New Roman"/>
          <w:sz w:val="24"/>
          <w:szCs w:val="24"/>
        </w:rPr>
      </w:pPr>
    </w:p>
    <w:p w14:paraId="6DC45F26" w14:textId="77777777" w:rsidR="000C0B09" w:rsidRDefault="000C0B09" w:rsidP="00E30CD9">
      <w:pPr>
        <w:spacing w:after="0" w:line="240" w:lineRule="auto"/>
        <w:jc w:val="center"/>
        <w:rPr>
          <w:rFonts w:ascii="Times New Roman" w:hAnsi="Times New Roman" w:cs="Times New Roman"/>
          <w:sz w:val="24"/>
          <w:szCs w:val="24"/>
        </w:rPr>
      </w:pPr>
    </w:p>
    <w:p w14:paraId="3CE0F596" w14:textId="77777777" w:rsidR="000C0B09" w:rsidRDefault="000C0B09" w:rsidP="00E30CD9">
      <w:pPr>
        <w:spacing w:after="0" w:line="240" w:lineRule="auto"/>
        <w:jc w:val="center"/>
        <w:rPr>
          <w:rFonts w:ascii="Times New Roman" w:hAnsi="Times New Roman" w:cs="Times New Roman"/>
          <w:sz w:val="24"/>
          <w:szCs w:val="24"/>
        </w:rPr>
      </w:pPr>
    </w:p>
    <w:p w14:paraId="61E58FAE" w14:textId="77777777" w:rsidR="000C0B09" w:rsidRDefault="000C0B09" w:rsidP="00E30CD9">
      <w:pPr>
        <w:spacing w:after="0" w:line="240" w:lineRule="auto"/>
        <w:jc w:val="center"/>
        <w:rPr>
          <w:rFonts w:ascii="Times New Roman" w:hAnsi="Times New Roman" w:cs="Times New Roman"/>
          <w:sz w:val="24"/>
          <w:szCs w:val="24"/>
        </w:rPr>
      </w:pPr>
    </w:p>
    <w:p w14:paraId="48BDFE0F" w14:textId="77777777" w:rsidR="000C0B09" w:rsidRDefault="000C0B09" w:rsidP="00E30CD9">
      <w:pPr>
        <w:spacing w:after="0" w:line="240" w:lineRule="auto"/>
        <w:jc w:val="center"/>
        <w:rPr>
          <w:rFonts w:ascii="Times New Roman" w:hAnsi="Times New Roman" w:cs="Times New Roman"/>
          <w:sz w:val="24"/>
          <w:szCs w:val="24"/>
        </w:rPr>
      </w:pPr>
    </w:p>
    <w:p w14:paraId="0F671DCB" w14:textId="77777777" w:rsidR="000C0B09" w:rsidRDefault="000C0B09" w:rsidP="00E30CD9">
      <w:pPr>
        <w:spacing w:after="0" w:line="240" w:lineRule="auto"/>
        <w:jc w:val="center"/>
        <w:rPr>
          <w:rFonts w:ascii="Times New Roman" w:hAnsi="Times New Roman" w:cs="Times New Roman"/>
          <w:sz w:val="24"/>
          <w:szCs w:val="24"/>
        </w:rPr>
      </w:pPr>
    </w:p>
    <w:p w14:paraId="3C7EBB75" w14:textId="77777777" w:rsidR="000C0B09" w:rsidRDefault="000C0B09" w:rsidP="00E30CD9">
      <w:pPr>
        <w:spacing w:after="0" w:line="240" w:lineRule="auto"/>
        <w:jc w:val="center"/>
        <w:rPr>
          <w:rFonts w:ascii="Times New Roman" w:hAnsi="Times New Roman" w:cs="Times New Roman"/>
          <w:sz w:val="24"/>
          <w:szCs w:val="24"/>
        </w:rPr>
      </w:pPr>
    </w:p>
    <w:p w14:paraId="09CFC1B6" w14:textId="77777777" w:rsidR="000C0B09" w:rsidRDefault="000C0B09" w:rsidP="00E30CD9">
      <w:pPr>
        <w:spacing w:after="0" w:line="240" w:lineRule="auto"/>
        <w:jc w:val="center"/>
        <w:rPr>
          <w:rFonts w:ascii="Times New Roman" w:hAnsi="Times New Roman" w:cs="Times New Roman"/>
          <w:sz w:val="24"/>
          <w:szCs w:val="24"/>
        </w:rPr>
      </w:pPr>
    </w:p>
    <w:p w14:paraId="426D9535" w14:textId="77777777" w:rsidR="0011220E" w:rsidRDefault="0011220E" w:rsidP="00E30CD9">
      <w:pPr>
        <w:spacing w:after="0" w:line="240" w:lineRule="auto"/>
        <w:jc w:val="center"/>
        <w:rPr>
          <w:rFonts w:ascii="Times New Roman" w:hAnsi="Times New Roman" w:cs="Times New Roman"/>
          <w:sz w:val="24"/>
          <w:szCs w:val="24"/>
        </w:rPr>
      </w:pPr>
    </w:p>
    <w:p w14:paraId="4238617A" w14:textId="77777777" w:rsidR="0011220E" w:rsidRDefault="0011220E" w:rsidP="00E30CD9">
      <w:pPr>
        <w:spacing w:after="0" w:line="240" w:lineRule="auto"/>
        <w:jc w:val="center"/>
        <w:rPr>
          <w:rFonts w:ascii="Times New Roman" w:hAnsi="Times New Roman" w:cs="Times New Roman"/>
          <w:sz w:val="24"/>
          <w:szCs w:val="24"/>
        </w:rPr>
      </w:pPr>
    </w:p>
    <w:p w14:paraId="10C58B3E" w14:textId="77777777" w:rsidR="0011220E" w:rsidRDefault="0011220E" w:rsidP="00E30CD9">
      <w:pPr>
        <w:spacing w:after="0" w:line="240" w:lineRule="auto"/>
        <w:jc w:val="center"/>
        <w:rPr>
          <w:rFonts w:ascii="Times New Roman" w:hAnsi="Times New Roman" w:cs="Times New Roman"/>
          <w:sz w:val="24"/>
          <w:szCs w:val="24"/>
        </w:rPr>
      </w:pPr>
    </w:p>
    <w:p w14:paraId="6D185EF0" w14:textId="77777777" w:rsidR="0011220E" w:rsidRDefault="0011220E" w:rsidP="00E30CD9">
      <w:pPr>
        <w:spacing w:after="0" w:line="240" w:lineRule="auto"/>
        <w:jc w:val="center"/>
        <w:rPr>
          <w:rFonts w:ascii="Times New Roman" w:hAnsi="Times New Roman" w:cs="Times New Roman"/>
          <w:sz w:val="24"/>
          <w:szCs w:val="24"/>
        </w:rPr>
      </w:pPr>
    </w:p>
    <w:p w14:paraId="5D0FDE6E" w14:textId="1804B8EC" w:rsidR="008D704D" w:rsidRPr="00902D49" w:rsidRDefault="008D704D" w:rsidP="00902D49">
      <w:pPr>
        <w:pStyle w:val="Heading1"/>
        <w:ind w:left="6237"/>
        <w:rPr>
          <w:rFonts w:ascii="Times New Roman" w:hAnsi="Times New Roman" w:cs="Times New Roman"/>
          <w:sz w:val="24"/>
          <w:szCs w:val="24"/>
        </w:rPr>
      </w:pPr>
      <w:bookmarkStart w:id="75" w:name="_Toc232598387"/>
      <w:r w:rsidRPr="00902D49">
        <w:rPr>
          <w:rFonts w:ascii="Times New Roman" w:hAnsi="Times New Roman" w:cs="Times New Roman"/>
          <w:sz w:val="24"/>
          <w:szCs w:val="24"/>
        </w:rPr>
        <w:lastRenderedPageBreak/>
        <w:t xml:space="preserve">Pirkimo sąlygų </w:t>
      </w:r>
      <w:r w:rsidR="00F1334C" w:rsidRPr="00902D49">
        <w:rPr>
          <w:rFonts w:ascii="Times New Roman" w:hAnsi="Times New Roman" w:cs="Times New Roman"/>
          <w:sz w:val="24"/>
          <w:szCs w:val="24"/>
        </w:rPr>
        <w:t>5</w:t>
      </w:r>
      <w:r w:rsidRPr="00902D49">
        <w:rPr>
          <w:rFonts w:ascii="Times New Roman" w:hAnsi="Times New Roman" w:cs="Times New Roman"/>
          <w:sz w:val="24"/>
          <w:szCs w:val="24"/>
        </w:rPr>
        <w:t xml:space="preserve"> priedas „EBVPD“ (XML formatu)</w:t>
      </w:r>
      <w:bookmarkEnd w:id="71"/>
      <w:bookmarkEnd w:id="72"/>
      <w:bookmarkEnd w:id="73"/>
      <w:bookmarkEnd w:id="74"/>
      <w:bookmarkEnd w:id="75"/>
    </w:p>
    <w:p w14:paraId="1E33CF75" w14:textId="0E2F80D8" w:rsidR="002F396F" w:rsidRPr="00F0499F" w:rsidRDefault="002F396F" w:rsidP="00DE290C">
      <w:pPr>
        <w:rPr>
          <w:rFonts w:cstheme="minorHAnsi"/>
          <w:b/>
          <w:bCs/>
          <w:smallCaps/>
          <w:sz w:val="22"/>
          <w:szCs w:val="22"/>
        </w:rPr>
      </w:pPr>
    </w:p>
    <w:p w14:paraId="4F6E9F95" w14:textId="40122A3B" w:rsidR="00B970B0" w:rsidRPr="002E2D49" w:rsidRDefault="00B970B0" w:rsidP="00BE1858">
      <w:pPr>
        <w:pStyle w:val="Subtitle"/>
        <w:jc w:val="center"/>
        <w:rPr>
          <w:rFonts w:ascii="Times New Roman" w:hAnsi="Times New Roman" w:cs="Times New Roman"/>
          <w:b/>
          <w:bCs/>
          <w:smallCaps/>
          <w:sz w:val="24"/>
          <w:szCs w:val="24"/>
        </w:rPr>
      </w:pPr>
      <w:r w:rsidRPr="002E2D49">
        <w:rPr>
          <w:rFonts w:ascii="Times New Roman" w:hAnsi="Times New Roman" w:cs="Times New Roman"/>
          <w:sz w:val="24"/>
          <w:szCs w:val="24"/>
        </w:rPr>
        <w:t>EUROPOS BENDRASIS VIEŠŲJŲ PIRKIMŲ DOKUMENTAS</w:t>
      </w:r>
    </w:p>
    <w:p w14:paraId="3584D74E" w14:textId="2F1CC368" w:rsidR="002F396F" w:rsidRPr="002E2D49" w:rsidRDefault="002F396F" w:rsidP="002F396F">
      <w:pPr>
        <w:jc w:val="both"/>
        <w:rPr>
          <w:rFonts w:ascii="Times New Roman" w:hAnsi="Times New Roman" w:cs="Times New Roman"/>
          <w:sz w:val="24"/>
          <w:szCs w:val="24"/>
        </w:rPr>
      </w:pPr>
      <w:r w:rsidRPr="002E2D49">
        <w:rPr>
          <w:rFonts w:ascii="Times New Roman" w:hAnsi="Times New Roman" w:cs="Times New Roman"/>
          <w:sz w:val="24"/>
          <w:szCs w:val="24"/>
        </w:rPr>
        <w:t>„Europos bendrasis viešųjų pirkimų dokumentas (EBVPD)“ pateikiamas</w:t>
      </w:r>
      <w:r w:rsidR="00A149E6" w:rsidRPr="002E2D49">
        <w:rPr>
          <w:rFonts w:ascii="Times New Roman" w:hAnsi="Times New Roman" w:cs="Times New Roman"/>
          <w:sz w:val="24"/>
          <w:szCs w:val="24"/>
        </w:rPr>
        <w:t xml:space="preserve"> atskiru dokumentu CVP IS</w:t>
      </w:r>
      <w:r w:rsidRPr="002E2D49">
        <w:rPr>
          <w:rFonts w:ascii="Times New Roman" w:hAnsi="Times New Roman" w:cs="Times New Roman"/>
          <w:sz w:val="24"/>
          <w:szCs w:val="24"/>
        </w:rPr>
        <w:t>.</w:t>
      </w:r>
    </w:p>
    <w:p w14:paraId="5D197AB2" w14:textId="0EAE7A12" w:rsidR="002F396F" w:rsidRPr="002E2D49" w:rsidRDefault="00B970B0" w:rsidP="00B970B0">
      <w:pPr>
        <w:jc w:val="center"/>
        <w:rPr>
          <w:rFonts w:ascii="Times New Roman" w:hAnsi="Times New Roman" w:cs="Times New Roman"/>
          <w:smallCaps/>
          <w:sz w:val="24"/>
          <w:szCs w:val="24"/>
        </w:rPr>
      </w:pPr>
      <w:r w:rsidRPr="002E2D49">
        <w:rPr>
          <w:rFonts w:ascii="Times New Roman" w:hAnsi="Times New Roman" w:cs="Times New Roman"/>
          <w:smallCaps/>
          <w:sz w:val="24"/>
          <w:szCs w:val="24"/>
        </w:rPr>
        <w:t>__________</w:t>
      </w:r>
    </w:p>
    <w:p w14:paraId="7FE0EE5D" w14:textId="77777777" w:rsidR="00427951" w:rsidRDefault="00427951" w:rsidP="00B970B0">
      <w:pPr>
        <w:jc w:val="center"/>
        <w:rPr>
          <w:rFonts w:cstheme="minorHAnsi"/>
          <w:smallCaps/>
          <w:sz w:val="22"/>
          <w:szCs w:val="22"/>
        </w:rPr>
      </w:pPr>
    </w:p>
    <w:p w14:paraId="55362B2F" w14:textId="77777777" w:rsidR="00427951" w:rsidRDefault="00427951" w:rsidP="00B970B0">
      <w:pPr>
        <w:jc w:val="center"/>
        <w:rPr>
          <w:rFonts w:cstheme="minorHAnsi"/>
          <w:smallCaps/>
          <w:sz w:val="22"/>
          <w:szCs w:val="22"/>
        </w:rPr>
      </w:pPr>
    </w:p>
    <w:p w14:paraId="0082E287" w14:textId="77777777" w:rsidR="00427951" w:rsidRDefault="00427951" w:rsidP="00B970B0">
      <w:pPr>
        <w:jc w:val="center"/>
        <w:rPr>
          <w:rFonts w:cstheme="minorHAnsi"/>
          <w:smallCaps/>
          <w:sz w:val="22"/>
          <w:szCs w:val="22"/>
        </w:rPr>
      </w:pPr>
    </w:p>
    <w:p w14:paraId="1F30C87B" w14:textId="77777777" w:rsidR="00434157" w:rsidRDefault="00434157" w:rsidP="00B970B0">
      <w:pPr>
        <w:jc w:val="center"/>
        <w:rPr>
          <w:rFonts w:cstheme="minorHAnsi"/>
          <w:smallCaps/>
          <w:sz w:val="22"/>
          <w:szCs w:val="22"/>
        </w:rPr>
      </w:pPr>
    </w:p>
    <w:p w14:paraId="4D1E5BAB" w14:textId="77777777" w:rsidR="00434157" w:rsidRDefault="00434157" w:rsidP="00B970B0">
      <w:pPr>
        <w:jc w:val="center"/>
        <w:rPr>
          <w:rFonts w:cstheme="minorHAnsi"/>
          <w:smallCaps/>
          <w:sz w:val="22"/>
          <w:szCs w:val="22"/>
        </w:rPr>
      </w:pPr>
    </w:p>
    <w:p w14:paraId="53569E1E" w14:textId="77777777" w:rsidR="00434157" w:rsidRDefault="00434157" w:rsidP="00B970B0">
      <w:pPr>
        <w:jc w:val="center"/>
        <w:rPr>
          <w:rFonts w:cstheme="minorHAnsi"/>
          <w:smallCaps/>
          <w:sz w:val="22"/>
          <w:szCs w:val="22"/>
        </w:rPr>
      </w:pPr>
    </w:p>
    <w:p w14:paraId="4D5033E7" w14:textId="77777777" w:rsidR="00434157" w:rsidRDefault="00434157" w:rsidP="00B970B0">
      <w:pPr>
        <w:jc w:val="center"/>
        <w:rPr>
          <w:rFonts w:cstheme="minorHAnsi"/>
          <w:smallCaps/>
          <w:sz w:val="22"/>
          <w:szCs w:val="22"/>
        </w:rPr>
      </w:pPr>
    </w:p>
    <w:p w14:paraId="44E56636" w14:textId="77777777" w:rsidR="00434157" w:rsidRDefault="00434157" w:rsidP="00B970B0">
      <w:pPr>
        <w:jc w:val="center"/>
        <w:rPr>
          <w:rFonts w:cstheme="minorHAnsi"/>
          <w:smallCaps/>
          <w:sz w:val="22"/>
          <w:szCs w:val="22"/>
        </w:rPr>
      </w:pPr>
    </w:p>
    <w:p w14:paraId="5CB0AD50" w14:textId="77777777" w:rsidR="00434157" w:rsidRDefault="00434157" w:rsidP="00B970B0">
      <w:pPr>
        <w:jc w:val="center"/>
        <w:rPr>
          <w:rFonts w:cstheme="minorHAnsi"/>
          <w:smallCaps/>
          <w:sz w:val="22"/>
          <w:szCs w:val="22"/>
        </w:rPr>
      </w:pPr>
    </w:p>
    <w:p w14:paraId="75770F34" w14:textId="77777777" w:rsidR="00434157" w:rsidRDefault="00434157" w:rsidP="00B970B0">
      <w:pPr>
        <w:jc w:val="center"/>
        <w:rPr>
          <w:rFonts w:cstheme="minorHAnsi"/>
          <w:smallCaps/>
          <w:sz w:val="22"/>
          <w:szCs w:val="22"/>
        </w:rPr>
      </w:pPr>
    </w:p>
    <w:p w14:paraId="4DA2E0FC" w14:textId="77777777" w:rsidR="00434157" w:rsidRDefault="00434157" w:rsidP="00B970B0">
      <w:pPr>
        <w:jc w:val="center"/>
        <w:rPr>
          <w:rFonts w:cstheme="minorHAnsi"/>
          <w:smallCaps/>
          <w:sz w:val="22"/>
          <w:szCs w:val="22"/>
        </w:rPr>
      </w:pPr>
    </w:p>
    <w:p w14:paraId="68DCA0A6" w14:textId="77777777" w:rsidR="00434157" w:rsidRDefault="00434157" w:rsidP="00B970B0">
      <w:pPr>
        <w:jc w:val="center"/>
        <w:rPr>
          <w:rFonts w:cstheme="minorHAnsi"/>
          <w:smallCaps/>
          <w:sz w:val="22"/>
          <w:szCs w:val="22"/>
        </w:rPr>
      </w:pPr>
    </w:p>
    <w:p w14:paraId="2C135598" w14:textId="77777777" w:rsidR="00434157" w:rsidRDefault="00434157" w:rsidP="00B970B0">
      <w:pPr>
        <w:jc w:val="center"/>
        <w:rPr>
          <w:rFonts w:cstheme="minorHAnsi"/>
          <w:smallCaps/>
          <w:sz w:val="22"/>
          <w:szCs w:val="22"/>
        </w:rPr>
      </w:pPr>
    </w:p>
    <w:p w14:paraId="10787279" w14:textId="77777777" w:rsidR="00434157" w:rsidRDefault="00434157" w:rsidP="00B970B0">
      <w:pPr>
        <w:jc w:val="center"/>
        <w:rPr>
          <w:rFonts w:cstheme="minorHAnsi"/>
          <w:smallCaps/>
          <w:sz w:val="22"/>
          <w:szCs w:val="22"/>
        </w:rPr>
      </w:pPr>
    </w:p>
    <w:p w14:paraId="7B97DE60" w14:textId="77777777" w:rsidR="00434157" w:rsidRDefault="00434157" w:rsidP="00B970B0">
      <w:pPr>
        <w:jc w:val="center"/>
        <w:rPr>
          <w:rFonts w:cstheme="minorHAnsi"/>
          <w:smallCaps/>
          <w:sz w:val="22"/>
          <w:szCs w:val="22"/>
        </w:rPr>
      </w:pPr>
    </w:p>
    <w:p w14:paraId="1F94D087" w14:textId="77777777" w:rsidR="00434157" w:rsidRDefault="00434157" w:rsidP="00B970B0">
      <w:pPr>
        <w:jc w:val="center"/>
        <w:rPr>
          <w:rFonts w:cstheme="minorHAnsi"/>
          <w:smallCaps/>
          <w:sz w:val="22"/>
          <w:szCs w:val="22"/>
        </w:rPr>
      </w:pPr>
    </w:p>
    <w:p w14:paraId="29F86A70" w14:textId="77777777" w:rsidR="00434157" w:rsidRDefault="00434157" w:rsidP="00B970B0">
      <w:pPr>
        <w:jc w:val="center"/>
        <w:rPr>
          <w:rFonts w:cstheme="minorHAnsi"/>
          <w:smallCaps/>
          <w:sz w:val="22"/>
          <w:szCs w:val="22"/>
        </w:rPr>
      </w:pPr>
    </w:p>
    <w:p w14:paraId="74E9C3C4" w14:textId="77777777" w:rsidR="004C5CF5" w:rsidRDefault="004C5CF5" w:rsidP="00B970B0">
      <w:pPr>
        <w:jc w:val="center"/>
        <w:rPr>
          <w:rFonts w:cstheme="minorHAnsi"/>
          <w:smallCaps/>
          <w:sz w:val="22"/>
          <w:szCs w:val="22"/>
        </w:rPr>
      </w:pPr>
    </w:p>
    <w:p w14:paraId="68F36F66" w14:textId="77777777" w:rsidR="00434157" w:rsidRDefault="00434157" w:rsidP="00B970B0">
      <w:pPr>
        <w:jc w:val="center"/>
        <w:rPr>
          <w:rFonts w:cstheme="minorHAnsi"/>
          <w:smallCaps/>
          <w:sz w:val="22"/>
          <w:szCs w:val="22"/>
        </w:rPr>
      </w:pPr>
    </w:p>
    <w:p w14:paraId="7D5B538A" w14:textId="77777777" w:rsidR="00434157" w:rsidRDefault="00434157" w:rsidP="00B970B0">
      <w:pPr>
        <w:jc w:val="center"/>
        <w:rPr>
          <w:rFonts w:cstheme="minorHAnsi"/>
          <w:smallCaps/>
          <w:sz w:val="22"/>
          <w:szCs w:val="22"/>
        </w:rPr>
      </w:pPr>
    </w:p>
    <w:p w14:paraId="580EF08F" w14:textId="77777777" w:rsidR="00434157" w:rsidRDefault="00434157" w:rsidP="00B970B0">
      <w:pPr>
        <w:jc w:val="center"/>
        <w:rPr>
          <w:rFonts w:cstheme="minorHAnsi"/>
          <w:smallCaps/>
          <w:sz w:val="22"/>
          <w:szCs w:val="22"/>
        </w:rPr>
      </w:pPr>
    </w:p>
    <w:p w14:paraId="34603538" w14:textId="77777777" w:rsidR="00434157" w:rsidRPr="00F0499F" w:rsidRDefault="00434157" w:rsidP="00B970B0">
      <w:pPr>
        <w:jc w:val="center"/>
        <w:rPr>
          <w:rFonts w:cstheme="minorHAnsi"/>
          <w:smallCaps/>
          <w:sz w:val="22"/>
          <w:szCs w:val="22"/>
        </w:rPr>
      </w:pPr>
    </w:p>
    <w:p w14:paraId="44D514D3" w14:textId="762D0F29" w:rsidR="008D704D" w:rsidRPr="00434157" w:rsidRDefault="008D704D" w:rsidP="00434157">
      <w:pPr>
        <w:pStyle w:val="Heading1"/>
        <w:ind w:left="5670"/>
        <w:jc w:val="both"/>
        <w:rPr>
          <w:rFonts w:ascii="Times New Roman" w:hAnsi="Times New Roman" w:cs="Times New Roman"/>
          <w:sz w:val="24"/>
          <w:szCs w:val="24"/>
        </w:rPr>
      </w:pPr>
      <w:bookmarkStart w:id="76" w:name="_Ref38540913"/>
      <w:bookmarkStart w:id="77" w:name="_Ref38898051"/>
      <w:bookmarkStart w:id="78" w:name="_Ref38901392"/>
      <w:bookmarkStart w:id="79" w:name="_Toc126333944"/>
      <w:bookmarkStart w:id="80" w:name="_Toc232598388"/>
      <w:r w:rsidRPr="00434157">
        <w:rPr>
          <w:rFonts w:ascii="Times New Roman" w:hAnsi="Times New Roman" w:cs="Times New Roman"/>
          <w:sz w:val="24"/>
          <w:szCs w:val="24"/>
        </w:rPr>
        <w:lastRenderedPageBreak/>
        <w:t xml:space="preserve">Pirkimo sąlygų </w:t>
      </w:r>
      <w:r w:rsidR="00F1334C" w:rsidRPr="00434157">
        <w:rPr>
          <w:rFonts w:ascii="Times New Roman" w:hAnsi="Times New Roman" w:cs="Times New Roman"/>
          <w:sz w:val="24"/>
          <w:szCs w:val="24"/>
        </w:rPr>
        <w:t>6</w:t>
      </w:r>
      <w:r w:rsidRPr="00434157">
        <w:rPr>
          <w:rFonts w:ascii="Times New Roman" w:hAnsi="Times New Roman" w:cs="Times New Roman"/>
          <w:sz w:val="24"/>
          <w:szCs w:val="24"/>
        </w:rPr>
        <w:t xml:space="preserve"> priedas „Pasiūlymo forma“</w:t>
      </w:r>
      <w:bookmarkEnd w:id="76"/>
      <w:bookmarkEnd w:id="77"/>
      <w:bookmarkEnd w:id="78"/>
      <w:bookmarkEnd w:id="79"/>
      <w:bookmarkEnd w:id="80"/>
    </w:p>
    <w:p w14:paraId="2EDF208A" w14:textId="77777777" w:rsidR="00693D4F" w:rsidRDefault="00693D4F" w:rsidP="00DE290C">
      <w:pPr>
        <w:rPr>
          <w:rFonts w:cstheme="minorHAnsi"/>
          <w:color w:val="7030A0"/>
        </w:rPr>
      </w:pPr>
    </w:p>
    <w:p w14:paraId="022742DA" w14:textId="1A9FA269" w:rsidR="00455AC2" w:rsidRPr="00434157" w:rsidRDefault="004C37F9" w:rsidP="00455AC2">
      <w:pPr>
        <w:rPr>
          <w:rFonts w:ascii="Times New Roman" w:hAnsi="Times New Roman" w:cs="Times New Roman"/>
          <w:sz w:val="24"/>
          <w:szCs w:val="24"/>
        </w:rPr>
      </w:pPr>
      <w:r w:rsidRPr="00434157">
        <w:rPr>
          <w:rFonts w:ascii="Times New Roman" w:hAnsi="Times New Roman" w:cs="Times New Roman"/>
          <w:sz w:val="24"/>
          <w:szCs w:val="24"/>
        </w:rPr>
        <w:t>Pat</w:t>
      </w:r>
      <w:r w:rsidR="00455AC2" w:rsidRPr="00434157">
        <w:rPr>
          <w:rFonts w:ascii="Times New Roman" w:hAnsi="Times New Roman" w:cs="Times New Roman"/>
          <w:sz w:val="24"/>
          <w:szCs w:val="24"/>
        </w:rPr>
        <w:t>eikiamas atskiras dokumentas CVP IS.</w:t>
      </w:r>
    </w:p>
    <w:p w14:paraId="5A12B57E" w14:textId="412F7689" w:rsidR="00693D4F" w:rsidRPr="00434157" w:rsidRDefault="00693D4F" w:rsidP="00982EE8">
      <w:pPr>
        <w:jc w:val="center"/>
        <w:rPr>
          <w:rFonts w:ascii="Times New Roman" w:hAnsi="Times New Roman" w:cs="Times New Roman"/>
          <w:color w:val="7030A0"/>
          <w:sz w:val="24"/>
          <w:szCs w:val="24"/>
        </w:rPr>
      </w:pPr>
      <w:r w:rsidRPr="00434157">
        <w:rPr>
          <w:rFonts w:ascii="Times New Roman" w:hAnsi="Times New Roman" w:cs="Times New Roman"/>
          <w:sz w:val="24"/>
          <w:szCs w:val="24"/>
        </w:rPr>
        <w:t>__________</w:t>
      </w:r>
    </w:p>
    <w:p w14:paraId="1B1C1ECC" w14:textId="77777777" w:rsidR="000C6068" w:rsidRDefault="000C6068" w:rsidP="00DE290C">
      <w:pPr>
        <w:rPr>
          <w:rFonts w:cstheme="minorHAnsi"/>
          <w:b/>
          <w:bCs/>
          <w:smallCaps/>
          <w:sz w:val="22"/>
          <w:szCs w:val="22"/>
        </w:rPr>
      </w:pPr>
    </w:p>
    <w:p w14:paraId="1549C4AE" w14:textId="77777777" w:rsidR="00427951" w:rsidRDefault="00427951" w:rsidP="00DE290C">
      <w:pPr>
        <w:rPr>
          <w:rFonts w:cstheme="minorHAnsi"/>
          <w:b/>
          <w:bCs/>
          <w:smallCaps/>
          <w:sz w:val="22"/>
          <w:szCs w:val="22"/>
        </w:rPr>
      </w:pPr>
    </w:p>
    <w:p w14:paraId="2337387D" w14:textId="77777777" w:rsidR="00427951" w:rsidRDefault="00427951" w:rsidP="00DE290C">
      <w:pPr>
        <w:rPr>
          <w:rFonts w:cstheme="minorHAnsi"/>
          <w:b/>
          <w:bCs/>
          <w:smallCaps/>
          <w:sz w:val="22"/>
          <w:szCs w:val="22"/>
        </w:rPr>
      </w:pPr>
    </w:p>
    <w:p w14:paraId="74CFF012" w14:textId="77777777" w:rsidR="00427951" w:rsidRDefault="00427951" w:rsidP="00DE290C">
      <w:pPr>
        <w:rPr>
          <w:rFonts w:cstheme="minorHAnsi"/>
          <w:b/>
          <w:bCs/>
          <w:smallCaps/>
          <w:sz w:val="22"/>
          <w:szCs w:val="22"/>
        </w:rPr>
      </w:pPr>
    </w:p>
    <w:p w14:paraId="4592B64C" w14:textId="77777777" w:rsidR="00427951" w:rsidRDefault="00427951" w:rsidP="00DE290C">
      <w:pPr>
        <w:rPr>
          <w:rFonts w:cstheme="minorHAnsi"/>
          <w:b/>
          <w:bCs/>
          <w:smallCaps/>
          <w:sz w:val="22"/>
          <w:szCs w:val="22"/>
        </w:rPr>
      </w:pPr>
    </w:p>
    <w:p w14:paraId="77B6FB9D" w14:textId="77777777" w:rsidR="00427951" w:rsidRDefault="00427951" w:rsidP="00DE290C">
      <w:pPr>
        <w:rPr>
          <w:rFonts w:cstheme="minorHAnsi"/>
          <w:b/>
          <w:bCs/>
          <w:smallCaps/>
          <w:sz w:val="22"/>
          <w:szCs w:val="22"/>
        </w:rPr>
      </w:pPr>
    </w:p>
    <w:p w14:paraId="04606A53" w14:textId="77777777" w:rsidR="00427951" w:rsidRDefault="00427951" w:rsidP="00DE290C">
      <w:pPr>
        <w:rPr>
          <w:rFonts w:cstheme="minorHAnsi"/>
          <w:b/>
          <w:bCs/>
          <w:smallCaps/>
          <w:sz w:val="22"/>
          <w:szCs w:val="22"/>
        </w:rPr>
      </w:pPr>
    </w:p>
    <w:p w14:paraId="3D7E9B34" w14:textId="77777777" w:rsidR="00427951" w:rsidRDefault="00427951" w:rsidP="00DE290C">
      <w:pPr>
        <w:rPr>
          <w:rFonts w:cstheme="minorHAnsi"/>
          <w:b/>
          <w:bCs/>
          <w:smallCaps/>
          <w:sz w:val="22"/>
          <w:szCs w:val="22"/>
        </w:rPr>
      </w:pPr>
    </w:p>
    <w:p w14:paraId="6599D9EB" w14:textId="77777777" w:rsidR="00427951" w:rsidRDefault="00427951" w:rsidP="00DE290C">
      <w:pPr>
        <w:rPr>
          <w:rFonts w:cstheme="minorHAnsi"/>
          <w:b/>
          <w:bCs/>
          <w:smallCaps/>
          <w:sz w:val="22"/>
          <w:szCs w:val="22"/>
        </w:rPr>
      </w:pPr>
    </w:p>
    <w:p w14:paraId="41DB6576" w14:textId="77777777" w:rsidR="00427951" w:rsidRDefault="00427951" w:rsidP="00DE290C">
      <w:pPr>
        <w:rPr>
          <w:rFonts w:cstheme="minorHAnsi"/>
          <w:b/>
          <w:bCs/>
          <w:smallCaps/>
          <w:sz w:val="22"/>
          <w:szCs w:val="22"/>
        </w:rPr>
      </w:pPr>
    </w:p>
    <w:p w14:paraId="02EA1C8D" w14:textId="77777777" w:rsidR="00427951" w:rsidRDefault="00427951" w:rsidP="00DE290C">
      <w:pPr>
        <w:rPr>
          <w:rFonts w:cstheme="minorHAnsi"/>
          <w:b/>
          <w:bCs/>
          <w:smallCaps/>
          <w:sz w:val="22"/>
          <w:szCs w:val="22"/>
        </w:rPr>
      </w:pPr>
    </w:p>
    <w:p w14:paraId="3F53EAA7" w14:textId="77777777" w:rsidR="00427951" w:rsidRDefault="00427951" w:rsidP="00DE290C">
      <w:pPr>
        <w:rPr>
          <w:rFonts w:cstheme="minorHAnsi"/>
          <w:b/>
          <w:bCs/>
          <w:smallCaps/>
          <w:sz w:val="22"/>
          <w:szCs w:val="22"/>
        </w:rPr>
      </w:pPr>
    </w:p>
    <w:p w14:paraId="008F7882" w14:textId="77777777" w:rsidR="00427951" w:rsidRDefault="00427951" w:rsidP="00DE290C">
      <w:pPr>
        <w:rPr>
          <w:rFonts w:cstheme="minorHAnsi"/>
          <w:b/>
          <w:bCs/>
          <w:smallCaps/>
          <w:sz w:val="22"/>
          <w:szCs w:val="22"/>
        </w:rPr>
      </w:pPr>
    </w:p>
    <w:p w14:paraId="54172310" w14:textId="77777777" w:rsidR="00427951" w:rsidRDefault="00427951" w:rsidP="00DE290C">
      <w:pPr>
        <w:rPr>
          <w:rFonts w:cstheme="minorHAnsi"/>
          <w:b/>
          <w:bCs/>
          <w:smallCaps/>
          <w:sz w:val="22"/>
          <w:szCs w:val="22"/>
        </w:rPr>
      </w:pPr>
    </w:p>
    <w:p w14:paraId="1E8731B2" w14:textId="77777777" w:rsidR="00427951" w:rsidRDefault="00427951" w:rsidP="00DE290C">
      <w:pPr>
        <w:rPr>
          <w:rFonts w:cstheme="minorHAnsi"/>
          <w:b/>
          <w:bCs/>
          <w:smallCaps/>
          <w:sz w:val="22"/>
          <w:szCs w:val="22"/>
        </w:rPr>
      </w:pPr>
    </w:p>
    <w:p w14:paraId="6342A9BE" w14:textId="77777777" w:rsidR="00427951" w:rsidRDefault="00427951" w:rsidP="00DE290C">
      <w:pPr>
        <w:rPr>
          <w:rFonts w:cstheme="minorHAnsi"/>
          <w:b/>
          <w:bCs/>
          <w:smallCaps/>
          <w:sz w:val="22"/>
          <w:szCs w:val="22"/>
        </w:rPr>
      </w:pPr>
    </w:p>
    <w:p w14:paraId="43F83F1B" w14:textId="77777777" w:rsidR="00427951" w:rsidRDefault="00427951" w:rsidP="00DE290C">
      <w:pPr>
        <w:rPr>
          <w:rFonts w:cstheme="minorHAnsi"/>
          <w:b/>
          <w:bCs/>
          <w:smallCaps/>
          <w:sz w:val="22"/>
          <w:szCs w:val="22"/>
        </w:rPr>
      </w:pPr>
    </w:p>
    <w:p w14:paraId="73983AA2" w14:textId="77777777" w:rsidR="00427951" w:rsidRDefault="00427951" w:rsidP="00DE290C">
      <w:pPr>
        <w:rPr>
          <w:rFonts w:cstheme="minorHAnsi"/>
          <w:b/>
          <w:bCs/>
          <w:smallCaps/>
          <w:sz w:val="22"/>
          <w:szCs w:val="22"/>
        </w:rPr>
      </w:pPr>
    </w:p>
    <w:p w14:paraId="2C0BAA9B" w14:textId="77777777" w:rsidR="00427951" w:rsidRDefault="00427951" w:rsidP="00DE290C">
      <w:pPr>
        <w:rPr>
          <w:rFonts w:cstheme="minorHAnsi"/>
          <w:b/>
          <w:bCs/>
          <w:smallCaps/>
          <w:sz w:val="22"/>
          <w:szCs w:val="22"/>
        </w:rPr>
      </w:pPr>
    </w:p>
    <w:p w14:paraId="421F5C7E" w14:textId="77777777" w:rsidR="00427951" w:rsidRDefault="00427951" w:rsidP="00DE290C">
      <w:pPr>
        <w:rPr>
          <w:rFonts w:cstheme="minorHAnsi"/>
          <w:b/>
          <w:bCs/>
          <w:smallCaps/>
          <w:sz w:val="22"/>
          <w:szCs w:val="22"/>
        </w:rPr>
      </w:pPr>
    </w:p>
    <w:p w14:paraId="5EDA2CCC" w14:textId="77777777" w:rsidR="00427951" w:rsidRDefault="00427951" w:rsidP="00DE290C">
      <w:pPr>
        <w:rPr>
          <w:rFonts w:cstheme="minorHAnsi"/>
          <w:b/>
          <w:bCs/>
          <w:smallCaps/>
          <w:sz w:val="22"/>
          <w:szCs w:val="22"/>
        </w:rPr>
      </w:pPr>
    </w:p>
    <w:p w14:paraId="512883AC" w14:textId="77777777" w:rsidR="00427951" w:rsidRDefault="00427951" w:rsidP="00DE290C">
      <w:pPr>
        <w:rPr>
          <w:rFonts w:cstheme="minorHAnsi"/>
          <w:b/>
          <w:bCs/>
          <w:smallCaps/>
          <w:sz w:val="22"/>
          <w:szCs w:val="22"/>
        </w:rPr>
      </w:pPr>
    </w:p>
    <w:p w14:paraId="532E53D7" w14:textId="77777777" w:rsidR="00427951" w:rsidRDefault="00427951" w:rsidP="00DE290C">
      <w:pPr>
        <w:rPr>
          <w:rFonts w:cstheme="minorHAnsi"/>
          <w:b/>
          <w:bCs/>
          <w:smallCaps/>
          <w:sz w:val="22"/>
          <w:szCs w:val="22"/>
        </w:rPr>
      </w:pPr>
    </w:p>
    <w:p w14:paraId="37DF395E" w14:textId="77777777" w:rsidR="00427951" w:rsidRPr="00F0499F" w:rsidRDefault="00427951" w:rsidP="00DE290C">
      <w:pPr>
        <w:rPr>
          <w:rFonts w:cstheme="minorHAnsi"/>
          <w:b/>
          <w:bCs/>
          <w:smallCaps/>
          <w:sz w:val="22"/>
          <w:szCs w:val="22"/>
        </w:rPr>
      </w:pPr>
    </w:p>
    <w:p w14:paraId="3D8CCDF3" w14:textId="068F791C" w:rsidR="008D704D" w:rsidRPr="001B145E" w:rsidRDefault="008D704D" w:rsidP="001B145E">
      <w:pPr>
        <w:pStyle w:val="Heading1"/>
        <w:ind w:left="6237"/>
        <w:rPr>
          <w:rFonts w:ascii="Times New Roman" w:hAnsi="Times New Roman" w:cs="Times New Roman"/>
          <w:sz w:val="24"/>
          <w:szCs w:val="24"/>
        </w:rPr>
      </w:pPr>
      <w:bookmarkStart w:id="81" w:name="_Ref39484039"/>
      <w:bookmarkStart w:id="82" w:name="_Ref40278562"/>
      <w:bookmarkStart w:id="83" w:name="_Toc126333945"/>
      <w:bookmarkStart w:id="84" w:name="_Toc232598389"/>
      <w:r w:rsidRPr="001B145E">
        <w:rPr>
          <w:rFonts w:ascii="Times New Roman" w:hAnsi="Times New Roman" w:cs="Times New Roman"/>
          <w:sz w:val="24"/>
          <w:szCs w:val="24"/>
        </w:rPr>
        <w:lastRenderedPageBreak/>
        <w:t xml:space="preserve">Pirkimo sąlygų </w:t>
      </w:r>
      <w:r w:rsidR="00910C39" w:rsidRPr="001B145E">
        <w:rPr>
          <w:rFonts w:ascii="Times New Roman" w:hAnsi="Times New Roman" w:cs="Times New Roman"/>
          <w:sz w:val="24"/>
          <w:szCs w:val="24"/>
        </w:rPr>
        <w:t>7</w:t>
      </w:r>
      <w:r w:rsidRPr="001B145E">
        <w:rPr>
          <w:rFonts w:ascii="Times New Roman" w:hAnsi="Times New Roman" w:cs="Times New Roman"/>
          <w:sz w:val="24"/>
          <w:szCs w:val="24"/>
        </w:rPr>
        <w:t xml:space="preserve"> priedas „Pasiūlymų vertinimo kriterijai ir sąlygos“</w:t>
      </w:r>
      <w:bookmarkEnd w:id="81"/>
      <w:bookmarkEnd w:id="82"/>
      <w:bookmarkEnd w:id="83"/>
      <w:bookmarkEnd w:id="84"/>
    </w:p>
    <w:p w14:paraId="6A0BFF9D" w14:textId="77777777" w:rsidR="00FE3D7C" w:rsidRPr="00F0499F" w:rsidRDefault="00FE3D7C" w:rsidP="00FE3D7C">
      <w:pPr>
        <w:jc w:val="center"/>
        <w:rPr>
          <w:b/>
          <w:szCs w:val="24"/>
        </w:rPr>
      </w:pPr>
    </w:p>
    <w:p w14:paraId="5D3ED609" w14:textId="627F213F" w:rsidR="00203725" w:rsidRPr="001B145E" w:rsidRDefault="00FE3D7C" w:rsidP="002058A4">
      <w:pPr>
        <w:pStyle w:val="Subtitle"/>
        <w:jc w:val="center"/>
        <w:rPr>
          <w:rFonts w:ascii="Times New Roman" w:hAnsi="Times New Roman" w:cs="Times New Roman"/>
          <w:bCs/>
          <w:smallCaps/>
          <w:sz w:val="22"/>
          <w:szCs w:val="22"/>
        </w:rPr>
      </w:pPr>
      <w:r w:rsidRPr="001B145E">
        <w:rPr>
          <w:rFonts w:ascii="Times New Roman" w:hAnsi="Times New Roman" w:cs="Times New Roman"/>
        </w:rPr>
        <w:t>PASIŪLYMŲ VERTINIMO KRITERIJAI</w:t>
      </w:r>
      <w:r w:rsidR="00031A62" w:rsidRPr="001B145E">
        <w:rPr>
          <w:rFonts w:ascii="Times New Roman" w:hAnsi="Times New Roman" w:cs="Times New Roman"/>
        </w:rPr>
        <w:t xml:space="preserve"> ir Sąlygos</w:t>
      </w:r>
    </w:p>
    <w:p w14:paraId="5D878688" w14:textId="77777777" w:rsidR="001B145E" w:rsidRDefault="00210870" w:rsidP="001B145E">
      <w:pPr>
        <w:pStyle w:val="ListParagraph"/>
        <w:numPr>
          <w:ilvl w:val="0"/>
          <w:numId w:val="30"/>
        </w:numPr>
        <w:tabs>
          <w:tab w:val="left" w:pos="851"/>
          <w:tab w:val="left" w:pos="993"/>
        </w:tabs>
        <w:spacing w:after="0" w:line="288" w:lineRule="auto"/>
        <w:ind w:left="0" w:firstLine="720"/>
        <w:jc w:val="both"/>
        <w:rPr>
          <w:rFonts w:ascii="Times New Roman" w:eastAsia="Calibri" w:hAnsi="Times New Roman" w:cs="Times New Roman"/>
          <w:color w:val="000000"/>
          <w:sz w:val="24"/>
          <w:szCs w:val="24"/>
        </w:rPr>
      </w:pPr>
      <w:r w:rsidRPr="00210870">
        <w:rPr>
          <w:rFonts w:cstheme="minorHAnsi"/>
          <w:color w:val="7030A0"/>
        </w:rPr>
        <w:t xml:space="preserve"> </w:t>
      </w:r>
      <w:r w:rsidR="001B145E" w:rsidRPr="000A1A65">
        <w:rPr>
          <w:rFonts w:ascii="Times New Roman" w:eastAsia="Calibri" w:hAnsi="Times New Roman" w:cs="Times New Roman"/>
          <w:color w:val="000000"/>
          <w:sz w:val="24"/>
          <w:szCs w:val="24"/>
        </w:rPr>
        <w:t xml:space="preserve">Perkančioji organizacija ekonomiškai naudingiausią pasiūlymą išrenka </w:t>
      </w:r>
      <w:r w:rsidR="001B145E" w:rsidRPr="005724E0">
        <w:rPr>
          <w:rFonts w:ascii="Times New Roman" w:eastAsia="Calibri" w:hAnsi="Times New Roman" w:cs="Times New Roman"/>
          <w:b/>
          <w:bCs/>
          <w:color w:val="000000"/>
          <w:sz w:val="24"/>
          <w:szCs w:val="24"/>
        </w:rPr>
        <w:t>pagal kainos kriterijų, t. y. laimėtoju bus pripažintas Tiekėjas pasiūlęs mažiausią kainą.</w:t>
      </w:r>
    </w:p>
    <w:p w14:paraId="5C9443CF" w14:textId="77777777" w:rsidR="001B145E" w:rsidRPr="00CE07F8" w:rsidRDefault="001B145E" w:rsidP="001B145E">
      <w:pPr>
        <w:numPr>
          <w:ilvl w:val="0"/>
          <w:numId w:val="30"/>
        </w:numPr>
        <w:tabs>
          <w:tab w:val="left" w:pos="851"/>
          <w:tab w:val="left" w:pos="993"/>
        </w:tabs>
        <w:spacing w:after="0" w:line="288" w:lineRule="auto"/>
        <w:ind w:left="0" w:firstLine="720"/>
        <w:contextualSpacing/>
        <w:jc w:val="both"/>
        <w:rPr>
          <w:rFonts w:ascii="Times New Roman" w:eastAsia="Calibri" w:hAnsi="Times New Roman" w:cs="Times New Roman"/>
          <w:color w:val="000000"/>
          <w:sz w:val="24"/>
          <w:szCs w:val="24"/>
        </w:rPr>
      </w:pPr>
      <w:r w:rsidRPr="000A1A65">
        <w:rPr>
          <w:rFonts w:ascii="Times New Roman" w:eastAsia="Calibri" w:hAnsi="Times New Roman" w:cs="Times New Roman"/>
          <w:bCs/>
          <w:iCs/>
          <w:color w:val="000000"/>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A024621" w14:textId="58901D9F" w:rsidR="00210870" w:rsidRPr="00210870" w:rsidRDefault="00210870" w:rsidP="009C5B43">
      <w:pPr>
        <w:pStyle w:val="paragrafesrasas2lygis"/>
        <w:ind w:firstLine="397"/>
        <w:jc w:val="left"/>
        <w:rPr>
          <w:rFonts w:asciiTheme="minorHAnsi" w:hAnsiTheme="minorHAnsi" w:cstheme="minorHAnsi"/>
          <w:color w:val="7030A0"/>
        </w:rPr>
      </w:pPr>
    </w:p>
    <w:p w14:paraId="0EE920F4" w14:textId="7BE1AC0C" w:rsidR="00A4599F" w:rsidRDefault="009B6F95" w:rsidP="00A5751B">
      <w:pPr>
        <w:jc w:val="center"/>
        <w:rPr>
          <w:rFonts w:cstheme="minorHAnsi"/>
        </w:rPr>
      </w:pPr>
      <w:r w:rsidRPr="00F0499F">
        <w:rPr>
          <w:rFonts w:cstheme="minorHAnsi"/>
        </w:rPr>
        <w:t>__________</w:t>
      </w:r>
    </w:p>
    <w:p w14:paraId="57A5BAA9" w14:textId="77777777" w:rsidR="00427951" w:rsidRDefault="00427951" w:rsidP="00A5751B">
      <w:pPr>
        <w:jc w:val="center"/>
        <w:rPr>
          <w:rFonts w:cstheme="minorHAnsi"/>
          <w:b/>
          <w:bCs/>
          <w:smallCaps/>
          <w:sz w:val="22"/>
          <w:szCs w:val="22"/>
        </w:rPr>
      </w:pPr>
    </w:p>
    <w:p w14:paraId="4B152D84" w14:textId="77777777" w:rsidR="00427951" w:rsidRDefault="00427951" w:rsidP="00A5751B">
      <w:pPr>
        <w:jc w:val="center"/>
        <w:rPr>
          <w:rFonts w:cstheme="minorHAnsi"/>
          <w:b/>
          <w:bCs/>
          <w:smallCaps/>
          <w:sz w:val="22"/>
          <w:szCs w:val="22"/>
        </w:rPr>
      </w:pPr>
    </w:p>
    <w:p w14:paraId="6A76CA92" w14:textId="77777777" w:rsidR="00427951" w:rsidRDefault="00427951" w:rsidP="00A5751B">
      <w:pPr>
        <w:jc w:val="center"/>
        <w:rPr>
          <w:rFonts w:cstheme="minorHAnsi"/>
          <w:b/>
          <w:bCs/>
          <w:smallCaps/>
          <w:sz w:val="22"/>
          <w:szCs w:val="22"/>
        </w:rPr>
      </w:pPr>
    </w:p>
    <w:p w14:paraId="036F7192" w14:textId="77777777" w:rsidR="00427951" w:rsidRDefault="00427951" w:rsidP="00A5751B">
      <w:pPr>
        <w:jc w:val="center"/>
        <w:rPr>
          <w:rFonts w:cstheme="minorHAnsi"/>
          <w:b/>
          <w:bCs/>
          <w:smallCaps/>
          <w:sz w:val="22"/>
          <w:szCs w:val="22"/>
        </w:rPr>
      </w:pPr>
    </w:p>
    <w:p w14:paraId="0A88FDFE" w14:textId="77777777" w:rsidR="00427951" w:rsidRDefault="00427951" w:rsidP="00A5751B">
      <w:pPr>
        <w:jc w:val="center"/>
        <w:rPr>
          <w:rFonts w:cstheme="minorHAnsi"/>
          <w:b/>
          <w:bCs/>
          <w:smallCaps/>
          <w:sz w:val="22"/>
          <w:szCs w:val="22"/>
        </w:rPr>
      </w:pPr>
    </w:p>
    <w:p w14:paraId="314DC2D0" w14:textId="77777777" w:rsidR="00427951" w:rsidRDefault="00427951" w:rsidP="00A5751B">
      <w:pPr>
        <w:jc w:val="center"/>
        <w:rPr>
          <w:rFonts w:cstheme="minorHAnsi"/>
          <w:b/>
          <w:bCs/>
          <w:smallCaps/>
          <w:sz w:val="22"/>
          <w:szCs w:val="22"/>
        </w:rPr>
      </w:pPr>
    </w:p>
    <w:p w14:paraId="7C7CD064" w14:textId="77777777" w:rsidR="00427951" w:rsidRDefault="00427951" w:rsidP="00A5751B">
      <w:pPr>
        <w:jc w:val="center"/>
        <w:rPr>
          <w:rFonts w:cstheme="minorHAnsi"/>
          <w:b/>
          <w:bCs/>
          <w:smallCaps/>
          <w:sz w:val="22"/>
          <w:szCs w:val="22"/>
        </w:rPr>
      </w:pPr>
    </w:p>
    <w:p w14:paraId="73ACC88D" w14:textId="77777777" w:rsidR="00427951" w:rsidRDefault="00427951" w:rsidP="00A5751B">
      <w:pPr>
        <w:jc w:val="center"/>
        <w:rPr>
          <w:rFonts w:cstheme="minorHAnsi"/>
          <w:b/>
          <w:bCs/>
          <w:smallCaps/>
          <w:sz w:val="22"/>
          <w:szCs w:val="22"/>
        </w:rPr>
      </w:pPr>
    </w:p>
    <w:p w14:paraId="1847BC19" w14:textId="77777777" w:rsidR="00427951" w:rsidRDefault="00427951" w:rsidP="00A5751B">
      <w:pPr>
        <w:jc w:val="center"/>
        <w:rPr>
          <w:rFonts w:cstheme="minorHAnsi"/>
          <w:b/>
          <w:bCs/>
          <w:smallCaps/>
          <w:sz w:val="22"/>
          <w:szCs w:val="22"/>
        </w:rPr>
      </w:pPr>
    </w:p>
    <w:p w14:paraId="52AF860A" w14:textId="77777777" w:rsidR="00427951" w:rsidRDefault="00427951" w:rsidP="00A5751B">
      <w:pPr>
        <w:jc w:val="center"/>
        <w:rPr>
          <w:rFonts w:cstheme="minorHAnsi"/>
          <w:b/>
          <w:bCs/>
          <w:smallCaps/>
          <w:sz w:val="22"/>
          <w:szCs w:val="22"/>
        </w:rPr>
      </w:pPr>
    </w:p>
    <w:p w14:paraId="63FBE894" w14:textId="77777777" w:rsidR="00427951" w:rsidRDefault="00427951" w:rsidP="00A5751B">
      <w:pPr>
        <w:jc w:val="center"/>
        <w:rPr>
          <w:rFonts w:cstheme="minorHAnsi"/>
          <w:b/>
          <w:bCs/>
          <w:smallCaps/>
          <w:sz w:val="22"/>
          <w:szCs w:val="22"/>
        </w:rPr>
      </w:pPr>
    </w:p>
    <w:p w14:paraId="237399F6" w14:textId="77777777" w:rsidR="00427951" w:rsidRDefault="00427951" w:rsidP="00A5751B">
      <w:pPr>
        <w:jc w:val="center"/>
        <w:rPr>
          <w:rFonts w:cstheme="minorHAnsi"/>
          <w:b/>
          <w:bCs/>
          <w:smallCaps/>
          <w:sz w:val="22"/>
          <w:szCs w:val="22"/>
        </w:rPr>
      </w:pPr>
    </w:p>
    <w:p w14:paraId="2F0DED8D" w14:textId="77777777" w:rsidR="00427951" w:rsidRDefault="00427951" w:rsidP="00A5751B">
      <w:pPr>
        <w:jc w:val="center"/>
        <w:rPr>
          <w:rFonts w:cstheme="minorHAnsi"/>
          <w:b/>
          <w:bCs/>
          <w:smallCaps/>
          <w:sz w:val="22"/>
          <w:szCs w:val="22"/>
        </w:rPr>
      </w:pPr>
    </w:p>
    <w:p w14:paraId="50F1715D" w14:textId="77777777" w:rsidR="00427951" w:rsidRDefault="00427951" w:rsidP="00A5751B">
      <w:pPr>
        <w:jc w:val="center"/>
        <w:rPr>
          <w:rFonts w:cstheme="minorHAnsi"/>
          <w:b/>
          <w:bCs/>
          <w:smallCaps/>
          <w:sz w:val="22"/>
          <w:szCs w:val="22"/>
        </w:rPr>
      </w:pPr>
    </w:p>
    <w:p w14:paraId="33C95B9F" w14:textId="77777777" w:rsidR="00427951" w:rsidRDefault="00427951" w:rsidP="00A5751B">
      <w:pPr>
        <w:jc w:val="center"/>
        <w:rPr>
          <w:rFonts w:cstheme="minorHAnsi"/>
          <w:b/>
          <w:bCs/>
          <w:smallCaps/>
          <w:sz w:val="22"/>
          <w:szCs w:val="22"/>
        </w:rPr>
      </w:pPr>
    </w:p>
    <w:p w14:paraId="7063885F" w14:textId="77777777" w:rsidR="00427951" w:rsidRDefault="00427951" w:rsidP="00A5751B">
      <w:pPr>
        <w:jc w:val="center"/>
        <w:rPr>
          <w:rFonts w:cstheme="minorHAnsi"/>
          <w:b/>
          <w:bCs/>
          <w:smallCaps/>
          <w:sz w:val="22"/>
          <w:szCs w:val="22"/>
        </w:rPr>
      </w:pPr>
    </w:p>
    <w:p w14:paraId="31100BAD" w14:textId="77777777" w:rsidR="00427951" w:rsidRDefault="00427951" w:rsidP="00A5751B">
      <w:pPr>
        <w:jc w:val="center"/>
        <w:rPr>
          <w:rFonts w:cstheme="minorHAnsi"/>
          <w:b/>
          <w:bCs/>
          <w:smallCaps/>
          <w:sz w:val="22"/>
          <w:szCs w:val="22"/>
        </w:rPr>
      </w:pPr>
    </w:p>
    <w:p w14:paraId="1B8993EE" w14:textId="77777777" w:rsidR="00427951" w:rsidRDefault="00427951" w:rsidP="00A5751B">
      <w:pPr>
        <w:jc w:val="center"/>
        <w:rPr>
          <w:rFonts w:cstheme="minorHAnsi"/>
          <w:b/>
          <w:bCs/>
          <w:smallCaps/>
          <w:sz w:val="22"/>
          <w:szCs w:val="22"/>
        </w:rPr>
      </w:pPr>
    </w:p>
    <w:p w14:paraId="32DBB187" w14:textId="77777777" w:rsidR="00427951" w:rsidRDefault="00427951" w:rsidP="00A5751B">
      <w:pPr>
        <w:jc w:val="center"/>
        <w:rPr>
          <w:rFonts w:cstheme="minorHAnsi"/>
          <w:b/>
          <w:bCs/>
          <w:smallCaps/>
          <w:sz w:val="22"/>
          <w:szCs w:val="22"/>
        </w:rPr>
      </w:pPr>
    </w:p>
    <w:p w14:paraId="5DC5C150" w14:textId="4442F061" w:rsidR="008D704D" w:rsidRPr="001B145E" w:rsidRDefault="00FE3D1F" w:rsidP="001B145E">
      <w:pPr>
        <w:pStyle w:val="Heading1"/>
        <w:ind w:left="6237"/>
        <w:rPr>
          <w:rFonts w:ascii="Times New Roman" w:hAnsi="Times New Roman" w:cs="Times New Roman"/>
          <w:sz w:val="24"/>
          <w:szCs w:val="24"/>
        </w:rPr>
      </w:pPr>
      <w:bookmarkStart w:id="85" w:name="_Ref39586171"/>
      <w:bookmarkStart w:id="86" w:name="_Ref39673580"/>
      <w:bookmarkStart w:id="87" w:name="_Ref39674283"/>
      <w:bookmarkStart w:id="88" w:name="_Toc126333948"/>
      <w:bookmarkStart w:id="89" w:name="_Toc232598390"/>
      <w:r w:rsidRPr="001B145E">
        <w:rPr>
          <w:rFonts w:ascii="Times New Roman" w:hAnsi="Times New Roman" w:cs="Times New Roman"/>
          <w:sz w:val="24"/>
          <w:szCs w:val="24"/>
        </w:rPr>
        <w:lastRenderedPageBreak/>
        <w:t xml:space="preserve">Pirkimo sąlygų </w:t>
      </w:r>
      <w:r w:rsidR="00DE5371" w:rsidRPr="001B145E">
        <w:rPr>
          <w:rFonts w:ascii="Times New Roman" w:hAnsi="Times New Roman" w:cs="Times New Roman"/>
          <w:sz w:val="24"/>
          <w:szCs w:val="24"/>
        </w:rPr>
        <w:t>8</w:t>
      </w:r>
      <w:r w:rsidRPr="001B145E">
        <w:rPr>
          <w:rFonts w:ascii="Times New Roman" w:hAnsi="Times New Roman" w:cs="Times New Roman"/>
          <w:sz w:val="24"/>
          <w:szCs w:val="24"/>
        </w:rPr>
        <w:t xml:space="preserve"> priedas </w:t>
      </w:r>
      <w:r w:rsidR="008D704D" w:rsidRPr="001B145E">
        <w:rPr>
          <w:rFonts w:ascii="Times New Roman" w:hAnsi="Times New Roman" w:cs="Times New Roman"/>
          <w:sz w:val="24"/>
          <w:szCs w:val="24"/>
        </w:rPr>
        <w:t>„Sutarties projektas“</w:t>
      </w:r>
      <w:bookmarkEnd w:id="85"/>
      <w:bookmarkEnd w:id="86"/>
      <w:bookmarkEnd w:id="87"/>
      <w:bookmarkEnd w:id="88"/>
      <w:bookmarkEnd w:id="89"/>
    </w:p>
    <w:p w14:paraId="040FB65E" w14:textId="77777777" w:rsidR="00AE422D" w:rsidRPr="00F0499F" w:rsidRDefault="00AE422D" w:rsidP="00AB5541"/>
    <w:p w14:paraId="71155997" w14:textId="1309CFCD" w:rsidR="007F26B5" w:rsidRPr="001B145E" w:rsidRDefault="004C37F9" w:rsidP="007F26B5">
      <w:pPr>
        <w:rPr>
          <w:rFonts w:ascii="Times New Roman" w:hAnsi="Times New Roman" w:cs="Times New Roman"/>
          <w:sz w:val="24"/>
          <w:szCs w:val="24"/>
        </w:rPr>
      </w:pPr>
      <w:r w:rsidRPr="001B145E">
        <w:rPr>
          <w:rFonts w:ascii="Times New Roman" w:hAnsi="Times New Roman" w:cs="Times New Roman"/>
          <w:sz w:val="24"/>
          <w:szCs w:val="24"/>
        </w:rPr>
        <w:t>Pat</w:t>
      </w:r>
      <w:r w:rsidR="007F26B5" w:rsidRPr="001B145E">
        <w:rPr>
          <w:rFonts w:ascii="Times New Roman" w:hAnsi="Times New Roman" w:cs="Times New Roman"/>
          <w:sz w:val="24"/>
          <w:szCs w:val="24"/>
        </w:rPr>
        <w:t>eikiamas atskiras dokumentas CVP IS.</w:t>
      </w:r>
    </w:p>
    <w:p w14:paraId="2826B120" w14:textId="73D43D8B" w:rsidR="008D704D" w:rsidRDefault="001B145E" w:rsidP="001B145E">
      <w:pPr>
        <w:jc w:val="center"/>
        <w:rPr>
          <w:rFonts w:ascii="Times New Roman" w:hAnsi="Times New Roman" w:cs="Times New Roman"/>
          <w:smallCaps/>
          <w:sz w:val="24"/>
          <w:szCs w:val="24"/>
        </w:rPr>
      </w:pPr>
      <w:r w:rsidRPr="001B145E">
        <w:rPr>
          <w:rFonts w:ascii="Times New Roman" w:hAnsi="Times New Roman" w:cs="Times New Roman"/>
          <w:smallCaps/>
          <w:sz w:val="24"/>
          <w:szCs w:val="24"/>
        </w:rPr>
        <w:t>_______________</w:t>
      </w:r>
    </w:p>
    <w:p w14:paraId="168358A3" w14:textId="77777777" w:rsidR="00B94420" w:rsidRDefault="00B94420" w:rsidP="00B94420">
      <w:pPr>
        <w:rPr>
          <w:rFonts w:ascii="Times New Roman" w:hAnsi="Times New Roman" w:cs="Times New Roman"/>
          <w:sz w:val="24"/>
          <w:szCs w:val="24"/>
        </w:rPr>
      </w:pPr>
    </w:p>
    <w:p w14:paraId="0C0B1123" w14:textId="77777777" w:rsidR="00B94420" w:rsidRDefault="00B94420" w:rsidP="00B94420">
      <w:pPr>
        <w:rPr>
          <w:rFonts w:ascii="Times New Roman" w:hAnsi="Times New Roman" w:cs="Times New Roman"/>
          <w:sz w:val="24"/>
          <w:szCs w:val="24"/>
        </w:rPr>
      </w:pPr>
    </w:p>
    <w:p w14:paraId="679D652C" w14:textId="77777777" w:rsidR="00B94420" w:rsidRDefault="00B94420" w:rsidP="00B94420">
      <w:pPr>
        <w:rPr>
          <w:rFonts w:ascii="Times New Roman" w:hAnsi="Times New Roman" w:cs="Times New Roman"/>
          <w:sz w:val="24"/>
          <w:szCs w:val="24"/>
        </w:rPr>
      </w:pPr>
    </w:p>
    <w:p w14:paraId="401048D4" w14:textId="77777777" w:rsidR="00B94420" w:rsidRDefault="00B94420" w:rsidP="00B94420">
      <w:pPr>
        <w:rPr>
          <w:rFonts w:ascii="Times New Roman" w:hAnsi="Times New Roman" w:cs="Times New Roman"/>
          <w:sz w:val="24"/>
          <w:szCs w:val="24"/>
        </w:rPr>
      </w:pPr>
    </w:p>
    <w:p w14:paraId="24BBE63D" w14:textId="77777777" w:rsidR="00B94420" w:rsidRDefault="00B94420" w:rsidP="00B94420">
      <w:pPr>
        <w:rPr>
          <w:rFonts w:ascii="Times New Roman" w:hAnsi="Times New Roman" w:cs="Times New Roman"/>
          <w:sz w:val="24"/>
          <w:szCs w:val="24"/>
        </w:rPr>
      </w:pPr>
    </w:p>
    <w:p w14:paraId="5F41D71C" w14:textId="77777777" w:rsidR="00B94420" w:rsidRDefault="00B94420" w:rsidP="00B94420">
      <w:pPr>
        <w:rPr>
          <w:rFonts w:ascii="Times New Roman" w:hAnsi="Times New Roman" w:cs="Times New Roman"/>
          <w:sz w:val="24"/>
          <w:szCs w:val="24"/>
        </w:rPr>
      </w:pPr>
    </w:p>
    <w:p w14:paraId="4C3918CC" w14:textId="77777777" w:rsidR="00B94420" w:rsidRDefault="00B94420" w:rsidP="00B94420">
      <w:pPr>
        <w:rPr>
          <w:rFonts w:ascii="Times New Roman" w:hAnsi="Times New Roman" w:cs="Times New Roman"/>
          <w:sz w:val="24"/>
          <w:szCs w:val="24"/>
        </w:rPr>
      </w:pPr>
    </w:p>
    <w:p w14:paraId="55535CB4" w14:textId="77777777" w:rsidR="00B94420" w:rsidRDefault="00B94420" w:rsidP="00B94420">
      <w:pPr>
        <w:rPr>
          <w:rFonts w:ascii="Times New Roman" w:hAnsi="Times New Roman" w:cs="Times New Roman"/>
          <w:sz w:val="24"/>
          <w:szCs w:val="24"/>
        </w:rPr>
      </w:pPr>
    </w:p>
    <w:p w14:paraId="122FAA3A" w14:textId="77777777" w:rsidR="00B94420" w:rsidRDefault="00B94420" w:rsidP="00B94420">
      <w:pPr>
        <w:rPr>
          <w:rFonts w:ascii="Times New Roman" w:hAnsi="Times New Roman" w:cs="Times New Roman"/>
          <w:sz w:val="24"/>
          <w:szCs w:val="24"/>
        </w:rPr>
      </w:pPr>
    </w:p>
    <w:p w14:paraId="6BC7A4E0" w14:textId="77777777" w:rsidR="00B94420" w:rsidRDefault="00B94420" w:rsidP="00B94420">
      <w:pPr>
        <w:rPr>
          <w:rFonts w:ascii="Times New Roman" w:hAnsi="Times New Roman" w:cs="Times New Roman"/>
          <w:sz w:val="24"/>
          <w:szCs w:val="24"/>
        </w:rPr>
      </w:pPr>
    </w:p>
    <w:p w14:paraId="42004C30" w14:textId="77777777" w:rsidR="00B94420" w:rsidRDefault="00B94420" w:rsidP="00B94420">
      <w:pPr>
        <w:rPr>
          <w:rFonts w:ascii="Times New Roman" w:hAnsi="Times New Roman" w:cs="Times New Roman"/>
          <w:sz w:val="24"/>
          <w:szCs w:val="24"/>
        </w:rPr>
      </w:pPr>
    </w:p>
    <w:p w14:paraId="2A41F5FE" w14:textId="77777777" w:rsidR="00B94420" w:rsidRDefault="00B94420" w:rsidP="00B94420">
      <w:pPr>
        <w:rPr>
          <w:rFonts w:ascii="Times New Roman" w:hAnsi="Times New Roman" w:cs="Times New Roman"/>
          <w:sz w:val="24"/>
          <w:szCs w:val="24"/>
        </w:rPr>
      </w:pPr>
    </w:p>
    <w:p w14:paraId="31DD586A" w14:textId="77777777" w:rsidR="00B94420" w:rsidRDefault="00B94420" w:rsidP="00B94420">
      <w:pPr>
        <w:rPr>
          <w:rFonts w:ascii="Times New Roman" w:hAnsi="Times New Roman" w:cs="Times New Roman"/>
          <w:sz w:val="24"/>
          <w:szCs w:val="24"/>
        </w:rPr>
      </w:pPr>
    </w:p>
    <w:p w14:paraId="6C972128" w14:textId="77777777" w:rsidR="00B94420" w:rsidRDefault="00B94420" w:rsidP="00B94420">
      <w:pPr>
        <w:rPr>
          <w:rFonts w:ascii="Times New Roman" w:hAnsi="Times New Roman" w:cs="Times New Roman"/>
          <w:sz w:val="24"/>
          <w:szCs w:val="24"/>
        </w:rPr>
      </w:pPr>
    </w:p>
    <w:p w14:paraId="32D58627" w14:textId="77777777" w:rsidR="00B94420" w:rsidRDefault="00B94420" w:rsidP="00B94420">
      <w:pPr>
        <w:rPr>
          <w:rFonts w:ascii="Times New Roman" w:hAnsi="Times New Roman" w:cs="Times New Roman"/>
          <w:sz w:val="24"/>
          <w:szCs w:val="24"/>
        </w:rPr>
      </w:pPr>
    </w:p>
    <w:p w14:paraId="3D459081" w14:textId="77777777" w:rsidR="00B94420" w:rsidRDefault="00B94420" w:rsidP="00B94420">
      <w:pPr>
        <w:rPr>
          <w:rFonts w:ascii="Times New Roman" w:hAnsi="Times New Roman" w:cs="Times New Roman"/>
          <w:sz w:val="24"/>
          <w:szCs w:val="24"/>
        </w:rPr>
      </w:pPr>
    </w:p>
    <w:p w14:paraId="23C2CF41" w14:textId="77777777" w:rsidR="00B94420" w:rsidRDefault="00B94420" w:rsidP="00B94420">
      <w:pPr>
        <w:rPr>
          <w:rFonts w:ascii="Times New Roman" w:hAnsi="Times New Roman" w:cs="Times New Roman"/>
          <w:sz w:val="24"/>
          <w:szCs w:val="24"/>
        </w:rPr>
      </w:pPr>
    </w:p>
    <w:p w14:paraId="218DB7F5" w14:textId="77777777" w:rsidR="00B94420" w:rsidRDefault="00B94420" w:rsidP="00B94420">
      <w:pPr>
        <w:rPr>
          <w:rFonts w:ascii="Times New Roman" w:hAnsi="Times New Roman" w:cs="Times New Roman"/>
          <w:sz w:val="24"/>
          <w:szCs w:val="24"/>
        </w:rPr>
      </w:pPr>
    </w:p>
    <w:p w14:paraId="552E1A56" w14:textId="77777777" w:rsidR="00B94420" w:rsidRDefault="00B94420" w:rsidP="00B94420">
      <w:pPr>
        <w:rPr>
          <w:rFonts w:ascii="Times New Roman" w:hAnsi="Times New Roman" w:cs="Times New Roman"/>
          <w:sz w:val="24"/>
          <w:szCs w:val="24"/>
        </w:rPr>
      </w:pPr>
    </w:p>
    <w:p w14:paraId="15189319" w14:textId="77777777" w:rsidR="00B94420" w:rsidRDefault="00B94420" w:rsidP="00B94420">
      <w:pPr>
        <w:rPr>
          <w:rFonts w:ascii="Times New Roman" w:hAnsi="Times New Roman" w:cs="Times New Roman"/>
          <w:sz w:val="24"/>
          <w:szCs w:val="24"/>
        </w:rPr>
      </w:pPr>
    </w:p>
    <w:p w14:paraId="44894139" w14:textId="77777777" w:rsidR="00B94420" w:rsidRDefault="00B94420" w:rsidP="00B94420">
      <w:pPr>
        <w:rPr>
          <w:rFonts w:ascii="Times New Roman" w:hAnsi="Times New Roman" w:cs="Times New Roman"/>
          <w:sz w:val="24"/>
          <w:szCs w:val="24"/>
        </w:rPr>
      </w:pPr>
    </w:p>
    <w:p w14:paraId="41C831CF" w14:textId="77777777" w:rsidR="00B94420" w:rsidRPr="00B94420" w:rsidRDefault="00B94420" w:rsidP="00B94420">
      <w:pPr>
        <w:rPr>
          <w:rFonts w:ascii="Times New Roman" w:hAnsi="Times New Roman" w:cs="Times New Roman"/>
          <w:sz w:val="24"/>
          <w:szCs w:val="24"/>
        </w:rPr>
      </w:pPr>
    </w:p>
    <w:p w14:paraId="659CF32E" w14:textId="2C70C3B3" w:rsidR="00B94420" w:rsidRPr="001B145E" w:rsidRDefault="00B94420" w:rsidP="00B94420">
      <w:pPr>
        <w:pStyle w:val="Heading1"/>
        <w:ind w:left="6237"/>
        <w:rPr>
          <w:rFonts w:ascii="Times New Roman" w:hAnsi="Times New Roman" w:cs="Times New Roman"/>
          <w:sz w:val="24"/>
          <w:szCs w:val="24"/>
        </w:rPr>
      </w:pPr>
      <w:bookmarkStart w:id="90" w:name="_Toc232598391"/>
      <w:r w:rsidRPr="001B145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9</w:t>
      </w:r>
      <w:r w:rsidRPr="001B145E">
        <w:rPr>
          <w:rFonts w:ascii="Times New Roman" w:hAnsi="Times New Roman" w:cs="Times New Roman"/>
          <w:sz w:val="24"/>
          <w:szCs w:val="24"/>
        </w:rPr>
        <w:t xml:space="preserve"> priedas „</w:t>
      </w:r>
      <w:r>
        <w:rPr>
          <w:rFonts w:ascii="Times New Roman" w:hAnsi="Times New Roman" w:cs="Times New Roman"/>
          <w:sz w:val="24"/>
          <w:szCs w:val="24"/>
        </w:rPr>
        <w:t>Atliktų statybos darbų sąrašas</w:t>
      </w:r>
      <w:r w:rsidRPr="001B145E">
        <w:rPr>
          <w:rFonts w:ascii="Times New Roman" w:hAnsi="Times New Roman" w:cs="Times New Roman"/>
          <w:sz w:val="24"/>
          <w:szCs w:val="24"/>
        </w:rPr>
        <w:t>“</w:t>
      </w:r>
      <w:bookmarkEnd w:id="90"/>
    </w:p>
    <w:p w14:paraId="17DDBB41" w14:textId="77777777" w:rsidR="00B94420" w:rsidRPr="001B145E" w:rsidRDefault="00B94420" w:rsidP="00B94420">
      <w:pPr>
        <w:rPr>
          <w:rFonts w:ascii="Times New Roman" w:hAnsi="Times New Roman" w:cs="Times New Roman"/>
          <w:sz w:val="24"/>
          <w:szCs w:val="24"/>
        </w:rPr>
      </w:pPr>
      <w:r w:rsidRPr="001B145E">
        <w:rPr>
          <w:rFonts w:ascii="Times New Roman" w:hAnsi="Times New Roman" w:cs="Times New Roman"/>
          <w:sz w:val="24"/>
          <w:szCs w:val="24"/>
        </w:rPr>
        <w:t>Pateikiamas atskiras dokumentas CVP IS.</w:t>
      </w:r>
    </w:p>
    <w:p w14:paraId="30657692" w14:textId="77777777" w:rsidR="00B94420" w:rsidRDefault="00B94420" w:rsidP="00B94420">
      <w:pPr>
        <w:jc w:val="center"/>
        <w:rPr>
          <w:rFonts w:ascii="Times New Roman" w:hAnsi="Times New Roman" w:cs="Times New Roman"/>
          <w:smallCaps/>
          <w:sz w:val="24"/>
          <w:szCs w:val="24"/>
        </w:rPr>
      </w:pPr>
      <w:r w:rsidRPr="001B145E">
        <w:rPr>
          <w:rFonts w:ascii="Times New Roman" w:hAnsi="Times New Roman" w:cs="Times New Roman"/>
          <w:smallCaps/>
          <w:sz w:val="24"/>
          <w:szCs w:val="24"/>
        </w:rPr>
        <w:t>_______________</w:t>
      </w:r>
    </w:p>
    <w:p w14:paraId="46373E96" w14:textId="77777777" w:rsidR="00B94420" w:rsidRDefault="00B94420" w:rsidP="00B94420">
      <w:pPr>
        <w:rPr>
          <w:rFonts w:ascii="Times New Roman" w:hAnsi="Times New Roman" w:cs="Times New Roman"/>
          <w:smallCaps/>
          <w:sz w:val="24"/>
          <w:szCs w:val="24"/>
        </w:rPr>
      </w:pPr>
    </w:p>
    <w:p w14:paraId="62479825" w14:textId="6FA49D81" w:rsidR="00B94420" w:rsidRDefault="00B94420" w:rsidP="00B94420">
      <w:pPr>
        <w:tabs>
          <w:tab w:val="left" w:pos="5520"/>
        </w:tabs>
        <w:rPr>
          <w:rFonts w:ascii="Times New Roman" w:hAnsi="Times New Roman" w:cs="Times New Roman"/>
          <w:sz w:val="24"/>
          <w:szCs w:val="24"/>
        </w:rPr>
      </w:pPr>
      <w:r>
        <w:rPr>
          <w:rFonts w:ascii="Times New Roman" w:hAnsi="Times New Roman" w:cs="Times New Roman"/>
          <w:sz w:val="24"/>
          <w:szCs w:val="24"/>
        </w:rPr>
        <w:tab/>
      </w:r>
    </w:p>
    <w:p w14:paraId="11BD7028" w14:textId="77777777" w:rsidR="00B94420" w:rsidRDefault="00B94420" w:rsidP="00B94420">
      <w:pPr>
        <w:tabs>
          <w:tab w:val="left" w:pos="5520"/>
        </w:tabs>
        <w:rPr>
          <w:rFonts w:ascii="Times New Roman" w:hAnsi="Times New Roman" w:cs="Times New Roman"/>
          <w:sz w:val="24"/>
          <w:szCs w:val="24"/>
        </w:rPr>
      </w:pPr>
    </w:p>
    <w:p w14:paraId="10299E7B" w14:textId="77777777" w:rsidR="00B94420" w:rsidRDefault="00B94420" w:rsidP="00B94420">
      <w:pPr>
        <w:tabs>
          <w:tab w:val="left" w:pos="5520"/>
        </w:tabs>
        <w:rPr>
          <w:rFonts w:ascii="Times New Roman" w:hAnsi="Times New Roman" w:cs="Times New Roman"/>
          <w:sz w:val="24"/>
          <w:szCs w:val="24"/>
        </w:rPr>
      </w:pPr>
    </w:p>
    <w:p w14:paraId="28486504" w14:textId="77777777" w:rsidR="00B94420" w:rsidRDefault="00B94420" w:rsidP="00B94420">
      <w:pPr>
        <w:tabs>
          <w:tab w:val="left" w:pos="5520"/>
        </w:tabs>
        <w:rPr>
          <w:rFonts w:ascii="Times New Roman" w:hAnsi="Times New Roman" w:cs="Times New Roman"/>
          <w:sz w:val="24"/>
          <w:szCs w:val="24"/>
        </w:rPr>
      </w:pPr>
    </w:p>
    <w:p w14:paraId="5761DD5F" w14:textId="77777777" w:rsidR="00B94420" w:rsidRDefault="00B94420" w:rsidP="00B94420">
      <w:pPr>
        <w:tabs>
          <w:tab w:val="left" w:pos="5520"/>
        </w:tabs>
        <w:rPr>
          <w:rFonts w:ascii="Times New Roman" w:hAnsi="Times New Roman" w:cs="Times New Roman"/>
          <w:sz w:val="24"/>
          <w:szCs w:val="24"/>
        </w:rPr>
      </w:pPr>
    </w:p>
    <w:p w14:paraId="3B59AD28" w14:textId="77777777" w:rsidR="00B94420" w:rsidRDefault="00B94420" w:rsidP="00B94420">
      <w:pPr>
        <w:tabs>
          <w:tab w:val="left" w:pos="5520"/>
        </w:tabs>
        <w:rPr>
          <w:rFonts w:ascii="Times New Roman" w:hAnsi="Times New Roman" w:cs="Times New Roman"/>
          <w:sz w:val="24"/>
          <w:szCs w:val="24"/>
        </w:rPr>
      </w:pPr>
    </w:p>
    <w:p w14:paraId="1DA12123" w14:textId="77777777" w:rsidR="00B94420" w:rsidRDefault="00B94420" w:rsidP="00B94420">
      <w:pPr>
        <w:tabs>
          <w:tab w:val="left" w:pos="5520"/>
        </w:tabs>
        <w:rPr>
          <w:rFonts w:ascii="Times New Roman" w:hAnsi="Times New Roman" w:cs="Times New Roman"/>
          <w:sz w:val="24"/>
          <w:szCs w:val="24"/>
        </w:rPr>
      </w:pPr>
    </w:p>
    <w:p w14:paraId="71FD8120" w14:textId="77777777" w:rsidR="00B94420" w:rsidRDefault="00B94420" w:rsidP="00B94420">
      <w:pPr>
        <w:tabs>
          <w:tab w:val="left" w:pos="5520"/>
        </w:tabs>
        <w:rPr>
          <w:rFonts w:ascii="Times New Roman" w:hAnsi="Times New Roman" w:cs="Times New Roman"/>
          <w:sz w:val="24"/>
          <w:szCs w:val="24"/>
        </w:rPr>
      </w:pPr>
    </w:p>
    <w:p w14:paraId="7B37E854" w14:textId="77777777" w:rsidR="00B94420" w:rsidRDefault="00B94420" w:rsidP="00B94420">
      <w:pPr>
        <w:tabs>
          <w:tab w:val="left" w:pos="5520"/>
        </w:tabs>
        <w:rPr>
          <w:rFonts w:ascii="Times New Roman" w:hAnsi="Times New Roman" w:cs="Times New Roman"/>
          <w:sz w:val="24"/>
          <w:szCs w:val="24"/>
        </w:rPr>
      </w:pPr>
    </w:p>
    <w:p w14:paraId="5D9462A0" w14:textId="77777777" w:rsidR="00B94420" w:rsidRDefault="00B94420" w:rsidP="00B94420">
      <w:pPr>
        <w:tabs>
          <w:tab w:val="left" w:pos="5520"/>
        </w:tabs>
        <w:rPr>
          <w:rFonts w:ascii="Times New Roman" w:hAnsi="Times New Roman" w:cs="Times New Roman"/>
          <w:sz w:val="24"/>
          <w:szCs w:val="24"/>
        </w:rPr>
      </w:pPr>
    </w:p>
    <w:p w14:paraId="15407191" w14:textId="77777777" w:rsidR="00B94420" w:rsidRDefault="00B94420" w:rsidP="00B94420">
      <w:pPr>
        <w:tabs>
          <w:tab w:val="left" w:pos="5520"/>
        </w:tabs>
        <w:rPr>
          <w:rFonts w:ascii="Times New Roman" w:hAnsi="Times New Roman" w:cs="Times New Roman"/>
          <w:sz w:val="24"/>
          <w:szCs w:val="24"/>
        </w:rPr>
      </w:pPr>
    </w:p>
    <w:p w14:paraId="251F36A5" w14:textId="77777777" w:rsidR="00B94420" w:rsidRDefault="00B94420" w:rsidP="00B94420">
      <w:pPr>
        <w:tabs>
          <w:tab w:val="left" w:pos="5520"/>
        </w:tabs>
        <w:rPr>
          <w:rFonts w:ascii="Times New Roman" w:hAnsi="Times New Roman" w:cs="Times New Roman"/>
          <w:sz w:val="24"/>
          <w:szCs w:val="24"/>
        </w:rPr>
      </w:pPr>
    </w:p>
    <w:p w14:paraId="01316ED0" w14:textId="77777777" w:rsidR="00B94420" w:rsidRDefault="00B94420" w:rsidP="00B94420">
      <w:pPr>
        <w:tabs>
          <w:tab w:val="left" w:pos="5520"/>
        </w:tabs>
        <w:rPr>
          <w:rFonts w:ascii="Times New Roman" w:hAnsi="Times New Roman" w:cs="Times New Roman"/>
          <w:sz w:val="24"/>
          <w:szCs w:val="24"/>
        </w:rPr>
      </w:pPr>
    </w:p>
    <w:p w14:paraId="7D880D84" w14:textId="77777777" w:rsidR="00B94420" w:rsidRDefault="00B94420" w:rsidP="00B94420">
      <w:pPr>
        <w:tabs>
          <w:tab w:val="left" w:pos="5520"/>
        </w:tabs>
        <w:rPr>
          <w:rFonts w:ascii="Times New Roman" w:hAnsi="Times New Roman" w:cs="Times New Roman"/>
          <w:sz w:val="24"/>
          <w:szCs w:val="24"/>
        </w:rPr>
      </w:pPr>
    </w:p>
    <w:p w14:paraId="09E29897" w14:textId="77777777" w:rsidR="00B94420" w:rsidRDefault="00B94420" w:rsidP="00B94420">
      <w:pPr>
        <w:tabs>
          <w:tab w:val="left" w:pos="5520"/>
        </w:tabs>
        <w:rPr>
          <w:rFonts w:ascii="Times New Roman" w:hAnsi="Times New Roman" w:cs="Times New Roman"/>
          <w:sz w:val="24"/>
          <w:szCs w:val="24"/>
        </w:rPr>
      </w:pPr>
    </w:p>
    <w:p w14:paraId="2A6E8BB7" w14:textId="77777777" w:rsidR="00B94420" w:rsidRDefault="00B94420" w:rsidP="00B94420">
      <w:pPr>
        <w:tabs>
          <w:tab w:val="left" w:pos="5520"/>
        </w:tabs>
        <w:rPr>
          <w:rFonts w:ascii="Times New Roman" w:hAnsi="Times New Roman" w:cs="Times New Roman"/>
          <w:sz w:val="24"/>
          <w:szCs w:val="24"/>
        </w:rPr>
      </w:pPr>
    </w:p>
    <w:p w14:paraId="15468F70" w14:textId="77777777" w:rsidR="00B94420" w:rsidRDefault="00B94420" w:rsidP="00B94420">
      <w:pPr>
        <w:tabs>
          <w:tab w:val="left" w:pos="5520"/>
        </w:tabs>
        <w:rPr>
          <w:rFonts w:ascii="Times New Roman" w:hAnsi="Times New Roman" w:cs="Times New Roman"/>
          <w:sz w:val="24"/>
          <w:szCs w:val="24"/>
        </w:rPr>
      </w:pPr>
    </w:p>
    <w:p w14:paraId="54D0D168" w14:textId="77777777" w:rsidR="00B94420" w:rsidRDefault="00B94420" w:rsidP="00B94420">
      <w:pPr>
        <w:tabs>
          <w:tab w:val="left" w:pos="5520"/>
        </w:tabs>
        <w:rPr>
          <w:rFonts w:ascii="Times New Roman" w:hAnsi="Times New Roman" w:cs="Times New Roman"/>
          <w:sz w:val="24"/>
          <w:szCs w:val="24"/>
        </w:rPr>
      </w:pPr>
    </w:p>
    <w:p w14:paraId="61DD2746" w14:textId="77777777" w:rsidR="00B94420" w:rsidRDefault="00B94420" w:rsidP="00B94420">
      <w:pPr>
        <w:tabs>
          <w:tab w:val="left" w:pos="5520"/>
        </w:tabs>
        <w:rPr>
          <w:rFonts w:ascii="Times New Roman" w:hAnsi="Times New Roman" w:cs="Times New Roman"/>
          <w:sz w:val="24"/>
          <w:szCs w:val="24"/>
        </w:rPr>
      </w:pPr>
    </w:p>
    <w:p w14:paraId="1EBC64CF" w14:textId="77777777" w:rsidR="00B94420" w:rsidRDefault="00B94420" w:rsidP="00B94420">
      <w:pPr>
        <w:tabs>
          <w:tab w:val="left" w:pos="5520"/>
        </w:tabs>
        <w:rPr>
          <w:rFonts w:ascii="Times New Roman" w:hAnsi="Times New Roman" w:cs="Times New Roman"/>
          <w:sz w:val="24"/>
          <w:szCs w:val="24"/>
        </w:rPr>
      </w:pPr>
    </w:p>
    <w:p w14:paraId="4F2D6B72" w14:textId="77777777" w:rsidR="00B94420" w:rsidRDefault="00B94420" w:rsidP="00B94420">
      <w:pPr>
        <w:tabs>
          <w:tab w:val="left" w:pos="5520"/>
        </w:tabs>
        <w:rPr>
          <w:rFonts w:ascii="Times New Roman" w:hAnsi="Times New Roman" w:cs="Times New Roman"/>
          <w:sz w:val="24"/>
          <w:szCs w:val="24"/>
        </w:rPr>
      </w:pPr>
    </w:p>
    <w:p w14:paraId="6D71ACC9" w14:textId="77777777" w:rsidR="00B94420" w:rsidRDefault="00B94420" w:rsidP="00B94420">
      <w:pPr>
        <w:tabs>
          <w:tab w:val="left" w:pos="5520"/>
        </w:tabs>
        <w:rPr>
          <w:rFonts w:ascii="Times New Roman" w:hAnsi="Times New Roman" w:cs="Times New Roman"/>
          <w:sz w:val="24"/>
          <w:szCs w:val="24"/>
        </w:rPr>
      </w:pPr>
    </w:p>
    <w:p w14:paraId="6ACF79AD" w14:textId="2CEE262E" w:rsidR="00B94420" w:rsidRPr="00B94420" w:rsidRDefault="00B94420" w:rsidP="00B94420">
      <w:pPr>
        <w:pStyle w:val="Heading1"/>
        <w:ind w:left="6237"/>
        <w:rPr>
          <w:rFonts w:ascii="Times New Roman" w:hAnsi="Times New Roman" w:cs="Times New Roman"/>
          <w:sz w:val="24"/>
          <w:szCs w:val="24"/>
        </w:rPr>
      </w:pPr>
      <w:bookmarkStart w:id="91" w:name="_Toc232598392"/>
      <w:r w:rsidRPr="00B94420">
        <w:rPr>
          <w:rFonts w:ascii="Times New Roman" w:hAnsi="Times New Roman" w:cs="Times New Roman"/>
          <w:sz w:val="24"/>
          <w:szCs w:val="24"/>
        </w:rPr>
        <w:lastRenderedPageBreak/>
        <w:t>Pirkimo sąlygų 10 priedas „Į</w:t>
      </w:r>
      <w:r w:rsidRPr="00B94420">
        <w:rPr>
          <w:rStyle w:val="cf01"/>
          <w:rFonts w:ascii="Times New Roman" w:hAnsi="Times New Roman" w:cs="Times New Roman"/>
          <w:sz w:val="24"/>
          <w:szCs w:val="24"/>
        </w:rPr>
        <w:t>kainotų veiklų sąrašas</w:t>
      </w:r>
      <w:r w:rsidRPr="00B94420">
        <w:rPr>
          <w:rFonts w:ascii="Times New Roman" w:hAnsi="Times New Roman" w:cs="Times New Roman"/>
          <w:sz w:val="24"/>
          <w:szCs w:val="24"/>
        </w:rPr>
        <w:t>“</w:t>
      </w:r>
      <w:bookmarkEnd w:id="91"/>
    </w:p>
    <w:p w14:paraId="347BC4E7" w14:textId="77777777" w:rsidR="00B94420" w:rsidRPr="001B145E" w:rsidRDefault="00B94420" w:rsidP="00B94420">
      <w:pPr>
        <w:rPr>
          <w:rFonts w:ascii="Times New Roman" w:hAnsi="Times New Roman" w:cs="Times New Roman"/>
          <w:sz w:val="24"/>
          <w:szCs w:val="24"/>
        </w:rPr>
      </w:pPr>
      <w:r w:rsidRPr="001B145E">
        <w:rPr>
          <w:rFonts w:ascii="Times New Roman" w:hAnsi="Times New Roman" w:cs="Times New Roman"/>
          <w:sz w:val="24"/>
          <w:szCs w:val="24"/>
        </w:rPr>
        <w:t>Pateikiamas atskiras dokumentas CVP IS.</w:t>
      </w:r>
    </w:p>
    <w:p w14:paraId="0B3DB0DB" w14:textId="77777777" w:rsidR="00B94420" w:rsidRDefault="00B94420" w:rsidP="00B94420">
      <w:pPr>
        <w:jc w:val="center"/>
        <w:rPr>
          <w:rFonts w:ascii="Times New Roman" w:hAnsi="Times New Roman" w:cs="Times New Roman"/>
          <w:smallCaps/>
          <w:sz w:val="24"/>
          <w:szCs w:val="24"/>
        </w:rPr>
      </w:pPr>
      <w:r w:rsidRPr="001B145E">
        <w:rPr>
          <w:rFonts w:ascii="Times New Roman" w:hAnsi="Times New Roman" w:cs="Times New Roman"/>
          <w:smallCaps/>
          <w:sz w:val="24"/>
          <w:szCs w:val="24"/>
        </w:rPr>
        <w:t>_______________</w:t>
      </w:r>
    </w:p>
    <w:p w14:paraId="60F7FC1C" w14:textId="77777777" w:rsidR="00B94420" w:rsidRDefault="00B94420" w:rsidP="00B94420">
      <w:pPr>
        <w:tabs>
          <w:tab w:val="left" w:pos="5520"/>
        </w:tabs>
        <w:rPr>
          <w:rFonts w:ascii="Times New Roman" w:hAnsi="Times New Roman" w:cs="Times New Roman"/>
          <w:sz w:val="24"/>
          <w:szCs w:val="24"/>
        </w:rPr>
      </w:pPr>
    </w:p>
    <w:p w14:paraId="5B99D556" w14:textId="77777777" w:rsidR="002E0A30" w:rsidRDefault="002E0A30" w:rsidP="002E0A30">
      <w:pPr>
        <w:rPr>
          <w:rFonts w:ascii="Times New Roman" w:hAnsi="Times New Roman" w:cs="Times New Roman"/>
          <w:sz w:val="24"/>
          <w:szCs w:val="24"/>
        </w:rPr>
      </w:pPr>
    </w:p>
    <w:p w14:paraId="5FA29D0F" w14:textId="77777777" w:rsidR="002E0A30" w:rsidRDefault="002E0A30" w:rsidP="002E0A30">
      <w:pPr>
        <w:rPr>
          <w:rFonts w:ascii="Times New Roman" w:hAnsi="Times New Roman" w:cs="Times New Roman"/>
          <w:sz w:val="24"/>
          <w:szCs w:val="24"/>
        </w:rPr>
      </w:pPr>
    </w:p>
    <w:p w14:paraId="79836D24" w14:textId="77777777" w:rsidR="002E0A30" w:rsidRDefault="002E0A30" w:rsidP="002E0A30">
      <w:pPr>
        <w:rPr>
          <w:rFonts w:ascii="Times New Roman" w:hAnsi="Times New Roman" w:cs="Times New Roman"/>
          <w:sz w:val="24"/>
          <w:szCs w:val="24"/>
        </w:rPr>
      </w:pPr>
    </w:p>
    <w:p w14:paraId="6C45FABB" w14:textId="77777777" w:rsidR="002E0A30" w:rsidRDefault="002E0A30" w:rsidP="002E0A30">
      <w:pPr>
        <w:rPr>
          <w:rFonts w:ascii="Times New Roman" w:hAnsi="Times New Roman" w:cs="Times New Roman"/>
          <w:sz w:val="24"/>
          <w:szCs w:val="24"/>
        </w:rPr>
      </w:pPr>
    </w:p>
    <w:p w14:paraId="4132B61E" w14:textId="77777777" w:rsidR="002E0A30" w:rsidRDefault="002E0A30" w:rsidP="002E0A30">
      <w:pPr>
        <w:rPr>
          <w:rFonts w:ascii="Times New Roman" w:hAnsi="Times New Roman" w:cs="Times New Roman"/>
          <w:sz w:val="24"/>
          <w:szCs w:val="24"/>
        </w:rPr>
      </w:pPr>
    </w:p>
    <w:p w14:paraId="6C95BAC6" w14:textId="77777777" w:rsidR="002E0A30" w:rsidRDefault="002E0A30" w:rsidP="002E0A30">
      <w:pPr>
        <w:rPr>
          <w:rFonts w:ascii="Times New Roman" w:hAnsi="Times New Roman" w:cs="Times New Roman"/>
          <w:sz w:val="24"/>
          <w:szCs w:val="24"/>
        </w:rPr>
      </w:pPr>
    </w:p>
    <w:p w14:paraId="5CE7FEF8" w14:textId="77777777" w:rsidR="002E0A30" w:rsidRDefault="002E0A30" w:rsidP="002E0A30">
      <w:pPr>
        <w:rPr>
          <w:rFonts w:ascii="Times New Roman" w:hAnsi="Times New Roman" w:cs="Times New Roman"/>
          <w:sz w:val="24"/>
          <w:szCs w:val="24"/>
        </w:rPr>
      </w:pPr>
    </w:p>
    <w:p w14:paraId="236048A9" w14:textId="77777777" w:rsidR="002E0A30" w:rsidRDefault="002E0A30" w:rsidP="002E0A30">
      <w:pPr>
        <w:rPr>
          <w:rFonts w:ascii="Times New Roman" w:hAnsi="Times New Roman" w:cs="Times New Roman"/>
          <w:sz w:val="24"/>
          <w:szCs w:val="24"/>
        </w:rPr>
      </w:pPr>
    </w:p>
    <w:p w14:paraId="36209372" w14:textId="77777777" w:rsidR="002E0A30" w:rsidRDefault="002E0A30" w:rsidP="002E0A30">
      <w:pPr>
        <w:rPr>
          <w:rFonts w:ascii="Times New Roman" w:hAnsi="Times New Roman" w:cs="Times New Roman"/>
          <w:sz w:val="24"/>
          <w:szCs w:val="24"/>
        </w:rPr>
      </w:pPr>
    </w:p>
    <w:p w14:paraId="1C6E911C" w14:textId="77777777" w:rsidR="002E0A30" w:rsidRDefault="002E0A30" w:rsidP="002E0A30">
      <w:pPr>
        <w:rPr>
          <w:rFonts w:ascii="Times New Roman" w:hAnsi="Times New Roman" w:cs="Times New Roman"/>
          <w:sz w:val="24"/>
          <w:szCs w:val="24"/>
        </w:rPr>
      </w:pPr>
    </w:p>
    <w:p w14:paraId="196AEAB5" w14:textId="77777777" w:rsidR="002E0A30" w:rsidRDefault="002E0A30" w:rsidP="002E0A30">
      <w:pPr>
        <w:rPr>
          <w:rFonts w:ascii="Times New Roman" w:hAnsi="Times New Roman" w:cs="Times New Roman"/>
          <w:sz w:val="24"/>
          <w:szCs w:val="24"/>
        </w:rPr>
      </w:pPr>
    </w:p>
    <w:p w14:paraId="5BEC2618" w14:textId="77777777" w:rsidR="002E0A30" w:rsidRDefault="002E0A30" w:rsidP="002E0A30">
      <w:pPr>
        <w:rPr>
          <w:rFonts w:ascii="Times New Roman" w:hAnsi="Times New Roman" w:cs="Times New Roman"/>
          <w:sz w:val="24"/>
          <w:szCs w:val="24"/>
        </w:rPr>
      </w:pPr>
    </w:p>
    <w:p w14:paraId="4348340A" w14:textId="77777777" w:rsidR="002E0A30" w:rsidRDefault="002E0A30" w:rsidP="002E0A30">
      <w:pPr>
        <w:rPr>
          <w:rFonts w:ascii="Times New Roman" w:hAnsi="Times New Roman" w:cs="Times New Roman"/>
          <w:sz w:val="24"/>
          <w:szCs w:val="24"/>
        </w:rPr>
      </w:pPr>
    </w:p>
    <w:p w14:paraId="7D66CAB9" w14:textId="77777777" w:rsidR="002E0A30" w:rsidRDefault="002E0A30" w:rsidP="002E0A30">
      <w:pPr>
        <w:rPr>
          <w:rFonts w:ascii="Times New Roman" w:hAnsi="Times New Roman" w:cs="Times New Roman"/>
          <w:sz w:val="24"/>
          <w:szCs w:val="24"/>
        </w:rPr>
      </w:pPr>
    </w:p>
    <w:p w14:paraId="1176D0DD" w14:textId="77777777" w:rsidR="002E0A30" w:rsidRDefault="002E0A30" w:rsidP="002E0A30">
      <w:pPr>
        <w:rPr>
          <w:rFonts w:ascii="Times New Roman" w:hAnsi="Times New Roman" w:cs="Times New Roman"/>
          <w:sz w:val="24"/>
          <w:szCs w:val="24"/>
        </w:rPr>
      </w:pPr>
    </w:p>
    <w:p w14:paraId="695D1D17" w14:textId="77777777" w:rsidR="002E0A30" w:rsidRDefault="002E0A30" w:rsidP="002E0A30">
      <w:pPr>
        <w:rPr>
          <w:rFonts w:ascii="Times New Roman" w:hAnsi="Times New Roman" w:cs="Times New Roman"/>
          <w:sz w:val="24"/>
          <w:szCs w:val="24"/>
        </w:rPr>
      </w:pPr>
    </w:p>
    <w:p w14:paraId="7B223EEA" w14:textId="77777777" w:rsidR="002E0A30" w:rsidRDefault="002E0A30" w:rsidP="002E0A30">
      <w:pPr>
        <w:rPr>
          <w:rFonts w:ascii="Times New Roman" w:hAnsi="Times New Roman" w:cs="Times New Roman"/>
          <w:sz w:val="24"/>
          <w:szCs w:val="24"/>
        </w:rPr>
      </w:pPr>
    </w:p>
    <w:p w14:paraId="52FC63EB" w14:textId="77777777" w:rsidR="002E0A30" w:rsidRDefault="002E0A30" w:rsidP="002E0A30">
      <w:pPr>
        <w:rPr>
          <w:rFonts w:ascii="Times New Roman" w:hAnsi="Times New Roman" w:cs="Times New Roman"/>
          <w:sz w:val="24"/>
          <w:szCs w:val="24"/>
        </w:rPr>
      </w:pPr>
    </w:p>
    <w:p w14:paraId="7A8537F0" w14:textId="77777777" w:rsidR="002E0A30" w:rsidRDefault="002E0A30" w:rsidP="002E0A30">
      <w:pPr>
        <w:rPr>
          <w:rFonts w:ascii="Times New Roman" w:hAnsi="Times New Roman" w:cs="Times New Roman"/>
          <w:sz w:val="24"/>
          <w:szCs w:val="24"/>
        </w:rPr>
      </w:pPr>
    </w:p>
    <w:p w14:paraId="5560FC79" w14:textId="77777777" w:rsidR="002E0A30" w:rsidRDefault="002E0A30" w:rsidP="002E0A30">
      <w:pPr>
        <w:rPr>
          <w:rFonts w:ascii="Times New Roman" w:hAnsi="Times New Roman" w:cs="Times New Roman"/>
          <w:sz w:val="24"/>
          <w:szCs w:val="24"/>
        </w:rPr>
      </w:pPr>
    </w:p>
    <w:sectPr w:rsidR="002E0A30" w:rsidSect="00C543B9">
      <w:headerReference w:type="default" r:id="rId22"/>
      <w:pgSz w:w="12240" w:h="15840"/>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215F6" w14:textId="77777777" w:rsidR="000B1617" w:rsidRDefault="000B1617" w:rsidP="00D05666">
      <w:r>
        <w:separator/>
      </w:r>
    </w:p>
  </w:endnote>
  <w:endnote w:type="continuationSeparator" w:id="0">
    <w:p w14:paraId="4AD4AB5A" w14:textId="77777777" w:rsidR="000B1617" w:rsidRDefault="000B1617" w:rsidP="00D05666">
      <w:r>
        <w:continuationSeparator/>
      </w:r>
    </w:p>
  </w:endnote>
  <w:endnote w:type="continuationNotice" w:id="1">
    <w:p w14:paraId="329092E3" w14:textId="77777777" w:rsidR="000B1617" w:rsidRDefault="000B16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0926C" w14:textId="77777777" w:rsidR="000B1617" w:rsidRDefault="000B1617" w:rsidP="00D05666">
      <w:r>
        <w:separator/>
      </w:r>
    </w:p>
  </w:footnote>
  <w:footnote w:type="continuationSeparator" w:id="0">
    <w:p w14:paraId="73247892" w14:textId="77777777" w:rsidR="000B1617" w:rsidRDefault="000B1617" w:rsidP="00D05666">
      <w:r>
        <w:continuationSeparator/>
      </w:r>
    </w:p>
  </w:footnote>
  <w:footnote w:type="continuationNotice" w:id="1">
    <w:p w14:paraId="002B73A8" w14:textId="77777777" w:rsidR="000B1617" w:rsidRDefault="000B1617">
      <w:pPr>
        <w:spacing w:after="0" w:line="240" w:lineRule="auto"/>
      </w:pPr>
    </w:p>
  </w:footnote>
  <w:footnote w:id="2">
    <w:p w14:paraId="190E7BBE" w14:textId="77777777" w:rsidR="00C543B9" w:rsidRPr="00447674" w:rsidRDefault="00C543B9" w:rsidP="00C543B9">
      <w:pPr>
        <w:pStyle w:val="FootnoteText"/>
        <w:jc w:val="both"/>
        <w:rPr>
          <w:rFonts w:ascii="Times New Roman" w:hAnsi="Times New Roman" w:cs="Times New Roman"/>
          <w:i/>
          <w:iCs/>
        </w:rPr>
      </w:pPr>
      <w:r w:rsidRPr="00447674">
        <w:rPr>
          <w:rStyle w:val="FootnoteReference"/>
          <w:rFonts w:ascii="Times New Roman" w:eastAsia="Yu Mincho" w:hAnsi="Times New Roman" w:cs="Times New Roman"/>
          <w:i/>
          <w:iCs/>
        </w:rPr>
        <w:footnoteRef/>
      </w:r>
      <w:r w:rsidRPr="0044767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ADD49B" w14:textId="77777777" w:rsidR="00C543B9" w:rsidRPr="00447674" w:rsidRDefault="00C543B9" w:rsidP="00C543B9">
      <w:pPr>
        <w:pStyle w:val="FootnoteText"/>
        <w:numPr>
          <w:ilvl w:val="0"/>
          <w:numId w:val="25"/>
        </w:numPr>
        <w:spacing w:after="0" w:line="240" w:lineRule="auto"/>
        <w:jc w:val="both"/>
        <w:rPr>
          <w:rFonts w:ascii="Times New Roman" w:eastAsia="Yu Mincho" w:hAnsi="Times New Roman" w:cs="Times New Roman"/>
          <w:i/>
          <w:iCs/>
        </w:rPr>
      </w:pPr>
      <w:r w:rsidRPr="00447674">
        <w:rPr>
          <w:rFonts w:ascii="Times New Roman" w:eastAsia="Yu Mincho" w:hAnsi="Times New Roman" w:cs="Times New Roman"/>
          <w:i/>
          <w:iCs/>
        </w:rPr>
        <w:t xml:space="preserve">priesaikos deklaracija; </w:t>
      </w:r>
    </w:p>
    <w:p w14:paraId="36C21B12" w14:textId="77777777" w:rsidR="00C543B9" w:rsidRPr="00447674" w:rsidRDefault="00C543B9" w:rsidP="00C543B9">
      <w:pPr>
        <w:pStyle w:val="FootnoteText"/>
        <w:numPr>
          <w:ilvl w:val="0"/>
          <w:numId w:val="25"/>
        </w:numPr>
        <w:spacing w:after="0" w:line="240" w:lineRule="auto"/>
        <w:jc w:val="both"/>
        <w:rPr>
          <w:rFonts w:ascii="Times New Roman" w:eastAsia="Yu Mincho" w:hAnsi="Times New Roman" w:cs="Times New Roman"/>
        </w:rPr>
      </w:pPr>
      <w:r w:rsidRPr="0044767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F95566F" w14:textId="77777777" w:rsidR="00C543B9" w:rsidRPr="002E450C" w:rsidRDefault="00C543B9" w:rsidP="00C543B9">
      <w:pPr>
        <w:pStyle w:val="FootnoteText"/>
        <w:jc w:val="both"/>
        <w:rPr>
          <w:rFonts w:ascii="Times New Roman" w:hAnsi="Times New Roman" w:cs="Times New Roman"/>
          <w:i/>
          <w:iCs/>
        </w:rPr>
      </w:pPr>
      <w:r w:rsidRPr="002E450C">
        <w:rPr>
          <w:rStyle w:val="FootnoteReference"/>
          <w:rFonts w:ascii="Times New Roman" w:eastAsia="Yu Mincho" w:hAnsi="Times New Roman" w:cs="Times New Roman"/>
        </w:rPr>
        <w:footnoteRef/>
      </w:r>
      <w:r w:rsidRPr="002E450C">
        <w:rPr>
          <w:rFonts w:ascii="Times New Roman" w:eastAsia="Yu Mincho" w:hAnsi="Times New Roman" w:cs="Times New Roman"/>
        </w:rPr>
        <w:t xml:space="preserve"> </w:t>
      </w:r>
      <w:r w:rsidRPr="002E450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21B272" w14:textId="77777777" w:rsidR="00C543B9" w:rsidRPr="002E450C" w:rsidRDefault="00C543B9" w:rsidP="00C543B9">
      <w:pPr>
        <w:pStyle w:val="FootnoteText"/>
        <w:numPr>
          <w:ilvl w:val="0"/>
          <w:numId w:val="26"/>
        </w:numPr>
        <w:spacing w:after="0" w:line="240" w:lineRule="auto"/>
        <w:jc w:val="both"/>
        <w:rPr>
          <w:rFonts w:ascii="Times New Roman" w:eastAsia="Yu Mincho" w:hAnsi="Times New Roman" w:cs="Times New Roman"/>
          <w:i/>
          <w:iCs/>
        </w:rPr>
      </w:pPr>
      <w:r w:rsidRPr="002E450C">
        <w:rPr>
          <w:rFonts w:ascii="Times New Roman" w:eastAsia="Yu Mincho" w:hAnsi="Times New Roman" w:cs="Times New Roman"/>
          <w:i/>
          <w:iCs/>
        </w:rPr>
        <w:t xml:space="preserve">priesaikos deklaracija; </w:t>
      </w:r>
    </w:p>
    <w:p w14:paraId="3AC79C40" w14:textId="77777777" w:rsidR="00C543B9" w:rsidRDefault="00C543B9" w:rsidP="00C543B9">
      <w:pPr>
        <w:pStyle w:val="FootnoteText"/>
        <w:numPr>
          <w:ilvl w:val="0"/>
          <w:numId w:val="26"/>
        </w:numPr>
        <w:spacing w:after="0" w:line="240" w:lineRule="auto"/>
        <w:jc w:val="both"/>
        <w:rPr>
          <w:rFonts w:ascii="Calibri" w:eastAsia="Yu Mincho" w:hAnsi="Calibri" w:cs="Arial"/>
        </w:rPr>
      </w:pPr>
      <w:r w:rsidRPr="002E450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4">
    <w:p w14:paraId="16C21F1D" w14:textId="77777777" w:rsidR="00C543B9" w:rsidRPr="002E450C" w:rsidRDefault="00C543B9" w:rsidP="00C543B9">
      <w:pPr>
        <w:pStyle w:val="FootnoteText"/>
        <w:jc w:val="both"/>
        <w:rPr>
          <w:rFonts w:ascii="Times New Roman" w:hAnsi="Times New Roman" w:cs="Times New Roman"/>
          <w:i/>
          <w:iCs/>
        </w:rPr>
      </w:pPr>
      <w:r w:rsidRPr="002E450C">
        <w:rPr>
          <w:rStyle w:val="FootnoteReference"/>
          <w:rFonts w:ascii="Times New Roman" w:eastAsia="Yu Mincho" w:hAnsi="Times New Roman" w:cs="Times New Roman"/>
        </w:rPr>
        <w:footnoteRef/>
      </w:r>
      <w:r w:rsidRPr="002E450C">
        <w:rPr>
          <w:rFonts w:ascii="Times New Roman" w:eastAsia="Yu Mincho" w:hAnsi="Times New Roman" w:cs="Times New Roman"/>
        </w:rPr>
        <w:t xml:space="preserve"> </w:t>
      </w:r>
      <w:r w:rsidRPr="002E450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306989" w14:textId="77777777" w:rsidR="00C543B9" w:rsidRPr="002E450C" w:rsidRDefault="00C543B9" w:rsidP="00C543B9">
      <w:pPr>
        <w:pStyle w:val="FootnoteText"/>
        <w:numPr>
          <w:ilvl w:val="0"/>
          <w:numId w:val="27"/>
        </w:numPr>
        <w:spacing w:after="0" w:line="240" w:lineRule="auto"/>
        <w:jc w:val="both"/>
        <w:rPr>
          <w:rFonts w:ascii="Times New Roman" w:eastAsia="Yu Mincho" w:hAnsi="Times New Roman" w:cs="Times New Roman"/>
          <w:i/>
          <w:iCs/>
        </w:rPr>
      </w:pPr>
      <w:r w:rsidRPr="002E450C">
        <w:rPr>
          <w:rFonts w:ascii="Times New Roman" w:eastAsia="Yu Mincho" w:hAnsi="Times New Roman" w:cs="Times New Roman"/>
          <w:i/>
          <w:iCs/>
        </w:rPr>
        <w:t xml:space="preserve">priesaikos deklaracija; </w:t>
      </w:r>
    </w:p>
    <w:p w14:paraId="4C4D89FB" w14:textId="77777777" w:rsidR="00C543B9" w:rsidRPr="002E450C" w:rsidRDefault="00C543B9" w:rsidP="00C543B9">
      <w:pPr>
        <w:pStyle w:val="FootnoteText"/>
        <w:numPr>
          <w:ilvl w:val="0"/>
          <w:numId w:val="27"/>
        </w:numPr>
        <w:spacing w:after="0" w:line="240" w:lineRule="auto"/>
        <w:jc w:val="both"/>
        <w:rPr>
          <w:rFonts w:ascii="Times New Roman" w:eastAsia="Yu Mincho" w:hAnsi="Times New Roman" w:cs="Times New Roman"/>
        </w:rPr>
      </w:pPr>
      <w:r w:rsidRPr="002E450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395489"/>
      <w:docPartObj>
        <w:docPartGallery w:val="Page Numbers (Top of Page)"/>
        <w:docPartUnique/>
      </w:docPartObj>
    </w:sdtPr>
    <w:sdtContent>
      <w:p w14:paraId="22A98013" w14:textId="527FC321" w:rsidR="00C543B9" w:rsidRDefault="00C543B9" w:rsidP="00C543B9">
        <w:pPr>
          <w:pStyle w:val="Header"/>
          <w:spacing w:after="0" w:line="240" w:lineRule="auto"/>
          <w:jc w:val="center"/>
        </w:pPr>
        <w:r w:rsidRPr="00C543B9">
          <w:rPr>
            <w:rFonts w:ascii="Times New Roman" w:hAnsi="Times New Roman" w:cs="Times New Roman"/>
            <w:sz w:val="24"/>
            <w:szCs w:val="24"/>
          </w:rPr>
          <w:fldChar w:fldCharType="begin"/>
        </w:r>
        <w:r w:rsidRPr="00C543B9">
          <w:rPr>
            <w:rFonts w:ascii="Times New Roman" w:hAnsi="Times New Roman" w:cs="Times New Roman"/>
            <w:sz w:val="24"/>
            <w:szCs w:val="24"/>
          </w:rPr>
          <w:instrText>PAGE   \* MERGEFORMAT</w:instrText>
        </w:r>
        <w:r w:rsidRPr="00C543B9">
          <w:rPr>
            <w:rFonts w:ascii="Times New Roman" w:hAnsi="Times New Roman" w:cs="Times New Roman"/>
            <w:sz w:val="24"/>
            <w:szCs w:val="24"/>
          </w:rPr>
          <w:fldChar w:fldCharType="separate"/>
        </w:r>
        <w:r w:rsidRPr="00C543B9">
          <w:rPr>
            <w:rFonts w:ascii="Times New Roman" w:hAnsi="Times New Roman" w:cs="Times New Roman"/>
            <w:sz w:val="24"/>
            <w:szCs w:val="24"/>
          </w:rPr>
          <w:t>2</w:t>
        </w:r>
        <w:r w:rsidRPr="00C543B9">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D0DAE0F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DFB0F5D0"/>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41406E0"/>
    <w:multiLevelType w:val="multilevel"/>
    <w:tmpl w:val="F82C526C"/>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B244931"/>
    <w:multiLevelType w:val="multilevel"/>
    <w:tmpl w:val="78FE28DC"/>
    <w:lvl w:ilvl="0">
      <w:start w:val="7"/>
      <w:numFmt w:val="decimal"/>
      <w:lvlText w:val="%1."/>
      <w:lvlJc w:val="left"/>
      <w:pPr>
        <w:ind w:left="504" w:hanging="504"/>
      </w:pPr>
      <w:rPr>
        <w:rFonts w:eastAsia="Calibri" w:hint="default"/>
        <w:b w:val="0"/>
        <w:bCs w:val="0"/>
        <w:u w:val="none"/>
      </w:rPr>
    </w:lvl>
    <w:lvl w:ilvl="1">
      <w:start w:val="4"/>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5DE27762"/>
    <w:multiLevelType w:val="hybridMultilevel"/>
    <w:tmpl w:val="829AC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01C56DA"/>
    <w:multiLevelType w:val="hybridMultilevel"/>
    <w:tmpl w:val="4C4C97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9E1780"/>
    <w:multiLevelType w:val="hybridMultilevel"/>
    <w:tmpl w:val="ACAA79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9D98740E"/>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6F1239"/>
    <w:multiLevelType w:val="multilevel"/>
    <w:tmpl w:val="85FC794A"/>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18026DBC"/>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752" w:hanging="360"/>
      </w:pPr>
      <w:rPr>
        <w:rFonts w:hint="default"/>
        <w:sz w:val="21"/>
      </w:rPr>
    </w:lvl>
    <w:lvl w:ilvl="1">
      <w:start w:val="1"/>
      <w:numFmt w:val="decimal"/>
      <w:lvlText w:val="%1.%2."/>
      <w:lvlJc w:val="left"/>
      <w:pPr>
        <w:ind w:left="1319" w:hanging="360"/>
      </w:pPr>
      <w:rPr>
        <w:rFonts w:hint="default"/>
        <w:sz w:val="21"/>
      </w:rPr>
    </w:lvl>
    <w:lvl w:ilvl="2">
      <w:start w:val="1"/>
      <w:numFmt w:val="decimal"/>
      <w:lvlText w:val="%1.%2.%3."/>
      <w:lvlJc w:val="left"/>
      <w:pPr>
        <w:ind w:left="2246" w:hanging="720"/>
      </w:pPr>
      <w:rPr>
        <w:rFonts w:hint="default"/>
        <w:sz w:val="21"/>
      </w:rPr>
    </w:lvl>
    <w:lvl w:ilvl="3">
      <w:start w:val="1"/>
      <w:numFmt w:val="decimal"/>
      <w:lvlText w:val="%1.%2.%3.%4."/>
      <w:lvlJc w:val="left"/>
      <w:pPr>
        <w:ind w:left="2813" w:hanging="720"/>
      </w:pPr>
      <w:rPr>
        <w:rFonts w:hint="default"/>
        <w:sz w:val="21"/>
      </w:rPr>
    </w:lvl>
    <w:lvl w:ilvl="4">
      <w:start w:val="1"/>
      <w:numFmt w:val="decimal"/>
      <w:lvlText w:val="%1.%2.%3.%4.%5."/>
      <w:lvlJc w:val="left"/>
      <w:pPr>
        <w:ind w:left="3740" w:hanging="1080"/>
      </w:pPr>
      <w:rPr>
        <w:rFonts w:hint="default"/>
        <w:sz w:val="21"/>
      </w:rPr>
    </w:lvl>
    <w:lvl w:ilvl="5">
      <w:start w:val="1"/>
      <w:numFmt w:val="decimal"/>
      <w:lvlText w:val="%1.%2.%3.%4.%5.%6."/>
      <w:lvlJc w:val="left"/>
      <w:pPr>
        <w:ind w:left="4307" w:hanging="1080"/>
      </w:pPr>
      <w:rPr>
        <w:rFonts w:hint="default"/>
        <w:sz w:val="21"/>
      </w:rPr>
    </w:lvl>
    <w:lvl w:ilvl="6">
      <w:start w:val="1"/>
      <w:numFmt w:val="decimal"/>
      <w:lvlText w:val="%1.%2.%3.%4.%5.%6.%7."/>
      <w:lvlJc w:val="left"/>
      <w:pPr>
        <w:ind w:left="5234" w:hanging="1440"/>
      </w:pPr>
      <w:rPr>
        <w:rFonts w:hint="default"/>
        <w:sz w:val="21"/>
      </w:rPr>
    </w:lvl>
    <w:lvl w:ilvl="7">
      <w:start w:val="1"/>
      <w:numFmt w:val="decimal"/>
      <w:lvlText w:val="%1.%2.%3.%4.%5.%6.%7.%8."/>
      <w:lvlJc w:val="left"/>
      <w:pPr>
        <w:ind w:left="5801" w:hanging="1440"/>
      </w:pPr>
      <w:rPr>
        <w:rFonts w:hint="default"/>
        <w:sz w:val="21"/>
      </w:rPr>
    </w:lvl>
    <w:lvl w:ilvl="8">
      <w:start w:val="1"/>
      <w:numFmt w:val="decimal"/>
      <w:lvlText w:val="%1.%2.%3.%4.%5.%6.%7.%8.%9."/>
      <w:lvlJc w:val="left"/>
      <w:pPr>
        <w:ind w:left="6728" w:hanging="1800"/>
      </w:pPr>
      <w:rPr>
        <w:rFonts w:hint="default"/>
        <w:sz w:val="21"/>
      </w:rPr>
    </w:lvl>
  </w:abstractNum>
  <w:num w:numId="1" w16cid:durableId="1936085901">
    <w:abstractNumId w:val="6"/>
  </w:num>
  <w:num w:numId="2" w16cid:durableId="452747412">
    <w:abstractNumId w:val="2"/>
  </w:num>
  <w:num w:numId="3" w16cid:durableId="464473676">
    <w:abstractNumId w:val="17"/>
  </w:num>
  <w:num w:numId="4" w16cid:durableId="335350172">
    <w:abstractNumId w:val="23"/>
  </w:num>
  <w:num w:numId="5" w16cid:durableId="1831169597">
    <w:abstractNumId w:val="13"/>
  </w:num>
  <w:num w:numId="6" w16cid:durableId="328798804">
    <w:abstractNumId w:val="30"/>
  </w:num>
  <w:num w:numId="7" w16cid:durableId="589461980">
    <w:abstractNumId w:val="28"/>
  </w:num>
  <w:num w:numId="8" w16cid:durableId="82840475">
    <w:abstractNumId w:val="1"/>
  </w:num>
  <w:num w:numId="9" w16cid:durableId="188682786">
    <w:abstractNumId w:val="29"/>
  </w:num>
  <w:num w:numId="10" w16cid:durableId="1055349120">
    <w:abstractNumId w:val="27"/>
  </w:num>
  <w:num w:numId="11" w16cid:durableId="239099321">
    <w:abstractNumId w:val="22"/>
  </w:num>
  <w:num w:numId="12" w16cid:durableId="919948032">
    <w:abstractNumId w:val="8"/>
  </w:num>
  <w:num w:numId="13" w16cid:durableId="1472333596">
    <w:abstractNumId w:val="12"/>
  </w:num>
  <w:num w:numId="14" w16cid:durableId="1897617505">
    <w:abstractNumId w:val="25"/>
  </w:num>
  <w:num w:numId="15" w16cid:durableId="58940648">
    <w:abstractNumId w:val="3"/>
  </w:num>
  <w:num w:numId="16" w16cid:durableId="491141366">
    <w:abstractNumId w:val="5"/>
  </w:num>
  <w:num w:numId="17" w16cid:durableId="788859737">
    <w:abstractNumId w:val="10"/>
  </w:num>
  <w:num w:numId="18" w16cid:durableId="270817533">
    <w:abstractNumId w:val="14"/>
  </w:num>
  <w:num w:numId="19" w16cid:durableId="1718701008">
    <w:abstractNumId w:val="9"/>
  </w:num>
  <w:num w:numId="20" w16cid:durableId="1924679146">
    <w:abstractNumId w:val="18"/>
  </w:num>
  <w:num w:numId="21" w16cid:durableId="169880610">
    <w:abstractNumId w:val="26"/>
  </w:num>
  <w:num w:numId="22" w16cid:durableId="85809594">
    <w:abstractNumId w:val="7"/>
  </w:num>
  <w:num w:numId="23" w16cid:durableId="1828083507">
    <w:abstractNumId w:val="21"/>
  </w:num>
  <w:num w:numId="24" w16cid:durableId="1392003249">
    <w:abstractNumId w:val="16"/>
  </w:num>
  <w:num w:numId="25" w16cid:durableId="313490994">
    <w:abstractNumId w:val="19"/>
  </w:num>
  <w:num w:numId="26" w16cid:durableId="1816407926">
    <w:abstractNumId w:val="24"/>
  </w:num>
  <w:num w:numId="27" w16cid:durableId="388653112">
    <w:abstractNumId w:val="0"/>
  </w:num>
  <w:num w:numId="28" w16cid:durableId="21018251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07447544">
    <w:abstractNumId w:val="15"/>
  </w:num>
  <w:num w:numId="30" w16cid:durableId="314989869">
    <w:abstractNumId w:val="4"/>
  </w:num>
  <w:num w:numId="31" w16cid:durableId="1859389265">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AD"/>
    <w:rsid w:val="00000F53"/>
    <w:rsid w:val="00001073"/>
    <w:rsid w:val="00001160"/>
    <w:rsid w:val="00001455"/>
    <w:rsid w:val="00001CCF"/>
    <w:rsid w:val="000027B1"/>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25"/>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CAF"/>
    <w:rsid w:val="00034A4A"/>
    <w:rsid w:val="00035221"/>
    <w:rsid w:val="000356C7"/>
    <w:rsid w:val="0003587B"/>
    <w:rsid w:val="0003638B"/>
    <w:rsid w:val="000372C8"/>
    <w:rsid w:val="000372F4"/>
    <w:rsid w:val="000373BD"/>
    <w:rsid w:val="000373E5"/>
    <w:rsid w:val="00037649"/>
    <w:rsid w:val="00037EDF"/>
    <w:rsid w:val="00040233"/>
    <w:rsid w:val="00040C0F"/>
    <w:rsid w:val="000413C3"/>
    <w:rsid w:val="00042720"/>
    <w:rsid w:val="00042739"/>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239"/>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245"/>
    <w:rsid w:val="0006300C"/>
    <w:rsid w:val="000631F1"/>
    <w:rsid w:val="00064868"/>
    <w:rsid w:val="000648A6"/>
    <w:rsid w:val="0006512C"/>
    <w:rsid w:val="0006575D"/>
    <w:rsid w:val="000659E9"/>
    <w:rsid w:val="00066BB9"/>
    <w:rsid w:val="00066D29"/>
    <w:rsid w:val="00067A88"/>
    <w:rsid w:val="00067DCC"/>
    <w:rsid w:val="00067EAF"/>
    <w:rsid w:val="0007051B"/>
    <w:rsid w:val="0007112D"/>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C57"/>
    <w:rsid w:val="00076FB7"/>
    <w:rsid w:val="00077583"/>
    <w:rsid w:val="000775B4"/>
    <w:rsid w:val="00080396"/>
    <w:rsid w:val="00080EE8"/>
    <w:rsid w:val="00080F53"/>
    <w:rsid w:val="00081034"/>
    <w:rsid w:val="00081FAB"/>
    <w:rsid w:val="0008241E"/>
    <w:rsid w:val="00082632"/>
    <w:rsid w:val="00082F6A"/>
    <w:rsid w:val="000830BC"/>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AFB"/>
    <w:rsid w:val="00091C9D"/>
    <w:rsid w:val="00094604"/>
    <w:rsid w:val="00095834"/>
    <w:rsid w:val="00095A99"/>
    <w:rsid w:val="0009724E"/>
    <w:rsid w:val="00097B50"/>
    <w:rsid w:val="00097B80"/>
    <w:rsid w:val="000A05FB"/>
    <w:rsid w:val="000A09BB"/>
    <w:rsid w:val="000A0DFE"/>
    <w:rsid w:val="000A0F5D"/>
    <w:rsid w:val="000A1E34"/>
    <w:rsid w:val="000A202B"/>
    <w:rsid w:val="000A2CBA"/>
    <w:rsid w:val="000A2D88"/>
    <w:rsid w:val="000A4F75"/>
    <w:rsid w:val="000A5738"/>
    <w:rsid w:val="000A5FB1"/>
    <w:rsid w:val="000A6BBE"/>
    <w:rsid w:val="000A76C1"/>
    <w:rsid w:val="000A7BF8"/>
    <w:rsid w:val="000A7E99"/>
    <w:rsid w:val="000B01A0"/>
    <w:rsid w:val="000B049C"/>
    <w:rsid w:val="000B06DA"/>
    <w:rsid w:val="000B0CED"/>
    <w:rsid w:val="000B1617"/>
    <w:rsid w:val="000B2E23"/>
    <w:rsid w:val="000B36CB"/>
    <w:rsid w:val="000B4A3A"/>
    <w:rsid w:val="000B4E01"/>
    <w:rsid w:val="000B4E6D"/>
    <w:rsid w:val="000B4E90"/>
    <w:rsid w:val="000B51DF"/>
    <w:rsid w:val="000B5255"/>
    <w:rsid w:val="000B5DEC"/>
    <w:rsid w:val="000B60AA"/>
    <w:rsid w:val="000B685D"/>
    <w:rsid w:val="000B7223"/>
    <w:rsid w:val="000B74CF"/>
    <w:rsid w:val="000C006A"/>
    <w:rsid w:val="000C02F3"/>
    <w:rsid w:val="000C0B09"/>
    <w:rsid w:val="000C1AE5"/>
    <w:rsid w:val="000C1F59"/>
    <w:rsid w:val="000C211C"/>
    <w:rsid w:val="000C2217"/>
    <w:rsid w:val="000C238A"/>
    <w:rsid w:val="000C2C07"/>
    <w:rsid w:val="000C34A7"/>
    <w:rsid w:val="000C3D2E"/>
    <w:rsid w:val="000C3F71"/>
    <w:rsid w:val="000C4D87"/>
    <w:rsid w:val="000C4DF9"/>
    <w:rsid w:val="000C544E"/>
    <w:rsid w:val="000C55D6"/>
    <w:rsid w:val="000C59B8"/>
    <w:rsid w:val="000C6068"/>
    <w:rsid w:val="000C7160"/>
    <w:rsid w:val="000D0F58"/>
    <w:rsid w:val="000D13D6"/>
    <w:rsid w:val="000D18E9"/>
    <w:rsid w:val="000D26D8"/>
    <w:rsid w:val="000D2C0B"/>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67"/>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66"/>
    <w:rsid w:val="0010779C"/>
    <w:rsid w:val="00107A04"/>
    <w:rsid w:val="00110481"/>
    <w:rsid w:val="00111429"/>
    <w:rsid w:val="00111943"/>
    <w:rsid w:val="0011199A"/>
    <w:rsid w:val="0011220E"/>
    <w:rsid w:val="001123B4"/>
    <w:rsid w:val="001126FB"/>
    <w:rsid w:val="00112EE8"/>
    <w:rsid w:val="0011320C"/>
    <w:rsid w:val="0011344C"/>
    <w:rsid w:val="00113B07"/>
    <w:rsid w:val="00113C1C"/>
    <w:rsid w:val="00113C79"/>
    <w:rsid w:val="00113EAE"/>
    <w:rsid w:val="00113FD3"/>
    <w:rsid w:val="00115438"/>
    <w:rsid w:val="00116A84"/>
    <w:rsid w:val="0011798C"/>
    <w:rsid w:val="00117DD0"/>
    <w:rsid w:val="00120F58"/>
    <w:rsid w:val="001216A3"/>
    <w:rsid w:val="00121867"/>
    <w:rsid w:val="00121982"/>
    <w:rsid w:val="0012267C"/>
    <w:rsid w:val="001229FD"/>
    <w:rsid w:val="001232F3"/>
    <w:rsid w:val="00124338"/>
    <w:rsid w:val="00124345"/>
    <w:rsid w:val="00124FB1"/>
    <w:rsid w:val="00125082"/>
    <w:rsid w:val="00125380"/>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5142"/>
    <w:rsid w:val="00166073"/>
    <w:rsid w:val="0016665C"/>
    <w:rsid w:val="00166EB7"/>
    <w:rsid w:val="00167192"/>
    <w:rsid w:val="00167555"/>
    <w:rsid w:val="00167E09"/>
    <w:rsid w:val="00170676"/>
    <w:rsid w:val="0017154D"/>
    <w:rsid w:val="00171C73"/>
    <w:rsid w:val="00171FE7"/>
    <w:rsid w:val="0017249B"/>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CE7"/>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CFB"/>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199"/>
    <w:rsid w:val="001A39B5"/>
    <w:rsid w:val="001A49EA"/>
    <w:rsid w:val="001A4D7F"/>
    <w:rsid w:val="001A4D9A"/>
    <w:rsid w:val="001A5289"/>
    <w:rsid w:val="001A5F8E"/>
    <w:rsid w:val="001A5FBA"/>
    <w:rsid w:val="001A67B2"/>
    <w:rsid w:val="001A6CC7"/>
    <w:rsid w:val="001A7088"/>
    <w:rsid w:val="001A710C"/>
    <w:rsid w:val="001A7678"/>
    <w:rsid w:val="001A7B3D"/>
    <w:rsid w:val="001B0FDC"/>
    <w:rsid w:val="001B145E"/>
    <w:rsid w:val="001B1895"/>
    <w:rsid w:val="001B2074"/>
    <w:rsid w:val="001B2226"/>
    <w:rsid w:val="001B3250"/>
    <w:rsid w:val="001B33A4"/>
    <w:rsid w:val="001B3566"/>
    <w:rsid w:val="001B370C"/>
    <w:rsid w:val="001B3C7D"/>
    <w:rsid w:val="001B3F4C"/>
    <w:rsid w:val="001B4266"/>
    <w:rsid w:val="001B50F3"/>
    <w:rsid w:val="001B53D6"/>
    <w:rsid w:val="001B59DE"/>
    <w:rsid w:val="001B77FA"/>
    <w:rsid w:val="001C1AD0"/>
    <w:rsid w:val="001C1CC5"/>
    <w:rsid w:val="001C24BC"/>
    <w:rsid w:val="001C305A"/>
    <w:rsid w:val="001C37BD"/>
    <w:rsid w:val="001C403E"/>
    <w:rsid w:val="001C45C1"/>
    <w:rsid w:val="001C468D"/>
    <w:rsid w:val="001C4F12"/>
    <w:rsid w:val="001C545C"/>
    <w:rsid w:val="001C635E"/>
    <w:rsid w:val="001C6757"/>
    <w:rsid w:val="001C6A8E"/>
    <w:rsid w:val="001C762B"/>
    <w:rsid w:val="001C7F48"/>
    <w:rsid w:val="001D05BE"/>
    <w:rsid w:val="001D21FC"/>
    <w:rsid w:val="001D2623"/>
    <w:rsid w:val="001D2CB6"/>
    <w:rsid w:val="001D37D8"/>
    <w:rsid w:val="001D414C"/>
    <w:rsid w:val="001D41F4"/>
    <w:rsid w:val="001D5752"/>
    <w:rsid w:val="001D612E"/>
    <w:rsid w:val="001D65F8"/>
    <w:rsid w:val="001D7492"/>
    <w:rsid w:val="001D7890"/>
    <w:rsid w:val="001E0107"/>
    <w:rsid w:val="001E0518"/>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29A"/>
    <w:rsid w:val="002045D9"/>
    <w:rsid w:val="002058A4"/>
    <w:rsid w:val="002059C4"/>
    <w:rsid w:val="00205A0F"/>
    <w:rsid w:val="00205ACF"/>
    <w:rsid w:val="00206179"/>
    <w:rsid w:val="002078CF"/>
    <w:rsid w:val="0020796D"/>
    <w:rsid w:val="00207CC3"/>
    <w:rsid w:val="00207E02"/>
    <w:rsid w:val="00207E40"/>
    <w:rsid w:val="00207FAC"/>
    <w:rsid w:val="00210068"/>
    <w:rsid w:val="002101DC"/>
    <w:rsid w:val="00210594"/>
    <w:rsid w:val="00210870"/>
    <w:rsid w:val="00210B4F"/>
    <w:rsid w:val="00210D1E"/>
    <w:rsid w:val="002115A1"/>
    <w:rsid w:val="002122B4"/>
    <w:rsid w:val="002126AD"/>
    <w:rsid w:val="00212C25"/>
    <w:rsid w:val="00212F68"/>
    <w:rsid w:val="002135C6"/>
    <w:rsid w:val="00213D32"/>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B1C"/>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09"/>
    <w:rsid w:val="00263E7F"/>
    <w:rsid w:val="0026424A"/>
    <w:rsid w:val="0026491C"/>
    <w:rsid w:val="00264B13"/>
    <w:rsid w:val="00264EBF"/>
    <w:rsid w:val="0026649F"/>
    <w:rsid w:val="002670AA"/>
    <w:rsid w:val="00267262"/>
    <w:rsid w:val="00267751"/>
    <w:rsid w:val="00267C87"/>
    <w:rsid w:val="00267E9A"/>
    <w:rsid w:val="00267FA2"/>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8D3"/>
    <w:rsid w:val="002A69DB"/>
    <w:rsid w:val="002A70E6"/>
    <w:rsid w:val="002A71C8"/>
    <w:rsid w:val="002A761F"/>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A30"/>
    <w:rsid w:val="002E115D"/>
    <w:rsid w:val="002E120E"/>
    <w:rsid w:val="002E1796"/>
    <w:rsid w:val="002E259F"/>
    <w:rsid w:val="002E2B93"/>
    <w:rsid w:val="002E2CD8"/>
    <w:rsid w:val="002E2D49"/>
    <w:rsid w:val="002E348F"/>
    <w:rsid w:val="002E3C32"/>
    <w:rsid w:val="002E4A5A"/>
    <w:rsid w:val="002E5C9B"/>
    <w:rsid w:val="002E5EA9"/>
    <w:rsid w:val="002E5FE6"/>
    <w:rsid w:val="002E6BB6"/>
    <w:rsid w:val="002F042C"/>
    <w:rsid w:val="002F05C1"/>
    <w:rsid w:val="002F0663"/>
    <w:rsid w:val="002F0FBA"/>
    <w:rsid w:val="002F12E7"/>
    <w:rsid w:val="002F148F"/>
    <w:rsid w:val="002F1998"/>
    <w:rsid w:val="002F1CD9"/>
    <w:rsid w:val="002F1D5C"/>
    <w:rsid w:val="002F2045"/>
    <w:rsid w:val="002F396F"/>
    <w:rsid w:val="002F44C0"/>
    <w:rsid w:val="002F536E"/>
    <w:rsid w:val="002F5A85"/>
    <w:rsid w:val="002F5E32"/>
    <w:rsid w:val="002F5EE2"/>
    <w:rsid w:val="002F5F47"/>
    <w:rsid w:val="002F5F8E"/>
    <w:rsid w:val="002F631A"/>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249"/>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4FC6"/>
    <w:rsid w:val="003354F0"/>
    <w:rsid w:val="00335A01"/>
    <w:rsid w:val="00335DA5"/>
    <w:rsid w:val="00335F73"/>
    <w:rsid w:val="0033642E"/>
    <w:rsid w:val="003406FD"/>
    <w:rsid w:val="00340F7A"/>
    <w:rsid w:val="00341929"/>
    <w:rsid w:val="00341D9A"/>
    <w:rsid w:val="00343586"/>
    <w:rsid w:val="003436A3"/>
    <w:rsid w:val="00343AFE"/>
    <w:rsid w:val="003444A5"/>
    <w:rsid w:val="0034460F"/>
    <w:rsid w:val="00344F46"/>
    <w:rsid w:val="00345141"/>
    <w:rsid w:val="003451F8"/>
    <w:rsid w:val="003453C2"/>
    <w:rsid w:val="00345AC7"/>
    <w:rsid w:val="00346410"/>
    <w:rsid w:val="00346A98"/>
    <w:rsid w:val="00350286"/>
    <w:rsid w:val="0035041E"/>
    <w:rsid w:val="00350730"/>
    <w:rsid w:val="00351A72"/>
    <w:rsid w:val="00351D68"/>
    <w:rsid w:val="00352626"/>
    <w:rsid w:val="003526FF"/>
    <w:rsid w:val="00352C78"/>
    <w:rsid w:val="003536CF"/>
    <w:rsid w:val="00353A48"/>
    <w:rsid w:val="00353D1B"/>
    <w:rsid w:val="00354960"/>
    <w:rsid w:val="00354AB4"/>
    <w:rsid w:val="00355451"/>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97EBF"/>
    <w:rsid w:val="003A00F1"/>
    <w:rsid w:val="003A050E"/>
    <w:rsid w:val="003A050F"/>
    <w:rsid w:val="003A0CAA"/>
    <w:rsid w:val="003A0EC0"/>
    <w:rsid w:val="003A1229"/>
    <w:rsid w:val="003A16E6"/>
    <w:rsid w:val="003A1F9F"/>
    <w:rsid w:val="003A2F4F"/>
    <w:rsid w:val="003A30C5"/>
    <w:rsid w:val="003A3B84"/>
    <w:rsid w:val="003A3C99"/>
    <w:rsid w:val="003A42D5"/>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59C3"/>
    <w:rsid w:val="003B6677"/>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99D"/>
    <w:rsid w:val="003C5AB4"/>
    <w:rsid w:val="003C5CA2"/>
    <w:rsid w:val="003C6C3A"/>
    <w:rsid w:val="003C6C7B"/>
    <w:rsid w:val="003C7285"/>
    <w:rsid w:val="003C73E9"/>
    <w:rsid w:val="003C742E"/>
    <w:rsid w:val="003C7763"/>
    <w:rsid w:val="003C7AFD"/>
    <w:rsid w:val="003C7CF1"/>
    <w:rsid w:val="003D0037"/>
    <w:rsid w:val="003D03D9"/>
    <w:rsid w:val="003D07E0"/>
    <w:rsid w:val="003D11CB"/>
    <w:rsid w:val="003D1383"/>
    <w:rsid w:val="003D33F6"/>
    <w:rsid w:val="003D346C"/>
    <w:rsid w:val="003D3597"/>
    <w:rsid w:val="003D4196"/>
    <w:rsid w:val="003D490C"/>
    <w:rsid w:val="003D4CE9"/>
    <w:rsid w:val="003D4F69"/>
    <w:rsid w:val="003D517C"/>
    <w:rsid w:val="003D5A05"/>
    <w:rsid w:val="003D5EC9"/>
    <w:rsid w:val="003D6258"/>
    <w:rsid w:val="003D6501"/>
    <w:rsid w:val="003D6BCA"/>
    <w:rsid w:val="003D6D22"/>
    <w:rsid w:val="003D6DF2"/>
    <w:rsid w:val="003D74E8"/>
    <w:rsid w:val="003D7DD9"/>
    <w:rsid w:val="003E0A08"/>
    <w:rsid w:val="003E0AF4"/>
    <w:rsid w:val="003E0FEA"/>
    <w:rsid w:val="003E1160"/>
    <w:rsid w:val="003E1371"/>
    <w:rsid w:val="003E13D2"/>
    <w:rsid w:val="003E1D80"/>
    <w:rsid w:val="003E2280"/>
    <w:rsid w:val="003E23F7"/>
    <w:rsid w:val="003E2796"/>
    <w:rsid w:val="003E3DE4"/>
    <w:rsid w:val="003E4314"/>
    <w:rsid w:val="003E436D"/>
    <w:rsid w:val="003E4AC7"/>
    <w:rsid w:val="003E4DB9"/>
    <w:rsid w:val="003E51C1"/>
    <w:rsid w:val="003E6626"/>
    <w:rsid w:val="003E664F"/>
    <w:rsid w:val="003E713F"/>
    <w:rsid w:val="003E7F39"/>
    <w:rsid w:val="003F084C"/>
    <w:rsid w:val="003F092C"/>
    <w:rsid w:val="003F0CC0"/>
    <w:rsid w:val="003F0DA7"/>
    <w:rsid w:val="003F139A"/>
    <w:rsid w:val="003F14C3"/>
    <w:rsid w:val="003F1531"/>
    <w:rsid w:val="003F18FD"/>
    <w:rsid w:val="003F1CE4"/>
    <w:rsid w:val="003F1D78"/>
    <w:rsid w:val="003F1F79"/>
    <w:rsid w:val="003F23CB"/>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4CAE"/>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27951"/>
    <w:rsid w:val="00431627"/>
    <w:rsid w:val="00432425"/>
    <w:rsid w:val="00432574"/>
    <w:rsid w:val="0043288C"/>
    <w:rsid w:val="0043335A"/>
    <w:rsid w:val="00433991"/>
    <w:rsid w:val="00433A4A"/>
    <w:rsid w:val="00433FD7"/>
    <w:rsid w:val="00434157"/>
    <w:rsid w:val="004344CB"/>
    <w:rsid w:val="0043483A"/>
    <w:rsid w:val="004350FA"/>
    <w:rsid w:val="00435186"/>
    <w:rsid w:val="00435437"/>
    <w:rsid w:val="004356A8"/>
    <w:rsid w:val="00436201"/>
    <w:rsid w:val="004375A5"/>
    <w:rsid w:val="00437883"/>
    <w:rsid w:val="00437ECA"/>
    <w:rsid w:val="00441140"/>
    <w:rsid w:val="00441581"/>
    <w:rsid w:val="004417E5"/>
    <w:rsid w:val="00442E06"/>
    <w:rsid w:val="00442F8D"/>
    <w:rsid w:val="004432C7"/>
    <w:rsid w:val="00443DE5"/>
    <w:rsid w:val="00443FA8"/>
    <w:rsid w:val="00443FEB"/>
    <w:rsid w:val="00444241"/>
    <w:rsid w:val="00444BC8"/>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AC2"/>
    <w:rsid w:val="00455D76"/>
    <w:rsid w:val="00456067"/>
    <w:rsid w:val="00456A2D"/>
    <w:rsid w:val="00457163"/>
    <w:rsid w:val="0045773D"/>
    <w:rsid w:val="00457F5A"/>
    <w:rsid w:val="00460069"/>
    <w:rsid w:val="00460244"/>
    <w:rsid w:val="00460401"/>
    <w:rsid w:val="00460A16"/>
    <w:rsid w:val="00461904"/>
    <w:rsid w:val="00461CE4"/>
    <w:rsid w:val="0046212A"/>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EE5"/>
    <w:rsid w:val="00472F7A"/>
    <w:rsid w:val="00472F8C"/>
    <w:rsid w:val="0047399D"/>
    <w:rsid w:val="00473DA9"/>
    <w:rsid w:val="004745B4"/>
    <w:rsid w:val="00475262"/>
    <w:rsid w:val="0047554A"/>
    <w:rsid w:val="00475F9B"/>
    <w:rsid w:val="00476119"/>
    <w:rsid w:val="0047687E"/>
    <w:rsid w:val="00476CDD"/>
    <w:rsid w:val="00476F8C"/>
    <w:rsid w:val="00477A2D"/>
    <w:rsid w:val="00477E28"/>
    <w:rsid w:val="00481256"/>
    <w:rsid w:val="00481849"/>
    <w:rsid w:val="00481AB3"/>
    <w:rsid w:val="00482647"/>
    <w:rsid w:val="00482BC0"/>
    <w:rsid w:val="00483066"/>
    <w:rsid w:val="00483462"/>
    <w:rsid w:val="00483E10"/>
    <w:rsid w:val="004847DE"/>
    <w:rsid w:val="00484906"/>
    <w:rsid w:val="00484E76"/>
    <w:rsid w:val="0048587E"/>
    <w:rsid w:val="00485E23"/>
    <w:rsid w:val="0048654D"/>
    <w:rsid w:val="004867B9"/>
    <w:rsid w:val="00486B0D"/>
    <w:rsid w:val="00486B59"/>
    <w:rsid w:val="00486DCD"/>
    <w:rsid w:val="004873D5"/>
    <w:rsid w:val="0048760B"/>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5A6"/>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0D"/>
    <w:rsid w:val="004C0B12"/>
    <w:rsid w:val="004C0BB9"/>
    <w:rsid w:val="004C0C5D"/>
    <w:rsid w:val="004C1141"/>
    <w:rsid w:val="004C11AA"/>
    <w:rsid w:val="004C290F"/>
    <w:rsid w:val="004C29F1"/>
    <w:rsid w:val="004C37F9"/>
    <w:rsid w:val="004C3894"/>
    <w:rsid w:val="004C3C5E"/>
    <w:rsid w:val="004C40E5"/>
    <w:rsid w:val="004C428D"/>
    <w:rsid w:val="004C42C8"/>
    <w:rsid w:val="004C432C"/>
    <w:rsid w:val="004C4413"/>
    <w:rsid w:val="004C4ADF"/>
    <w:rsid w:val="004C4FDA"/>
    <w:rsid w:val="004C5089"/>
    <w:rsid w:val="004C53C3"/>
    <w:rsid w:val="004C5CF5"/>
    <w:rsid w:val="004C606C"/>
    <w:rsid w:val="004C643F"/>
    <w:rsid w:val="004C67A2"/>
    <w:rsid w:val="004C7DC4"/>
    <w:rsid w:val="004C7E0B"/>
    <w:rsid w:val="004C7E53"/>
    <w:rsid w:val="004D017C"/>
    <w:rsid w:val="004D070C"/>
    <w:rsid w:val="004D1010"/>
    <w:rsid w:val="004D12F2"/>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613"/>
    <w:rsid w:val="005061DD"/>
    <w:rsid w:val="00506E29"/>
    <w:rsid w:val="005070CC"/>
    <w:rsid w:val="00507112"/>
    <w:rsid w:val="0050724C"/>
    <w:rsid w:val="00507441"/>
    <w:rsid w:val="00507DC9"/>
    <w:rsid w:val="005106A1"/>
    <w:rsid w:val="005107DF"/>
    <w:rsid w:val="0051113D"/>
    <w:rsid w:val="0051148D"/>
    <w:rsid w:val="00511E57"/>
    <w:rsid w:val="005122FE"/>
    <w:rsid w:val="0051270F"/>
    <w:rsid w:val="00512760"/>
    <w:rsid w:val="00512B1D"/>
    <w:rsid w:val="00512C9F"/>
    <w:rsid w:val="00512D6B"/>
    <w:rsid w:val="00512E53"/>
    <w:rsid w:val="0051329C"/>
    <w:rsid w:val="00513909"/>
    <w:rsid w:val="00513D2A"/>
    <w:rsid w:val="0051416C"/>
    <w:rsid w:val="0051508F"/>
    <w:rsid w:val="00515C55"/>
    <w:rsid w:val="00515CBD"/>
    <w:rsid w:val="00515ED0"/>
    <w:rsid w:val="00516043"/>
    <w:rsid w:val="0051611C"/>
    <w:rsid w:val="005166C8"/>
    <w:rsid w:val="0051688D"/>
    <w:rsid w:val="00517A42"/>
    <w:rsid w:val="005209A8"/>
    <w:rsid w:val="005212AF"/>
    <w:rsid w:val="00522200"/>
    <w:rsid w:val="00522C57"/>
    <w:rsid w:val="00522E11"/>
    <w:rsid w:val="005233E1"/>
    <w:rsid w:val="0052352E"/>
    <w:rsid w:val="00523DED"/>
    <w:rsid w:val="0052448F"/>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0F4"/>
    <w:rsid w:val="005321FB"/>
    <w:rsid w:val="0053254A"/>
    <w:rsid w:val="005332CF"/>
    <w:rsid w:val="005334CF"/>
    <w:rsid w:val="00533865"/>
    <w:rsid w:val="00533C4A"/>
    <w:rsid w:val="005346BB"/>
    <w:rsid w:val="0053517D"/>
    <w:rsid w:val="00535763"/>
    <w:rsid w:val="005357BB"/>
    <w:rsid w:val="005377B5"/>
    <w:rsid w:val="005379E7"/>
    <w:rsid w:val="00537A4A"/>
    <w:rsid w:val="00540094"/>
    <w:rsid w:val="005404A6"/>
    <w:rsid w:val="005405A9"/>
    <w:rsid w:val="00540743"/>
    <w:rsid w:val="00540C9A"/>
    <w:rsid w:val="0054132A"/>
    <w:rsid w:val="005415E4"/>
    <w:rsid w:val="00541BC4"/>
    <w:rsid w:val="005420ED"/>
    <w:rsid w:val="00542A74"/>
    <w:rsid w:val="00543248"/>
    <w:rsid w:val="005433D6"/>
    <w:rsid w:val="00543AE0"/>
    <w:rsid w:val="00544380"/>
    <w:rsid w:val="005448A6"/>
    <w:rsid w:val="00545B70"/>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4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81B"/>
    <w:rsid w:val="00594FA6"/>
    <w:rsid w:val="00595CB4"/>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417"/>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0E4"/>
    <w:rsid w:val="005C3F18"/>
    <w:rsid w:val="005C5BD5"/>
    <w:rsid w:val="005C6C2A"/>
    <w:rsid w:val="005C6D8F"/>
    <w:rsid w:val="005C731A"/>
    <w:rsid w:val="005D08AD"/>
    <w:rsid w:val="005D0CD2"/>
    <w:rsid w:val="005D1328"/>
    <w:rsid w:val="005D1747"/>
    <w:rsid w:val="005D1EC0"/>
    <w:rsid w:val="005D2308"/>
    <w:rsid w:val="005D24F3"/>
    <w:rsid w:val="005D29AE"/>
    <w:rsid w:val="005D2BC8"/>
    <w:rsid w:val="005D2CDD"/>
    <w:rsid w:val="005D342B"/>
    <w:rsid w:val="005D393D"/>
    <w:rsid w:val="005D46A9"/>
    <w:rsid w:val="005D4AB8"/>
    <w:rsid w:val="005D511B"/>
    <w:rsid w:val="005D5B36"/>
    <w:rsid w:val="005D5E51"/>
    <w:rsid w:val="005D5FBB"/>
    <w:rsid w:val="005D6204"/>
    <w:rsid w:val="005D65CB"/>
    <w:rsid w:val="005D6A47"/>
    <w:rsid w:val="005D6D1A"/>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444"/>
    <w:rsid w:val="005F68D4"/>
    <w:rsid w:val="005F6991"/>
    <w:rsid w:val="005F70E4"/>
    <w:rsid w:val="005F7EBF"/>
    <w:rsid w:val="006015A1"/>
    <w:rsid w:val="006015E1"/>
    <w:rsid w:val="00601A47"/>
    <w:rsid w:val="00601B91"/>
    <w:rsid w:val="00601DD0"/>
    <w:rsid w:val="0060200D"/>
    <w:rsid w:val="00603E31"/>
    <w:rsid w:val="006041B7"/>
    <w:rsid w:val="0060451D"/>
    <w:rsid w:val="00605629"/>
    <w:rsid w:val="00605886"/>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F36"/>
    <w:rsid w:val="00636208"/>
    <w:rsid w:val="006375BD"/>
    <w:rsid w:val="00637F68"/>
    <w:rsid w:val="00640399"/>
    <w:rsid w:val="00640DBD"/>
    <w:rsid w:val="0064169B"/>
    <w:rsid w:val="0064259A"/>
    <w:rsid w:val="00642683"/>
    <w:rsid w:val="0064285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0812"/>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1F7"/>
    <w:rsid w:val="00665508"/>
    <w:rsid w:val="0066593D"/>
    <w:rsid w:val="00665D82"/>
    <w:rsid w:val="00666088"/>
    <w:rsid w:val="00670121"/>
    <w:rsid w:val="00670373"/>
    <w:rsid w:val="006715F4"/>
    <w:rsid w:val="00671B2B"/>
    <w:rsid w:val="00671DB5"/>
    <w:rsid w:val="0067281B"/>
    <w:rsid w:val="0067282A"/>
    <w:rsid w:val="00673538"/>
    <w:rsid w:val="006752D5"/>
    <w:rsid w:val="00675AFC"/>
    <w:rsid w:val="00676607"/>
    <w:rsid w:val="006773B6"/>
    <w:rsid w:val="0067751D"/>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1B5"/>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3F4"/>
    <w:rsid w:val="006B1A42"/>
    <w:rsid w:val="006B1D4E"/>
    <w:rsid w:val="006B257C"/>
    <w:rsid w:val="006B30B8"/>
    <w:rsid w:val="006B33FF"/>
    <w:rsid w:val="006B35FA"/>
    <w:rsid w:val="006B3B0C"/>
    <w:rsid w:val="006B3E20"/>
    <w:rsid w:val="006B3FBF"/>
    <w:rsid w:val="006B4773"/>
    <w:rsid w:val="006B4B0E"/>
    <w:rsid w:val="006B5492"/>
    <w:rsid w:val="006B5692"/>
    <w:rsid w:val="006B56F2"/>
    <w:rsid w:val="006B5A2F"/>
    <w:rsid w:val="006B618D"/>
    <w:rsid w:val="006B746E"/>
    <w:rsid w:val="006B7F6F"/>
    <w:rsid w:val="006C0723"/>
    <w:rsid w:val="006C0B42"/>
    <w:rsid w:val="006C0CB0"/>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C8D"/>
    <w:rsid w:val="006C749B"/>
    <w:rsid w:val="006C7941"/>
    <w:rsid w:val="006D0D4C"/>
    <w:rsid w:val="006D0EC0"/>
    <w:rsid w:val="006D1119"/>
    <w:rsid w:val="006D2048"/>
    <w:rsid w:val="006D224F"/>
    <w:rsid w:val="006D2363"/>
    <w:rsid w:val="006D2B91"/>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0CD"/>
    <w:rsid w:val="006E6883"/>
    <w:rsid w:val="006E75C7"/>
    <w:rsid w:val="006E7679"/>
    <w:rsid w:val="006E7F2E"/>
    <w:rsid w:val="006F2478"/>
    <w:rsid w:val="006F2F71"/>
    <w:rsid w:val="006F4380"/>
    <w:rsid w:val="006F506C"/>
    <w:rsid w:val="006F5B33"/>
    <w:rsid w:val="006F631C"/>
    <w:rsid w:val="006F6DAA"/>
    <w:rsid w:val="006F7115"/>
    <w:rsid w:val="006F7208"/>
    <w:rsid w:val="00701093"/>
    <w:rsid w:val="00701266"/>
    <w:rsid w:val="00701577"/>
    <w:rsid w:val="0070177A"/>
    <w:rsid w:val="007022FB"/>
    <w:rsid w:val="0070256E"/>
    <w:rsid w:val="00702FDC"/>
    <w:rsid w:val="00703132"/>
    <w:rsid w:val="00703430"/>
    <w:rsid w:val="0070349D"/>
    <w:rsid w:val="00704310"/>
    <w:rsid w:val="007046CE"/>
    <w:rsid w:val="00704FB6"/>
    <w:rsid w:val="007054B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1AB"/>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84"/>
    <w:rsid w:val="0073117F"/>
    <w:rsid w:val="007317B5"/>
    <w:rsid w:val="0073210C"/>
    <w:rsid w:val="007321DE"/>
    <w:rsid w:val="0073238A"/>
    <w:rsid w:val="00733758"/>
    <w:rsid w:val="00734737"/>
    <w:rsid w:val="007349E0"/>
    <w:rsid w:val="007349ED"/>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466"/>
    <w:rsid w:val="0076284D"/>
    <w:rsid w:val="00762B52"/>
    <w:rsid w:val="007630E3"/>
    <w:rsid w:val="00764CFF"/>
    <w:rsid w:val="00764FD6"/>
    <w:rsid w:val="00765189"/>
    <w:rsid w:val="007654C6"/>
    <w:rsid w:val="00766211"/>
    <w:rsid w:val="00766C50"/>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FB"/>
    <w:rsid w:val="0079367F"/>
    <w:rsid w:val="00793A26"/>
    <w:rsid w:val="0079488E"/>
    <w:rsid w:val="007948D0"/>
    <w:rsid w:val="00794F1E"/>
    <w:rsid w:val="00796861"/>
    <w:rsid w:val="00796EB0"/>
    <w:rsid w:val="0079714A"/>
    <w:rsid w:val="0079760D"/>
    <w:rsid w:val="007976F5"/>
    <w:rsid w:val="007A059A"/>
    <w:rsid w:val="007A0646"/>
    <w:rsid w:val="007A130B"/>
    <w:rsid w:val="007A15EC"/>
    <w:rsid w:val="007A1E23"/>
    <w:rsid w:val="007A25F7"/>
    <w:rsid w:val="007A2F2E"/>
    <w:rsid w:val="007A55C8"/>
    <w:rsid w:val="007A5905"/>
    <w:rsid w:val="007A5BDA"/>
    <w:rsid w:val="007A5D9C"/>
    <w:rsid w:val="007A68AD"/>
    <w:rsid w:val="007A739D"/>
    <w:rsid w:val="007A786E"/>
    <w:rsid w:val="007A7D55"/>
    <w:rsid w:val="007A7E8A"/>
    <w:rsid w:val="007B0F0F"/>
    <w:rsid w:val="007B12FF"/>
    <w:rsid w:val="007B1688"/>
    <w:rsid w:val="007B185F"/>
    <w:rsid w:val="007B2A01"/>
    <w:rsid w:val="007B2C29"/>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0D4"/>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6B5"/>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535"/>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121"/>
    <w:rsid w:val="00817540"/>
    <w:rsid w:val="008176D9"/>
    <w:rsid w:val="00817D5A"/>
    <w:rsid w:val="00820BB7"/>
    <w:rsid w:val="00820E48"/>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0D5B"/>
    <w:rsid w:val="008411C2"/>
    <w:rsid w:val="0084131B"/>
    <w:rsid w:val="0084174D"/>
    <w:rsid w:val="008417FF"/>
    <w:rsid w:val="00841A95"/>
    <w:rsid w:val="00841D69"/>
    <w:rsid w:val="00841F69"/>
    <w:rsid w:val="008429BA"/>
    <w:rsid w:val="00845944"/>
    <w:rsid w:val="00845AD5"/>
    <w:rsid w:val="00846788"/>
    <w:rsid w:val="00846B91"/>
    <w:rsid w:val="008475C6"/>
    <w:rsid w:val="00847967"/>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2F17"/>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3DE3"/>
    <w:rsid w:val="00874383"/>
    <w:rsid w:val="00874E01"/>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CF8"/>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A26"/>
    <w:rsid w:val="008A51A5"/>
    <w:rsid w:val="008A5606"/>
    <w:rsid w:val="008A5873"/>
    <w:rsid w:val="008A5D2E"/>
    <w:rsid w:val="008A6002"/>
    <w:rsid w:val="008A60BA"/>
    <w:rsid w:val="008A6B05"/>
    <w:rsid w:val="008A7E15"/>
    <w:rsid w:val="008B03FE"/>
    <w:rsid w:val="008B1FB2"/>
    <w:rsid w:val="008B2A29"/>
    <w:rsid w:val="008B31B9"/>
    <w:rsid w:val="008B47EE"/>
    <w:rsid w:val="008B4851"/>
    <w:rsid w:val="008B5444"/>
    <w:rsid w:val="008B5670"/>
    <w:rsid w:val="008B6309"/>
    <w:rsid w:val="008B6389"/>
    <w:rsid w:val="008B6A96"/>
    <w:rsid w:val="008B6B87"/>
    <w:rsid w:val="008B6C07"/>
    <w:rsid w:val="008B7377"/>
    <w:rsid w:val="008B786C"/>
    <w:rsid w:val="008B7A41"/>
    <w:rsid w:val="008C0019"/>
    <w:rsid w:val="008C0424"/>
    <w:rsid w:val="008C07E7"/>
    <w:rsid w:val="008C0807"/>
    <w:rsid w:val="008C09CF"/>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424"/>
    <w:rsid w:val="008D2C3D"/>
    <w:rsid w:val="008D2D3D"/>
    <w:rsid w:val="008D2D94"/>
    <w:rsid w:val="008D3175"/>
    <w:rsid w:val="008D3187"/>
    <w:rsid w:val="008D3752"/>
    <w:rsid w:val="008D3AE8"/>
    <w:rsid w:val="008D454C"/>
    <w:rsid w:val="008D4E57"/>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6E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D49"/>
    <w:rsid w:val="009032BE"/>
    <w:rsid w:val="009034DF"/>
    <w:rsid w:val="00903F2F"/>
    <w:rsid w:val="009043AE"/>
    <w:rsid w:val="00904BC4"/>
    <w:rsid w:val="009057E2"/>
    <w:rsid w:val="00905C8B"/>
    <w:rsid w:val="009079D3"/>
    <w:rsid w:val="00910C39"/>
    <w:rsid w:val="00910F2E"/>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2AF"/>
    <w:rsid w:val="0093747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9C3"/>
    <w:rsid w:val="0095251F"/>
    <w:rsid w:val="0095321C"/>
    <w:rsid w:val="00953D09"/>
    <w:rsid w:val="00953D42"/>
    <w:rsid w:val="00953F2B"/>
    <w:rsid w:val="00954A8F"/>
    <w:rsid w:val="00955067"/>
    <w:rsid w:val="00955109"/>
    <w:rsid w:val="00955F2F"/>
    <w:rsid w:val="00956A4E"/>
    <w:rsid w:val="00956AB5"/>
    <w:rsid w:val="00956B5B"/>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614"/>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29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97E1D"/>
    <w:rsid w:val="009A0491"/>
    <w:rsid w:val="009A0886"/>
    <w:rsid w:val="009A180D"/>
    <w:rsid w:val="009A201E"/>
    <w:rsid w:val="009A3252"/>
    <w:rsid w:val="009A3A73"/>
    <w:rsid w:val="009A43BF"/>
    <w:rsid w:val="009A50B5"/>
    <w:rsid w:val="009A61DC"/>
    <w:rsid w:val="009A6678"/>
    <w:rsid w:val="009A7D11"/>
    <w:rsid w:val="009B1258"/>
    <w:rsid w:val="009B2302"/>
    <w:rsid w:val="009B264E"/>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7D5"/>
    <w:rsid w:val="009C4A6D"/>
    <w:rsid w:val="009C5825"/>
    <w:rsid w:val="009C5AA9"/>
    <w:rsid w:val="009C5B43"/>
    <w:rsid w:val="009C621B"/>
    <w:rsid w:val="009C622E"/>
    <w:rsid w:val="009C658D"/>
    <w:rsid w:val="009C69A4"/>
    <w:rsid w:val="009C6C1E"/>
    <w:rsid w:val="009C6DCC"/>
    <w:rsid w:val="009C6DFE"/>
    <w:rsid w:val="009C7469"/>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4D0F"/>
    <w:rsid w:val="009E61A9"/>
    <w:rsid w:val="009E6E3B"/>
    <w:rsid w:val="009F047D"/>
    <w:rsid w:val="009F0698"/>
    <w:rsid w:val="009F0935"/>
    <w:rsid w:val="009F0A4E"/>
    <w:rsid w:val="009F0F49"/>
    <w:rsid w:val="009F18CF"/>
    <w:rsid w:val="009F26A2"/>
    <w:rsid w:val="009F3379"/>
    <w:rsid w:val="009F402F"/>
    <w:rsid w:val="009F474E"/>
    <w:rsid w:val="009F4CE8"/>
    <w:rsid w:val="009F4E56"/>
    <w:rsid w:val="009F4FBE"/>
    <w:rsid w:val="009F53D9"/>
    <w:rsid w:val="009F5AAD"/>
    <w:rsid w:val="009F639D"/>
    <w:rsid w:val="009F644C"/>
    <w:rsid w:val="009F7959"/>
    <w:rsid w:val="009F7C63"/>
    <w:rsid w:val="009F7D62"/>
    <w:rsid w:val="009F7E9E"/>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4AA"/>
    <w:rsid w:val="00A07631"/>
    <w:rsid w:val="00A07E54"/>
    <w:rsid w:val="00A109FD"/>
    <w:rsid w:val="00A10FCA"/>
    <w:rsid w:val="00A113C1"/>
    <w:rsid w:val="00A11E64"/>
    <w:rsid w:val="00A130D3"/>
    <w:rsid w:val="00A13EAF"/>
    <w:rsid w:val="00A147C9"/>
    <w:rsid w:val="00A14833"/>
    <w:rsid w:val="00A149E6"/>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95D"/>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2D27"/>
    <w:rsid w:val="00A73BF7"/>
    <w:rsid w:val="00A73CE8"/>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4A"/>
    <w:rsid w:val="00A82A79"/>
    <w:rsid w:val="00A82BCF"/>
    <w:rsid w:val="00A83F3F"/>
    <w:rsid w:val="00A84166"/>
    <w:rsid w:val="00A84566"/>
    <w:rsid w:val="00A84687"/>
    <w:rsid w:val="00A84D66"/>
    <w:rsid w:val="00A865DA"/>
    <w:rsid w:val="00A872F6"/>
    <w:rsid w:val="00A90AF8"/>
    <w:rsid w:val="00A91483"/>
    <w:rsid w:val="00A92611"/>
    <w:rsid w:val="00A934E0"/>
    <w:rsid w:val="00A93C5D"/>
    <w:rsid w:val="00A940CF"/>
    <w:rsid w:val="00A94866"/>
    <w:rsid w:val="00A9488B"/>
    <w:rsid w:val="00A94AAE"/>
    <w:rsid w:val="00A96518"/>
    <w:rsid w:val="00A96630"/>
    <w:rsid w:val="00A967FE"/>
    <w:rsid w:val="00A97192"/>
    <w:rsid w:val="00A97943"/>
    <w:rsid w:val="00A97EDD"/>
    <w:rsid w:val="00A97EF0"/>
    <w:rsid w:val="00AA0728"/>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3DB"/>
    <w:rsid w:val="00AD0431"/>
    <w:rsid w:val="00AD0911"/>
    <w:rsid w:val="00AD0F22"/>
    <w:rsid w:val="00AD14C1"/>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D15"/>
    <w:rsid w:val="00B03CE0"/>
    <w:rsid w:val="00B05A03"/>
    <w:rsid w:val="00B06A47"/>
    <w:rsid w:val="00B06EA0"/>
    <w:rsid w:val="00B07665"/>
    <w:rsid w:val="00B1096B"/>
    <w:rsid w:val="00B1123C"/>
    <w:rsid w:val="00B123E4"/>
    <w:rsid w:val="00B12512"/>
    <w:rsid w:val="00B12BF6"/>
    <w:rsid w:val="00B1388F"/>
    <w:rsid w:val="00B140CA"/>
    <w:rsid w:val="00B14544"/>
    <w:rsid w:val="00B149EA"/>
    <w:rsid w:val="00B15374"/>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BB"/>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028"/>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53B"/>
    <w:rsid w:val="00B63B67"/>
    <w:rsid w:val="00B63DBD"/>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20"/>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589"/>
    <w:rsid w:val="00BA5C6D"/>
    <w:rsid w:val="00BA5D95"/>
    <w:rsid w:val="00BA67DF"/>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95D"/>
    <w:rsid w:val="00BD22D9"/>
    <w:rsid w:val="00BD3C64"/>
    <w:rsid w:val="00BD41D7"/>
    <w:rsid w:val="00BD4544"/>
    <w:rsid w:val="00BD498D"/>
    <w:rsid w:val="00BD584D"/>
    <w:rsid w:val="00BD65B2"/>
    <w:rsid w:val="00BD7494"/>
    <w:rsid w:val="00BD7C43"/>
    <w:rsid w:val="00BE0587"/>
    <w:rsid w:val="00BE0990"/>
    <w:rsid w:val="00BE180E"/>
    <w:rsid w:val="00BE1858"/>
    <w:rsid w:val="00BE190E"/>
    <w:rsid w:val="00BE2540"/>
    <w:rsid w:val="00BE2699"/>
    <w:rsid w:val="00BE26FA"/>
    <w:rsid w:val="00BE2D5F"/>
    <w:rsid w:val="00BE3B73"/>
    <w:rsid w:val="00BE3C0E"/>
    <w:rsid w:val="00BE598F"/>
    <w:rsid w:val="00BE6552"/>
    <w:rsid w:val="00BE6CDA"/>
    <w:rsid w:val="00BE7C72"/>
    <w:rsid w:val="00BF073D"/>
    <w:rsid w:val="00BF0904"/>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181"/>
    <w:rsid w:val="00C01740"/>
    <w:rsid w:val="00C0177E"/>
    <w:rsid w:val="00C017FB"/>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7E1"/>
    <w:rsid w:val="00C50B8F"/>
    <w:rsid w:val="00C515B6"/>
    <w:rsid w:val="00C5193E"/>
    <w:rsid w:val="00C52086"/>
    <w:rsid w:val="00C52854"/>
    <w:rsid w:val="00C52A24"/>
    <w:rsid w:val="00C543B9"/>
    <w:rsid w:val="00C544C8"/>
    <w:rsid w:val="00C54574"/>
    <w:rsid w:val="00C56765"/>
    <w:rsid w:val="00C5753C"/>
    <w:rsid w:val="00C57816"/>
    <w:rsid w:val="00C60168"/>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4F4F"/>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FC1"/>
    <w:rsid w:val="00C75E83"/>
    <w:rsid w:val="00C7706C"/>
    <w:rsid w:val="00C77938"/>
    <w:rsid w:val="00C77AC5"/>
    <w:rsid w:val="00C77CAE"/>
    <w:rsid w:val="00C80574"/>
    <w:rsid w:val="00C80EBC"/>
    <w:rsid w:val="00C8106D"/>
    <w:rsid w:val="00C822DC"/>
    <w:rsid w:val="00C82E95"/>
    <w:rsid w:val="00C8357B"/>
    <w:rsid w:val="00C83859"/>
    <w:rsid w:val="00C83D15"/>
    <w:rsid w:val="00C83FE2"/>
    <w:rsid w:val="00C840C6"/>
    <w:rsid w:val="00C84434"/>
    <w:rsid w:val="00C84604"/>
    <w:rsid w:val="00C84723"/>
    <w:rsid w:val="00C8502B"/>
    <w:rsid w:val="00C85777"/>
    <w:rsid w:val="00C85A2B"/>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BB9"/>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15A"/>
    <w:rsid w:val="00CD5400"/>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710"/>
    <w:rsid w:val="00CE7939"/>
    <w:rsid w:val="00CE7FDF"/>
    <w:rsid w:val="00CF06D5"/>
    <w:rsid w:val="00CF06DE"/>
    <w:rsid w:val="00CF0E17"/>
    <w:rsid w:val="00CF14EB"/>
    <w:rsid w:val="00CF1D58"/>
    <w:rsid w:val="00CF1F79"/>
    <w:rsid w:val="00CF23C5"/>
    <w:rsid w:val="00CF2677"/>
    <w:rsid w:val="00CF2CB6"/>
    <w:rsid w:val="00CF403E"/>
    <w:rsid w:val="00CF63E5"/>
    <w:rsid w:val="00CF66FF"/>
    <w:rsid w:val="00CF705D"/>
    <w:rsid w:val="00CF7B33"/>
    <w:rsid w:val="00D00392"/>
    <w:rsid w:val="00D00B14"/>
    <w:rsid w:val="00D01D6B"/>
    <w:rsid w:val="00D0214E"/>
    <w:rsid w:val="00D021AA"/>
    <w:rsid w:val="00D0274C"/>
    <w:rsid w:val="00D029A4"/>
    <w:rsid w:val="00D02B3D"/>
    <w:rsid w:val="00D037B0"/>
    <w:rsid w:val="00D03CCF"/>
    <w:rsid w:val="00D03F7E"/>
    <w:rsid w:val="00D04642"/>
    <w:rsid w:val="00D05014"/>
    <w:rsid w:val="00D05666"/>
    <w:rsid w:val="00D06478"/>
    <w:rsid w:val="00D06692"/>
    <w:rsid w:val="00D068C1"/>
    <w:rsid w:val="00D07AEB"/>
    <w:rsid w:val="00D07BF7"/>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26C5"/>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083"/>
    <w:rsid w:val="00D354EB"/>
    <w:rsid w:val="00D35747"/>
    <w:rsid w:val="00D368D5"/>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D63"/>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6B3"/>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1B43"/>
    <w:rsid w:val="00D734C6"/>
    <w:rsid w:val="00D73765"/>
    <w:rsid w:val="00D7377C"/>
    <w:rsid w:val="00D740D9"/>
    <w:rsid w:val="00D74236"/>
    <w:rsid w:val="00D75062"/>
    <w:rsid w:val="00D760F9"/>
    <w:rsid w:val="00D76CA3"/>
    <w:rsid w:val="00D77078"/>
    <w:rsid w:val="00D7735E"/>
    <w:rsid w:val="00D77C78"/>
    <w:rsid w:val="00D8046D"/>
    <w:rsid w:val="00D80CDF"/>
    <w:rsid w:val="00D8178E"/>
    <w:rsid w:val="00D820FC"/>
    <w:rsid w:val="00D83945"/>
    <w:rsid w:val="00D83C20"/>
    <w:rsid w:val="00D840DA"/>
    <w:rsid w:val="00D84542"/>
    <w:rsid w:val="00D8625D"/>
    <w:rsid w:val="00D86901"/>
    <w:rsid w:val="00D86A7B"/>
    <w:rsid w:val="00D8792F"/>
    <w:rsid w:val="00D8795A"/>
    <w:rsid w:val="00D90B3E"/>
    <w:rsid w:val="00D90C01"/>
    <w:rsid w:val="00D91242"/>
    <w:rsid w:val="00D91789"/>
    <w:rsid w:val="00D92083"/>
    <w:rsid w:val="00D925C7"/>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F12"/>
    <w:rsid w:val="00DA5606"/>
    <w:rsid w:val="00DA62B5"/>
    <w:rsid w:val="00DA649F"/>
    <w:rsid w:val="00DA6C21"/>
    <w:rsid w:val="00DA72F8"/>
    <w:rsid w:val="00DA750D"/>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371"/>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6D4E"/>
    <w:rsid w:val="00DF7177"/>
    <w:rsid w:val="00DF75AC"/>
    <w:rsid w:val="00DF7D38"/>
    <w:rsid w:val="00DF7FC3"/>
    <w:rsid w:val="00E0152E"/>
    <w:rsid w:val="00E01599"/>
    <w:rsid w:val="00E0179C"/>
    <w:rsid w:val="00E021B7"/>
    <w:rsid w:val="00E02773"/>
    <w:rsid w:val="00E0288C"/>
    <w:rsid w:val="00E02E87"/>
    <w:rsid w:val="00E0313C"/>
    <w:rsid w:val="00E042BB"/>
    <w:rsid w:val="00E04697"/>
    <w:rsid w:val="00E04919"/>
    <w:rsid w:val="00E05E2D"/>
    <w:rsid w:val="00E069E3"/>
    <w:rsid w:val="00E0702A"/>
    <w:rsid w:val="00E076BB"/>
    <w:rsid w:val="00E10197"/>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8AA"/>
    <w:rsid w:val="00E27A96"/>
    <w:rsid w:val="00E30A51"/>
    <w:rsid w:val="00E30CD9"/>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2E5"/>
    <w:rsid w:val="00E41326"/>
    <w:rsid w:val="00E41B4B"/>
    <w:rsid w:val="00E42587"/>
    <w:rsid w:val="00E42A6B"/>
    <w:rsid w:val="00E42AB8"/>
    <w:rsid w:val="00E42B7C"/>
    <w:rsid w:val="00E43E42"/>
    <w:rsid w:val="00E43FBD"/>
    <w:rsid w:val="00E448B7"/>
    <w:rsid w:val="00E45BA1"/>
    <w:rsid w:val="00E47DEC"/>
    <w:rsid w:val="00E50D81"/>
    <w:rsid w:val="00E50F51"/>
    <w:rsid w:val="00E50F94"/>
    <w:rsid w:val="00E52B67"/>
    <w:rsid w:val="00E53CA2"/>
    <w:rsid w:val="00E53E12"/>
    <w:rsid w:val="00E54362"/>
    <w:rsid w:val="00E5499F"/>
    <w:rsid w:val="00E54BE2"/>
    <w:rsid w:val="00E55A65"/>
    <w:rsid w:val="00E55E1A"/>
    <w:rsid w:val="00E56BA8"/>
    <w:rsid w:val="00E57702"/>
    <w:rsid w:val="00E577C7"/>
    <w:rsid w:val="00E6008D"/>
    <w:rsid w:val="00E60668"/>
    <w:rsid w:val="00E6084D"/>
    <w:rsid w:val="00E60B06"/>
    <w:rsid w:val="00E60C92"/>
    <w:rsid w:val="00E61D90"/>
    <w:rsid w:val="00E6341D"/>
    <w:rsid w:val="00E6378C"/>
    <w:rsid w:val="00E63E0C"/>
    <w:rsid w:val="00E64158"/>
    <w:rsid w:val="00E6448D"/>
    <w:rsid w:val="00E64581"/>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F02"/>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63C"/>
    <w:rsid w:val="00EA272F"/>
    <w:rsid w:val="00EA4193"/>
    <w:rsid w:val="00EA4970"/>
    <w:rsid w:val="00EA4E23"/>
    <w:rsid w:val="00EA562B"/>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441"/>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8B4"/>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81D"/>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0EB"/>
    <w:rsid w:val="00F04449"/>
    <w:rsid w:val="00F0480A"/>
    <w:rsid w:val="00F0499F"/>
    <w:rsid w:val="00F05F84"/>
    <w:rsid w:val="00F065D6"/>
    <w:rsid w:val="00F07198"/>
    <w:rsid w:val="00F07575"/>
    <w:rsid w:val="00F0779F"/>
    <w:rsid w:val="00F10EB1"/>
    <w:rsid w:val="00F11188"/>
    <w:rsid w:val="00F1155F"/>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D4"/>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3D8"/>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2E3"/>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251"/>
    <w:rsid w:val="00F6347F"/>
    <w:rsid w:val="00F636E5"/>
    <w:rsid w:val="00F638A8"/>
    <w:rsid w:val="00F63BE9"/>
    <w:rsid w:val="00F644F1"/>
    <w:rsid w:val="00F64672"/>
    <w:rsid w:val="00F650C8"/>
    <w:rsid w:val="00F65227"/>
    <w:rsid w:val="00F65FF2"/>
    <w:rsid w:val="00F6698E"/>
    <w:rsid w:val="00F67417"/>
    <w:rsid w:val="00F678A1"/>
    <w:rsid w:val="00F701DB"/>
    <w:rsid w:val="00F71B90"/>
    <w:rsid w:val="00F7215F"/>
    <w:rsid w:val="00F73B04"/>
    <w:rsid w:val="00F753EF"/>
    <w:rsid w:val="00F75592"/>
    <w:rsid w:val="00F7599F"/>
    <w:rsid w:val="00F75FB4"/>
    <w:rsid w:val="00F7680D"/>
    <w:rsid w:val="00F76C42"/>
    <w:rsid w:val="00F7725C"/>
    <w:rsid w:val="00F7789D"/>
    <w:rsid w:val="00F80241"/>
    <w:rsid w:val="00F80B9A"/>
    <w:rsid w:val="00F81280"/>
    <w:rsid w:val="00F81F56"/>
    <w:rsid w:val="00F82282"/>
    <w:rsid w:val="00F82324"/>
    <w:rsid w:val="00F83041"/>
    <w:rsid w:val="00F83398"/>
    <w:rsid w:val="00F835DF"/>
    <w:rsid w:val="00F84093"/>
    <w:rsid w:val="00F85285"/>
    <w:rsid w:val="00F85EE3"/>
    <w:rsid w:val="00F8604B"/>
    <w:rsid w:val="00F869A3"/>
    <w:rsid w:val="00F86AF6"/>
    <w:rsid w:val="00F86F43"/>
    <w:rsid w:val="00F87CD9"/>
    <w:rsid w:val="00F87DF1"/>
    <w:rsid w:val="00F9024D"/>
    <w:rsid w:val="00F910C0"/>
    <w:rsid w:val="00F914B7"/>
    <w:rsid w:val="00F92099"/>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578"/>
    <w:rsid w:val="00FA19B4"/>
    <w:rsid w:val="00FA1F4E"/>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864"/>
    <w:rsid w:val="00FC0DC2"/>
    <w:rsid w:val="00FC11E6"/>
    <w:rsid w:val="00FC1A04"/>
    <w:rsid w:val="00FC2982"/>
    <w:rsid w:val="00FC30FB"/>
    <w:rsid w:val="00FC3244"/>
    <w:rsid w:val="00FC3FB1"/>
    <w:rsid w:val="00FC46D9"/>
    <w:rsid w:val="00FC5AAA"/>
    <w:rsid w:val="00FC5CAE"/>
    <w:rsid w:val="00FC5EA5"/>
    <w:rsid w:val="00FC6577"/>
    <w:rsid w:val="00FC674E"/>
    <w:rsid w:val="00FC7724"/>
    <w:rsid w:val="00FC7AD6"/>
    <w:rsid w:val="00FD003B"/>
    <w:rsid w:val="00FD03FA"/>
    <w:rsid w:val="00FD0898"/>
    <w:rsid w:val="00FD18A1"/>
    <w:rsid w:val="00FD1A28"/>
    <w:rsid w:val="00FD1E9A"/>
    <w:rsid w:val="00FD2A30"/>
    <w:rsid w:val="00FD34DC"/>
    <w:rsid w:val="00FD46C9"/>
    <w:rsid w:val="00FD4D74"/>
    <w:rsid w:val="00FD51C2"/>
    <w:rsid w:val="00FD53CF"/>
    <w:rsid w:val="00FD62FC"/>
    <w:rsid w:val="00FD6707"/>
    <w:rsid w:val="00FD67F6"/>
    <w:rsid w:val="00FD6EE2"/>
    <w:rsid w:val="00FD6FC4"/>
    <w:rsid w:val="00FD79BE"/>
    <w:rsid w:val="00FD7C41"/>
    <w:rsid w:val="00FE008B"/>
    <w:rsid w:val="00FE0385"/>
    <w:rsid w:val="00FE07A7"/>
    <w:rsid w:val="00FE0E16"/>
    <w:rsid w:val="00FE142D"/>
    <w:rsid w:val="00FE1B67"/>
    <w:rsid w:val="00FE1C0E"/>
    <w:rsid w:val="00FE20E1"/>
    <w:rsid w:val="00FE252E"/>
    <w:rsid w:val="00FE3CBC"/>
    <w:rsid w:val="00FE3D1F"/>
    <w:rsid w:val="00FE3D7C"/>
    <w:rsid w:val="00FE4654"/>
    <w:rsid w:val="00FE4E65"/>
    <w:rsid w:val="00FE5735"/>
    <w:rsid w:val="00FE5AA6"/>
    <w:rsid w:val="00FE6998"/>
    <w:rsid w:val="00FE6DD6"/>
    <w:rsid w:val="00FE73AB"/>
    <w:rsid w:val="00FE7908"/>
    <w:rsid w:val="00FE7A53"/>
    <w:rsid w:val="00FF04E9"/>
    <w:rsid w:val="00FF0550"/>
    <w:rsid w:val="00FF0594"/>
    <w:rsid w:val="00FF05F7"/>
    <w:rsid w:val="00FF0683"/>
    <w:rsid w:val="00FF074B"/>
    <w:rsid w:val="00FF0E01"/>
    <w:rsid w:val="00FF116E"/>
    <w:rsid w:val="00FF12F1"/>
    <w:rsid w:val="00FF1558"/>
    <w:rsid w:val="00FF203A"/>
    <w:rsid w:val="00FF25B9"/>
    <w:rsid w:val="00FF3486"/>
    <w:rsid w:val="00FF3518"/>
    <w:rsid w:val="00FF3DAE"/>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C449EA3C-7751-4FC9-933B-2170A6518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8A6"/>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aliases w:val="Diagrama Diagrama Diagrama Diagrama,Diagrama Diagrama Char Char, Diagrama Diagrama Diagrama, Diagrama Diagrama Diagrama Diagrama,Char3, Diagrama Diagrama Char Char, Char3, Diagrama2 Diagrama Diagrama Diagrama"/>
    <w:basedOn w:val="Normal"/>
    <w:link w:val="CommentTextChar"/>
    <w:unhideWhenUsed/>
    <w:qFormat/>
    <w:rsid w:val="00D05666"/>
    <w:rPr>
      <w:sz w:val="20"/>
      <w:szCs w:val="20"/>
    </w:rPr>
  </w:style>
  <w:style w:type="character" w:customStyle="1" w:styleId="CommentTextChar">
    <w:name w:val="Comment Text Char"/>
    <w:aliases w:val="Diagrama Diagrama Diagrama Diagrama Char,Diagrama Diagrama Char Char Char, Diagrama Diagrama Diagrama Char, Diagrama Diagrama Diagrama Diagrama Char,Char3 Char, Diagrama Diagrama Char Char Char, Char3 Char"/>
    <w:basedOn w:val="DefaultParagraphFont"/>
    <w:link w:val="CommentText"/>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99"/>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sselectedend">
    <w:name w:val="isselectedend"/>
    <w:basedOn w:val="Normal"/>
    <w:rsid w:val="009C47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1652403">
      <w:bodyDiv w:val="1"/>
      <w:marLeft w:val="0"/>
      <w:marRight w:val="0"/>
      <w:marTop w:val="0"/>
      <w:marBottom w:val="0"/>
      <w:divBdr>
        <w:top w:val="none" w:sz="0" w:space="0" w:color="auto"/>
        <w:left w:val="none" w:sz="0" w:space="0" w:color="auto"/>
        <w:bottom w:val="none" w:sz="0" w:space="0" w:color="auto"/>
        <w:right w:val="none" w:sz="0" w:space="0" w:color="auto"/>
      </w:divBdr>
      <w:divsChild>
        <w:div w:id="1885485094">
          <w:marLeft w:val="0"/>
          <w:marRight w:val="0"/>
          <w:marTop w:val="0"/>
          <w:marBottom w:val="0"/>
          <w:divBdr>
            <w:top w:val="none" w:sz="0" w:space="0" w:color="auto"/>
            <w:left w:val="none" w:sz="0" w:space="0" w:color="auto"/>
            <w:bottom w:val="none" w:sz="0" w:space="0" w:color="auto"/>
            <w:right w:val="none" w:sz="0" w:space="0" w:color="auto"/>
          </w:divBdr>
        </w:div>
        <w:div w:id="461269786">
          <w:marLeft w:val="0"/>
          <w:marRight w:val="0"/>
          <w:marTop w:val="0"/>
          <w:marBottom w:val="0"/>
          <w:divBdr>
            <w:top w:val="none" w:sz="0" w:space="0" w:color="auto"/>
            <w:left w:val="none" w:sz="0" w:space="0" w:color="auto"/>
            <w:bottom w:val="none" w:sz="0" w:space="0" w:color="auto"/>
            <w:right w:val="none" w:sz="0" w:space="0" w:color="auto"/>
          </w:divBdr>
        </w:div>
        <w:div w:id="1870101466">
          <w:marLeft w:val="0"/>
          <w:marRight w:val="0"/>
          <w:marTop w:val="0"/>
          <w:marBottom w:val="0"/>
          <w:divBdr>
            <w:top w:val="none" w:sz="0" w:space="0" w:color="auto"/>
            <w:left w:val="none" w:sz="0" w:space="0" w:color="auto"/>
            <w:bottom w:val="none" w:sz="0" w:space="0" w:color="auto"/>
            <w:right w:val="none" w:sz="0" w:space="0" w:color="auto"/>
          </w:divBdr>
        </w:div>
        <w:div w:id="430392465">
          <w:marLeft w:val="0"/>
          <w:marRight w:val="0"/>
          <w:marTop w:val="0"/>
          <w:marBottom w:val="0"/>
          <w:divBdr>
            <w:top w:val="none" w:sz="0" w:space="0" w:color="auto"/>
            <w:left w:val="none" w:sz="0" w:space="0" w:color="auto"/>
            <w:bottom w:val="none" w:sz="0" w:space="0" w:color="auto"/>
            <w:right w:val="none" w:sz="0" w:space="0" w:color="auto"/>
          </w:divBdr>
        </w:div>
      </w:divsChild>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27388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0090247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3110614">
      <w:bodyDiv w:val="1"/>
      <w:marLeft w:val="0"/>
      <w:marRight w:val="0"/>
      <w:marTop w:val="0"/>
      <w:marBottom w:val="0"/>
      <w:divBdr>
        <w:top w:val="none" w:sz="0" w:space="0" w:color="auto"/>
        <w:left w:val="none" w:sz="0" w:space="0" w:color="auto"/>
        <w:bottom w:val="none" w:sz="0" w:space="0" w:color="auto"/>
        <w:right w:val="none" w:sz="0" w:space="0" w:color="auto"/>
      </w:divBdr>
      <w:divsChild>
        <w:div w:id="1028484469">
          <w:marLeft w:val="0"/>
          <w:marRight w:val="0"/>
          <w:marTop w:val="0"/>
          <w:marBottom w:val="0"/>
          <w:divBdr>
            <w:top w:val="none" w:sz="0" w:space="0" w:color="auto"/>
            <w:left w:val="none" w:sz="0" w:space="0" w:color="auto"/>
            <w:bottom w:val="none" w:sz="0" w:space="0" w:color="auto"/>
            <w:right w:val="none" w:sz="0" w:space="0" w:color="auto"/>
          </w:divBdr>
        </w:div>
        <w:div w:id="1154613784">
          <w:marLeft w:val="0"/>
          <w:marRight w:val="0"/>
          <w:marTop w:val="0"/>
          <w:marBottom w:val="0"/>
          <w:divBdr>
            <w:top w:val="none" w:sz="0" w:space="0" w:color="auto"/>
            <w:left w:val="none" w:sz="0" w:space="0" w:color="auto"/>
            <w:bottom w:val="none" w:sz="0" w:space="0" w:color="auto"/>
            <w:right w:val="none" w:sz="0" w:space="0" w:color="auto"/>
          </w:divBdr>
        </w:div>
        <w:div w:id="1367755342">
          <w:marLeft w:val="0"/>
          <w:marRight w:val="0"/>
          <w:marTop w:val="0"/>
          <w:marBottom w:val="0"/>
          <w:divBdr>
            <w:top w:val="none" w:sz="0" w:space="0" w:color="auto"/>
            <w:left w:val="none" w:sz="0" w:space="0" w:color="auto"/>
            <w:bottom w:val="none" w:sz="0" w:space="0" w:color="auto"/>
            <w:right w:val="none" w:sz="0" w:space="0" w:color="auto"/>
          </w:divBdr>
        </w:div>
        <w:div w:id="671102599">
          <w:marLeft w:val="0"/>
          <w:marRight w:val="0"/>
          <w:marTop w:val="0"/>
          <w:marBottom w:val="0"/>
          <w:divBdr>
            <w:top w:val="none" w:sz="0" w:space="0" w:color="auto"/>
            <w:left w:val="none" w:sz="0" w:space="0" w:color="auto"/>
            <w:bottom w:val="none" w:sz="0" w:space="0" w:color="auto"/>
            <w:right w:val="none" w:sz="0" w:space="0" w:color="auto"/>
          </w:divBdr>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76929">
      <w:bodyDiv w:val="1"/>
      <w:marLeft w:val="0"/>
      <w:marRight w:val="0"/>
      <w:marTop w:val="0"/>
      <w:marBottom w:val="0"/>
      <w:divBdr>
        <w:top w:val="none" w:sz="0" w:space="0" w:color="auto"/>
        <w:left w:val="none" w:sz="0" w:space="0" w:color="auto"/>
        <w:bottom w:val="none" w:sz="0" w:space="0" w:color="auto"/>
        <w:right w:val="none" w:sz="0" w:space="0" w:color="auto"/>
      </w:divBdr>
    </w:div>
    <w:div w:id="195848451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2132A6F-A160-47D4-A04F-A4F1298C0BC1}">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28950</Words>
  <Characters>16502</Characters>
  <Application>Microsoft Office Word</Application>
  <DocSecurity>0</DocSecurity>
  <Lines>137</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Greta Stirbytė</cp:lastModifiedBy>
  <cp:revision>2</cp:revision>
  <dcterms:created xsi:type="dcterms:W3CDTF">2026-06-18T06:55:00Z</dcterms:created>
  <dcterms:modified xsi:type="dcterms:W3CDTF">2026-06-18T06:55:00Z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