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2FC8" w14:textId="77777777" w:rsidR="00DE0342" w:rsidRPr="00826A9E" w:rsidRDefault="00DE0342" w:rsidP="00DE0342">
      <w:pPr>
        <w:pStyle w:val="SLONormal"/>
        <w:jc w:val="center"/>
        <w:rPr>
          <w:b/>
          <w:bCs/>
          <w:lang w:val="lt-LT"/>
        </w:rPr>
      </w:pPr>
      <w:r w:rsidRPr="00826A9E">
        <w:rPr>
          <w:b/>
          <w:bCs/>
          <w:lang w:val="lt-LT"/>
        </w:rPr>
        <w:t>RINKOS KONSULTACIJA</w:t>
      </w:r>
    </w:p>
    <w:p w14:paraId="390423E0" w14:textId="77777777" w:rsidR="00E17AB8" w:rsidRPr="006948F3" w:rsidRDefault="00E17AB8" w:rsidP="00DE0342">
      <w:pPr>
        <w:pStyle w:val="SLONormal"/>
        <w:spacing w:after="0"/>
        <w:ind w:left="360"/>
        <w:jc w:val="center"/>
        <w:rPr>
          <w:rFonts w:ascii="Palemonas" w:hAnsi="Palemonas"/>
          <w:lang w:val="lt-LT"/>
        </w:rPr>
      </w:pPr>
      <w:bookmarkStart w:id="0" w:name="_Hlk96508472"/>
      <w:bookmarkStart w:id="1" w:name="_Hlk232691927"/>
      <w:r w:rsidRPr="006948F3">
        <w:rPr>
          <w:rFonts w:ascii="Palemonas" w:hAnsi="Palemonas"/>
          <w:b/>
          <w:bCs/>
        </w:rPr>
        <w:t>V</w:t>
      </w:r>
      <w:r w:rsidRPr="006948F3">
        <w:rPr>
          <w:rFonts w:ascii="Palemonas" w:hAnsi="Palemonas"/>
          <w:b/>
          <w:bCs/>
          <w:shd w:val="clear" w:color="auto" w:fill="FFFFFF"/>
        </w:rPr>
        <w:t xml:space="preserve">ISUOMENINIŲ PASTATŲ PASKIRTIES GRUPĖS, MOKSLO PASKIRTIES PASTATO JŪRATĖS G. 13, PALANGOJE, SALĖS PAPRASTOJO REMONTO PROJEKTO PARENGIMO </w:t>
      </w:r>
      <w:r w:rsidRPr="006948F3">
        <w:rPr>
          <w:rFonts w:ascii="Palemonas" w:hAnsi="Palemonas" w:cstheme="minorHAnsi"/>
          <w:b/>
          <w:bCs/>
          <w:color w:val="000000" w:themeColor="text1"/>
        </w:rPr>
        <w:t>IR PROJEKTO VYKDYMO PRIEŽIŪROS PASLAUGŲ</w:t>
      </w:r>
      <w:r w:rsidRPr="006948F3">
        <w:rPr>
          <w:rFonts w:ascii="Palemonas" w:hAnsi="Palemonas"/>
          <w:b/>
          <w:bCs/>
        </w:rPr>
        <w:t xml:space="preserve"> PIRKIMAS</w:t>
      </w:r>
      <w:bookmarkEnd w:id="0"/>
      <w:r w:rsidRPr="006948F3">
        <w:rPr>
          <w:rFonts w:ascii="Palemonas" w:hAnsi="Palemonas"/>
          <w:lang w:val="lt-LT"/>
        </w:rPr>
        <w:t xml:space="preserve"> </w:t>
      </w:r>
    </w:p>
    <w:p w14:paraId="21910673" w14:textId="77777777" w:rsidR="001B2D33" w:rsidRDefault="001B2D33" w:rsidP="001B2D33">
      <w:pPr>
        <w:spacing w:after="120" w:line="20" w:lineRule="atLeast"/>
        <w:ind w:left="5245"/>
        <w:contextualSpacing/>
        <w:rPr>
          <w:rFonts w:ascii="Palemonas" w:eastAsia="Calibri" w:hAnsi="Palemonas" w:cstheme="minorHAnsi"/>
          <w:szCs w:val="24"/>
        </w:rPr>
      </w:pPr>
      <w:bookmarkStart w:id="2" w:name="_Hlk45056640"/>
      <w:bookmarkEnd w:id="1"/>
    </w:p>
    <w:p w14:paraId="4D153447" w14:textId="77777777" w:rsidR="001B2D33" w:rsidRDefault="001B2D33" w:rsidP="001B2D33">
      <w:pPr>
        <w:spacing w:after="120" w:line="20" w:lineRule="atLeast"/>
        <w:ind w:left="5245"/>
        <w:contextualSpacing/>
        <w:rPr>
          <w:rFonts w:ascii="Palemonas" w:eastAsia="Calibri" w:hAnsi="Palemonas" w:cstheme="minorHAnsi"/>
          <w:szCs w:val="24"/>
        </w:rPr>
      </w:pPr>
    </w:p>
    <w:p w14:paraId="3E55381C" w14:textId="2EEDAA51" w:rsidR="001B2D33" w:rsidRPr="00D459C8" w:rsidRDefault="001B2D33" w:rsidP="001B2D33">
      <w:pPr>
        <w:spacing w:after="120" w:line="20" w:lineRule="atLeast"/>
        <w:ind w:left="5245"/>
        <w:contextualSpacing/>
        <w:rPr>
          <w:rFonts w:ascii="Palemonas" w:eastAsia="Calibri" w:hAnsi="Palemonas" w:cstheme="minorHAnsi"/>
          <w:szCs w:val="24"/>
        </w:rPr>
      </w:pPr>
      <w:r>
        <w:rPr>
          <w:rFonts w:ascii="Palemonas" w:eastAsia="Calibri" w:hAnsi="Palemonas" w:cstheme="minorHAnsi"/>
          <w:szCs w:val="24"/>
        </w:rPr>
        <w:t xml:space="preserve">             </w:t>
      </w:r>
      <w:r w:rsidRPr="00D459C8">
        <w:rPr>
          <w:rFonts w:ascii="Palemonas" w:eastAsia="Calibri" w:hAnsi="Palemonas" w:cstheme="minorHAnsi"/>
          <w:szCs w:val="24"/>
        </w:rPr>
        <w:t xml:space="preserve">PATVIRTINTA </w:t>
      </w:r>
    </w:p>
    <w:p w14:paraId="66565CE4" w14:textId="4091C61D" w:rsidR="001B2D33" w:rsidRPr="00D459C8" w:rsidRDefault="001B2D33" w:rsidP="001B2D33">
      <w:pPr>
        <w:tabs>
          <w:tab w:val="right" w:leader="underscore" w:pos="8640"/>
        </w:tabs>
        <w:ind w:firstLine="5529"/>
        <w:rPr>
          <w:rFonts w:ascii="Palemonas" w:hAnsi="Palemonas" w:cstheme="minorHAnsi"/>
          <w:i/>
          <w:szCs w:val="24"/>
        </w:rPr>
      </w:pPr>
      <w:r w:rsidRPr="00D459C8">
        <w:rPr>
          <w:rFonts w:ascii="Palemonas" w:hAnsi="Palemonas" w:cstheme="minorHAnsi"/>
          <w:i/>
          <w:szCs w:val="24"/>
        </w:rPr>
        <w:t xml:space="preserve"> </w:t>
      </w:r>
      <w:r>
        <w:rPr>
          <w:rFonts w:ascii="Palemonas" w:hAnsi="Palemonas" w:cstheme="minorHAnsi"/>
          <w:i/>
          <w:szCs w:val="24"/>
        </w:rPr>
        <w:t xml:space="preserve">        </w:t>
      </w:r>
      <w:r w:rsidRPr="00D459C8">
        <w:rPr>
          <w:rFonts w:ascii="Palemonas" w:hAnsi="Palemonas" w:cstheme="minorHAnsi"/>
          <w:i/>
          <w:szCs w:val="24"/>
        </w:rPr>
        <w:t xml:space="preserve">Viešojo pirkimo komisijos </w:t>
      </w:r>
    </w:p>
    <w:p w14:paraId="1A36850D" w14:textId="6CD25121" w:rsidR="001B2D33" w:rsidRPr="00A03AAC" w:rsidRDefault="001B2D33" w:rsidP="001B2D33">
      <w:pPr>
        <w:spacing w:after="120" w:line="300" w:lineRule="auto"/>
        <w:ind w:left="567"/>
        <w:contextualSpacing/>
        <w:jc w:val="center"/>
        <w:rPr>
          <w:rFonts w:ascii="Palemonas" w:eastAsia="Calibri" w:hAnsi="Palemonas" w:cstheme="minorHAnsi"/>
          <w:iCs/>
        </w:rPr>
      </w:pPr>
      <w:r w:rsidRPr="00D459C8">
        <w:rPr>
          <w:rFonts w:ascii="Palemonas" w:hAnsi="Palemonas" w:cstheme="minorHAnsi"/>
          <w:i/>
          <w:szCs w:val="24"/>
        </w:rPr>
        <w:tab/>
      </w:r>
      <w:r w:rsidRPr="00D459C8">
        <w:rPr>
          <w:rFonts w:ascii="Palemonas" w:hAnsi="Palemonas" w:cstheme="minorHAnsi"/>
          <w:i/>
          <w:szCs w:val="24"/>
        </w:rPr>
        <w:tab/>
      </w:r>
      <w:r w:rsidRPr="00D459C8">
        <w:rPr>
          <w:rFonts w:ascii="Palemonas" w:hAnsi="Palemonas" w:cstheme="minorHAnsi"/>
          <w:i/>
          <w:szCs w:val="24"/>
        </w:rPr>
        <w:tab/>
        <w:t xml:space="preserve">                  </w:t>
      </w:r>
      <w:r>
        <w:rPr>
          <w:rFonts w:ascii="Palemonas" w:hAnsi="Palemonas" w:cstheme="minorHAnsi"/>
          <w:i/>
          <w:szCs w:val="24"/>
        </w:rPr>
        <w:t xml:space="preserve">       </w:t>
      </w:r>
      <w:r w:rsidRPr="004D6A2A">
        <w:rPr>
          <w:rFonts w:ascii="Palemonas" w:hAnsi="Palemonas" w:cstheme="minorHAnsi"/>
          <w:iCs/>
          <w:szCs w:val="24"/>
        </w:rPr>
        <w:t>2026-0</w:t>
      </w:r>
      <w:r>
        <w:rPr>
          <w:rFonts w:ascii="Palemonas" w:hAnsi="Palemonas" w:cstheme="minorHAnsi"/>
          <w:iCs/>
          <w:szCs w:val="24"/>
        </w:rPr>
        <w:t>6</w:t>
      </w:r>
      <w:r w:rsidRPr="004D6A2A">
        <w:rPr>
          <w:rFonts w:ascii="Palemonas" w:hAnsi="Palemonas" w:cstheme="minorHAnsi"/>
          <w:iCs/>
          <w:szCs w:val="24"/>
        </w:rPr>
        <w:t>-</w:t>
      </w:r>
      <w:r>
        <w:rPr>
          <w:rFonts w:ascii="Palemonas" w:hAnsi="Palemonas" w:cstheme="minorHAnsi"/>
          <w:iCs/>
          <w:szCs w:val="24"/>
        </w:rPr>
        <w:t xml:space="preserve">18  </w:t>
      </w:r>
      <w:r w:rsidRPr="004D6A2A">
        <w:rPr>
          <w:rFonts w:ascii="Palemonas" w:hAnsi="Palemonas" w:cstheme="minorHAnsi"/>
          <w:iCs/>
          <w:szCs w:val="24"/>
        </w:rPr>
        <w:t xml:space="preserve">protokolu </w:t>
      </w:r>
      <w:r w:rsidRPr="00A03AAC">
        <w:rPr>
          <w:rFonts w:ascii="Palemonas" w:hAnsi="Palemonas" w:cstheme="minorHAnsi"/>
          <w:iCs/>
          <w:szCs w:val="24"/>
        </w:rPr>
        <w:t>Nr. (11.1)-</w:t>
      </w:r>
      <w:r>
        <w:rPr>
          <w:rFonts w:ascii="Palemonas" w:hAnsi="Palemonas" w:cstheme="minorHAnsi"/>
          <w:iCs/>
          <w:szCs w:val="24"/>
        </w:rPr>
        <w:t>1</w:t>
      </w:r>
      <w:r w:rsidR="00C64B2E">
        <w:rPr>
          <w:rFonts w:ascii="Palemonas" w:hAnsi="Palemonas" w:cstheme="minorHAnsi"/>
          <w:iCs/>
          <w:szCs w:val="24"/>
        </w:rPr>
        <w:t>41</w:t>
      </w:r>
      <w:r>
        <w:rPr>
          <w:rFonts w:ascii="Palemonas" w:hAnsi="Palemonas" w:cstheme="minorHAnsi"/>
          <w:iCs/>
          <w:szCs w:val="24"/>
        </w:rPr>
        <w:t xml:space="preserve">  </w:t>
      </w:r>
    </w:p>
    <w:p w14:paraId="1A01760E" w14:textId="77777777" w:rsidR="00DE0342" w:rsidRPr="00826A9E" w:rsidRDefault="00DE0342" w:rsidP="00DE0342">
      <w:pPr>
        <w:pStyle w:val="SLONormal"/>
        <w:tabs>
          <w:tab w:val="left" w:pos="1276"/>
        </w:tabs>
        <w:spacing w:after="0"/>
        <w:ind w:firstLine="709"/>
        <w:jc w:val="center"/>
        <w:rPr>
          <w:lang w:val="lt-LT"/>
        </w:rPr>
      </w:pPr>
    </w:p>
    <w:bookmarkEnd w:id="2"/>
    <w:p w14:paraId="69CC1CD3" w14:textId="77777777" w:rsidR="00FF4988" w:rsidRPr="00D459C8" w:rsidRDefault="00FF4988" w:rsidP="00FF4988">
      <w:pPr>
        <w:jc w:val="center"/>
        <w:rPr>
          <w:rFonts w:ascii="Palemonas" w:hAnsi="Palemonas" w:cs="Times New Roman"/>
          <w:b/>
          <w:szCs w:val="24"/>
        </w:rPr>
      </w:pPr>
      <w:r w:rsidRPr="00D459C8">
        <w:rPr>
          <w:rFonts w:ascii="Palemonas" w:hAnsi="Palemonas" w:cs="Times New Roman"/>
          <w:b/>
          <w:szCs w:val="24"/>
        </w:rPr>
        <w:t>RINKOS KONSULTACIJOS APRAŠAS</w:t>
      </w:r>
    </w:p>
    <w:p w14:paraId="567AC888" w14:textId="77777777" w:rsidR="00FF4988" w:rsidRPr="00D459C8" w:rsidRDefault="00FF4988" w:rsidP="00FF4988">
      <w:pPr>
        <w:rPr>
          <w:rFonts w:ascii="Palemonas" w:hAnsi="Palemonas" w:cs="Times New Roman"/>
        </w:rPr>
      </w:pPr>
    </w:p>
    <w:p w14:paraId="3F6BE93D" w14:textId="088AE92B" w:rsidR="00FF4988" w:rsidRPr="00FF4988" w:rsidRDefault="00FF4988" w:rsidP="00FF4988">
      <w:pPr>
        <w:ind w:firstLine="567"/>
        <w:jc w:val="both"/>
        <w:rPr>
          <w:rFonts w:ascii="Palemonas" w:hAnsi="Palemonas" w:cs="Times New Roman"/>
          <w:sz w:val="24"/>
          <w:szCs w:val="24"/>
        </w:rPr>
      </w:pPr>
      <w:r w:rsidRPr="00FF4988">
        <w:rPr>
          <w:rFonts w:ascii="Palemonas" w:hAnsi="Palemonas" w:cs="Times New Roman"/>
          <w:sz w:val="24"/>
          <w:szCs w:val="24"/>
        </w:rPr>
        <w:t xml:space="preserve">Palangos miesto savivaldybės administracija (toliau – Perkančioji organizacija), siekdama tinkamai pasirengti numatomam pirkimui dėl </w:t>
      </w:r>
      <w:r>
        <w:rPr>
          <w:rFonts w:ascii="Palemonas" w:hAnsi="Palemonas" w:cs="Times New Roman"/>
          <w:sz w:val="24"/>
          <w:szCs w:val="24"/>
        </w:rPr>
        <w:t>v</w:t>
      </w:r>
      <w:r w:rsidRPr="00FF4988">
        <w:rPr>
          <w:rFonts w:ascii="Palemonas" w:hAnsi="Palemonas"/>
          <w:sz w:val="24"/>
          <w:szCs w:val="24"/>
          <w:shd w:val="clear" w:color="auto" w:fill="FFFFFF"/>
        </w:rPr>
        <w:t xml:space="preserve">isuomeninių pastatų paskirties grupės, mokslo paskirties pastato Jūratės g. 13, Palangoje, salės paprastojo remonto projekto parengimo </w:t>
      </w:r>
      <w:r w:rsidRPr="00FF4988">
        <w:rPr>
          <w:rFonts w:ascii="Palemonas" w:hAnsi="Palemonas" w:cstheme="minorHAnsi"/>
          <w:color w:val="000000" w:themeColor="text1"/>
          <w:sz w:val="24"/>
          <w:szCs w:val="24"/>
        </w:rPr>
        <w:t>ir projekto vykdymo priežiūros paslaugų</w:t>
      </w:r>
      <w:r w:rsidRPr="00E259D8">
        <w:rPr>
          <w:bCs/>
          <w:szCs w:val="24"/>
        </w:rPr>
        <w:t xml:space="preserve"> </w:t>
      </w:r>
      <w:r w:rsidRPr="00FF4988">
        <w:rPr>
          <w:rFonts w:ascii="Palemonas" w:hAnsi="Palemonas" w:cs="Times New Roman"/>
          <w:sz w:val="24"/>
          <w:szCs w:val="24"/>
        </w:rPr>
        <w:t>ir vadovaudamasi Lietuvos Respublikos viešųjų pirkimų įstatymo (toliau – VPĮ) 27 straipsnio nuostatomis, organizuoja rinkos dalyvių konsultaciją.</w:t>
      </w:r>
    </w:p>
    <w:p w14:paraId="29DFAF37" w14:textId="77777777" w:rsidR="00FF4988" w:rsidRPr="00FF4988" w:rsidRDefault="00FF4988" w:rsidP="00FF4988">
      <w:pPr>
        <w:ind w:firstLine="567"/>
        <w:jc w:val="both"/>
        <w:rPr>
          <w:rFonts w:ascii="Palemonas" w:hAnsi="Palemonas" w:cs="Times New Roman"/>
          <w:sz w:val="24"/>
          <w:szCs w:val="24"/>
        </w:rPr>
      </w:pPr>
      <w:r w:rsidRPr="00FF4988">
        <w:rPr>
          <w:rFonts w:ascii="Palemonas" w:hAnsi="Palemonas"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05519398" w14:textId="77777777" w:rsidR="00FF4988" w:rsidRPr="00FF4988" w:rsidRDefault="00FF4988" w:rsidP="00FF4988">
      <w:pPr>
        <w:ind w:firstLine="567"/>
        <w:jc w:val="both"/>
        <w:rPr>
          <w:rFonts w:ascii="Palemonas" w:hAnsi="Palemonas" w:cs="Times New Roman"/>
          <w:color w:val="000000"/>
          <w:sz w:val="24"/>
          <w:szCs w:val="24"/>
          <w:lang w:eastAsia="lt-LT"/>
        </w:rPr>
      </w:pPr>
      <w:r w:rsidRPr="00FF4988">
        <w:rPr>
          <w:rFonts w:ascii="Palemonas" w:hAnsi="Palemonas" w:cs="Times New Roman"/>
          <w:color w:val="000000"/>
          <w:sz w:val="24"/>
          <w:szCs w:val="24"/>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2597F40E" w14:textId="5F358742" w:rsidR="00FF4988" w:rsidRPr="00FF4988" w:rsidRDefault="00FF4988" w:rsidP="00FF4988">
      <w:pPr>
        <w:ind w:firstLine="567"/>
        <w:jc w:val="both"/>
        <w:rPr>
          <w:rFonts w:ascii="Palemonas" w:hAnsi="Palemonas" w:cs="Times New Roman"/>
          <w:sz w:val="24"/>
          <w:szCs w:val="24"/>
        </w:rPr>
      </w:pPr>
      <w:r w:rsidRPr="00FF4988">
        <w:rPr>
          <w:rFonts w:ascii="Palemonas" w:hAnsi="Palemonas" w:cs="Times New Roman"/>
          <w:b/>
          <w:color w:val="000000"/>
          <w:sz w:val="24"/>
          <w:szCs w:val="24"/>
          <w:lang w:eastAsia="lt-LT"/>
        </w:rPr>
        <w:t>1</w:t>
      </w:r>
      <w:r w:rsidRPr="00FF4988">
        <w:rPr>
          <w:rFonts w:ascii="Palemonas" w:hAnsi="Palemonas" w:cs="Times New Roman"/>
          <w:b/>
          <w:sz w:val="24"/>
          <w:szCs w:val="24"/>
        </w:rPr>
        <w:t>. Rinkos konsultacijos tikslas</w:t>
      </w:r>
      <w:r w:rsidRPr="00FF4988">
        <w:rPr>
          <w:rFonts w:ascii="Palemonas" w:hAnsi="Palemonas" w:cs="Times New Roman"/>
          <w:sz w:val="24"/>
          <w:szCs w:val="24"/>
        </w:rPr>
        <w:t xml:space="preserve"> – informuoti tiekėjus apie planuojamą pirkimą, išsiaiškinti įvairius su pirkimo objektu susijusius klausimus, pasiruošti pirkimui, parengti aiškius ir konkurenciją užtikrinančius pirkimo dokumentus, įvertinti realias rinkos galimybes t</w:t>
      </w:r>
      <w:r>
        <w:rPr>
          <w:rFonts w:ascii="Palemonas" w:hAnsi="Palemonas" w:cs="Times New Roman"/>
          <w:sz w:val="24"/>
          <w:szCs w:val="24"/>
        </w:rPr>
        <w:t>eikti</w:t>
      </w:r>
      <w:r w:rsidRPr="00FF4988">
        <w:rPr>
          <w:rFonts w:ascii="Palemonas" w:hAnsi="Palemonas" w:cs="Times New Roman"/>
          <w:sz w:val="24"/>
          <w:szCs w:val="24"/>
        </w:rPr>
        <w:t xml:space="preserve"> reikiamas p</w:t>
      </w:r>
      <w:r>
        <w:rPr>
          <w:rFonts w:ascii="Palemonas" w:hAnsi="Palemonas" w:cs="Times New Roman"/>
          <w:sz w:val="24"/>
          <w:szCs w:val="24"/>
        </w:rPr>
        <w:t>aslaugas</w:t>
      </w:r>
      <w:r w:rsidRPr="00FF4988">
        <w:rPr>
          <w:rFonts w:ascii="Palemonas" w:hAnsi="Palemonas" w:cs="Times New Roman"/>
          <w:sz w:val="24"/>
          <w:szCs w:val="24"/>
        </w:rPr>
        <w:t xml:space="preserve"> gaunant rinkos dalyvių siūlymus.</w:t>
      </w:r>
    </w:p>
    <w:p w14:paraId="517A7BA6" w14:textId="77777777" w:rsidR="00FF4988" w:rsidRPr="00FF4988" w:rsidRDefault="00FF4988" w:rsidP="00FF4988">
      <w:pPr>
        <w:ind w:firstLine="567"/>
        <w:jc w:val="both"/>
        <w:rPr>
          <w:rFonts w:ascii="Palemonas" w:hAnsi="Palemonas" w:cs="Times New Roman"/>
          <w:sz w:val="24"/>
          <w:szCs w:val="24"/>
        </w:rPr>
      </w:pPr>
      <w:r w:rsidRPr="00FF4988">
        <w:rPr>
          <w:rFonts w:ascii="Palemonas" w:hAnsi="Palemonas" w:cs="Times New Roman"/>
          <w:b/>
          <w:sz w:val="24"/>
          <w:szCs w:val="24"/>
        </w:rPr>
        <w:t>2. Rinkos konsultacijos vykdymo tvarka</w:t>
      </w:r>
      <w:r w:rsidRPr="00FF4988">
        <w:rPr>
          <w:rFonts w:ascii="Palemonas" w:hAnsi="Palemonas" w:cs="Times New Roman"/>
          <w:sz w:val="24"/>
          <w:szCs w:val="24"/>
        </w:rPr>
        <w:t xml:space="preserve"> – rinkos konsultacija vykdoma tik CVP IS priemonėmis. Kviečiame tiekėjus susipažinti su viešai paskelbtomis techninėmis specifikacijomis ir CVP IS priemonėmis teikiant pastabas ir (ar) pasiūlymus pateiktam projektui, sudalyvauti rinkos konsultacijoje. Teikiant pastabas ir (ar) pasiūlymus, prašome pateikti savo pastabų ir (ar) pasiūlymų pagrindimą ir argumentaciją. </w:t>
      </w:r>
    </w:p>
    <w:p w14:paraId="62E682D8" w14:textId="77777777" w:rsidR="00FF4988" w:rsidRPr="00FF4988" w:rsidRDefault="00FF4988" w:rsidP="00FF4988">
      <w:pPr>
        <w:ind w:firstLine="567"/>
        <w:jc w:val="both"/>
        <w:rPr>
          <w:rFonts w:ascii="Palemonas" w:hAnsi="Palemonas" w:cs="Times New Roman"/>
          <w:sz w:val="24"/>
          <w:szCs w:val="24"/>
        </w:rPr>
      </w:pPr>
      <w:r w:rsidRPr="00FF4988">
        <w:rPr>
          <w:rFonts w:ascii="Palemonas" w:hAnsi="Palemonas" w:cs="Times New Roman"/>
          <w:sz w:val="24"/>
          <w:szCs w:val="24"/>
        </w:rPr>
        <w:t>Paskelbtas techninės specifikacijos projektas nėra galutinis, jo turinys po rinkos konsultacijos gali keistis.</w:t>
      </w:r>
    </w:p>
    <w:p w14:paraId="403675C1" w14:textId="77777777" w:rsidR="00FF4988" w:rsidRPr="00FF4988" w:rsidRDefault="00FF4988" w:rsidP="00FF4988">
      <w:pPr>
        <w:ind w:firstLine="567"/>
        <w:jc w:val="both"/>
        <w:rPr>
          <w:rFonts w:ascii="Palemonas" w:hAnsi="Palemonas" w:cs="Times New Roman"/>
          <w:sz w:val="24"/>
          <w:szCs w:val="24"/>
        </w:rPr>
      </w:pPr>
      <w:r w:rsidRPr="00FF4988">
        <w:rPr>
          <w:rFonts w:ascii="Palemonas" w:hAnsi="Palemonas" w:cs="Times New Roman"/>
          <w:b/>
          <w:sz w:val="24"/>
          <w:szCs w:val="24"/>
        </w:rPr>
        <w:t>3. Rinkos konsultacijos etapai:</w:t>
      </w:r>
    </w:p>
    <w:p w14:paraId="04504C6D" w14:textId="00F04A3C" w:rsidR="00FF4988" w:rsidRPr="00FF4988" w:rsidRDefault="00FF4988" w:rsidP="00FF4988">
      <w:pPr>
        <w:ind w:firstLine="567"/>
        <w:jc w:val="both"/>
        <w:rPr>
          <w:rFonts w:ascii="Palemonas" w:hAnsi="Palemonas" w:cs="Times New Roman"/>
          <w:sz w:val="24"/>
          <w:szCs w:val="24"/>
        </w:rPr>
      </w:pPr>
      <w:r w:rsidRPr="00FF4988">
        <w:rPr>
          <w:rFonts w:ascii="Palemonas" w:hAnsi="Palemonas" w:cs="Times New Roman"/>
          <w:i/>
          <w:sz w:val="24"/>
          <w:szCs w:val="24"/>
        </w:rPr>
        <w:t>I etapas</w:t>
      </w:r>
      <w:r w:rsidRPr="00FF4988">
        <w:rPr>
          <w:rFonts w:ascii="Palemonas" w:hAnsi="Palemonas" w:cs="Times New Roman"/>
          <w:sz w:val="24"/>
          <w:szCs w:val="24"/>
        </w:rPr>
        <w:t xml:space="preserve">: peržiūrimi ir vertinami CVP IS priemonėmis gauti pasiūlymai ir (ar) pastabos. Teikiant pastabas ir (ar) pasiūlymus būtina aiškiai nurodyti, kuri informacija yra konfidenciali. Pastabas ir (ar) pasiūlymus prašome pateikti ne vėliau kaip </w:t>
      </w:r>
      <w:r w:rsidRPr="00FF4988">
        <w:rPr>
          <w:rFonts w:ascii="Palemonas" w:hAnsi="Palemonas" w:cs="Times New Roman"/>
          <w:b/>
          <w:sz w:val="24"/>
          <w:szCs w:val="24"/>
        </w:rPr>
        <w:t>iki 2026-07-0</w:t>
      </w:r>
      <w:r w:rsidR="00E16D14">
        <w:rPr>
          <w:rFonts w:ascii="Palemonas" w:hAnsi="Palemonas" w:cs="Times New Roman"/>
          <w:b/>
          <w:sz w:val="24"/>
          <w:szCs w:val="24"/>
        </w:rPr>
        <w:t>8</w:t>
      </w:r>
      <w:r w:rsidRPr="00FF4988">
        <w:rPr>
          <w:rFonts w:ascii="Palemonas" w:hAnsi="Palemonas" w:cs="Times New Roman"/>
          <w:b/>
          <w:sz w:val="24"/>
          <w:szCs w:val="24"/>
        </w:rPr>
        <w:t xml:space="preserve"> 9:00 val.</w:t>
      </w:r>
      <w:r w:rsidRPr="00FF4988">
        <w:rPr>
          <w:rFonts w:ascii="Palemonas" w:hAnsi="Palemonas" w:cs="Times New Roman"/>
          <w:sz w:val="24"/>
          <w:szCs w:val="24"/>
        </w:rPr>
        <w:t xml:space="preserve"> lietuvių kalba. Pastabos ir (ar) pasiūlymai, gauti pasibaigus aukščiau nurodytam terminui gali būti nenagrinėjami.</w:t>
      </w:r>
    </w:p>
    <w:p w14:paraId="1790A6E0" w14:textId="77777777" w:rsidR="00FF4988" w:rsidRPr="00FF4988" w:rsidRDefault="00FF4988" w:rsidP="00FF4988">
      <w:pPr>
        <w:ind w:firstLine="567"/>
        <w:jc w:val="both"/>
        <w:rPr>
          <w:rFonts w:ascii="Palemonas" w:hAnsi="Palemonas" w:cs="Times New Roman"/>
          <w:sz w:val="24"/>
          <w:szCs w:val="24"/>
        </w:rPr>
      </w:pPr>
      <w:r w:rsidRPr="00FF4988">
        <w:rPr>
          <w:rFonts w:ascii="Palemonas" w:eastAsia="Calibri" w:hAnsi="Palemonas" w:cs="Times New Roman"/>
          <w:i/>
          <w:iCs/>
          <w:sz w:val="24"/>
          <w:szCs w:val="24"/>
        </w:rPr>
        <w:t>II etapas:</w:t>
      </w:r>
      <w:r w:rsidRPr="00FF4988">
        <w:rPr>
          <w:rFonts w:ascii="Palemonas" w:eastAsia="Calibri" w:hAnsi="Palemonas" w:cs="Times New Roman"/>
          <w:sz w:val="24"/>
          <w:szCs w:val="24"/>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35E9879" w14:textId="77777777" w:rsidR="00FF4988" w:rsidRPr="00FF4988" w:rsidRDefault="00FF4988" w:rsidP="00FF4988">
      <w:pPr>
        <w:ind w:firstLine="567"/>
        <w:jc w:val="both"/>
        <w:rPr>
          <w:rFonts w:ascii="Palemonas" w:hAnsi="Palemonas" w:cs="Times New Roman"/>
          <w:sz w:val="24"/>
          <w:szCs w:val="24"/>
        </w:rPr>
      </w:pPr>
      <w:r w:rsidRPr="00FF4988">
        <w:rPr>
          <w:rFonts w:ascii="Palemonas" w:hAnsi="Palemonas" w:cs="Times New Roman"/>
          <w:sz w:val="24"/>
          <w:szCs w:val="24"/>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sectPr w:rsidR="00FF4988" w:rsidRPr="00FF4988" w:rsidSect="00CD6101">
      <w:headerReference w:type="default" r:id="rId7"/>
      <w:footerReference w:type="default" r:id="rId8"/>
      <w:pgSz w:w="11906" w:h="16838"/>
      <w:pgMar w:top="1134" w:right="567" w:bottom="1134" w:left="1134" w:header="142"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DD3A" w14:textId="77777777" w:rsidR="00F153AF" w:rsidRDefault="000965E3">
      <w:r>
        <w:separator/>
      </w:r>
    </w:p>
  </w:endnote>
  <w:endnote w:type="continuationSeparator" w:id="0">
    <w:p w14:paraId="5A862595" w14:textId="77777777" w:rsidR="00F153AF" w:rsidRDefault="0009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sz w:val="24"/>
        <w:szCs w:val="32"/>
      </w:rPr>
    </w:sdtEndPr>
    <w:sdtContent>
      <w:p w14:paraId="1B366219" w14:textId="77777777" w:rsidR="00B85414" w:rsidRPr="00B01DA3" w:rsidRDefault="002233C3" w:rsidP="00CB7574">
        <w:pPr>
          <w:pStyle w:val="Porat"/>
          <w:jc w:val="right"/>
          <w:rPr>
            <w:sz w:val="24"/>
            <w:szCs w:val="32"/>
          </w:rPr>
        </w:pPr>
        <w:r w:rsidRPr="00B01DA3">
          <w:rPr>
            <w:sz w:val="24"/>
            <w:szCs w:val="32"/>
          </w:rPr>
          <w:fldChar w:fldCharType="begin"/>
        </w:r>
        <w:r w:rsidRPr="00B01DA3">
          <w:rPr>
            <w:sz w:val="24"/>
            <w:szCs w:val="32"/>
          </w:rPr>
          <w:instrText xml:space="preserve"> PAGE   \* MERGEFORMAT </w:instrText>
        </w:r>
        <w:r w:rsidRPr="00B01DA3">
          <w:rPr>
            <w:sz w:val="24"/>
            <w:szCs w:val="32"/>
          </w:rPr>
          <w:fldChar w:fldCharType="separate"/>
        </w:r>
        <w:r w:rsidRPr="00B01DA3">
          <w:rPr>
            <w:noProof/>
            <w:sz w:val="24"/>
            <w:szCs w:val="32"/>
          </w:rPr>
          <w:t>2</w:t>
        </w:r>
        <w:r w:rsidRPr="00B01DA3">
          <w:rPr>
            <w:noProof/>
            <w:sz w:val="24"/>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9C24" w14:textId="77777777" w:rsidR="00F153AF" w:rsidRDefault="000965E3">
      <w:r>
        <w:separator/>
      </w:r>
    </w:p>
  </w:footnote>
  <w:footnote w:type="continuationSeparator" w:id="0">
    <w:p w14:paraId="255FAD7E" w14:textId="77777777" w:rsidR="00F153AF" w:rsidRDefault="00096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67FB" w14:textId="77777777" w:rsidR="00B85414" w:rsidRDefault="00B85414"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8825725">
    <w:abstractNumId w:val="2"/>
  </w:num>
  <w:num w:numId="2" w16cid:durableId="1216503637">
    <w:abstractNumId w:val="1"/>
  </w:num>
  <w:num w:numId="3" w16cid:durableId="34062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42"/>
    <w:rsid w:val="000965E3"/>
    <w:rsid w:val="001B2D33"/>
    <w:rsid w:val="002233C3"/>
    <w:rsid w:val="002D4D46"/>
    <w:rsid w:val="005601D3"/>
    <w:rsid w:val="006948F3"/>
    <w:rsid w:val="00B63406"/>
    <w:rsid w:val="00C64B2E"/>
    <w:rsid w:val="00DE0342"/>
    <w:rsid w:val="00E16D14"/>
    <w:rsid w:val="00E17AB8"/>
    <w:rsid w:val="00F153AF"/>
    <w:rsid w:val="00FA325E"/>
    <w:rsid w:val="00FF4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70CB"/>
  <w15:chartTrackingRefBased/>
  <w15:docId w15:val="{A7CBED9C-A307-4FFC-A4A7-D2380238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sz w:val="24"/>
        <w:szCs w:val="22"/>
        <w:lang w:val="lt-L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0342"/>
    <w:pPr>
      <w:spacing w:line="240" w:lineRule="auto"/>
      <w:jc w:val="left"/>
    </w:pPr>
    <w:rPr>
      <w:rFonts w:ascii="Times New Roman" w:hAnsi="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DE0342"/>
    <w:pPr>
      <w:spacing w:before="120" w:after="120" w:line="240" w:lineRule="auto"/>
    </w:pPr>
    <w:rPr>
      <w:rFonts w:ascii="Times New Roman" w:eastAsia="Times New Roman" w:hAnsi="Times New Roman" w:cs="Times New Roman"/>
      <w:szCs w:val="24"/>
      <w:lang w:val="en-GB"/>
    </w:rPr>
  </w:style>
  <w:style w:type="paragraph" w:styleId="Antrats">
    <w:name w:val="header"/>
    <w:basedOn w:val="prastasis"/>
    <w:link w:val="AntratsDiagrama"/>
    <w:rsid w:val="00DE0342"/>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DE0342"/>
    <w:rPr>
      <w:rFonts w:ascii="Times New Roman" w:eastAsia="Times New Roman" w:hAnsi="Times New Roman" w:cs="Times New Roman"/>
      <w:sz w:val="20"/>
      <w:szCs w:val="24"/>
      <w:lang w:val="en-GB"/>
    </w:rPr>
  </w:style>
  <w:style w:type="paragraph" w:styleId="Porat">
    <w:name w:val="footer"/>
    <w:basedOn w:val="prastasis"/>
    <w:link w:val="PoratDiagrama"/>
    <w:uiPriority w:val="99"/>
    <w:rsid w:val="00DE0342"/>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DE0342"/>
    <w:rPr>
      <w:rFonts w:ascii="Times New Roman" w:eastAsia="Times New Roman" w:hAnsi="Times New Roman" w:cs="Times New Roman"/>
      <w:sz w:val="20"/>
      <w:szCs w:val="24"/>
      <w:lang w:val="en-GB"/>
    </w:rPr>
  </w:style>
  <w:style w:type="paragraph" w:styleId="Sraopastraipa">
    <w:name w:val="List Paragraph"/>
    <w:aliases w:val="List not in Table,Para 0,Párrafo de lista1,Paragrafo elenco1,Bullets,Paragraphe de liste"/>
    <w:basedOn w:val="prastasis"/>
    <w:link w:val="SraopastraipaDiagrama"/>
    <w:uiPriority w:val="34"/>
    <w:qFormat/>
    <w:rsid w:val="00DE0342"/>
    <w:pPr>
      <w:ind w:left="720"/>
      <w:contextualSpacing/>
    </w:p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DE034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2159</Words>
  <Characters>1231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cp:revision>
  <dcterms:created xsi:type="dcterms:W3CDTF">2026-06-18T13:25:00Z</dcterms:created>
  <dcterms:modified xsi:type="dcterms:W3CDTF">2026-06-18T13:25:00Z</dcterms:modified>
</cp:coreProperties>
</file>