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88" w:rsidRDefault="00CF5D88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00B"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:rsidR="000055EB" w:rsidRDefault="000055EB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5EB" w:rsidRPr="00530EB7" w:rsidRDefault="000055EB" w:rsidP="0000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30EB7">
        <w:rPr>
          <w:rFonts w:ascii="Times New Roman" w:hAnsi="Times New Roman" w:cs="Times New Roman"/>
          <w:b/>
          <w:sz w:val="24"/>
          <w:szCs w:val="24"/>
          <w:lang w:eastAsia="lt-LT"/>
        </w:rPr>
        <w:t>PAPRASTOJO PATALPŲ REMONTO KAZLŲ RŪDOS „SAULĖS“ MOKYKLOJE – DAUGIAFUNKCIAME CENTRE RANGOS DARBŲ TECHNINĖ UŽDUOTIS</w:t>
      </w:r>
    </w:p>
    <w:p w:rsidR="00E149FD" w:rsidRDefault="00E149FD" w:rsidP="000055E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684" w:rsidRPr="00042CFD" w:rsidRDefault="00BE2684" w:rsidP="002575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7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4451"/>
        <w:gridCol w:w="1507"/>
        <w:gridCol w:w="1129"/>
        <w:gridCol w:w="1467"/>
      </w:tblGrid>
      <w:tr w:rsidR="00CF5D88" w:rsidRPr="00CF5D88" w:rsidTr="00D73EBE">
        <w:trPr>
          <w:trHeight w:val="767"/>
        </w:trPr>
        <w:tc>
          <w:tcPr>
            <w:tcW w:w="369" w:type="pct"/>
          </w:tcPr>
          <w:p w:rsidR="00CF5D88" w:rsidRPr="00CF5D88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5D88" w:rsidRPr="00CF5D88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10" w:type="pct"/>
          </w:tcPr>
          <w:p w:rsidR="00CF5D88" w:rsidRPr="00CF5D88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F5D88" w:rsidRPr="00B70C70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0C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 gupių (etapų) pavadinimai</w:t>
            </w:r>
          </w:p>
          <w:p w:rsidR="00CF5D88" w:rsidRPr="00CF5D88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CF5D88" w:rsidRPr="00CF5D88" w:rsidRDefault="00CF5D88" w:rsidP="00B62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5D88" w:rsidRPr="00CF5D88" w:rsidRDefault="00CF5D88" w:rsidP="00B62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611" w:type="pct"/>
          </w:tcPr>
          <w:p w:rsidR="00CF5D88" w:rsidRPr="00CF5D88" w:rsidRDefault="00CF5D88" w:rsidP="00B62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5D88" w:rsidRPr="00CF5D88" w:rsidRDefault="00CF5D88" w:rsidP="00B62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  <w:p w:rsidR="00CF5D88" w:rsidRPr="00CF5D88" w:rsidRDefault="00CF5D88" w:rsidP="00B62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  <w:r w:rsidRPr="00CF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94" w:type="pct"/>
          </w:tcPr>
          <w:p w:rsidR="00CF5D88" w:rsidRPr="00CF5D88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F5D88" w:rsidRPr="00B70C70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 Eur be PVM</w:t>
            </w:r>
          </w:p>
          <w:p w:rsidR="00CF5D88" w:rsidRPr="00CF5D88" w:rsidRDefault="00CF5D88" w:rsidP="00CF5D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26F" w:rsidRPr="00241EA8" w:rsidTr="004C6428">
        <w:trPr>
          <w:trHeight w:val="62"/>
        </w:trPr>
        <w:tc>
          <w:tcPr>
            <w:tcW w:w="369" w:type="pct"/>
            <w:shd w:val="clear" w:color="auto" w:fill="F2F2F2" w:themeFill="background1" w:themeFillShade="F2"/>
          </w:tcPr>
          <w:p w:rsidR="00CF126F" w:rsidRPr="005E0B92" w:rsidRDefault="00CF126F" w:rsidP="001F3C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1" w:type="pct"/>
            <w:gridSpan w:val="4"/>
            <w:shd w:val="clear" w:color="auto" w:fill="F2F2F2" w:themeFill="background1" w:themeFillShade="F2"/>
          </w:tcPr>
          <w:p w:rsidR="00CF126F" w:rsidRPr="00241EA8" w:rsidRDefault="00CF126F" w:rsidP="001F3C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Su darbais susijusios paslaugos</w:t>
            </w:r>
          </w:p>
        </w:tc>
      </w:tr>
      <w:tr w:rsidR="000055EB" w:rsidRPr="00241EA8" w:rsidTr="00D73EBE">
        <w:trPr>
          <w:trHeight w:val="577"/>
        </w:trPr>
        <w:tc>
          <w:tcPr>
            <w:tcW w:w="369" w:type="pct"/>
          </w:tcPr>
          <w:p w:rsidR="000055EB" w:rsidRPr="005E0B92" w:rsidRDefault="000055EB" w:rsidP="00005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0" w:type="pct"/>
          </w:tcPr>
          <w:p w:rsidR="000055EB" w:rsidRPr="009E79E0" w:rsidRDefault="000055EB" w:rsidP="000055E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9E0"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</w:t>
            </w:r>
            <w:proofErr w:type="spellStart"/>
            <w:r w:rsidRPr="009E79E0"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proofErr w:type="spellEnd"/>
            <w:r w:rsidRPr="009E79E0">
              <w:rPr>
                <w:rFonts w:ascii="Times New Roman" w:eastAsia="Times New Roman" w:hAnsi="Times New Roman" w:cs="Times New Roman"/>
                <w:sz w:val="24"/>
                <w:szCs w:val="24"/>
              </w:rPr>
              <w:t>) kadastrinių matavimų atlikimas, kadastrinių matavimų bylos(-ų) parengimas su VĮ Registrų centras patikra, kita būtina išpildomoji dokumentacija*</w:t>
            </w:r>
          </w:p>
          <w:p w:rsidR="000055EB" w:rsidRPr="00043764" w:rsidRDefault="000055EB" w:rsidP="000055E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9E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FB28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Dokumentų sudėtis gali būti tikslinama Užsakovo</w:t>
            </w:r>
          </w:p>
        </w:tc>
        <w:tc>
          <w:tcPr>
            <w:tcW w:w="816" w:type="pct"/>
          </w:tcPr>
          <w:p w:rsidR="000055EB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</w:tcPr>
          <w:p w:rsidR="000055EB" w:rsidRPr="00241EA8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4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5EB" w:rsidRPr="00241EA8" w:rsidTr="003C67B8">
        <w:trPr>
          <w:trHeight w:val="1202"/>
        </w:trPr>
        <w:tc>
          <w:tcPr>
            <w:tcW w:w="369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10" w:type="pct"/>
          </w:tcPr>
          <w:p w:rsidR="000055EB" w:rsidRPr="00043764" w:rsidRDefault="000055EB" w:rsidP="000055E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2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5E7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B2870">
              <w:rPr>
                <w:rFonts w:ascii="Times New Roman" w:eastAsia="Times New Roman" w:hAnsi="Times New Roman" w:cs="Times New Roman"/>
                <w:sz w:val="24"/>
                <w:szCs w:val="24"/>
              </w:rPr>
              <w:t>tatybos darbų žurnalo (SDŽ) užsakymo paslaugos</w:t>
            </w:r>
          </w:p>
        </w:tc>
        <w:tc>
          <w:tcPr>
            <w:tcW w:w="816" w:type="pct"/>
          </w:tcPr>
          <w:p w:rsidR="000055EB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</w:tcPr>
          <w:p w:rsidR="000055EB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4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5EB" w:rsidRPr="00241EA8" w:rsidTr="003C67B8">
        <w:trPr>
          <w:trHeight w:val="1202"/>
        </w:trPr>
        <w:tc>
          <w:tcPr>
            <w:tcW w:w="369" w:type="pct"/>
          </w:tcPr>
          <w:p w:rsidR="000055EB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10" w:type="pct"/>
          </w:tcPr>
          <w:p w:rsidR="000055EB" w:rsidRDefault="000055EB" w:rsidP="000055E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statybos užbaigimo procedūroms atlikti reikalingų dokumentų parengimas, pagal STR</w:t>
            </w:r>
            <w:r>
              <w:t xml:space="preserve"> </w:t>
            </w: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techninį reglamentą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statybos užbaigimo procedūrų atlikimas*.</w:t>
            </w:r>
          </w:p>
          <w:p w:rsidR="000055EB" w:rsidRPr="00FB2870" w:rsidRDefault="000055EB" w:rsidP="000055E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Rangovui parengiamas įgaliojimas statybos užbaigimo procedūroms atlikti</w:t>
            </w:r>
          </w:p>
        </w:tc>
        <w:tc>
          <w:tcPr>
            <w:tcW w:w="816" w:type="pct"/>
          </w:tcPr>
          <w:p w:rsidR="000055EB" w:rsidRPr="006605EF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</w:tcPr>
          <w:p w:rsidR="000055EB" w:rsidRPr="006605EF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4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A0B" w:rsidRPr="00241EA8" w:rsidTr="003C67B8">
        <w:trPr>
          <w:trHeight w:val="1202"/>
        </w:trPr>
        <w:tc>
          <w:tcPr>
            <w:tcW w:w="369" w:type="pct"/>
          </w:tcPr>
          <w:p w:rsidR="009D1A0B" w:rsidRDefault="009D1A0B" w:rsidP="009D1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10" w:type="pct"/>
          </w:tcPr>
          <w:p w:rsidR="009D1A0B" w:rsidRDefault="009D1A0B" w:rsidP="009D1A0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Paprastojo remonto aprašo parengimas.</w:t>
            </w:r>
          </w:p>
        </w:tc>
        <w:tc>
          <w:tcPr>
            <w:tcW w:w="816" w:type="pct"/>
          </w:tcPr>
          <w:p w:rsidR="009D1A0B" w:rsidRPr="006605EF" w:rsidRDefault="009D1A0B" w:rsidP="009D1A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</w:tcPr>
          <w:p w:rsidR="009D1A0B" w:rsidRPr="006605EF" w:rsidRDefault="009D1A0B" w:rsidP="009D1A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4" w:type="pct"/>
          </w:tcPr>
          <w:p w:rsidR="009D1A0B" w:rsidRPr="00241EA8" w:rsidRDefault="009D1A0B" w:rsidP="009D1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5EB" w:rsidRPr="00241EA8" w:rsidTr="00845189">
        <w:trPr>
          <w:trHeight w:val="132"/>
        </w:trPr>
        <w:tc>
          <w:tcPr>
            <w:tcW w:w="369" w:type="pct"/>
            <w:shd w:val="clear" w:color="auto" w:fill="F2F2F2" w:themeFill="background1" w:themeFillShade="F2"/>
          </w:tcPr>
          <w:p w:rsidR="000055EB" w:rsidRDefault="000055EB" w:rsidP="00005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pct"/>
            <w:shd w:val="clear" w:color="auto" w:fill="F2F2F2" w:themeFill="background1" w:themeFillShade="F2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Darbai</w:t>
            </w:r>
          </w:p>
        </w:tc>
        <w:tc>
          <w:tcPr>
            <w:tcW w:w="816" w:type="pct"/>
            <w:shd w:val="clear" w:color="auto" w:fill="F2F2F2" w:themeFill="background1" w:themeFillShade="F2"/>
          </w:tcPr>
          <w:p w:rsidR="000055EB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shd w:val="clear" w:color="auto" w:fill="F2F2F2" w:themeFill="background1" w:themeFillShade="F2"/>
          </w:tcPr>
          <w:p w:rsidR="000055EB" w:rsidRDefault="000055EB" w:rsidP="000055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E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4" w:type="pct"/>
            <w:shd w:val="clear" w:color="auto" w:fill="F2F2F2" w:themeFill="background1" w:themeFillShade="F2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5EB" w:rsidRPr="00241EA8" w:rsidTr="006F1143">
        <w:tc>
          <w:tcPr>
            <w:tcW w:w="4206" w:type="pct"/>
            <w:gridSpan w:val="4"/>
            <w:vAlign w:val="center"/>
          </w:tcPr>
          <w:p w:rsidR="000055EB" w:rsidRPr="00241EA8" w:rsidRDefault="000055EB" w:rsidP="00005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Bendra suma EUR </w:t>
            </w:r>
            <w:r w:rsidRPr="00241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 PVM:</w:t>
            </w:r>
          </w:p>
        </w:tc>
        <w:tc>
          <w:tcPr>
            <w:tcW w:w="794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5EB" w:rsidRPr="00241EA8" w:rsidTr="009F3F23">
        <w:tc>
          <w:tcPr>
            <w:tcW w:w="4206" w:type="pct"/>
            <w:gridSpan w:val="4"/>
          </w:tcPr>
          <w:p w:rsidR="000055EB" w:rsidRPr="00241EA8" w:rsidRDefault="000055EB" w:rsidP="000055EB">
            <w:pPr>
              <w:spacing w:before="2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</w:t>
            </w:r>
            <w:r w:rsidRPr="00241E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[tarifas]</w:t>
            </w:r>
            <w:r w:rsidRPr="00241E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4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5EB" w:rsidRPr="00241EA8" w:rsidTr="009F3F23">
        <w:tc>
          <w:tcPr>
            <w:tcW w:w="4206" w:type="pct"/>
            <w:gridSpan w:val="4"/>
          </w:tcPr>
          <w:p w:rsidR="000055EB" w:rsidRPr="00241EA8" w:rsidRDefault="000055EB" w:rsidP="000055EB">
            <w:pPr>
              <w:spacing w:before="2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A8">
              <w:rPr>
                <w:rFonts w:ascii="Times New Roman" w:eastAsia="Times New Roman" w:hAnsi="Times New Roman" w:cs="Times New Roman"/>
                <w:sz w:val="24"/>
                <w:szCs w:val="24"/>
              </w:rPr>
              <w:t>Bendra suma</w:t>
            </w:r>
            <w:r w:rsidRPr="00241EA8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 xml:space="preserve"> </w:t>
            </w:r>
            <w:r w:rsidRPr="00241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 </w:t>
            </w:r>
            <w:r w:rsidRPr="00241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 </w:t>
            </w:r>
            <w:r w:rsidRPr="00241EA8">
              <w:rPr>
                <w:rFonts w:ascii="Times New Roman" w:eastAsia="Times New Roman" w:hAnsi="Times New Roman" w:cs="Times New Roman"/>
                <w:sz w:val="24"/>
                <w:szCs w:val="24"/>
              </w:rPr>
              <w:t>PVM</w:t>
            </w:r>
            <w:r w:rsidRPr="00241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94" w:type="pct"/>
          </w:tcPr>
          <w:p w:rsidR="000055EB" w:rsidRPr="00241EA8" w:rsidRDefault="000055EB" w:rsidP="000055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D88" w:rsidRPr="00241EA8" w:rsidRDefault="00CF5D88" w:rsidP="00CF5D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7E0" w:rsidRDefault="00921DAA" w:rsidP="003227E0">
      <w:pPr>
        <w:spacing w:after="0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CF5D88" w:rsidRPr="00CF5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27E0" w:rsidRPr="00CF5D88" w:rsidRDefault="003227E0" w:rsidP="003227E0">
      <w:pPr>
        <w:spacing w:after="0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88" w:rsidRPr="00CF5D88" w:rsidRDefault="00CF5D88" w:rsidP="003227E0">
      <w:pPr>
        <w:spacing w:after="0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D88">
        <w:rPr>
          <w:rFonts w:ascii="Times New Roman" w:eastAsia="Times New Roman" w:hAnsi="Times New Roman" w:cs="Times New Roman"/>
          <w:sz w:val="24"/>
          <w:szCs w:val="24"/>
        </w:rPr>
        <w:t>20__m. ______________ mėn. _____d.</w:t>
      </w:r>
    </w:p>
    <w:sectPr w:rsidR="00CF5D88" w:rsidRPr="00CF5D88" w:rsidSect="00F22B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04" w:rsidRDefault="00F85904" w:rsidP="00E01649">
      <w:pPr>
        <w:spacing w:after="0" w:line="240" w:lineRule="auto"/>
      </w:pPr>
      <w:r>
        <w:separator/>
      </w:r>
    </w:p>
  </w:endnote>
  <w:endnote w:type="continuationSeparator" w:id="0">
    <w:p w:rsidR="00F85904" w:rsidRDefault="00F85904" w:rsidP="00E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04" w:rsidRDefault="00F85904" w:rsidP="00E01649">
      <w:pPr>
        <w:spacing w:after="0" w:line="240" w:lineRule="auto"/>
      </w:pPr>
      <w:r>
        <w:separator/>
      </w:r>
    </w:p>
  </w:footnote>
  <w:footnote w:type="continuationSeparator" w:id="0">
    <w:p w:rsidR="00F85904" w:rsidRDefault="00F85904" w:rsidP="00E0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7E"/>
    <w:rsid w:val="000055EB"/>
    <w:rsid w:val="00042CFD"/>
    <w:rsid w:val="00043764"/>
    <w:rsid w:val="00052042"/>
    <w:rsid w:val="00075C68"/>
    <w:rsid w:val="000835FD"/>
    <w:rsid w:val="0009074A"/>
    <w:rsid w:val="00092828"/>
    <w:rsid w:val="000C174A"/>
    <w:rsid w:val="000E0AAE"/>
    <w:rsid w:val="0011460A"/>
    <w:rsid w:val="001423E6"/>
    <w:rsid w:val="00150CF7"/>
    <w:rsid w:val="0015768C"/>
    <w:rsid w:val="001942AC"/>
    <w:rsid w:val="001C0F7B"/>
    <w:rsid w:val="001F226B"/>
    <w:rsid w:val="001F3C0F"/>
    <w:rsid w:val="00203816"/>
    <w:rsid w:val="00216BC5"/>
    <w:rsid w:val="00231DE8"/>
    <w:rsid w:val="00234FE9"/>
    <w:rsid w:val="00236252"/>
    <w:rsid w:val="00241EA8"/>
    <w:rsid w:val="0024700B"/>
    <w:rsid w:val="00257508"/>
    <w:rsid w:val="00277C48"/>
    <w:rsid w:val="002928A2"/>
    <w:rsid w:val="002C538B"/>
    <w:rsid w:val="002F3C2A"/>
    <w:rsid w:val="002F47FF"/>
    <w:rsid w:val="003117C3"/>
    <w:rsid w:val="003140FF"/>
    <w:rsid w:val="003227E0"/>
    <w:rsid w:val="00324EA6"/>
    <w:rsid w:val="003440ED"/>
    <w:rsid w:val="0034543B"/>
    <w:rsid w:val="0035270F"/>
    <w:rsid w:val="003B2CAC"/>
    <w:rsid w:val="003C67B8"/>
    <w:rsid w:val="00434AB5"/>
    <w:rsid w:val="004B084A"/>
    <w:rsid w:val="004C5A2F"/>
    <w:rsid w:val="004C6428"/>
    <w:rsid w:val="00503C7D"/>
    <w:rsid w:val="00524914"/>
    <w:rsid w:val="00530EB7"/>
    <w:rsid w:val="005412A2"/>
    <w:rsid w:val="005655B4"/>
    <w:rsid w:val="005A1F02"/>
    <w:rsid w:val="005A31B8"/>
    <w:rsid w:val="005B1325"/>
    <w:rsid w:val="005B6AFB"/>
    <w:rsid w:val="00625A48"/>
    <w:rsid w:val="00653211"/>
    <w:rsid w:val="006605EF"/>
    <w:rsid w:val="00677B4F"/>
    <w:rsid w:val="006A4407"/>
    <w:rsid w:val="006C2C48"/>
    <w:rsid w:val="006F0136"/>
    <w:rsid w:val="006F1143"/>
    <w:rsid w:val="006F1A77"/>
    <w:rsid w:val="00737E39"/>
    <w:rsid w:val="007779AB"/>
    <w:rsid w:val="007853FD"/>
    <w:rsid w:val="007F277A"/>
    <w:rsid w:val="00835BCC"/>
    <w:rsid w:val="00837975"/>
    <w:rsid w:val="00844FF1"/>
    <w:rsid w:val="00845189"/>
    <w:rsid w:val="008467A4"/>
    <w:rsid w:val="008B6A2D"/>
    <w:rsid w:val="008F124A"/>
    <w:rsid w:val="00921DAA"/>
    <w:rsid w:val="00924A5D"/>
    <w:rsid w:val="00933619"/>
    <w:rsid w:val="009A61A9"/>
    <w:rsid w:val="009D1A0B"/>
    <w:rsid w:val="009D6587"/>
    <w:rsid w:val="009E79E0"/>
    <w:rsid w:val="009F1632"/>
    <w:rsid w:val="009F3111"/>
    <w:rsid w:val="00A07127"/>
    <w:rsid w:val="00A17A00"/>
    <w:rsid w:val="00A21548"/>
    <w:rsid w:val="00A27468"/>
    <w:rsid w:val="00A34FDB"/>
    <w:rsid w:val="00A42253"/>
    <w:rsid w:val="00A53B8D"/>
    <w:rsid w:val="00A71095"/>
    <w:rsid w:val="00A74C48"/>
    <w:rsid w:val="00AB1BA6"/>
    <w:rsid w:val="00B6252F"/>
    <w:rsid w:val="00B70C70"/>
    <w:rsid w:val="00B8079F"/>
    <w:rsid w:val="00BA4DB1"/>
    <w:rsid w:val="00BC5E7C"/>
    <w:rsid w:val="00BE2684"/>
    <w:rsid w:val="00C71CE8"/>
    <w:rsid w:val="00CA0F05"/>
    <w:rsid w:val="00CB157E"/>
    <w:rsid w:val="00CE5319"/>
    <w:rsid w:val="00CF11D2"/>
    <w:rsid w:val="00CF126F"/>
    <w:rsid w:val="00CF5D88"/>
    <w:rsid w:val="00D0468F"/>
    <w:rsid w:val="00D73EBE"/>
    <w:rsid w:val="00D80DF7"/>
    <w:rsid w:val="00D97881"/>
    <w:rsid w:val="00DB0A8D"/>
    <w:rsid w:val="00DD01DF"/>
    <w:rsid w:val="00E01649"/>
    <w:rsid w:val="00E149FD"/>
    <w:rsid w:val="00EA046C"/>
    <w:rsid w:val="00EE6179"/>
    <w:rsid w:val="00EF21A7"/>
    <w:rsid w:val="00F0385F"/>
    <w:rsid w:val="00F05A0B"/>
    <w:rsid w:val="00F22BE6"/>
    <w:rsid w:val="00F264CC"/>
    <w:rsid w:val="00F50CD6"/>
    <w:rsid w:val="00F85904"/>
    <w:rsid w:val="00FB0080"/>
    <w:rsid w:val="00FB2870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9AEC"/>
  <w15:docId w15:val="{B8FD12B5-BCCD-4EDC-B697-60366B1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649"/>
  </w:style>
  <w:style w:type="paragraph" w:styleId="Porat">
    <w:name w:val="footer"/>
    <w:basedOn w:val="prastasis"/>
    <w:link w:val="PoratDiagrama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649"/>
  </w:style>
  <w:style w:type="paragraph" w:styleId="Sraopastraipa">
    <w:name w:val="List Paragraph"/>
    <w:basedOn w:val="prastasis"/>
    <w:uiPriority w:val="34"/>
    <w:qFormat/>
    <w:rsid w:val="0015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FDAF-D780-4B0E-A9E8-ADB904DE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Lenciauskas</dc:creator>
  <cp:lastModifiedBy>Naudotojas</cp:lastModifiedBy>
  <cp:revision>49</cp:revision>
  <dcterms:created xsi:type="dcterms:W3CDTF">2024-06-19T13:44:00Z</dcterms:created>
  <dcterms:modified xsi:type="dcterms:W3CDTF">2026-05-19T06:26:00Z</dcterms:modified>
</cp:coreProperties>
</file>