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CDC9"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6E008556"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50834F9"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46E4EA55" w14:textId="77777777"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km., Alytaus raj.</w:t>
      </w:r>
    </w:p>
    <w:p w14:paraId="56FE895B"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7DE85706"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555F81C1"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4C01BDA0"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9D48E45"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6A62E38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6EBF929F"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4668E32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40DE757B"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314DB9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0DC9276B"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8F9F2CF" w14:textId="0317A6ED" w:rsidR="00D526C8" w:rsidRPr="00C41871"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SUPAPRASTINTO</w:t>
      </w:r>
      <w:r w:rsidR="00C006CB" w:rsidRPr="00C41871">
        <w:rPr>
          <w:rFonts w:ascii="Times New Roman" w:hAnsi="Times New Roman" w:cs="Times New Roman"/>
          <w:b/>
          <w:bCs/>
          <w:sz w:val="24"/>
          <w:szCs w:val="24"/>
        </w:rPr>
        <w:t xml:space="preserve"> </w:t>
      </w:r>
      <w:r w:rsidR="00D526C8" w:rsidRPr="00C41871">
        <w:rPr>
          <w:rFonts w:ascii="Times New Roman" w:hAnsi="Times New Roman" w:cs="Times New Roman"/>
          <w:b/>
          <w:bCs/>
          <w:sz w:val="24"/>
          <w:szCs w:val="24"/>
        </w:rPr>
        <w:t>VIEŠOJO PIRKIMO „</w:t>
      </w:r>
      <w:bookmarkStart w:id="1" w:name="_Hlk138240120"/>
      <w:r w:rsidRPr="00C41871">
        <w:rPr>
          <w:rFonts w:ascii="Times New Roman" w:hAnsi="Times New Roman" w:cs="Times New Roman"/>
          <w:b/>
          <w:bCs/>
          <w:sz w:val="24"/>
          <w:szCs w:val="24"/>
        </w:rPr>
        <w:t>NEĮGALIŲJŲ KELTUV</w:t>
      </w:r>
      <w:r w:rsidR="00593C48">
        <w:rPr>
          <w:rFonts w:ascii="Times New Roman" w:hAnsi="Times New Roman" w:cs="Times New Roman"/>
          <w:b/>
          <w:bCs/>
          <w:sz w:val="24"/>
          <w:szCs w:val="24"/>
        </w:rPr>
        <w:t>O</w:t>
      </w:r>
      <w:r w:rsidRPr="00C41871">
        <w:rPr>
          <w:rFonts w:ascii="Times New Roman" w:hAnsi="Times New Roman" w:cs="Times New Roman"/>
          <w:b/>
          <w:bCs/>
          <w:sz w:val="24"/>
          <w:szCs w:val="24"/>
        </w:rPr>
        <w:t xml:space="preserve"> DEMONTAVIM</w:t>
      </w:r>
      <w:r w:rsidR="00A6632E">
        <w:rPr>
          <w:rFonts w:ascii="Times New Roman" w:hAnsi="Times New Roman" w:cs="Times New Roman"/>
          <w:b/>
          <w:bCs/>
          <w:sz w:val="24"/>
          <w:szCs w:val="24"/>
        </w:rPr>
        <w:t>O</w:t>
      </w:r>
      <w:r w:rsidRPr="00C41871">
        <w:rPr>
          <w:rFonts w:ascii="Times New Roman" w:hAnsi="Times New Roman" w:cs="Times New Roman"/>
          <w:b/>
          <w:bCs/>
          <w:sz w:val="24"/>
          <w:szCs w:val="24"/>
        </w:rPr>
        <w:t xml:space="preserve"> IR NAUJ</w:t>
      </w:r>
      <w:r w:rsidR="00593C48">
        <w:rPr>
          <w:rFonts w:ascii="Times New Roman" w:hAnsi="Times New Roman" w:cs="Times New Roman"/>
          <w:b/>
          <w:bCs/>
          <w:sz w:val="24"/>
          <w:szCs w:val="24"/>
        </w:rPr>
        <w:t>O</w:t>
      </w:r>
      <w:r w:rsidRPr="00C41871">
        <w:rPr>
          <w:rFonts w:ascii="Times New Roman" w:hAnsi="Times New Roman" w:cs="Times New Roman"/>
          <w:b/>
          <w:bCs/>
          <w:sz w:val="24"/>
          <w:szCs w:val="24"/>
        </w:rPr>
        <w:t xml:space="preserve"> VERTIKAL</w:t>
      </w:r>
      <w:r w:rsidR="00593C48">
        <w:rPr>
          <w:rFonts w:ascii="Times New Roman" w:hAnsi="Times New Roman" w:cs="Times New Roman"/>
          <w:b/>
          <w:bCs/>
          <w:sz w:val="24"/>
          <w:szCs w:val="24"/>
        </w:rPr>
        <w:t>AUS</w:t>
      </w:r>
      <w:r w:rsidRPr="00C41871">
        <w:rPr>
          <w:rFonts w:ascii="Times New Roman" w:hAnsi="Times New Roman" w:cs="Times New Roman"/>
          <w:b/>
          <w:bCs/>
          <w:sz w:val="24"/>
          <w:szCs w:val="24"/>
        </w:rPr>
        <w:t xml:space="preserve"> KELEIVINI</w:t>
      </w:r>
      <w:r w:rsidR="00593C48">
        <w:rPr>
          <w:rFonts w:ascii="Times New Roman" w:hAnsi="Times New Roman" w:cs="Times New Roman"/>
          <w:b/>
          <w:bCs/>
          <w:sz w:val="24"/>
          <w:szCs w:val="24"/>
        </w:rPr>
        <w:t>O</w:t>
      </w:r>
      <w:r w:rsidRPr="00C41871">
        <w:rPr>
          <w:rFonts w:ascii="Times New Roman" w:hAnsi="Times New Roman" w:cs="Times New Roman"/>
          <w:b/>
          <w:bCs/>
          <w:sz w:val="24"/>
          <w:szCs w:val="24"/>
        </w:rPr>
        <w:t xml:space="preserve"> KELTUV</w:t>
      </w:r>
      <w:r w:rsidR="00593C48">
        <w:rPr>
          <w:rFonts w:ascii="Times New Roman" w:hAnsi="Times New Roman" w:cs="Times New Roman"/>
          <w:b/>
          <w:bCs/>
          <w:sz w:val="24"/>
          <w:szCs w:val="24"/>
        </w:rPr>
        <w:t>O</w:t>
      </w:r>
      <w:r w:rsidRPr="00C41871">
        <w:rPr>
          <w:rFonts w:ascii="Times New Roman" w:hAnsi="Times New Roman" w:cs="Times New Roman"/>
          <w:b/>
          <w:bCs/>
          <w:sz w:val="24"/>
          <w:szCs w:val="24"/>
        </w:rPr>
        <w:t>, PRITAIKYT</w:t>
      </w:r>
      <w:r w:rsidR="00593C48">
        <w:rPr>
          <w:rFonts w:ascii="Times New Roman" w:hAnsi="Times New Roman" w:cs="Times New Roman"/>
          <w:b/>
          <w:bCs/>
          <w:sz w:val="24"/>
          <w:szCs w:val="24"/>
        </w:rPr>
        <w:t>O</w:t>
      </w:r>
      <w:r w:rsidRPr="00C41871">
        <w:rPr>
          <w:rFonts w:ascii="Times New Roman" w:hAnsi="Times New Roman" w:cs="Times New Roman"/>
          <w:b/>
          <w:bCs/>
          <w:sz w:val="24"/>
          <w:szCs w:val="24"/>
        </w:rPr>
        <w:t xml:space="preserve"> ŽMONIŲ SU NEGALIA POREIKIAMS, ĮRENGIM</w:t>
      </w:r>
      <w:r w:rsidR="00E90F8D">
        <w:rPr>
          <w:rFonts w:ascii="Times New Roman" w:hAnsi="Times New Roman" w:cs="Times New Roman"/>
          <w:b/>
          <w:bCs/>
          <w:sz w:val="24"/>
          <w:szCs w:val="24"/>
        </w:rPr>
        <w:t>O</w:t>
      </w:r>
      <w:r w:rsidR="002C313C" w:rsidRPr="00C41871">
        <w:rPr>
          <w:rStyle w:val="Antrat1Diagrama"/>
          <w:rFonts w:ascii="Times New Roman" w:eastAsia="Arial" w:hAnsi="Times New Roman"/>
          <w:b/>
          <w:caps/>
          <w:sz w:val="24"/>
          <w:szCs w:val="24"/>
          <w:lang w:eastAsia="en-US"/>
        </w:rPr>
        <w:t xml:space="preserve"> </w:t>
      </w:r>
      <w:bookmarkEnd w:id="1"/>
      <w:r w:rsidR="008144A1" w:rsidRPr="00C41871">
        <w:rPr>
          <w:rFonts w:ascii="Times New Roman" w:hAnsi="Times New Roman" w:cs="Times New Roman"/>
          <w:b/>
          <w:bCs/>
          <w:sz w:val="24"/>
          <w:szCs w:val="24"/>
        </w:rPr>
        <w:t>“</w:t>
      </w:r>
      <w:r w:rsidRPr="00C41871">
        <w:rPr>
          <w:rFonts w:ascii="Times New Roman" w:hAnsi="Times New Roman" w:cs="Times New Roman"/>
          <w:b/>
          <w:bCs/>
          <w:sz w:val="24"/>
          <w:szCs w:val="24"/>
        </w:rPr>
        <w:t xml:space="preserve"> ATVIRO KONKURSO </w:t>
      </w:r>
      <w:r w:rsidR="00E861F5" w:rsidRPr="00C41871">
        <w:rPr>
          <w:rFonts w:ascii="Times New Roman" w:hAnsi="Times New Roman" w:cs="Times New Roman"/>
          <w:b/>
          <w:bCs/>
          <w:sz w:val="24"/>
          <w:szCs w:val="24"/>
        </w:rPr>
        <w:t xml:space="preserve">SPECIALIOSIOS </w:t>
      </w:r>
      <w:r w:rsidR="00D526C8" w:rsidRPr="00C41871">
        <w:rPr>
          <w:rFonts w:ascii="Times New Roman" w:hAnsi="Times New Roman" w:cs="Times New Roman"/>
          <w:b/>
          <w:bCs/>
          <w:sz w:val="24"/>
          <w:szCs w:val="24"/>
        </w:rPr>
        <w:t>SĄLYGOS</w:t>
      </w:r>
    </w:p>
    <w:p w14:paraId="27E4DF38" w14:textId="77777777" w:rsidR="001C24BC" w:rsidRPr="00C41871" w:rsidRDefault="00D53BF4" w:rsidP="001A289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w:t>
      </w:r>
      <w:r w:rsidR="00755F3B" w:rsidRPr="00C41871">
        <w:rPr>
          <w:rFonts w:ascii="Times New Roman" w:hAnsi="Times New Roman" w:cs="Times New Roman"/>
          <w:b/>
          <w:bCs/>
          <w:sz w:val="24"/>
          <w:szCs w:val="24"/>
        </w:rPr>
        <w:t>ersija</w:t>
      </w:r>
      <w:r w:rsidRPr="00C41871">
        <w:rPr>
          <w:rFonts w:ascii="Times New Roman" w:hAnsi="Times New Roman" w:cs="Times New Roman"/>
          <w:b/>
          <w:bCs/>
          <w:sz w:val="24"/>
          <w:szCs w:val="24"/>
        </w:rPr>
        <w:t xml:space="preserve"> Nr. </w:t>
      </w:r>
      <w:r w:rsidR="00367F45" w:rsidRPr="00C41871">
        <w:rPr>
          <w:rFonts w:ascii="Times New Roman" w:hAnsi="Times New Roman" w:cs="Times New Roman"/>
          <w:b/>
          <w:bCs/>
          <w:sz w:val="24"/>
          <w:szCs w:val="24"/>
        </w:rPr>
        <w:t>1</w:t>
      </w:r>
      <w:r w:rsidR="005F13F0" w:rsidRPr="00C41871">
        <w:rPr>
          <w:rFonts w:ascii="Times New Roman" w:hAnsi="Times New Roman" w:cs="Times New Roman"/>
          <w:sz w:val="24"/>
          <w:szCs w:val="24"/>
        </w:rPr>
        <w:br w:type="page"/>
      </w:r>
    </w:p>
    <w:p w14:paraId="1254301A"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42C6173C" w14:textId="03765954"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44761EB4" w14:textId="07D54B0D"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284CB4B" w14:textId="2F3AEEB4"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3B779EF0" w14:textId="065C61D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77193AD9" w14:textId="363C87A4"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DF389A0" w14:textId="02751546"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22F37D18" w14:textId="6AE01D56"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7212BD82" w14:textId="4ABA2410"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630E3C">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53FD227B" w14:textId="77777777" w:rsidR="00E76E1F" w:rsidRPr="00C41871" w:rsidRDefault="00E76E1F">
      <w:pPr>
        <w:pStyle w:val="Turinys1"/>
        <w:rPr>
          <w:rFonts w:ascii="Times New Roman" w:hAnsi="Times New Roman" w:cs="Times New Roman"/>
          <w:noProof/>
          <w:sz w:val="24"/>
          <w:szCs w:val="24"/>
          <w:lang w:val="en-US" w:eastAsia="en-US"/>
        </w:rPr>
      </w:pPr>
    </w:p>
    <w:p w14:paraId="3120A512"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4C697BF4" w14:textId="77777777"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Tiekėjų pašalinimo pagrindai</w:t>
      </w:r>
    </w:p>
    <w:p w14:paraId="05C5265F"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Tiekėjų kvalifikacijos reikalavimai</w:t>
      </w:r>
    </w:p>
    <w:p w14:paraId="775DBF1C" w14:textId="3BD342A5" w:rsidR="00A77A0F"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Techninė specifikacija</w:t>
      </w:r>
    </w:p>
    <w:p w14:paraId="0C722C75"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3203DAD"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56EAE007" w14:textId="77777777"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0BA13FA4" w14:textId="77777777" w:rsidR="00A77A0F"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30C7EFA9"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0141F945"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5B047B7F"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56029027"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B610561"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4183295"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F593785"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CB3EEC4"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DDB9C0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CFCEB85"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DE40B47"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91AB5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5F65F41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655273B1"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72D3CDF"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2" w:name="_Ref39666794"/>
      <w:bookmarkStart w:id="3" w:name="_Ref39666796"/>
      <w:bookmarkStart w:id="4" w:name="_Toc48053171"/>
      <w:bookmarkStart w:id="5" w:name="_Toc147739116"/>
    </w:p>
    <w:p w14:paraId="0D84FC40"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Hlk167965104"/>
      <w:bookmarkEnd w:id="6"/>
      <w:bookmarkEnd w:id="7"/>
      <w:bookmarkEnd w:id="8"/>
      <w:bookmarkEnd w:id="9"/>
      <w:bookmarkEnd w:id="10"/>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1"/>
      <w:r w:rsidR="6B81CCAC" w:rsidRPr="00C41871">
        <w:rPr>
          <w:rFonts w:ascii="Times New Roman" w:hAnsi="Times New Roman"/>
          <w:color w:val="auto"/>
          <w:sz w:val="24"/>
          <w:szCs w:val="24"/>
        </w:rPr>
        <w:t xml:space="preserve"> </w:t>
      </w:r>
    </w:p>
    <w:p w14:paraId="41CDD06F" w14:textId="77777777" w:rsidR="00746BAF" w:rsidRPr="00C41871" w:rsidRDefault="00746BAF" w:rsidP="00746BAF">
      <w:pPr>
        <w:ind w:firstLine="0"/>
        <w:rPr>
          <w:rFonts w:ascii="Times New Roman" w:hAnsi="Times New Roman" w:cs="Times New Roman"/>
          <w:sz w:val="24"/>
          <w:szCs w:val="24"/>
        </w:rPr>
      </w:pPr>
    </w:p>
    <w:p w14:paraId="0FC1FA1C"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1FA4B819" w14:textId="77777777" w:rsidR="00316D64" w:rsidRPr="00C41871" w:rsidRDefault="00CA0CC5"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Pirkimas neatliekamas naudojantis centralizuotų pirkimų katalogu, nes</w:t>
      </w:r>
      <w:r w:rsidR="00441441" w:rsidRPr="00C41871">
        <w:rPr>
          <w:rFonts w:ascii="Times New Roman" w:hAnsi="Times New Roman" w:cs="Times New Roman"/>
          <w:color w:val="000000"/>
          <w:sz w:val="24"/>
          <w:szCs w:val="24"/>
        </w:rPr>
        <w:t xml:space="preserve"> </w:t>
      </w:r>
      <w:r w:rsidR="005C20F4" w:rsidRPr="00C41871">
        <w:rPr>
          <w:rFonts w:ascii="Times New Roman" w:hAnsi="Times New Roman" w:cs="Times New Roman"/>
          <w:color w:val="000000"/>
          <w:sz w:val="24"/>
          <w:szCs w:val="24"/>
        </w:rPr>
        <w:t>nėra</w:t>
      </w:r>
      <w:r w:rsidR="00441441" w:rsidRPr="00C41871">
        <w:rPr>
          <w:rFonts w:ascii="Times New Roman" w:hAnsi="Times New Roman" w:cs="Times New Roman"/>
          <w:color w:val="000000"/>
          <w:sz w:val="24"/>
          <w:szCs w:val="24"/>
        </w:rPr>
        <w:t xml:space="preserve"> modul</w:t>
      </w:r>
      <w:r w:rsidR="005C20F4" w:rsidRPr="00C41871">
        <w:rPr>
          <w:rFonts w:ascii="Times New Roman" w:hAnsi="Times New Roman" w:cs="Times New Roman"/>
          <w:color w:val="000000"/>
          <w:sz w:val="24"/>
          <w:szCs w:val="24"/>
        </w:rPr>
        <w:t>io</w:t>
      </w:r>
      <w:r w:rsidR="00441441" w:rsidRPr="00C41871">
        <w:rPr>
          <w:rFonts w:ascii="Times New Roman" w:hAnsi="Times New Roman" w:cs="Times New Roman"/>
          <w:color w:val="000000"/>
          <w:sz w:val="24"/>
          <w:szCs w:val="24"/>
        </w:rPr>
        <w:t xml:space="preserve"> „</w:t>
      </w:r>
      <w:r w:rsidR="00AA7D33" w:rsidRPr="00C41871">
        <w:rPr>
          <w:rFonts w:ascii="Times New Roman" w:hAnsi="Times New Roman" w:cs="Times New Roman"/>
          <w:color w:val="000000"/>
          <w:sz w:val="24"/>
          <w:szCs w:val="24"/>
        </w:rPr>
        <w:t>Neįgaliųjų keltuvai/liftai“</w:t>
      </w:r>
      <w:r w:rsidR="00441441" w:rsidRPr="00C41871">
        <w:rPr>
          <w:rFonts w:ascii="Times New Roman" w:hAnsi="Times New Roman" w:cs="Times New Roman"/>
          <w:color w:val="000000"/>
          <w:sz w:val="24"/>
          <w:szCs w:val="24"/>
        </w:rPr>
        <w:t xml:space="preserve"> CPO LT elektronin</w:t>
      </w:r>
      <w:r w:rsidR="00AA7D33" w:rsidRPr="00C41871">
        <w:rPr>
          <w:rFonts w:ascii="Times New Roman" w:hAnsi="Times New Roman" w:cs="Times New Roman"/>
          <w:color w:val="000000"/>
          <w:sz w:val="24"/>
          <w:szCs w:val="24"/>
        </w:rPr>
        <w:t>iame</w:t>
      </w:r>
      <w:r w:rsidR="00441441" w:rsidRPr="00C41871">
        <w:rPr>
          <w:rFonts w:ascii="Times New Roman" w:hAnsi="Times New Roman" w:cs="Times New Roman"/>
          <w:color w:val="000000"/>
          <w:sz w:val="24"/>
          <w:szCs w:val="24"/>
        </w:rPr>
        <w:t xml:space="preserve"> katalog</w:t>
      </w:r>
      <w:r w:rsidR="00AA7D33" w:rsidRPr="00C41871">
        <w:rPr>
          <w:rFonts w:ascii="Times New Roman" w:hAnsi="Times New Roman" w:cs="Times New Roman"/>
          <w:color w:val="000000"/>
          <w:sz w:val="24"/>
          <w:szCs w:val="24"/>
        </w:rPr>
        <w:t>e</w:t>
      </w:r>
      <w:r w:rsidR="00441441" w:rsidRPr="00C41871">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w:t>
      </w:r>
    </w:p>
    <w:p w14:paraId="774D766D" w14:textId="77777777" w:rsidR="00325C8E" w:rsidRPr="00325C8E" w:rsidRDefault="00C0115A" w:rsidP="004F3190">
      <w:pPr>
        <w:numPr>
          <w:ilvl w:val="1"/>
          <w:numId w:val="5"/>
        </w:numPr>
        <w:spacing w:line="240" w:lineRule="auto"/>
        <w:ind w:left="697" w:firstLine="0"/>
        <w:rPr>
          <w:rFonts w:ascii="Times New Roman" w:hAnsi="Times New Roman" w:cs="Times New Roman"/>
          <w:sz w:val="24"/>
          <w:szCs w:val="24"/>
        </w:rPr>
      </w:pPr>
      <w:r w:rsidRPr="00325C8E">
        <w:rPr>
          <w:rFonts w:ascii="Times New Roman" w:hAnsi="Times New Roman" w:cs="Times New Roman"/>
          <w:b/>
          <w:bCs/>
          <w:sz w:val="24"/>
          <w:szCs w:val="24"/>
        </w:rPr>
        <w:t xml:space="preserve"> </w:t>
      </w:r>
      <w:r w:rsidR="00325C8E" w:rsidRPr="00C41871">
        <w:rPr>
          <w:rFonts w:ascii="Times New Roman" w:hAnsi="Times New Roman" w:cs="Times New Roman"/>
          <w:b/>
          <w:bCs/>
          <w:sz w:val="24"/>
          <w:szCs w:val="24"/>
        </w:rPr>
        <w:t>Pirkimo</w:t>
      </w:r>
      <w:r w:rsidR="00325C8E">
        <w:rPr>
          <w:rFonts w:ascii="Times New Roman" w:hAnsi="Times New Roman" w:cs="Times New Roman"/>
          <w:b/>
          <w:bCs/>
          <w:sz w:val="24"/>
          <w:szCs w:val="24"/>
        </w:rPr>
        <w:t>-pardavimo</w:t>
      </w:r>
      <w:r w:rsidR="00325C8E" w:rsidRPr="00C41871">
        <w:rPr>
          <w:rFonts w:ascii="Times New Roman" w:hAnsi="Times New Roman" w:cs="Times New Roman"/>
          <w:b/>
          <w:bCs/>
          <w:sz w:val="24"/>
          <w:szCs w:val="24"/>
        </w:rPr>
        <w:t xml:space="preserve"> sutartis bus </w:t>
      </w:r>
      <w:r w:rsidR="00325C8E">
        <w:rPr>
          <w:rFonts w:ascii="Times New Roman" w:hAnsi="Times New Roman" w:cs="Times New Roman"/>
          <w:b/>
          <w:bCs/>
          <w:sz w:val="24"/>
          <w:szCs w:val="24"/>
        </w:rPr>
        <w:t>pasirašoma pasibaigus pirkimo procedūroms, tačiau ji įsigalios ir darbai bus pradedami vykdyti tik PO</w:t>
      </w:r>
      <w:r w:rsidR="00325C8E" w:rsidRPr="00C41871">
        <w:rPr>
          <w:rFonts w:ascii="Times New Roman" w:hAnsi="Times New Roman" w:cs="Times New Roman"/>
          <w:b/>
          <w:bCs/>
          <w:sz w:val="24"/>
          <w:szCs w:val="24"/>
        </w:rPr>
        <w:t xml:space="preserve"> gavus finansavimą.</w:t>
      </w:r>
    </w:p>
    <w:p w14:paraId="223EC78E" w14:textId="3095A0FA" w:rsidR="00C71C6F" w:rsidRPr="00325C8E" w:rsidRDefault="00503A5B" w:rsidP="004F3190">
      <w:pPr>
        <w:numPr>
          <w:ilvl w:val="1"/>
          <w:numId w:val="5"/>
        </w:numPr>
        <w:spacing w:line="240" w:lineRule="auto"/>
        <w:ind w:left="697" w:firstLine="0"/>
        <w:rPr>
          <w:rFonts w:ascii="Times New Roman" w:hAnsi="Times New Roman" w:cs="Times New Roman"/>
          <w:sz w:val="24"/>
          <w:szCs w:val="24"/>
        </w:rPr>
      </w:pPr>
      <w:r w:rsidRPr="00325C8E">
        <w:rPr>
          <w:rFonts w:ascii="Times New Roman" w:hAnsi="Times New Roman" w:cs="Times New Roman"/>
          <w:sz w:val="24"/>
          <w:szCs w:val="24"/>
        </w:rPr>
        <w:t>1.</w:t>
      </w:r>
      <w:r w:rsidR="00C41871" w:rsidRPr="00325C8E">
        <w:rPr>
          <w:rFonts w:ascii="Times New Roman" w:hAnsi="Times New Roman" w:cs="Times New Roman"/>
          <w:sz w:val="24"/>
          <w:szCs w:val="24"/>
        </w:rPr>
        <w:t>4</w:t>
      </w:r>
      <w:r w:rsidRPr="00325C8E">
        <w:rPr>
          <w:rFonts w:ascii="Times New Roman" w:hAnsi="Times New Roman" w:cs="Times New Roman"/>
          <w:sz w:val="24"/>
          <w:szCs w:val="24"/>
        </w:rPr>
        <w:t xml:space="preserve">. </w:t>
      </w:r>
      <w:r w:rsidR="00091F01" w:rsidRPr="00325C8E">
        <w:rPr>
          <w:rFonts w:ascii="Times New Roman" w:hAnsi="Times New Roman" w:cs="Times New Roman"/>
          <w:sz w:val="24"/>
          <w:szCs w:val="24"/>
        </w:rPr>
        <w:t>Pirkim</w:t>
      </w:r>
      <w:r w:rsidR="0050002D" w:rsidRPr="00325C8E">
        <w:rPr>
          <w:rFonts w:ascii="Times New Roman" w:hAnsi="Times New Roman" w:cs="Times New Roman"/>
          <w:sz w:val="24"/>
          <w:szCs w:val="24"/>
        </w:rPr>
        <w:t>ui vykdyti</w:t>
      </w:r>
      <w:r w:rsidR="00091F01" w:rsidRPr="00325C8E">
        <w:rPr>
          <w:rFonts w:ascii="Times New Roman" w:hAnsi="Times New Roman" w:cs="Times New Roman"/>
          <w:sz w:val="24"/>
          <w:szCs w:val="24"/>
        </w:rPr>
        <w:t xml:space="preserve"> </w:t>
      </w:r>
      <w:r w:rsidR="0050002D" w:rsidRPr="00325C8E">
        <w:rPr>
          <w:rFonts w:ascii="Times New Roman" w:hAnsi="Times New Roman" w:cs="Times New Roman"/>
          <w:sz w:val="24"/>
          <w:szCs w:val="24"/>
        </w:rPr>
        <w:t>sudaroma Pirkimo k</w:t>
      </w:r>
      <w:r w:rsidR="00091F01" w:rsidRPr="00325C8E">
        <w:rPr>
          <w:rFonts w:ascii="Times New Roman" w:hAnsi="Times New Roman" w:cs="Times New Roman"/>
          <w:sz w:val="24"/>
          <w:szCs w:val="24"/>
        </w:rPr>
        <w:t>omisija</w:t>
      </w:r>
      <w:r w:rsidR="0050002D" w:rsidRPr="00325C8E">
        <w:rPr>
          <w:rFonts w:ascii="Times New Roman" w:hAnsi="Times New Roman" w:cs="Times New Roman"/>
          <w:sz w:val="24"/>
          <w:szCs w:val="24"/>
        </w:rPr>
        <w:t>.</w:t>
      </w:r>
    </w:p>
    <w:p w14:paraId="5D7A630F" w14:textId="673263D2"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F87A73" w:rsidRPr="00C41871">
        <w:rPr>
          <w:rFonts w:ascii="Times New Roman" w:hAnsi="Times New Roman" w:cs="Times New Roman"/>
          <w:sz w:val="24"/>
          <w:szCs w:val="24"/>
        </w:rPr>
        <w:t>Techninė</w:t>
      </w:r>
      <w:r w:rsidR="000E1698">
        <w:rPr>
          <w:rFonts w:ascii="Times New Roman" w:hAnsi="Times New Roman" w:cs="Times New Roman"/>
          <w:sz w:val="24"/>
          <w:szCs w:val="24"/>
        </w:rPr>
        <w:t>j</w:t>
      </w:r>
      <w:r w:rsidR="00C41871">
        <w:rPr>
          <w:rFonts w:ascii="Times New Roman" w:hAnsi="Times New Roman" w:cs="Times New Roman"/>
          <w:sz w:val="24"/>
          <w:szCs w:val="24"/>
        </w:rPr>
        <w:t>e</w:t>
      </w:r>
      <w:r w:rsidR="00F87A73" w:rsidRPr="00C41871">
        <w:rPr>
          <w:rFonts w:ascii="Times New Roman" w:hAnsi="Times New Roman" w:cs="Times New Roman"/>
          <w:sz w:val="24"/>
          <w:szCs w:val="24"/>
        </w:rPr>
        <w:t xml:space="preserve"> specifikacijo</w:t>
      </w:r>
      <w:r w:rsidR="000E1698">
        <w:rPr>
          <w:rFonts w:ascii="Times New Roman" w:hAnsi="Times New Roman" w:cs="Times New Roman"/>
          <w:sz w:val="24"/>
          <w:szCs w:val="24"/>
        </w:rPr>
        <w:t>j</w:t>
      </w:r>
      <w:r w:rsidR="00C41871">
        <w:rPr>
          <w:rFonts w:ascii="Times New Roman" w:hAnsi="Times New Roman" w:cs="Times New Roman"/>
          <w:sz w:val="24"/>
          <w:szCs w:val="24"/>
        </w:rPr>
        <w:t>e</w:t>
      </w:r>
      <w:r w:rsidR="00F87A73" w:rsidRPr="00C41871">
        <w:rPr>
          <w:rFonts w:ascii="Times New Roman" w:hAnsi="Times New Roman" w:cs="Times New Roman"/>
          <w:sz w:val="24"/>
          <w:szCs w:val="24"/>
        </w:rPr>
        <w:t xml:space="preserve"> (Prieda</w:t>
      </w:r>
      <w:r w:rsidR="00AE07EA">
        <w:rPr>
          <w:rFonts w:ascii="Times New Roman" w:hAnsi="Times New Roman" w:cs="Times New Roman"/>
          <w:sz w:val="24"/>
          <w:szCs w:val="24"/>
        </w:rPr>
        <w:t>s</w:t>
      </w:r>
      <w:r w:rsidR="00F87A73" w:rsidRPr="00C41871">
        <w:rPr>
          <w:rFonts w:ascii="Times New Roman" w:hAnsi="Times New Roman" w:cs="Times New Roman"/>
          <w:sz w:val="24"/>
          <w:szCs w:val="24"/>
        </w:rPr>
        <w:t xml:space="preserve"> Nr. </w:t>
      </w:r>
      <w:r w:rsidR="00C41871" w:rsidRPr="00C41871">
        <w:rPr>
          <w:rFonts w:ascii="Times New Roman" w:hAnsi="Times New Roman" w:cs="Times New Roman"/>
          <w:sz w:val="24"/>
          <w:szCs w:val="24"/>
        </w:rPr>
        <w:t>3</w:t>
      </w:r>
      <w:r w:rsidR="00F87A73" w:rsidRPr="00C41871">
        <w:rPr>
          <w:rFonts w:ascii="Times New Roman" w:hAnsi="Times New Roman" w:cs="Times New Roman"/>
          <w:sz w:val="24"/>
          <w:szCs w:val="24"/>
        </w:rPr>
        <w:t>)</w:t>
      </w:r>
    </w:p>
    <w:p w14:paraId="3B371370"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AF1731F"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3" w:name="_Toc137194948"/>
      <w:bookmarkEnd w:id="12"/>
      <w:r w:rsidRPr="00C41871">
        <w:rPr>
          <w:rFonts w:ascii="Times New Roman" w:hAnsi="Times New Roman"/>
          <w:color w:val="auto"/>
          <w:sz w:val="24"/>
          <w:szCs w:val="24"/>
        </w:rPr>
        <w:t>Pirkimo objektas</w:t>
      </w:r>
      <w:bookmarkEnd w:id="13"/>
    </w:p>
    <w:p w14:paraId="2BDA5863" w14:textId="77777777" w:rsidR="00FB3C75" w:rsidRPr="00C41871" w:rsidRDefault="00FB3C75" w:rsidP="00E62E95">
      <w:pPr>
        <w:spacing w:line="240" w:lineRule="auto"/>
        <w:ind w:firstLine="0"/>
        <w:rPr>
          <w:rFonts w:ascii="Times New Roman" w:hAnsi="Times New Roman" w:cs="Times New Roman"/>
          <w:sz w:val="24"/>
          <w:szCs w:val="24"/>
        </w:rPr>
      </w:pPr>
    </w:p>
    <w:p w14:paraId="727D858F" w14:textId="0BE36F9F" w:rsidR="00FB3C75" w:rsidRPr="00C41871" w:rsidRDefault="4A330118" w:rsidP="00383B0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41871">
        <w:rPr>
          <w:rFonts w:ascii="Times New Roman" w:hAnsi="Times New Roman" w:cs="Times New Roman"/>
          <w:sz w:val="24"/>
          <w:szCs w:val="24"/>
        </w:rPr>
        <w:t xml:space="preserve"> </w:t>
      </w:r>
      <w:r w:rsidR="00651664" w:rsidRPr="00C41871">
        <w:rPr>
          <w:rFonts w:ascii="Times New Roman" w:hAnsi="Times New Roman" w:cs="Times New Roman"/>
          <w:sz w:val="24"/>
          <w:szCs w:val="24"/>
        </w:rPr>
        <w:t xml:space="preserve">Perkančioji organizacija </w:t>
      </w:r>
      <w:r w:rsidR="00FB3C75" w:rsidRPr="00C41871">
        <w:rPr>
          <w:rFonts w:ascii="Times New Roman" w:hAnsi="Times New Roman" w:cs="Times New Roman"/>
          <w:color w:val="000000"/>
          <w:sz w:val="24"/>
          <w:szCs w:val="24"/>
        </w:rPr>
        <w:t>numato įsigyti</w:t>
      </w:r>
      <w:r w:rsidR="001A4B7E" w:rsidRPr="00C41871">
        <w:rPr>
          <w:rFonts w:ascii="Times New Roman" w:hAnsi="Times New Roman" w:cs="Times New Roman"/>
          <w:color w:val="000000"/>
          <w:sz w:val="24"/>
          <w:szCs w:val="24"/>
        </w:rPr>
        <w:t xml:space="preserve"> </w:t>
      </w:r>
      <w:r w:rsidR="008E0C69">
        <w:rPr>
          <w:rFonts w:ascii="Times New Roman" w:hAnsi="Times New Roman" w:cs="Times New Roman"/>
          <w:color w:val="000000"/>
          <w:sz w:val="24"/>
          <w:szCs w:val="24"/>
        </w:rPr>
        <w:t>1</w:t>
      </w:r>
      <w:r w:rsidR="001A4B7E" w:rsidRPr="00C41871">
        <w:rPr>
          <w:rFonts w:ascii="Times New Roman" w:hAnsi="Times New Roman" w:cs="Times New Roman"/>
          <w:color w:val="000000"/>
          <w:sz w:val="24"/>
          <w:szCs w:val="24"/>
        </w:rPr>
        <w:t xml:space="preserve"> </w:t>
      </w:r>
      <w:r w:rsidR="008E0C69">
        <w:rPr>
          <w:rFonts w:ascii="Times New Roman" w:hAnsi="Times New Roman" w:cs="Times New Roman"/>
          <w:color w:val="000000"/>
          <w:sz w:val="24"/>
          <w:szCs w:val="24"/>
        </w:rPr>
        <w:t>(vieną</w:t>
      </w:r>
      <w:r w:rsidR="001A4B7E" w:rsidRPr="00C41871">
        <w:rPr>
          <w:rFonts w:ascii="Times New Roman" w:hAnsi="Times New Roman" w:cs="Times New Roman"/>
          <w:color w:val="000000"/>
          <w:sz w:val="24"/>
          <w:szCs w:val="24"/>
        </w:rPr>
        <w:t>)</w:t>
      </w:r>
      <w:r w:rsidR="00FB3C75" w:rsidRPr="00C41871">
        <w:rPr>
          <w:rFonts w:ascii="Times New Roman" w:hAnsi="Times New Roman" w:cs="Times New Roman"/>
          <w:color w:val="000000"/>
          <w:sz w:val="24"/>
          <w:szCs w:val="24"/>
        </w:rPr>
        <w:t xml:space="preserve"> </w:t>
      </w:r>
      <w:r w:rsidR="00C41871" w:rsidRPr="00C41871">
        <w:rPr>
          <w:rFonts w:ascii="Times New Roman" w:hAnsi="Times New Roman" w:cs="Times New Roman"/>
          <w:color w:val="000000"/>
          <w:sz w:val="24"/>
          <w:szCs w:val="24"/>
        </w:rPr>
        <w:t>nauj</w:t>
      </w:r>
      <w:r w:rsidR="008E0C69">
        <w:rPr>
          <w:rFonts w:ascii="Times New Roman" w:hAnsi="Times New Roman" w:cs="Times New Roman"/>
          <w:color w:val="000000"/>
          <w:sz w:val="24"/>
          <w:szCs w:val="24"/>
        </w:rPr>
        <w:t>ą</w:t>
      </w:r>
      <w:r w:rsidR="00C41871" w:rsidRPr="00C41871">
        <w:rPr>
          <w:rFonts w:ascii="Times New Roman" w:hAnsi="Times New Roman" w:cs="Times New Roman"/>
          <w:color w:val="000000"/>
          <w:sz w:val="24"/>
          <w:szCs w:val="24"/>
        </w:rPr>
        <w:t xml:space="preserve"> keleivin</w:t>
      </w:r>
      <w:r w:rsidR="008E0C69">
        <w:rPr>
          <w:rFonts w:ascii="Times New Roman" w:hAnsi="Times New Roman" w:cs="Times New Roman"/>
          <w:color w:val="000000"/>
          <w:sz w:val="24"/>
          <w:szCs w:val="24"/>
        </w:rPr>
        <w:t>į</w:t>
      </w:r>
      <w:r w:rsidR="00C41871" w:rsidRPr="00C41871">
        <w:rPr>
          <w:rFonts w:ascii="Times New Roman" w:hAnsi="Times New Roman" w:cs="Times New Roman"/>
          <w:color w:val="000000"/>
          <w:sz w:val="24"/>
          <w:szCs w:val="24"/>
        </w:rPr>
        <w:t xml:space="preserve"> keltuv</w:t>
      </w:r>
      <w:r w:rsidR="008E0C69">
        <w:rPr>
          <w:rFonts w:ascii="Times New Roman" w:hAnsi="Times New Roman" w:cs="Times New Roman"/>
          <w:color w:val="000000"/>
          <w:sz w:val="24"/>
          <w:szCs w:val="24"/>
        </w:rPr>
        <w:t>ą</w:t>
      </w:r>
      <w:r w:rsidR="00C41871" w:rsidRPr="00C41871">
        <w:rPr>
          <w:rFonts w:ascii="Times New Roman" w:hAnsi="Times New Roman" w:cs="Times New Roman"/>
          <w:color w:val="000000"/>
          <w:sz w:val="24"/>
          <w:szCs w:val="24"/>
        </w:rPr>
        <w:t>, pritaikyt</w:t>
      </w:r>
      <w:r w:rsidR="008E0C69">
        <w:rPr>
          <w:rFonts w:ascii="Times New Roman" w:hAnsi="Times New Roman" w:cs="Times New Roman"/>
          <w:color w:val="000000"/>
          <w:sz w:val="24"/>
          <w:szCs w:val="24"/>
        </w:rPr>
        <w:t>ą</w:t>
      </w:r>
      <w:r w:rsidR="00C41871" w:rsidRPr="00C41871">
        <w:rPr>
          <w:rFonts w:ascii="Times New Roman" w:hAnsi="Times New Roman" w:cs="Times New Roman"/>
          <w:color w:val="000000"/>
          <w:sz w:val="24"/>
          <w:szCs w:val="24"/>
        </w:rPr>
        <w:t xml:space="preserve"> žmonių su negalia poreikiams</w:t>
      </w:r>
      <w:r w:rsidR="00C41871">
        <w:rPr>
          <w:rFonts w:ascii="Times New Roman" w:hAnsi="Times New Roman" w:cs="Times New Roman"/>
          <w:color w:val="000000"/>
          <w:sz w:val="24"/>
          <w:szCs w:val="24"/>
        </w:rPr>
        <w:t>, sen</w:t>
      </w:r>
      <w:r w:rsidR="008E0C69">
        <w:rPr>
          <w:rFonts w:ascii="Times New Roman" w:hAnsi="Times New Roman" w:cs="Times New Roman"/>
          <w:color w:val="000000"/>
          <w:sz w:val="24"/>
          <w:szCs w:val="24"/>
        </w:rPr>
        <w:t>o</w:t>
      </w:r>
      <w:r w:rsidR="00C41871" w:rsidRPr="00C41871">
        <w:rPr>
          <w:rFonts w:ascii="Times New Roman" w:hAnsi="Times New Roman" w:cs="Times New Roman"/>
          <w:color w:val="000000"/>
          <w:sz w:val="24"/>
          <w:szCs w:val="24"/>
        </w:rPr>
        <w:t xml:space="preserve"> </w:t>
      </w:r>
      <w:r w:rsidR="00AA7D33" w:rsidRPr="00C41871">
        <w:rPr>
          <w:rFonts w:ascii="Times New Roman" w:hAnsi="Times New Roman" w:cs="Times New Roman"/>
          <w:color w:val="000000"/>
          <w:sz w:val="24"/>
          <w:szCs w:val="24"/>
        </w:rPr>
        <w:t>neįgaliųjų keltuv</w:t>
      </w:r>
      <w:r w:rsidR="008E0C69">
        <w:rPr>
          <w:rFonts w:ascii="Times New Roman" w:hAnsi="Times New Roman" w:cs="Times New Roman"/>
          <w:color w:val="000000"/>
          <w:sz w:val="24"/>
          <w:szCs w:val="24"/>
        </w:rPr>
        <w:t>o</w:t>
      </w:r>
      <w:r w:rsidR="00AA7D33" w:rsidRPr="00C41871">
        <w:rPr>
          <w:rFonts w:ascii="Times New Roman" w:hAnsi="Times New Roman" w:cs="Times New Roman"/>
          <w:color w:val="000000"/>
          <w:sz w:val="24"/>
          <w:szCs w:val="24"/>
        </w:rPr>
        <w:t xml:space="preserve"> demontavimo darbus, </w:t>
      </w:r>
      <w:r w:rsidR="00C41871">
        <w:rPr>
          <w:rFonts w:ascii="Times New Roman" w:hAnsi="Times New Roman" w:cs="Times New Roman"/>
          <w:color w:val="000000"/>
          <w:sz w:val="24"/>
          <w:szCs w:val="24"/>
        </w:rPr>
        <w:t>nauj</w:t>
      </w:r>
      <w:r w:rsidR="008E0C69">
        <w:rPr>
          <w:rFonts w:ascii="Times New Roman" w:hAnsi="Times New Roman" w:cs="Times New Roman"/>
          <w:color w:val="000000"/>
          <w:sz w:val="24"/>
          <w:szCs w:val="24"/>
        </w:rPr>
        <w:t>o</w:t>
      </w:r>
      <w:r w:rsidR="00C41871">
        <w:rPr>
          <w:rFonts w:ascii="Times New Roman" w:hAnsi="Times New Roman" w:cs="Times New Roman"/>
          <w:color w:val="000000"/>
          <w:sz w:val="24"/>
          <w:szCs w:val="24"/>
        </w:rPr>
        <w:t xml:space="preserve"> </w:t>
      </w:r>
      <w:r w:rsidR="00AA7D33" w:rsidRPr="00C41871">
        <w:rPr>
          <w:rFonts w:ascii="Times New Roman" w:hAnsi="Times New Roman" w:cs="Times New Roman"/>
          <w:color w:val="000000"/>
          <w:sz w:val="24"/>
          <w:szCs w:val="24"/>
        </w:rPr>
        <w:t>montavimą, paleidimą, derinimą, pridavimą</w:t>
      </w:r>
      <w:r w:rsidR="0050002D">
        <w:rPr>
          <w:rFonts w:ascii="Times New Roman" w:hAnsi="Times New Roman" w:cs="Times New Roman"/>
          <w:color w:val="000000"/>
          <w:sz w:val="24"/>
          <w:szCs w:val="24"/>
        </w:rPr>
        <w:t xml:space="preserve"> eksploatuoti</w:t>
      </w:r>
      <w:r w:rsidR="00AA7D33" w:rsidRPr="00C41871">
        <w:rPr>
          <w:rFonts w:ascii="Times New Roman" w:hAnsi="Times New Roman" w:cs="Times New Roman"/>
          <w:color w:val="000000"/>
          <w:sz w:val="24"/>
          <w:szCs w:val="24"/>
        </w:rPr>
        <w:t xml:space="preserve"> ir darbuotojų apmokymą</w:t>
      </w:r>
      <w:r w:rsidR="00526731" w:rsidRPr="00C41871">
        <w:rPr>
          <w:rFonts w:ascii="Times New Roman" w:hAnsi="Times New Roman" w:cs="Times New Roman"/>
          <w:b/>
          <w:bCs/>
          <w:color w:val="000000"/>
          <w:sz w:val="24"/>
          <w:szCs w:val="24"/>
        </w:rPr>
        <w:t>.</w:t>
      </w:r>
      <w:r w:rsidR="00526731" w:rsidRPr="00C41871">
        <w:rPr>
          <w:rFonts w:ascii="Times New Roman" w:hAnsi="Times New Roman" w:cs="Times New Roman"/>
          <w:b/>
          <w:bCs/>
          <w:sz w:val="24"/>
          <w:szCs w:val="24"/>
        </w:rPr>
        <w:t xml:space="preserve"> </w:t>
      </w:r>
      <w:r w:rsidR="00FB3C75" w:rsidRPr="00C41871">
        <w:rPr>
          <w:rFonts w:ascii="Times New Roman" w:hAnsi="Times New Roman" w:cs="Times New Roman"/>
          <w:sz w:val="24"/>
          <w:szCs w:val="24"/>
        </w:rPr>
        <w:t xml:space="preserve">Reikalavimai </w:t>
      </w:r>
      <w:r w:rsidR="00966703" w:rsidRPr="00C41871">
        <w:rPr>
          <w:rFonts w:ascii="Times New Roman" w:hAnsi="Times New Roman" w:cs="Times New Roman"/>
          <w:sz w:val="24"/>
          <w:szCs w:val="24"/>
        </w:rPr>
        <w:t>p</w:t>
      </w:r>
      <w:r w:rsidR="00FB3C75" w:rsidRPr="00C41871">
        <w:rPr>
          <w:rFonts w:ascii="Times New Roman" w:hAnsi="Times New Roman" w:cs="Times New Roman"/>
          <w:sz w:val="24"/>
          <w:szCs w:val="24"/>
        </w:rPr>
        <w:t>irkimo objektui nustatyti</w:t>
      </w:r>
      <w:r w:rsidR="00AE2AEF" w:rsidRPr="00C41871">
        <w:rPr>
          <w:rFonts w:ascii="Times New Roman" w:hAnsi="Times New Roman" w:cs="Times New Roman"/>
          <w:sz w:val="24"/>
          <w:szCs w:val="24"/>
        </w:rPr>
        <w:t xml:space="preserve"> </w:t>
      </w:r>
      <w:r w:rsidR="00966703" w:rsidRPr="00C41871">
        <w:rPr>
          <w:rFonts w:ascii="Times New Roman" w:hAnsi="Times New Roman" w:cs="Times New Roman"/>
          <w:sz w:val="24"/>
          <w:szCs w:val="24"/>
        </w:rPr>
        <w:t>s</w:t>
      </w:r>
      <w:r w:rsidR="00044836" w:rsidRPr="00C41871">
        <w:rPr>
          <w:rFonts w:ascii="Times New Roman" w:hAnsi="Times New Roman" w:cs="Times New Roman"/>
          <w:sz w:val="24"/>
          <w:szCs w:val="24"/>
        </w:rPr>
        <w:t>pecialiųjų p</w:t>
      </w:r>
      <w:r w:rsidR="00AE2AEF" w:rsidRPr="00C41871">
        <w:rPr>
          <w:rFonts w:ascii="Times New Roman" w:hAnsi="Times New Roman" w:cs="Times New Roman"/>
          <w:sz w:val="24"/>
          <w:szCs w:val="24"/>
        </w:rPr>
        <w:t xml:space="preserve">irkimo sąlygų </w:t>
      </w:r>
      <w:r w:rsidR="008E0C69">
        <w:rPr>
          <w:rFonts w:ascii="Times New Roman" w:hAnsi="Times New Roman" w:cs="Times New Roman"/>
          <w:sz w:val="24"/>
          <w:szCs w:val="24"/>
        </w:rPr>
        <w:t>3</w:t>
      </w:r>
      <w:r w:rsidR="00AE2AEF" w:rsidRPr="00C41871">
        <w:rPr>
          <w:rFonts w:ascii="Times New Roman" w:hAnsi="Times New Roman" w:cs="Times New Roman"/>
          <w:sz w:val="24"/>
          <w:szCs w:val="24"/>
        </w:rPr>
        <w:t xml:space="preserve"> pried</w:t>
      </w:r>
      <w:r w:rsidR="00C41871">
        <w:rPr>
          <w:rFonts w:ascii="Times New Roman" w:hAnsi="Times New Roman" w:cs="Times New Roman"/>
          <w:sz w:val="24"/>
          <w:szCs w:val="24"/>
        </w:rPr>
        <w:t>e</w:t>
      </w:r>
      <w:r w:rsidR="00AE2AEF" w:rsidRPr="00C41871">
        <w:rPr>
          <w:rFonts w:ascii="Times New Roman" w:hAnsi="Times New Roman" w:cs="Times New Roman"/>
          <w:sz w:val="24"/>
          <w:szCs w:val="24"/>
        </w:rPr>
        <w:t>.</w:t>
      </w:r>
    </w:p>
    <w:p w14:paraId="5479B69C" w14:textId="45E9CC6E" w:rsidR="005D280D" w:rsidRPr="00C41871" w:rsidRDefault="002C41AA" w:rsidP="00F77A5D">
      <w:pPr>
        <w:pStyle w:val="Betarp"/>
        <w:contextualSpacing/>
        <w:rPr>
          <w:rFonts w:ascii="Times New Roman" w:hAnsi="Times New Roman" w:cs="Times New Roman"/>
          <w:sz w:val="24"/>
          <w:szCs w:val="24"/>
        </w:rPr>
      </w:pPr>
      <w:r w:rsidRPr="00C41871">
        <w:rPr>
          <w:rFonts w:ascii="Times New Roman" w:hAnsi="Times New Roman" w:cs="Times New Roman"/>
          <w:sz w:val="24"/>
          <w:szCs w:val="24"/>
        </w:rPr>
        <w:t>2.2.</w:t>
      </w:r>
      <w:r w:rsidR="00ED1C85"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Pirkimo objektas </w:t>
      </w:r>
      <w:r w:rsidR="008E0C69">
        <w:rPr>
          <w:rFonts w:ascii="Times New Roman" w:hAnsi="Times New Roman" w:cs="Times New Roman"/>
          <w:sz w:val="24"/>
          <w:szCs w:val="24"/>
        </w:rPr>
        <w:t>ne</w:t>
      </w:r>
      <w:r w:rsidR="00F13FC5" w:rsidRPr="00C41871">
        <w:rPr>
          <w:rFonts w:ascii="Times New Roman" w:hAnsi="Times New Roman" w:cs="Times New Roman"/>
          <w:sz w:val="24"/>
          <w:szCs w:val="24"/>
        </w:rPr>
        <w:t>skaidomas</w:t>
      </w:r>
      <w:r w:rsidR="008E0C69">
        <w:rPr>
          <w:rFonts w:ascii="Times New Roman" w:hAnsi="Times New Roman" w:cs="Times New Roman"/>
          <w:sz w:val="24"/>
          <w:szCs w:val="24"/>
        </w:rPr>
        <w:t>.</w:t>
      </w:r>
    </w:p>
    <w:p w14:paraId="5C5F5BA8" w14:textId="1FE1E577"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50002D">
        <w:rPr>
          <w:rFonts w:ascii="Times New Roman" w:hAnsi="Times New Roman" w:cs="Times New Roman"/>
          <w:sz w:val="24"/>
          <w:szCs w:val="24"/>
        </w:rPr>
        <w:t xml:space="preserve">tai </w:t>
      </w:r>
      <w:r w:rsidRPr="00C41871">
        <w:rPr>
          <w:rFonts w:ascii="Times New Roman" w:hAnsi="Times New Roman" w:cs="Times New Roman"/>
          <w:sz w:val="24"/>
          <w:szCs w:val="24"/>
        </w:rPr>
        <w:t xml:space="preserve">turi būti laikoma, kad kiekviena tokia nuoroda yra pateikta su žodžiais „arba lygiavertis“. </w:t>
      </w:r>
    </w:p>
    <w:p w14:paraId="514C25D4" w14:textId="471328AC" w:rsidR="00255C04" w:rsidRPr="00C41871" w:rsidRDefault="003943EC" w:rsidP="0028301C">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002D">
        <w:rPr>
          <w:rFonts w:ascii="Times New Roman" w:hAnsi="Times New Roman" w:cs="Times New Roman"/>
          <w:color w:val="000000"/>
          <w:sz w:val="24"/>
          <w:szCs w:val="24"/>
        </w:rPr>
        <w:t xml:space="preserve">tai </w:t>
      </w:r>
      <w:r w:rsidRPr="00C41871">
        <w:rPr>
          <w:rFonts w:ascii="Times New Roman" w:hAnsi="Times New Roman" w:cs="Times New Roman"/>
          <w:sz w:val="24"/>
          <w:szCs w:val="24"/>
        </w:rPr>
        <w:t xml:space="preserve">turi būti laikoma, kad kiekviena tokia nuoroda yra pateikta su žodžiais „arba lygiavertis“. </w:t>
      </w:r>
    </w:p>
    <w:p w14:paraId="71542222" w14:textId="77777777" w:rsidR="00FB3C75" w:rsidRPr="00C41871" w:rsidRDefault="00BF3638" w:rsidP="0028301C">
      <w:pPr>
        <w:pStyle w:val="Antrat1"/>
        <w:numPr>
          <w:ilvl w:val="0"/>
          <w:numId w:val="7"/>
        </w:numPr>
        <w:spacing w:before="720" w:after="0"/>
        <w:ind w:left="0" w:hanging="357"/>
        <w:rPr>
          <w:rFonts w:ascii="Times New Roman" w:hAnsi="Times New Roman"/>
          <w:color w:val="auto"/>
          <w:sz w:val="24"/>
          <w:szCs w:val="24"/>
        </w:rPr>
      </w:pPr>
      <w:bookmarkStart w:id="14" w:name="_Toc137194949"/>
      <w:r w:rsidRPr="00C41871">
        <w:rPr>
          <w:rFonts w:ascii="Times New Roman" w:hAnsi="Times New Roman"/>
          <w:color w:val="auto"/>
          <w:sz w:val="24"/>
          <w:szCs w:val="24"/>
        </w:rPr>
        <w:t>Tiekėjų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4"/>
      <w:r w:rsidR="00817AB9" w:rsidRPr="00C41871">
        <w:rPr>
          <w:rFonts w:ascii="Times New Roman" w:hAnsi="Times New Roman"/>
          <w:color w:val="auto"/>
          <w:sz w:val="24"/>
          <w:szCs w:val="24"/>
        </w:rPr>
        <w:t xml:space="preserve"> </w:t>
      </w:r>
    </w:p>
    <w:p w14:paraId="43AE76AD" w14:textId="77777777" w:rsidR="00FB3C75" w:rsidRPr="00C41871" w:rsidRDefault="00FB3C75" w:rsidP="00E62E95">
      <w:pPr>
        <w:spacing w:line="240" w:lineRule="auto"/>
        <w:ind w:firstLine="0"/>
        <w:rPr>
          <w:rFonts w:ascii="Times New Roman" w:hAnsi="Times New Roman" w:cs="Times New Roman"/>
          <w:sz w:val="24"/>
          <w:szCs w:val="24"/>
        </w:rPr>
      </w:pPr>
    </w:p>
    <w:p w14:paraId="170B9C4C" w14:textId="074D24E0"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Reikalavimai dėl tiekėjo ir</w:t>
      </w:r>
      <w:r w:rsidR="00F17EDA" w:rsidRPr="00C41871">
        <w:rPr>
          <w:rFonts w:ascii="Times New Roman" w:hAnsi="Times New Roman" w:cs="Times New Roman"/>
          <w:sz w:val="24"/>
          <w:szCs w:val="24"/>
        </w:rPr>
        <w:t xml:space="preserve"> </w:t>
      </w:r>
      <w:r w:rsidRPr="00C41871">
        <w:rPr>
          <w:rFonts w:ascii="Times New Roman" w:hAnsi="Times New Roman" w:cs="Times New Roman"/>
          <w:sz w:val="24"/>
          <w:szCs w:val="24"/>
        </w:rPr>
        <w:t>subtiekėjų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w:t>
      </w:r>
      <w:r w:rsidR="0050002D">
        <w:rPr>
          <w:rFonts w:ascii="Times New Roman" w:hAnsi="Times New Roman" w:cs="Times New Roman"/>
          <w:sz w:val="24"/>
          <w:szCs w:val="24"/>
        </w:rPr>
        <w:t xml:space="preserve">ir </w:t>
      </w:r>
      <w:r w:rsidR="00A857C4" w:rsidRPr="00C41871">
        <w:rPr>
          <w:rFonts w:ascii="Times New Roman" w:hAnsi="Times New Roman" w:cs="Times New Roman"/>
          <w:sz w:val="24"/>
          <w:szCs w:val="24"/>
        </w:rPr>
        <w:t xml:space="preserve">ūkio subjektų, kurių pajėgumais </w:t>
      </w:r>
      <w:r w:rsidR="00CF1B69" w:rsidRPr="00C41871">
        <w:rPr>
          <w:rFonts w:ascii="Times New Roman" w:hAnsi="Times New Roman" w:cs="Times New Roman"/>
          <w:sz w:val="24"/>
          <w:szCs w:val="24"/>
        </w:rPr>
        <w:t>tiekėjas remiasi</w:t>
      </w:r>
      <w:r w:rsidR="0050002D">
        <w:rPr>
          <w:rFonts w:ascii="Times New Roman" w:hAnsi="Times New Roman" w:cs="Times New Roman"/>
          <w:sz w:val="24"/>
          <w:szCs w:val="24"/>
        </w:rPr>
        <w:t xml:space="preserve"> tiekėjas</w:t>
      </w:r>
      <w:r w:rsidR="00CF1B69" w:rsidRPr="00C41871">
        <w:rPr>
          <w:rFonts w:ascii="Times New Roman" w:hAnsi="Times New Roman" w:cs="Times New Roman"/>
          <w:sz w:val="24"/>
          <w:szCs w:val="24"/>
        </w:rPr>
        <w:t>,</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w:t>
      </w:r>
      <w:r w:rsidR="0050002D">
        <w:rPr>
          <w:rFonts w:ascii="Times New Roman" w:hAnsi="Times New Roman" w:cs="Times New Roman"/>
          <w:sz w:val="24"/>
          <w:szCs w:val="24"/>
        </w:rPr>
        <w:t>šių aplinkybių</w:t>
      </w:r>
      <w:r w:rsidRPr="00C41871">
        <w:rPr>
          <w:rFonts w:ascii="Times New Roman" w:hAnsi="Times New Roman" w:cs="Times New Roman"/>
          <w:sz w:val="24"/>
          <w:szCs w:val="24"/>
        </w:rPr>
        <w:t xml:space="preserve">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3377D418" w14:textId="77777777"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Tiekėjams 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Tiekėjas,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1710774F" w14:textId="77777777"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lastRenderedPageBreak/>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DBDDC53"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5" w:name="_Toc137194950"/>
      <w:r w:rsidRPr="00C41871">
        <w:rPr>
          <w:rFonts w:ascii="Times New Roman" w:hAnsi="Times New Roman"/>
          <w:color w:val="auto"/>
          <w:sz w:val="24"/>
          <w:szCs w:val="24"/>
        </w:rPr>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5"/>
      <w:r w:rsidRPr="00C41871">
        <w:rPr>
          <w:rFonts w:ascii="Times New Roman" w:hAnsi="Times New Roman"/>
          <w:color w:val="auto"/>
          <w:sz w:val="24"/>
          <w:szCs w:val="24"/>
        </w:rPr>
        <w:t xml:space="preserve"> </w:t>
      </w:r>
    </w:p>
    <w:p w14:paraId="27BA590F"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32F7667F" w14:textId="77777777" w:rsidR="00C51D55" w:rsidRPr="00C41871" w:rsidRDefault="00C51D55" w:rsidP="00383B02">
      <w:pPr>
        <w:pStyle w:val="Sraopastraipa"/>
        <w:numPr>
          <w:ilvl w:val="1"/>
          <w:numId w:val="10"/>
        </w:numPr>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823EC01"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6" w:name="_Toc137194951"/>
      <w:r w:rsidRPr="00C41871">
        <w:rPr>
          <w:rFonts w:ascii="Times New Roman" w:hAnsi="Times New Roman"/>
          <w:color w:val="auto"/>
          <w:sz w:val="24"/>
          <w:szCs w:val="24"/>
        </w:rPr>
        <w:t>Specialieji reikalavimai pasiūlymų rengimui ir pateikimui</w:t>
      </w:r>
      <w:bookmarkEnd w:id="2"/>
      <w:bookmarkEnd w:id="3"/>
      <w:bookmarkEnd w:id="4"/>
      <w:bookmarkEnd w:id="16"/>
    </w:p>
    <w:p w14:paraId="7521C258" w14:textId="77777777" w:rsidR="00E861F5" w:rsidRPr="00C41871" w:rsidRDefault="00E861F5" w:rsidP="00257685">
      <w:pPr>
        <w:ind w:firstLine="0"/>
        <w:rPr>
          <w:rFonts w:ascii="Times New Roman" w:hAnsi="Times New Roman" w:cs="Times New Roman"/>
          <w:b/>
          <w:bCs/>
          <w:sz w:val="24"/>
          <w:szCs w:val="24"/>
        </w:rPr>
      </w:pPr>
    </w:p>
    <w:p w14:paraId="74431EE3" w14:textId="77777777" w:rsidR="00630E3C" w:rsidRPr="00C41871" w:rsidRDefault="000010DA" w:rsidP="00630E3C">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pateikiama</w:t>
      </w:r>
      <w:r w:rsidR="005964CC" w:rsidRPr="00C41871">
        <w:rPr>
          <w:rFonts w:ascii="Times New Roman" w:hAnsi="Times New Roman" w:cs="Times New Roman"/>
          <w:sz w:val="24"/>
          <w:szCs w:val="24"/>
        </w:rPr>
        <w:t xml:space="preserve">s </w:t>
      </w:r>
      <w:r w:rsidR="005A5204" w:rsidRPr="00C41871">
        <w:rPr>
          <w:rFonts w:ascii="Times New Roman" w:hAnsi="Times New Roman" w:cs="Times New Roman"/>
          <w:sz w:val="24"/>
          <w:szCs w:val="24"/>
        </w:rPr>
        <w:t xml:space="preserve">tiekėjo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630E3C" w:rsidRPr="00C41871">
        <w:rPr>
          <w:rFonts w:ascii="Times New Roman" w:hAnsi="Times New Roman" w:cs="Times New Roman"/>
          <w:sz w:val="24"/>
          <w:szCs w:val="24"/>
        </w:rPr>
        <w:t>Pirkimo sąlygų 4</w:t>
      </w:r>
      <w:r w:rsidR="00630E3C" w:rsidRPr="00630E3C">
        <w:rPr>
          <w:rFonts w:ascii="Times New Roman" w:hAnsi="Times New Roman" w:cs="Times New Roman"/>
          <w:color w:val="00B050"/>
          <w:sz w:val="24"/>
          <w:szCs w:val="24"/>
          <w:shd w:val="clear" w:color="auto" w:fill="FFFFFF"/>
        </w:rPr>
        <w:t xml:space="preserve"> </w:t>
      </w:r>
      <w:r w:rsidR="00630E3C" w:rsidRPr="00630E3C">
        <w:rPr>
          <w:rFonts w:ascii="Times New Roman" w:hAnsi="Times New Roman" w:cs="Times New Roman"/>
          <w:sz w:val="24"/>
          <w:szCs w:val="24"/>
          <w:shd w:val="clear" w:color="auto" w:fill="FFFFFF"/>
        </w:rPr>
        <w:t>priedas „</w:t>
      </w:r>
      <w:r w:rsidR="00630E3C" w:rsidRPr="00C41871">
        <w:rPr>
          <w:rFonts w:ascii="Times New Roman" w:hAnsi="Times New Roman" w:cs="Times New Roman"/>
          <w:sz w:val="24"/>
          <w:szCs w:val="24"/>
        </w:rPr>
        <w:t>Pasiūlymo forma“</w:t>
      </w:r>
    </w:p>
    <w:p w14:paraId="769DA0BC" w14:textId="77777777"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008339CC" w:rsidRPr="00C41871">
        <w:rPr>
          <w:rFonts w:ascii="Times New Roman" w:hAnsi="Times New Roman" w:cs="Times New Roman"/>
          <w:sz w:val="24"/>
          <w:szCs w:val="24"/>
        </w:rPr>
        <w:t xml:space="preserve">priede </w:t>
      </w:r>
      <w:r w:rsidRPr="00C41871">
        <w:rPr>
          <w:rFonts w:ascii="Times New Roman" w:hAnsi="Times New Roman" w:cs="Times New Roman"/>
          <w:sz w:val="24"/>
          <w:szCs w:val="24"/>
        </w:rPr>
        <w:t>pateiktą pasiūlymo formą ir pasiūlymo formoje nurodyti ir kiti, tiekėjo nuomone, būtini dokumentai (jų kopijos).</w:t>
      </w:r>
    </w:p>
    <w:p w14:paraId="182C393F" w14:textId="77777777"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FD5736" w:rsidRPr="00C41871">
        <w:rPr>
          <w:rFonts w:ascii="Times New Roman" w:hAnsi="Times New Roman" w:cs="Times New Roman"/>
          <w:sz w:val="24"/>
          <w:szCs w:val="24"/>
        </w:rPr>
        <w:t xml:space="preserve">tiekėjas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739CDD8E"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3EC8F37"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053F09ED"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E6C6D83"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00B21F13"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C5EBF45" w14:textId="77777777"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Tiekėjų pasiūlymuose nurodytos kainos bus vertinamos </w:t>
      </w:r>
      <w:r w:rsidRPr="00C41871">
        <w:rPr>
          <w:rFonts w:ascii="Times New Roman" w:hAnsi="Times New Roman" w:cs="Times New Roman"/>
          <w:sz w:val="24"/>
          <w:szCs w:val="24"/>
        </w:rPr>
        <w:t xml:space="preserve">ir lyginamos su visais mokesčiais, įskaitant PVM. </w:t>
      </w:r>
    </w:p>
    <w:p w14:paraId="69DC89B7" w14:textId="77777777"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 Tiekėjo pasiūlymą sudaro CVP IS priemonėmis pateiktos informacijos ir dokumentų visuma, pateikta vadovaujantis pirkimo sąlygų reikalavimais:</w:t>
      </w:r>
    </w:p>
    <w:p w14:paraId="4C9C1A01" w14:textId="4A858166"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4E2EC0">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1B9E811E"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2ACC0CD4" w14:textId="77777777"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lastRenderedPageBreak/>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7114EBF1"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4AAC6EF7"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5429E1A8"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7" w:name="_Toc137194952"/>
      <w:r w:rsidRPr="00C41871">
        <w:rPr>
          <w:rFonts w:ascii="Times New Roman" w:hAnsi="Times New Roman"/>
          <w:color w:val="auto"/>
          <w:sz w:val="24"/>
          <w:szCs w:val="24"/>
        </w:rPr>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7"/>
    </w:p>
    <w:p w14:paraId="65C2C165" w14:textId="77777777" w:rsidR="003D73C2" w:rsidRPr="00C41871" w:rsidRDefault="003D73C2" w:rsidP="00C17335">
      <w:pPr>
        <w:ind w:firstLine="0"/>
        <w:rPr>
          <w:rFonts w:ascii="Times New Roman" w:hAnsi="Times New Roman" w:cs="Times New Roman"/>
          <w:i/>
          <w:iCs/>
          <w:color w:val="7030A0"/>
          <w:sz w:val="24"/>
          <w:szCs w:val="24"/>
        </w:rPr>
      </w:pPr>
    </w:p>
    <w:p w14:paraId="00D71692" w14:textId="60476856" w:rsidR="008524DF" w:rsidRPr="008524DF" w:rsidRDefault="007F65C2" w:rsidP="008524DF">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8524DF" w:rsidRPr="008524DF">
        <w:rPr>
          <w:rFonts w:ascii="Times New Roman" w:hAnsi="Times New Roman" w:cs="Times New Roman"/>
          <w:sz w:val="24"/>
          <w:szCs w:val="24"/>
        </w:rPr>
        <w:t>Perkančioji organizacija nereikalauja užtikrinti pasiūlymo galiojim</w:t>
      </w:r>
      <w:r w:rsidR="005F2864">
        <w:rPr>
          <w:rFonts w:ascii="Times New Roman" w:hAnsi="Times New Roman" w:cs="Times New Roman"/>
          <w:sz w:val="24"/>
          <w:szCs w:val="24"/>
        </w:rPr>
        <w:t>o</w:t>
      </w:r>
      <w:r w:rsidR="008524DF" w:rsidRPr="008524DF">
        <w:rPr>
          <w:rFonts w:ascii="Times New Roman" w:hAnsi="Times New Roman" w:cs="Times New Roman"/>
          <w:sz w:val="24"/>
          <w:szCs w:val="24"/>
        </w:rPr>
        <w:t>, tačiau pasilieka teisę kreiptis į teismą dėl žalos, atsiradusios dėl to, kad pasiūlymo galiojimo laikotarpiu tiekėjas pakeičia ar atšaukia savo pasiūlymą</w:t>
      </w:r>
      <w:r w:rsidR="00D8787F">
        <w:rPr>
          <w:rFonts w:ascii="Times New Roman" w:hAnsi="Times New Roman" w:cs="Times New Roman"/>
          <w:sz w:val="24"/>
          <w:szCs w:val="24"/>
        </w:rPr>
        <w:t>,</w:t>
      </w:r>
      <w:r w:rsidR="008524DF" w:rsidRPr="008524DF">
        <w:rPr>
          <w:rFonts w:ascii="Times New Roman" w:hAnsi="Times New Roman" w:cs="Times New Roman"/>
          <w:sz w:val="24"/>
          <w:szCs w:val="24"/>
        </w:rPr>
        <w:t xml:space="preserve"> ar pirkimo laimėtojas atsisako sudaryti sutartį, atlyginimo.</w:t>
      </w:r>
    </w:p>
    <w:p w14:paraId="0CF252CE" w14:textId="77777777" w:rsidR="00F527B1" w:rsidRPr="00C41871" w:rsidRDefault="00F527B1" w:rsidP="00F77A5D">
      <w:pPr>
        <w:pStyle w:val="paragrafesrasas2lygis"/>
        <w:spacing w:line="240" w:lineRule="auto"/>
        <w:ind w:left="1059"/>
        <w:rPr>
          <w:color w:val="002060"/>
          <w:sz w:val="24"/>
          <w:szCs w:val="24"/>
        </w:rPr>
      </w:pPr>
    </w:p>
    <w:p w14:paraId="475F71E4"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8" w:name="_Toc15392775"/>
      <w:bookmarkStart w:id="19" w:name="_Toc137194953"/>
      <w:r w:rsidRPr="00C41871">
        <w:rPr>
          <w:rFonts w:ascii="Times New Roman" w:hAnsi="Times New Roman"/>
          <w:color w:val="auto"/>
          <w:sz w:val="24"/>
          <w:szCs w:val="24"/>
        </w:rPr>
        <w:t>P</w:t>
      </w:r>
      <w:bookmarkEnd w:id="18"/>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9"/>
    </w:p>
    <w:p w14:paraId="33A1157D" w14:textId="77777777" w:rsidR="00E85882" w:rsidRPr="00C41871" w:rsidRDefault="00E85882" w:rsidP="00F77A5D">
      <w:pPr>
        <w:spacing w:line="240" w:lineRule="auto"/>
        <w:ind w:firstLine="0"/>
        <w:rPr>
          <w:rFonts w:ascii="Times New Roman" w:hAnsi="Times New Roman" w:cs="Times New Roman"/>
          <w:vanish/>
          <w:sz w:val="24"/>
          <w:szCs w:val="24"/>
        </w:rPr>
      </w:pPr>
    </w:p>
    <w:p w14:paraId="45C23833" w14:textId="77777777"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0B220A" w:rsidRPr="00C41871">
        <w:rPr>
          <w:rFonts w:ascii="Times New Roman" w:hAnsi="Times New Roman" w:cs="Times New Roman"/>
          <w:sz w:val="24"/>
          <w:szCs w:val="24"/>
        </w:rPr>
        <w:t>tiekėjo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 xml:space="preserve">irkimo sąlygų priede </w:t>
      </w:r>
      <w:r w:rsidR="001C4A45" w:rsidRPr="00C41871">
        <w:rPr>
          <w:rFonts w:ascii="Times New Roman" w:hAnsi="Times New Roman" w:cs="Times New Roman"/>
          <w:sz w:val="24"/>
          <w:szCs w:val="24"/>
        </w:rPr>
        <w:t>4</w:t>
      </w:r>
      <w:r w:rsidR="00831133" w:rsidRPr="00C41871">
        <w:rPr>
          <w:rFonts w:ascii="Times New Roman" w:hAnsi="Times New Roman" w:cs="Times New Roman"/>
          <w:sz w:val="24"/>
          <w:szCs w:val="24"/>
        </w:rPr>
        <w:t>.</w:t>
      </w:r>
    </w:p>
    <w:p w14:paraId="46F2C38F" w14:textId="0DCFB330"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.2</w:t>
      </w:r>
      <w:r w:rsidR="001404CC" w:rsidRPr="000E1698">
        <w:rPr>
          <w:rFonts w:ascii="Times New Roman" w:hAnsi="Times New Roman" w:cs="Times New Roman"/>
          <w:sz w:val="24"/>
          <w:szCs w:val="24"/>
        </w:rPr>
        <w:t xml:space="preserve">. </w:t>
      </w:r>
      <w:r w:rsidR="000E1698" w:rsidRPr="000E169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0E1698">
        <w:rPr>
          <w:rFonts w:ascii="Times New Roman" w:hAnsi="Times New Roman" w:cs="Times New Roman"/>
          <w:color w:val="000000" w:themeColor="text1"/>
          <w:sz w:val="24"/>
          <w:szCs w:val="24"/>
        </w:rPr>
        <w:t>.</w:t>
      </w:r>
    </w:p>
    <w:p w14:paraId="6A452647" w14:textId="77777777"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tiekėjo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79DA701E" w14:textId="58865463"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4E2EC0">
        <w:rPr>
          <w:rFonts w:ascii="Times New Roman" w:eastAsia="Arial" w:hAnsi="Times New Roman" w:cs="Times New Roman"/>
          <w:bCs/>
          <w:sz w:val="24"/>
          <w:szCs w:val="24"/>
        </w:rPr>
        <w:t>o</w:t>
      </w:r>
      <w:r w:rsidRPr="00C41871">
        <w:rPr>
          <w:rFonts w:ascii="Times New Roman" w:eastAsia="Arial" w:hAnsi="Times New Roman" w:cs="Times New Roman"/>
          <w:bCs/>
          <w:sz w:val="24"/>
          <w:szCs w:val="24"/>
        </w:rPr>
        <w:t xml:space="preserve"> </w:t>
      </w:r>
      <w:r w:rsidR="004E2EC0">
        <w:rPr>
          <w:rFonts w:ascii="Times New Roman" w:eastAsia="Arial" w:hAnsi="Times New Roman" w:cs="Times New Roman"/>
          <w:bCs/>
          <w:sz w:val="24"/>
          <w:szCs w:val="24"/>
        </w:rPr>
        <w:t>atviro konkurso</w:t>
      </w:r>
      <w:r w:rsidRPr="00C41871">
        <w:rPr>
          <w:rFonts w:ascii="Times New Roman" w:eastAsia="Arial" w:hAnsi="Times New Roman" w:cs="Times New Roman"/>
          <w:bCs/>
          <w:sz w:val="24"/>
          <w:szCs w:val="24"/>
        </w:rPr>
        <w:t xml:space="preserve"> sąlygų 4 priedą;</w:t>
      </w:r>
    </w:p>
    <w:p w14:paraId="4C0C388B" w14:textId="27171E7A"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7.3.2. </w:t>
      </w:r>
      <w:r w:rsidR="00D8787F">
        <w:rPr>
          <w:rFonts w:ascii="Times New Roman" w:eastAsia="Arial" w:hAnsi="Times New Roman" w:cs="Times New Roman"/>
          <w:sz w:val="24"/>
          <w:szCs w:val="24"/>
        </w:rPr>
        <w:t>į</w:t>
      </w:r>
      <w:r w:rsidRPr="00C41871">
        <w:rPr>
          <w:rFonts w:ascii="Times New Roman" w:eastAsia="Arial" w:hAnsi="Times New Roman" w:cs="Times New Roman"/>
          <w:sz w:val="24"/>
          <w:szCs w:val="24"/>
        </w:rPr>
        <w:t>galiojimas pasirašyti pasiūlymą, jei pasiūlymą teikia ne įstaigos vadovas;</w:t>
      </w:r>
    </w:p>
    <w:p w14:paraId="0BE1F9E7" w14:textId="77777777" w:rsidR="00526731"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773CB861" w14:textId="77777777" w:rsidR="00FB16A2" w:rsidRPr="00C41871" w:rsidRDefault="00FB16A2" w:rsidP="000D715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6F7A5A8B"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20" w:name="_Ref39425999"/>
      <w:bookmarkStart w:id="21" w:name="_Ref39426005"/>
      <w:bookmarkStart w:id="22" w:name="_Toc126333937"/>
      <w:bookmarkStart w:id="23" w:name="_Toc137194954"/>
      <w:r w:rsidRPr="00C41871">
        <w:rPr>
          <w:rFonts w:ascii="Times New Roman" w:hAnsi="Times New Roman"/>
          <w:sz w:val="24"/>
          <w:szCs w:val="24"/>
        </w:rPr>
        <w:t>8. Sutarties sudarymas</w:t>
      </w:r>
      <w:bookmarkEnd w:id="20"/>
      <w:bookmarkEnd w:id="21"/>
      <w:bookmarkEnd w:id="22"/>
      <w:bookmarkEnd w:id="23"/>
    </w:p>
    <w:p w14:paraId="43F089B2"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7DDF4D99" w14:textId="23C16DA7"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2F3A76">
        <w:rPr>
          <w:rFonts w:ascii="Times New Roman" w:hAnsi="Times New Roman" w:cs="Times New Roman"/>
          <w:color w:val="000000"/>
          <w:sz w:val="24"/>
          <w:szCs w:val="24"/>
        </w:rPr>
        <w:t>Sutartį</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Tvarka, pagal</w:t>
      </w:r>
      <w:r w:rsidR="002F3A76">
        <w:rPr>
          <w:rFonts w:ascii="Times New Roman" w:hAnsi="Times New Roman" w:cs="Times New Roman"/>
          <w:sz w:val="24"/>
          <w:szCs w:val="24"/>
        </w:rPr>
        <w:t xml:space="preserve"> kurią</w:t>
      </w:r>
      <w:r w:rsidR="00292930" w:rsidRPr="00C41871">
        <w:rPr>
          <w:rFonts w:ascii="Times New Roman" w:hAnsi="Times New Roman" w:cs="Times New Roman"/>
          <w:sz w:val="24"/>
          <w:szCs w:val="24"/>
        </w:rPr>
        <w:t xml:space="preserve"> bus sudaroma </w:t>
      </w:r>
      <w:r w:rsidR="002F3A76">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priede</w:t>
      </w:r>
      <w:r w:rsidR="008524DF">
        <w:rPr>
          <w:rFonts w:ascii="Times New Roman" w:eastAsia="Aptos" w:hAnsi="Times New Roman" w:cs="Times New Roman"/>
          <w:bCs/>
          <w:iCs/>
          <w:sz w:val="24"/>
          <w:szCs w:val="24"/>
        </w:rPr>
        <w:t xml:space="preserve"> 5</w:t>
      </w:r>
      <w:r w:rsidR="008524DF" w:rsidRPr="008524DF">
        <w:rPr>
          <w:rFonts w:ascii="Times New Roman" w:eastAsia="Aptos" w:hAnsi="Times New Roman" w:cs="Times New Roman"/>
          <w:bCs/>
          <w:iCs/>
          <w:sz w:val="24"/>
          <w:szCs w:val="24"/>
          <w:vertAlign w:val="superscript"/>
        </w:rPr>
        <w:t>2</w:t>
      </w:r>
      <w:r w:rsidR="00292930" w:rsidRPr="00C41871">
        <w:rPr>
          <w:rFonts w:ascii="Times New Roman" w:eastAsia="Aptos" w:hAnsi="Times New Roman" w:cs="Times New Roman"/>
          <w:bCs/>
          <w:iCs/>
          <w:sz w:val="24"/>
          <w:szCs w:val="24"/>
        </w:rPr>
        <w:t xml:space="preserve"> „</w:t>
      </w:r>
      <w:r w:rsidR="002F3A76">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2F3A76">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292930" w:rsidRPr="00C41871">
        <w:rPr>
          <w:rFonts w:ascii="Times New Roman" w:hAnsi="Times New Roman" w:cs="Times New Roman"/>
          <w:sz w:val="24"/>
          <w:szCs w:val="24"/>
        </w:rPr>
        <w:t xml:space="preserve">. </w:t>
      </w:r>
    </w:p>
    <w:p w14:paraId="7AB0E1E9"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6ED7A73F"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6238029D"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19C91C13"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346D2FA"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5F18A4FF" w14:textId="77777777"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„Tiekėjų pašalinimo pagrindai“</w:t>
      </w:r>
    </w:p>
    <w:p w14:paraId="4F7EC538"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D60D57A" w14:textId="77777777" w:rsidR="00112F92" w:rsidRPr="00C41871" w:rsidRDefault="00112F92" w:rsidP="00112F92">
      <w:pPr>
        <w:spacing w:after="240" w:line="276" w:lineRule="auto"/>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PAŠALINIMO PAGRINDAI</w:t>
      </w:r>
    </w:p>
    <w:p w14:paraId="16EA84E3" w14:textId="04EA65B2"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tiekėjai teikia </w:t>
      </w:r>
      <w:r w:rsidR="0050002D">
        <w:rPr>
          <w:rFonts w:ascii="Times New Roman" w:hAnsi="Times New Roman" w:cs="Times New Roman"/>
          <w:sz w:val="24"/>
          <w:szCs w:val="24"/>
        </w:rPr>
        <w:t>Europos bendr</w:t>
      </w:r>
      <w:r w:rsidR="005B3A8C">
        <w:rPr>
          <w:rFonts w:ascii="Times New Roman" w:hAnsi="Times New Roman" w:cs="Times New Roman"/>
          <w:sz w:val="24"/>
          <w:szCs w:val="24"/>
        </w:rPr>
        <w:t>ąjį</w:t>
      </w:r>
      <w:r w:rsidR="0050002D">
        <w:rPr>
          <w:rFonts w:ascii="Times New Roman" w:hAnsi="Times New Roman" w:cs="Times New Roman"/>
          <w:sz w:val="24"/>
          <w:szCs w:val="24"/>
        </w:rPr>
        <w:t xml:space="preserve"> viešųjų pirkimų dokument</w:t>
      </w:r>
      <w:r w:rsidR="00B51070">
        <w:rPr>
          <w:rFonts w:ascii="Times New Roman" w:hAnsi="Times New Roman" w:cs="Times New Roman"/>
          <w:sz w:val="24"/>
          <w:szCs w:val="24"/>
        </w:rPr>
        <w:t>ą</w:t>
      </w:r>
      <w:r w:rsidR="0050002D">
        <w:rPr>
          <w:rFonts w:ascii="Times New Roman" w:hAnsi="Times New Roman" w:cs="Times New Roman"/>
          <w:sz w:val="24"/>
          <w:szCs w:val="24"/>
        </w:rPr>
        <w:t xml:space="preserve"> (toliau – </w:t>
      </w:r>
      <w:r w:rsidRPr="00C41871">
        <w:rPr>
          <w:rFonts w:ascii="Times New Roman" w:hAnsi="Times New Roman" w:cs="Times New Roman"/>
          <w:sz w:val="24"/>
          <w:szCs w:val="24"/>
        </w:rPr>
        <w:t>EBVPD</w:t>
      </w:r>
      <w:r w:rsidR="0050002D">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DF8AA98" w14:textId="77777777" w:rsidR="00CF4B8C" w:rsidRPr="008E0C69" w:rsidRDefault="00440E78" w:rsidP="00F77A5D">
      <w:pPr>
        <w:spacing w:line="240" w:lineRule="auto"/>
        <w:ind w:firstLine="720"/>
        <w:rPr>
          <w:rFonts w:ascii="Times New Roman" w:eastAsia="Arial" w:hAnsi="Times New Roman" w:cs="Times New Roman"/>
          <w:b/>
          <w:bCs/>
          <w:iCs/>
          <w:sz w:val="24"/>
          <w:szCs w:val="24"/>
        </w:rPr>
      </w:pPr>
      <w:r w:rsidRPr="008E0C69">
        <w:rPr>
          <w:rFonts w:ascii="Times New Roman" w:eastAsia="Arial" w:hAnsi="Times New Roman" w:cs="Times New Roman"/>
          <w:b/>
          <w:bCs/>
          <w:iCs/>
          <w:sz w:val="24"/>
          <w:szCs w:val="24"/>
        </w:rPr>
        <w:t>Perkančioji organizacija atmeta tiekėjo pasiūlym</w:t>
      </w:r>
      <w:r w:rsidR="00CB237B" w:rsidRPr="008E0C69">
        <w:rPr>
          <w:rFonts w:ascii="Times New Roman" w:eastAsia="Arial" w:hAnsi="Times New Roman" w:cs="Times New Roman"/>
          <w:b/>
          <w:bCs/>
          <w:iCs/>
          <w:sz w:val="24"/>
          <w:szCs w:val="24"/>
        </w:rPr>
        <w:t>ą</w:t>
      </w:r>
      <w:r w:rsidRPr="008E0C69">
        <w:rPr>
          <w:rFonts w:ascii="Times New Roman" w:eastAsia="Arial" w:hAnsi="Times New Roman" w:cs="Times New Roman"/>
          <w:b/>
          <w:bCs/>
          <w:iCs/>
          <w:sz w:val="24"/>
          <w:szCs w:val="24"/>
        </w:rPr>
        <w:t>, jeigu</w:t>
      </w:r>
      <w:r w:rsidR="00767272" w:rsidRPr="008E0C69">
        <w:rPr>
          <w:rFonts w:ascii="Times New Roman" w:eastAsia="Arial" w:hAnsi="Times New Roman" w:cs="Times New Roman"/>
          <w:b/>
          <w:bCs/>
          <w:iCs/>
          <w:sz w:val="24"/>
          <w:szCs w:val="24"/>
        </w:rPr>
        <w:t xml:space="preserve"> su pasiūlymu nėra pateikiamas</w:t>
      </w:r>
      <w:r w:rsidRPr="008E0C69">
        <w:rPr>
          <w:rFonts w:ascii="Times New Roman" w:eastAsia="Arial" w:hAnsi="Times New Roman" w:cs="Times New Roman"/>
          <w:b/>
          <w:bCs/>
          <w:iCs/>
          <w:sz w:val="24"/>
          <w:szCs w:val="24"/>
        </w:rPr>
        <w:t xml:space="preserve"> </w:t>
      </w:r>
      <w:r w:rsidR="00767272" w:rsidRPr="008E0C69">
        <w:rPr>
          <w:rFonts w:ascii="Times New Roman" w:eastAsia="Arial" w:hAnsi="Times New Roman" w:cs="Times New Roman"/>
          <w:b/>
          <w:bCs/>
          <w:iCs/>
          <w:sz w:val="24"/>
          <w:szCs w:val="24"/>
        </w:rPr>
        <w:t>EBVPD.</w:t>
      </w:r>
    </w:p>
    <w:p w14:paraId="07B5508E"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51E00810"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1AA23BA9"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5CD780CF" w14:textId="77777777"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„Tiekėjų kvalifikacijos reikalavimai“</w:t>
      </w:r>
    </w:p>
    <w:p w14:paraId="52756ACD" w14:textId="77777777" w:rsidR="00112F92" w:rsidRPr="00C41871" w:rsidRDefault="00112F92" w:rsidP="00112F92">
      <w:pPr>
        <w:spacing w:after="240"/>
        <w:rPr>
          <w:rFonts w:ascii="Times New Roman" w:hAnsi="Times New Roman" w:cs="Times New Roman"/>
          <w:smallCaps/>
          <w:color w:val="404040"/>
          <w:sz w:val="24"/>
          <w:szCs w:val="24"/>
        </w:rPr>
      </w:pPr>
    </w:p>
    <w:p w14:paraId="7D8F1FFF" w14:textId="77777777" w:rsidR="00112F92" w:rsidRPr="00C41871" w:rsidRDefault="00112F92" w:rsidP="00112F92">
      <w:pPr>
        <w:spacing w:after="240"/>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76CB7E8E" w14:textId="77777777" w:rsidR="00B94598" w:rsidRPr="00C41871" w:rsidRDefault="00B94598" w:rsidP="00C220B6">
      <w:pPr>
        <w:spacing w:line="240" w:lineRule="auto"/>
        <w:rPr>
          <w:rFonts w:ascii="Times New Roman" w:hAnsi="Times New Roman" w:cs="Times New Roman"/>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124DC09D" w14:textId="77777777" w:rsidR="00526731" w:rsidRPr="00C41871" w:rsidRDefault="00526731" w:rsidP="00383B02">
      <w:pPr>
        <w:pStyle w:val="Sraopastraipa"/>
        <w:numPr>
          <w:ilvl w:val="0"/>
          <w:numId w:val="14"/>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 xml:space="preserve">Tiekėjas, pageidaujantis dalyvauti Pirkime, turi atitikti šiuos kvalifikacijos reikalavimus ir pateikti nurodytus kvalifikacijos reikalavimus patvirtinančius dokumentus, kurie privalo pagrįsti tiekėjo atitikimą keliamiems reikalavimams pasiūlymo pateikimo termino dienai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4BE3054D"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5F4F32A3" w14:textId="77777777" w:rsidR="00A602A7" w:rsidRPr="00C41871" w:rsidRDefault="00A602A7" w:rsidP="00A602A7">
      <w:pPr>
        <w:pStyle w:val="Sraopastraipa"/>
        <w:spacing w:line="240" w:lineRule="auto"/>
        <w:ind w:left="927" w:firstLine="0"/>
        <w:jc w:val="center"/>
        <w:rPr>
          <w:rFonts w:ascii="Times New Roman" w:hAnsi="Times New Roman" w:cs="Times New Roman"/>
          <w:sz w:val="24"/>
          <w:szCs w:val="24"/>
        </w:rPr>
      </w:pPr>
      <w:r w:rsidRPr="00C41871">
        <w:rPr>
          <w:rFonts w:ascii="Times New Roman" w:hAnsi="Times New Roman" w:cs="Times New Roman"/>
          <w:sz w:val="24"/>
          <w:szCs w:val="24"/>
        </w:rPr>
        <w:t>Tiekėjų kvalifikacijos lentelė</w:t>
      </w:r>
    </w:p>
    <w:p w14:paraId="7C5684FB" w14:textId="77777777" w:rsidR="00526731" w:rsidRPr="00C41871" w:rsidRDefault="00526731" w:rsidP="00526731">
      <w:pPr>
        <w:spacing w:line="240" w:lineRule="auto"/>
        <w:ind w:left="567" w:firstLine="0"/>
        <w:rPr>
          <w:rFonts w:ascii="Times New Roman" w:hAnsi="Times New Roman" w:cs="Times New Roman"/>
          <w:sz w:val="24"/>
          <w:szCs w:val="24"/>
        </w:rPr>
      </w:pPr>
    </w:p>
    <w:p w14:paraId="1E38955C" w14:textId="77777777" w:rsidR="00C220B6" w:rsidRPr="00C41871" w:rsidRDefault="00C220B6" w:rsidP="00105DAD">
      <w:pPr>
        <w:spacing w:line="240" w:lineRule="auto"/>
        <w:ind w:left="7314" w:firstLine="0"/>
        <w:rPr>
          <w:rFonts w:ascii="Times New Roman" w:hAnsi="Times New Roman" w:cs="Times New Roman"/>
          <w:sz w:val="24"/>
          <w:szCs w:val="24"/>
        </w:rPr>
      </w:pPr>
      <w:bookmarkStart w:id="31" w:name="_heading=h.26in1rg" w:colFirst="0" w:colLast="0"/>
      <w:bookmarkEnd w:id="31"/>
    </w:p>
    <w:p w14:paraId="7BC6ADC7"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047"/>
        <w:gridCol w:w="2401"/>
      </w:tblGrid>
      <w:tr w:rsidR="001F1CCA" w:rsidRPr="00C41871" w14:paraId="6D722330" w14:textId="77777777" w:rsidTr="001F1CCA">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005B6D0"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643056E"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58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4342BD3"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1247" w:type="pct"/>
            <w:tcBorders>
              <w:top w:val="single" w:sz="4" w:space="0" w:color="000000"/>
              <w:left w:val="single" w:sz="4" w:space="0" w:color="000000"/>
              <w:bottom w:val="single" w:sz="4" w:space="0" w:color="000000"/>
              <w:right w:val="single" w:sz="4" w:space="0" w:color="000000"/>
            </w:tcBorders>
            <w:shd w:val="clear" w:color="auto" w:fill="DEEAF6"/>
          </w:tcPr>
          <w:p w14:paraId="3081EF7B"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03CD1382"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F666C5B" w14:textId="77777777" w:rsidTr="001F1CCA">
        <w:tc>
          <w:tcPr>
            <w:tcW w:w="730" w:type="pct"/>
            <w:tcBorders>
              <w:top w:val="single" w:sz="4" w:space="0" w:color="000000"/>
              <w:left w:val="single" w:sz="4" w:space="0" w:color="000000"/>
              <w:bottom w:val="single" w:sz="4" w:space="0" w:color="000000"/>
              <w:right w:val="single" w:sz="4" w:space="0" w:color="000000"/>
            </w:tcBorders>
          </w:tcPr>
          <w:p w14:paraId="4EBCD4C9"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3D3BEFAC"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74295E8B" w14:textId="77777777" w:rsidTr="001F1CCA">
        <w:tc>
          <w:tcPr>
            <w:tcW w:w="730" w:type="pct"/>
            <w:tcBorders>
              <w:top w:val="single" w:sz="4" w:space="0" w:color="000000"/>
              <w:left w:val="single" w:sz="4" w:space="0" w:color="000000"/>
              <w:bottom w:val="single" w:sz="4" w:space="0" w:color="000000"/>
              <w:right w:val="single" w:sz="4" w:space="0" w:color="000000"/>
            </w:tcBorders>
          </w:tcPr>
          <w:p w14:paraId="5757B4DA" w14:textId="77777777"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r w:rsidRPr="00C41871">
              <w:rPr>
                <w:rFonts w:ascii="Times New Roman" w:hAnsi="Times New Roman" w:cs="Times New Roman"/>
                <w:sz w:val="24"/>
                <w:szCs w:val="24"/>
              </w:rPr>
              <w:t xml:space="preserve">1.1 </w:t>
            </w:r>
          </w:p>
        </w:tc>
        <w:tc>
          <w:tcPr>
            <w:tcW w:w="1441" w:type="pct"/>
            <w:tcBorders>
              <w:top w:val="single" w:sz="4" w:space="0" w:color="000000"/>
              <w:left w:val="single" w:sz="4" w:space="0" w:color="000000"/>
              <w:bottom w:val="single" w:sz="4" w:space="0" w:color="000000"/>
              <w:right w:val="single" w:sz="4" w:space="0" w:color="auto"/>
            </w:tcBorders>
          </w:tcPr>
          <w:p w14:paraId="5AC1E835" w14:textId="75DB319D" w:rsidR="001F1CCA" w:rsidRPr="00C41871" w:rsidRDefault="001F1CCA" w:rsidP="001F1CCA">
            <w:pPr>
              <w:autoSpaceDE w:val="0"/>
              <w:autoSpaceDN w:val="0"/>
              <w:adjustRightInd w:val="0"/>
              <w:spacing w:line="240" w:lineRule="auto"/>
              <w:rPr>
                <w:rFonts w:ascii="Times New Roman" w:eastAsia="Times New Roman" w:hAnsi="Times New Roman" w:cs="Times New Roman"/>
                <w:sz w:val="24"/>
                <w:szCs w:val="24"/>
              </w:rPr>
            </w:pPr>
            <w:r w:rsidRPr="00C41871">
              <w:rPr>
                <w:rFonts w:ascii="Times New Roman" w:eastAsia="Times New Roman" w:hAnsi="Times New Roman" w:cs="Times New Roman"/>
                <w:iCs/>
                <w:sz w:val="24"/>
                <w:szCs w:val="24"/>
              </w:rPr>
              <w:t>Tiekėjas per paskutinius 3 metus arba per laiką nuo tiekėjo įregistravimo dienos (jeigu tiekėjas veiklą vykdė mažiau nei 3 metus) iki pasiūlymų pateikimo termino pabaigos yra tinkamai įrengęs keleivin</w:t>
            </w:r>
            <w:r w:rsidR="005D6BA5">
              <w:rPr>
                <w:rFonts w:ascii="Times New Roman" w:eastAsia="Times New Roman" w:hAnsi="Times New Roman" w:cs="Times New Roman"/>
                <w:iCs/>
                <w:sz w:val="24"/>
                <w:szCs w:val="24"/>
              </w:rPr>
              <w:t xml:space="preserve">į </w:t>
            </w:r>
            <w:r w:rsidRPr="00C41871">
              <w:rPr>
                <w:rFonts w:ascii="Times New Roman" w:eastAsia="Times New Roman" w:hAnsi="Times New Roman" w:cs="Times New Roman"/>
                <w:iCs/>
                <w:sz w:val="24"/>
                <w:szCs w:val="24"/>
              </w:rPr>
              <w:t>keltuv</w:t>
            </w:r>
            <w:r w:rsidR="005D6BA5">
              <w:rPr>
                <w:rFonts w:ascii="Times New Roman" w:eastAsia="Times New Roman" w:hAnsi="Times New Roman" w:cs="Times New Roman"/>
                <w:iCs/>
                <w:sz w:val="24"/>
                <w:szCs w:val="24"/>
              </w:rPr>
              <w:t>ą</w:t>
            </w:r>
            <w:r w:rsidR="000E1698">
              <w:rPr>
                <w:rFonts w:ascii="Times New Roman" w:eastAsia="Times New Roman" w:hAnsi="Times New Roman" w:cs="Times New Roman"/>
                <w:iCs/>
                <w:sz w:val="24"/>
                <w:szCs w:val="24"/>
              </w:rPr>
              <w:t>/-us</w:t>
            </w:r>
            <w:r w:rsidRPr="00C41871">
              <w:rPr>
                <w:rFonts w:ascii="Times New Roman" w:eastAsia="Times New Roman" w:hAnsi="Times New Roman" w:cs="Times New Roman"/>
                <w:iCs/>
                <w:sz w:val="24"/>
                <w:szCs w:val="24"/>
              </w:rPr>
              <w:t>, pritaikyt</w:t>
            </w:r>
            <w:r w:rsidR="005D6BA5">
              <w:rPr>
                <w:rFonts w:ascii="Times New Roman" w:eastAsia="Times New Roman" w:hAnsi="Times New Roman" w:cs="Times New Roman"/>
                <w:iCs/>
                <w:sz w:val="24"/>
                <w:szCs w:val="24"/>
              </w:rPr>
              <w:t>ą</w:t>
            </w:r>
            <w:r w:rsidRPr="00C41871">
              <w:rPr>
                <w:rFonts w:ascii="Times New Roman" w:eastAsia="Times New Roman" w:hAnsi="Times New Roman" w:cs="Times New Roman"/>
                <w:iCs/>
                <w:sz w:val="24"/>
                <w:szCs w:val="24"/>
              </w:rPr>
              <w:t xml:space="preserve"> žmonių su negalia poreikiams.</w:t>
            </w:r>
          </w:p>
        </w:tc>
        <w:tc>
          <w:tcPr>
            <w:tcW w:w="1582" w:type="pct"/>
            <w:tcBorders>
              <w:top w:val="single" w:sz="4" w:space="0" w:color="000000"/>
              <w:left w:val="single" w:sz="4" w:space="0" w:color="auto"/>
              <w:bottom w:val="single" w:sz="4" w:space="0" w:color="000000"/>
              <w:right w:val="single" w:sz="4" w:space="0" w:color="000000"/>
            </w:tcBorders>
          </w:tcPr>
          <w:p w14:paraId="5BF6315D" w14:textId="2CFCEC0D"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sidRPr="00C41871">
              <w:rPr>
                <w:rFonts w:ascii="Times New Roman" w:eastAsia="Times New Roman" w:hAnsi="Times New Roman" w:cs="Times New Roman"/>
                <w:sz w:val="24"/>
                <w:szCs w:val="24"/>
              </w:rPr>
              <w:t xml:space="preserve">Tiekėjas, užtikrindamas tokią patirtį, </w:t>
            </w:r>
            <w:r w:rsidRPr="00C41871">
              <w:rPr>
                <w:rFonts w:ascii="Times New Roman" w:eastAsia="Times New Roman" w:hAnsi="Times New Roman" w:cs="Times New Roman"/>
                <w:sz w:val="24"/>
                <w:szCs w:val="24"/>
                <w:u w:val="single"/>
              </w:rPr>
              <w:t>pateikia</w:t>
            </w:r>
            <w:r w:rsidRPr="00C41871">
              <w:rPr>
                <w:rFonts w:ascii="Times New Roman" w:eastAsia="Times New Roman" w:hAnsi="Times New Roman" w:cs="Times New Roman"/>
                <w:sz w:val="24"/>
                <w:szCs w:val="24"/>
              </w:rPr>
              <w:t xml:space="preserve"> per paskutinius 3 (trejus) metus</w:t>
            </w:r>
            <w:r w:rsidR="005D6BA5">
              <w:rPr>
                <w:rFonts w:ascii="Times New Roman" w:eastAsia="Times New Roman" w:hAnsi="Times New Roman" w:cs="Times New Roman"/>
                <w:sz w:val="24"/>
                <w:szCs w:val="24"/>
              </w:rPr>
              <w:t xml:space="preserve"> įrengt</w:t>
            </w:r>
            <w:r w:rsidR="005F2864">
              <w:rPr>
                <w:rFonts w:ascii="Times New Roman" w:eastAsia="Times New Roman" w:hAnsi="Times New Roman" w:cs="Times New Roman"/>
                <w:sz w:val="24"/>
                <w:szCs w:val="24"/>
              </w:rPr>
              <w:t>o</w:t>
            </w:r>
            <w:r w:rsidR="005D6BA5">
              <w:rPr>
                <w:rFonts w:ascii="Times New Roman" w:eastAsia="Times New Roman" w:hAnsi="Times New Roman" w:cs="Times New Roman"/>
                <w:sz w:val="24"/>
                <w:szCs w:val="24"/>
              </w:rPr>
              <w:t xml:space="preserve"> keltuv</w:t>
            </w:r>
            <w:r w:rsidR="000E1698">
              <w:rPr>
                <w:rFonts w:ascii="Times New Roman" w:eastAsia="Times New Roman" w:hAnsi="Times New Roman" w:cs="Times New Roman"/>
                <w:sz w:val="24"/>
                <w:szCs w:val="24"/>
              </w:rPr>
              <w:t>o/-</w:t>
            </w:r>
            <w:r w:rsidR="005D6BA5">
              <w:rPr>
                <w:rFonts w:ascii="Times New Roman" w:eastAsia="Times New Roman" w:hAnsi="Times New Roman" w:cs="Times New Roman"/>
                <w:sz w:val="24"/>
                <w:szCs w:val="24"/>
              </w:rPr>
              <w:t xml:space="preserve">ų </w:t>
            </w:r>
            <w:r w:rsidRPr="00C41871">
              <w:rPr>
                <w:rFonts w:ascii="Times New Roman" w:eastAsia="Times New Roman" w:hAnsi="Times New Roman" w:cs="Times New Roman"/>
                <w:sz w:val="24"/>
                <w:szCs w:val="24"/>
              </w:rPr>
              <w:t xml:space="preserve"> patvirtinančius </w:t>
            </w:r>
            <w:r w:rsidRPr="00C41871">
              <w:rPr>
                <w:rFonts w:ascii="Times New Roman" w:eastAsia="Times New Roman" w:hAnsi="Times New Roman" w:cs="Times New Roman"/>
                <w:sz w:val="24"/>
                <w:szCs w:val="24"/>
                <w:u w:val="single"/>
              </w:rPr>
              <w:t>Užsakovų priėmimo-perdavimo aktus ar lygiaverčių dokumentų kopijas.</w:t>
            </w:r>
          </w:p>
        </w:tc>
        <w:tc>
          <w:tcPr>
            <w:tcW w:w="1247" w:type="pct"/>
            <w:tcBorders>
              <w:top w:val="single" w:sz="4" w:space="0" w:color="000000"/>
              <w:left w:val="single" w:sz="4" w:space="0" w:color="000000"/>
              <w:bottom w:val="single" w:sz="4" w:space="0" w:color="000000"/>
              <w:right w:val="single" w:sz="4" w:space="0" w:color="000000"/>
            </w:tcBorders>
          </w:tcPr>
          <w:p w14:paraId="0ED09D25"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r w:rsidR="001F1CCA" w:rsidRPr="00C41871" w14:paraId="1C077534" w14:textId="77777777" w:rsidTr="001F1CCA">
        <w:tc>
          <w:tcPr>
            <w:tcW w:w="730" w:type="pct"/>
            <w:tcBorders>
              <w:top w:val="single" w:sz="4" w:space="0" w:color="000000"/>
              <w:left w:val="single" w:sz="4" w:space="0" w:color="000000"/>
              <w:bottom w:val="single" w:sz="4" w:space="0" w:color="000000"/>
              <w:right w:val="single" w:sz="4" w:space="0" w:color="000000"/>
            </w:tcBorders>
          </w:tcPr>
          <w:p w14:paraId="721CECFC"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5ABC6E5D" w14:textId="511BA836"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sidR="0050002D">
              <w:rPr>
                <w:rFonts w:ascii="Times New Roman" w:hAnsi="Times New Roman" w:cs="Times New Roman"/>
                <w:b/>
                <w:bCs/>
                <w:color w:val="000000"/>
                <w:sz w:val="24"/>
                <w:szCs w:val="24"/>
              </w:rPr>
              <w:t>ykdyti veiklą</w:t>
            </w:r>
          </w:p>
        </w:tc>
        <w:tc>
          <w:tcPr>
            <w:tcW w:w="1582" w:type="pct"/>
            <w:tcBorders>
              <w:top w:val="single" w:sz="4" w:space="0" w:color="000000"/>
              <w:left w:val="single" w:sz="4" w:space="0" w:color="auto"/>
              <w:bottom w:val="single" w:sz="4" w:space="0" w:color="000000"/>
              <w:right w:val="single" w:sz="4" w:space="0" w:color="000000"/>
            </w:tcBorders>
          </w:tcPr>
          <w:p w14:paraId="62FC3780" w14:textId="2DD98368" w:rsidR="00325C8E" w:rsidRDefault="001F1CCA" w:rsidP="00325C8E">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Tiekėjas </w:t>
            </w:r>
            <w:r w:rsidR="00325C8E" w:rsidRPr="00C41871">
              <w:rPr>
                <w:rFonts w:ascii="Times New Roman" w:eastAsia="Times New Roman" w:hAnsi="Times New Roman" w:cs="Times New Roman"/>
                <w:sz w:val="24"/>
                <w:szCs w:val="24"/>
              </w:rPr>
              <w:t xml:space="preserve"> pateikia </w:t>
            </w:r>
            <w:r w:rsidR="00325C8E" w:rsidRPr="00C41871">
              <w:rPr>
                <w:rFonts w:ascii="Times New Roman" w:hAnsi="Times New Roman" w:cs="Times New Roman"/>
                <w:color w:val="000000"/>
                <w:sz w:val="24"/>
                <w:szCs w:val="24"/>
                <w:shd w:val="clear" w:color="auto" w:fill="FFFFFF"/>
              </w:rPr>
              <w:t xml:space="preserve"> </w:t>
            </w:r>
            <w:r w:rsidR="00325C8E" w:rsidRPr="00C41871">
              <w:rPr>
                <w:rFonts w:ascii="Times New Roman" w:eastAsia="Times New Roman" w:hAnsi="Times New Roman" w:cs="Times New Roman"/>
                <w:sz w:val="24"/>
                <w:szCs w:val="24"/>
              </w:rPr>
              <w:t xml:space="preserve">registracijos pažymėjimą arba Registrų centro išrašą, kuriame nurodytos </w:t>
            </w:r>
            <w:r w:rsidR="00325C8E">
              <w:rPr>
                <w:rFonts w:ascii="Times New Roman" w:eastAsia="Times New Roman" w:hAnsi="Times New Roman" w:cs="Times New Roman"/>
                <w:sz w:val="24"/>
                <w:szCs w:val="24"/>
              </w:rPr>
              <w:t xml:space="preserve">tinkamos </w:t>
            </w:r>
          </w:p>
          <w:p w14:paraId="09E2D881" w14:textId="09A27696" w:rsidR="001F1CCA" w:rsidRPr="00C41871" w:rsidRDefault="00325C8E" w:rsidP="00325C8E">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w:t>
            </w:r>
            <w:r>
              <w:rPr>
                <w:rFonts w:ascii="Times New Roman" w:eastAsia="Times New Roman" w:hAnsi="Times New Roman" w:cs="Times New Roman"/>
                <w:sz w:val="24"/>
                <w:szCs w:val="24"/>
              </w:rPr>
              <w:t xml:space="preserve">, suteikiančios teisę atlikti techninėje specifikacijoje nurodytus </w:t>
            </w:r>
            <w:r w:rsidR="000E1698">
              <w:rPr>
                <w:rFonts w:ascii="Times New Roman" w:eastAsia="Times New Roman" w:hAnsi="Times New Roman" w:cs="Times New Roman"/>
                <w:sz w:val="24"/>
                <w:szCs w:val="24"/>
              </w:rPr>
              <w:t>demontavimo  ir įrengimo</w:t>
            </w:r>
            <w:r>
              <w:rPr>
                <w:rFonts w:ascii="Times New Roman" w:eastAsia="Times New Roman" w:hAnsi="Times New Roman" w:cs="Times New Roman"/>
                <w:sz w:val="24"/>
                <w:szCs w:val="24"/>
              </w:rPr>
              <w:t xml:space="preserve"> darbus</w:t>
            </w:r>
            <w:r w:rsidRPr="00C41871">
              <w:rPr>
                <w:rFonts w:ascii="Times New Roman" w:eastAsia="Times New Roman" w:hAnsi="Times New Roman" w:cs="Times New Roman"/>
                <w:sz w:val="24"/>
                <w:szCs w:val="24"/>
              </w:rPr>
              <w:t>; </w:t>
            </w:r>
          </w:p>
        </w:tc>
        <w:tc>
          <w:tcPr>
            <w:tcW w:w="1247" w:type="pct"/>
            <w:tcBorders>
              <w:top w:val="single" w:sz="4" w:space="0" w:color="000000"/>
              <w:left w:val="single" w:sz="4" w:space="0" w:color="000000"/>
              <w:bottom w:val="single" w:sz="4" w:space="0" w:color="000000"/>
              <w:right w:val="single" w:sz="4" w:space="0" w:color="000000"/>
            </w:tcBorders>
          </w:tcPr>
          <w:p w14:paraId="5E9883DC"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bl>
    <w:p w14:paraId="6527FD0B" w14:textId="77777777" w:rsidR="00EC1281"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p>
    <w:bookmarkEnd w:id="24"/>
    <w:bookmarkEnd w:id="25"/>
    <w:bookmarkEnd w:id="26"/>
    <w:bookmarkEnd w:id="27"/>
    <w:bookmarkEnd w:id="28"/>
    <w:bookmarkEnd w:id="29"/>
    <w:bookmarkEnd w:id="30"/>
    <w:p w14:paraId="3B60B114" w14:textId="77777777" w:rsidR="00E65748" w:rsidRDefault="00E65748" w:rsidP="00E65748">
      <w:pPr>
        <w:jc w:val="right"/>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0F6353">
        <w:rPr>
          <w:rFonts w:ascii="Times New Roman" w:hAnsi="Times New Roman" w:cs="Times New Roman"/>
          <w:sz w:val="24"/>
          <w:szCs w:val="24"/>
        </w:rPr>
        <w:t>3 priedas</w:t>
      </w:r>
      <w:r>
        <w:rPr>
          <w:rFonts w:ascii="Times New Roman" w:hAnsi="Times New Roman" w:cs="Times New Roman"/>
          <w:sz w:val="24"/>
          <w:szCs w:val="24"/>
        </w:rPr>
        <w:t xml:space="preserve"> „Techninė specifikacija“</w:t>
      </w:r>
    </w:p>
    <w:p w14:paraId="580E6918" w14:textId="77777777" w:rsidR="00E65748" w:rsidRDefault="00E65748" w:rsidP="000F6353">
      <w:pPr>
        <w:rPr>
          <w:rFonts w:ascii="Times New Roman" w:hAnsi="Times New Roman" w:cs="Times New Roman"/>
          <w:sz w:val="24"/>
          <w:szCs w:val="24"/>
        </w:rPr>
      </w:pPr>
    </w:p>
    <w:p w14:paraId="2B506B87" w14:textId="77777777" w:rsidR="00E65748" w:rsidRPr="001E5AFC" w:rsidRDefault="00E65748" w:rsidP="00E65748">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1E5AFC">
        <w:rPr>
          <w:rFonts w:ascii="Times New Roman" w:eastAsia="Times New Roman" w:hAnsi="Times New Roman" w:cs="Times New Roman"/>
          <w:b/>
          <w:bCs/>
          <w:kern w:val="36"/>
          <w:sz w:val="36"/>
          <w:szCs w:val="36"/>
        </w:rPr>
        <w:t>TECHNINĖ SPECIFIKACIJA</w:t>
      </w:r>
    </w:p>
    <w:p w14:paraId="4739F023" w14:textId="77777777" w:rsidR="00E65748" w:rsidRPr="001E5AFC" w:rsidRDefault="00E65748" w:rsidP="00E65748">
      <w:pPr>
        <w:spacing w:before="100" w:beforeAutospacing="1" w:after="100" w:afterAutospacing="1" w:line="240" w:lineRule="auto"/>
        <w:outlineLvl w:val="2"/>
        <w:rPr>
          <w:rFonts w:ascii="Times New Roman" w:eastAsia="Times New Roman" w:hAnsi="Times New Roman" w:cs="Times New Roman"/>
          <w:b/>
          <w:bCs/>
          <w:sz w:val="28"/>
          <w:szCs w:val="28"/>
        </w:rPr>
      </w:pPr>
      <w:r w:rsidRPr="001E5AFC">
        <w:rPr>
          <w:rFonts w:ascii="Times New Roman" w:eastAsia="Times New Roman" w:hAnsi="Times New Roman" w:cs="Times New Roman"/>
          <w:b/>
          <w:bCs/>
          <w:sz w:val="28"/>
          <w:szCs w:val="28"/>
        </w:rPr>
        <w:t>1. PERKANČIOJI ORGANIZACIJA</w:t>
      </w:r>
    </w:p>
    <w:p w14:paraId="14BE3D3E" w14:textId="77777777" w:rsidR="00E65748" w:rsidRPr="00E65748" w:rsidRDefault="00E65748" w:rsidP="00E65748">
      <w:pPr>
        <w:ind w:left="697" w:firstLine="0"/>
        <w:jc w:val="left"/>
        <w:rPr>
          <w:rFonts w:ascii="Times New Roman" w:hAnsi="Times New Roman" w:cs="Times New Roman"/>
          <w:sz w:val="24"/>
          <w:szCs w:val="24"/>
        </w:rPr>
      </w:pPr>
      <w:r w:rsidRPr="00E65748">
        <w:rPr>
          <w:rFonts w:ascii="Times New Roman" w:hAnsi="Times New Roman" w:cs="Times New Roman"/>
          <w:sz w:val="24"/>
          <w:szCs w:val="24"/>
        </w:rPr>
        <w:t>Dzūkijos-Suvalkijos saugomų teritorijų direkcija,</w:t>
      </w:r>
      <w:r w:rsidRPr="00E65748">
        <w:rPr>
          <w:rFonts w:ascii="Times New Roman" w:hAnsi="Times New Roman" w:cs="Times New Roman"/>
          <w:sz w:val="24"/>
          <w:szCs w:val="24"/>
        </w:rPr>
        <w:br/>
        <w:t>įstaigos kodas 306109963,</w:t>
      </w:r>
      <w:r w:rsidRPr="00E65748">
        <w:rPr>
          <w:rFonts w:ascii="Times New Roman" w:hAnsi="Times New Roman" w:cs="Times New Roman"/>
          <w:sz w:val="24"/>
          <w:szCs w:val="24"/>
        </w:rPr>
        <w:br/>
        <w:t>Kampelių g. 10, Aleknonių k., Simno sen., LT-64351 Alytaus r. sav.</w:t>
      </w:r>
    </w:p>
    <w:p w14:paraId="614034C9" w14:textId="77777777" w:rsidR="00E65748" w:rsidRPr="00E65748" w:rsidRDefault="00E65748" w:rsidP="00E65748">
      <w:pPr>
        <w:ind w:left="697" w:firstLine="0"/>
        <w:jc w:val="left"/>
        <w:rPr>
          <w:rFonts w:ascii="Times New Roman" w:hAnsi="Times New Roman" w:cs="Times New Roman"/>
          <w:sz w:val="24"/>
          <w:szCs w:val="24"/>
        </w:rPr>
      </w:pPr>
      <w:r w:rsidRPr="00E65748">
        <w:rPr>
          <w:rFonts w:ascii="Times New Roman" w:hAnsi="Times New Roman" w:cs="Times New Roman"/>
          <w:sz w:val="24"/>
          <w:szCs w:val="24"/>
        </w:rPr>
        <w:t>Kontaktinis asmuo:</w:t>
      </w:r>
      <w:r w:rsidRPr="00E65748">
        <w:rPr>
          <w:rFonts w:ascii="Times New Roman" w:hAnsi="Times New Roman" w:cs="Times New Roman"/>
          <w:sz w:val="24"/>
          <w:szCs w:val="24"/>
        </w:rPr>
        <w:br/>
        <w:t>Dzūkijos-Suvalkijos saugomų teritorijų direkcijos Dieveniškių istorinio regioninio parko grupės patarėja Irutė Eidukienė</w:t>
      </w:r>
      <w:r w:rsidRPr="00E65748">
        <w:rPr>
          <w:rFonts w:ascii="Times New Roman" w:hAnsi="Times New Roman" w:cs="Times New Roman"/>
          <w:sz w:val="24"/>
          <w:szCs w:val="24"/>
        </w:rPr>
        <w:br/>
        <w:t>Tel. +370 611 27882</w:t>
      </w:r>
      <w:r w:rsidRPr="00E65748">
        <w:rPr>
          <w:rFonts w:ascii="Times New Roman" w:hAnsi="Times New Roman" w:cs="Times New Roman"/>
          <w:sz w:val="24"/>
          <w:szCs w:val="24"/>
        </w:rPr>
        <w:br/>
        <w:t>El. p. irute.eidukiene@saugoma.lt</w:t>
      </w:r>
    </w:p>
    <w:p w14:paraId="7735E4DF" w14:textId="77777777" w:rsidR="00E65748" w:rsidRPr="00762575" w:rsidRDefault="00000000" w:rsidP="00E65748">
      <w:pPr>
        <w:ind w:left="697" w:firstLine="0"/>
        <w:jc w:val="left"/>
        <w:rPr>
          <w:rFonts w:ascii="Times New Roman" w:eastAsia="Times New Roman" w:hAnsi="Times New Roman" w:cs="Times New Roman"/>
          <w:sz w:val="24"/>
          <w:szCs w:val="24"/>
        </w:rPr>
      </w:pPr>
      <w:r>
        <w:rPr>
          <w:rFonts w:ascii="Times New Roman" w:hAnsi="Times New Roman" w:cs="Times New Roman"/>
          <w:sz w:val="24"/>
          <w:szCs w:val="24"/>
        </w:rPr>
        <w:pict w14:anchorId="3BE2AE1D">
          <v:rect id="_x0000_i1025" style="width:0;height:1.5pt" o:hrstd="t" o:hr="t" fillcolor="#a0a0a0" stroked="f"/>
        </w:pict>
      </w:r>
    </w:p>
    <w:p w14:paraId="699A47C1" w14:textId="77777777" w:rsidR="00E65748" w:rsidRPr="001E5AFC" w:rsidRDefault="00E65748" w:rsidP="00E65748">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E5AFC">
        <w:rPr>
          <w:rFonts w:ascii="Times New Roman" w:eastAsia="Times New Roman" w:hAnsi="Times New Roman" w:cs="Times New Roman"/>
          <w:b/>
          <w:bCs/>
          <w:kern w:val="36"/>
          <w:sz w:val="28"/>
          <w:szCs w:val="28"/>
        </w:rPr>
        <w:t>2. PIRKIMO OBJEKTAS</w:t>
      </w:r>
    </w:p>
    <w:p w14:paraId="0BC02749" w14:textId="228876A0" w:rsidR="00E65748" w:rsidRPr="00E65748" w:rsidRDefault="00E65748" w:rsidP="00E65748">
      <w:pPr>
        <w:spacing w:before="100" w:beforeAutospacing="1" w:after="100" w:afterAutospacing="1" w:line="240" w:lineRule="auto"/>
        <w:rPr>
          <w:rFonts w:ascii="Times New Roman" w:eastAsia="Times New Roman" w:hAnsi="Times New Roman" w:cs="Times New Roman"/>
          <w:b/>
          <w:bCs/>
          <w:sz w:val="24"/>
          <w:szCs w:val="24"/>
        </w:rPr>
      </w:pPr>
      <w:r w:rsidRPr="001E5AFC">
        <w:rPr>
          <w:rFonts w:ascii="Times New Roman" w:eastAsia="Times New Roman" w:hAnsi="Times New Roman" w:cs="Times New Roman"/>
          <w:b/>
          <w:bCs/>
          <w:sz w:val="24"/>
          <w:szCs w:val="24"/>
        </w:rPr>
        <w:t>Esančio neįgaliųjų keltuvo demontavimas ir naujo vertikalaus keleivinio keltuvo, pritaikyto žmonių su negalia poreikiams, įrengimas.</w:t>
      </w:r>
      <w:r w:rsidRPr="00E65748">
        <w:rPr>
          <w:rFonts w:ascii="Times New Roman" w:eastAsia="Times New Roman" w:hAnsi="Times New Roman" w:cs="Times New Roman"/>
          <w:sz w:val="24"/>
          <w:szCs w:val="24"/>
        </w:rPr>
        <w:t xml:space="preserve"> </w:t>
      </w:r>
      <w:r w:rsidRPr="00E65748">
        <w:rPr>
          <w:rFonts w:ascii="Times New Roman" w:eastAsia="Times New Roman" w:hAnsi="Times New Roman" w:cs="Times New Roman"/>
          <w:b/>
          <w:bCs/>
          <w:sz w:val="24"/>
          <w:szCs w:val="24"/>
        </w:rPr>
        <w:t>Keltuvas turi būti įrengtas adresu:</w:t>
      </w:r>
      <w:r w:rsidRPr="00E65748">
        <w:rPr>
          <w:rFonts w:ascii="Times New Roman" w:eastAsia="Times New Roman" w:hAnsi="Times New Roman" w:cs="Times New Roman"/>
          <w:b/>
          <w:bCs/>
          <w:sz w:val="24"/>
          <w:szCs w:val="24"/>
        </w:rPr>
        <w:br/>
        <w:t>Centrinė g. 2, Poškonių k., Šalčininkų r. sav. (</w:t>
      </w:r>
      <w:r w:rsidRPr="00E65748">
        <w:rPr>
          <w:rFonts w:ascii="Times New Roman" w:hAnsi="Times New Roman" w:cs="Times New Roman"/>
          <w:b/>
          <w:bCs/>
          <w:noProof/>
          <w:sz w:val="24"/>
          <w:szCs w:val="24"/>
        </w:rPr>
        <w:t xml:space="preserve">koordinatės (LKS): </w:t>
      </w:r>
      <w:r w:rsidRPr="00E65748">
        <w:rPr>
          <w:rFonts w:ascii="Times New Roman" w:eastAsia="Times New Roman" w:hAnsi="Times New Roman" w:cs="Times New Roman"/>
          <w:b/>
          <w:bCs/>
          <w:sz w:val="24"/>
          <w:szCs w:val="24"/>
        </w:rPr>
        <w:t>54.264, 25.616)</w:t>
      </w:r>
    </w:p>
    <w:p w14:paraId="7902D176" w14:textId="77777777" w:rsidR="00E65748" w:rsidRPr="00762575" w:rsidRDefault="00E65748" w:rsidP="00E65748">
      <w:pPr>
        <w:spacing w:before="100" w:beforeAutospacing="1" w:after="100" w:afterAutospacing="1"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Tiekėjas privalo atlikti:</w:t>
      </w:r>
    </w:p>
    <w:p w14:paraId="7C2A90AD" w14:textId="77777777" w:rsidR="00E65748" w:rsidRPr="00762575" w:rsidRDefault="00E65748" w:rsidP="00E65748">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esamo keltuvo demontavimo darbus</w:t>
      </w:r>
      <w:r>
        <w:rPr>
          <w:rFonts w:ascii="Times New Roman" w:eastAsia="Times New Roman" w:hAnsi="Times New Roman" w:cs="Times New Roman"/>
          <w:sz w:val="24"/>
          <w:szCs w:val="24"/>
        </w:rPr>
        <w:t>. Privaloma pateikti demontavimo darbų aktą.</w:t>
      </w:r>
    </w:p>
    <w:p w14:paraId="07FD43F2" w14:textId="77777777" w:rsidR="00E65748" w:rsidRPr="00762575" w:rsidRDefault="00E65748" w:rsidP="00E65748">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naujos įrangos tiekimą ir pristatymą; </w:t>
      </w:r>
    </w:p>
    <w:p w14:paraId="1A246193" w14:textId="77777777" w:rsidR="00E65748" w:rsidRPr="00762575" w:rsidRDefault="00E65748" w:rsidP="00E65748">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montavimo darbus; </w:t>
      </w:r>
    </w:p>
    <w:p w14:paraId="00C002E6" w14:textId="77777777" w:rsidR="00E65748" w:rsidRDefault="00E65748" w:rsidP="00E65748">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paleidimo ir derinimo darbus; </w:t>
      </w:r>
    </w:p>
    <w:p w14:paraId="613BD166" w14:textId="77777777" w:rsidR="00E65748" w:rsidRPr="00091E35" w:rsidRDefault="00E65748" w:rsidP="00E65748">
      <w:pPr>
        <w:pStyle w:val="Sraopastraipa"/>
        <w:numPr>
          <w:ilvl w:val="0"/>
          <w:numId w:val="15"/>
        </w:numPr>
        <w:spacing w:after="160" w:line="259" w:lineRule="auto"/>
        <w:jc w:val="left"/>
        <w:rPr>
          <w:rFonts w:ascii="Times New Roman" w:eastAsia="Times New Roman" w:hAnsi="Times New Roman" w:cs="Times New Roman"/>
          <w:sz w:val="24"/>
          <w:szCs w:val="24"/>
        </w:rPr>
      </w:pPr>
      <w:r w:rsidRPr="00091E35">
        <w:rPr>
          <w:rFonts w:ascii="Times New Roman" w:eastAsia="Times New Roman" w:hAnsi="Times New Roman" w:cs="Times New Roman"/>
          <w:sz w:val="24"/>
          <w:szCs w:val="24"/>
        </w:rPr>
        <w:t xml:space="preserve">keltuvo pridavimą techninės būklės patikrai akredituotoje įstaigoje. Privaloma pateikti </w:t>
      </w:r>
      <w:r>
        <w:rPr>
          <w:rFonts w:ascii="Times New Roman" w:eastAsia="Times New Roman" w:hAnsi="Times New Roman" w:cs="Times New Roman"/>
          <w:sz w:val="24"/>
          <w:szCs w:val="24"/>
        </w:rPr>
        <w:t>a</w:t>
      </w:r>
      <w:r w:rsidRPr="00091E35">
        <w:rPr>
          <w:rFonts w:ascii="Times New Roman" w:eastAsia="Times New Roman" w:hAnsi="Times New Roman" w:cs="Times New Roman"/>
          <w:sz w:val="24"/>
          <w:szCs w:val="24"/>
        </w:rPr>
        <w:t>kredituotos įstaigos techninės būklės tikrinimo protokolą.</w:t>
      </w:r>
    </w:p>
    <w:p w14:paraId="4EDD1776" w14:textId="77777777" w:rsidR="00E65748" w:rsidRPr="00762575" w:rsidRDefault="00E65748" w:rsidP="00E65748">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darbuotojų apmokymą naudotis įranga. </w:t>
      </w:r>
    </w:p>
    <w:p w14:paraId="4E7CABD8" w14:textId="77777777" w:rsidR="00E65748" w:rsidRPr="00762575" w:rsidRDefault="00E65748" w:rsidP="00E65748">
      <w:pPr>
        <w:tabs>
          <w:tab w:val="left" w:pos="5770"/>
        </w:tabs>
        <w:spacing w:before="100" w:beforeAutospacing="1" w:after="100" w:afterAutospacing="1"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Darbų atlikimo terminas – iki 2026-11-30.</w:t>
      </w:r>
      <w:r>
        <w:rPr>
          <w:rFonts w:ascii="Times New Roman" w:eastAsia="Times New Roman" w:hAnsi="Times New Roman" w:cs="Times New Roman"/>
          <w:sz w:val="24"/>
          <w:szCs w:val="24"/>
        </w:rPr>
        <w:tab/>
      </w:r>
    </w:p>
    <w:p w14:paraId="1FD960D3" w14:textId="4E7E3B2F" w:rsidR="00E65748" w:rsidRDefault="00E65748">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B15137" w14:textId="77777777" w:rsidR="00E65748" w:rsidRPr="00762575" w:rsidRDefault="00E65748" w:rsidP="00E65748">
      <w:pPr>
        <w:spacing w:line="240" w:lineRule="auto"/>
        <w:rPr>
          <w:rFonts w:ascii="Times New Roman" w:eastAsia="Times New Roman" w:hAnsi="Times New Roman" w:cs="Times New Roman"/>
          <w:sz w:val="24"/>
          <w:szCs w:val="24"/>
        </w:rPr>
      </w:pPr>
    </w:p>
    <w:p w14:paraId="716452F2" w14:textId="77777777" w:rsidR="00E65748" w:rsidRPr="00903C47" w:rsidRDefault="00E65748" w:rsidP="00E65748">
      <w:pPr>
        <w:tabs>
          <w:tab w:val="left" w:pos="4780"/>
        </w:tabs>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903C47">
        <w:rPr>
          <w:rFonts w:ascii="Times New Roman" w:eastAsia="Times New Roman" w:hAnsi="Times New Roman" w:cs="Times New Roman"/>
          <w:b/>
          <w:bCs/>
          <w:kern w:val="36"/>
          <w:sz w:val="28"/>
          <w:szCs w:val="28"/>
        </w:rPr>
        <w:t>3. TECHNINIAI REIKALAVIMAI</w:t>
      </w:r>
      <w:r>
        <w:rPr>
          <w:rFonts w:ascii="Times New Roman" w:eastAsia="Times New Roman" w:hAnsi="Times New Roman" w:cs="Times New Roman"/>
          <w:b/>
          <w:bCs/>
          <w:kern w:val="36"/>
          <w:sz w:val="28"/>
          <w:szCs w:val="28"/>
        </w:rPr>
        <w:tab/>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3232"/>
        <w:gridCol w:w="6317"/>
      </w:tblGrid>
      <w:tr w:rsidR="00E65748" w:rsidRPr="00762575" w14:paraId="471CFE42" w14:textId="77777777" w:rsidTr="00CE1AF2">
        <w:trPr>
          <w:tblHeader/>
          <w:tblCellSpacing w:w="15" w:type="dxa"/>
        </w:trPr>
        <w:tc>
          <w:tcPr>
            <w:tcW w:w="0" w:type="auto"/>
            <w:vAlign w:val="center"/>
            <w:hideMark/>
          </w:tcPr>
          <w:p w14:paraId="30CEF504" w14:textId="77777777" w:rsidR="00E65748" w:rsidRPr="00762575" w:rsidRDefault="00E65748" w:rsidP="00CE1AF2">
            <w:pPr>
              <w:spacing w:line="240" w:lineRule="auto"/>
              <w:jc w:val="center"/>
              <w:rPr>
                <w:rFonts w:ascii="Times New Roman" w:eastAsia="Times New Roman" w:hAnsi="Times New Roman" w:cs="Times New Roman"/>
                <w:b/>
                <w:bCs/>
                <w:sz w:val="24"/>
                <w:szCs w:val="24"/>
              </w:rPr>
            </w:pPr>
            <w:r w:rsidRPr="00762575">
              <w:rPr>
                <w:rFonts w:ascii="Times New Roman" w:eastAsia="Times New Roman" w:hAnsi="Times New Roman" w:cs="Times New Roman"/>
                <w:b/>
                <w:bCs/>
                <w:sz w:val="24"/>
                <w:szCs w:val="24"/>
              </w:rPr>
              <w:t>Eil. Nr.</w:t>
            </w:r>
          </w:p>
        </w:tc>
        <w:tc>
          <w:tcPr>
            <w:tcW w:w="0" w:type="auto"/>
            <w:vAlign w:val="center"/>
            <w:hideMark/>
          </w:tcPr>
          <w:p w14:paraId="0E9A71E6" w14:textId="77777777" w:rsidR="00E65748" w:rsidRPr="00762575" w:rsidRDefault="00E65748" w:rsidP="00CE1AF2">
            <w:pPr>
              <w:spacing w:line="240" w:lineRule="auto"/>
              <w:jc w:val="center"/>
              <w:rPr>
                <w:rFonts w:ascii="Times New Roman" w:eastAsia="Times New Roman" w:hAnsi="Times New Roman" w:cs="Times New Roman"/>
                <w:b/>
                <w:bCs/>
                <w:sz w:val="24"/>
                <w:szCs w:val="24"/>
              </w:rPr>
            </w:pPr>
            <w:r w:rsidRPr="00762575">
              <w:rPr>
                <w:rFonts w:ascii="Times New Roman" w:eastAsia="Times New Roman" w:hAnsi="Times New Roman" w:cs="Times New Roman"/>
                <w:b/>
                <w:bCs/>
                <w:sz w:val="24"/>
                <w:szCs w:val="24"/>
              </w:rPr>
              <w:t>Techninis parametras</w:t>
            </w:r>
          </w:p>
        </w:tc>
        <w:tc>
          <w:tcPr>
            <w:tcW w:w="0" w:type="auto"/>
            <w:vAlign w:val="center"/>
            <w:hideMark/>
          </w:tcPr>
          <w:p w14:paraId="5610370E" w14:textId="77777777" w:rsidR="00E65748" w:rsidRPr="00762575" w:rsidRDefault="00E65748" w:rsidP="00CE1AF2">
            <w:pPr>
              <w:spacing w:line="240" w:lineRule="auto"/>
              <w:jc w:val="center"/>
              <w:rPr>
                <w:rFonts w:ascii="Times New Roman" w:eastAsia="Times New Roman" w:hAnsi="Times New Roman" w:cs="Times New Roman"/>
                <w:b/>
                <w:bCs/>
                <w:sz w:val="24"/>
                <w:szCs w:val="24"/>
              </w:rPr>
            </w:pPr>
            <w:r w:rsidRPr="00762575">
              <w:rPr>
                <w:rFonts w:ascii="Times New Roman" w:eastAsia="Times New Roman" w:hAnsi="Times New Roman" w:cs="Times New Roman"/>
                <w:b/>
                <w:bCs/>
                <w:sz w:val="24"/>
                <w:szCs w:val="24"/>
              </w:rPr>
              <w:t>Minimalūs reikalavimai</w:t>
            </w:r>
          </w:p>
        </w:tc>
      </w:tr>
      <w:tr w:rsidR="00E65748" w:rsidRPr="00762575" w14:paraId="63C44EA0" w14:textId="77777777" w:rsidTr="00CE1AF2">
        <w:trPr>
          <w:tblCellSpacing w:w="15" w:type="dxa"/>
        </w:trPr>
        <w:tc>
          <w:tcPr>
            <w:tcW w:w="0" w:type="auto"/>
            <w:vAlign w:val="center"/>
            <w:hideMark/>
          </w:tcPr>
          <w:p w14:paraId="3E531294"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w:t>
            </w:r>
          </w:p>
        </w:tc>
        <w:tc>
          <w:tcPr>
            <w:tcW w:w="0" w:type="auto"/>
            <w:vAlign w:val="center"/>
            <w:hideMark/>
          </w:tcPr>
          <w:p w14:paraId="13FC812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Keltuvo tipas</w:t>
            </w:r>
          </w:p>
        </w:tc>
        <w:tc>
          <w:tcPr>
            <w:tcW w:w="0" w:type="auto"/>
            <w:vAlign w:val="center"/>
            <w:hideMark/>
          </w:tcPr>
          <w:p w14:paraId="58F2556E"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Vertikalus platforminis keltuvas</w:t>
            </w:r>
          </w:p>
        </w:tc>
      </w:tr>
      <w:tr w:rsidR="00E65748" w:rsidRPr="00762575" w14:paraId="397FEE46" w14:textId="77777777" w:rsidTr="00CE1AF2">
        <w:trPr>
          <w:tblCellSpacing w:w="15" w:type="dxa"/>
        </w:trPr>
        <w:tc>
          <w:tcPr>
            <w:tcW w:w="0" w:type="auto"/>
            <w:vAlign w:val="center"/>
            <w:hideMark/>
          </w:tcPr>
          <w:p w14:paraId="7D093F04"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w:t>
            </w:r>
          </w:p>
        </w:tc>
        <w:tc>
          <w:tcPr>
            <w:tcW w:w="0" w:type="auto"/>
            <w:vAlign w:val="center"/>
            <w:hideMark/>
          </w:tcPr>
          <w:p w14:paraId="66C3760F"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Naudojimo vieta</w:t>
            </w:r>
          </w:p>
        </w:tc>
        <w:tc>
          <w:tcPr>
            <w:tcW w:w="0" w:type="auto"/>
            <w:vAlign w:val="center"/>
            <w:hideMark/>
          </w:tcPr>
          <w:p w14:paraId="73951628"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Vidaus sąlygoms</w:t>
            </w:r>
          </w:p>
        </w:tc>
      </w:tr>
      <w:tr w:rsidR="00E65748" w:rsidRPr="00762575" w14:paraId="2D5D4A1D" w14:textId="77777777" w:rsidTr="00CE1AF2">
        <w:trPr>
          <w:tblCellSpacing w:w="15" w:type="dxa"/>
        </w:trPr>
        <w:tc>
          <w:tcPr>
            <w:tcW w:w="0" w:type="auto"/>
            <w:vAlign w:val="center"/>
            <w:hideMark/>
          </w:tcPr>
          <w:p w14:paraId="7BE4C313"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3.</w:t>
            </w:r>
          </w:p>
        </w:tc>
        <w:tc>
          <w:tcPr>
            <w:tcW w:w="0" w:type="auto"/>
            <w:vAlign w:val="center"/>
            <w:hideMark/>
          </w:tcPr>
          <w:p w14:paraId="121CB354"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Keliamoji galia</w:t>
            </w:r>
          </w:p>
        </w:tc>
        <w:tc>
          <w:tcPr>
            <w:tcW w:w="0" w:type="auto"/>
            <w:vAlign w:val="center"/>
            <w:hideMark/>
          </w:tcPr>
          <w:p w14:paraId="7218681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Ne mažiau kaip 400 kg</w:t>
            </w:r>
          </w:p>
        </w:tc>
      </w:tr>
      <w:tr w:rsidR="00E65748" w:rsidRPr="00762575" w14:paraId="05A4577D" w14:textId="77777777" w:rsidTr="00CE1AF2">
        <w:trPr>
          <w:tblCellSpacing w:w="15" w:type="dxa"/>
        </w:trPr>
        <w:tc>
          <w:tcPr>
            <w:tcW w:w="0" w:type="auto"/>
            <w:vAlign w:val="center"/>
            <w:hideMark/>
          </w:tcPr>
          <w:p w14:paraId="6EF110C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4.</w:t>
            </w:r>
          </w:p>
        </w:tc>
        <w:tc>
          <w:tcPr>
            <w:tcW w:w="0" w:type="auto"/>
            <w:vAlign w:val="center"/>
            <w:hideMark/>
          </w:tcPr>
          <w:p w14:paraId="311D7EC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matmenys</w:t>
            </w:r>
          </w:p>
        </w:tc>
        <w:tc>
          <w:tcPr>
            <w:tcW w:w="0" w:type="auto"/>
            <w:vAlign w:val="center"/>
            <w:hideMark/>
          </w:tcPr>
          <w:p w14:paraId="539491A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Ne mažesni kaip 1140 × 1400 mm (plotis × ilgis)</w:t>
            </w:r>
          </w:p>
        </w:tc>
      </w:tr>
      <w:tr w:rsidR="00E65748" w:rsidRPr="00762575" w14:paraId="66DC92C8" w14:textId="77777777" w:rsidTr="00CE1AF2">
        <w:trPr>
          <w:tblCellSpacing w:w="15" w:type="dxa"/>
        </w:trPr>
        <w:tc>
          <w:tcPr>
            <w:tcW w:w="0" w:type="auto"/>
            <w:vAlign w:val="center"/>
            <w:hideMark/>
          </w:tcPr>
          <w:p w14:paraId="0CBD032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5.</w:t>
            </w:r>
          </w:p>
        </w:tc>
        <w:tc>
          <w:tcPr>
            <w:tcW w:w="0" w:type="auto"/>
            <w:vAlign w:val="center"/>
            <w:hideMark/>
          </w:tcPr>
          <w:p w14:paraId="4A2E66C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Pavara</w:t>
            </w:r>
          </w:p>
        </w:tc>
        <w:tc>
          <w:tcPr>
            <w:tcW w:w="0" w:type="auto"/>
            <w:vAlign w:val="center"/>
            <w:hideMark/>
          </w:tcPr>
          <w:p w14:paraId="7129ACF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Hidraulinė</w:t>
            </w:r>
          </w:p>
        </w:tc>
      </w:tr>
      <w:tr w:rsidR="00E65748" w:rsidRPr="00762575" w14:paraId="2B14DF5B" w14:textId="77777777" w:rsidTr="00CE1AF2">
        <w:trPr>
          <w:tblCellSpacing w:w="15" w:type="dxa"/>
        </w:trPr>
        <w:tc>
          <w:tcPr>
            <w:tcW w:w="0" w:type="auto"/>
            <w:vAlign w:val="center"/>
            <w:hideMark/>
          </w:tcPr>
          <w:p w14:paraId="36F7FEF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6.</w:t>
            </w:r>
          </w:p>
        </w:tc>
        <w:tc>
          <w:tcPr>
            <w:tcW w:w="0" w:type="auto"/>
            <w:vAlign w:val="center"/>
            <w:hideMark/>
          </w:tcPr>
          <w:p w14:paraId="62FD0A5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Pakėlimo aukštis</w:t>
            </w:r>
          </w:p>
        </w:tc>
        <w:tc>
          <w:tcPr>
            <w:tcW w:w="0" w:type="auto"/>
            <w:vAlign w:val="center"/>
            <w:hideMark/>
          </w:tcPr>
          <w:p w14:paraId="2081B54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Ne mažiau kaip 3600 mm</w:t>
            </w:r>
          </w:p>
        </w:tc>
      </w:tr>
      <w:tr w:rsidR="00E65748" w:rsidRPr="00762575" w14:paraId="4FFB2D87" w14:textId="77777777" w:rsidTr="00CE1AF2">
        <w:trPr>
          <w:tblCellSpacing w:w="15" w:type="dxa"/>
        </w:trPr>
        <w:tc>
          <w:tcPr>
            <w:tcW w:w="0" w:type="auto"/>
            <w:vAlign w:val="center"/>
            <w:hideMark/>
          </w:tcPr>
          <w:p w14:paraId="5AC9691E"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7.</w:t>
            </w:r>
          </w:p>
        </w:tc>
        <w:tc>
          <w:tcPr>
            <w:tcW w:w="0" w:type="auto"/>
            <w:vAlign w:val="center"/>
            <w:hideMark/>
          </w:tcPr>
          <w:p w14:paraId="7BD2938A"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Sustojimų skaičius</w:t>
            </w:r>
          </w:p>
        </w:tc>
        <w:tc>
          <w:tcPr>
            <w:tcW w:w="0" w:type="auto"/>
            <w:vAlign w:val="center"/>
            <w:hideMark/>
          </w:tcPr>
          <w:p w14:paraId="587307B2"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Ne mažiau kaip 2 sustojimo aukštai</w:t>
            </w:r>
          </w:p>
        </w:tc>
      </w:tr>
      <w:tr w:rsidR="00E65748" w:rsidRPr="00762575" w14:paraId="27F603E4" w14:textId="77777777" w:rsidTr="00CE1AF2">
        <w:trPr>
          <w:tblCellSpacing w:w="15" w:type="dxa"/>
        </w:trPr>
        <w:tc>
          <w:tcPr>
            <w:tcW w:w="0" w:type="auto"/>
            <w:vAlign w:val="center"/>
            <w:hideMark/>
          </w:tcPr>
          <w:p w14:paraId="720E632A"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8.</w:t>
            </w:r>
          </w:p>
        </w:tc>
        <w:tc>
          <w:tcPr>
            <w:tcW w:w="0" w:type="auto"/>
            <w:vAlign w:val="center"/>
            <w:hideMark/>
          </w:tcPr>
          <w:p w14:paraId="2CFF3B4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Šachtos tipas</w:t>
            </w:r>
          </w:p>
        </w:tc>
        <w:tc>
          <w:tcPr>
            <w:tcW w:w="0" w:type="auto"/>
            <w:vAlign w:val="center"/>
            <w:hideMark/>
          </w:tcPr>
          <w:p w14:paraId="5691870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Mūrinė šachta (užsakovo)</w:t>
            </w:r>
          </w:p>
        </w:tc>
      </w:tr>
      <w:tr w:rsidR="00E65748" w:rsidRPr="00762575" w14:paraId="26AC99D9" w14:textId="77777777" w:rsidTr="00CE1AF2">
        <w:trPr>
          <w:tblCellSpacing w:w="15" w:type="dxa"/>
        </w:trPr>
        <w:tc>
          <w:tcPr>
            <w:tcW w:w="0" w:type="auto"/>
            <w:vAlign w:val="center"/>
            <w:hideMark/>
          </w:tcPr>
          <w:p w14:paraId="24000E5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9.</w:t>
            </w:r>
          </w:p>
        </w:tc>
        <w:tc>
          <w:tcPr>
            <w:tcW w:w="0" w:type="auto"/>
            <w:vAlign w:val="center"/>
            <w:hideMark/>
          </w:tcPr>
          <w:p w14:paraId="313297D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Durys</w:t>
            </w:r>
          </w:p>
        </w:tc>
        <w:tc>
          <w:tcPr>
            <w:tcW w:w="0" w:type="auto"/>
            <w:vAlign w:val="center"/>
            <w:hideMark/>
          </w:tcPr>
          <w:p w14:paraId="7CF6E498"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 vnt. panelinių varstomų durų su langeliu, pusiau automatinės, atidaromos rankiniu būdu; durų varčios matmenys ne mažesni kaip 900 × 2000 mm; spalva – RAL 7040 arba lygiavertė</w:t>
            </w:r>
          </w:p>
        </w:tc>
      </w:tr>
      <w:tr w:rsidR="00E65748" w:rsidRPr="00762575" w14:paraId="64AE9B86" w14:textId="77777777" w:rsidTr="00CE1AF2">
        <w:trPr>
          <w:tblCellSpacing w:w="15" w:type="dxa"/>
        </w:trPr>
        <w:tc>
          <w:tcPr>
            <w:tcW w:w="0" w:type="auto"/>
            <w:vAlign w:val="center"/>
            <w:hideMark/>
          </w:tcPr>
          <w:p w14:paraId="4696F2C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10.</w:t>
            </w:r>
          </w:p>
        </w:tc>
        <w:tc>
          <w:tcPr>
            <w:tcW w:w="0" w:type="auto"/>
            <w:vAlign w:val="center"/>
            <w:hideMark/>
          </w:tcPr>
          <w:p w14:paraId="27EC60B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kabina</w:t>
            </w:r>
          </w:p>
        </w:tc>
        <w:tc>
          <w:tcPr>
            <w:tcW w:w="0" w:type="auto"/>
            <w:vAlign w:val="center"/>
            <w:hideMark/>
          </w:tcPr>
          <w:p w14:paraId="3246E43C" w14:textId="77777777" w:rsidR="00E65748" w:rsidRPr="00762575" w:rsidRDefault="00E65748" w:rsidP="00CE1AF2">
            <w:pPr>
              <w:spacing w:line="240" w:lineRule="auto"/>
              <w:rPr>
                <w:rFonts w:ascii="Times New Roman" w:eastAsia="Times New Roman" w:hAnsi="Times New Roman" w:cs="Times New Roman"/>
                <w:sz w:val="24"/>
                <w:szCs w:val="24"/>
              </w:rPr>
            </w:pPr>
            <w:r w:rsidRPr="006C3625">
              <w:rPr>
                <w:rFonts w:ascii="Times New Roman" w:eastAsia="Times New Roman" w:hAnsi="Times New Roman" w:cs="Times New Roman"/>
                <w:sz w:val="24"/>
                <w:szCs w:val="24"/>
              </w:rPr>
              <w:t>Ne mažiau kaip dvi sienos (viena siena su valdymo mygtukais), dvi pusės atviros su apsauga nuo prisilietimo fotodavikliais</w:t>
            </w:r>
          </w:p>
        </w:tc>
      </w:tr>
      <w:tr w:rsidR="00E65748" w:rsidRPr="00762575" w14:paraId="16C82384" w14:textId="77777777" w:rsidTr="00CE1AF2">
        <w:trPr>
          <w:tblCellSpacing w:w="15" w:type="dxa"/>
        </w:trPr>
        <w:tc>
          <w:tcPr>
            <w:tcW w:w="0" w:type="auto"/>
            <w:vAlign w:val="center"/>
            <w:hideMark/>
          </w:tcPr>
          <w:p w14:paraId="199159B2"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11.</w:t>
            </w:r>
          </w:p>
        </w:tc>
        <w:tc>
          <w:tcPr>
            <w:tcW w:w="0" w:type="auto"/>
            <w:vAlign w:val="center"/>
            <w:hideMark/>
          </w:tcPr>
          <w:p w14:paraId="782AB85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lubos</w:t>
            </w:r>
            <w:r>
              <w:rPr>
                <w:rFonts w:ascii="Times New Roman" w:eastAsia="Times New Roman" w:hAnsi="Times New Roman" w:cs="Times New Roman"/>
                <w:sz w:val="24"/>
                <w:szCs w:val="24"/>
              </w:rPr>
              <w:t xml:space="preserve"> (jei taikoma pagal siūlomo keltuvo konstrukciją)</w:t>
            </w:r>
          </w:p>
        </w:tc>
        <w:tc>
          <w:tcPr>
            <w:tcW w:w="0" w:type="auto"/>
            <w:vAlign w:val="center"/>
            <w:hideMark/>
          </w:tcPr>
          <w:p w14:paraId="19EF923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Dažytos arba nerūdijančio plieno imitacijos</w:t>
            </w:r>
          </w:p>
        </w:tc>
      </w:tr>
      <w:tr w:rsidR="00E65748" w:rsidRPr="00762575" w14:paraId="19FD16C6" w14:textId="77777777" w:rsidTr="00CE1AF2">
        <w:trPr>
          <w:tblCellSpacing w:w="15" w:type="dxa"/>
        </w:trPr>
        <w:tc>
          <w:tcPr>
            <w:tcW w:w="0" w:type="auto"/>
            <w:vAlign w:val="center"/>
            <w:hideMark/>
          </w:tcPr>
          <w:p w14:paraId="17073DE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12.</w:t>
            </w:r>
          </w:p>
        </w:tc>
        <w:tc>
          <w:tcPr>
            <w:tcW w:w="0" w:type="auto"/>
            <w:vAlign w:val="center"/>
            <w:hideMark/>
          </w:tcPr>
          <w:p w14:paraId="0BDE43D9"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grindys</w:t>
            </w:r>
          </w:p>
        </w:tc>
        <w:tc>
          <w:tcPr>
            <w:tcW w:w="0" w:type="auto"/>
            <w:vAlign w:val="center"/>
            <w:hideMark/>
          </w:tcPr>
          <w:p w14:paraId="68DDA483"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Neslidi guminė grindų danga, juodos arba </w:t>
            </w:r>
            <w:r>
              <w:rPr>
                <w:rFonts w:ascii="Times New Roman" w:eastAsia="Times New Roman" w:hAnsi="Times New Roman" w:cs="Times New Roman"/>
                <w:sz w:val="24"/>
                <w:szCs w:val="24"/>
              </w:rPr>
              <w:t>tamsiai pilkos</w:t>
            </w:r>
          </w:p>
        </w:tc>
      </w:tr>
      <w:tr w:rsidR="00E65748" w:rsidRPr="00762575" w14:paraId="27759BD1" w14:textId="77777777" w:rsidTr="00CE1AF2">
        <w:trPr>
          <w:tblCellSpacing w:w="15" w:type="dxa"/>
        </w:trPr>
        <w:tc>
          <w:tcPr>
            <w:tcW w:w="0" w:type="auto"/>
            <w:vAlign w:val="center"/>
            <w:hideMark/>
          </w:tcPr>
          <w:p w14:paraId="1D5F73F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13.</w:t>
            </w:r>
          </w:p>
        </w:tc>
        <w:tc>
          <w:tcPr>
            <w:tcW w:w="0" w:type="auto"/>
            <w:vAlign w:val="center"/>
            <w:hideMark/>
          </w:tcPr>
          <w:p w14:paraId="71F0698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apšvietimas</w:t>
            </w:r>
          </w:p>
        </w:tc>
        <w:tc>
          <w:tcPr>
            <w:tcW w:w="0" w:type="auto"/>
            <w:vAlign w:val="center"/>
            <w:hideMark/>
          </w:tcPr>
          <w:p w14:paraId="2F0D2C9F"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LED apšvietimas</w:t>
            </w:r>
          </w:p>
        </w:tc>
      </w:tr>
      <w:tr w:rsidR="00E65748" w:rsidRPr="00762575" w14:paraId="5B45EF87" w14:textId="77777777" w:rsidTr="00CE1AF2">
        <w:trPr>
          <w:tblCellSpacing w:w="15" w:type="dxa"/>
        </w:trPr>
        <w:tc>
          <w:tcPr>
            <w:tcW w:w="0" w:type="auto"/>
            <w:vAlign w:val="center"/>
            <w:hideMark/>
          </w:tcPr>
          <w:p w14:paraId="65E76269"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14.</w:t>
            </w:r>
          </w:p>
        </w:tc>
        <w:tc>
          <w:tcPr>
            <w:tcW w:w="0" w:type="auto"/>
            <w:vAlign w:val="center"/>
            <w:hideMark/>
          </w:tcPr>
          <w:p w14:paraId="78B74CE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Platformos valdymas</w:t>
            </w:r>
          </w:p>
        </w:tc>
        <w:tc>
          <w:tcPr>
            <w:tcW w:w="0" w:type="auto"/>
            <w:vAlign w:val="center"/>
            <w:hideMark/>
          </w:tcPr>
          <w:p w14:paraId="2B0E364D"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Pastovaus paspaudimo valdymo mygtukai su Brailio raštu ir apšvietimu</w:t>
            </w:r>
          </w:p>
        </w:tc>
      </w:tr>
      <w:tr w:rsidR="00E65748" w:rsidRPr="00762575" w14:paraId="1FE9337A" w14:textId="77777777" w:rsidTr="00CE1AF2">
        <w:trPr>
          <w:tblCellSpacing w:w="15" w:type="dxa"/>
        </w:trPr>
        <w:tc>
          <w:tcPr>
            <w:tcW w:w="0" w:type="auto"/>
            <w:vAlign w:val="center"/>
            <w:hideMark/>
          </w:tcPr>
          <w:p w14:paraId="2502F9CB"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15.</w:t>
            </w:r>
          </w:p>
        </w:tc>
        <w:tc>
          <w:tcPr>
            <w:tcW w:w="0" w:type="auto"/>
            <w:vAlign w:val="center"/>
            <w:hideMark/>
          </w:tcPr>
          <w:p w14:paraId="7E359BD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Kėlimo greitis</w:t>
            </w:r>
          </w:p>
        </w:tc>
        <w:tc>
          <w:tcPr>
            <w:tcW w:w="0" w:type="auto"/>
            <w:vAlign w:val="center"/>
            <w:hideMark/>
          </w:tcPr>
          <w:p w14:paraId="69A9532F"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0,15 m/s</w:t>
            </w:r>
          </w:p>
        </w:tc>
      </w:tr>
      <w:tr w:rsidR="00E65748" w:rsidRPr="00762575" w14:paraId="7F5E6190" w14:textId="77777777" w:rsidTr="00CE1AF2">
        <w:trPr>
          <w:tblCellSpacing w:w="15" w:type="dxa"/>
        </w:trPr>
        <w:tc>
          <w:tcPr>
            <w:tcW w:w="0" w:type="auto"/>
            <w:vAlign w:val="center"/>
            <w:hideMark/>
          </w:tcPr>
          <w:p w14:paraId="50689D6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16.</w:t>
            </w:r>
          </w:p>
        </w:tc>
        <w:tc>
          <w:tcPr>
            <w:tcW w:w="0" w:type="auto"/>
            <w:vAlign w:val="center"/>
            <w:hideMark/>
          </w:tcPr>
          <w:p w14:paraId="586B0FDF"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Elektros maitinimas</w:t>
            </w:r>
          </w:p>
        </w:tc>
        <w:tc>
          <w:tcPr>
            <w:tcW w:w="0" w:type="auto"/>
            <w:vAlign w:val="center"/>
            <w:hideMark/>
          </w:tcPr>
          <w:p w14:paraId="1E4CB23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230 V</w:t>
            </w:r>
          </w:p>
        </w:tc>
      </w:tr>
      <w:tr w:rsidR="00E65748" w:rsidRPr="00762575" w14:paraId="38297BA0" w14:textId="77777777" w:rsidTr="00CE1AF2">
        <w:trPr>
          <w:tblCellSpacing w:w="15" w:type="dxa"/>
        </w:trPr>
        <w:tc>
          <w:tcPr>
            <w:tcW w:w="0" w:type="auto"/>
            <w:vAlign w:val="center"/>
            <w:hideMark/>
          </w:tcPr>
          <w:p w14:paraId="62D1D33D"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17.</w:t>
            </w:r>
          </w:p>
        </w:tc>
        <w:tc>
          <w:tcPr>
            <w:tcW w:w="0" w:type="auto"/>
            <w:vAlign w:val="center"/>
            <w:hideMark/>
          </w:tcPr>
          <w:p w14:paraId="26A1A3CD"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Variklio / vartojama galia</w:t>
            </w:r>
          </w:p>
        </w:tc>
        <w:tc>
          <w:tcPr>
            <w:tcW w:w="0" w:type="auto"/>
            <w:vAlign w:val="center"/>
            <w:hideMark/>
          </w:tcPr>
          <w:p w14:paraId="2215C4BE"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2,2 kW</w:t>
            </w:r>
            <w:r>
              <w:rPr>
                <w:rFonts w:ascii="Times New Roman" w:eastAsia="Times New Roman" w:hAnsi="Times New Roman" w:cs="Times New Roman"/>
                <w:sz w:val="24"/>
                <w:szCs w:val="24"/>
              </w:rPr>
              <w:t xml:space="preserve"> </w:t>
            </w:r>
          </w:p>
        </w:tc>
      </w:tr>
      <w:tr w:rsidR="00E65748" w:rsidRPr="00762575" w14:paraId="4F6022C6" w14:textId="77777777" w:rsidTr="00CE1AF2">
        <w:trPr>
          <w:tblCellSpacing w:w="15" w:type="dxa"/>
        </w:trPr>
        <w:tc>
          <w:tcPr>
            <w:tcW w:w="0" w:type="auto"/>
            <w:vAlign w:val="center"/>
            <w:hideMark/>
          </w:tcPr>
          <w:p w14:paraId="2A78715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18.</w:t>
            </w:r>
          </w:p>
        </w:tc>
        <w:tc>
          <w:tcPr>
            <w:tcW w:w="0" w:type="auto"/>
            <w:vAlign w:val="center"/>
            <w:hideMark/>
          </w:tcPr>
          <w:p w14:paraId="69A18DCB"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Prieduobė</w:t>
            </w:r>
          </w:p>
        </w:tc>
        <w:tc>
          <w:tcPr>
            <w:tcW w:w="0" w:type="auto"/>
            <w:vAlign w:val="center"/>
            <w:hideMark/>
          </w:tcPr>
          <w:p w14:paraId="75C9878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120 mm</w:t>
            </w:r>
          </w:p>
        </w:tc>
      </w:tr>
      <w:tr w:rsidR="00E65748" w:rsidRPr="00762575" w14:paraId="2CA5B804" w14:textId="77777777" w:rsidTr="00CE1AF2">
        <w:trPr>
          <w:tblCellSpacing w:w="15" w:type="dxa"/>
        </w:trPr>
        <w:tc>
          <w:tcPr>
            <w:tcW w:w="0" w:type="auto"/>
            <w:vAlign w:val="center"/>
            <w:hideMark/>
          </w:tcPr>
          <w:p w14:paraId="3622E7B6"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19.</w:t>
            </w:r>
          </w:p>
        </w:tc>
        <w:tc>
          <w:tcPr>
            <w:tcW w:w="0" w:type="auto"/>
            <w:vAlign w:val="center"/>
            <w:hideMark/>
          </w:tcPr>
          <w:p w14:paraId="74200C8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Saugos sistema</w:t>
            </w:r>
          </w:p>
        </w:tc>
        <w:tc>
          <w:tcPr>
            <w:tcW w:w="0" w:type="auto"/>
            <w:vAlign w:val="center"/>
            <w:hideMark/>
          </w:tcPr>
          <w:p w14:paraId="0C8D87F7"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Sulėtinta START–STOP sistema</w:t>
            </w:r>
          </w:p>
        </w:tc>
      </w:tr>
      <w:tr w:rsidR="00E65748" w:rsidRPr="00762575" w14:paraId="187BA4A8" w14:textId="77777777" w:rsidTr="00CE1AF2">
        <w:trPr>
          <w:tblCellSpacing w:w="15" w:type="dxa"/>
        </w:trPr>
        <w:tc>
          <w:tcPr>
            <w:tcW w:w="0" w:type="auto"/>
            <w:vAlign w:val="center"/>
            <w:hideMark/>
          </w:tcPr>
          <w:p w14:paraId="6C914E83"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20.</w:t>
            </w:r>
          </w:p>
        </w:tc>
        <w:tc>
          <w:tcPr>
            <w:tcW w:w="0" w:type="auto"/>
            <w:vAlign w:val="center"/>
            <w:hideMark/>
          </w:tcPr>
          <w:p w14:paraId="1D7DE85C"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Saugos funkcijos</w:t>
            </w:r>
          </w:p>
        </w:tc>
        <w:tc>
          <w:tcPr>
            <w:tcW w:w="0" w:type="auto"/>
            <w:vAlign w:val="center"/>
            <w:hideMark/>
          </w:tcPr>
          <w:p w14:paraId="0247D323"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Viršsvorio kontrolė</w:t>
            </w:r>
          </w:p>
        </w:tc>
      </w:tr>
      <w:tr w:rsidR="00E65748" w:rsidRPr="00762575" w14:paraId="6310CA97" w14:textId="77777777" w:rsidTr="00CE1AF2">
        <w:trPr>
          <w:tblCellSpacing w:w="15" w:type="dxa"/>
        </w:trPr>
        <w:tc>
          <w:tcPr>
            <w:tcW w:w="0" w:type="auto"/>
            <w:vAlign w:val="center"/>
            <w:hideMark/>
          </w:tcPr>
          <w:p w14:paraId="5A688AB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21.</w:t>
            </w:r>
          </w:p>
        </w:tc>
        <w:tc>
          <w:tcPr>
            <w:tcW w:w="0" w:type="auto"/>
            <w:vAlign w:val="center"/>
            <w:hideMark/>
          </w:tcPr>
          <w:p w14:paraId="779D619E"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Avarinis nusileidimas</w:t>
            </w:r>
          </w:p>
        </w:tc>
        <w:tc>
          <w:tcPr>
            <w:tcW w:w="0" w:type="auto"/>
            <w:vAlign w:val="center"/>
            <w:hideMark/>
          </w:tcPr>
          <w:p w14:paraId="6BB6E8E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Automatinis avarinis nusileidimas dingus elektros maitinimui arba suveikus gaisrinei signalizacijai</w:t>
            </w:r>
          </w:p>
        </w:tc>
      </w:tr>
      <w:tr w:rsidR="00E65748" w:rsidRPr="00762575" w14:paraId="7AC48AED" w14:textId="77777777" w:rsidTr="00CE1AF2">
        <w:trPr>
          <w:tblCellSpacing w:w="15" w:type="dxa"/>
        </w:trPr>
        <w:tc>
          <w:tcPr>
            <w:tcW w:w="0" w:type="auto"/>
            <w:vAlign w:val="center"/>
            <w:hideMark/>
          </w:tcPr>
          <w:p w14:paraId="1638EE6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22.</w:t>
            </w:r>
          </w:p>
        </w:tc>
        <w:tc>
          <w:tcPr>
            <w:tcW w:w="0" w:type="auto"/>
            <w:vAlign w:val="center"/>
            <w:hideMark/>
          </w:tcPr>
          <w:p w14:paraId="211DCBD1"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Atitiktis standartams</w:t>
            </w:r>
          </w:p>
        </w:tc>
        <w:tc>
          <w:tcPr>
            <w:tcW w:w="0" w:type="auto"/>
            <w:vAlign w:val="center"/>
            <w:hideMark/>
          </w:tcPr>
          <w:p w14:paraId="0F20DCD5"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Keliamoji platforma turi atitikti Mašinų direktyvos 2006/42/EB reikalavimus bei taikomus Europos Sąjungos standartus EN 81-41</w:t>
            </w:r>
          </w:p>
        </w:tc>
      </w:tr>
      <w:tr w:rsidR="00E65748" w:rsidRPr="00762575" w14:paraId="346F09C0" w14:textId="77777777" w:rsidTr="00CE1AF2">
        <w:trPr>
          <w:tblCellSpacing w:w="15" w:type="dxa"/>
        </w:trPr>
        <w:tc>
          <w:tcPr>
            <w:tcW w:w="0" w:type="auto"/>
            <w:vAlign w:val="center"/>
            <w:hideMark/>
          </w:tcPr>
          <w:p w14:paraId="6112A519"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23.</w:t>
            </w:r>
          </w:p>
        </w:tc>
        <w:tc>
          <w:tcPr>
            <w:tcW w:w="0" w:type="auto"/>
            <w:vAlign w:val="center"/>
            <w:hideMark/>
          </w:tcPr>
          <w:p w14:paraId="2354ABCA"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Garantija</w:t>
            </w:r>
          </w:p>
        </w:tc>
        <w:tc>
          <w:tcPr>
            <w:tcW w:w="0" w:type="auto"/>
            <w:vAlign w:val="center"/>
            <w:hideMark/>
          </w:tcPr>
          <w:p w14:paraId="024F39F4"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Ne trumpesnė kaip 24 mėn.</w:t>
            </w:r>
          </w:p>
        </w:tc>
      </w:tr>
      <w:tr w:rsidR="00E65748" w:rsidRPr="00762575" w14:paraId="15D4828C" w14:textId="77777777" w:rsidTr="00CE1AF2">
        <w:trPr>
          <w:trHeight w:val="668"/>
          <w:tblCellSpacing w:w="15" w:type="dxa"/>
        </w:trPr>
        <w:tc>
          <w:tcPr>
            <w:tcW w:w="0" w:type="auto"/>
            <w:vAlign w:val="center"/>
            <w:hideMark/>
          </w:tcPr>
          <w:p w14:paraId="22D5E8DD"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24.</w:t>
            </w:r>
          </w:p>
        </w:tc>
        <w:tc>
          <w:tcPr>
            <w:tcW w:w="0" w:type="auto"/>
            <w:vAlign w:val="center"/>
            <w:hideMark/>
          </w:tcPr>
          <w:p w14:paraId="0353362A"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Gamybos, pristatymo ir montavimo terminas</w:t>
            </w:r>
          </w:p>
        </w:tc>
        <w:tc>
          <w:tcPr>
            <w:tcW w:w="0" w:type="auto"/>
            <w:vAlign w:val="center"/>
            <w:hideMark/>
          </w:tcPr>
          <w:p w14:paraId="2A518E80" w14:textId="77777777" w:rsidR="00E65748" w:rsidRPr="00762575" w:rsidRDefault="00E65748" w:rsidP="00CE1AF2">
            <w:pPr>
              <w:spacing w:line="240" w:lineRule="auto"/>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 vėliau, kaip iki </w:t>
            </w:r>
            <w:r w:rsidRPr="004D7AA1">
              <w:rPr>
                <w:rFonts w:ascii="Times New Roman" w:eastAsia="Times New Roman" w:hAnsi="Times New Roman" w:cs="Times New Roman"/>
                <w:sz w:val="24"/>
                <w:szCs w:val="24"/>
              </w:rPr>
              <w:t>2026-11-30</w:t>
            </w:r>
          </w:p>
        </w:tc>
      </w:tr>
      <w:tr w:rsidR="00E65748" w:rsidRPr="00762575" w14:paraId="766AA513" w14:textId="77777777" w:rsidTr="00CE1AF2">
        <w:trPr>
          <w:trHeight w:val="668"/>
          <w:tblCellSpacing w:w="15" w:type="dxa"/>
        </w:trPr>
        <w:tc>
          <w:tcPr>
            <w:tcW w:w="0" w:type="auto"/>
            <w:vAlign w:val="center"/>
          </w:tcPr>
          <w:p w14:paraId="14A0E843" w14:textId="77777777" w:rsidR="00E65748" w:rsidRPr="00762575" w:rsidRDefault="00E65748" w:rsidP="00CE1A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0" w:type="auto"/>
            <w:vAlign w:val="center"/>
          </w:tcPr>
          <w:p w14:paraId="7BFB1D0A" w14:textId="77777777" w:rsidR="00E65748" w:rsidRPr="00762575" w:rsidRDefault="00E65748" w:rsidP="00CE1A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Energijos vartojimo efektyvumas</w:t>
            </w:r>
          </w:p>
        </w:tc>
        <w:tc>
          <w:tcPr>
            <w:tcW w:w="0" w:type="auto"/>
            <w:vAlign w:val="center"/>
          </w:tcPr>
          <w:p w14:paraId="6B960C81" w14:textId="77777777" w:rsidR="00E65748" w:rsidRPr="00571DCF" w:rsidRDefault="00E65748" w:rsidP="00CE1AF2">
            <w:pPr>
              <w:spacing w:line="240" w:lineRule="auto"/>
              <w:rPr>
                <w:rFonts w:ascii="Times New Roman" w:eastAsia="Times New Roman" w:hAnsi="Times New Roman" w:cs="Times New Roman"/>
                <w:sz w:val="24"/>
                <w:szCs w:val="24"/>
              </w:rPr>
            </w:pPr>
            <w:r w:rsidRPr="00571DCF">
              <w:rPr>
                <w:rFonts w:ascii="Times New Roman" w:eastAsia="Times New Roman" w:hAnsi="Times New Roman" w:cs="Times New Roman"/>
                <w:sz w:val="24"/>
                <w:szCs w:val="24"/>
              </w:rPr>
              <w:t>Įranga neturi naudoti energijos budėjimo režimu arba privalo turėti automatinį energijos taupymo režimą</w:t>
            </w:r>
          </w:p>
        </w:tc>
      </w:tr>
    </w:tbl>
    <w:p w14:paraId="744BBF9D" w14:textId="77777777" w:rsidR="00E65748" w:rsidRPr="00762575" w:rsidRDefault="00000000" w:rsidP="00E657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1DA03E">
          <v:rect id="_x0000_i1026" style="width:0;height:1.5pt" o:hralign="center" o:hrstd="t" o:hr="t" fillcolor="#a0a0a0" stroked="f"/>
        </w:pict>
      </w:r>
    </w:p>
    <w:p w14:paraId="1902D1AA" w14:textId="77777777" w:rsidR="00E65748" w:rsidRPr="00F7736E" w:rsidRDefault="00E65748" w:rsidP="00E65748">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7736E">
        <w:rPr>
          <w:rFonts w:ascii="Times New Roman" w:eastAsia="Times New Roman" w:hAnsi="Times New Roman" w:cs="Times New Roman"/>
          <w:b/>
          <w:bCs/>
          <w:kern w:val="36"/>
          <w:sz w:val="28"/>
          <w:szCs w:val="28"/>
        </w:rPr>
        <w:t>4. TIEKĖJO ĮSIPAREIGOJIMAI</w:t>
      </w:r>
    </w:p>
    <w:p w14:paraId="1C322254" w14:textId="77777777" w:rsidR="00E65748" w:rsidRPr="00762575"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Tiekėjas privalo atlikti esamo keltuvo demontavimo darbus, pristatyti naują įrangą, ją sumontuoti ir paleisti eksploatuoti. </w:t>
      </w:r>
    </w:p>
    <w:p w14:paraId="4A5BB380" w14:textId="77777777" w:rsidR="00E65748"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F73369">
        <w:rPr>
          <w:rFonts w:ascii="Times New Roman" w:eastAsia="Times New Roman" w:hAnsi="Times New Roman" w:cs="Times New Roman"/>
          <w:sz w:val="24"/>
          <w:szCs w:val="24"/>
        </w:rPr>
        <w:t>Demontuota įranga turi būti sandėliuojama nurodytoje vietoje šalia Dieveniškių istorinio regioninio parko lankytojų centro pastato, o susidariusios atliekos turi būti išvežtos ir utilizuotos teisės aktų nustatyta tvarka.</w:t>
      </w:r>
    </w:p>
    <w:p w14:paraId="3B021E2D" w14:textId="77777777" w:rsidR="00E65748" w:rsidRPr="00762575"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Tiekėjas turi užtikrinti, kad visa tiekiama įranga būtų nauja, nenaudota ir atitiktų Lietuvos Respublikoje galiojančius teisės aktus. </w:t>
      </w:r>
    </w:p>
    <w:p w14:paraId="5B4C74AB" w14:textId="77777777" w:rsidR="00E65748" w:rsidRPr="00762575"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Montavimo darbai turi būti atliekami laikantis darbų saugos bei statybos techninių reglamentų reikalavimų. </w:t>
      </w:r>
    </w:p>
    <w:p w14:paraId="1F24B989" w14:textId="77777777" w:rsidR="00E65748" w:rsidRPr="00762575"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Tiekėjas privalo sutvarkyti montavimo darbų metu pažeistus paviršius bei atlikti angokraščių užtaisymo darbus po keltuvo sumontavimo. Angokraščių apdaila turi būti estetiška, suderinta su esama aplinka ir tinkama eksploatacijai vidaus patalpose. </w:t>
      </w:r>
    </w:p>
    <w:p w14:paraId="5EEE8872" w14:textId="77777777" w:rsidR="00E65748" w:rsidRPr="00762575" w:rsidRDefault="00E65748" w:rsidP="00E65748">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Tiekėjas privalo pateikti: </w:t>
      </w:r>
    </w:p>
    <w:p w14:paraId="7FF568C8" w14:textId="77777777" w:rsidR="00E65748"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įrangos techninę dokumentaciją lietuvių kalba; </w:t>
      </w:r>
    </w:p>
    <w:p w14:paraId="04C1CC07" w14:textId="77777777" w:rsidR="00E65748" w:rsidRPr="00762575"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keltuvo </w:t>
      </w:r>
      <w:r w:rsidRPr="00991BD4">
        <w:rPr>
          <w:rFonts w:ascii="Times New Roman" w:eastAsia="Times New Roman" w:hAnsi="Times New Roman" w:cs="Times New Roman"/>
          <w:sz w:val="24"/>
          <w:szCs w:val="24"/>
        </w:rPr>
        <w:t>demontavimo darbų aktą</w:t>
      </w:r>
      <w:r>
        <w:rPr>
          <w:rFonts w:ascii="Times New Roman" w:eastAsia="Times New Roman" w:hAnsi="Times New Roman" w:cs="Times New Roman"/>
          <w:sz w:val="24"/>
          <w:szCs w:val="24"/>
        </w:rPr>
        <w:t>;</w:t>
      </w:r>
    </w:p>
    <w:p w14:paraId="19BCD654" w14:textId="77777777" w:rsidR="00E65748" w:rsidRPr="00762575"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naudojimo ir priežiūros instrukcijas; </w:t>
      </w:r>
    </w:p>
    <w:p w14:paraId="7C770750" w14:textId="77777777" w:rsidR="00E65748" w:rsidRPr="00762575"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atitikties deklaracijas; </w:t>
      </w:r>
    </w:p>
    <w:p w14:paraId="7D608E1B" w14:textId="77777777" w:rsidR="00E65748"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garantinio aptarnavimo dokumentus; </w:t>
      </w:r>
    </w:p>
    <w:p w14:paraId="7C38A05C" w14:textId="77777777" w:rsidR="00E65748" w:rsidRPr="00762575"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Akredituotos įstaigos techninės būklės tikrinimo protokolą.</w:t>
      </w:r>
    </w:p>
    <w:p w14:paraId="236CE1AF" w14:textId="77777777" w:rsidR="00E65748" w:rsidRPr="00762575" w:rsidRDefault="00E65748" w:rsidP="00E65748">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darbuotojų apmokymo patvirtinimą. </w:t>
      </w:r>
    </w:p>
    <w:p w14:paraId="231ABE95" w14:textId="77777777" w:rsidR="00E65748" w:rsidRPr="00762575" w:rsidRDefault="00000000" w:rsidP="00E657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99366F">
          <v:rect id="_x0000_i1027" style="width:0;height:1.5pt" o:hralign="center" o:hrstd="t" o:hr="t" fillcolor="#a0a0a0" stroked="f"/>
        </w:pict>
      </w:r>
    </w:p>
    <w:p w14:paraId="540E22F5" w14:textId="77777777" w:rsidR="00E65748" w:rsidRPr="00F7736E" w:rsidRDefault="00E65748" w:rsidP="00E65748">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7736E">
        <w:rPr>
          <w:rFonts w:ascii="Times New Roman" w:eastAsia="Times New Roman" w:hAnsi="Times New Roman" w:cs="Times New Roman"/>
          <w:b/>
          <w:bCs/>
          <w:kern w:val="36"/>
          <w:sz w:val="28"/>
          <w:szCs w:val="28"/>
        </w:rPr>
        <w:t>5. GARANTINIS APTARNAVIMAS</w:t>
      </w:r>
    </w:p>
    <w:p w14:paraId="3D600020" w14:textId="77777777" w:rsidR="00E65748" w:rsidRPr="00762575" w:rsidRDefault="00E65748" w:rsidP="00E65748">
      <w:pPr>
        <w:numPr>
          <w:ilvl w:val="0"/>
          <w:numId w:val="18"/>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Garantinis laikotarpis – ne trumpesnis kaip 24 mėnesiai nuo įrangos priėmimo–perdavimo akto pasirašymo dienos. </w:t>
      </w:r>
    </w:p>
    <w:p w14:paraId="26F18D6A" w14:textId="77777777" w:rsidR="00E65748" w:rsidRPr="00762575" w:rsidRDefault="00E65748" w:rsidP="00E65748">
      <w:pPr>
        <w:numPr>
          <w:ilvl w:val="0"/>
          <w:numId w:val="18"/>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Garantiniu laikotarpiu tiekėjas privalo savo sąskaita šalinti visus gedimus, atsiradusius ne dėl netinkamo naudojimo. </w:t>
      </w:r>
    </w:p>
    <w:p w14:paraId="1BCAE16B" w14:textId="77777777" w:rsidR="00E65748" w:rsidRPr="00762575" w:rsidRDefault="00E65748" w:rsidP="00E65748">
      <w:pPr>
        <w:numPr>
          <w:ilvl w:val="0"/>
          <w:numId w:val="18"/>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Reagavimo į gedimą terminas – ne ilgesnis kaip 5 darbo dienos nuo pranešimo gavimo. </w:t>
      </w:r>
    </w:p>
    <w:p w14:paraId="51368B67" w14:textId="487EAD74" w:rsidR="00E65748" w:rsidRDefault="00E65748" w:rsidP="00E65748">
      <w:pPr>
        <w:numPr>
          <w:ilvl w:val="0"/>
          <w:numId w:val="18"/>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Garantinio aptarnavimo metu naudojamos atsarginės dalys turi būti naujos ir tinkamos eksploatuoti. </w:t>
      </w:r>
    </w:p>
    <w:p w14:paraId="3ED11402" w14:textId="77777777" w:rsidR="00E65748" w:rsidRDefault="00E65748">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5567DF" w14:textId="77777777" w:rsidR="00E65748" w:rsidRPr="00762575" w:rsidRDefault="00E65748" w:rsidP="00E65748">
      <w:pPr>
        <w:numPr>
          <w:ilvl w:val="0"/>
          <w:numId w:val="18"/>
        </w:numPr>
        <w:spacing w:before="100" w:beforeAutospacing="1" w:after="100" w:afterAutospacing="1" w:line="240" w:lineRule="auto"/>
        <w:jc w:val="left"/>
        <w:rPr>
          <w:rFonts w:ascii="Times New Roman" w:eastAsia="Times New Roman" w:hAnsi="Times New Roman" w:cs="Times New Roman"/>
          <w:sz w:val="24"/>
          <w:szCs w:val="24"/>
        </w:rPr>
      </w:pPr>
    </w:p>
    <w:p w14:paraId="348EDDD6" w14:textId="3C858E56" w:rsidR="00E65748" w:rsidRPr="00762575" w:rsidRDefault="00E65748" w:rsidP="00E65748">
      <w:pPr>
        <w:spacing w:line="240" w:lineRule="auto"/>
        <w:rPr>
          <w:rFonts w:ascii="Times New Roman" w:eastAsia="Times New Roman" w:hAnsi="Times New Roman" w:cs="Times New Roman"/>
          <w:sz w:val="24"/>
          <w:szCs w:val="24"/>
        </w:rPr>
      </w:pPr>
    </w:p>
    <w:p w14:paraId="67E13867" w14:textId="77777777" w:rsidR="00E65748" w:rsidRPr="00F7736E" w:rsidRDefault="00E65748" w:rsidP="00E65748">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7736E">
        <w:rPr>
          <w:rFonts w:ascii="Times New Roman" w:eastAsia="Times New Roman" w:hAnsi="Times New Roman" w:cs="Times New Roman"/>
          <w:b/>
          <w:bCs/>
          <w:kern w:val="36"/>
          <w:sz w:val="28"/>
          <w:szCs w:val="28"/>
        </w:rPr>
        <w:t>6. PASTABOS</w:t>
      </w:r>
    </w:p>
    <w:p w14:paraId="463DA334" w14:textId="77777777" w:rsidR="00E65748" w:rsidRPr="00762575" w:rsidRDefault="00E65748" w:rsidP="00E65748">
      <w:pPr>
        <w:numPr>
          <w:ilvl w:val="0"/>
          <w:numId w:val="19"/>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Visi techninėje specifikacijoje nurodyti prekių ženklai, modeliai, standartai ar nuorodos turi būti suprantami kaip „arba lygiavertis“. </w:t>
      </w:r>
    </w:p>
    <w:p w14:paraId="45AAEF49" w14:textId="77777777" w:rsidR="00E65748" w:rsidRPr="00762575" w:rsidRDefault="00E65748" w:rsidP="00E65748">
      <w:pPr>
        <w:numPr>
          <w:ilvl w:val="0"/>
          <w:numId w:val="19"/>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Prieš gamybą tiekėjas privalo suderinti darbo projektą, techninius sprendinius ir matmenis su užsakovu. </w:t>
      </w:r>
    </w:p>
    <w:p w14:paraId="49AAA4DA" w14:textId="13321F91" w:rsidR="00E65748" w:rsidRDefault="00E65748" w:rsidP="00E65748">
      <w:pPr>
        <w:numPr>
          <w:ilvl w:val="0"/>
          <w:numId w:val="19"/>
        </w:numPr>
        <w:spacing w:before="100" w:beforeAutospacing="1" w:after="100" w:afterAutospacing="1" w:line="240" w:lineRule="auto"/>
        <w:jc w:val="left"/>
        <w:rPr>
          <w:rFonts w:ascii="Times New Roman" w:eastAsia="Times New Roman" w:hAnsi="Times New Roman" w:cs="Times New Roman"/>
          <w:sz w:val="24"/>
          <w:szCs w:val="24"/>
        </w:rPr>
      </w:pPr>
      <w:r w:rsidRPr="00762575">
        <w:rPr>
          <w:rFonts w:ascii="Times New Roman" w:eastAsia="Times New Roman" w:hAnsi="Times New Roman" w:cs="Times New Roman"/>
          <w:sz w:val="24"/>
          <w:szCs w:val="24"/>
        </w:rPr>
        <w:t xml:space="preserve">Tiekėjas, pateikdamas pasiūlymą, patvirtina, kad susipažino su montavimo vieta ir įvertino visas darbų atlikimo sąlygas. </w:t>
      </w:r>
    </w:p>
    <w:p w14:paraId="3283172A" w14:textId="77777777" w:rsidR="00E65748" w:rsidRPr="00FD38EA" w:rsidRDefault="00E65748" w:rsidP="00E65748">
      <w:pPr>
        <w:pStyle w:val="Sraopastraipa"/>
        <w:numPr>
          <w:ilvl w:val="0"/>
          <w:numId w:val="16"/>
        </w:numPr>
        <w:tabs>
          <w:tab w:val="clear" w:pos="720"/>
          <w:tab w:val="num" w:pos="284"/>
        </w:tabs>
        <w:spacing w:before="100" w:beforeAutospacing="1" w:after="100" w:afterAutospacing="1" w:line="240" w:lineRule="auto"/>
        <w:ind w:hanging="720"/>
        <w:jc w:val="left"/>
        <w:rPr>
          <w:rFonts w:ascii="Times New Roman" w:eastAsia="Times New Roman" w:hAnsi="Times New Roman" w:cs="Times New Roman"/>
          <w:b/>
          <w:bCs/>
          <w:sz w:val="28"/>
          <w:szCs w:val="28"/>
        </w:rPr>
      </w:pPr>
      <w:r w:rsidRPr="003760AF">
        <w:rPr>
          <w:rFonts w:ascii="Times New Roman" w:eastAsia="Times New Roman" w:hAnsi="Times New Roman" w:cs="Times New Roman"/>
          <w:b/>
          <w:bCs/>
          <w:sz w:val="28"/>
          <w:szCs w:val="28"/>
        </w:rPr>
        <w:t>APLINKOSAUGINIAI REIKALAVIMAI</w:t>
      </w:r>
    </w:p>
    <w:p w14:paraId="6A1C632C" w14:textId="77777777" w:rsidR="00E65748" w:rsidRDefault="00E65748" w:rsidP="00E65748">
      <w:pPr>
        <w:rPr>
          <w:rFonts w:asciiTheme="majorBidi" w:hAnsiTheme="majorBidi" w:cstheme="majorBidi"/>
          <w:sz w:val="24"/>
          <w:szCs w:val="24"/>
        </w:rPr>
      </w:pPr>
      <w:r w:rsidRPr="007276D2">
        <w:rPr>
          <w:rFonts w:asciiTheme="majorBidi" w:hAnsiTheme="majorBidi" w:cstheme="majorBidi"/>
          <w:sz w:val="24"/>
          <w:szCs w:val="24"/>
        </w:rPr>
        <w:t>Vadovaujantis Lietuvos Respublikos Aplinkos ministro 2011 m. birželio 28 d. įsakymu Nr. D1-508 „Dėl aplinkos apsaugos kriterijų taikymo, vykdant žaliuosius pirkimus, tvarkos aprašo patvirtinimo” aktualia redakcija (toliau – Tvarka),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4.4.4. pirkdamas produktą pirkimo vykdytojas savarankiškai nustato aplinkos apsaugos kriterijus, kurie yra susiję su pirkimo objektu, taikydamas bent vieną iš numatytų aplinkosauginių principų viename, keliuose ar visuose produkto gyvavimo ciklo etapuose</w:t>
      </w:r>
      <w:r>
        <w:rPr>
          <w:rFonts w:asciiTheme="majorBidi" w:hAnsiTheme="majorBidi" w:cstheme="majorBidi"/>
          <w:sz w:val="24"/>
          <w:szCs w:val="24"/>
        </w:rPr>
        <w:t>.</w:t>
      </w:r>
      <w:r w:rsidRPr="007276D2">
        <w:rPr>
          <w:rFonts w:asciiTheme="majorBidi" w:hAnsiTheme="majorBidi" w:cstheme="majorBidi"/>
          <w:sz w:val="24"/>
          <w:szCs w:val="24"/>
        </w:rPr>
        <w:t xml:space="preserve"> </w:t>
      </w:r>
    </w:p>
    <w:p w14:paraId="5E1582AC" w14:textId="77777777" w:rsidR="00E65748" w:rsidRPr="007276D2" w:rsidRDefault="00E65748" w:rsidP="00E65748">
      <w:pPr>
        <w:rPr>
          <w:rFonts w:asciiTheme="majorBidi" w:hAnsiTheme="majorBidi" w:cstheme="majorBidi"/>
          <w:sz w:val="24"/>
          <w:szCs w:val="24"/>
        </w:rPr>
      </w:pPr>
      <w:r w:rsidRPr="007276D2">
        <w:rPr>
          <w:rFonts w:asciiTheme="majorBidi" w:hAnsiTheme="majorBidi" w:cstheme="majorBidi"/>
          <w:sz w:val="24"/>
          <w:szCs w:val="24"/>
        </w:rPr>
        <w:t xml:space="preserve">-   </w:t>
      </w:r>
      <w:r w:rsidRPr="007276D2">
        <w:rPr>
          <w:rFonts w:asciiTheme="majorBidi" w:hAnsiTheme="majorBidi" w:cstheme="majorBidi"/>
          <w:b/>
          <w:bCs/>
          <w:sz w:val="24"/>
          <w:szCs w:val="24"/>
        </w:rPr>
        <w:t>Energijos vartojimo efektyvumas:</w:t>
      </w:r>
      <w:r w:rsidRPr="007276D2">
        <w:rPr>
          <w:rFonts w:asciiTheme="majorBidi" w:hAnsiTheme="majorBidi" w:cstheme="majorBidi"/>
          <w:sz w:val="24"/>
          <w:szCs w:val="24"/>
        </w:rPr>
        <w:t xml:space="preserve"> Keltuvai (pvz., liftai, neįgaliųjų keltuvai) turi atitikti aukštus energijos efektyvumo klases. Taikomas reikalavimas nenaudoti energijos budėjimo režimu arba turėti automatinį energijos taupymo režimą.</w:t>
      </w:r>
    </w:p>
    <w:p w14:paraId="7A42EBB4" w14:textId="77777777" w:rsidR="00E65748" w:rsidRPr="007276D2" w:rsidRDefault="00E65748" w:rsidP="00E65748">
      <w:pPr>
        <w:rPr>
          <w:rFonts w:asciiTheme="majorBidi" w:hAnsiTheme="majorBidi" w:cstheme="majorBidi"/>
          <w:sz w:val="24"/>
          <w:szCs w:val="24"/>
        </w:rPr>
      </w:pPr>
      <w:r w:rsidRPr="007276D2">
        <w:rPr>
          <w:rFonts w:asciiTheme="majorBidi" w:hAnsiTheme="majorBidi" w:cstheme="majorBidi"/>
          <w:sz w:val="24"/>
          <w:szCs w:val="24"/>
        </w:rPr>
        <w:t xml:space="preserve">-  </w:t>
      </w:r>
      <w:r w:rsidRPr="007276D2">
        <w:rPr>
          <w:rFonts w:asciiTheme="majorBidi" w:hAnsiTheme="majorBidi" w:cstheme="majorBidi"/>
          <w:b/>
          <w:bCs/>
          <w:sz w:val="24"/>
          <w:szCs w:val="24"/>
        </w:rPr>
        <w:t>Medžiagų ir dalių reikalavimai:</w:t>
      </w:r>
      <w:r w:rsidRPr="007276D2">
        <w:rPr>
          <w:rFonts w:asciiTheme="majorBidi" w:hAnsiTheme="majorBidi" w:cstheme="majorBidi"/>
          <w:sz w:val="24"/>
          <w:szCs w:val="24"/>
        </w:rPr>
        <w:t xml:space="preserve"> Konstrukcijoje negali būti pavojingų cheminių medžiagų (pvz., sunkiųjų metalų ar draudžiamų antipirenų), nurodytų ES REACH reglamente.</w:t>
      </w:r>
    </w:p>
    <w:p w14:paraId="745955D1" w14:textId="77777777" w:rsidR="00E65748" w:rsidRPr="007276D2" w:rsidRDefault="00E65748" w:rsidP="00E65748">
      <w:pPr>
        <w:rPr>
          <w:rFonts w:asciiTheme="majorBidi" w:hAnsiTheme="majorBidi" w:cstheme="majorBidi"/>
          <w:sz w:val="24"/>
          <w:szCs w:val="24"/>
        </w:rPr>
      </w:pPr>
      <w:r w:rsidRPr="007276D2">
        <w:rPr>
          <w:rFonts w:asciiTheme="majorBidi" w:hAnsiTheme="majorBidi" w:cstheme="majorBidi"/>
          <w:sz w:val="24"/>
          <w:szCs w:val="24"/>
        </w:rPr>
        <w:t xml:space="preserve">- </w:t>
      </w:r>
      <w:r w:rsidRPr="007276D2">
        <w:rPr>
          <w:rFonts w:asciiTheme="majorBidi" w:hAnsiTheme="majorBidi" w:cstheme="majorBidi"/>
          <w:b/>
          <w:bCs/>
          <w:sz w:val="24"/>
          <w:szCs w:val="24"/>
        </w:rPr>
        <w:t>Gyvavimo ciklo sąnaudos (GCS):</w:t>
      </w:r>
      <w:r w:rsidRPr="007276D2">
        <w:rPr>
          <w:rFonts w:asciiTheme="majorBidi" w:hAnsiTheme="majorBidi" w:cstheme="majorBidi"/>
          <w:sz w:val="24"/>
          <w:szCs w:val="24"/>
        </w:rPr>
        <w:t xml:space="preserve"> Vertinamos ne tik pradinės įsigijimo, bet ir elektros energijos suvartojimo bei priežiūros sąnaudos.</w:t>
      </w:r>
    </w:p>
    <w:p w14:paraId="223E35D4" w14:textId="77777777" w:rsidR="00E65748" w:rsidRPr="007276D2" w:rsidRDefault="00E65748" w:rsidP="00E65748">
      <w:pPr>
        <w:rPr>
          <w:rFonts w:asciiTheme="majorBidi" w:hAnsiTheme="majorBidi" w:cstheme="majorBidi"/>
          <w:sz w:val="24"/>
          <w:szCs w:val="24"/>
        </w:rPr>
      </w:pPr>
      <w:r w:rsidRPr="007276D2">
        <w:rPr>
          <w:rFonts w:asciiTheme="majorBidi" w:hAnsiTheme="majorBidi" w:cstheme="majorBidi"/>
          <w:sz w:val="24"/>
          <w:szCs w:val="24"/>
        </w:rPr>
        <w:t xml:space="preserve">- </w:t>
      </w:r>
      <w:r w:rsidRPr="007276D2">
        <w:rPr>
          <w:rFonts w:asciiTheme="majorBidi" w:hAnsiTheme="majorBidi" w:cstheme="majorBidi"/>
          <w:b/>
          <w:bCs/>
          <w:sz w:val="24"/>
          <w:szCs w:val="24"/>
        </w:rPr>
        <w:t>Pakuotė ir atliekų tvarkymas:</w:t>
      </w:r>
      <w:r w:rsidRPr="007276D2">
        <w:rPr>
          <w:rFonts w:asciiTheme="majorBidi" w:hAnsiTheme="majorBidi" w:cstheme="majorBidi"/>
          <w:sz w:val="24"/>
          <w:szCs w:val="24"/>
        </w:rPr>
        <w:t xml:space="preserve"> Tiekėjas įpareigojamas pristatyti prekę pakuotėse, kurias galima perdirbti arba pakartotinai panaudoti.</w:t>
      </w:r>
    </w:p>
    <w:p w14:paraId="47A3C614" w14:textId="77777777" w:rsidR="00E65748" w:rsidRPr="007276D2" w:rsidRDefault="00E65748" w:rsidP="00E65748">
      <w:pPr>
        <w:rPr>
          <w:rFonts w:asciiTheme="majorBidi" w:hAnsiTheme="majorBidi" w:cstheme="majorBidi"/>
          <w:sz w:val="24"/>
          <w:szCs w:val="24"/>
        </w:rPr>
      </w:pPr>
      <w:r w:rsidRPr="007276D2">
        <w:rPr>
          <w:rFonts w:asciiTheme="majorBidi" w:hAnsiTheme="majorBidi" w:cstheme="majorBidi"/>
          <w:sz w:val="24"/>
          <w:szCs w:val="24"/>
        </w:rPr>
        <w:t xml:space="preserve">-  </w:t>
      </w:r>
      <w:r>
        <w:rPr>
          <w:rFonts w:asciiTheme="majorBidi" w:hAnsiTheme="majorBidi" w:cstheme="majorBidi"/>
          <w:sz w:val="24"/>
          <w:szCs w:val="24"/>
        </w:rPr>
        <w:t>A</w:t>
      </w:r>
      <w:r w:rsidRPr="007276D2">
        <w:rPr>
          <w:rFonts w:asciiTheme="majorBidi" w:hAnsiTheme="majorBidi" w:cstheme="majorBidi"/>
          <w:sz w:val="24"/>
          <w:szCs w:val="24"/>
        </w:rPr>
        <w:t>rba tiekėjas pateikia  ISO 14001 ar lygiavertę aplinkos apsaugos vadybos sistemos sertifikatą.</w:t>
      </w:r>
    </w:p>
    <w:p w14:paraId="27C2DD9D" w14:textId="077614F3" w:rsidR="00CA4459" w:rsidRPr="00C41871" w:rsidRDefault="008A5DE2" w:rsidP="000F6353">
      <w:pPr>
        <w:rPr>
          <w:rFonts w:ascii="Times New Roman" w:hAnsi="Times New Roman" w:cs="Times New Roman"/>
          <w:sz w:val="24"/>
          <w:szCs w:val="24"/>
        </w:rPr>
      </w:pPr>
      <w:r w:rsidRPr="00C41871">
        <w:rPr>
          <w:rFonts w:ascii="Times New Roman" w:hAnsi="Times New Roman" w:cs="Times New Roman"/>
          <w:sz w:val="24"/>
          <w:szCs w:val="24"/>
        </w:rPr>
        <w:br w:type="page"/>
      </w:r>
      <w:bookmarkStart w:id="32" w:name="_Hlk138252311"/>
    </w:p>
    <w:bookmarkEnd w:id="32"/>
    <w:p w14:paraId="576514A9" w14:textId="77777777" w:rsidR="00D8454D" w:rsidRPr="00C41871" w:rsidRDefault="00D8454D" w:rsidP="00D8454D">
      <w:pPr>
        <w:rPr>
          <w:rFonts w:ascii="Times New Roman" w:hAnsi="Times New Roman" w:cs="Times New Roman"/>
          <w:sz w:val="24"/>
          <w:szCs w:val="24"/>
        </w:rPr>
      </w:pPr>
    </w:p>
    <w:p w14:paraId="4E49CAE1" w14:textId="7F718368" w:rsidR="00506996" w:rsidRPr="00C41871" w:rsidRDefault="00506996" w:rsidP="00325C8E">
      <w:pPr>
        <w:ind w:firstLine="0"/>
        <w:jc w:val="right"/>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C41871">
        <w:rPr>
          <w:rFonts w:ascii="Times New Roman" w:hAnsi="Times New Roman" w:cs="Times New Roman"/>
          <w:sz w:val="24"/>
          <w:szCs w:val="24"/>
        </w:rPr>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7FF9021C" w14:textId="77777777" w:rsidR="00CB5907" w:rsidRPr="00C41871" w:rsidRDefault="00CB5907" w:rsidP="00CB5907">
      <w:pPr>
        <w:rPr>
          <w:rFonts w:ascii="Times New Roman" w:hAnsi="Times New Roman" w:cs="Times New Roman"/>
          <w:b/>
          <w:bCs/>
          <w:smallCaps/>
          <w:sz w:val="24"/>
          <w:szCs w:val="24"/>
        </w:rPr>
      </w:pPr>
    </w:p>
    <w:tbl>
      <w:tblPr>
        <w:tblW w:w="10451" w:type="dxa"/>
        <w:tblLook w:val="04A0" w:firstRow="1" w:lastRow="0" w:firstColumn="1" w:lastColumn="0" w:noHBand="0" w:noVBand="1"/>
      </w:tblPr>
      <w:tblGrid>
        <w:gridCol w:w="860"/>
        <w:gridCol w:w="4060"/>
        <w:gridCol w:w="1656"/>
        <w:gridCol w:w="1420"/>
        <w:gridCol w:w="1280"/>
        <w:gridCol w:w="1280"/>
      </w:tblGrid>
      <w:tr w:rsidR="00FB16A2" w:rsidRPr="00C41871" w14:paraId="0C67DFA2" w14:textId="77777777" w:rsidTr="00F82B9E">
        <w:trPr>
          <w:trHeight w:val="315"/>
        </w:trPr>
        <w:tc>
          <w:tcPr>
            <w:tcW w:w="860" w:type="dxa"/>
            <w:tcBorders>
              <w:top w:val="single" w:sz="4" w:space="0" w:color="FFFFFF"/>
              <w:left w:val="single" w:sz="4" w:space="0" w:color="FFFFFF"/>
              <w:bottom w:val="nil"/>
              <w:right w:val="nil"/>
            </w:tcBorders>
            <w:noWrap/>
            <w:vAlign w:val="bottom"/>
            <w:hideMark/>
          </w:tcPr>
          <w:p w14:paraId="0ED2ED5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40" w:name="_Pirkimo_sąlygų_3"/>
            <w:bookmarkEnd w:id="40"/>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CE84ED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single" w:sz="4" w:space="0" w:color="FFFFFF"/>
              <w:left w:val="nil"/>
              <w:bottom w:val="nil"/>
              <w:right w:val="nil"/>
            </w:tcBorders>
            <w:noWrap/>
            <w:vAlign w:val="bottom"/>
            <w:hideMark/>
          </w:tcPr>
          <w:p w14:paraId="072664D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66F6EC1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29CCD8D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32A8AFA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3A182C" w14:textId="77777777" w:rsidTr="00F82B9E">
        <w:trPr>
          <w:trHeight w:val="315"/>
        </w:trPr>
        <w:tc>
          <w:tcPr>
            <w:tcW w:w="10451" w:type="dxa"/>
            <w:gridSpan w:val="6"/>
            <w:tcBorders>
              <w:top w:val="nil"/>
              <w:left w:val="single" w:sz="4" w:space="0" w:color="FFFFFF"/>
              <w:bottom w:val="nil"/>
              <w:right w:val="nil"/>
            </w:tcBorders>
            <w:noWrap/>
            <w:vAlign w:val="bottom"/>
            <w:hideMark/>
          </w:tcPr>
          <w:p w14:paraId="07FAF949"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6EBC7E59" w14:textId="77777777" w:rsidTr="00F82B9E">
        <w:trPr>
          <w:trHeight w:val="1470"/>
        </w:trPr>
        <w:tc>
          <w:tcPr>
            <w:tcW w:w="10451" w:type="dxa"/>
            <w:gridSpan w:val="6"/>
            <w:tcBorders>
              <w:top w:val="nil"/>
              <w:left w:val="single" w:sz="4" w:space="0" w:color="FFFFFF"/>
              <w:bottom w:val="nil"/>
              <w:right w:val="nil"/>
            </w:tcBorders>
            <w:vAlign w:val="center"/>
            <w:hideMark/>
          </w:tcPr>
          <w:p w14:paraId="49BE21BB" w14:textId="77777777" w:rsidR="00F82B9E" w:rsidRPr="00C41871" w:rsidRDefault="00D8454D" w:rsidP="00F82B9E">
            <w:pPr>
              <w:spacing w:before="100" w:beforeAutospacing="1" w:after="100" w:afterAutospacing="1" w:line="240" w:lineRule="auto"/>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F82B9E" w:rsidRPr="00C41871">
              <w:rPr>
                <w:rFonts w:ascii="Times New Roman" w:eastAsia="Times New Roman" w:hAnsi="Times New Roman" w:cs="Times New Roman"/>
                <w:b/>
                <w:bCs/>
                <w:sz w:val="24"/>
                <w:szCs w:val="24"/>
              </w:rPr>
              <w:t>ESANČIO NEĮGALIŲJŲ KELTUVO DEMONTAVIMO IR NAUJO VERTIKALAUS KELEIVINIO KELTUVO, PRITAIKYTO ŽMONIŲ SU NEGALIA POREIKIAMS, ĮRENGIMO*</w:t>
            </w:r>
          </w:p>
          <w:p w14:paraId="1E20E34B"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23FD65C4" w14:textId="77777777" w:rsidTr="00F82B9E">
        <w:trPr>
          <w:trHeight w:val="240"/>
        </w:trPr>
        <w:tc>
          <w:tcPr>
            <w:tcW w:w="860" w:type="dxa"/>
            <w:tcBorders>
              <w:top w:val="nil"/>
              <w:left w:val="single" w:sz="4" w:space="0" w:color="FFFFFF"/>
              <w:bottom w:val="nil"/>
              <w:right w:val="nil"/>
            </w:tcBorders>
            <w:vAlign w:val="center"/>
            <w:hideMark/>
          </w:tcPr>
          <w:p w14:paraId="50480ED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76D7D1B"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551" w:type="dxa"/>
            <w:tcBorders>
              <w:top w:val="nil"/>
              <w:left w:val="nil"/>
              <w:bottom w:val="nil"/>
              <w:right w:val="nil"/>
            </w:tcBorders>
            <w:vAlign w:val="center"/>
            <w:hideMark/>
          </w:tcPr>
          <w:p w14:paraId="3E656773"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533E7D5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1F5A84C3"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6EA3FBBD"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27F2F0E2" w14:textId="77777777" w:rsidTr="00F82B9E">
        <w:trPr>
          <w:trHeight w:val="330"/>
        </w:trPr>
        <w:tc>
          <w:tcPr>
            <w:tcW w:w="10451" w:type="dxa"/>
            <w:gridSpan w:val="6"/>
            <w:tcBorders>
              <w:top w:val="nil"/>
              <w:left w:val="single" w:sz="4" w:space="0" w:color="FFFFFF"/>
              <w:bottom w:val="nil"/>
              <w:right w:val="nil"/>
            </w:tcBorders>
            <w:vAlign w:val="center"/>
            <w:hideMark/>
          </w:tcPr>
          <w:p w14:paraId="4B35DD7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6C7D8F6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2DD8588F" w14:textId="77777777" w:rsidTr="00F82B9E">
        <w:trPr>
          <w:trHeight w:val="330"/>
        </w:trPr>
        <w:tc>
          <w:tcPr>
            <w:tcW w:w="10451" w:type="dxa"/>
            <w:gridSpan w:val="6"/>
            <w:tcBorders>
              <w:top w:val="nil"/>
              <w:left w:val="single" w:sz="4" w:space="0" w:color="FFFFFF"/>
              <w:bottom w:val="nil"/>
              <w:right w:val="nil"/>
            </w:tcBorders>
            <w:vAlign w:val="center"/>
            <w:hideMark/>
          </w:tcPr>
          <w:p w14:paraId="2E0FC3D4"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47EBA0A4" w14:textId="77777777" w:rsidTr="00F82B9E">
        <w:trPr>
          <w:trHeight w:val="330"/>
        </w:trPr>
        <w:tc>
          <w:tcPr>
            <w:tcW w:w="860" w:type="dxa"/>
            <w:tcBorders>
              <w:top w:val="nil"/>
              <w:left w:val="single" w:sz="4" w:space="0" w:color="FFFFFF"/>
              <w:bottom w:val="single" w:sz="8" w:space="0" w:color="000000"/>
              <w:right w:val="nil"/>
            </w:tcBorders>
            <w:noWrap/>
            <w:vAlign w:val="bottom"/>
            <w:hideMark/>
          </w:tcPr>
          <w:p w14:paraId="5FCA36CC"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6BA5099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single" w:sz="8" w:space="0" w:color="000000"/>
              <w:right w:val="nil"/>
            </w:tcBorders>
            <w:noWrap/>
            <w:vAlign w:val="bottom"/>
            <w:hideMark/>
          </w:tcPr>
          <w:p w14:paraId="356D219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36AEB2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66FA94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3614682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4FA516A" w14:textId="77777777" w:rsidTr="00F82B9E">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357E879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pavadinimas:</w:t>
            </w:r>
          </w:p>
        </w:tc>
        <w:tc>
          <w:tcPr>
            <w:tcW w:w="5531" w:type="dxa"/>
            <w:gridSpan w:val="4"/>
            <w:tcBorders>
              <w:top w:val="single" w:sz="8" w:space="0" w:color="000000"/>
              <w:left w:val="nil"/>
              <w:bottom w:val="single" w:sz="4" w:space="0" w:color="000000"/>
              <w:right w:val="single" w:sz="8" w:space="0" w:color="000000"/>
            </w:tcBorders>
            <w:vAlign w:val="center"/>
            <w:hideMark/>
          </w:tcPr>
          <w:p w14:paraId="5223DDA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F1125D"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1226E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1D6A314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CD8F8A4"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45A3BA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44AF1C2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7E9DE8C"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AC75C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PVM mokėtojo kodas(-ai):</w:t>
            </w:r>
          </w:p>
        </w:tc>
        <w:tc>
          <w:tcPr>
            <w:tcW w:w="5531" w:type="dxa"/>
            <w:gridSpan w:val="4"/>
            <w:tcBorders>
              <w:top w:val="single" w:sz="4" w:space="0" w:color="000000"/>
              <w:left w:val="nil"/>
              <w:bottom w:val="single" w:sz="4" w:space="0" w:color="000000"/>
              <w:right w:val="single" w:sz="8" w:space="0" w:color="000000"/>
            </w:tcBorders>
            <w:vAlign w:val="center"/>
            <w:hideMark/>
          </w:tcPr>
          <w:p w14:paraId="4D37920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95EED41" w14:textId="77777777" w:rsidTr="00F82B9E">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120B900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sąskaitos numeris, banko pavadinimas ir banko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60A231D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29A7D0D"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9C0C2E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531" w:type="dxa"/>
            <w:gridSpan w:val="4"/>
            <w:tcBorders>
              <w:top w:val="single" w:sz="4" w:space="0" w:color="000000"/>
              <w:left w:val="nil"/>
              <w:bottom w:val="single" w:sz="4" w:space="0" w:color="000000"/>
              <w:right w:val="single" w:sz="8" w:space="0" w:color="000000"/>
            </w:tcBorders>
            <w:vAlign w:val="center"/>
            <w:hideMark/>
          </w:tcPr>
          <w:p w14:paraId="530143F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B768B1E"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BBC5FB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531" w:type="dxa"/>
            <w:gridSpan w:val="4"/>
            <w:tcBorders>
              <w:top w:val="single" w:sz="4" w:space="0" w:color="000000"/>
              <w:left w:val="nil"/>
              <w:bottom w:val="single" w:sz="4" w:space="0" w:color="000000"/>
              <w:right w:val="single" w:sz="8" w:space="0" w:color="000000"/>
            </w:tcBorders>
            <w:vAlign w:val="center"/>
            <w:hideMark/>
          </w:tcPr>
          <w:p w14:paraId="74B1FE5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C85D209"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DC3FD8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22E0FE3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840B32" w14:textId="77777777" w:rsidTr="00F82B9E">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4D76A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pasirašančio sutartį asmens vardas, pavardė, pareigos</w:t>
            </w:r>
          </w:p>
        </w:tc>
        <w:tc>
          <w:tcPr>
            <w:tcW w:w="5531" w:type="dxa"/>
            <w:gridSpan w:val="4"/>
            <w:tcBorders>
              <w:top w:val="single" w:sz="4" w:space="0" w:color="000000"/>
              <w:left w:val="nil"/>
              <w:bottom w:val="single" w:sz="4" w:space="0" w:color="000000"/>
              <w:right w:val="single" w:sz="8" w:space="0" w:color="000000"/>
            </w:tcBorders>
            <w:vAlign w:val="center"/>
            <w:hideMark/>
          </w:tcPr>
          <w:p w14:paraId="7718CD2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4B89EC8F" w14:textId="77777777" w:rsidTr="00F82B9E">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1DAE3A8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už sutarties vykdymą atsakingo asmens vardas, pavardė, telefono numeris, elektroninio pašto adresas</w:t>
            </w:r>
          </w:p>
        </w:tc>
        <w:tc>
          <w:tcPr>
            <w:tcW w:w="1551" w:type="dxa"/>
            <w:tcBorders>
              <w:top w:val="nil"/>
              <w:left w:val="nil"/>
              <w:bottom w:val="single" w:sz="4" w:space="0" w:color="000000"/>
              <w:right w:val="nil"/>
            </w:tcBorders>
            <w:vAlign w:val="center"/>
            <w:hideMark/>
          </w:tcPr>
          <w:p w14:paraId="4008442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182C6B3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7B19A99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228B0D4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D8111D1" w14:textId="77777777" w:rsidTr="00F82B9E">
        <w:trPr>
          <w:trHeight w:val="462"/>
        </w:trPr>
        <w:tc>
          <w:tcPr>
            <w:tcW w:w="10451" w:type="dxa"/>
            <w:gridSpan w:val="6"/>
            <w:tcBorders>
              <w:top w:val="single" w:sz="8" w:space="0" w:color="000000"/>
              <w:left w:val="single" w:sz="4" w:space="0" w:color="FFFFFF"/>
              <w:bottom w:val="nil"/>
              <w:right w:val="nil"/>
            </w:tcBorders>
            <w:vAlign w:val="center"/>
            <w:hideMark/>
          </w:tcPr>
          <w:p w14:paraId="0544FC86"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985A99"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69D88914"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330FBAE1"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patvirtinimai:</w:t>
            </w:r>
          </w:p>
        </w:tc>
      </w:tr>
      <w:tr w:rsidR="00D8454D" w:rsidRPr="00C41871" w14:paraId="0FB9B811" w14:textId="77777777" w:rsidTr="00F82B9E">
        <w:trPr>
          <w:trHeight w:val="1260"/>
        </w:trPr>
        <w:tc>
          <w:tcPr>
            <w:tcW w:w="10451" w:type="dxa"/>
            <w:gridSpan w:val="6"/>
            <w:tcBorders>
              <w:top w:val="nil"/>
              <w:left w:val="single" w:sz="4" w:space="0" w:color="FFFFFF"/>
              <w:bottom w:val="nil"/>
              <w:right w:val="nil"/>
            </w:tcBorders>
            <w:vAlign w:val="center"/>
            <w:hideMark/>
          </w:tcPr>
          <w:p w14:paraId="5B95751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20E49D09" w14:textId="77777777" w:rsidTr="00F82B9E">
        <w:trPr>
          <w:trHeight w:val="315"/>
        </w:trPr>
        <w:tc>
          <w:tcPr>
            <w:tcW w:w="4920" w:type="dxa"/>
            <w:gridSpan w:val="2"/>
            <w:tcBorders>
              <w:top w:val="nil"/>
              <w:left w:val="single" w:sz="4" w:space="0" w:color="FFFFFF"/>
              <w:bottom w:val="single" w:sz="8" w:space="0" w:color="000000"/>
              <w:right w:val="nil"/>
            </w:tcBorders>
            <w:noWrap/>
            <w:vAlign w:val="bottom"/>
            <w:hideMark/>
          </w:tcPr>
          <w:p w14:paraId="62D72D4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CD49498"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2558C9F"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7007DEA"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EB3ECC"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3D4C1D8"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siūloma kaina:</w:t>
            </w:r>
          </w:p>
        </w:tc>
        <w:tc>
          <w:tcPr>
            <w:tcW w:w="1551" w:type="dxa"/>
            <w:tcBorders>
              <w:top w:val="nil"/>
              <w:left w:val="nil"/>
              <w:bottom w:val="single" w:sz="8" w:space="0" w:color="000000"/>
              <w:right w:val="nil"/>
            </w:tcBorders>
            <w:noWrap/>
            <w:vAlign w:val="bottom"/>
            <w:hideMark/>
          </w:tcPr>
          <w:p w14:paraId="541D5BFA"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055E5DDD"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1043AB2C"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0F0A8031"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20EF48BF" w14:textId="77777777" w:rsidTr="00F82B9E">
        <w:trPr>
          <w:trHeight w:val="942"/>
        </w:trPr>
        <w:tc>
          <w:tcPr>
            <w:tcW w:w="860" w:type="dxa"/>
            <w:tcBorders>
              <w:top w:val="nil"/>
              <w:left w:val="single" w:sz="8" w:space="0" w:color="000000"/>
              <w:bottom w:val="single" w:sz="8" w:space="0" w:color="000000"/>
              <w:right w:val="single" w:sz="8" w:space="0" w:color="000000"/>
            </w:tcBorders>
            <w:vAlign w:val="center"/>
            <w:hideMark/>
          </w:tcPr>
          <w:p w14:paraId="7D6935D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48425AB5"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551" w:type="dxa"/>
            <w:tcBorders>
              <w:top w:val="nil"/>
              <w:left w:val="nil"/>
              <w:bottom w:val="single" w:sz="8" w:space="0" w:color="000000"/>
              <w:right w:val="single" w:sz="8" w:space="0" w:color="000000"/>
            </w:tcBorders>
            <w:vAlign w:val="center"/>
            <w:hideMark/>
          </w:tcPr>
          <w:p w14:paraId="349EAC32"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4640B6D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3BB3CE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7BFFD73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81DB303" w14:textId="77777777" w:rsidTr="00F82B9E">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16C6880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5E2B32" w14:textId="4676C74C" w:rsidR="00D8454D" w:rsidRPr="00C41871" w:rsidRDefault="00F82B9E"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sz w:val="24"/>
                <w:szCs w:val="24"/>
              </w:rPr>
              <w:t xml:space="preserve">Esančio neįgaliųjų keltuvo demontavimas ir naujo vertikalaus keleivinio keltuvo, pritaikyto žmonių su negalia poreikiams, įrengimas </w:t>
            </w:r>
            <w:r w:rsidR="000E1698">
              <w:rPr>
                <w:rFonts w:ascii="Times New Roman" w:eastAsia="Times New Roman" w:hAnsi="Times New Roman" w:cs="Times New Roman"/>
                <w:sz w:val="24"/>
                <w:szCs w:val="24"/>
              </w:rPr>
              <w:t>Dieveniškių istoriniame</w:t>
            </w:r>
            <w:r w:rsidRPr="00C41871">
              <w:rPr>
                <w:rFonts w:ascii="Times New Roman" w:eastAsia="Times New Roman" w:hAnsi="Times New Roman" w:cs="Times New Roman"/>
                <w:sz w:val="24"/>
                <w:szCs w:val="24"/>
              </w:rPr>
              <w:t xml:space="preserve"> regioniniame parke</w:t>
            </w:r>
          </w:p>
        </w:tc>
        <w:tc>
          <w:tcPr>
            <w:tcW w:w="1551" w:type="dxa"/>
            <w:tcBorders>
              <w:top w:val="nil"/>
              <w:left w:val="nil"/>
              <w:bottom w:val="single" w:sz="8" w:space="0" w:color="000000"/>
              <w:right w:val="single" w:sz="8" w:space="0" w:color="000000"/>
            </w:tcBorders>
            <w:vAlign w:val="center"/>
            <w:hideMark/>
          </w:tcPr>
          <w:p w14:paraId="0CABFA2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3CA86D9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481991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1AD9FF2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6F571E41" w14:textId="77777777" w:rsidTr="00F82B9E">
        <w:trPr>
          <w:trHeight w:val="702"/>
        </w:trPr>
        <w:tc>
          <w:tcPr>
            <w:tcW w:w="9171" w:type="dxa"/>
            <w:gridSpan w:val="5"/>
            <w:tcBorders>
              <w:top w:val="single" w:sz="8" w:space="0" w:color="000000"/>
              <w:left w:val="single" w:sz="4" w:space="0" w:color="FFFFFF"/>
              <w:bottom w:val="nil"/>
              <w:right w:val="single" w:sz="8" w:space="0" w:color="000000"/>
            </w:tcBorders>
            <w:vAlign w:val="center"/>
            <w:hideMark/>
          </w:tcPr>
          <w:p w14:paraId="66695700"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723B7DD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24BB21F7" w14:textId="77777777" w:rsidTr="00F82B9E">
        <w:trPr>
          <w:trHeight w:val="702"/>
        </w:trPr>
        <w:tc>
          <w:tcPr>
            <w:tcW w:w="4920" w:type="dxa"/>
            <w:gridSpan w:val="2"/>
            <w:tcBorders>
              <w:top w:val="nil"/>
              <w:left w:val="single" w:sz="4" w:space="0" w:color="FFFFFF"/>
              <w:bottom w:val="nil"/>
              <w:right w:val="nil"/>
            </w:tcBorders>
            <w:vAlign w:val="center"/>
            <w:hideMark/>
          </w:tcPr>
          <w:p w14:paraId="7C30A7B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Tais atvejais, kai pagal galiojančius teisės aktus tiekėjui nereikia mokėti PVM, teikėjas privalo su pasiūlymu pateikti laisvos formos raštą dėl PVM netaikymo pagrindo.</w:t>
            </w:r>
          </w:p>
        </w:tc>
        <w:tc>
          <w:tcPr>
            <w:tcW w:w="1551" w:type="dxa"/>
            <w:tcBorders>
              <w:top w:val="nil"/>
              <w:left w:val="nil"/>
              <w:bottom w:val="nil"/>
              <w:right w:val="single" w:sz="8" w:space="0" w:color="000000"/>
            </w:tcBorders>
            <w:vAlign w:val="center"/>
            <w:hideMark/>
          </w:tcPr>
          <w:p w14:paraId="719ED3F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7535DB3B" w14:textId="77777777" w:rsidR="00D8454D" w:rsidRPr="00C41871" w:rsidRDefault="00D8454D" w:rsidP="00D8454D">
            <w:pPr>
              <w:spacing w:line="240" w:lineRule="auto"/>
              <w:ind w:firstLine="0"/>
              <w:jc w:val="center"/>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21,00</w:t>
            </w:r>
          </w:p>
        </w:tc>
        <w:tc>
          <w:tcPr>
            <w:tcW w:w="1280" w:type="dxa"/>
            <w:tcBorders>
              <w:top w:val="nil"/>
              <w:left w:val="nil"/>
              <w:bottom w:val="nil"/>
              <w:right w:val="single" w:sz="8" w:space="0" w:color="000000"/>
            </w:tcBorders>
            <w:vAlign w:val="center"/>
            <w:hideMark/>
          </w:tcPr>
          <w:p w14:paraId="2E284B1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5AD47C8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1BFBF21A" w14:textId="77777777" w:rsidTr="00F82B9E">
        <w:trPr>
          <w:trHeight w:val="702"/>
        </w:trPr>
        <w:tc>
          <w:tcPr>
            <w:tcW w:w="860" w:type="dxa"/>
            <w:tcBorders>
              <w:top w:val="nil"/>
              <w:left w:val="single" w:sz="4" w:space="0" w:color="FFFFFF"/>
              <w:bottom w:val="nil"/>
              <w:right w:val="nil"/>
            </w:tcBorders>
            <w:noWrap/>
            <w:vAlign w:val="bottom"/>
            <w:hideMark/>
          </w:tcPr>
          <w:p w14:paraId="3A12B40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7A92672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251" w:type="dxa"/>
            <w:gridSpan w:val="3"/>
            <w:tcBorders>
              <w:top w:val="nil"/>
              <w:left w:val="nil"/>
              <w:bottom w:val="nil"/>
              <w:right w:val="single" w:sz="8" w:space="0" w:color="000000"/>
            </w:tcBorders>
            <w:vAlign w:val="center"/>
            <w:hideMark/>
          </w:tcPr>
          <w:p w14:paraId="5D8D57B4"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126A884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5759FB44" w14:textId="77777777" w:rsidTr="00F82B9E">
        <w:trPr>
          <w:trHeight w:val="315"/>
        </w:trPr>
        <w:tc>
          <w:tcPr>
            <w:tcW w:w="860" w:type="dxa"/>
            <w:tcBorders>
              <w:top w:val="nil"/>
              <w:left w:val="single" w:sz="4" w:space="0" w:color="FFFFFF"/>
              <w:bottom w:val="nil"/>
              <w:right w:val="nil"/>
            </w:tcBorders>
            <w:noWrap/>
            <w:vAlign w:val="bottom"/>
            <w:hideMark/>
          </w:tcPr>
          <w:p w14:paraId="2B839A2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72BD81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6B16CE4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64F4492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0AA6D1B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CC7C83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9C89A73" w14:textId="77777777" w:rsidTr="00F82B9E">
        <w:trPr>
          <w:trHeight w:val="342"/>
        </w:trPr>
        <w:tc>
          <w:tcPr>
            <w:tcW w:w="10451" w:type="dxa"/>
            <w:gridSpan w:val="6"/>
            <w:tcBorders>
              <w:top w:val="nil"/>
              <w:left w:val="single" w:sz="4" w:space="0" w:color="FFFFFF"/>
              <w:bottom w:val="single" w:sz="8" w:space="0" w:color="000000"/>
              <w:right w:val="nil"/>
            </w:tcBorders>
            <w:vAlign w:val="center"/>
            <w:hideMark/>
          </w:tcPr>
          <w:p w14:paraId="32094C80"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6AB26E04" w14:textId="77777777" w:rsidTr="00F82B9E">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0FDA005A"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2971" w:type="dxa"/>
            <w:gridSpan w:val="2"/>
            <w:tcBorders>
              <w:top w:val="single" w:sz="8" w:space="0" w:color="000000"/>
              <w:left w:val="nil"/>
              <w:bottom w:val="single" w:sz="4" w:space="0" w:color="000000"/>
              <w:right w:val="single" w:sz="4" w:space="0" w:color="000000"/>
            </w:tcBorders>
            <w:vAlign w:val="center"/>
            <w:hideMark/>
          </w:tcPr>
          <w:p w14:paraId="394C369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3BD80E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1B3C09D4"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A337DE5" w14:textId="75170ADB"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2971" w:type="dxa"/>
            <w:gridSpan w:val="2"/>
            <w:tcBorders>
              <w:top w:val="single" w:sz="4" w:space="0" w:color="000000"/>
              <w:left w:val="nil"/>
              <w:bottom w:val="single" w:sz="4" w:space="0" w:color="000000"/>
              <w:right w:val="single" w:sz="4" w:space="0" w:color="000000"/>
            </w:tcBorders>
            <w:vAlign w:val="center"/>
            <w:hideMark/>
          </w:tcPr>
          <w:p w14:paraId="0471B05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188757B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7FCB769"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951CC6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021B62B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FA6AB0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1D234C3"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51535F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79C5655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24CD44B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55B13E"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83F089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1539442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50F74D1A"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4060C9C" w14:textId="77777777" w:rsidTr="00F82B9E">
        <w:trPr>
          <w:trHeight w:val="555"/>
        </w:trPr>
        <w:tc>
          <w:tcPr>
            <w:tcW w:w="4920" w:type="dxa"/>
            <w:gridSpan w:val="2"/>
            <w:tcBorders>
              <w:top w:val="single" w:sz="4" w:space="0" w:color="000000"/>
              <w:left w:val="single" w:sz="8" w:space="0" w:color="000000"/>
              <w:bottom w:val="single" w:sz="8" w:space="0" w:color="000000"/>
              <w:right w:val="single" w:sz="4" w:space="0" w:color="000000"/>
            </w:tcBorders>
            <w:noWrap/>
            <w:vAlign w:val="center"/>
            <w:hideMark/>
          </w:tcPr>
          <w:p w14:paraId="047D665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Kita</w:t>
            </w:r>
          </w:p>
        </w:tc>
        <w:tc>
          <w:tcPr>
            <w:tcW w:w="2971" w:type="dxa"/>
            <w:gridSpan w:val="2"/>
            <w:tcBorders>
              <w:top w:val="single" w:sz="4" w:space="0" w:color="000000"/>
              <w:left w:val="nil"/>
              <w:bottom w:val="single" w:sz="8" w:space="0" w:color="000000"/>
              <w:right w:val="single" w:sz="4" w:space="0" w:color="000000"/>
            </w:tcBorders>
            <w:vAlign w:val="center"/>
            <w:hideMark/>
          </w:tcPr>
          <w:p w14:paraId="59CC417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8" w:space="0" w:color="000000"/>
              <w:right w:val="single" w:sz="8" w:space="0" w:color="000000"/>
            </w:tcBorders>
            <w:vAlign w:val="center"/>
            <w:hideMark/>
          </w:tcPr>
          <w:p w14:paraId="0BF869F8"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17674DAC" w14:textId="77777777" w:rsidTr="00F82B9E">
        <w:trPr>
          <w:trHeight w:val="315"/>
        </w:trPr>
        <w:tc>
          <w:tcPr>
            <w:tcW w:w="860" w:type="dxa"/>
            <w:tcBorders>
              <w:top w:val="nil"/>
              <w:left w:val="single" w:sz="4" w:space="0" w:color="FFFFFF"/>
              <w:bottom w:val="nil"/>
              <w:right w:val="nil"/>
            </w:tcBorders>
            <w:noWrap/>
            <w:vAlign w:val="bottom"/>
            <w:hideMark/>
          </w:tcPr>
          <w:p w14:paraId="071E9B6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3C3BC8D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C95539F"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p w14:paraId="67B5E156"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tc>
        <w:tc>
          <w:tcPr>
            <w:tcW w:w="1551" w:type="dxa"/>
            <w:tcBorders>
              <w:top w:val="nil"/>
              <w:left w:val="nil"/>
              <w:bottom w:val="nil"/>
              <w:right w:val="nil"/>
            </w:tcBorders>
            <w:vAlign w:val="bottom"/>
            <w:hideMark/>
          </w:tcPr>
          <w:p w14:paraId="479293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5D367D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0E6DF51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2B5FDB28"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51B9AD4" w14:textId="77777777" w:rsidTr="00F82B9E">
        <w:trPr>
          <w:trHeight w:val="342"/>
        </w:trPr>
        <w:tc>
          <w:tcPr>
            <w:tcW w:w="860" w:type="dxa"/>
            <w:tcBorders>
              <w:top w:val="nil"/>
              <w:left w:val="single" w:sz="4" w:space="0" w:color="FFFFFF"/>
              <w:bottom w:val="nil"/>
              <w:right w:val="nil"/>
            </w:tcBorders>
            <w:vAlign w:val="center"/>
            <w:hideMark/>
          </w:tcPr>
          <w:p w14:paraId="711B858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7DEF8F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551" w:type="dxa"/>
            <w:tcBorders>
              <w:top w:val="nil"/>
              <w:left w:val="nil"/>
              <w:bottom w:val="nil"/>
              <w:right w:val="nil"/>
            </w:tcBorders>
            <w:vAlign w:val="bottom"/>
            <w:hideMark/>
          </w:tcPr>
          <w:p w14:paraId="5002030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783C1C6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D8454D" w:rsidRPr="00C41871" w14:paraId="0E480F83" w14:textId="77777777" w:rsidTr="00F82B9E">
        <w:trPr>
          <w:trHeight w:val="882"/>
        </w:trPr>
        <w:tc>
          <w:tcPr>
            <w:tcW w:w="4920" w:type="dxa"/>
            <w:gridSpan w:val="2"/>
            <w:tcBorders>
              <w:top w:val="nil"/>
              <w:left w:val="single" w:sz="4" w:space="0" w:color="FFFFFF"/>
              <w:bottom w:val="nil"/>
              <w:right w:val="nil"/>
            </w:tcBorders>
            <w:vAlign w:val="center"/>
            <w:hideMark/>
          </w:tcPr>
          <w:p w14:paraId="7F0F7C05"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(Tiekėjo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551" w:type="dxa"/>
            <w:tcBorders>
              <w:top w:val="nil"/>
              <w:left w:val="nil"/>
              <w:bottom w:val="nil"/>
              <w:right w:val="nil"/>
            </w:tcBorders>
            <w:hideMark/>
          </w:tcPr>
          <w:p w14:paraId="1015D73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0ECFA38"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FB16A2" w:rsidRPr="00C41871" w14:paraId="3DCAEDF4" w14:textId="77777777" w:rsidTr="00F82B9E">
        <w:trPr>
          <w:trHeight w:val="462"/>
        </w:trPr>
        <w:tc>
          <w:tcPr>
            <w:tcW w:w="860" w:type="dxa"/>
            <w:tcBorders>
              <w:top w:val="nil"/>
              <w:left w:val="single" w:sz="4" w:space="0" w:color="FFFFFF"/>
              <w:bottom w:val="nil"/>
              <w:right w:val="nil"/>
            </w:tcBorders>
            <w:noWrap/>
            <w:vAlign w:val="bottom"/>
            <w:hideMark/>
          </w:tcPr>
          <w:p w14:paraId="7D87CD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5DF33BC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57487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164DBC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54F1A5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26B30B7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2D1785CE" w14:textId="77777777" w:rsidR="00E078A0" w:rsidRPr="00C41871" w:rsidRDefault="00E078A0" w:rsidP="00997A2E">
      <w:pPr>
        <w:ind w:firstLine="0"/>
        <w:rPr>
          <w:rFonts w:ascii="Times New Roman" w:hAnsi="Times New Roman" w:cs="Times New Roman"/>
          <w:sz w:val="24"/>
          <w:szCs w:val="24"/>
        </w:rPr>
      </w:pPr>
    </w:p>
    <w:p w14:paraId="7A74F358"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73A86A0E"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4021E91E" w14:textId="77777777" w:rsidR="00EE3702" w:rsidRPr="00C41871" w:rsidRDefault="00EE3702" w:rsidP="00506996">
      <w:pPr>
        <w:spacing w:line="240" w:lineRule="auto"/>
        <w:ind w:left="7314" w:firstLine="0"/>
        <w:rPr>
          <w:rFonts w:ascii="Times New Roman" w:hAnsi="Times New Roman" w:cs="Times New Roman"/>
          <w:sz w:val="24"/>
          <w:szCs w:val="24"/>
        </w:rPr>
      </w:pPr>
    </w:p>
    <w:p w14:paraId="1EF99B4A" w14:textId="0D696D71" w:rsidR="005A4A18" w:rsidRPr="00C41871" w:rsidRDefault="004E5E94"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PREKIŲ IR SU JOMIS SUSIJUSIŲ PASLAUGŲ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68C737A1"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3DADFBD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56A37DE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9232C5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3567E7E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37956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656A80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„Prekių pirkimo–pardavimo sutarties Bendrosios sąlygos“;</w:t>
      </w:r>
    </w:p>
    <w:p w14:paraId="41D58AF6" w14:textId="259592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xml:space="preserve"> – asmuo, kuris Specialiosiose sąlygose yra įvardytas kaip Pirkėjas, įsigyjantis Specialiosiose sąlygose ir Sutarties prieduose nurodytas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w:t>
      </w:r>
    </w:p>
    <w:p w14:paraId="3840DD7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2B7D708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Pr="00C41871">
        <w:rPr>
          <w:rFonts w:ascii="Times New Roman" w:hAnsi="Times New Roman" w:cs="Times New Roman"/>
          <w:b/>
          <w:bCs/>
          <w:color w:val="000000"/>
          <w:sz w:val="24"/>
          <w:szCs w:val="24"/>
        </w:rPr>
        <w:t>Prekės</w:t>
      </w:r>
      <w:r w:rsidRPr="00C41871">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53CC42" w14:textId="38E069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Pr="00C41871">
        <w:rPr>
          <w:rFonts w:ascii="Times New Roman" w:hAnsi="Times New Roman" w:cs="Times New Roman"/>
          <w:b/>
          <w:bCs/>
          <w:color w:val="000000"/>
          <w:sz w:val="24"/>
          <w:szCs w:val="24"/>
        </w:rPr>
        <w:t>Prekių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Tiekėjas perduoda, o Pirkėjas priima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ir kuriuo Šalys patvirtina, kad pristatytos Prekės atitinka nustatytus reikalavimus. Jeigu Sutartyje yra numatytas Prekių pristatymas dalimis, Prekių perdavimo–priėmimo aktas gali būti sudaromas dėl kiekvienos dalies atskirai;</w:t>
      </w:r>
    </w:p>
    <w:p w14:paraId="57CFBD31" w14:textId="47EF31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Pr="00C41871">
        <w:rPr>
          <w:rFonts w:ascii="Times New Roman" w:hAnsi="Times New Roman" w:cs="Times New Roman"/>
          <w:b/>
          <w:bCs/>
          <w:color w:val="000000"/>
          <w:sz w:val="24"/>
          <w:szCs w:val="24"/>
        </w:rPr>
        <w:t>Prekių trūkumai</w:t>
      </w:r>
      <w:r w:rsidRPr="00C41871">
        <w:rPr>
          <w:rFonts w:ascii="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mokėjęs tokio dydžio kainą;</w:t>
      </w:r>
    </w:p>
    <w:p w14:paraId="5799EA00" w14:textId="4419696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Tiekėjo išrašoma ir Pirkėjui apmokėjimui pateikiama sąskaita faktūra, PVM sąskaita faktūra ar kitas mokėjimo dokumentas už Tiekėjo perduotas bei Pirkėjo priimtas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Jeigu Sutartyje yra numatytas Prekių pristatymas dalimis, Sąskaita gali būti pateikiama dėl kiekvienos dalies atskirai;</w:t>
      </w:r>
    </w:p>
    <w:p w14:paraId="46B2DCB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CB173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4846DA5F"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 pagal Sutartį Tiekėjui mokėtina suma, įskaitant visus privalomus mokesčius ir išlaidas;</w:t>
      </w:r>
    </w:p>
    <w:p w14:paraId="6134413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2CB762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Prekių pirkimo–pardavimo sutartis, kurią sudaro Sutarties sąlygos, Specialiosiose sąlygose išvardyti priedai ir Susitarimai;</w:t>
      </w:r>
    </w:p>
    <w:p w14:paraId="12508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 Pirkėjas arba Tiekėjas, kiekvienas atskirai, priklausomai nuo konteksto;</w:t>
      </w:r>
    </w:p>
    <w:p w14:paraId="3595321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 Pirkėjas ir Tiekėjas kartu;</w:t>
      </w:r>
    </w:p>
    <w:p w14:paraId="37AFAA1F" w14:textId="42763AE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Pr="00C41871">
        <w:rPr>
          <w:rFonts w:ascii="Times New Roman" w:hAnsi="Times New Roman" w:cs="Times New Roman"/>
          <w:b/>
          <w:bCs/>
          <w:color w:val="000000"/>
          <w:sz w:val="24"/>
          <w:szCs w:val="24"/>
        </w:rPr>
        <w:t>Tiekėjas</w:t>
      </w:r>
      <w:r w:rsidRPr="00C41871">
        <w:rPr>
          <w:rFonts w:ascii="Times New Roman" w:hAnsi="Times New Roman" w:cs="Times New Roman"/>
          <w:color w:val="000000"/>
          <w:sz w:val="24"/>
          <w:szCs w:val="24"/>
        </w:rPr>
        <w:t xml:space="preserve"> – asmuo, kuris Specialiosiose sąlygose yra įvardytas kaip Tiekėjas, tiekiantis Specialiosiose sąlygose nurodytas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w:t>
      </w:r>
    </w:p>
    <w:p w14:paraId="691E343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46C5EA5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31BCB71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2FC8EE3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A68377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B245E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5D3D6937"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17FA5BC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7A9F408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A7C2C9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8C7DF9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6D9A74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6F33F9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CDA3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C7A09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176974D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3B317D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A784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5D8D4F5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129332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9CB07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3A29C54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F811F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954BD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458BA9A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19F88C77"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6F31836D"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598BD067"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63C6D72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1.3.1.6. Kiti Specialiosiose sąlygose išvardinti priedai.</w:t>
      </w:r>
    </w:p>
    <w:p w14:paraId="5E390E4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4DE546C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FD8443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56BDAD3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5AC3DC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7BCBBB3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1DADDDD" w14:textId="74D57FD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 Tiekėjas įsipareigoja Sutartyje nustatytomis sąlygomis ir tvarka perduoti Pirkėjui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atitinkančias Sutartyje nustatytus reikalavimus, o Pirkėjas įsipareigoja priimti Sutarties sąlygas atitinkančias ir tinkamai patiektas </w:t>
      </w:r>
      <w:r w:rsidR="00C1387A">
        <w:rPr>
          <w:rFonts w:ascii="Times New Roman" w:hAnsi="Times New Roman" w:cs="Times New Roman"/>
          <w:color w:val="000000"/>
          <w:sz w:val="24"/>
          <w:szCs w:val="24"/>
        </w:rPr>
        <w:t>Prekes ir su jomis susijusias paslaugas</w:t>
      </w:r>
      <w:r w:rsidR="00587884">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bei sumokėti Tiekėjui Sutartyje nurodytą kainą Sutartyje nustatytomis sąlygomis ir tvarka.</w:t>
      </w:r>
    </w:p>
    <w:p w14:paraId="547E44DF" w14:textId="73D59BC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gavimo.</w:t>
      </w:r>
    </w:p>
    <w:p w14:paraId="0B24F3D6" w14:textId="0B035DC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Tiekėjas privalo užtikrinti, kad Prekės</w:t>
      </w:r>
      <w:r w:rsidR="00C1387A">
        <w:rPr>
          <w:rFonts w:ascii="Times New Roman" w:hAnsi="Times New Roman" w:cs="Times New Roman"/>
          <w:color w:val="000000"/>
          <w:sz w:val="24"/>
          <w:szCs w:val="24"/>
        </w:rPr>
        <w:t xml:space="preserve"> ir su jomis susijusios paslaugos,</w:t>
      </w:r>
      <w:r w:rsidRPr="00C41871">
        <w:rPr>
          <w:rFonts w:ascii="Times New Roman" w:hAnsi="Times New Roman" w:cs="Times New Roman"/>
          <w:color w:val="000000"/>
          <w:sz w:val="24"/>
          <w:szCs w:val="24"/>
        </w:rPr>
        <w:t xml:space="preserve">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AAFD8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1CD2B5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7056A4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5CAD10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3.1.  Kvalifikacija ir kiti Tiekėjo pasiūlymu prisiimti įsipareigojimai</w:t>
      </w:r>
    </w:p>
    <w:p w14:paraId="60C1CBF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BA951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1F5EB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Pirkėjui pareikalavus, Tiekėjas turi pateikti dokumentus, įrodančius, kad Sutartį vykdo tik tokią teisę turintys asmenys</w:t>
      </w:r>
      <w:r w:rsidRPr="00C41871">
        <w:rPr>
          <w:rFonts w:ascii="Times New Roman" w:hAnsi="Times New Roman" w:cs="Times New Roman"/>
          <w:color w:val="000000"/>
          <w:sz w:val="24"/>
          <w:szCs w:val="24"/>
        </w:rPr>
        <w:t>;</w:t>
      </w:r>
    </w:p>
    <w:p w14:paraId="325DE8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57AB062D" w14:textId="3BF4D43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3.1.1.3. laikytųsi Tiekėjo pasiūlyme nurodytų įsipareigojimų, įskaitant, bet neapsiribojant – atitiktų pasiūlyme nurodytų kriterijų, dėl kurių jo pasiūlymas buvo išrinktas ekonomiškai naudingiausiu</w:t>
      </w:r>
      <w:r w:rsidR="0079533B">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5718BE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6B63FD8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7601E30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3.1.2. Tuo atveju, kai Tiekėjas yra jungtinės veiklos </w:t>
      </w:r>
      <w:r w:rsidRPr="00C41871">
        <w:rPr>
          <w:rFonts w:ascii="Times New Roman" w:eastAsia="Arial" w:hAnsi="Times New Roman" w:cs="Times New Roman"/>
          <w:kern w:val="2"/>
          <w:sz w:val="24"/>
          <w:szCs w:val="24"/>
        </w:rPr>
        <w:t>sutarties pagrindu veikianti tiekėjų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Jeigu Tiekėjas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1708726"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FD886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D66E22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Subtiekėjų bei specialistų pasitelkimas ir keitimas</w:t>
      </w:r>
    </w:p>
    <w:p w14:paraId="4F000E3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2D8E4C" w14:textId="3E8FE406"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w:t>
      </w:r>
      <w:r w:rsidR="0009545B">
        <w:rPr>
          <w:rFonts w:ascii="Times New Roman" w:eastAsia="Arial" w:hAnsi="Times New Roman" w:cs="Times New Roman"/>
          <w:kern w:val="2"/>
          <w:sz w:val="24"/>
          <w:szCs w:val="24"/>
        </w:rPr>
        <w:t xml:space="preserve">ir </w:t>
      </w:r>
      <w:r w:rsidRPr="00C41871">
        <w:rPr>
          <w:rFonts w:ascii="Times New Roman" w:eastAsia="Arial" w:hAnsi="Times New Roman" w:cs="Times New Roman"/>
          <w:kern w:val="2"/>
          <w:sz w:val="24"/>
          <w:szCs w:val="24"/>
        </w:rPr>
        <w:t>jo paties veiksmai. Tiekėjas atsako už savo subtiekėjų ir specialistų veiksmus ar neveikimą.</w:t>
      </w:r>
    </w:p>
    <w:p w14:paraId="7EB8D64B"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1401EF8A"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294F3104"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5E181C8D"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5E0C2C9B"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p>
    <w:p w14:paraId="141818EB"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7B80A458" w14:textId="77777777"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Tiekėjas, bet kuriuo Sutarties vykdymo metu,</w:t>
      </w:r>
      <w:r w:rsidRPr="00C4187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112DADEC" w14:textId="7777777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Tiekėjas,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subtiekėjo, kurio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w:t>
      </w:r>
      <w:r w:rsidRPr="00C41871">
        <w:rPr>
          <w:rFonts w:ascii="Times New Roman" w:hAnsi="Times New Roman" w:cs="Times New Roman"/>
          <w:kern w:val="2"/>
          <w:sz w:val="24"/>
          <w:szCs w:val="24"/>
        </w:rPr>
        <w:lastRenderedPageBreak/>
        <w:t xml:space="preserve">(jeigu buvo taikoma pirkimo dokumentuose) turi patikrinti, ar nėra </w:t>
      </w:r>
      <w:r w:rsidRPr="00C4187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t>Pirkėjas</w:t>
      </w:r>
      <w:r w:rsidRPr="00C41871">
        <w:rPr>
          <w:rFonts w:ascii="Times New Roman"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2075E438" w14:textId="77777777"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5C0F5A2"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 xml:space="preserve">3.2.10.1. kai subtiekėjui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369C3805"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21DEE70"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7150F143" w14:textId="77777777"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A4A18" w:rsidRPr="00C41871">
        <w:rPr>
          <w:rFonts w:ascii="Times New Roman" w:eastAsia="Cambria" w:hAnsi="Times New Roman" w:cs="Times New Roman"/>
          <w:kern w:val="2"/>
          <w:sz w:val="24"/>
          <w:szCs w:val="24"/>
        </w:rPr>
        <w:t>Tiekėjo (ar subtiekėjų) specialistai, vykdantys Sutartį, gali būti keičiami šiais atvejais:</w:t>
      </w:r>
    </w:p>
    <w:p w14:paraId="4944887B"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34BB4F" w14:textId="7777777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3302C3BB" w14:textId="77777777"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C1BA458"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ir Tiekėjo pasiūlyme nurodytas Kokybinių kriterijų reikšmes.</w:t>
      </w:r>
    </w:p>
    <w:p w14:paraId="1B7C7B6B"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 Tiekėjas privalo ne vėliau nei prieš 5 (penkias) darbo dienas iki numatomo subtiekėjo,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11977B3C"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7B5F6B95"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16AF3B94"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Tiekėjo prašymą su kitais Sutartyje nurodytais dokumentais, per 5 (penkias) darbo </w:t>
      </w:r>
      <w:r w:rsidRPr="00C41871">
        <w:rPr>
          <w:rFonts w:ascii="Times New Roman" w:eastAsia="Cambria" w:hAnsi="Times New Roman" w:cs="Times New Roman"/>
          <w:kern w:val="2"/>
          <w:sz w:val="24"/>
          <w:szCs w:val="24"/>
        </w:rPr>
        <w:lastRenderedPageBreak/>
        <w:t xml:space="preserve">dienas įvertina keitimo galimybę ir raštu informuoja Tiekėją apie sutikimą pakeisti subtiekėją,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5B8D4766" w14:textId="77777777" w:rsidR="005A4A18" w:rsidRPr="00C41871" w:rsidRDefault="005A4A18" w:rsidP="005A4A18">
      <w:pPr>
        <w:spacing w:line="257" w:lineRule="atLeast"/>
        <w:rPr>
          <w:rFonts w:ascii="Times New Roman" w:hAnsi="Times New Roman" w:cs="Times New Roman"/>
          <w:color w:val="000000"/>
          <w:sz w:val="24"/>
          <w:szCs w:val="24"/>
        </w:rPr>
      </w:pPr>
    </w:p>
    <w:p w14:paraId="55F8FB7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3.3. Jungtinės veiklos partnerių keitimas</w:t>
      </w:r>
    </w:p>
    <w:p w14:paraId="4BD3847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C8D44E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3.3.1. Tiekėjas, vykdantis Sutartį </w:t>
      </w:r>
      <w:r w:rsidRPr="00C41871">
        <w:rPr>
          <w:rFonts w:ascii="Times New Roman" w:eastAsia="Cambria" w:hAnsi="Times New Roman" w:cs="Times New Roman"/>
          <w:kern w:val="2"/>
          <w:sz w:val="24"/>
          <w:szCs w:val="24"/>
        </w:rPr>
        <w:t xml:space="preserve">kaip tiekėjų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87D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3.3.2. Tiekėjas, vykdantis Sutartį </w:t>
      </w:r>
      <w:r w:rsidRPr="00C41871">
        <w:rPr>
          <w:rFonts w:ascii="Times New Roman" w:eastAsia="Cambria" w:hAnsi="Times New Roman" w:cs="Times New Roman"/>
          <w:kern w:val="2"/>
          <w:sz w:val="24"/>
          <w:szCs w:val="24"/>
          <w:shd w:val="clear" w:color="auto" w:fill="FFFFFF"/>
        </w:rPr>
        <w:t>kaip tiekėjų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1DEF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A77AC1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C112F9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A5A9F45"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319D12ED"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1EBE769" w14:textId="77777777" w:rsidR="005A4A18" w:rsidRPr="00C41871" w:rsidRDefault="005A4A18" w:rsidP="005A4A18">
      <w:pPr>
        <w:rPr>
          <w:rFonts w:ascii="Times New Roman" w:hAnsi="Times New Roman" w:cs="Times New Roman"/>
          <w:sz w:val="24"/>
          <w:szCs w:val="24"/>
        </w:rPr>
      </w:pPr>
    </w:p>
    <w:p w14:paraId="021994C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6CF32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3.4.  Susitarimai dėl tiesioginio atsiskaitymo su subtiekėjais</w:t>
      </w:r>
    </w:p>
    <w:p w14:paraId="30B8F1B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21ED6F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428E2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3.4.1.1. </w:t>
      </w:r>
      <w:r w:rsidRPr="00C4187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naujų subtiekėjų pasitelkimą visu Sutarties vykdymo metu;</w:t>
      </w:r>
    </w:p>
    <w:p w14:paraId="1F80416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659FAC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F6E03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E0466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E62272"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3CC45B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FE347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5A2FCF0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72583B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3C38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251CD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73B8589"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017EB39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74BC3A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355E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A4B6D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06800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69D8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799A4C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2C525E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F124EA5" w14:textId="098AD98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Jeigu Tiekėjas turi parengti ir (ar) pateikti Pirkėjui Prekių naudojimo instrukcijas, jos turi būti aiškios ir detalios, kad Pirkėjas, vadovaudamasis jomis, galėtų tinkamai naudoti patiektas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w:t>
      </w:r>
    </w:p>
    <w:p w14:paraId="2C60082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5.2. Tuo atveju, kai pagal Sutartį turi būti vykdomi mokymai ir (arba) atliekami bandymai, Tiekėjas privalo perduoti Pirkėjui naudojimo instrukcijas prieš tokius mokymus ir (arba) bandymus, o po mokymų ir (arba) </w:t>
      </w:r>
      <w:r w:rsidRPr="00C41871">
        <w:rPr>
          <w:rFonts w:ascii="Times New Roman" w:hAnsi="Times New Roman" w:cs="Times New Roman"/>
          <w:color w:val="000000"/>
          <w:sz w:val="24"/>
          <w:szCs w:val="24"/>
        </w:rPr>
        <w:lastRenderedPageBreak/>
        <w:t>bandymų patikslinti ir papildyti naudojimo instrukcijas, atsižvelgdamas į mokymų ir (arba) bandymų eigą ir rezultatus.</w:t>
      </w:r>
    </w:p>
    <w:p w14:paraId="7B249A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5948A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43EEC6" w14:textId="26D9FA7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6.  </w:t>
      </w:r>
      <w:r w:rsidR="004E5E94">
        <w:rPr>
          <w:rFonts w:ascii="Times New Roman" w:hAnsi="Times New Roman" w:cs="Times New Roman"/>
          <w:b/>
          <w:bCs/>
          <w:caps/>
          <w:color w:val="000000"/>
          <w:sz w:val="24"/>
          <w:szCs w:val="24"/>
        </w:rPr>
        <w:t>PREKIŲ IR SU JOMIS SUSIJUSIŲ PASLAUGŲ</w:t>
      </w:r>
      <w:r w:rsidRPr="00C41871">
        <w:rPr>
          <w:rFonts w:ascii="Times New Roman" w:hAnsi="Times New Roman" w:cs="Times New Roman"/>
          <w:b/>
          <w:bCs/>
          <w:caps/>
          <w:color w:val="000000"/>
          <w:sz w:val="24"/>
          <w:szCs w:val="24"/>
        </w:rPr>
        <w:t xml:space="preserve"> TIEKIMO PABAIGA IR </w:t>
      </w:r>
      <w:r w:rsidR="004E5E94">
        <w:rPr>
          <w:rFonts w:ascii="Times New Roman" w:hAnsi="Times New Roman" w:cs="Times New Roman"/>
          <w:b/>
          <w:bCs/>
          <w:caps/>
          <w:color w:val="000000"/>
          <w:sz w:val="24"/>
          <w:szCs w:val="24"/>
        </w:rPr>
        <w:t>PREKIŲ IR SU JOMIS SUSIJUSIŲ PASLAUGŲ</w:t>
      </w:r>
      <w:r w:rsidRPr="00C41871">
        <w:rPr>
          <w:rFonts w:ascii="Times New Roman" w:hAnsi="Times New Roman" w:cs="Times New Roman"/>
          <w:b/>
          <w:bCs/>
          <w:caps/>
          <w:color w:val="000000"/>
          <w:sz w:val="24"/>
          <w:szCs w:val="24"/>
        </w:rPr>
        <w:t xml:space="preserve"> PRIĖMIMAS</w:t>
      </w:r>
    </w:p>
    <w:p w14:paraId="4B2C1B2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61AF00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6.1.  Prekių tiekimo pabaiga</w:t>
      </w:r>
    </w:p>
    <w:p w14:paraId="0277FBB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01536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Prekių tiekimas laikomas užbaigtu, kai yra įvykdytos visos šios sąlygos:</w:t>
      </w:r>
    </w:p>
    <w:p w14:paraId="5DE99D24" w14:textId="51F7EF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6.1.1.1. Tiekėjas pristatė visas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pagal Sutarties ir įstatymų bei kitų teisės aktų reikalavimus (ir kai suteiktos visos su Prekėmis susijusios paslaugos, jei to reikalaujama);</w:t>
      </w:r>
    </w:p>
    <w:p w14:paraId="663E4F2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7F70A77F" w14:textId="146A5E1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6.1.1.3. Tiekėjas apmokė Pirkėjo personalą, kaip naudoti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(jeigu to reikalaujama);</w:t>
      </w:r>
    </w:p>
    <w:p w14:paraId="1FD6A2C8" w14:textId="13C72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w:t>
      </w:r>
      <w:r w:rsidR="00C1387A">
        <w:rPr>
          <w:rFonts w:ascii="Times New Roman" w:hAnsi="Times New Roman" w:cs="Times New Roman"/>
          <w:color w:val="000000"/>
          <w:sz w:val="24"/>
          <w:szCs w:val="24"/>
        </w:rPr>
        <w:t xml:space="preserve"> ir su jomis susijusios paslaugos,</w:t>
      </w:r>
      <w:r w:rsidRPr="00C41871">
        <w:rPr>
          <w:rFonts w:ascii="Times New Roman" w:hAnsi="Times New Roman" w:cs="Times New Roman"/>
          <w:color w:val="000000"/>
          <w:sz w:val="24"/>
          <w:szCs w:val="24"/>
        </w:rPr>
        <w:t xml:space="preserve"> buvo priimtos;</w:t>
      </w:r>
    </w:p>
    <w:p w14:paraId="082F9F0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F3ED1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9DB4B4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6.2.  Prekių perdavimas–priėmimas</w:t>
      </w:r>
    </w:p>
    <w:p w14:paraId="0CE36D9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BEFCCF7" w14:textId="50A486A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 Tiekėjas privalo pristatyti ir perduoti </w:t>
      </w:r>
      <w:r w:rsidR="00C1387A">
        <w:rPr>
          <w:rFonts w:ascii="Times New Roman" w:hAnsi="Times New Roman" w:cs="Times New Roman"/>
          <w:color w:val="000000"/>
          <w:sz w:val="24"/>
          <w:szCs w:val="24"/>
        </w:rPr>
        <w:t>Prekes ir su jomis susijusias paslaugas ir su jomis susijusias paslaugas</w:t>
      </w:r>
      <w:r w:rsidRPr="00C41871">
        <w:rPr>
          <w:rFonts w:ascii="Times New Roman" w:hAnsi="Times New Roman" w:cs="Times New Roman"/>
          <w:color w:val="000000"/>
          <w:sz w:val="24"/>
          <w:szCs w:val="24"/>
        </w:rPr>
        <w:t xml:space="preserve"> Pirkėjui, o Pirkėjas privalo kokybiškas ir Sutarties bei įstatymų ir kitų teisės aktų reikalavimus atitinkančias </w:t>
      </w:r>
      <w:r w:rsidR="00C1387A">
        <w:rPr>
          <w:rFonts w:ascii="Times New Roman" w:hAnsi="Times New Roman" w:cs="Times New Roman"/>
          <w:color w:val="000000"/>
          <w:sz w:val="24"/>
          <w:szCs w:val="24"/>
        </w:rPr>
        <w:t>Prekes ir su jomis susijusias paslaugas ir su jomis susijusias paslaugas</w:t>
      </w:r>
      <w:r w:rsidRPr="00C41871">
        <w:rPr>
          <w:rFonts w:ascii="Times New Roman" w:hAnsi="Times New Roman" w:cs="Times New Roman"/>
          <w:color w:val="000000"/>
          <w:sz w:val="24"/>
          <w:szCs w:val="24"/>
        </w:rPr>
        <w:t xml:space="preserve"> priimti. Prekės</w:t>
      </w:r>
      <w:r w:rsidR="00C1387A">
        <w:rPr>
          <w:rFonts w:ascii="Times New Roman" w:hAnsi="Times New Roman" w:cs="Times New Roman"/>
          <w:color w:val="000000"/>
          <w:sz w:val="24"/>
          <w:szCs w:val="24"/>
        </w:rPr>
        <w:t xml:space="preserve"> ir su jomis susijusios paslaugos</w:t>
      </w:r>
      <w:r w:rsidRPr="00C41871">
        <w:rPr>
          <w:rFonts w:ascii="Times New Roman" w:hAnsi="Times New Roman" w:cs="Times New Roman"/>
          <w:color w:val="000000"/>
          <w:sz w:val="24"/>
          <w:szCs w:val="24"/>
        </w:rPr>
        <w:t xml:space="preserve"> pristatomos Specialiosiose sąlygose nurodytais terminais ir adresu, pristatymą iš anksto suderinus su Pirkėju. </w:t>
      </w:r>
    </w:p>
    <w:p w14:paraId="0996DF6C" w14:textId="1DBD85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Prekės</w:t>
      </w:r>
      <w:r w:rsidR="00C1387A">
        <w:rPr>
          <w:rFonts w:ascii="Times New Roman" w:hAnsi="Times New Roman" w:cs="Times New Roman"/>
          <w:color w:val="000000"/>
          <w:sz w:val="24"/>
          <w:szCs w:val="24"/>
        </w:rPr>
        <w:t xml:space="preserve"> ir su jomis susijusios paslaugos</w:t>
      </w:r>
      <w:r w:rsidRPr="00C41871">
        <w:rPr>
          <w:rFonts w:ascii="Times New Roman" w:hAnsi="Times New Roman" w:cs="Times New Roman"/>
          <w:color w:val="000000"/>
          <w:sz w:val="24"/>
          <w:szCs w:val="24"/>
        </w:rPr>
        <w:t xml:space="preserve">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C05F4D8" w14:textId="4371853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 Tiekėjui pristačius </w:t>
      </w:r>
      <w:r w:rsidR="00C1387A">
        <w:rPr>
          <w:rFonts w:ascii="Times New Roman" w:hAnsi="Times New Roman" w:cs="Times New Roman"/>
          <w:color w:val="000000"/>
          <w:sz w:val="24"/>
          <w:szCs w:val="24"/>
        </w:rPr>
        <w:t>Prekes ir su jomis susijusias paslaugas</w:t>
      </w:r>
      <w:r w:rsidR="00C1387A" w:rsidRPr="00C1387A">
        <w:rPr>
          <w:rFonts w:ascii="Times New Roman" w:hAnsi="Times New Roman" w:cs="Times New Roman"/>
          <w:color w:val="000000"/>
          <w:sz w:val="24"/>
          <w:szCs w:val="24"/>
        </w:rPr>
        <w:t xml:space="preserve"> </w:t>
      </w:r>
      <w:r w:rsidR="00C1387A">
        <w:rPr>
          <w:rFonts w:ascii="Times New Roman" w:hAnsi="Times New Roman" w:cs="Times New Roman"/>
          <w:color w:val="000000"/>
          <w:sz w:val="24"/>
          <w:szCs w:val="24"/>
        </w:rPr>
        <w:t>ir su jomis susijusias paslaugas</w:t>
      </w:r>
      <w:r w:rsidRPr="00C41871">
        <w:rPr>
          <w:rFonts w:ascii="Times New Roman" w:hAnsi="Times New Roman" w:cs="Times New Roman"/>
          <w:color w:val="000000"/>
          <w:sz w:val="24"/>
          <w:szCs w:val="24"/>
        </w:rPr>
        <w:t>, Pirkėjas atlieka jų patikrinimą ir privalo:</w:t>
      </w:r>
    </w:p>
    <w:p w14:paraId="0B8EEEAB" w14:textId="70866E9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Prekių perdavimo priimti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pasirašydamas Prekių perdavimo–priėmimo aktą; arba</w:t>
      </w:r>
    </w:p>
    <w:p w14:paraId="0566D4B1" w14:textId="442E32E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54FA311D" w14:textId="7D3DA7B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ar jų dalį ir įteikti (arba išsiųsti) Defektų aktą Tiekėjui dėl netinkamų Prekių ar jų dalies. </w:t>
      </w:r>
    </w:p>
    <w:p w14:paraId="1D3B02D3" w14:textId="78C00E7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6.2.4. Prekių perdavimo–priėmimo akte turi būti nurodoma data, kada Tiekėjas pristatė visas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(ar atitinkamą jų dalį, kai Sutartyje numatytas pristatymas dalimis) ir pateikė visus reikiamus dokumentus.</w:t>
      </w:r>
    </w:p>
    <w:p w14:paraId="7BE81198" w14:textId="36E1A1F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neatitinkančias Sutarties, įstatymų bei kitų teisės aktų (jei taikoma) reikalavimų, Tiekėjas privalo atsiimti savo sąskaita per Pirkėjo Defektų akte nustatytą terminą, taip pat Pirkėjo reikalavimu atlyginti tokių Prekių saugojimo išlaidas.</w:t>
      </w:r>
    </w:p>
    <w:p w14:paraId="10F7F639" w14:textId="20DAF1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Prekių trūkumų, kurie nereiškia neatitikimo Sutartyje nustatytiems reikalavimams, ir jų pašalinimas netrukdo Pirkėjui naudotis Prekėmis pagal paskirtį, Pirkėjas gali priimti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ADA1E1" w14:textId="7C3D33D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Prekių perdavimo–priėmimo akto gavimo </w:t>
      </w:r>
      <w:r w:rsidRPr="00C41871">
        <w:rPr>
          <w:rFonts w:ascii="Times New Roman" w:hAnsi="Times New Roman" w:cs="Times New Roman"/>
          <w:color w:val="000000"/>
          <w:sz w:val="24"/>
          <w:szCs w:val="24"/>
        </w:rPr>
        <w:t xml:space="preserve">nepateikia (neišsiunčia) Tiekėjui Defektų akto, laikoma, kad Pirkėjas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priėmė ir joms pretenzijų neturi.</w:t>
      </w:r>
    </w:p>
    <w:p w14:paraId="0727FEE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246B507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6.2.9. Pirkėjas turi teisę naudotis Prekėmis tik po Prekių perdavimo-priėmimo akto pasirašymo.</w:t>
      </w:r>
    </w:p>
    <w:p w14:paraId="43FACFEE" w14:textId="75B5AC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Tiekėjas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07AA1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15ED6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4941849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187D46A"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02ECDE9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542533D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7.1.1. Prekėms taikomas teisės aktuose nustatytas ir (ar) gamintojo taikomas garantinis terminas, jeigu </w:t>
      </w:r>
      <w:r w:rsidRPr="00C41871">
        <w:rPr>
          <w:rFonts w:ascii="Times New Roman" w:hAnsi="Times New Roman" w:cs="Times New Roman"/>
          <w:color w:val="000000"/>
          <w:kern w:val="2"/>
          <w:sz w:val="24"/>
          <w:szCs w:val="24"/>
        </w:rPr>
        <w:t>Tiekėjo pasiūlyme, t</w:t>
      </w:r>
      <w:r w:rsidRPr="00C4187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4243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22982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33CFE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BCCD6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7.2.  Pretenzijos dėl Prekių trūkumų</w:t>
      </w:r>
    </w:p>
    <w:p w14:paraId="2520D07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6EB571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7863E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9E1D7D" w14:textId="77777777"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DE2C90"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Prekės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40605639"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Prekės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Tiekėjas.</w:t>
      </w:r>
    </w:p>
    <w:p w14:paraId="4AD88E3D"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70D5A993" w14:textId="77777777"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D7706D" w14:textId="77777777" w:rsidR="005A4A18" w:rsidRPr="00C41871" w:rsidRDefault="005A4A18" w:rsidP="005A4A18">
      <w:pPr>
        <w:rPr>
          <w:rFonts w:ascii="Times New Roman" w:hAnsi="Times New Roman" w:cs="Times New Roman"/>
          <w:sz w:val="24"/>
          <w:szCs w:val="24"/>
        </w:rPr>
      </w:pPr>
    </w:p>
    <w:p w14:paraId="1700E18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7D919B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7.3.  Prekių trūkumų šalinimas</w:t>
      </w:r>
    </w:p>
    <w:p w14:paraId="7EBD40B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69DE77" w14:textId="6BCD271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7.3.1. Tiekėjas privalo nemokamai pašalinti Prekių trūkumus, sutaisydamas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ar jų dalį arba pakeisdamas Prekę nauja Preke ar jos dalimi.</w:t>
      </w:r>
    </w:p>
    <w:p w14:paraId="2188577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906114" w14:textId="598049F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7.3.3. Sutaisytoje Prekių dalyje pakartotinai nustačius Prekių trūkumų, Tiekėjas privalo pakeisti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naujomis kokybiškomis Prekėmis, nebent Pirkėjas raštu sutiktų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dar kartą taisyti.</w:t>
      </w:r>
    </w:p>
    <w:p w14:paraId="6BE8DE8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ACFB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36EC3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Tiekėjas, pašalinęs visus Prekių trūkumus, privalo apie tai informuoti Pirkėją.</w:t>
      </w:r>
    </w:p>
    <w:p w14:paraId="78104BA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33FBF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955537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7.4.  Pirkėjo teisės, Tiekėjui nepašalinus Prekių trūkumų</w:t>
      </w:r>
    </w:p>
    <w:p w14:paraId="59710E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3887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50B5B59E"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C41871">
        <w:rPr>
          <w:rFonts w:ascii="Times New Roman" w:hAnsi="Times New Roman" w:cs="Times New Roman"/>
          <w:sz w:val="24"/>
          <w:szCs w:val="24"/>
        </w:rPr>
        <w:t>šalinimo išlaidas ir padengti patirtus nuostolius; arba</w:t>
      </w:r>
    </w:p>
    <w:p w14:paraId="66055679"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75D34542" w14:textId="1ED94CE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C1387A">
        <w:rPr>
          <w:rFonts w:ascii="Times New Roman" w:hAnsi="Times New Roman" w:cs="Times New Roman"/>
          <w:sz w:val="24"/>
          <w:szCs w:val="24"/>
        </w:rPr>
        <w:t>Prekes ir su jomis susijusias paslaugas</w:t>
      </w:r>
      <w:r w:rsidRPr="00C41871">
        <w:rPr>
          <w:rFonts w:ascii="Times New Roman" w:hAnsi="Times New Roman" w:cs="Times New Roman"/>
          <w:sz w:val="24"/>
          <w:szCs w:val="24"/>
        </w:rPr>
        <w:t xml:space="preserve"> Tiekėjui ir nemokėti už tokias </w:t>
      </w:r>
      <w:r w:rsidR="00C1387A">
        <w:rPr>
          <w:rFonts w:ascii="Times New Roman" w:hAnsi="Times New Roman" w:cs="Times New Roman"/>
          <w:sz w:val="24"/>
          <w:szCs w:val="24"/>
        </w:rPr>
        <w:t>Prekes ir su jomis susijusias paslaugas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sumokėtą sumą bei nutraukti Sutartį.</w:t>
      </w:r>
    </w:p>
    <w:p w14:paraId="4514E4F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C41871">
        <w:rPr>
          <w:rFonts w:ascii="Times New Roman" w:eastAsia="Arial" w:hAnsi="Times New Roman" w:cs="Times New Roman"/>
          <w:kern w:val="2"/>
          <w:sz w:val="24"/>
          <w:szCs w:val="24"/>
        </w:rPr>
        <w:t>jeigu tokia Prekių vertė gali būti išskaitoma iš bendros Prekių vertės</w:t>
      </w:r>
      <w:r w:rsidRPr="00C41871">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C41871">
        <w:rPr>
          <w:rFonts w:ascii="Times New Roman" w:eastAsia="Arial" w:hAnsi="Times New Roman" w:cs="Times New Roman"/>
          <w:kern w:val="2"/>
          <w:sz w:val="24"/>
          <w:szCs w:val="24"/>
        </w:rPr>
        <w:t>(jeigu tokių Prekių kaina buvo nurodyta pirkimo metu)</w:t>
      </w:r>
      <w:r w:rsidRPr="00C41871">
        <w:rPr>
          <w:rFonts w:ascii="Times New Roman" w:hAnsi="Times New Roman" w:cs="Times New Roman"/>
          <w:color w:val="000000"/>
          <w:sz w:val="24"/>
          <w:szCs w:val="24"/>
        </w:rPr>
        <w:t>, Pirkėjo esamų ar būsimų išlaidų Prekių eksploatavimui padidėjimas (jeigu tokios išlaidos buvo vertinamos pirkimo metu).</w:t>
      </w:r>
    </w:p>
    <w:p w14:paraId="4DA1D36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4378B7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1EEB39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6C93C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8.  PRISTATYMO TERMINAI</w:t>
      </w:r>
    </w:p>
    <w:p w14:paraId="796D1C2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E7B5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8.1.  Pristatymo terminai ir Prekių tiekimo grafikas</w:t>
      </w:r>
    </w:p>
    <w:p w14:paraId="172F34E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90CD8B6" w14:textId="3B021E5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8.1.1. Tiekėjas privalo pristatyti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laikydamasis terminų, nurodytų Specialiosiose sąlygose.</w:t>
      </w:r>
    </w:p>
    <w:p w14:paraId="23A5A3C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7DDB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8.2.  Netesybos už Prekių pristatymo vėlavimą</w:t>
      </w:r>
    </w:p>
    <w:p w14:paraId="0B51443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7B3D00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84127D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A12D07" w14:textId="0370F41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Tiekėjui pagal šią Sutartį yra priskaičiuotos netesybos, Pirkėjo 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4956E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897FBA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199E8C7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80768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50D4C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FF7BF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0C4434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F8D0DA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522F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E73F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3A81159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26701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A5FBB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B67685"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ED9A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5048D28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14C09973"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3BCB8A8C"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A8EF86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D1FBA" w14:textId="70E7436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Prekių pristatymo terminas yra pratęsiamas arba nukeliamas dėl Sutarties sustabdymo arba pristatyti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16E9E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1819C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A1155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BBCF9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3A16D34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10.16.1. Tiekėjas neįvykdė, nevykdo arba netinkamai vykdo savo įsipareigojimus pagal Sutartį;  </w:t>
      </w:r>
    </w:p>
    <w:p w14:paraId="18B4305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Tiekėjas per protingai nustatytą laikotarpį neįvykdo Pirkėjo nurodymo ištaisyti Prekių trūkumus;  </w:t>
      </w:r>
    </w:p>
    <w:p w14:paraId="53AE985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17710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Tiekėjas be pateisinamos priežasties (ne Sutartyje nustatytais atvejais) vienašališkai nutraukia Sutartį. </w:t>
      </w:r>
    </w:p>
    <w:p w14:paraId="5A57626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66A28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2D759C6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FD542A" w14:textId="3386AC1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Tiekėjui už faktiškai pristatytas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78928C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292C86C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3B020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EC9341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E0FC2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4D361FE3"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3072186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241E6E6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7E102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53D8A0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Tiekėjui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24E3C47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50F4F85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60E8567B"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C4A98F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DAB48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4CDB3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60819E1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79B00D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407D320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F5B155"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5A0BB7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4540F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25DA112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39D0112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E2FE4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0E63DDC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Tiekėjas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284089C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4EF2EA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C41871">
        <w:rPr>
          <w:rFonts w:ascii="Times New Roman" w:hAnsi="Times New Roman" w:cs="Times New Roman"/>
          <w:color w:val="000000"/>
          <w:sz w:val="24"/>
          <w:szCs w:val="24"/>
        </w:rPr>
        <w:t>.</w:t>
      </w:r>
    </w:p>
    <w:p w14:paraId="5818C5A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963278D" w14:textId="7E5D4E8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12.2.4. Pirkėjas atlieka mokėjimus 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Specialiosiose sąlygose nustatytais terminais.</w:t>
      </w:r>
    </w:p>
    <w:p w14:paraId="7BF1398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703963D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4B8CB28" w14:textId="1B8A241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xml:space="preserve"> Pirkėjui.</w:t>
      </w:r>
    </w:p>
    <w:p w14:paraId="2056AE7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86F41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1F2AEFC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D3DE6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12.3.1. Pirkėjas privalo pervesti mokėjimus Tiekėjui į Tiekėjo banko sąskaitą, nurodytą Specialiosiose sąlygose.</w:t>
      </w:r>
    </w:p>
    <w:p w14:paraId="5AD039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4A5B2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1C97301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F1CF58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503A46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37C6E4C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44271B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115C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092072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C8A07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C165B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6953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50A73E3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3B0A3E9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30FD75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13.5. Šalis nepagrįstai atskleidusi kitos Šalies konfidencialią informaciją privalo sumokėti kitai Šaliai Specialiosiose sąlygose nurodyto dydžio baudą.</w:t>
      </w:r>
    </w:p>
    <w:p w14:paraId="61C4C5B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4E22EF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04315F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1C1A5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522B0D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AF6484"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BB00C3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0BD0B7C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26159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164D3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9C31C2"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222DBAF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F6A674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4007F4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C2B06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69AAB2F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549FC0E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9748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B93C5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4D67E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987B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15CDD63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9F0C0A" w14:textId="2676947F" w:rsidR="005A4A18" w:rsidRPr="00C41871" w:rsidRDefault="005A4A18" w:rsidP="005A4A18">
      <w:pPr>
        <w:rPr>
          <w:rFonts w:ascii="Times New Roman" w:hAnsi="Times New Roman" w:cs="Times New Roman"/>
          <w:color w:val="000000"/>
          <w:sz w:val="24"/>
          <w:szCs w:val="24"/>
          <w:shd w:val="clear" w:color="auto" w:fill="FFFFFF"/>
        </w:rPr>
      </w:pPr>
      <w:r w:rsidRPr="00C41871">
        <w:rPr>
          <w:rFonts w:ascii="Times New Roman" w:hAnsi="Times New Roman" w:cs="Times New Roman"/>
          <w:color w:val="000000"/>
          <w:sz w:val="24"/>
          <w:szCs w:val="24"/>
          <w:shd w:val="clear" w:color="auto" w:fill="FFFFFF"/>
        </w:rPr>
        <w:t>16.3. </w:t>
      </w:r>
      <w:r w:rsidRPr="00C41871">
        <w:rPr>
          <w:rFonts w:ascii="Times New Roman" w:hAnsi="Times New Roman" w:cs="Times New Roman"/>
          <w:color w:val="000000"/>
          <w:sz w:val="24"/>
          <w:szCs w:val="24"/>
        </w:rPr>
        <w:t>Tiekėjas pareiškia, kad parduodamų Prekių disponavimo, valdymo ir naudojimosi teisės nėra apribotos </w:t>
      </w:r>
      <w:r w:rsidRPr="00C41871">
        <w:rPr>
          <w:rFonts w:ascii="Times New Roman" w:hAnsi="Times New Roman" w:cs="Times New Roman"/>
          <w:color w:val="000000"/>
          <w:sz w:val="24"/>
          <w:szCs w:val="24"/>
          <w:shd w:val="clear" w:color="auto" w:fill="FFFFFF"/>
        </w:rPr>
        <w:t xml:space="preserve">ir jokie tretieji asmenys neturi pretenzijų į Sutartimi perduodamas </w:t>
      </w:r>
      <w:r w:rsidR="00C1387A">
        <w:rPr>
          <w:rFonts w:ascii="Times New Roman" w:hAnsi="Times New Roman" w:cs="Times New Roman"/>
          <w:color w:val="000000"/>
          <w:sz w:val="24"/>
          <w:szCs w:val="24"/>
          <w:shd w:val="clear" w:color="auto" w:fill="FFFFFF"/>
        </w:rPr>
        <w:t>Prekes ir su jomis susijusias paslaugas</w:t>
      </w:r>
      <w:r w:rsidRPr="00C41871">
        <w:rPr>
          <w:rFonts w:ascii="Times New Roman" w:hAnsi="Times New Roman" w:cs="Times New Roman"/>
          <w:color w:val="000000"/>
          <w:sz w:val="24"/>
          <w:szCs w:val="24"/>
          <w:shd w:val="clear" w:color="auto" w:fill="FFFFFF"/>
        </w:rPr>
        <w:t xml:space="preserve"> (įkeitimai, areštai ar pan.).</w:t>
      </w:r>
    </w:p>
    <w:p w14:paraId="349DA73D" w14:textId="77777777" w:rsidR="005A4A18" w:rsidRPr="00C41871" w:rsidRDefault="005A4A18" w:rsidP="005A4A18">
      <w:pPr>
        <w:widowControl w:val="0"/>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eastAsia="Arial" w:hAnsi="Times New Roman" w:cs="Times New Roman"/>
          <w:kern w:val="2"/>
          <w:sz w:val="24"/>
          <w:szCs w:val="24"/>
        </w:rPr>
        <w:t>16.4. T</w:t>
      </w:r>
      <w:r w:rsidRPr="00C41871">
        <w:rPr>
          <w:rFonts w:ascii="Times New Roman"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F258D34" w14:textId="77777777" w:rsidR="005A4A18" w:rsidRPr="00C41871" w:rsidRDefault="005A4A18" w:rsidP="005A4A18">
      <w:pPr>
        <w:rPr>
          <w:rFonts w:ascii="Times New Roman" w:hAnsi="Times New Roman" w:cs="Times New Roman"/>
          <w:sz w:val="24"/>
          <w:szCs w:val="24"/>
        </w:rPr>
      </w:pPr>
    </w:p>
    <w:p w14:paraId="7EA6C6A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1FC87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61594D8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FFE9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9AF478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56B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B81EA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E7D8C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7A059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35F86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w:t>
      </w:r>
      <w:r w:rsidRPr="00C41871">
        <w:rPr>
          <w:rFonts w:ascii="Times New Roman" w:hAnsi="Times New Roman" w:cs="Times New Roman"/>
          <w:color w:val="000000"/>
          <w:sz w:val="24"/>
          <w:szCs w:val="24"/>
        </w:rPr>
        <w:lastRenderedPageBreak/>
        <w:t>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87733E"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7D5CD39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6D2EF4F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781ED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442FA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5886C67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79521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4F54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7381D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4946D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2F53E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5AB204A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6874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3D94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67744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E573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6D7BCC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502B79"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BA09A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1B53D64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510B7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123260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B765C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C8083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0BF0E5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3A32073"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20A78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Prekių (jų dalies) tiekimas gali būti stabdomas esant bent vienai iš šių aplinkybių: </w:t>
      </w:r>
    </w:p>
    <w:p w14:paraId="43C7D86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C5087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75E3519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2CBCFD5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694EFDF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670E78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46E41B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4DBDB0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516D80D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0F3A864"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4E8FF5B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03D180C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w:t>
      </w:r>
      <w:r w:rsidRPr="00C41871">
        <w:rPr>
          <w:rFonts w:ascii="Times New Roman" w:hAnsi="Times New Roman" w:cs="Times New Roman"/>
          <w:color w:val="000000"/>
          <w:sz w:val="24"/>
          <w:szCs w:val="24"/>
        </w:rPr>
        <w:lastRenderedPageBreak/>
        <w:t>(Bendrųjų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457D2D"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DFF3FF" w14:textId="77777777"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2DA076DF"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FD1ECD"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21.7. Sutartinių įsipareigojimų vykdymas stabdomas ne ilgesniam kaip konkrečios, pagrįstos aplinkybės egzistavimo laikotarpiui.</w:t>
      </w:r>
    </w:p>
    <w:p w14:paraId="2C939DDA"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1B85F1"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8EE4EE8"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9560AC0"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E733E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4BE073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7926D57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D726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5EAA78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6299DC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65972D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BDDB1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89FEC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9FF1B64"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CA86A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069D48E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B03A122"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498AE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61630C9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FE812E5"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Tiekėjo padėtis pasikeičia ir jis atitinka pirkimo dokumentuose nustatytą pašalinimo pagrindą;</w:t>
      </w:r>
    </w:p>
    <w:p w14:paraId="75299A9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81C133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22.2.2.4. Pirkėjas nusprendžia nebevykdyti veiklos, kurios vykdymui Sutartimi įsigyjamos Prekės ir Sutarties poreikis išnyksta; </w:t>
      </w:r>
    </w:p>
    <w:p w14:paraId="481A94D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3ECC4D0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3EB4C2DD"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7A47BA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22.2.2.8. nebelieka perkamų Prekių poreikio; </w:t>
      </w:r>
    </w:p>
    <w:p w14:paraId="3C2816D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6902501C"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8C83FF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Tiekėjas atsisako pašalinti arba nepašalina Prekių trūkumų per Pirkėjo nustatytus protingus terminus;</w:t>
      </w:r>
    </w:p>
    <w:p w14:paraId="554B32AF"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0E44DBF"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8780FD"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166C3345"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Sankcijų </w:t>
      </w:r>
      <w:r w:rsidRPr="00C41871">
        <w:rPr>
          <w:rFonts w:ascii="Times New Roman" w:hAnsi="Times New Roman" w:cs="Times New Roman"/>
          <w:color w:val="000000"/>
          <w:sz w:val="24"/>
          <w:szCs w:val="24"/>
        </w:rPr>
        <w:lastRenderedPageBreak/>
        <w:t>įstatyme ir kituose tarptautiniuose, Europos Sąjungos ir Lietuvos Respublikos teisės aktuose (bent vienai iš taikomų sankcijų). Sutarties negaliojimo momentas nustatomas vadovaujantis minėtu įstatymu. </w:t>
      </w:r>
    </w:p>
    <w:p w14:paraId="4FF78AD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977EA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E3A1B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23C0C945"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35F62E57"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405C8404"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84161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22.3.  Sutarties nutraukimas Tiekėjo iniciatyva</w:t>
      </w:r>
    </w:p>
    <w:p w14:paraId="3F35E4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191B0D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39D7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4F02FC4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95F83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45FC1C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898BAF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16488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9800D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4064FE1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748501"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7A1F709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32F738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6FC2B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508D6A3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5C31103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14792A0" w14:textId="5697928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pristatytas </w:t>
      </w:r>
      <w:r w:rsidR="00C1387A">
        <w:rPr>
          <w:rFonts w:ascii="Times New Roman" w:hAnsi="Times New Roman" w:cs="Times New Roman"/>
          <w:color w:val="000000"/>
          <w:sz w:val="24"/>
          <w:szCs w:val="24"/>
        </w:rPr>
        <w:t>Prekes ir su jomis susijusias paslaugas</w:t>
      </w:r>
      <w:r w:rsidRPr="00C41871">
        <w:rPr>
          <w:rFonts w:ascii="Times New Roman" w:hAnsi="Times New Roman" w:cs="Times New Roman"/>
          <w:color w:val="000000"/>
          <w:sz w:val="24"/>
          <w:szCs w:val="24"/>
        </w:rPr>
        <w:t>, atitinkančias Sutarties reikalavimus; </w:t>
      </w:r>
    </w:p>
    <w:p w14:paraId="11D0E80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16614D1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2DD69C28" w14:textId="4C49D783"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23.  </w:t>
      </w:r>
      <w:r w:rsidR="004E5E94">
        <w:rPr>
          <w:rFonts w:ascii="Times New Roman" w:hAnsi="Times New Roman" w:cs="Times New Roman"/>
          <w:b/>
          <w:bCs/>
          <w:caps/>
          <w:color w:val="000000"/>
          <w:sz w:val="24"/>
          <w:szCs w:val="24"/>
        </w:rPr>
        <w:t>PREKIŲ IR SU JOMIS SUSIJUSIŲ PASLAUGŲ</w:t>
      </w:r>
      <w:r w:rsidRPr="00C41871">
        <w:rPr>
          <w:rFonts w:ascii="Times New Roman" w:hAnsi="Times New Roman" w:cs="Times New Roman"/>
          <w:b/>
          <w:bCs/>
          <w:caps/>
          <w:color w:val="000000"/>
          <w:sz w:val="24"/>
          <w:szCs w:val="24"/>
        </w:rPr>
        <w:t xml:space="preserve"> MODELIO AR GAMINTOJO KEITIMAS</w:t>
      </w:r>
    </w:p>
    <w:p w14:paraId="1D31849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FB8A1C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aps/>
          <w:color w:val="000000"/>
          <w:sz w:val="24"/>
          <w:szCs w:val="24"/>
        </w:rPr>
        <w:t>23.1. </w:t>
      </w:r>
      <w:r w:rsidRPr="00C41871">
        <w:rPr>
          <w:rFonts w:ascii="Times New Roman" w:hAnsi="Times New Roman" w:cs="Times New Roman"/>
          <w:color w:val="000000"/>
          <w:sz w:val="24"/>
          <w:szCs w:val="24"/>
        </w:rPr>
        <w:t>Tiekėjas turi teisę keisti Prekių modelį ir (ar) gamintoją, jei yra visos toliau nurodytos sąlygos:</w:t>
      </w:r>
    </w:p>
    <w:p w14:paraId="3923DC23"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41871">
        <w:rPr>
          <w:rFonts w:ascii="Times New Roman" w:hAnsi="Times New Roman" w:cs="Times New Roman"/>
          <w:sz w:val="24"/>
          <w:szCs w:val="24"/>
          <w:vertAlign w:val="superscript"/>
        </w:rPr>
        <w:t>1 </w:t>
      </w:r>
      <w:r w:rsidRPr="00C41871">
        <w:rPr>
          <w:rFonts w:ascii="Times New Roman" w:hAnsi="Times New Roman" w:cs="Times New Roman"/>
          <w:sz w:val="24"/>
          <w:szCs w:val="24"/>
        </w:rPr>
        <w:t>dalies nuostatų;</w:t>
      </w:r>
    </w:p>
    <w:p w14:paraId="2FC0FA1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461F5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1871">
        <w:rPr>
          <w:rFonts w:ascii="Times New Roman" w:hAnsi="Times New Roman" w:cs="Times New Roman"/>
          <w:color w:val="000000"/>
          <w:sz w:val="24"/>
          <w:szCs w:val="24"/>
          <w:shd w:val="clear" w:color="auto" w:fill="FFFFFF"/>
        </w:rPr>
        <w:t>ir lygiavertiškumo ar geresnės kokybės nei Sutartyje nurodytos Prekės</w:t>
      </w:r>
      <w:r w:rsidRPr="00C41871">
        <w:rPr>
          <w:rFonts w:ascii="Times New Roman" w:hAnsi="Times New Roman" w:cs="Times New Roman"/>
          <w:color w:val="000000"/>
          <w:sz w:val="24"/>
          <w:szCs w:val="24"/>
        </w:rPr>
        <w:t>;</w:t>
      </w:r>
    </w:p>
    <w:p w14:paraId="322E0DA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23.1.4. Šalys sudarė rašytinį Susitarimą prie Sutarties dėl Prekių keitimo.</w:t>
      </w:r>
    </w:p>
    <w:p w14:paraId="2BCF65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E8860F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FCDD90"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24.  BENDRAVIMO TVARKA IR KALBA</w:t>
      </w:r>
    </w:p>
    <w:p w14:paraId="5FCCC4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4D9ACDD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6D6C60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C41871">
        <w:rPr>
          <w:rFonts w:ascii="Times New Roman" w:hAnsi="Times New Roman" w:cs="Times New Roman"/>
          <w:color w:val="000000"/>
          <w:sz w:val="24"/>
          <w:szCs w:val="24"/>
        </w:rPr>
        <w:lastRenderedPageBreak/>
        <w:t>tokio pranešimo, pranešimo išsiuntimas pagal paskutinius Šaliai žinomus kontaktinius duomenis laikomas tinkamu.</w:t>
      </w:r>
    </w:p>
    <w:p w14:paraId="38780B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705C463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24.4. Jeigu pranešimas siunčiamas el. paštu, laikoma, kad Šalis jį gavo kitą darbo dieną.</w:t>
      </w:r>
    </w:p>
    <w:p w14:paraId="1EFEAD7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B51368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5A678EA"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25.  PRETENZIJOS IR GINČŲ SPRENDIMAS</w:t>
      </w:r>
    </w:p>
    <w:p w14:paraId="3E79A3F7"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5B94175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B5051E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63CB7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25.3. Kilę ginčai nesudaro pagrindo Šalims atsisakyti vykdyti savo prievoles pagal Sutartį.</w:t>
      </w:r>
    </w:p>
    <w:p w14:paraId="168149F5" w14:textId="77777777" w:rsidR="008A5031" w:rsidRPr="00C41871" w:rsidRDefault="008A5031" w:rsidP="008A5031">
      <w:pPr>
        <w:rPr>
          <w:rFonts w:ascii="Times New Roman" w:hAnsi="Times New Roman" w:cs="Times New Roman"/>
          <w:sz w:val="24"/>
          <w:szCs w:val="24"/>
        </w:rPr>
      </w:pPr>
    </w:p>
    <w:p w14:paraId="78FEF88B" w14:textId="77777777" w:rsidR="008A5031" w:rsidRPr="00C41871" w:rsidRDefault="008A5031" w:rsidP="00C206CD">
      <w:pPr>
        <w:ind w:firstLine="7371"/>
        <w:rPr>
          <w:rFonts w:ascii="Times New Roman" w:hAnsi="Times New Roman" w:cs="Times New Roman"/>
          <w:sz w:val="24"/>
          <w:szCs w:val="24"/>
        </w:rPr>
      </w:pPr>
    </w:p>
    <w:p w14:paraId="6891E3B4" w14:textId="77777777" w:rsidR="008A5031" w:rsidRPr="00C41871" w:rsidRDefault="008A5031" w:rsidP="00C206CD">
      <w:pPr>
        <w:ind w:firstLine="7371"/>
        <w:rPr>
          <w:rFonts w:ascii="Times New Roman" w:hAnsi="Times New Roman" w:cs="Times New Roman"/>
          <w:sz w:val="24"/>
          <w:szCs w:val="24"/>
        </w:rPr>
      </w:pPr>
    </w:p>
    <w:p w14:paraId="3FD9704B" w14:textId="77777777" w:rsidR="008A5031" w:rsidRPr="00C41871" w:rsidRDefault="008A5031" w:rsidP="00C206CD">
      <w:pPr>
        <w:ind w:firstLine="7371"/>
        <w:rPr>
          <w:rFonts w:ascii="Times New Roman" w:hAnsi="Times New Roman" w:cs="Times New Roman"/>
          <w:sz w:val="24"/>
          <w:szCs w:val="24"/>
        </w:rPr>
      </w:pPr>
    </w:p>
    <w:p w14:paraId="13B5C969" w14:textId="77777777" w:rsidR="008A5031" w:rsidRPr="00C41871" w:rsidRDefault="008A5031" w:rsidP="00C206CD">
      <w:pPr>
        <w:ind w:firstLine="7371"/>
        <w:rPr>
          <w:rFonts w:ascii="Times New Roman" w:hAnsi="Times New Roman" w:cs="Times New Roman"/>
          <w:sz w:val="24"/>
          <w:szCs w:val="24"/>
        </w:rPr>
      </w:pPr>
    </w:p>
    <w:p w14:paraId="3FFC84A8" w14:textId="77777777" w:rsidR="008A5031" w:rsidRPr="00C41871" w:rsidRDefault="008A5031" w:rsidP="00C206CD">
      <w:pPr>
        <w:ind w:firstLine="7371"/>
        <w:rPr>
          <w:rFonts w:ascii="Times New Roman" w:hAnsi="Times New Roman" w:cs="Times New Roman"/>
          <w:sz w:val="24"/>
          <w:szCs w:val="24"/>
        </w:rPr>
      </w:pPr>
    </w:p>
    <w:p w14:paraId="5579EDC2" w14:textId="77777777" w:rsidR="008A5031" w:rsidRPr="00C41871" w:rsidRDefault="008A5031" w:rsidP="00C206CD">
      <w:pPr>
        <w:ind w:firstLine="7371"/>
        <w:rPr>
          <w:rFonts w:ascii="Times New Roman" w:hAnsi="Times New Roman" w:cs="Times New Roman"/>
          <w:sz w:val="24"/>
          <w:szCs w:val="24"/>
        </w:rPr>
      </w:pPr>
    </w:p>
    <w:p w14:paraId="41A30551"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260FC619"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62F8679" w14:textId="77777777" w:rsidR="008A5031" w:rsidRPr="00C41871" w:rsidRDefault="008A5031" w:rsidP="00C206CD">
      <w:pPr>
        <w:ind w:firstLine="7371"/>
        <w:rPr>
          <w:rFonts w:ascii="Times New Roman" w:hAnsi="Times New Roman" w:cs="Times New Roman"/>
          <w:sz w:val="24"/>
          <w:szCs w:val="24"/>
        </w:rPr>
      </w:pPr>
    </w:p>
    <w:p w14:paraId="28469E2F" w14:textId="77777777" w:rsidR="008A5031" w:rsidRPr="00C41871" w:rsidRDefault="008A5031" w:rsidP="00C206CD">
      <w:pPr>
        <w:ind w:firstLine="7371"/>
        <w:rPr>
          <w:rFonts w:ascii="Times New Roman" w:hAnsi="Times New Roman" w:cs="Times New Roman"/>
          <w:sz w:val="24"/>
          <w:szCs w:val="24"/>
        </w:rPr>
      </w:pPr>
    </w:p>
    <w:p w14:paraId="382F3CD4" w14:textId="2C1669C3" w:rsidR="008A5031" w:rsidRPr="00C41871" w:rsidRDefault="008A5031"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41871">
        <w:rPr>
          <w:rFonts w:ascii="Times New Roman" w:hAnsi="Times New Roman" w:cs="Times New Roman"/>
          <w:b/>
          <w:caps/>
          <w:sz w:val="24"/>
          <w:szCs w:val="24"/>
        </w:rPr>
        <w:t xml:space="preserve">Prekių </w:t>
      </w:r>
      <w:r w:rsidR="004E5E94">
        <w:rPr>
          <w:rFonts w:ascii="Times New Roman" w:hAnsi="Times New Roman" w:cs="Times New Roman"/>
          <w:b/>
          <w:caps/>
          <w:sz w:val="24"/>
          <w:szCs w:val="24"/>
        </w:rPr>
        <w:t xml:space="preserve">IR SU JOMIS SUSIJUSIŲ PASLAUGŲ </w:t>
      </w:r>
      <w:r w:rsidRPr="00C41871">
        <w:rPr>
          <w:rFonts w:ascii="Times New Roman" w:hAnsi="Times New Roman" w:cs="Times New Roman"/>
          <w:b/>
          <w:caps/>
          <w:sz w:val="24"/>
          <w:szCs w:val="24"/>
        </w:rPr>
        <w:t xml:space="preserve">pirkimo-pardavimo sutarties </w:t>
      </w:r>
      <w:r w:rsidR="002F3A76">
        <w:rPr>
          <w:rFonts w:ascii="Times New Roman" w:hAnsi="Times New Roman" w:cs="Times New Roman"/>
          <w:b/>
          <w:caps/>
          <w:sz w:val="24"/>
          <w:szCs w:val="24"/>
        </w:rPr>
        <w:t xml:space="preserve">su atidedamąja sąlyga </w:t>
      </w:r>
      <w:r w:rsidRPr="00C41871">
        <w:rPr>
          <w:rFonts w:ascii="Times New Roman" w:hAnsi="Times New Roman" w:cs="Times New Roman"/>
          <w:b/>
          <w:bCs/>
          <w:caps/>
          <w:sz w:val="24"/>
          <w:szCs w:val="24"/>
        </w:rPr>
        <w:t>Specialiosios</w:t>
      </w:r>
      <w:r w:rsidRPr="00C41871">
        <w:rPr>
          <w:rFonts w:ascii="Times New Roman" w:hAnsi="Times New Roman" w:cs="Times New Roman"/>
          <w:b/>
          <w:caps/>
          <w:sz w:val="24"/>
          <w:szCs w:val="24"/>
        </w:rPr>
        <w:t xml:space="preserve"> sąlygos</w:t>
      </w:r>
      <w:r w:rsidRPr="00C41871">
        <w:rPr>
          <w:rFonts w:ascii="Times New Roman" w:hAnsi="Times New Roman" w:cs="Times New Roman"/>
          <w:caps/>
          <w:sz w:val="24"/>
          <w:szCs w:val="24"/>
        </w:rPr>
        <w:t xml:space="preserve"> </w:t>
      </w:r>
    </w:p>
    <w:p w14:paraId="073D5CFF" w14:textId="77777777" w:rsidR="008A5031" w:rsidRPr="00C41871" w:rsidRDefault="008A5031" w:rsidP="008A5031">
      <w:pPr>
        <w:jc w:val="center"/>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5031" w:rsidRPr="00C41871" w14:paraId="6A36745D" w14:textId="77777777" w:rsidTr="00E65F7B">
        <w:tc>
          <w:tcPr>
            <w:tcW w:w="2448" w:type="dxa"/>
          </w:tcPr>
          <w:p w14:paraId="58255D28"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pavadinimas</w:t>
            </w:r>
          </w:p>
        </w:tc>
        <w:tc>
          <w:tcPr>
            <w:tcW w:w="7110" w:type="dxa"/>
            <w:gridSpan w:val="3"/>
          </w:tcPr>
          <w:p w14:paraId="2C739C0D" w14:textId="77777777" w:rsidR="008A5031" w:rsidRPr="00C41871" w:rsidRDefault="00D95C31" w:rsidP="00D95C31">
            <w:pPr>
              <w:ind w:firstLine="0"/>
              <w:rPr>
                <w:rFonts w:ascii="Times New Roman" w:hAnsi="Times New Roman" w:cs="Times New Roman"/>
                <w:kern w:val="2"/>
                <w:sz w:val="24"/>
                <w:szCs w:val="24"/>
              </w:rPr>
            </w:pPr>
            <w:r w:rsidRPr="00C41871">
              <w:rPr>
                <w:rFonts w:ascii="Times New Roman" w:eastAsia="Times New Roman" w:hAnsi="Times New Roman" w:cs="Times New Roman"/>
                <w:sz w:val="24"/>
                <w:szCs w:val="24"/>
              </w:rPr>
              <w:t>Esančio neįgaliųjų keltuvo demontavimas ir naujo vertikalaus keleivinio keltuvo, pritaikyto žmonių su negalia poreikiams, įrengimas</w:t>
            </w:r>
          </w:p>
        </w:tc>
      </w:tr>
      <w:tr w:rsidR="008A5031" w:rsidRPr="00C41871" w14:paraId="5DD4AF8E" w14:textId="77777777" w:rsidTr="00E65F7B">
        <w:tc>
          <w:tcPr>
            <w:tcW w:w="2448" w:type="dxa"/>
          </w:tcPr>
          <w:p w14:paraId="461B053A"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2177" w:type="dxa"/>
          </w:tcPr>
          <w:p w14:paraId="15A45C10" w14:textId="77777777" w:rsidR="008A5031" w:rsidRPr="00C41871" w:rsidRDefault="008A5031" w:rsidP="00E65F7B">
            <w:pPr>
              <w:rPr>
                <w:rFonts w:ascii="Times New Roman" w:hAnsi="Times New Roman" w:cs="Times New Roman"/>
                <w:kern w:val="2"/>
                <w:sz w:val="24"/>
                <w:szCs w:val="24"/>
              </w:rPr>
            </w:pPr>
          </w:p>
        </w:tc>
        <w:tc>
          <w:tcPr>
            <w:tcW w:w="2362" w:type="dxa"/>
          </w:tcPr>
          <w:p w14:paraId="5D6C8B0E"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281F8F99" w14:textId="77777777" w:rsidR="008A5031" w:rsidRPr="00C41871" w:rsidRDefault="008A5031" w:rsidP="00E65F7B">
            <w:pPr>
              <w:rPr>
                <w:rFonts w:ascii="Times New Roman" w:hAnsi="Times New Roman" w:cs="Times New Roman"/>
                <w:kern w:val="2"/>
                <w:sz w:val="24"/>
                <w:szCs w:val="24"/>
              </w:rPr>
            </w:pPr>
          </w:p>
        </w:tc>
      </w:tr>
    </w:tbl>
    <w:p w14:paraId="435FC5A9" w14:textId="77777777" w:rsidR="008A5031" w:rsidRPr="00C41871" w:rsidRDefault="008A5031" w:rsidP="008A503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35C3D24F" w14:textId="77777777" w:rsidTr="00E65F7B">
        <w:tc>
          <w:tcPr>
            <w:tcW w:w="9558" w:type="dxa"/>
            <w:gridSpan w:val="3"/>
          </w:tcPr>
          <w:p w14:paraId="4C2EAD86"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1B01B9F5" w14:textId="77777777" w:rsidTr="00623289">
        <w:tc>
          <w:tcPr>
            <w:tcW w:w="2808" w:type="dxa"/>
            <w:vMerge w:val="restart"/>
          </w:tcPr>
          <w:p w14:paraId="3467F85E" w14:textId="77777777" w:rsidR="008A5031" w:rsidRPr="00C41871" w:rsidRDefault="008A5031" w:rsidP="00E65F7B">
            <w:pPr>
              <w:jc w:val="center"/>
              <w:rPr>
                <w:rFonts w:ascii="Times New Roman" w:hAnsi="Times New Roman" w:cs="Times New Roman"/>
                <w:b/>
                <w:bCs/>
                <w:kern w:val="2"/>
                <w:sz w:val="24"/>
                <w:szCs w:val="24"/>
              </w:rPr>
            </w:pPr>
          </w:p>
          <w:p w14:paraId="13AFF58F" w14:textId="77777777" w:rsidR="008A5031" w:rsidRPr="00C41871" w:rsidRDefault="008A5031" w:rsidP="00E65F7B">
            <w:pPr>
              <w:jc w:val="center"/>
              <w:rPr>
                <w:rFonts w:ascii="Times New Roman" w:hAnsi="Times New Roman" w:cs="Times New Roman"/>
                <w:b/>
                <w:bCs/>
                <w:kern w:val="2"/>
                <w:sz w:val="24"/>
                <w:szCs w:val="24"/>
              </w:rPr>
            </w:pPr>
          </w:p>
          <w:p w14:paraId="606C2665" w14:textId="77777777" w:rsidR="008A5031" w:rsidRPr="00C41871" w:rsidRDefault="008A5031" w:rsidP="00E65F7B">
            <w:pPr>
              <w:jc w:val="center"/>
              <w:rPr>
                <w:rFonts w:ascii="Times New Roman" w:hAnsi="Times New Roman" w:cs="Times New Roman"/>
                <w:b/>
                <w:bCs/>
                <w:kern w:val="2"/>
                <w:sz w:val="24"/>
                <w:szCs w:val="24"/>
              </w:rPr>
            </w:pPr>
          </w:p>
          <w:p w14:paraId="3009DA6B" w14:textId="77777777" w:rsidR="008A5031" w:rsidRPr="00C41871" w:rsidRDefault="008A5031" w:rsidP="00E65F7B">
            <w:pPr>
              <w:rPr>
                <w:rFonts w:ascii="Times New Roman" w:hAnsi="Times New Roman" w:cs="Times New Roman"/>
                <w:b/>
                <w:bCs/>
                <w:kern w:val="2"/>
                <w:sz w:val="24"/>
                <w:szCs w:val="24"/>
              </w:rPr>
            </w:pPr>
          </w:p>
          <w:p w14:paraId="050CF9AA"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5DD2AA7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75E2DB3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7898814B" w14:textId="77777777" w:rsidTr="00623289">
        <w:tc>
          <w:tcPr>
            <w:tcW w:w="2808" w:type="dxa"/>
            <w:vMerge/>
          </w:tcPr>
          <w:p w14:paraId="2C47BD27"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7305024"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737F602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110D1EF0" w14:textId="77777777" w:rsidTr="00623289">
        <w:tc>
          <w:tcPr>
            <w:tcW w:w="2808" w:type="dxa"/>
            <w:vMerge/>
          </w:tcPr>
          <w:p w14:paraId="0DA5253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3926CE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7368A84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km., Alytaus rajonas</w:t>
            </w:r>
          </w:p>
        </w:tc>
      </w:tr>
      <w:tr w:rsidR="008A5031" w:rsidRPr="00C41871" w14:paraId="47572B20" w14:textId="77777777" w:rsidTr="00623289">
        <w:tc>
          <w:tcPr>
            <w:tcW w:w="2808" w:type="dxa"/>
            <w:vMerge/>
          </w:tcPr>
          <w:p w14:paraId="3F68A0FF"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2BF53F3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7A87D08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532022BC" w14:textId="77777777" w:rsidTr="00623289">
        <w:tc>
          <w:tcPr>
            <w:tcW w:w="2808" w:type="dxa"/>
            <w:vMerge/>
          </w:tcPr>
          <w:p w14:paraId="761E361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00D73B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1F1DBE74"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49585DB9" w14:textId="77777777" w:rsidTr="00623289">
        <w:tc>
          <w:tcPr>
            <w:tcW w:w="2808" w:type="dxa"/>
            <w:vMerge/>
          </w:tcPr>
          <w:p w14:paraId="12E16F6D"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6D7C560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55FC410C"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76B680F5" w14:textId="77777777" w:rsidTr="00623289">
        <w:tc>
          <w:tcPr>
            <w:tcW w:w="2808" w:type="dxa"/>
            <w:vMerge/>
          </w:tcPr>
          <w:p w14:paraId="5E105F6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3529643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0FF64B61"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4170D3EE" w14:textId="77777777" w:rsidTr="00623289">
        <w:tc>
          <w:tcPr>
            <w:tcW w:w="2808" w:type="dxa"/>
            <w:vMerge/>
          </w:tcPr>
          <w:p w14:paraId="527E241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C3BBEE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2B178C5F"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6436D05C" w14:textId="77777777" w:rsidTr="00623289">
        <w:tc>
          <w:tcPr>
            <w:tcW w:w="2808" w:type="dxa"/>
            <w:vMerge/>
          </w:tcPr>
          <w:p w14:paraId="207F2CE0"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E957E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17DF150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6684AD1B" w14:textId="77777777" w:rsidTr="00623289">
        <w:tc>
          <w:tcPr>
            <w:tcW w:w="2808" w:type="dxa"/>
            <w:vMerge/>
          </w:tcPr>
          <w:p w14:paraId="25E44E50"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29D145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1F21960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7E599F4D" w14:textId="77777777" w:rsidTr="00E65F7B">
        <w:tc>
          <w:tcPr>
            <w:tcW w:w="2808" w:type="dxa"/>
            <w:vMerge w:val="restart"/>
          </w:tcPr>
          <w:p w14:paraId="0AF1D19C" w14:textId="77777777" w:rsidR="008A5031" w:rsidRPr="00C41871" w:rsidRDefault="008A5031" w:rsidP="00E65F7B">
            <w:pPr>
              <w:rPr>
                <w:rFonts w:ascii="Times New Roman" w:hAnsi="Times New Roman" w:cs="Times New Roman"/>
                <w:b/>
                <w:bCs/>
                <w:kern w:val="2"/>
                <w:sz w:val="24"/>
                <w:szCs w:val="24"/>
              </w:rPr>
            </w:pPr>
          </w:p>
          <w:p w14:paraId="7A02F741" w14:textId="77777777" w:rsidR="008A5031" w:rsidRPr="00C41871" w:rsidRDefault="008A5031" w:rsidP="00E65F7B">
            <w:pPr>
              <w:rPr>
                <w:rFonts w:ascii="Times New Roman" w:hAnsi="Times New Roman" w:cs="Times New Roman"/>
                <w:b/>
                <w:bCs/>
                <w:kern w:val="2"/>
                <w:sz w:val="24"/>
                <w:szCs w:val="24"/>
              </w:rPr>
            </w:pPr>
          </w:p>
          <w:p w14:paraId="5ED4718C" w14:textId="77777777" w:rsidR="008A5031" w:rsidRPr="00C41871" w:rsidRDefault="008A5031" w:rsidP="00E65F7B">
            <w:pPr>
              <w:rPr>
                <w:rFonts w:ascii="Times New Roman" w:hAnsi="Times New Roman" w:cs="Times New Roman"/>
                <w:b/>
                <w:bCs/>
                <w:kern w:val="2"/>
                <w:sz w:val="24"/>
                <w:szCs w:val="24"/>
              </w:rPr>
            </w:pPr>
          </w:p>
          <w:p w14:paraId="1714E84B"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1.2. Tiekėjas</w:t>
            </w:r>
          </w:p>
          <w:p w14:paraId="1820565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B9C4FCC"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6AE0DF1"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528FFC" w14:textId="77777777" w:rsidTr="00E65F7B">
        <w:tc>
          <w:tcPr>
            <w:tcW w:w="2808" w:type="dxa"/>
            <w:vMerge/>
          </w:tcPr>
          <w:p w14:paraId="4F415B7C"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95F9079"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02361F11"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02F500A" w14:textId="77777777" w:rsidTr="00E65F7B">
        <w:tc>
          <w:tcPr>
            <w:tcW w:w="2808" w:type="dxa"/>
            <w:vMerge/>
          </w:tcPr>
          <w:p w14:paraId="076ABB5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4A1249D"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55065D1F"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BC9CF09" w14:textId="77777777" w:rsidTr="00E65F7B">
        <w:tc>
          <w:tcPr>
            <w:tcW w:w="2808" w:type="dxa"/>
            <w:vMerge/>
          </w:tcPr>
          <w:p w14:paraId="621E9168"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9BD33B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A752999"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FB0ED71" w14:textId="77777777" w:rsidTr="00E65F7B">
        <w:tc>
          <w:tcPr>
            <w:tcW w:w="2808" w:type="dxa"/>
            <w:vMerge/>
          </w:tcPr>
          <w:p w14:paraId="0818813D"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F22A31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5ED80126"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34B27806" w14:textId="77777777" w:rsidTr="00E65F7B">
        <w:tc>
          <w:tcPr>
            <w:tcW w:w="2808" w:type="dxa"/>
            <w:vMerge/>
          </w:tcPr>
          <w:p w14:paraId="6191CB56"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132806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7975BBCC"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7B0F76" w14:textId="77777777" w:rsidTr="00E65F7B">
        <w:tc>
          <w:tcPr>
            <w:tcW w:w="2808" w:type="dxa"/>
            <w:vMerge/>
          </w:tcPr>
          <w:p w14:paraId="3DB33BD9"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00BBA1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7CEFD2E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5249F5CE" w14:textId="77777777" w:rsidTr="00E65F7B">
        <w:tc>
          <w:tcPr>
            <w:tcW w:w="2808" w:type="dxa"/>
            <w:vMerge/>
          </w:tcPr>
          <w:p w14:paraId="670CDB09" w14:textId="77777777" w:rsidR="008A5031" w:rsidRPr="00C41871" w:rsidRDefault="008A5031" w:rsidP="00E65F7B">
            <w:pPr>
              <w:rPr>
                <w:rFonts w:ascii="Times New Roman" w:hAnsi="Times New Roman" w:cs="Times New Roman"/>
                <w:b/>
                <w:bCs/>
                <w:kern w:val="2"/>
                <w:sz w:val="24"/>
                <w:szCs w:val="24"/>
              </w:rPr>
            </w:pPr>
          </w:p>
        </w:tc>
        <w:tc>
          <w:tcPr>
            <w:tcW w:w="3240" w:type="dxa"/>
          </w:tcPr>
          <w:p w14:paraId="733BD8CF"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59F976A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571EE318" w14:textId="77777777" w:rsidTr="00E65F7B">
        <w:tc>
          <w:tcPr>
            <w:tcW w:w="2808" w:type="dxa"/>
            <w:vMerge/>
          </w:tcPr>
          <w:p w14:paraId="7A67B374" w14:textId="77777777" w:rsidR="008A5031" w:rsidRPr="00C41871" w:rsidRDefault="008A5031" w:rsidP="00E65F7B">
            <w:pPr>
              <w:rPr>
                <w:rFonts w:ascii="Times New Roman" w:hAnsi="Times New Roman" w:cs="Times New Roman"/>
                <w:b/>
                <w:bCs/>
                <w:kern w:val="2"/>
                <w:sz w:val="24"/>
                <w:szCs w:val="24"/>
              </w:rPr>
            </w:pPr>
          </w:p>
        </w:tc>
        <w:tc>
          <w:tcPr>
            <w:tcW w:w="3240" w:type="dxa"/>
          </w:tcPr>
          <w:p w14:paraId="775C5E4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2D98B9DB"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B30D541" w14:textId="77777777" w:rsidTr="00E65F7B">
        <w:tc>
          <w:tcPr>
            <w:tcW w:w="2808" w:type="dxa"/>
            <w:vMerge/>
          </w:tcPr>
          <w:p w14:paraId="56FAF61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74BEEF0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BE494E4" w14:textId="77777777" w:rsidR="008A5031" w:rsidRPr="00C41871" w:rsidRDefault="008A5031" w:rsidP="00E65F7B">
            <w:pPr>
              <w:jc w:val="center"/>
              <w:rPr>
                <w:rFonts w:ascii="Times New Roman" w:hAnsi="Times New Roman" w:cs="Times New Roman"/>
                <w:kern w:val="2"/>
                <w:sz w:val="24"/>
                <w:szCs w:val="24"/>
              </w:rPr>
            </w:pPr>
          </w:p>
        </w:tc>
      </w:tr>
    </w:tbl>
    <w:p w14:paraId="4B720411"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8"/>
        <w:gridCol w:w="34"/>
        <w:gridCol w:w="2084"/>
        <w:gridCol w:w="4747"/>
      </w:tblGrid>
      <w:tr w:rsidR="008A5031" w:rsidRPr="00C41871" w14:paraId="1DF220C0" w14:textId="77777777" w:rsidTr="00881040">
        <w:trPr>
          <w:trHeight w:val="300"/>
        </w:trPr>
        <w:tc>
          <w:tcPr>
            <w:tcW w:w="9535" w:type="dxa"/>
            <w:gridSpan w:val="5"/>
          </w:tcPr>
          <w:p w14:paraId="7012D7EA" w14:textId="77777777" w:rsidR="008A5031" w:rsidRPr="00C41871" w:rsidRDefault="008A5031" w:rsidP="00881040">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566B10FB" w14:textId="77777777" w:rsidTr="00881040">
        <w:trPr>
          <w:trHeight w:val="300"/>
        </w:trPr>
        <w:tc>
          <w:tcPr>
            <w:tcW w:w="2704" w:type="dxa"/>
            <w:gridSpan w:val="3"/>
          </w:tcPr>
          <w:p w14:paraId="6CDF193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2.1. Pirkėjo kontaktiniai asmenys, atsakingi už Sutarties vykdymą, Prekių priėmimą, Sąskaitų per informacinę sistemą „E. sąskaita“ arba SABIS priėmimą</w:t>
            </w:r>
          </w:p>
        </w:tc>
        <w:tc>
          <w:tcPr>
            <w:tcW w:w="6831" w:type="dxa"/>
            <w:gridSpan w:val="2"/>
          </w:tcPr>
          <w:p w14:paraId="55946291" w14:textId="1D70AEC8" w:rsidR="00325C8E" w:rsidRPr="00325C8E" w:rsidRDefault="008A5031" w:rsidP="00325C8E">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Už Sutarties vykdymą</w:t>
            </w:r>
            <w:r w:rsidR="00B90CC1" w:rsidRPr="00C41871">
              <w:rPr>
                <w:rFonts w:ascii="Times New Roman" w:hAnsi="Times New Roman" w:cs="Times New Roman"/>
                <w:kern w:val="2"/>
                <w:sz w:val="24"/>
                <w:szCs w:val="24"/>
              </w:rPr>
              <w:t>, techninės specifikacijos klausimus</w:t>
            </w:r>
            <w:r w:rsidRPr="00C41871">
              <w:rPr>
                <w:rFonts w:ascii="Times New Roman" w:hAnsi="Times New Roman" w:cs="Times New Roman"/>
                <w:kern w:val="2"/>
                <w:sz w:val="24"/>
                <w:szCs w:val="24"/>
              </w:rPr>
              <w:t xml:space="preserve"> ir </w:t>
            </w:r>
            <w:r w:rsidR="00D95C31" w:rsidRPr="00C41871">
              <w:rPr>
                <w:rFonts w:ascii="Times New Roman" w:hAnsi="Times New Roman" w:cs="Times New Roman"/>
                <w:kern w:val="2"/>
                <w:sz w:val="24"/>
                <w:szCs w:val="24"/>
              </w:rPr>
              <w:t xml:space="preserve">keltuvo </w:t>
            </w:r>
            <w:r w:rsidRPr="00C41871">
              <w:rPr>
                <w:rFonts w:ascii="Times New Roman" w:hAnsi="Times New Roman" w:cs="Times New Roman"/>
                <w:kern w:val="2"/>
                <w:sz w:val="24"/>
                <w:szCs w:val="24"/>
              </w:rPr>
              <w:t>priėmimą</w:t>
            </w:r>
            <w:r w:rsidR="005A4A18" w:rsidRPr="00C41871">
              <w:rPr>
                <w:rFonts w:ascii="Times New Roman" w:hAnsi="Times New Roman" w:cs="Times New Roman"/>
                <w:kern w:val="2"/>
                <w:sz w:val="24"/>
                <w:szCs w:val="24"/>
              </w:rPr>
              <w:t xml:space="preserve"> atsakingas Dzūkijos-Suvalkijos saugomų teritorijų direkcijos</w:t>
            </w:r>
            <w:r w:rsidR="00D95C31" w:rsidRPr="00C41871">
              <w:rPr>
                <w:rFonts w:ascii="Times New Roman" w:hAnsi="Times New Roman" w:cs="Times New Roman"/>
                <w:kern w:val="2"/>
                <w:sz w:val="24"/>
                <w:szCs w:val="24"/>
              </w:rPr>
              <w:t xml:space="preserve"> </w:t>
            </w:r>
            <w:r w:rsidR="00325C8E">
              <w:rPr>
                <w:rFonts w:ascii="Times New Roman" w:hAnsi="Times New Roman" w:cs="Times New Roman"/>
                <w:kern w:val="2"/>
                <w:sz w:val="24"/>
                <w:szCs w:val="24"/>
              </w:rPr>
              <w:t xml:space="preserve">Dieveniškių istorinio regioninio parko grupės patarėja Irutė Eidukienė, +37061127882, </w:t>
            </w:r>
            <w:hyperlink r:id="rId12" w:history="1">
              <w:r w:rsidR="00325C8E" w:rsidRPr="00D570CF">
                <w:rPr>
                  <w:rStyle w:val="Hipersaitas"/>
                  <w:rFonts w:ascii="Times New Roman" w:hAnsi="Times New Roman" w:cs="Times New Roman"/>
                  <w:kern w:val="2"/>
                  <w:sz w:val="24"/>
                  <w:szCs w:val="24"/>
                </w:rPr>
                <w:t>irute.eidukiene@saugoma.lt</w:t>
              </w:r>
            </w:hyperlink>
            <w:r w:rsidR="00325C8E">
              <w:rPr>
                <w:rFonts w:ascii="Times New Roman" w:hAnsi="Times New Roman" w:cs="Times New Roman"/>
                <w:kern w:val="2"/>
                <w:sz w:val="24"/>
                <w:szCs w:val="24"/>
              </w:rPr>
              <w:t xml:space="preserve">; </w:t>
            </w:r>
          </w:p>
          <w:p w14:paraId="4511C979" w14:textId="5C521FA2" w:rsidR="008A5031" w:rsidRPr="00C41871" w:rsidRDefault="005A4A18" w:rsidP="00325C8E">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3" w:history="1">
              <w:r w:rsidRPr="00C41871">
                <w:rPr>
                  <w:rStyle w:val="Hipersaitas"/>
                  <w:rFonts w:ascii="Times New Roman" w:hAnsi="Times New Roman" w:cs="Times New Roman"/>
                  <w:kern w:val="2"/>
                  <w:sz w:val="24"/>
                  <w:szCs w:val="24"/>
                </w:rPr>
                <w:t>raimonda.zufaroviene@saugoma.lt</w:t>
              </w:r>
            </w:hyperlink>
          </w:p>
        </w:tc>
      </w:tr>
      <w:tr w:rsidR="008A5031" w:rsidRPr="00C41871" w14:paraId="1F6B4B62" w14:textId="77777777" w:rsidTr="00881040">
        <w:trPr>
          <w:trHeight w:val="300"/>
        </w:trPr>
        <w:tc>
          <w:tcPr>
            <w:tcW w:w="2704" w:type="dxa"/>
            <w:gridSpan w:val="3"/>
          </w:tcPr>
          <w:p w14:paraId="647747D8"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2.2. Tiekėjo kontaktiniai asmenys, atsakingi už Sutarties vykdymą</w:t>
            </w:r>
          </w:p>
        </w:tc>
        <w:tc>
          <w:tcPr>
            <w:tcW w:w="6831" w:type="dxa"/>
            <w:gridSpan w:val="2"/>
          </w:tcPr>
          <w:p w14:paraId="4F0C216E" w14:textId="77777777" w:rsidR="008A5031" w:rsidRPr="00C41871" w:rsidRDefault="008A5031" w:rsidP="00881040">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5FF1F5A7" w14:textId="77777777" w:rsidTr="00881040">
        <w:trPr>
          <w:trHeight w:val="300"/>
        </w:trPr>
        <w:tc>
          <w:tcPr>
            <w:tcW w:w="9535" w:type="dxa"/>
            <w:gridSpan w:val="5"/>
          </w:tcPr>
          <w:p w14:paraId="7237C0F2"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EA7FF61" w14:textId="77777777" w:rsidTr="00881040">
        <w:trPr>
          <w:trHeight w:val="300"/>
        </w:trPr>
        <w:tc>
          <w:tcPr>
            <w:tcW w:w="2704" w:type="dxa"/>
            <w:gridSpan w:val="3"/>
          </w:tcPr>
          <w:p w14:paraId="6069FDA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6831" w:type="dxa"/>
            <w:gridSpan w:val="2"/>
          </w:tcPr>
          <w:p w14:paraId="5D35D945" w14:textId="6C66B720"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kern w:val="2"/>
                <w:sz w:val="24"/>
                <w:szCs w:val="24"/>
              </w:rPr>
              <w:t>Tiekėjas įsipareigoja Sutartyje numatytomis sąlygomis perduoti Pirkėjui</w:t>
            </w:r>
            <w:r w:rsidR="00D95C31" w:rsidRPr="00C41871">
              <w:rPr>
                <w:rFonts w:ascii="Times New Roman" w:hAnsi="Times New Roman" w:cs="Times New Roman"/>
                <w:kern w:val="2"/>
                <w:sz w:val="24"/>
                <w:szCs w:val="24"/>
              </w:rPr>
              <w:t xml:space="preserve"> </w:t>
            </w:r>
            <w:r w:rsidR="00D95C31" w:rsidRPr="00C41871">
              <w:rPr>
                <w:rFonts w:ascii="Times New Roman" w:eastAsia="Times New Roman" w:hAnsi="Times New Roman" w:cs="Times New Roman"/>
                <w:sz w:val="24"/>
                <w:szCs w:val="24"/>
              </w:rPr>
              <w:t xml:space="preserve"> Esančio neįgaliųjų keltuvo demontavimą ir naujo vertikalaus keleivinio keltuvo, pritaikyto žmonių su negalia poreikiams, įrengimą</w:t>
            </w:r>
            <w:r w:rsidR="00D95C31" w:rsidRPr="00C41871">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(toliau – Prekė</w:t>
            </w:r>
            <w:r w:rsidR="004E5E94">
              <w:rPr>
                <w:rFonts w:ascii="Times New Roman" w:hAnsi="Times New Roman" w:cs="Times New Roman"/>
                <w:color w:val="000000"/>
                <w:kern w:val="2"/>
                <w:sz w:val="24"/>
                <w:szCs w:val="24"/>
              </w:rPr>
              <w:t xml:space="preserve"> ir su ja susijusi paslauga</w:t>
            </w:r>
            <w:r w:rsidRPr="00C41871">
              <w:rPr>
                <w:rFonts w:ascii="Times New Roman" w:hAnsi="Times New Roman" w:cs="Times New Roman"/>
                <w:color w:val="000000"/>
                <w:kern w:val="2"/>
                <w:sz w:val="24"/>
                <w:szCs w:val="24"/>
              </w:rPr>
              <w:t>).</w:t>
            </w:r>
          </w:p>
          <w:p w14:paraId="75DD1CD5" w14:textId="29B97314"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Išsamus Prekės</w:t>
            </w:r>
            <w:r w:rsidR="004E5E94">
              <w:rPr>
                <w:rFonts w:ascii="Times New Roman" w:hAnsi="Times New Roman" w:cs="Times New Roman"/>
                <w:color w:val="000000"/>
                <w:kern w:val="2"/>
                <w:sz w:val="24"/>
                <w:szCs w:val="24"/>
              </w:rPr>
              <w:t xml:space="preserve"> ir su ja susijusios paslaugos</w:t>
            </w:r>
            <w:r w:rsidRPr="00C41871">
              <w:rPr>
                <w:rFonts w:ascii="Times New Roman" w:hAnsi="Times New Roman" w:cs="Times New Roman"/>
                <w:color w:val="000000"/>
                <w:kern w:val="2"/>
                <w:sz w:val="24"/>
                <w:szCs w:val="24"/>
              </w:rPr>
              <w:t xml:space="preserve"> aprašymas ir kiti reikalavimai </w:t>
            </w:r>
            <w:r w:rsidR="004E5E94">
              <w:rPr>
                <w:rFonts w:ascii="Times New Roman" w:hAnsi="Times New Roman" w:cs="Times New Roman"/>
                <w:color w:val="000000"/>
                <w:kern w:val="2"/>
                <w:sz w:val="24"/>
                <w:szCs w:val="24"/>
              </w:rPr>
              <w:t>n</w:t>
            </w:r>
            <w:r w:rsidRPr="00C41871">
              <w:rPr>
                <w:rFonts w:ascii="Times New Roman" w:hAnsi="Times New Roman" w:cs="Times New Roman"/>
                <w:color w:val="000000"/>
                <w:kern w:val="2"/>
                <w:sz w:val="24"/>
                <w:szCs w:val="24"/>
              </w:rPr>
              <w:t>ustatyti Sutarties pried</w:t>
            </w:r>
            <w:r w:rsidR="00DA41D4">
              <w:rPr>
                <w:rFonts w:ascii="Times New Roman" w:hAnsi="Times New Roman" w:cs="Times New Roman"/>
                <w:color w:val="000000"/>
                <w:kern w:val="2"/>
                <w:sz w:val="24"/>
                <w:szCs w:val="24"/>
              </w:rPr>
              <w:t>e</w:t>
            </w:r>
            <w:r w:rsidRPr="00C41871">
              <w:rPr>
                <w:rFonts w:ascii="Times New Roman" w:hAnsi="Times New Roman" w:cs="Times New Roman"/>
                <w:color w:val="000000"/>
                <w:kern w:val="2"/>
                <w:sz w:val="24"/>
                <w:szCs w:val="24"/>
              </w:rPr>
              <w:t xml:space="preserve"> Nr. </w:t>
            </w:r>
            <w:r w:rsidR="00D95C31" w:rsidRPr="00C41871">
              <w:rPr>
                <w:rFonts w:ascii="Times New Roman" w:hAnsi="Times New Roman" w:cs="Times New Roman"/>
                <w:color w:val="000000"/>
                <w:kern w:val="2"/>
                <w:sz w:val="24"/>
                <w:szCs w:val="24"/>
              </w:rPr>
              <w:t>3</w:t>
            </w:r>
            <w:r w:rsidRPr="00C41871">
              <w:rPr>
                <w:rFonts w:ascii="Times New Roman" w:hAnsi="Times New Roman" w:cs="Times New Roman"/>
                <w:color w:val="000000"/>
                <w:kern w:val="2"/>
                <w:sz w:val="24"/>
                <w:szCs w:val="24"/>
              </w:rPr>
              <w:t xml:space="preserve"> „Techninė specifikacija“ (toliau – Techninė specifikacija)</w:t>
            </w:r>
            <w:r w:rsidR="00DA41D4">
              <w:rPr>
                <w:rFonts w:ascii="Times New Roman" w:hAnsi="Times New Roman" w:cs="Times New Roman"/>
                <w:color w:val="000000"/>
                <w:kern w:val="2"/>
                <w:sz w:val="24"/>
                <w:szCs w:val="24"/>
              </w:rPr>
              <w:t>.</w:t>
            </w:r>
          </w:p>
        </w:tc>
      </w:tr>
      <w:tr w:rsidR="008A5031" w:rsidRPr="00C41871" w14:paraId="413CC63B" w14:textId="77777777" w:rsidTr="00881040">
        <w:trPr>
          <w:trHeight w:val="1005"/>
        </w:trPr>
        <w:tc>
          <w:tcPr>
            <w:tcW w:w="2704" w:type="dxa"/>
            <w:gridSpan w:val="3"/>
          </w:tcPr>
          <w:p w14:paraId="4DFD0A93"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6831" w:type="dxa"/>
            <w:gridSpan w:val="2"/>
          </w:tcPr>
          <w:p w14:paraId="7D71B615" w14:textId="77777777" w:rsidR="00325C8E" w:rsidRPr="00C41871" w:rsidRDefault="00325C8E" w:rsidP="00325C8E">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467E805" w14:textId="77777777" w:rsidR="008A5031" w:rsidRPr="00C41871" w:rsidRDefault="008A5031" w:rsidP="00881040">
            <w:pPr>
              <w:spacing w:line="240" w:lineRule="auto"/>
              <w:rPr>
                <w:rFonts w:ascii="Times New Roman" w:hAnsi="Times New Roman" w:cs="Times New Roman"/>
                <w:color w:val="FF0000"/>
                <w:kern w:val="2"/>
                <w:sz w:val="24"/>
                <w:szCs w:val="24"/>
              </w:rPr>
            </w:pPr>
          </w:p>
        </w:tc>
      </w:tr>
      <w:tr w:rsidR="008A5031" w:rsidRPr="00C41871" w14:paraId="7CE75DCB" w14:textId="77777777" w:rsidTr="00881040">
        <w:trPr>
          <w:trHeight w:val="300"/>
        </w:trPr>
        <w:tc>
          <w:tcPr>
            <w:tcW w:w="9535" w:type="dxa"/>
            <w:gridSpan w:val="5"/>
          </w:tcPr>
          <w:p w14:paraId="538DAB09" w14:textId="1C1CFD69"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4E5E94">
              <w:rPr>
                <w:rFonts w:ascii="Times New Roman" w:hAnsi="Times New Roman" w:cs="Times New Roman"/>
                <w:b/>
                <w:bCs/>
                <w:kern w:val="2"/>
                <w:sz w:val="24"/>
                <w:szCs w:val="24"/>
              </w:rPr>
              <w:t>PREKIŲ IR SU JOMIS SUSIJUSIŲ PASLAUGŲ</w:t>
            </w:r>
            <w:r w:rsidRPr="00C41871">
              <w:rPr>
                <w:rFonts w:ascii="Times New Roman" w:hAnsi="Times New Roman" w:cs="Times New Roman"/>
                <w:b/>
                <w:bCs/>
                <w:kern w:val="2"/>
                <w:sz w:val="24"/>
                <w:szCs w:val="24"/>
              </w:rPr>
              <w:t xml:space="preserve"> PRISTATYMO TERMINAI IR </w:t>
            </w:r>
            <w:r w:rsidR="004E5E94">
              <w:rPr>
                <w:rFonts w:ascii="Times New Roman" w:hAnsi="Times New Roman" w:cs="Times New Roman"/>
                <w:b/>
                <w:bCs/>
                <w:kern w:val="2"/>
                <w:sz w:val="24"/>
                <w:szCs w:val="24"/>
              </w:rPr>
              <w:t>PREKIŲ IR SU JOMIS SUSIJUSIŲ PASLAUGŲ</w:t>
            </w:r>
            <w:r w:rsidRPr="00C41871">
              <w:rPr>
                <w:rFonts w:ascii="Times New Roman" w:hAnsi="Times New Roman" w:cs="Times New Roman"/>
                <w:b/>
                <w:bCs/>
                <w:kern w:val="2"/>
                <w:sz w:val="24"/>
                <w:szCs w:val="24"/>
              </w:rPr>
              <w:t xml:space="preserve"> PERDAVIMO - PRIĖMIMO TVARKA</w:t>
            </w:r>
          </w:p>
        </w:tc>
      </w:tr>
      <w:tr w:rsidR="008A5031" w:rsidRPr="00C41871" w14:paraId="0347ACE8" w14:textId="77777777" w:rsidTr="004E5E94">
        <w:trPr>
          <w:trHeight w:hRule="exact" w:val="1552"/>
        </w:trPr>
        <w:tc>
          <w:tcPr>
            <w:tcW w:w="2704" w:type="dxa"/>
            <w:gridSpan w:val="3"/>
          </w:tcPr>
          <w:p w14:paraId="530639AB" w14:textId="265FA8E5"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4.1. Prekių</w:t>
            </w:r>
            <w:r w:rsidR="004E5E94">
              <w:rPr>
                <w:rFonts w:ascii="Times New Roman" w:hAnsi="Times New Roman" w:cs="Times New Roman"/>
                <w:b/>
                <w:bCs/>
                <w:kern w:val="2"/>
                <w:sz w:val="24"/>
                <w:szCs w:val="24"/>
              </w:rPr>
              <w:t xml:space="preserve"> ir su jomis susijusių paslaugų</w:t>
            </w:r>
            <w:r w:rsidRPr="00C41871">
              <w:rPr>
                <w:rFonts w:ascii="Times New Roman" w:hAnsi="Times New Roman" w:cs="Times New Roman"/>
                <w:b/>
                <w:bCs/>
                <w:kern w:val="2"/>
                <w:sz w:val="24"/>
                <w:szCs w:val="24"/>
              </w:rPr>
              <w:t xml:space="preserve"> pristatymo terminas, kai Prekės pristatomos vienu kartu</w:t>
            </w:r>
          </w:p>
        </w:tc>
        <w:tc>
          <w:tcPr>
            <w:tcW w:w="6831" w:type="dxa"/>
            <w:gridSpan w:val="2"/>
          </w:tcPr>
          <w:p w14:paraId="30DF37F4" w14:textId="43FB1F08" w:rsidR="008A5031" w:rsidRPr="00C41871" w:rsidRDefault="00DA41D4" w:rsidP="00881040">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2026-11-30.</w:t>
            </w:r>
          </w:p>
          <w:p w14:paraId="7E725584" w14:textId="77777777" w:rsidR="008A5031" w:rsidRPr="00C41871" w:rsidRDefault="008A5031" w:rsidP="00881040">
            <w:pPr>
              <w:spacing w:line="240" w:lineRule="auto"/>
              <w:ind w:firstLine="0"/>
              <w:textAlignment w:val="baseline"/>
              <w:rPr>
                <w:rFonts w:ascii="Times New Roman" w:hAnsi="Times New Roman" w:cs="Times New Roman"/>
                <w:sz w:val="24"/>
                <w:szCs w:val="24"/>
              </w:rPr>
            </w:pPr>
          </w:p>
        </w:tc>
      </w:tr>
      <w:tr w:rsidR="008A5031" w:rsidRPr="00C41871" w14:paraId="6E10392C" w14:textId="77777777" w:rsidTr="00881040">
        <w:trPr>
          <w:trHeight w:val="300"/>
        </w:trPr>
        <w:tc>
          <w:tcPr>
            <w:tcW w:w="2704" w:type="dxa"/>
            <w:gridSpan w:val="3"/>
          </w:tcPr>
          <w:p w14:paraId="6FC0EECF" w14:textId="46C2E4AD"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4.2. Prekių (ar jų dalies)</w:t>
            </w:r>
            <w:r w:rsidR="004E5E94">
              <w:rPr>
                <w:rFonts w:ascii="Times New Roman" w:hAnsi="Times New Roman" w:cs="Times New Roman"/>
                <w:b/>
                <w:bCs/>
                <w:kern w:val="2"/>
                <w:sz w:val="24"/>
                <w:szCs w:val="24"/>
              </w:rPr>
              <w:t xml:space="preserve">  ir su jomis susijusių paslaugų</w:t>
            </w:r>
            <w:r w:rsidR="004E5E94"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pristatymo termino pratęsimas</w:t>
            </w:r>
          </w:p>
        </w:tc>
        <w:tc>
          <w:tcPr>
            <w:tcW w:w="6831" w:type="dxa"/>
            <w:gridSpan w:val="2"/>
          </w:tcPr>
          <w:p w14:paraId="579673A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41E0F47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2443E57" w14:textId="77777777" w:rsidTr="00881040">
        <w:trPr>
          <w:trHeight w:val="300"/>
        </w:trPr>
        <w:tc>
          <w:tcPr>
            <w:tcW w:w="2704" w:type="dxa"/>
            <w:gridSpan w:val="3"/>
          </w:tcPr>
          <w:p w14:paraId="7F6E3E0C"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6831" w:type="dxa"/>
            <w:gridSpan w:val="2"/>
          </w:tcPr>
          <w:p w14:paraId="434F564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55AEE998"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29DBD4F" w14:textId="77777777" w:rsidTr="00881040">
        <w:trPr>
          <w:trHeight w:val="300"/>
        </w:trPr>
        <w:tc>
          <w:tcPr>
            <w:tcW w:w="2704" w:type="dxa"/>
            <w:gridSpan w:val="3"/>
          </w:tcPr>
          <w:p w14:paraId="7F186C70" w14:textId="1D1FA7CB"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4.4. Dėl Prekių</w:t>
            </w:r>
            <w:r w:rsidR="004E5E94">
              <w:rPr>
                <w:rFonts w:ascii="Times New Roman" w:hAnsi="Times New Roman" w:cs="Times New Roman"/>
                <w:b/>
                <w:bCs/>
                <w:kern w:val="2"/>
                <w:sz w:val="24"/>
                <w:szCs w:val="24"/>
              </w:rPr>
              <w:t xml:space="preserve">  ir su jomis susijusių paslaugų</w:t>
            </w:r>
            <w:r w:rsidR="004E5E94"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 xml:space="preserve"> pristatymo dalimis vertės / apimties</w:t>
            </w:r>
          </w:p>
        </w:tc>
        <w:tc>
          <w:tcPr>
            <w:tcW w:w="6831" w:type="dxa"/>
            <w:gridSpan w:val="2"/>
          </w:tcPr>
          <w:p w14:paraId="670506E9"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46E70D28" w14:textId="77777777" w:rsidR="008A5031" w:rsidRPr="00C41871" w:rsidRDefault="008A5031" w:rsidP="00881040">
            <w:pPr>
              <w:spacing w:line="240" w:lineRule="auto"/>
              <w:rPr>
                <w:rFonts w:ascii="Times New Roman" w:hAnsi="Times New Roman" w:cs="Times New Roman"/>
                <w:kern w:val="2"/>
                <w:sz w:val="24"/>
                <w:szCs w:val="24"/>
              </w:rPr>
            </w:pPr>
          </w:p>
          <w:p w14:paraId="28F0A2AE"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0ACAD58" w14:textId="77777777" w:rsidTr="00881040">
        <w:trPr>
          <w:trHeight w:val="300"/>
        </w:trPr>
        <w:tc>
          <w:tcPr>
            <w:tcW w:w="2704" w:type="dxa"/>
            <w:gridSpan w:val="3"/>
          </w:tcPr>
          <w:p w14:paraId="68746034" w14:textId="099F8782"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4.5. Kartu su Prekėmis</w:t>
            </w:r>
            <w:r w:rsidR="004E5E94">
              <w:rPr>
                <w:rFonts w:ascii="Times New Roman" w:hAnsi="Times New Roman" w:cs="Times New Roman"/>
                <w:b/>
                <w:bCs/>
                <w:kern w:val="2"/>
                <w:sz w:val="24"/>
                <w:szCs w:val="24"/>
              </w:rPr>
              <w:t xml:space="preserve">  ir su jomis susijusiomis paslaugomis</w:t>
            </w:r>
            <w:r w:rsidR="004E5E94"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 xml:space="preserve">pateikiami dokumentai </w:t>
            </w:r>
          </w:p>
        </w:tc>
        <w:tc>
          <w:tcPr>
            <w:tcW w:w="6831" w:type="dxa"/>
            <w:gridSpan w:val="2"/>
          </w:tcPr>
          <w:p w14:paraId="539BA94B" w14:textId="5E88D5E8" w:rsidR="00623289" w:rsidRPr="00C41871" w:rsidRDefault="00325C8E"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Kartu su </w:t>
            </w:r>
            <w:r w:rsidR="004E5E94">
              <w:rPr>
                <w:rFonts w:ascii="Times New Roman" w:hAnsi="Times New Roman" w:cs="Times New Roman"/>
                <w:kern w:val="2"/>
                <w:sz w:val="24"/>
                <w:szCs w:val="24"/>
              </w:rPr>
              <w:t>P</w:t>
            </w:r>
            <w:r>
              <w:rPr>
                <w:rFonts w:ascii="Times New Roman" w:hAnsi="Times New Roman" w:cs="Times New Roman"/>
                <w:kern w:val="2"/>
                <w:sz w:val="24"/>
                <w:szCs w:val="24"/>
              </w:rPr>
              <w:t>reke pateikiami</w:t>
            </w:r>
            <w:r w:rsidR="008A5031" w:rsidRPr="00C41871">
              <w:rPr>
                <w:rFonts w:ascii="Times New Roman" w:hAnsi="Times New Roman" w:cs="Times New Roman"/>
                <w:kern w:val="2"/>
                <w:sz w:val="24"/>
                <w:szCs w:val="24"/>
              </w:rPr>
              <w:t xml:space="preserve"> </w:t>
            </w:r>
            <w:r w:rsidR="00623289" w:rsidRPr="00C41871">
              <w:rPr>
                <w:rFonts w:ascii="Times New Roman" w:hAnsi="Times New Roman" w:cs="Times New Roman"/>
                <w:kern w:val="2"/>
                <w:sz w:val="24"/>
                <w:szCs w:val="24"/>
              </w:rPr>
              <w:t>visi pirkimo dokumentuose nurodyti dokumentai.</w:t>
            </w:r>
          </w:p>
          <w:p w14:paraId="15BA8C7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Tiekėjui nepateikus nurodytų dokumentų, laikoma, kad Prekės neatitinka Sutartyje nustatytų reikalavimų.</w:t>
            </w:r>
          </w:p>
        </w:tc>
      </w:tr>
      <w:tr w:rsidR="008A5031" w:rsidRPr="00C41871" w14:paraId="142D7470" w14:textId="77777777" w:rsidTr="00881040">
        <w:trPr>
          <w:trHeight w:val="300"/>
        </w:trPr>
        <w:tc>
          <w:tcPr>
            <w:tcW w:w="9535" w:type="dxa"/>
            <w:gridSpan w:val="5"/>
          </w:tcPr>
          <w:p w14:paraId="6B82CE33"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1CC4CB5B" w14:textId="77777777" w:rsidTr="00881040">
        <w:trPr>
          <w:trHeight w:val="300"/>
        </w:trPr>
        <w:tc>
          <w:tcPr>
            <w:tcW w:w="2704" w:type="dxa"/>
            <w:gridSpan w:val="3"/>
          </w:tcPr>
          <w:p w14:paraId="2ED8B48C"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5.1. Sutarčiai taikomas kainos apskaičiavimo būdas</w:t>
            </w:r>
          </w:p>
        </w:tc>
        <w:tc>
          <w:tcPr>
            <w:tcW w:w="6831" w:type="dxa"/>
            <w:gridSpan w:val="2"/>
          </w:tcPr>
          <w:p w14:paraId="4A9319C1"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084FD21D" w14:textId="77777777" w:rsidR="008A5031" w:rsidRPr="00C41871" w:rsidRDefault="008A5031" w:rsidP="00881040">
            <w:pPr>
              <w:spacing w:line="240" w:lineRule="auto"/>
              <w:rPr>
                <w:rFonts w:ascii="Times New Roman" w:hAnsi="Times New Roman" w:cs="Times New Roman"/>
                <w:kern w:val="2"/>
                <w:sz w:val="24"/>
                <w:szCs w:val="24"/>
              </w:rPr>
            </w:pPr>
          </w:p>
          <w:p w14:paraId="793C6392"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06CED5B0" w14:textId="77777777" w:rsidTr="00881040">
        <w:trPr>
          <w:trHeight w:val="300"/>
        </w:trPr>
        <w:tc>
          <w:tcPr>
            <w:tcW w:w="2704" w:type="dxa"/>
            <w:gridSpan w:val="3"/>
          </w:tcPr>
          <w:p w14:paraId="44BA2A84"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34FDD63B" w14:textId="77777777" w:rsidR="008A5031" w:rsidRPr="00C41871" w:rsidRDefault="008A5031" w:rsidP="00881040">
            <w:pPr>
              <w:spacing w:line="240" w:lineRule="auto"/>
              <w:rPr>
                <w:rFonts w:ascii="Times New Roman" w:hAnsi="Times New Roman" w:cs="Times New Roman"/>
                <w:b/>
                <w:bCs/>
                <w:kern w:val="2"/>
                <w:sz w:val="24"/>
                <w:szCs w:val="24"/>
              </w:rPr>
            </w:pPr>
          </w:p>
          <w:p w14:paraId="09106BD4" w14:textId="77777777" w:rsidR="008A5031" w:rsidRPr="00C41871" w:rsidRDefault="008A5031" w:rsidP="00881040">
            <w:pPr>
              <w:spacing w:line="240" w:lineRule="auto"/>
              <w:rPr>
                <w:rFonts w:ascii="Times New Roman" w:hAnsi="Times New Roman" w:cs="Times New Roman"/>
                <w:b/>
                <w:bCs/>
                <w:kern w:val="2"/>
                <w:sz w:val="24"/>
                <w:szCs w:val="24"/>
              </w:rPr>
            </w:pPr>
          </w:p>
          <w:p w14:paraId="5605680D" w14:textId="77777777" w:rsidR="008A5031" w:rsidRPr="00C41871" w:rsidRDefault="008A5031" w:rsidP="00881040">
            <w:pPr>
              <w:spacing w:line="240" w:lineRule="auto"/>
              <w:rPr>
                <w:rFonts w:ascii="Times New Roman" w:hAnsi="Times New Roman" w:cs="Times New Roman"/>
                <w:b/>
                <w:bCs/>
                <w:color w:val="FF0000"/>
                <w:kern w:val="2"/>
                <w:sz w:val="24"/>
                <w:szCs w:val="24"/>
              </w:rPr>
            </w:pPr>
          </w:p>
          <w:p w14:paraId="287591DE" w14:textId="77777777" w:rsidR="008A5031" w:rsidRPr="00C41871" w:rsidRDefault="008A5031" w:rsidP="00881040">
            <w:pPr>
              <w:spacing w:line="240" w:lineRule="auto"/>
              <w:rPr>
                <w:rFonts w:ascii="Times New Roman" w:hAnsi="Times New Roman" w:cs="Times New Roman"/>
                <w:b/>
                <w:bCs/>
                <w:kern w:val="2"/>
                <w:sz w:val="24"/>
                <w:szCs w:val="24"/>
              </w:rPr>
            </w:pPr>
          </w:p>
        </w:tc>
        <w:tc>
          <w:tcPr>
            <w:tcW w:w="6831" w:type="dxa"/>
            <w:gridSpan w:val="2"/>
          </w:tcPr>
          <w:p w14:paraId="4169AEA4"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0E5D9DE0"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387E5B1D"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627A3EFA"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A5031" w:rsidRPr="00C41871" w14:paraId="13049DE0" w14:textId="77777777" w:rsidTr="00881040">
        <w:trPr>
          <w:trHeight w:val="300"/>
        </w:trPr>
        <w:tc>
          <w:tcPr>
            <w:tcW w:w="2704" w:type="dxa"/>
            <w:gridSpan w:val="3"/>
          </w:tcPr>
          <w:p w14:paraId="47E884BF"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6831" w:type="dxa"/>
            <w:gridSpan w:val="2"/>
          </w:tcPr>
          <w:p w14:paraId="3E397BFD"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perskaičiuojami:</w:t>
            </w:r>
          </w:p>
          <w:p w14:paraId="3E566244"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576B1B04" w14:textId="77777777" w:rsidTr="00881040">
        <w:trPr>
          <w:trHeight w:val="300"/>
        </w:trPr>
        <w:tc>
          <w:tcPr>
            <w:tcW w:w="2704" w:type="dxa"/>
            <w:gridSpan w:val="3"/>
          </w:tcPr>
          <w:p w14:paraId="332965A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6831" w:type="dxa"/>
            <w:gridSpan w:val="2"/>
          </w:tcPr>
          <w:p w14:paraId="562E8CBE"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DA2845"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 Šalių pasirašyto Susitarimo įsigaliojimo dienos.</w:t>
            </w:r>
          </w:p>
          <w:p w14:paraId="1647B157"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0068C74E" w14:textId="77777777" w:rsidTr="00881040">
        <w:trPr>
          <w:trHeight w:val="300"/>
        </w:trPr>
        <w:tc>
          <w:tcPr>
            <w:tcW w:w="2704" w:type="dxa"/>
            <w:gridSpan w:val="3"/>
          </w:tcPr>
          <w:p w14:paraId="42F83C13" w14:textId="15B07541"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00AA5537" w:rsidRPr="00C41871">
              <w:rPr>
                <w:rFonts w:ascii="Times New Roman" w:hAnsi="Times New Roman" w:cs="Times New Roman"/>
                <w:b/>
                <w:bCs/>
                <w:kern w:val="2"/>
                <w:sz w:val="24"/>
                <w:szCs w:val="24"/>
              </w:rPr>
              <w:t xml:space="preserve"> Sutarties kainos / įkainių peržiūra dėl kitų mokesčių, lemiančių Prekių </w:t>
            </w:r>
            <w:r w:rsidR="00AA5537">
              <w:rPr>
                <w:rFonts w:ascii="Times New Roman" w:hAnsi="Times New Roman" w:cs="Times New Roman"/>
                <w:b/>
                <w:bCs/>
                <w:kern w:val="2"/>
                <w:sz w:val="24"/>
                <w:szCs w:val="24"/>
              </w:rPr>
              <w:t xml:space="preserve">ir su jomis susijusių paslaugų </w:t>
            </w:r>
            <w:r w:rsidR="00AA5537" w:rsidRPr="00C41871">
              <w:rPr>
                <w:rFonts w:ascii="Times New Roman" w:hAnsi="Times New Roman" w:cs="Times New Roman"/>
                <w:b/>
                <w:bCs/>
                <w:kern w:val="2"/>
                <w:sz w:val="24"/>
                <w:szCs w:val="24"/>
              </w:rPr>
              <w:t>kainos pokytį, pasikeitimo</w:t>
            </w:r>
          </w:p>
        </w:tc>
        <w:tc>
          <w:tcPr>
            <w:tcW w:w="6831" w:type="dxa"/>
            <w:gridSpan w:val="2"/>
          </w:tcPr>
          <w:p w14:paraId="482573A7"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5FD2A3D5" w14:textId="77777777" w:rsidR="008A5031" w:rsidRPr="00C41871" w:rsidRDefault="008A5031" w:rsidP="00881040">
            <w:pPr>
              <w:spacing w:line="240" w:lineRule="auto"/>
              <w:rPr>
                <w:rFonts w:ascii="Times New Roman" w:hAnsi="Times New Roman" w:cs="Times New Roman"/>
                <w:kern w:val="2"/>
                <w:sz w:val="24"/>
                <w:szCs w:val="24"/>
              </w:rPr>
            </w:pPr>
          </w:p>
          <w:p w14:paraId="2EE41E3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4138238B" w14:textId="77777777" w:rsidTr="00881040">
        <w:trPr>
          <w:trHeight w:val="300"/>
        </w:trPr>
        <w:tc>
          <w:tcPr>
            <w:tcW w:w="2704" w:type="dxa"/>
            <w:gridSpan w:val="3"/>
          </w:tcPr>
          <w:p w14:paraId="4EB2B734"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6831" w:type="dxa"/>
            <w:gridSpan w:val="2"/>
          </w:tcPr>
          <w:p w14:paraId="392B24C1"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472DC054"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1E6EDC40" w14:textId="77777777" w:rsidTr="00881040">
        <w:trPr>
          <w:trHeight w:val="300"/>
        </w:trPr>
        <w:tc>
          <w:tcPr>
            <w:tcW w:w="2704" w:type="dxa"/>
            <w:gridSpan w:val="3"/>
          </w:tcPr>
          <w:p w14:paraId="21B85AD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3881F805"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6D14B2B4" w14:textId="77777777" w:rsidR="008A5031" w:rsidRPr="00C41871" w:rsidRDefault="008A5031" w:rsidP="00881040">
            <w:pPr>
              <w:spacing w:line="240" w:lineRule="auto"/>
              <w:rPr>
                <w:rFonts w:ascii="Times New Roman" w:hAnsi="Times New Roman" w:cs="Times New Roman"/>
                <w:kern w:val="2"/>
                <w:sz w:val="24"/>
                <w:szCs w:val="24"/>
              </w:rPr>
            </w:pPr>
          </w:p>
          <w:p w14:paraId="4E1889E4"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06510D1D" w14:textId="77777777" w:rsidTr="00881040">
        <w:trPr>
          <w:trHeight w:val="300"/>
        </w:trPr>
        <w:tc>
          <w:tcPr>
            <w:tcW w:w="2704" w:type="dxa"/>
            <w:gridSpan w:val="3"/>
          </w:tcPr>
          <w:p w14:paraId="1E0456B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6831" w:type="dxa"/>
            <w:gridSpan w:val="2"/>
          </w:tcPr>
          <w:p w14:paraId="277FB806"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69C37639" w14:textId="77777777" w:rsidR="008A5031" w:rsidRPr="00C41871" w:rsidRDefault="008A5031" w:rsidP="00881040">
            <w:pPr>
              <w:spacing w:line="240" w:lineRule="auto"/>
              <w:rPr>
                <w:rFonts w:ascii="Times New Roman" w:hAnsi="Times New Roman" w:cs="Times New Roman"/>
                <w:kern w:val="2"/>
                <w:sz w:val="24"/>
                <w:szCs w:val="24"/>
              </w:rPr>
            </w:pPr>
          </w:p>
          <w:p w14:paraId="0A9B63D1"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75CA6C70" w14:textId="77777777" w:rsidTr="00881040">
        <w:trPr>
          <w:trHeight w:hRule="exact" w:val="591"/>
        </w:trPr>
        <w:tc>
          <w:tcPr>
            <w:tcW w:w="2704" w:type="dxa"/>
            <w:gridSpan w:val="3"/>
          </w:tcPr>
          <w:p w14:paraId="6E70D03F"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5.5. Atsiskaitymo su Tiekėju terminas ir tvarka</w:t>
            </w:r>
          </w:p>
        </w:tc>
        <w:tc>
          <w:tcPr>
            <w:tcW w:w="6831" w:type="dxa"/>
            <w:gridSpan w:val="2"/>
          </w:tcPr>
          <w:p w14:paraId="78F2025C"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Pirkėjas atsiskaito su Tiekėju ne vėliau kaip per 30 dienų nuo Sąskaitos gavimo dienos.</w:t>
            </w:r>
          </w:p>
          <w:p w14:paraId="77517ED3" w14:textId="77777777" w:rsidR="008A5031" w:rsidRPr="00C41871" w:rsidRDefault="008A5031" w:rsidP="00881040">
            <w:pPr>
              <w:spacing w:line="240" w:lineRule="auto"/>
              <w:rPr>
                <w:rFonts w:ascii="Times New Roman" w:hAnsi="Times New Roman" w:cs="Times New Roman"/>
                <w:kern w:val="2"/>
                <w:sz w:val="24"/>
                <w:szCs w:val="24"/>
              </w:rPr>
            </w:pPr>
          </w:p>
          <w:p w14:paraId="0C7B6B27" w14:textId="77777777" w:rsidR="008A5031" w:rsidRPr="00C41871" w:rsidRDefault="008A5031" w:rsidP="00881040">
            <w:pPr>
              <w:spacing w:line="240" w:lineRule="auto"/>
              <w:rPr>
                <w:rFonts w:ascii="Times New Roman" w:hAnsi="Times New Roman" w:cs="Times New Roman"/>
                <w:color w:val="000000"/>
                <w:kern w:val="2"/>
                <w:sz w:val="24"/>
                <w:szCs w:val="24"/>
                <w:shd w:val="clear" w:color="auto" w:fill="FFFFFF"/>
              </w:rPr>
            </w:pPr>
          </w:p>
        </w:tc>
      </w:tr>
      <w:tr w:rsidR="008A5031" w:rsidRPr="00C41871" w14:paraId="379E7D82" w14:textId="77777777" w:rsidTr="00881040">
        <w:trPr>
          <w:trHeight w:val="300"/>
        </w:trPr>
        <w:tc>
          <w:tcPr>
            <w:tcW w:w="2704" w:type="dxa"/>
            <w:gridSpan w:val="3"/>
          </w:tcPr>
          <w:p w14:paraId="71AF0A82"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6831" w:type="dxa"/>
            <w:gridSpan w:val="2"/>
          </w:tcPr>
          <w:p w14:paraId="633306F3"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5AD96B47" w14:textId="77777777" w:rsidTr="00881040">
        <w:trPr>
          <w:trHeight w:val="300"/>
        </w:trPr>
        <w:tc>
          <w:tcPr>
            <w:tcW w:w="2704" w:type="dxa"/>
            <w:gridSpan w:val="3"/>
          </w:tcPr>
          <w:p w14:paraId="5641A6E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5.7. Avanso užtikrinimas</w:t>
            </w:r>
          </w:p>
        </w:tc>
        <w:tc>
          <w:tcPr>
            <w:tcW w:w="6831" w:type="dxa"/>
            <w:gridSpan w:val="2"/>
          </w:tcPr>
          <w:p w14:paraId="2FAD2BD0"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1768502" w14:textId="77777777" w:rsidR="008A5031" w:rsidRPr="00C41871" w:rsidRDefault="008A5031" w:rsidP="00881040">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1CECA4A8" w14:textId="77777777" w:rsidTr="00881040">
        <w:trPr>
          <w:trHeight w:val="300"/>
        </w:trPr>
        <w:tc>
          <w:tcPr>
            <w:tcW w:w="9535" w:type="dxa"/>
            <w:gridSpan w:val="5"/>
          </w:tcPr>
          <w:p w14:paraId="61F55C8E" w14:textId="3F491D29"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4E5E94">
              <w:rPr>
                <w:rFonts w:ascii="Times New Roman" w:hAnsi="Times New Roman" w:cs="Times New Roman"/>
                <w:b/>
                <w:bCs/>
                <w:kern w:val="2"/>
                <w:sz w:val="24"/>
                <w:szCs w:val="24"/>
              </w:rPr>
              <w:t>PREKIŲ IR SU JOMIS SUSIJUSIŲ PASLAUGŲ</w:t>
            </w:r>
            <w:r w:rsidRPr="00C41871">
              <w:rPr>
                <w:rFonts w:ascii="Times New Roman" w:hAnsi="Times New Roman" w:cs="Times New Roman"/>
                <w:b/>
                <w:bCs/>
                <w:kern w:val="2"/>
                <w:sz w:val="24"/>
                <w:szCs w:val="24"/>
              </w:rPr>
              <w:t xml:space="preserve"> KOKYBĖ IR GARANTINIAI ĮSIPAREIGOJIMAI</w:t>
            </w:r>
          </w:p>
        </w:tc>
      </w:tr>
      <w:tr w:rsidR="008A5031" w:rsidRPr="00C41871" w14:paraId="60894596" w14:textId="77777777" w:rsidTr="00881040">
        <w:trPr>
          <w:trHeight w:val="300"/>
        </w:trPr>
        <w:tc>
          <w:tcPr>
            <w:tcW w:w="2704" w:type="dxa"/>
            <w:gridSpan w:val="3"/>
          </w:tcPr>
          <w:p w14:paraId="3D75782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 Garantinis terminas</w:t>
            </w:r>
          </w:p>
        </w:tc>
        <w:tc>
          <w:tcPr>
            <w:tcW w:w="6831" w:type="dxa"/>
            <w:gridSpan w:val="2"/>
          </w:tcPr>
          <w:p w14:paraId="5E904A8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Nustatytas techninėje specifikacijoje</w:t>
            </w:r>
          </w:p>
        </w:tc>
      </w:tr>
      <w:tr w:rsidR="008A5031" w:rsidRPr="00C41871" w14:paraId="4977D082" w14:textId="77777777" w:rsidTr="00881040">
        <w:trPr>
          <w:trHeight w:val="300"/>
        </w:trPr>
        <w:tc>
          <w:tcPr>
            <w:tcW w:w="2704" w:type="dxa"/>
            <w:gridSpan w:val="3"/>
          </w:tcPr>
          <w:p w14:paraId="0D3F6C14"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6831" w:type="dxa"/>
            <w:gridSpan w:val="2"/>
          </w:tcPr>
          <w:p w14:paraId="5521F3E9" w14:textId="7C431EB6" w:rsidR="008A5031" w:rsidRPr="00C41871" w:rsidRDefault="00212192" w:rsidP="00881040">
            <w:pPr>
              <w:spacing w:line="240" w:lineRule="auto"/>
              <w:ind w:firstLine="0"/>
              <w:rPr>
                <w:rFonts w:ascii="Times New Roman" w:hAnsi="Times New Roman" w:cs="Times New Roman"/>
                <w:color w:val="4472C4"/>
                <w:kern w:val="2"/>
                <w:sz w:val="24"/>
                <w:szCs w:val="24"/>
              </w:rPr>
            </w:pPr>
            <w:r w:rsidRPr="00762575">
              <w:rPr>
                <w:rFonts w:ascii="Times New Roman" w:eastAsia="Times New Roman" w:hAnsi="Times New Roman" w:cs="Times New Roman"/>
                <w:sz w:val="24"/>
                <w:szCs w:val="24"/>
              </w:rPr>
              <w:t xml:space="preserve">Reagavimo į gedimą terminas – ne ilgesnis kaip 5 darbo dienos nuo pranešimo gavimo. </w:t>
            </w:r>
          </w:p>
          <w:p w14:paraId="129717C6" w14:textId="3D59E6B9"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Prekių </w:t>
            </w:r>
            <w:r w:rsidR="004E5E94">
              <w:rPr>
                <w:rFonts w:ascii="Times New Roman" w:hAnsi="Times New Roman" w:cs="Times New Roman"/>
                <w:b/>
                <w:bCs/>
                <w:kern w:val="2"/>
                <w:sz w:val="24"/>
                <w:szCs w:val="24"/>
              </w:rPr>
              <w:t xml:space="preserve"> </w:t>
            </w:r>
            <w:r w:rsidR="004E5E94" w:rsidRPr="004E5E94">
              <w:rPr>
                <w:rFonts w:ascii="Times New Roman" w:hAnsi="Times New Roman" w:cs="Times New Roman"/>
                <w:kern w:val="2"/>
                <w:sz w:val="24"/>
                <w:szCs w:val="24"/>
              </w:rPr>
              <w:t>ir su jomis susijusių paslaugų</w:t>
            </w:r>
            <w:r w:rsidR="004E5E94" w:rsidRPr="00C41871">
              <w:rPr>
                <w:rFonts w:ascii="Times New Roman" w:hAnsi="Times New Roman" w:cs="Times New Roman"/>
                <w:b/>
                <w:bCs/>
                <w:kern w:val="2"/>
                <w:sz w:val="24"/>
                <w:szCs w:val="24"/>
              </w:rPr>
              <w:t xml:space="preserve"> </w:t>
            </w:r>
            <w:r w:rsidRPr="00C41871">
              <w:rPr>
                <w:rFonts w:ascii="Times New Roman" w:hAnsi="Times New Roman" w:cs="Times New Roman"/>
                <w:kern w:val="2"/>
                <w:sz w:val="24"/>
                <w:szCs w:val="24"/>
              </w:rPr>
              <w:t>trūkumų nustatymo bei šalinimo tvarka nustatyta Bendrųjų sąlygų 7 skyriuje.</w:t>
            </w:r>
          </w:p>
        </w:tc>
      </w:tr>
      <w:tr w:rsidR="008A5031" w:rsidRPr="00C41871" w14:paraId="1830B647" w14:textId="77777777" w:rsidTr="00881040">
        <w:trPr>
          <w:trHeight w:val="300"/>
        </w:trPr>
        <w:tc>
          <w:tcPr>
            <w:tcW w:w="9535" w:type="dxa"/>
            <w:gridSpan w:val="5"/>
          </w:tcPr>
          <w:p w14:paraId="1486F34E"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2E58D441" w14:textId="77777777" w:rsidTr="00881040">
        <w:trPr>
          <w:trHeight w:val="300"/>
        </w:trPr>
        <w:tc>
          <w:tcPr>
            <w:tcW w:w="2704" w:type="dxa"/>
            <w:gridSpan w:val="3"/>
          </w:tcPr>
          <w:p w14:paraId="1FCD8B73"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vykdymui pasitelkiami subtiekėjai ir (ar) specialistai</w:t>
            </w:r>
          </w:p>
        </w:tc>
        <w:tc>
          <w:tcPr>
            <w:tcW w:w="6831" w:type="dxa"/>
            <w:gridSpan w:val="2"/>
          </w:tcPr>
          <w:p w14:paraId="2B6B8376" w14:textId="2D82D6A4"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vykdymui subtiekėjai ir (ar) specialistai pasitelkiami.</w:t>
            </w:r>
          </w:p>
          <w:p w14:paraId="569F00AF" w14:textId="77777777" w:rsidR="008A5031" w:rsidRPr="00C41871" w:rsidRDefault="008A5031" w:rsidP="00881040">
            <w:pPr>
              <w:spacing w:line="240" w:lineRule="auto"/>
              <w:rPr>
                <w:rFonts w:ascii="Times New Roman" w:hAnsi="Times New Roman" w:cs="Times New Roman"/>
                <w:kern w:val="2"/>
                <w:sz w:val="24"/>
                <w:szCs w:val="24"/>
              </w:rPr>
            </w:pPr>
          </w:p>
          <w:p w14:paraId="2CEA29F8" w14:textId="77777777" w:rsidR="008A5031" w:rsidRPr="00C41871" w:rsidRDefault="008A5031" w:rsidP="00881040">
            <w:pPr>
              <w:spacing w:line="240" w:lineRule="auto"/>
              <w:rPr>
                <w:rFonts w:ascii="Times New Roman" w:hAnsi="Times New Roman" w:cs="Times New Roman"/>
                <w:b/>
                <w:bCs/>
                <w:kern w:val="2"/>
                <w:sz w:val="24"/>
                <w:szCs w:val="24"/>
              </w:rPr>
            </w:pPr>
          </w:p>
        </w:tc>
      </w:tr>
      <w:tr w:rsidR="008A5031" w:rsidRPr="00C41871" w14:paraId="6F02B9B3" w14:textId="77777777" w:rsidTr="00881040">
        <w:trPr>
          <w:trHeight w:val="300"/>
        </w:trPr>
        <w:tc>
          <w:tcPr>
            <w:tcW w:w="9535" w:type="dxa"/>
            <w:gridSpan w:val="5"/>
          </w:tcPr>
          <w:p w14:paraId="20D38E31"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79533B" w:rsidRPr="00C41871" w14:paraId="358FCCF5" w14:textId="77777777" w:rsidTr="00881040">
        <w:trPr>
          <w:trHeight w:val="300"/>
        </w:trPr>
        <w:tc>
          <w:tcPr>
            <w:tcW w:w="2704" w:type="dxa"/>
            <w:gridSpan w:val="3"/>
          </w:tcPr>
          <w:p w14:paraId="569B084E"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6831" w:type="dxa"/>
            <w:gridSpan w:val="2"/>
          </w:tcPr>
          <w:p w14:paraId="03ECFC18" w14:textId="653F0836" w:rsidR="0079533B" w:rsidRPr="00C41871" w:rsidRDefault="004E5E94" w:rsidP="007953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20 </w:t>
            </w:r>
            <w:r>
              <w:rPr>
                <w:rFonts w:ascii="Times New Roman" w:hAnsi="Times New Roman" w:cs="Times New Roman"/>
                <w:kern w:val="2"/>
                <w:sz w:val="24"/>
                <w:szCs w:val="24"/>
                <w:lang w:val="en-US"/>
              </w:rPr>
              <w:t>%</w:t>
            </w:r>
            <w:r>
              <w:rPr>
                <w:rFonts w:ascii="Times New Roman" w:hAnsi="Times New Roman" w:cs="Times New Roman"/>
                <w:kern w:val="2"/>
                <w:sz w:val="24"/>
                <w:szCs w:val="24"/>
              </w:rPr>
              <w:t xml:space="preserve"> (dvidešimt procentų) nuo </w:t>
            </w:r>
            <w:r w:rsidR="00325C8E">
              <w:rPr>
                <w:rFonts w:ascii="Times New Roman" w:hAnsi="Times New Roman" w:cs="Times New Roman"/>
                <w:kern w:val="2"/>
                <w:sz w:val="24"/>
                <w:szCs w:val="24"/>
              </w:rPr>
              <w:t xml:space="preserve">pradinės </w:t>
            </w:r>
            <w:r>
              <w:rPr>
                <w:rFonts w:ascii="Times New Roman" w:hAnsi="Times New Roman" w:cs="Times New Roman"/>
                <w:kern w:val="2"/>
                <w:sz w:val="24"/>
                <w:szCs w:val="24"/>
              </w:rPr>
              <w:t>sutarties vertės.</w:t>
            </w:r>
          </w:p>
        </w:tc>
      </w:tr>
      <w:tr w:rsidR="0079533B" w:rsidRPr="00C41871" w14:paraId="27C1BC2C" w14:textId="77777777" w:rsidTr="00881040">
        <w:trPr>
          <w:trHeight w:val="300"/>
        </w:trPr>
        <w:tc>
          <w:tcPr>
            <w:tcW w:w="2704" w:type="dxa"/>
            <w:gridSpan w:val="3"/>
          </w:tcPr>
          <w:p w14:paraId="68B69B3C"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6831" w:type="dxa"/>
            <w:gridSpan w:val="2"/>
          </w:tcPr>
          <w:p w14:paraId="5D628629" w14:textId="2F5ED846" w:rsidR="0079533B" w:rsidRPr="00C41871" w:rsidRDefault="00325C8E" w:rsidP="0079533B">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sidR="005F2864">
              <w:rPr>
                <w:rFonts w:ascii="Times New Roman" w:hAnsi="Times New Roman" w:cs="Times New Roman"/>
                <w:kern w:val="2"/>
                <w:sz w:val="24"/>
                <w:szCs w:val="24"/>
              </w:rPr>
              <w:t xml:space="preserve"> turi</w:t>
            </w:r>
            <w:r>
              <w:rPr>
                <w:rFonts w:ascii="Times New Roman" w:hAnsi="Times New Roman" w:cs="Times New Roman"/>
                <w:kern w:val="2"/>
                <w:sz w:val="24"/>
                <w:szCs w:val="24"/>
              </w:rPr>
              <w:t xml:space="preserve">  būti pateiktas ne vėliau kaip per 5 darbo dienas nuo Sutarties įsigaliojimo dienos.</w:t>
            </w:r>
          </w:p>
        </w:tc>
      </w:tr>
      <w:tr w:rsidR="0079533B" w:rsidRPr="00C41871" w14:paraId="52592DF6" w14:textId="77777777" w:rsidTr="00881040">
        <w:trPr>
          <w:trHeight w:val="300"/>
        </w:trPr>
        <w:tc>
          <w:tcPr>
            <w:tcW w:w="9535" w:type="dxa"/>
            <w:gridSpan w:val="5"/>
          </w:tcPr>
          <w:p w14:paraId="4E5C9F54" w14:textId="77777777" w:rsidR="0079533B" w:rsidRPr="00C41871" w:rsidRDefault="0079533B" w:rsidP="0079533B">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79533B" w:rsidRPr="00C41871" w14:paraId="4C94C5C7" w14:textId="77777777" w:rsidTr="00881040">
        <w:trPr>
          <w:trHeight w:val="300"/>
        </w:trPr>
        <w:tc>
          <w:tcPr>
            <w:tcW w:w="2704" w:type="dxa"/>
            <w:gridSpan w:val="3"/>
          </w:tcPr>
          <w:p w14:paraId="4245050B"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6831" w:type="dxa"/>
            <w:gridSpan w:val="2"/>
          </w:tcPr>
          <w:p w14:paraId="6CDF4631" w14:textId="780ACB94" w:rsidR="0079533B" w:rsidRPr="00C41871" w:rsidRDefault="0079533B" w:rsidP="007953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w:t>
            </w:r>
            <w:r w:rsidR="00C1387A">
              <w:rPr>
                <w:rFonts w:ascii="Times New Roman" w:hAnsi="Times New Roman" w:cs="Times New Roman"/>
                <w:color w:val="000000"/>
                <w:kern w:val="2"/>
                <w:sz w:val="24"/>
                <w:szCs w:val="24"/>
              </w:rPr>
              <w:t>Prekes ir su jomis susijusias paslaugas</w:t>
            </w:r>
            <w:r w:rsidRPr="00C41871">
              <w:rPr>
                <w:rFonts w:ascii="Times New Roman" w:hAnsi="Times New Roman" w:cs="Times New Roman"/>
                <w:color w:val="000000"/>
                <w:kern w:val="2"/>
                <w:sz w:val="24"/>
                <w:szCs w:val="24"/>
              </w:rPr>
              <w:t xml:space="preserve"> per Sutartyje nurodytą terminą, Tiekėjas nuo kitos</w:t>
            </w:r>
            <w:r w:rsidR="008D1EBD">
              <w:rPr>
                <w:rFonts w:ascii="Times New Roman" w:hAnsi="Times New Roman" w:cs="Times New Roman"/>
                <w:color w:val="000000"/>
                <w:kern w:val="2"/>
                <w:sz w:val="24"/>
                <w:szCs w:val="24"/>
              </w:rPr>
              <w:t>,</w:t>
            </w:r>
            <w:r w:rsidRPr="00C41871">
              <w:rPr>
                <w:rFonts w:ascii="Times New Roman" w:hAnsi="Times New Roman" w:cs="Times New Roman"/>
                <w:color w:val="000000"/>
                <w:kern w:val="2"/>
                <w:sz w:val="24"/>
                <w:szCs w:val="24"/>
              </w:rPr>
              <w:t xml:space="preserve"> nei nustatytas terminas dienos</w:t>
            </w:r>
            <w:r w:rsidR="008D1EBD">
              <w:rPr>
                <w:rFonts w:ascii="Times New Roman" w:hAnsi="Times New Roman" w:cs="Times New Roman"/>
                <w:color w:val="000000"/>
                <w:kern w:val="2"/>
                <w:sz w:val="24"/>
                <w:szCs w:val="24"/>
              </w:rPr>
              <w:t>,</w:t>
            </w:r>
            <w:r w:rsidRPr="00C41871">
              <w:rPr>
                <w:rFonts w:ascii="Times New Roman" w:hAnsi="Times New Roman" w:cs="Times New Roman"/>
                <w:color w:val="000000"/>
                <w:kern w:val="2"/>
                <w:sz w:val="24"/>
                <w:szCs w:val="24"/>
              </w:rPr>
              <w:t xml:space="preserve"> skaičiuoja </w:t>
            </w:r>
            <w:r w:rsidRPr="00C41871">
              <w:rPr>
                <w:rFonts w:ascii="Times New Roman" w:hAnsi="Times New Roman" w:cs="Times New Roman"/>
                <w:kern w:val="2"/>
                <w:sz w:val="24"/>
                <w:szCs w:val="24"/>
              </w:rPr>
              <w:t>Pirkėjui 0,</w:t>
            </w:r>
            <w:r w:rsidR="000E1698">
              <w:rPr>
                <w:rFonts w:ascii="Times New Roman" w:hAnsi="Times New Roman" w:cs="Times New Roman"/>
                <w:kern w:val="2"/>
                <w:sz w:val="24"/>
                <w:szCs w:val="24"/>
              </w:rPr>
              <w:t>0</w:t>
            </w:r>
            <w:r w:rsidRPr="00C41871">
              <w:rPr>
                <w:rFonts w:ascii="Times New Roman" w:hAnsi="Times New Roman" w:cs="Times New Roman"/>
                <w:kern w:val="2"/>
                <w:sz w:val="24"/>
                <w:szCs w:val="24"/>
              </w:rPr>
              <w:t>2</w:t>
            </w:r>
            <w:r w:rsidR="0018483A">
              <w:rPr>
                <w:rFonts w:ascii="Times New Roman" w:hAnsi="Times New Roman" w:cs="Times New Roman"/>
                <w:kern w:val="2"/>
                <w:sz w:val="24"/>
                <w:szCs w:val="24"/>
              </w:rPr>
              <w:t xml:space="preserve"> </w:t>
            </w:r>
            <w:r w:rsidR="0018483A" w:rsidRPr="0018483A">
              <w:rPr>
                <w:rFonts w:ascii="Times New Roman" w:hAnsi="Times New Roman" w:cs="Times New Roman"/>
                <w:kern w:val="2"/>
                <w:sz w:val="24"/>
                <w:szCs w:val="24"/>
              </w:rPr>
              <w:t>%</w:t>
            </w:r>
            <w:r w:rsidRPr="00C41871">
              <w:rPr>
                <w:rFonts w:ascii="Times New Roman" w:hAnsi="Times New Roman" w:cs="Times New Roman"/>
                <w:kern w:val="2"/>
                <w:sz w:val="24"/>
                <w:szCs w:val="24"/>
              </w:rPr>
              <w:t xml:space="preserve"> (dvi </w:t>
            </w:r>
            <w:r w:rsidR="00325C8E">
              <w:rPr>
                <w:rFonts w:ascii="Times New Roman" w:hAnsi="Times New Roman" w:cs="Times New Roman"/>
                <w:kern w:val="2"/>
                <w:sz w:val="24"/>
                <w:szCs w:val="24"/>
              </w:rPr>
              <w:t xml:space="preserve"> </w:t>
            </w:r>
            <w:r w:rsidR="000E1698">
              <w:rPr>
                <w:rFonts w:ascii="Times New Roman" w:hAnsi="Times New Roman" w:cs="Times New Roman"/>
                <w:kern w:val="2"/>
                <w:sz w:val="24"/>
                <w:szCs w:val="24"/>
              </w:rPr>
              <w:t>šimtosios</w:t>
            </w:r>
            <w:r w:rsidR="005F2864" w:rsidRPr="00C41871">
              <w:rPr>
                <w:rFonts w:ascii="Times New Roman" w:hAnsi="Times New Roman" w:cs="Times New Roman"/>
                <w:kern w:val="2"/>
                <w:sz w:val="24"/>
                <w:szCs w:val="24"/>
              </w:rPr>
              <w:t xml:space="preserve"> procento</w:t>
            </w:r>
            <w:r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79533B" w:rsidRPr="00C41871" w14:paraId="4631ED69" w14:textId="77777777" w:rsidTr="00881040">
        <w:trPr>
          <w:trHeight w:val="300"/>
        </w:trPr>
        <w:tc>
          <w:tcPr>
            <w:tcW w:w="2704" w:type="dxa"/>
            <w:gridSpan w:val="3"/>
          </w:tcPr>
          <w:p w14:paraId="0274466D"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9.2. Tiekėjui taikomos netesybos</w:t>
            </w:r>
          </w:p>
        </w:tc>
        <w:tc>
          <w:tcPr>
            <w:tcW w:w="6831" w:type="dxa"/>
            <w:gridSpan w:val="2"/>
          </w:tcPr>
          <w:p w14:paraId="41BE82FD" w14:textId="32E7DF68" w:rsidR="0079533B" w:rsidRPr="00C41871" w:rsidRDefault="0079533B" w:rsidP="007953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Tiekėjas vėluoja vykdyti užsakymą, tiekti </w:t>
            </w:r>
            <w:r w:rsidR="00C1387A">
              <w:rPr>
                <w:rFonts w:ascii="Times New Roman" w:hAnsi="Times New Roman" w:cs="Times New Roman"/>
                <w:color w:val="000000"/>
                <w:kern w:val="2"/>
                <w:sz w:val="24"/>
                <w:szCs w:val="24"/>
              </w:rPr>
              <w:t>Prekes ir su jomis susijusias paslaugas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Tiekėjui </w:t>
            </w:r>
            <w:r w:rsidRPr="00C41871">
              <w:rPr>
                <w:rFonts w:ascii="Times New Roman" w:hAnsi="Times New Roman" w:cs="Times New Roman"/>
                <w:kern w:val="2"/>
                <w:sz w:val="24"/>
                <w:szCs w:val="24"/>
              </w:rPr>
              <w:t xml:space="preserve">skaičiuoja </w:t>
            </w:r>
            <w:r w:rsidR="000E1698" w:rsidRPr="00C41871">
              <w:rPr>
                <w:rFonts w:ascii="Times New Roman" w:hAnsi="Times New Roman" w:cs="Times New Roman"/>
                <w:kern w:val="2"/>
                <w:sz w:val="24"/>
                <w:szCs w:val="24"/>
              </w:rPr>
              <w:t>0,</w:t>
            </w:r>
            <w:r w:rsidR="000E1698">
              <w:rPr>
                <w:rFonts w:ascii="Times New Roman" w:hAnsi="Times New Roman" w:cs="Times New Roman"/>
                <w:kern w:val="2"/>
                <w:sz w:val="24"/>
                <w:szCs w:val="24"/>
              </w:rPr>
              <w:t>0</w:t>
            </w:r>
            <w:r w:rsidR="000E1698" w:rsidRPr="00C41871">
              <w:rPr>
                <w:rFonts w:ascii="Times New Roman" w:hAnsi="Times New Roman" w:cs="Times New Roman"/>
                <w:kern w:val="2"/>
                <w:sz w:val="24"/>
                <w:szCs w:val="24"/>
              </w:rPr>
              <w:t xml:space="preserve">2 </w:t>
            </w:r>
            <w:r w:rsidR="0018483A">
              <w:rPr>
                <w:rFonts w:ascii="Times New Roman" w:hAnsi="Times New Roman" w:cs="Times New Roman"/>
                <w:kern w:val="2"/>
                <w:sz w:val="24"/>
                <w:szCs w:val="24"/>
              </w:rPr>
              <w:t xml:space="preserve">% </w:t>
            </w:r>
            <w:r w:rsidR="000E1698" w:rsidRPr="00C41871">
              <w:rPr>
                <w:rFonts w:ascii="Times New Roman" w:hAnsi="Times New Roman" w:cs="Times New Roman"/>
                <w:kern w:val="2"/>
                <w:sz w:val="24"/>
                <w:szCs w:val="24"/>
              </w:rPr>
              <w:t xml:space="preserve">(dvi </w:t>
            </w:r>
            <w:r w:rsidR="000E1698">
              <w:rPr>
                <w:rFonts w:ascii="Times New Roman" w:hAnsi="Times New Roman" w:cs="Times New Roman"/>
                <w:kern w:val="2"/>
                <w:sz w:val="24"/>
                <w:szCs w:val="24"/>
              </w:rPr>
              <w:t>šimtosios</w:t>
            </w:r>
            <w:r w:rsidR="005F2864" w:rsidRPr="00C41871">
              <w:rPr>
                <w:rFonts w:ascii="Times New Roman" w:hAnsi="Times New Roman" w:cs="Times New Roman"/>
                <w:kern w:val="2"/>
                <w:sz w:val="24"/>
                <w:szCs w:val="24"/>
              </w:rPr>
              <w:t xml:space="preserve"> procento</w:t>
            </w:r>
            <w:r w:rsidR="000E1698" w:rsidRPr="00C41871">
              <w:rPr>
                <w:rFonts w:ascii="Times New Roman" w:hAnsi="Times New Roman" w:cs="Times New Roman"/>
                <w:kern w:val="2"/>
                <w:sz w:val="24"/>
                <w:szCs w:val="24"/>
              </w:rPr>
              <w:t>)</w:t>
            </w:r>
            <w:r w:rsidR="000E1698">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nuo laiku neperduotų Prekių ar Prekių, turinčių trūkumų, kainos be PVM. </w:t>
            </w:r>
          </w:p>
          <w:p w14:paraId="44B3F104"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Tiekėjas privalo sumokėti Pirkėjui netesybas per 10 dienų (dešimt) dienų nuo Pirkėjo pareikalavimo. </w:t>
            </w:r>
          </w:p>
        </w:tc>
      </w:tr>
      <w:tr w:rsidR="0079533B" w:rsidRPr="00C41871" w14:paraId="0B2D7205" w14:textId="77777777" w:rsidTr="00881040">
        <w:trPr>
          <w:trHeight w:val="300"/>
        </w:trPr>
        <w:tc>
          <w:tcPr>
            <w:tcW w:w="2704" w:type="dxa"/>
            <w:gridSpan w:val="3"/>
          </w:tcPr>
          <w:p w14:paraId="046DAF83"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7EF2EA4F"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Nutraukus Sutartį dėl esminio Sutarties pažeidimo, nustatyto Sutarties Specialiosiose sąlygose, mokama 5000,00 (penkių tūkstančių) eurų dydžio bauda.</w:t>
            </w:r>
          </w:p>
          <w:p w14:paraId="4813E1F8" w14:textId="77777777" w:rsidR="0079533B" w:rsidRPr="00C41871" w:rsidRDefault="0079533B" w:rsidP="0079533B">
            <w:pPr>
              <w:spacing w:line="240" w:lineRule="auto"/>
              <w:rPr>
                <w:rFonts w:ascii="Times New Roman" w:hAnsi="Times New Roman" w:cs="Times New Roman"/>
                <w:kern w:val="2"/>
                <w:sz w:val="24"/>
                <w:szCs w:val="24"/>
              </w:rPr>
            </w:pPr>
          </w:p>
          <w:p w14:paraId="3DD0B7F1" w14:textId="77777777" w:rsidR="0079533B" w:rsidRPr="00C41871" w:rsidRDefault="0079533B" w:rsidP="0079533B">
            <w:pPr>
              <w:spacing w:line="240" w:lineRule="auto"/>
              <w:rPr>
                <w:rFonts w:ascii="Times New Roman" w:hAnsi="Times New Roman" w:cs="Times New Roman"/>
                <w:kern w:val="2"/>
                <w:sz w:val="24"/>
                <w:szCs w:val="24"/>
              </w:rPr>
            </w:pPr>
          </w:p>
        </w:tc>
      </w:tr>
      <w:tr w:rsidR="0079533B" w:rsidRPr="00C41871" w14:paraId="5068FD33" w14:textId="77777777" w:rsidTr="00881040">
        <w:trPr>
          <w:trHeight w:val="300"/>
        </w:trPr>
        <w:tc>
          <w:tcPr>
            <w:tcW w:w="2704" w:type="dxa"/>
            <w:gridSpan w:val="3"/>
          </w:tcPr>
          <w:p w14:paraId="697BD8A5"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w:t>
            </w:r>
            <w:r w:rsidRPr="00C41871">
              <w:rPr>
                <w:rFonts w:ascii="Times New Roman" w:hAnsi="Times New Roman" w:cs="Times New Roman"/>
                <w:b/>
                <w:bCs/>
                <w:kern w:val="2"/>
                <w:sz w:val="24"/>
                <w:szCs w:val="24"/>
              </w:rPr>
              <w:lastRenderedPageBreak/>
              <w:t xml:space="preserve">subtiekėjų ir (ar) specialistų keitimo tvarkos </w:t>
            </w:r>
          </w:p>
        </w:tc>
        <w:tc>
          <w:tcPr>
            <w:tcW w:w="6831" w:type="dxa"/>
            <w:gridSpan w:val="2"/>
          </w:tcPr>
          <w:p w14:paraId="1F6DDEBD" w14:textId="77777777" w:rsidR="00FE3223" w:rsidRPr="00C41871" w:rsidRDefault="00FE3223" w:rsidP="00FE3223">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lastRenderedPageBreak/>
              <w:t>500,00 € (penki šimtai eurų)</w:t>
            </w:r>
          </w:p>
          <w:p w14:paraId="775D0689" w14:textId="77777777" w:rsidR="0079533B" w:rsidRPr="00C41871" w:rsidRDefault="0079533B" w:rsidP="0079533B">
            <w:pPr>
              <w:spacing w:line="240" w:lineRule="auto"/>
              <w:rPr>
                <w:rFonts w:ascii="Times New Roman" w:hAnsi="Times New Roman" w:cs="Times New Roman"/>
                <w:kern w:val="2"/>
                <w:sz w:val="24"/>
                <w:szCs w:val="24"/>
              </w:rPr>
            </w:pPr>
          </w:p>
          <w:p w14:paraId="46D0B97E" w14:textId="77777777" w:rsidR="0079533B" w:rsidRPr="00C41871" w:rsidRDefault="0079533B" w:rsidP="0079533B">
            <w:pPr>
              <w:spacing w:line="240" w:lineRule="auto"/>
              <w:rPr>
                <w:rFonts w:ascii="Times New Roman" w:hAnsi="Times New Roman" w:cs="Times New Roman"/>
                <w:kern w:val="2"/>
                <w:sz w:val="24"/>
                <w:szCs w:val="24"/>
              </w:rPr>
            </w:pPr>
          </w:p>
        </w:tc>
      </w:tr>
      <w:tr w:rsidR="0079533B" w:rsidRPr="00C41871" w14:paraId="2CC131AE" w14:textId="77777777" w:rsidTr="00881040">
        <w:trPr>
          <w:trHeight w:val="300"/>
        </w:trPr>
        <w:tc>
          <w:tcPr>
            <w:tcW w:w="2704" w:type="dxa"/>
            <w:gridSpan w:val="3"/>
          </w:tcPr>
          <w:p w14:paraId="66C672FA"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6F8B099" w14:textId="77777777" w:rsidR="00FE3223" w:rsidRPr="00C41871" w:rsidRDefault="00FE3223" w:rsidP="00FE3223">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727D3FDD" w14:textId="77777777" w:rsidR="0079533B" w:rsidRPr="00C41871" w:rsidRDefault="0079533B" w:rsidP="0079533B">
            <w:pPr>
              <w:spacing w:line="240" w:lineRule="auto"/>
              <w:rPr>
                <w:rFonts w:ascii="Times New Roman" w:hAnsi="Times New Roman" w:cs="Times New Roman"/>
                <w:kern w:val="2"/>
                <w:sz w:val="24"/>
                <w:szCs w:val="24"/>
              </w:rPr>
            </w:pPr>
          </w:p>
          <w:p w14:paraId="4A07EAA2" w14:textId="77777777" w:rsidR="0079533B" w:rsidRPr="00C41871" w:rsidRDefault="0079533B" w:rsidP="0079533B">
            <w:pPr>
              <w:spacing w:line="240" w:lineRule="auto"/>
              <w:rPr>
                <w:rFonts w:ascii="Times New Roman" w:hAnsi="Times New Roman" w:cs="Times New Roman"/>
                <w:color w:val="4472C4"/>
                <w:kern w:val="2"/>
                <w:sz w:val="24"/>
                <w:szCs w:val="24"/>
              </w:rPr>
            </w:pPr>
          </w:p>
        </w:tc>
      </w:tr>
      <w:tr w:rsidR="0079533B" w:rsidRPr="00C41871" w14:paraId="36D55428" w14:textId="77777777" w:rsidTr="00881040">
        <w:trPr>
          <w:trHeight w:val="300"/>
        </w:trPr>
        <w:tc>
          <w:tcPr>
            <w:tcW w:w="2704" w:type="dxa"/>
            <w:gridSpan w:val="3"/>
          </w:tcPr>
          <w:p w14:paraId="0A9B981C"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6EBD6126" w14:textId="77777777" w:rsidR="00FE3223" w:rsidRPr="00C41871" w:rsidRDefault="00FE3223" w:rsidP="00FE3223">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108ED99D" w14:textId="77777777" w:rsidR="0079533B" w:rsidRPr="00C41871" w:rsidRDefault="0079533B" w:rsidP="0079533B">
            <w:pPr>
              <w:spacing w:line="240" w:lineRule="auto"/>
              <w:rPr>
                <w:rFonts w:ascii="Times New Roman" w:hAnsi="Times New Roman" w:cs="Times New Roman"/>
                <w:color w:val="4472C4"/>
                <w:kern w:val="2"/>
                <w:sz w:val="24"/>
                <w:szCs w:val="24"/>
              </w:rPr>
            </w:pPr>
          </w:p>
          <w:p w14:paraId="533F1A00" w14:textId="77777777" w:rsidR="0079533B" w:rsidRPr="00C41871" w:rsidRDefault="0079533B" w:rsidP="0079533B">
            <w:pPr>
              <w:spacing w:line="240" w:lineRule="auto"/>
              <w:rPr>
                <w:rFonts w:ascii="Times New Roman" w:hAnsi="Times New Roman" w:cs="Times New Roman"/>
                <w:color w:val="4472C4"/>
                <w:kern w:val="2"/>
                <w:sz w:val="24"/>
                <w:szCs w:val="24"/>
              </w:rPr>
            </w:pPr>
          </w:p>
        </w:tc>
      </w:tr>
      <w:tr w:rsidR="0079533B" w:rsidRPr="00C41871" w14:paraId="4C00F188" w14:textId="77777777" w:rsidTr="00881040">
        <w:trPr>
          <w:trHeight w:val="300"/>
        </w:trPr>
        <w:tc>
          <w:tcPr>
            <w:tcW w:w="2704" w:type="dxa"/>
            <w:gridSpan w:val="3"/>
          </w:tcPr>
          <w:p w14:paraId="310A5A6C"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753BBD8B" w14:textId="77777777" w:rsidR="0079533B" w:rsidRPr="00C41871" w:rsidRDefault="0079533B" w:rsidP="0079533B">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0FE3754F" w14:textId="77777777" w:rsidR="0079533B" w:rsidRPr="00C41871" w:rsidRDefault="0079533B" w:rsidP="0079533B">
            <w:pPr>
              <w:spacing w:line="240" w:lineRule="auto"/>
              <w:rPr>
                <w:rFonts w:ascii="Times New Roman" w:hAnsi="Times New Roman" w:cs="Times New Roman"/>
                <w:color w:val="4472C4"/>
                <w:kern w:val="2"/>
                <w:sz w:val="24"/>
                <w:szCs w:val="24"/>
              </w:rPr>
            </w:pPr>
          </w:p>
          <w:p w14:paraId="24181C43" w14:textId="77777777" w:rsidR="0079533B" w:rsidRPr="00C41871" w:rsidRDefault="0079533B" w:rsidP="0079533B">
            <w:pPr>
              <w:spacing w:line="240" w:lineRule="auto"/>
              <w:rPr>
                <w:rFonts w:ascii="Times New Roman" w:hAnsi="Times New Roman" w:cs="Times New Roman"/>
                <w:color w:val="4472C4"/>
                <w:kern w:val="2"/>
                <w:sz w:val="24"/>
                <w:szCs w:val="24"/>
              </w:rPr>
            </w:pPr>
          </w:p>
        </w:tc>
      </w:tr>
      <w:tr w:rsidR="0079533B" w:rsidRPr="00C41871" w14:paraId="041CD2DC" w14:textId="77777777" w:rsidTr="00881040">
        <w:trPr>
          <w:trHeight w:val="300"/>
        </w:trPr>
        <w:tc>
          <w:tcPr>
            <w:tcW w:w="2704" w:type="dxa"/>
            <w:gridSpan w:val="3"/>
          </w:tcPr>
          <w:p w14:paraId="5B3EDB47" w14:textId="77777777"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1E508DBA" w14:textId="579622F7" w:rsidR="00FE3223" w:rsidRPr="007B6B48" w:rsidRDefault="000E1698" w:rsidP="00FE3223">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0,</w:t>
            </w:r>
            <w:r>
              <w:rPr>
                <w:rFonts w:ascii="Times New Roman" w:hAnsi="Times New Roman" w:cs="Times New Roman"/>
                <w:kern w:val="2"/>
                <w:sz w:val="24"/>
                <w:szCs w:val="24"/>
              </w:rPr>
              <w:t>0</w:t>
            </w:r>
            <w:r w:rsidRPr="00C41871">
              <w:rPr>
                <w:rFonts w:ascii="Times New Roman" w:hAnsi="Times New Roman" w:cs="Times New Roman"/>
                <w:kern w:val="2"/>
                <w:sz w:val="24"/>
                <w:szCs w:val="24"/>
              </w:rPr>
              <w:t xml:space="preserve">2 </w:t>
            </w:r>
            <w:r w:rsidR="0018483A">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 xml:space="preserve">(dvi </w:t>
            </w:r>
            <w:r>
              <w:rPr>
                <w:rFonts w:ascii="Times New Roman" w:hAnsi="Times New Roman" w:cs="Times New Roman"/>
                <w:kern w:val="2"/>
                <w:sz w:val="24"/>
                <w:szCs w:val="24"/>
              </w:rPr>
              <w:t xml:space="preserve"> šimtosios</w:t>
            </w:r>
            <w:r w:rsidR="005F2864">
              <w:rPr>
                <w:rFonts w:ascii="Times New Roman" w:hAnsi="Times New Roman" w:cs="Times New Roman"/>
                <w:kern w:val="2"/>
                <w:sz w:val="24"/>
                <w:szCs w:val="24"/>
              </w:rPr>
              <w:t xml:space="preserve"> procento</w:t>
            </w:r>
            <w:r w:rsidRPr="00C41871">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00FE3223" w:rsidRPr="007B6B48">
              <w:rPr>
                <w:rFonts w:ascii="Times New Roman" w:hAnsi="Times New Roman" w:cs="Times New Roman"/>
                <w:kern w:val="2"/>
                <w:sz w:val="24"/>
                <w:szCs w:val="24"/>
              </w:rPr>
              <w:t>u</w:t>
            </w:r>
            <w:r w:rsidR="00FE3223">
              <w:rPr>
                <w:rFonts w:ascii="Times New Roman" w:hAnsi="Times New Roman" w:cs="Times New Roman"/>
                <w:kern w:val="2"/>
                <w:sz w:val="24"/>
                <w:szCs w:val="24"/>
              </w:rPr>
              <w:t>ž kiekvieną vėlavimo dieną nuo užtikrinimo sumos.</w:t>
            </w:r>
          </w:p>
          <w:p w14:paraId="5FD45991" w14:textId="77777777" w:rsidR="0079533B" w:rsidRPr="00C41871" w:rsidRDefault="0079533B" w:rsidP="0079533B">
            <w:pPr>
              <w:spacing w:line="240" w:lineRule="auto"/>
              <w:rPr>
                <w:rFonts w:ascii="Times New Roman" w:hAnsi="Times New Roman" w:cs="Times New Roman"/>
                <w:color w:val="4472C4"/>
                <w:kern w:val="2"/>
                <w:sz w:val="24"/>
                <w:szCs w:val="24"/>
              </w:rPr>
            </w:pPr>
          </w:p>
          <w:p w14:paraId="707CF055" w14:textId="77777777" w:rsidR="0079533B" w:rsidRPr="00C41871" w:rsidRDefault="0079533B" w:rsidP="0079533B">
            <w:pPr>
              <w:spacing w:line="240" w:lineRule="auto"/>
              <w:rPr>
                <w:rFonts w:ascii="Times New Roman" w:hAnsi="Times New Roman" w:cs="Times New Roman"/>
                <w:color w:val="4472C4"/>
                <w:kern w:val="2"/>
                <w:sz w:val="24"/>
                <w:szCs w:val="24"/>
              </w:rPr>
            </w:pPr>
          </w:p>
        </w:tc>
      </w:tr>
      <w:tr w:rsidR="0079533B" w:rsidRPr="00C41871" w14:paraId="543607EF" w14:textId="77777777" w:rsidTr="00881040">
        <w:trPr>
          <w:trHeight w:val="300"/>
        </w:trPr>
        <w:tc>
          <w:tcPr>
            <w:tcW w:w="2704" w:type="dxa"/>
            <w:gridSpan w:val="3"/>
          </w:tcPr>
          <w:p w14:paraId="60D1FDA3" w14:textId="77777777" w:rsidR="0079533B" w:rsidRPr="00C41871" w:rsidRDefault="0079533B" w:rsidP="0079533B">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 xml:space="preserve">9.9. </w:t>
            </w:r>
            <w:r w:rsidRPr="00C41871">
              <w:rPr>
                <w:rFonts w:ascii="Times New Roman" w:hAnsi="Times New Roman" w:cs="Times New Roman"/>
                <w:b/>
                <w:bCs/>
                <w:kern w:val="2"/>
                <w:sz w:val="24"/>
                <w:szCs w:val="24"/>
              </w:rPr>
              <w:t>Kitos netesybos</w:t>
            </w:r>
          </w:p>
        </w:tc>
        <w:tc>
          <w:tcPr>
            <w:tcW w:w="6831" w:type="dxa"/>
            <w:gridSpan w:val="2"/>
          </w:tcPr>
          <w:p w14:paraId="72FC4D7F"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79533B" w:rsidRPr="00C41871" w14:paraId="0EBC1D3F" w14:textId="77777777" w:rsidTr="00127D2B">
        <w:trPr>
          <w:trHeight w:val="300"/>
        </w:trPr>
        <w:tc>
          <w:tcPr>
            <w:tcW w:w="9535" w:type="dxa"/>
            <w:gridSpan w:val="5"/>
          </w:tcPr>
          <w:p w14:paraId="05B869B6" w14:textId="77777777" w:rsidR="0079533B" w:rsidRPr="00C41871" w:rsidRDefault="0079533B" w:rsidP="007953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79533B" w:rsidRPr="006F3976" w14:paraId="33AAF0EC" w14:textId="77777777" w:rsidTr="00075537">
        <w:trPr>
          <w:trHeight w:val="618"/>
        </w:trPr>
        <w:tc>
          <w:tcPr>
            <w:tcW w:w="2670" w:type="dxa"/>
            <w:gridSpan w:val="2"/>
          </w:tcPr>
          <w:p w14:paraId="61BAC137" w14:textId="10C73081" w:rsidR="0079533B" w:rsidRPr="000C5B66" w:rsidRDefault="0079533B" w:rsidP="007953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6865" w:type="dxa"/>
            <w:gridSpan w:val="3"/>
          </w:tcPr>
          <w:p w14:paraId="5493582F" w14:textId="4415A805" w:rsidR="0079533B" w:rsidRPr="006F3976" w:rsidRDefault="00F77155" w:rsidP="007953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0079533B" w:rsidRPr="006F3976">
              <w:rPr>
                <w:rFonts w:ascii="Times New Roman" w:hAnsi="Times New Roman" w:cs="Times New Roman"/>
                <w:b/>
                <w:bCs/>
                <w:kern w:val="2"/>
                <w:sz w:val="24"/>
                <w:szCs w:val="24"/>
              </w:rPr>
              <w:t xml:space="preserve"> gavus finansavimą.</w:t>
            </w:r>
            <w:r w:rsidR="00075537">
              <w:rPr>
                <w:rFonts w:ascii="Times New Roman" w:hAnsi="Times New Roman" w:cs="Times New Roman"/>
                <w:b/>
                <w:bCs/>
                <w:kern w:val="2"/>
                <w:sz w:val="24"/>
                <w:szCs w:val="24"/>
              </w:rPr>
              <w:t xml:space="preserve"> Perkančioji organizacija apie sutarties įsigaliojimą informuoja atskiru pranešimu.</w:t>
            </w:r>
          </w:p>
        </w:tc>
      </w:tr>
      <w:tr w:rsidR="0079533B" w:rsidRPr="006F3976" w14:paraId="5290024F" w14:textId="77777777" w:rsidTr="00127D2B">
        <w:trPr>
          <w:trHeight w:val="300"/>
        </w:trPr>
        <w:tc>
          <w:tcPr>
            <w:tcW w:w="2670" w:type="dxa"/>
            <w:gridSpan w:val="2"/>
          </w:tcPr>
          <w:p w14:paraId="3FE94C26" w14:textId="77777777" w:rsidR="0079533B" w:rsidRPr="000C5B66" w:rsidRDefault="0079533B" w:rsidP="007953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6865" w:type="dxa"/>
            <w:gridSpan w:val="3"/>
          </w:tcPr>
          <w:p w14:paraId="741B3368" w14:textId="77777777" w:rsidR="0079533B" w:rsidRPr="006F3976" w:rsidRDefault="0079533B" w:rsidP="007953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79533B" w:rsidRPr="006F3976" w14:paraId="157D8E61" w14:textId="77777777" w:rsidTr="00127D2B">
        <w:trPr>
          <w:trHeight w:val="300"/>
        </w:trPr>
        <w:tc>
          <w:tcPr>
            <w:tcW w:w="2670" w:type="dxa"/>
            <w:gridSpan w:val="2"/>
          </w:tcPr>
          <w:p w14:paraId="79B56F55" w14:textId="77777777" w:rsidR="0079533B" w:rsidRPr="000C5B66" w:rsidRDefault="0079533B" w:rsidP="007953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10.3 Kitos esminės sutarties sąlygos</w:t>
            </w:r>
          </w:p>
        </w:tc>
        <w:tc>
          <w:tcPr>
            <w:tcW w:w="6865" w:type="dxa"/>
            <w:gridSpan w:val="3"/>
          </w:tcPr>
          <w:p w14:paraId="407CF987" w14:textId="55152544" w:rsidR="0079533B" w:rsidRPr="006F3976" w:rsidRDefault="0079533B" w:rsidP="007953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punktuose.</w:t>
            </w:r>
          </w:p>
        </w:tc>
      </w:tr>
      <w:tr w:rsidR="0079533B" w:rsidRPr="00C41871" w14:paraId="6E591B6E" w14:textId="77777777" w:rsidTr="00881040">
        <w:trPr>
          <w:trHeight w:val="300"/>
        </w:trPr>
        <w:tc>
          <w:tcPr>
            <w:tcW w:w="9535" w:type="dxa"/>
            <w:gridSpan w:val="5"/>
          </w:tcPr>
          <w:p w14:paraId="37DB2CF9" w14:textId="037D5C0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79533B" w:rsidRPr="00C41871" w14:paraId="52347400" w14:textId="77777777" w:rsidTr="00881040">
        <w:trPr>
          <w:trHeight w:val="300"/>
        </w:trPr>
        <w:tc>
          <w:tcPr>
            <w:tcW w:w="2704" w:type="dxa"/>
            <w:gridSpan w:val="3"/>
          </w:tcPr>
          <w:p w14:paraId="6B7E3608" w14:textId="3CBFE53A"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6831" w:type="dxa"/>
            <w:gridSpan w:val="2"/>
          </w:tcPr>
          <w:p w14:paraId="6643CDA1" w14:textId="6702D1F9" w:rsidR="0079533B" w:rsidRPr="00C41871" w:rsidRDefault="0079533B" w:rsidP="004E5E94">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sidR="00DF3304">
              <w:rPr>
                <w:rFonts w:ascii="Times New Roman" w:hAnsi="Times New Roman" w:cs="Times New Roman"/>
                <w:kern w:val="2"/>
                <w:sz w:val="24"/>
                <w:szCs w:val="24"/>
              </w:rPr>
              <w:t>10.1 punkte nurodytų aplinkybių</w:t>
            </w:r>
            <w:r w:rsidR="004E5E94">
              <w:rPr>
                <w:rFonts w:ascii="Times New Roman" w:hAnsi="Times New Roman" w:cs="Times New Roman"/>
                <w:kern w:val="2"/>
                <w:sz w:val="24"/>
                <w:szCs w:val="24"/>
              </w:rPr>
              <w:t xml:space="preserve"> paaiškėjimo dienos ir</w:t>
            </w:r>
            <w:r w:rsidRPr="00313F9F">
              <w:rPr>
                <w:rFonts w:ascii="Times New Roman" w:hAnsi="Times New Roman" w:cs="Times New Roman"/>
                <w:kern w:val="2"/>
                <w:sz w:val="24"/>
                <w:szCs w:val="24"/>
              </w:rPr>
              <w:t xml:space="preserve"> galioja iki visiško prievolių įvykdymo</w:t>
            </w:r>
            <w:r w:rsidR="008B6494">
              <w:rPr>
                <w:rFonts w:ascii="Times New Roman" w:hAnsi="Times New Roman" w:cs="Times New Roman"/>
                <w:kern w:val="2"/>
                <w:sz w:val="24"/>
                <w:szCs w:val="24"/>
              </w:rPr>
              <w:t>.</w:t>
            </w:r>
          </w:p>
        </w:tc>
      </w:tr>
      <w:tr w:rsidR="0079533B" w:rsidRPr="00C41871" w14:paraId="07B4D49A" w14:textId="77777777" w:rsidTr="00881040">
        <w:trPr>
          <w:trHeight w:val="300"/>
        </w:trPr>
        <w:tc>
          <w:tcPr>
            <w:tcW w:w="2704" w:type="dxa"/>
            <w:gridSpan w:val="3"/>
          </w:tcPr>
          <w:p w14:paraId="41530E06" w14:textId="5F711D59"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6831" w:type="dxa"/>
            <w:gridSpan w:val="2"/>
          </w:tcPr>
          <w:p w14:paraId="2A4DD6D8"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737EE12" w14:textId="77777777" w:rsidR="0079533B" w:rsidRPr="00C41871" w:rsidRDefault="0079533B" w:rsidP="0079533B">
            <w:pPr>
              <w:spacing w:line="240" w:lineRule="auto"/>
              <w:rPr>
                <w:rFonts w:ascii="Times New Roman" w:hAnsi="Times New Roman" w:cs="Times New Roman"/>
                <w:kern w:val="2"/>
                <w:sz w:val="24"/>
                <w:szCs w:val="24"/>
              </w:rPr>
            </w:pPr>
          </w:p>
        </w:tc>
      </w:tr>
      <w:tr w:rsidR="0079533B" w:rsidRPr="00C41871" w14:paraId="7F054CD6" w14:textId="77777777" w:rsidTr="00881040">
        <w:trPr>
          <w:trHeight w:val="300"/>
        </w:trPr>
        <w:tc>
          <w:tcPr>
            <w:tcW w:w="9535" w:type="dxa"/>
            <w:gridSpan w:val="5"/>
          </w:tcPr>
          <w:p w14:paraId="3F4CC3EE" w14:textId="6E28C50C"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79533B" w:rsidRPr="00C41871" w14:paraId="608D94D7" w14:textId="77777777" w:rsidTr="00881040">
        <w:trPr>
          <w:trHeight w:val="300"/>
        </w:trPr>
        <w:tc>
          <w:tcPr>
            <w:tcW w:w="2532" w:type="dxa"/>
          </w:tcPr>
          <w:p w14:paraId="0961A39C" w14:textId="32A041AF"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003" w:type="dxa"/>
            <w:gridSpan w:val="4"/>
          </w:tcPr>
          <w:p w14:paraId="01CE4083"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79533B" w:rsidRPr="00C41871" w14:paraId="17C7465A" w14:textId="77777777" w:rsidTr="00881040">
        <w:trPr>
          <w:trHeight w:val="300"/>
        </w:trPr>
        <w:tc>
          <w:tcPr>
            <w:tcW w:w="2532" w:type="dxa"/>
          </w:tcPr>
          <w:p w14:paraId="3293DF3D" w14:textId="51DCDC1B"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6DE7FD8D" w14:textId="77777777" w:rsidR="0079533B" w:rsidRPr="00C41871" w:rsidRDefault="0079533B" w:rsidP="0079533B">
            <w:pPr>
              <w:spacing w:line="240" w:lineRule="auto"/>
              <w:rPr>
                <w:rFonts w:ascii="Times New Roman" w:hAnsi="Times New Roman" w:cs="Times New Roman"/>
                <w:b/>
                <w:bCs/>
                <w:kern w:val="2"/>
                <w:sz w:val="24"/>
                <w:szCs w:val="24"/>
              </w:rPr>
            </w:pPr>
          </w:p>
        </w:tc>
        <w:tc>
          <w:tcPr>
            <w:tcW w:w="7003" w:type="dxa"/>
            <w:gridSpan w:val="4"/>
          </w:tcPr>
          <w:p w14:paraId="77F6F49E" w14:textId="3CEEC14E"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Pr>
                <w:rFonts w:ascii="Times New Roman" w:hAnsi="Times New Roman" w:cs="Times New Roman"/>
                <w:kern w:val="2"/>
                <w:sz w:val="24"/>
                <w:szCs w:val="24"/>
              </w:rPr>
              <w:t>2</w:t>
            </w:r>
            <w:r w:rsidRPr="00C41871">
              <w:rPr>
                <w:rFonts w:ascii="Times New Roman" w:hAnsi="Times New Roman" w:cs="Times New Roman"/>
                <w:kern w:val="2"/>
                <w:sz w:val="24"/>
                <w:szCs w:val="24"/>
              </w:rPr>
              <w:t>.2.1. jeigu Tiekėjas nevykdo prisiimtų įsipareigojimų už Sutartyje nustatytą Sutarties kainą;</w:t>
            </w:r>
          </w:p>
          <w:p w14:paraId="58134EE7" w14:textId="32553C0E"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Pr>
                <w:rFonts w:ascii="Times New Roman" w:hAnsi="Times New Roman" w:cs="Times New Roman"/>
                <w:kern w:val="2"/>
                <w:sz w:val="24"/>
                <w:szCs w:val="24"/>
              </w:rPr>
              <w:t>2</w:t>
            </w:r>
            <w:r w:rsidRPr="00C41871">
              <w:rPr>
                <w:rFonts w:ascii="Times New Roman" w:hAnsi="Times New Roman" w:cs="Times New Roman"/>
                <w:kern w:val="2"/>
                <w:sz w:val="24"/>
                <w:szCs w:val="24"/>
              </w:rPr>
              <w:t>.2.2. jeigu Tiekėjas nevykdo prisiimtų įsipareigojimų už Techninėje specifikacijoje nustatytą Prekės komplektaciją;</w:t>
            </w:r>
          </w:p>
          <w:p w14:paraId="22404C99" w14:textId="2AA0A9E9" w:rsidR="0079533B" w:rsidRPr="00C41871" w:rsidRDefault="0079533B" w:rsidP="006658A8">
            <w:pPr>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lastRenderedPageBreak/>
              <w:t>1</w:t>
            </w:r>
            <w:r>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.2.3. Tiekėjas pažeidžia šios Sutarties nuostatas, reglamentuojančias konkurenciją, intelektinės nuosavybės ar konfidencialios informacijos valdymą.</w:t>
            </w:r>
          </w:p>
        </w:tc>
      </w:tr>
      <w:tr w:rsidR="0079533B" w:rsidRPr="00C41871" w14:paraId="5CA3DB18" w14:textId="77777777" w:rsidTr="00881040">
        <w:trPr>
          <w:trHeight w:val="300"/>
        </w:trPr>
        <w:tc>
          <w:tcPr>
            <w:tcW w:w="9535" w:type="dxa"/>
            <w:gridSpan w:val="5"/>
          </w:tcPr>
          <w:p w14:paraId="52E2AA15" w14:textId="6A4F8828" w:rsidR="0079533B" w:rsidRPr="00C41871" w:rsidRDefault="0079533B" w:rsidP="0079533B">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79533B" w:rsidRPr="00C41871" w14:paraId="1260E84B" w14:textId="77777777" w:rsidTr="00881040">
        <w:trPr>
          <w:trHeight w:val="300"/>
        </w:trPr>
        <w:tc>
          <w:tcPr>
            <w:tcW w:w="2532" w:type="dxa"/>
          </w:tcPr>
          <w:p w14:paraId="1518FE0A" w14:textId="6866C572"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003" w:type="dxa"/>
            <w:gridSpan w:val="4"/>
          </w:tcPr>
          <w:p w14:paraId="7AD682B2" w14:textId="6CF5AB6A" w:rsidR="0079533B" w:rsidRPr="001D2E8D" w:rsidRDefault="0079533B" w:rsidP="0079533B">
            <w:pPr>
              <w:spacing w:line="240" w:lineRule="auto"/>
              <w:ind w:firstLine="0"/>
              <w:rPr>
                <w:rFonts w:ascii="Times New Roman" w:hAnsi="Times New Roman" w:cs="Times New Roman"/>
                <w:kern w:val="2"/>
                <w:sz w:val="24"/>
                <w:szCs w:val="24"/>
              </w:rPr>
            </w:pPr>
            <w:r w:rsidRPr="001D2E8D">
              <w:rPr>
                <w:rFonts w:ascii="Times New Roman" w:hAnsi="Times New Roman" w:cs="Times New Roman"/>
                <w:kern w:val="2"/>
                <w:sz w:val="24"/>
                <w:szCs w:val="24"/>
              </w:rPr>
              <w:t>Nustatyti techninėse specifikacijose.</w:t>
            </w:r>
          </w:p>
        </w:tc>
      </w:tr>
      <w:tr w:rsidR="0079533B" w:rsidRPr="00C41871" w14:paraId="40595E7D" w14:textId="77777777" w:rsidTr="00881040">
        <w:trPr>
          <w:trHeight w:val="300"/>
        </w:trPr>
        <w:tc>
          <w:tcPr>
            <w:tcW w:w="2532" w:type="dxa"/>
          </w:tcPr>
          <w:p w14:paraId="2ABC4204" w14:textId="3A6F6554"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Su Prekių pakuotėmis susiję aplinkosauginiai kriterijai</w:t>
            </w:r>
            <w:r w:rsidRPr="00C41871">
              <w:rPr>
                <w:rFonts w:ascii="Times New Roman" w:hAnsi="Times New Roman" w:cs="Times New Roman"/>
                <w:b/>
                <w:bCs/>
                <w:kern w:val="2"/>
                <w:sz w:val="24"/>
                <w:szCs w:val="24"/>
              </w:rPr>
              <w:t xml:space="preserve"> </w:t>
            </w:r>
          </w:p>
        </w:tc>
        <w:tc>
          <w:tcPr>
            <w:tcW w:w="7003" w:type="dxa"/>
            <w:gridSpan w:val="4"/>
          </w:tcPr>
          <w:p w14:paraId="329FF592" w14:textId="043B0C85" w:rsidR="0079533B" w:rsidRPr="00C41871" w:rsidRDefault="00AC1237" w:rsidP="00AC1237">
            <w:pPr>
              <w:spacing w:line="240" w:lineRule="auto"/>
              <w:ind w:firstLine="0"/>
              <w:rPr>
                <w:rFonts w:ascii="Times New Roman" w:hAnsi="Times New Roman" w:cs="Times New Roman"/>
                <w:kern w:val="2"/>
                <w:sz w:val="24"/>
                <w:szCs w:val="24"/>
                <w:shd w:val="clear" w:color="auto" w:fill="FFFFFF"/>
              </w:rPr>
            </w:pPr>
            <w:r w:rsidRPr="001D2E8D">
              <w:rPr>
                <w:rFonts w:ascii="Times New Roman" w:hAnsi="Times New Roman" w:cs="Times New Roman"/>
                <w:kern w:val="2"/>
                <w:sz w:val="24"/>
                <w:szCs w:val="24"/>
              </w:rPr>
              <w:t>Nustatyti techninėse specifikacijose.</w:t>
            </w:r>
          </w:p>
          <w:p w14:paraId="3D9CB85B" w14:textId="77777777" w:rsidR="0079533B" w:rsidRPr="00C41871" w:rsidRDefault="0079533B" w:rsidP="0079533B">
            <w:pPr>
              <w:spacing w:line="240" w:lineRule="auto"/>
              <w:rPr>
                <w:rFonts w:ascii="Times New Roman" w:hAnsi="Times New Roman" w:cs="Times New Roman"/>
                <w:color w:val="008080"/>
                <w:sz w:val="24"/>
                <w:szCs w:val="24"/>
              </w:rPr>
            </w:pPr>
          </w:p>
        </w:tc>
      </w:tr>
      <w:tr w:rsidR="0079533B" w:rsidRPr="00C41871" w14:paraId="77654679" w14:textId="77777777" w:rsidTr="00881040">
        <w:trPr>
          <w:trHeight w:val="300"/>
        </w:trPr>
        <w:tc>
          <w:tcPr>
            <w:tcW w:w="2532" w:type="dxa"/>
          </w:tcPr>
          <w:p w14:paraId="3F8ABCAC" w14:textId="325EA47C"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Su Prekių pristatymu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003" w:type="dxa"/>
            <w:gridSpan w:val="4"/>
          </w:tcPr>
          <w:p w14:paraId="4874F577"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49F9AE0C" w14:textId="77777777" w:rsidR="0079533B" w:rsidRPr="00C41871" w:rsidRDefault="0079533B" w:rsidP="0079533B">
            <w:pPr>
              <w:spacing w:line="240" w:lineRule="auto"/>
              <w:rPr>
                <w:rFonts w:ascii="Times New Roman" w:hAnsi="Times New Roman" w:cs="Times New Roman"/>
                <w:kern w:val="2"/>
                <w:sz w:val="24"/>
                <w:szCs w:val="24"/>
              </w:rPr>
            </w:pPr>
          </w:p>
          <w:p w14:paraId="0A96D7B5" w14:textId="77777777" w:rsidR="0079533B" w:rsidRPr="00C41871" w:rsidRDefault="0079533B" w:rsidP="0079533B">
            <w:pPr>
              <w:spacing w:line="240" w:lineRule="auto"/>
              <w:rPr>
                <w:rFonts w:ascii="Times New Roman" w:hAnsi="Times New Roman" w:cs="Times New Roman"/>
                <w:color w:val="FF0000"/>
                <w:sz w:val="24"/>
                <w:szCs w:val="24"/>
                <w:shd w:val="clear" w:color="auto" w:fill="FFFFFF"/>
              </w:rPr>
            </w:pPr>
          </w:p>
          <w:p w14:paraId="57DDE9F5" w14:textId="77777777" w:rsidR="0079533B" w:rsidRPr="00C41871" w:rsidRDefault="0079533B" w:rsidP="0079533B">
            <w:pPr>
              <w:spacing w:line="240" w:lineRule="auto"/>
              <w:rPr>
                <w:rFonts w:ascii="Times New Roman" w:hAnsi="Times New Roman" w:cs="Times New Roman"/>
                <w:sz w:val="24"/>
                <w:szCs w:val="24"/>
              </w:rPr>
            </w:pPr>
          </w:p>
        </w:tc>
      </w:tr>
      <w:tr w:rsidR="0079533B" w:rsidRPr="00C41871" w14:paraId="7689EB7F" w14:textId="77777777" w:rsidTr="00881040">
        <w:trPr>
          <w:trHeight w:val="300"/>
        </w:trPr>
        <w:tc>
          <w:tcPr>
            <w:tcW w:w="2532" w:type="dxa"/>
          </w:tcPr>
          <w:p w14:paraId="034D946F" w14:textId="64CF8CF9"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.4. </w:t>
            </w:r>
            <w:r w:rsidRPr="00C41871">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C41871">
              <w:rPr>
                <w:rFonts w:ascii="Times New Roman" w:hAnsi="Times New Roman" w:cs="Times New Roman"/>
                <w:b/>
                <w:kern w:val="2"/>
                <w:sz w:val="24"/>
                <w:szCs w:val="24"/>
                <w:shd w:val="clear" w:color="auto" w:fill="FFFFFF"/>
              </w:rPr>
              <w:t>riterijai</w:t>
            </w:r>
          </w:p>
        </w:tc>
        <w:tc>
          <w:tcPr>
            <w:tcW w:w="7003" w:type="dxa"/>
            <w:gridSpan w:val="4"/>
          </w:tcPr>
          <w:p w14:paraId="52441F32"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1A6D95D7" w14:textId="77777777" w:rsidR="0079533B" w:rsidRPr="00C41871" w:rsidRDefault="0079533B" w:rsidP="0079533B">
            <w:pPr>
              <w:spacing w:line="240" w:lineRule="auto"/>
              <w:rPr>
                <w:rFonts w:ascii="Times New Roman" w:hAnsi="Times New Roman" w:cs="Times New Roman"/>
                <w:kern w:val="2"/>
                <w:sz w:val="24"/>
                <w:szCs w:val="24"/>
              </w:rPr>
            </w:pPr>
          </w:p>
          <w:p w14:paraId="791A06F5" w14:textId="77777777" w:rsidR="0079533B" w:rsidRPr="00C41871" w:rsidRDefault="0079533B" w:rsidP="0079533B">
            <w:pPr>
              <w:spacing w:line="240" w:lineRule="auto"/>
              <w:rPr>
                <w:rFonts w:ascii="Times New Roman" w:hAnsi="Times New Roman" w:cs="Times New Roman"/>
                <w:kern w:val="2"/>
                <w:sz w:val="24"/>
                <w:szCs w:val="24"/>
              </w:rPr>
            </w:pPr>
          </w:p>
        </w:tc>
      </w:tr>
      <w:tr w:rsidR="0079533B" w:rsidRPr="00C41871" w14:paraId="69DEEE86" w14:textId="77777777" w:rsidTr="00881040">
        <w:trPr>
          <w:trHeight w:val="300"/>
        </w:trPr>
        <w:tc>
          <w:tcPr>
            <w:tcW w:w="2532" w:type="dxa"/>
          </w:tcPr>
          <w:p w14:paraId="241C6924" w14:textId="06E45D3A"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.5</w:t>
            </w:r>
            <w:r>
              <w:rPr>
                <w:rFonts w:ascii="Times New Roman" w:hAnsi="Times New Roman" w:cs="Times New Roman"/>
                <w:b/>
                <w:bCs/>
                <w:kern w:val="2"/>
                <w:sz w:val="24"/>
                <w:szCs w:val="24"/>
              </w:rPr>
              <w:t>.</w:t>
            </w:r>
            <w:r w:rsidRPr="00C41871">
              <w:rPr>
                <w:rFonts w:ascii="Times New Roman" w:hAnsi="Times New Roman" w:cs="Times New Roman"/>
                <w:b/>
                <w:bCs/>
                <w:kern w:val="2"/>
                <w:sz w:val="24"/>
                <w:szCs w:val="24"/>
              </w:rPr>
              <w:t xml:space="preserve"> Su perkamomis Prekėmis susiję socialiniai kriterijai</w:t>
            </w:r>
          </w:p>
        </w:tc>
        <w:tc>
          <w:tcPr>
            <w:tcW w:w="7003" w:type="dxa"/>
            <w:gridSpan w:val="4"/>
          </w:tcPr>
          <w:p w14:paraId="70FA433F" w14:textId="77777777" w:rsidR="0079533B" w:rsidRPr="00C41871" w:rsidRDefault="0079533B" w:rsidP="0079533B">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4BF2B86E" w14:textId="77777777" w:rsidR="0079533B" w:rsidRPr="00C41871" w:rsidRDefault="0079533B" w:rsidP="0079533B">
            <w:pPr>
              <w:spacing w:line="240" w:lineRule="auto"/>
              <w:rPr>
                <w:rFonts w:ascii="Times New Roman" w:hAnsi="Times New Roman" w:cs="Times New Roman"/>
                <w:color w:val="000000"/>
                <w:kern w:val="2"/>
                <w:sz w:val="24"/>
                <w:szCs w:val="24"/>
                <w:shd w:val="clear" w:color="auto" w:fill="FFFFFF"/>
              </w:rPr>
            </w:pPr>
          </w:p>
          <w:p w14:paraId="399A2735" w14:textId="77777777" w:rsidR="0079533B" w:rsidRPr="00C41871" w:rsidRDefault="0079533B" w:rsidP="0079533B">
            <w:pPr>
              <w:spacing w:line="240" w:lineRule="auto"/>
              <w:rPr>
                <w:rFonts w:ascii="Times New Roman" w:hAnsi="Times New Roman" w:cs="Times New Roman"/>
                <w:color w:val="0070C0"/>
                <w:kern w:val="2"/>
                <w:sz w:val="24"/>
                <w:szCs w:val="24"/>
              </w:rPr>
            </w:pPr>
          </w:p>
        </w:tc>
      </w:tr>
      <w:tr w:rsidR="0079533B" w:rsidRPr="00C41871" w14:paraId="40772597" w14:textId="77777777" w:rsidTr="00881040">
        <w:trPr>
          <w:trHeight w:val="300"/>
        </w:trPr>
        <w:tc>
          <w:tcPr>
            <w:tcW w:w="9535" w:type="dxa"/>
            <w:gridSpan w:val="5"/>
          </w:tcPr>
          <w:p w14:paraId="28717574" w14:textId="04E01816"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xml:space="preserve">. BENDRŲJŲ SĄLYGŲ PAKEITIMAI IR PAPILDYMAI </w:t>
            </w:r>
          </w:p>
          <w:p w14:paraId="23B3B6C3" w14:textId="77777777" w:rsidR="0079533B" w:rsidRPr="00C41871" w:rsidRDefault="0079533B" w:rsidP="0079533B">
            <w:pPr>
              <w:spacing w:line="240" w:lineRule="auto"/>
              <w:jc w:val="center"/>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būtina dėl konkretaus Sutarties dalyko specifikos) </w:t>
            </w:r>
          </w:p>
        </w:tc>
      </w:tr>
      <w:tr w:rsidR="0079533B" w:rsidRPr="00C41871" w14:paraId="15D4C0FE" w14:textId="77777777" w:rsidTr="00881040">
        <w:trPr>
          <w:trHeight w:val="300"/>
        </w:trPr>
        <w:tc>
          <w:tcPr>
            <w:tcW w:w="2532" w:type="dxa"/>
          </w:tcPr>
          <w:p w14:paraId="35E9E806" w14:textId="7C652B6A"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xml:space="preserve">.1. </w:t>
            </w:r>
          </w:p>
        </w:tc>
        <w:tc>
          <w:tcPr>
            <w:tcW w:w="7003" w:type="dxa"/>
            <w:gridSpan w:val="4"/>
          </w:tcPr>
          <w:p w14:paraId="697703AC" w14:textId="77777777" w:rsidR="0079533B" w:rsidRPr="00C41871" w:rsidRDefault="0079533B" w:rsidP="007953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Netaikoma </w:t>
            </w:r>
          </w:p>
        </w:tc>
      </w:tr>
      <w:tr w:rsidR="0079533B" w:rsidRPr="00C41871" w14:paraId="7C991FEF" w14:textId="77777777" w:rsidTr="00881040">
        <w:trPr>
          <w:trHeight w:val="300"/>
        </w:trPr>
        <w:tc>
          <w:tcPr>
            <w:tcW w:w="9535" w:type="dxa"/>
            <w:gridSpan w:val="5"/>
          </w:tcPr>
          <w:p w14:paraId="1DFC8C25" w14:textId="2C39A92E"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C41871">
              <w:rPr>
                <w:rFonts w:ascii="Times New Roman" w:hAnsi="Times New Roman" w:cs="Times New Roman"/>
                <w:b/>
                <w:bCs/>
                <w:kern w:val="2"/>
                <w:sz w:val="24"/>
                <w:szCs w:val="24"/>
              </w:rPr>
              <w:t>. SUTARTIES PRIEDAI</w:t>
            </w:r>
          </w:p>
        </w:tc>
      </w:tr>
      <w:tr w:rsidR="0079533B" w:rsidRPr="00C41871" w14:paraId="72DF37A5" w14:textId="77777777" w:rsidTr="00881040">
        <w:trPr>
          <w:trHeight w:val="300"/>
        </w:trPr>
        <w:tc>
          <w:tcPr>
            <w:tcW w:w="2532" w:type="dxa"/>
          </w:tcPr>
          <w:p w14:paraId="196B1261" w14:textId="3E0EB21E"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C41871">
              <w:rPr>
                <w:rFonts w:ascii="Times New Roman" w:hAnsi="Times New Roman" w:cs="Times New Roman"/>
                <w:b/>
                <w:bCs/>
                <w:kern w:val="2"/>
                <w:sz w:val="24"/>
                <w:szCs w:val="24"/>
              </w:rPr>
              <w:t>.1. Priedas Nr. 1</w:t>
            </w:r>
          </w:p>
        </w:tc>
        <w:tc>
          <w:tcPr>
            <w:tcW w:w="7003" w:type="dxa"/>
            <w:gridSpan w:val="4"/>
          </w:tcPr>
          <w:p w14:paraId="3BACE523" w14:textId="7777777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Techninė specifikacija</w:t>
            </w:r>
          </w:p>
        </w:tc>
      </w:tr>
      <w:tr w:rsidR="0079533B" w:rsidRPr="00C41871" w14:paraId="39CE9ADC" w14:textId="77777777" w:rsidTr="00881040">
        <w:trPr>
          <w:trHeight w:val="300"/>
        </w:trPr>
        <w:tc>
          <w:tcPr>
            <w:tcW w:w="2532" w:type="dxa"/>
          </w:tcPr>
          <w:p w14:paraId="78669D2A" w14:textId="6101A64B" w:rsidR="0079533B" w:rsidRPr="00C41871" w:rsidRDefault="0079533B" w:rsidP="007953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C41871">
              <w:rPr>
                <w:rFonts w:ascii="Times New Roman" w:hAnsi="Times New Roman" w:cs="Times New Roman"/>
                <w:b/>
                <w:bCs/>
                <w:kern w:val="2"/>
                <w:sz w:val="24"/>
                <w:szCs w:val="24"/>
              </w:rPr>
              <w:t>.2. Priedas Nr. 2</w:t>
            </w:r>
          </w:p>
        </w:tc>
        <w:tc>
          <w:tcPr>
            <w:tcW w:w="7003" w:type="dxa"/>
            <w:gridSpan w:val="4"/>
          </w:tcPr>
          <w:p w14:paraId="13A84793" w14:textId="7777777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Pasiūlymo forma</w:t>
            </w:r>
          </w:p>
        </w:tc>
      </w:tr>
      <w:tr w:rsidR="00785788" w:rsidRPr="00C41871" w14:paraId="362C0A87" w14:textId="77777777" w:rsidTr="00881040">
        <w:trPr>
          <w:trHeight w:val="300"/>
        </w:trPr>
        <w:tc>
          <w:tcPr>
            <w:tcW w:w="2532" w:type="dxa"/>
          </w:tcPr>
          <w:p w14:paraId="467B2D86" w14:textId="1B775FA0" w:rsidR="00785788" w:rsidRPr="00C41871" w:rsidRDefault="00785788" w:rsidP="007953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3" w:type="dxa"/>
            <w:gridSpan w:val="4"/>
          </w:tcPr>
          <w:p w14:paraId="7E8E5A52" w14:textId="548D5C55" w:rsidR="00785788" w:rsidRPr="00C41871" w:rsidRDefault="00193F2E" w:rsidP="007953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Priėmimo-perdavimo aktas</w:t>
            </w:r>
          </w:p>
        </w:tc>
      </w:tr>
      <w:tr w:rsidR="0079533B" w:rsidRPr="00C41871" w14:paraId="16B598EC" w14:textId="77777777" w:rsidTr="00881040">
        <w:tc>
          <w:tcPr>
            <w:tcW w:w="9535" w:type="dxa"/>
            <w:gridSpan w:val="5"/>
          </w:tcPr>
          <w:p w14:paraId="4617B633" w14:textId="769F1F73"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6</w:t>
            </w:r>
            <w:r w:rsidRPr="00C41871">
              <w:rPr>
                <w:rFonts w:ascii="Times New Roman" w:hAnsi="Times New Roman" w:cs="Times New Roman"/>
                <w:b/>
                <w:bCs/>
                <w:kern w:val="2"/>
                <w:sz w:val="24"/>
                <w:szCs w:val="24"/>
              </w:rPr>
              <w:t>. ŠALIŲ ATSTOVŲ PARAŠAI</w:t>
            </w:r>
          </w:p>
        </w:tc>
      </w:tr>
      <w:tr w:rsidR="0079533B" w:rsidRPr="00C41871" w14:paraId="5BA6501C" w14:textId="77777777" w:rsidTr="00881040">
        <w:tc>
          <w:tcPr>
            <w:tcW w:w="4788" w:type="dxa"/>
            <w:gridSpan w:val="4"/>
          </w:tcPr>
          <w:p w14:paraId="4FB859C5" w14:textId="7777777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4747" w:type="dxa"/>
          </w:tcPr>
          <w:p w14:paraId="6E58B1B5" w14:textId="7777777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79533B" w:rsidRPr="00C41871" w14:paraId="5643FA1A" w14:textId="77777777" w:rsidTr="00881040">
        <w:tc>
          <w:tcPr>
            <w:tcW w:w="4788" w:type="dxa"/>
            <w:gridSpan w:val="4"/>
          </w:tcPr>
          <w:p w14:paraId="165C169E" w14:textId="77777777" w:rsidR="0079533B" w:rsidRPr="00C41871" w:rsidRDefault="0079533B" w:rsidP="0079533B">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4747" w:type="dxa"/>
          </w:tcPr>
          <w:p w14:paraId="65DC7A12" w14:textId="77777777" w:rsidR="0079533B" w:rsidRPr="00C41871" w:rsidRDefault="0079533B" w:rsidP="007953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79533B" w:rsidRPr="00C41871" w14:paraId="758548DD" w14:textId="77777777" w:rsidTr="00881040">
        <w:trPr>
          <w:trHeight w:val="806"/>
        </w:trPr>
        <w:tc>
          <w:tcPr>
            <w:tcW w:w="4788" w:type="dxa"/>
            <w:gridSpan w:val="4"/>
          </w:tcPr>
          <w:p w14:paraId="08DE9110" w14:textId="77777777" w:rsidR="0079533B" w:rsidRPr="00C41871" w:rsidRDefault="0079533B" w:rsidP="0079533B">
            <w:pPr>
              <w:spacing w:line="240" w:lineRule="auto"/>
              <w:jc w:val="center"/>
              <w:rPr>
                <w:rFonts w:ascii="Times New Roman" w:hAnsi="Times New Roman" w:cs="Times New Roman"/>
                <w:b/>
                <w:bCs/>
                <w:color w:val="4472C4"/>
                <w:kern w:val="2"/>
                <w:sz w:val="24"/>
                <w:szCs w:val="24"/>
              </w:rPr>
            </w:pPr>
          </w:p>
          <w:p w14:paraId="5D6FCF94" w14:textId="77777777" w:rsidR="0079533B" w:rsidRPr="00C41871" w:rsidRDefault="0079533B" w:rsidP="007953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57B4685" w14:textId="77777777" w:rsidR="0079533B" w:rsidRPr="00C41871" w:rsidRDefault="0079533B" w:rsidP="0079533B">
            <w:pPr>
              <w:spacing w:line="240" w:lineRule="auto"/>
              <w:jc w:val="center"/>
              <w:rPr>
                <w:rFonts w:ascii="Times New Roman" w:hAnsi="Times New Roman" w:cs="Times New Roman"/>
                <w:b/>
                <w:bCs/>
                <w:color w:val="4472C4"/>
                <w:kern w:val="2"/>
                <w:sz w:val="24"/>
                <w:szCs w:val="24"/>
              </w:rPr>
            </w:pPr>
          </w:p>
        </w:tc>
        <w:tc>
          <w:tcPr>
            <w:tcW w:w="4747" w:type="dxa"/>
          </w:tcPr>
          <w:p w14:paraId="054D296C" w14:textId="77777777" w:rsidR="0079533B" w:rsidRPr="00C41871" w:rsidRDefault="0079533B" w:rsidP="0079533B">
            <w:pPr>
              <w:spacing w:line="240" w:lineRule="auto"/>
              <w:jc w:val="center"/>
              <w:rPr>
                <w:rFonts w:ascii="Times New Roman" w:hAnsi="Times New Roman" w:cs="Times New Roman"/>
                <w:b/>
                <w:bCs/>
                <w:color w:val="4472C4"/>
                <w:kern w:val="2"/>
                <w:sz w:val="24"/>
                <w:szCs w:val="24"/>
              </w:rPr>
            </w:pPr>
          </w:p>
          <w:p w14:paraId="7C3AC42F" w14:textId="77777777" w:rsidR="0079533B" w:rsidRPr="00C41871" w:rsidRDefault="0079533B" w:rsidP="007953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154947FD"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375B7892" w14:textId="77777777" w:rsidR="008A5031" w:rsidRPr="00C41871" w:rsidRDefault="008A5031" w:rsidP="008A5031">
      <w:pPr>
        <w:ind w:firstLine="0"/>
        <w:rPr>
          <w:rFonts w:ascii="Times New Roman" w:hAnsi="Times New Roman" w:cs="Times New Roman"/>
          <w:sz w:val="24"/>
          <w:szCs w:val="24"/>
        </w:rPr>
      </w:pPr>
    </w:p>
    <w:p w14:paraId="4B2D53B4" w14:textId="77777777" w:rsidR="008A5031" w:rsidRPr="00C41871" w:rsidRDefault="008A5031" w:rsidP="00C206CD">
      <w:pPr>
        <w:ind w:firstLine="7371"/>
        <w:rPr>
          <w:rFonts w:ascii="Times New Roman" w:hAnsi="Times New Roman" w:cs="Times New Roman"/>
          <w:sz w:val="24"/>
          <w:szCs w:val="24"/>
        </w:rPr>
      </w:pPr>
    </w:p>
    <w:p w14:paraId="42F2576D" w14:textId="77777777" w:rsidR="00785788" w:rsidRPr="00C41871" w:rsidRDefault="008A5031" w:rsidP="00785788">
      <w:pPr>
        <w:ind w:firstLine="7371"/>
        <w:rPr>
          <w:rFonts w:ascii="Times New Roman" w:hAnsi="Times New Roman" w:cs="Times New Roman"/>
          <w:sz w:val="24"/>
          <w:szCs w:val="24"/>
        </w:rPr>
      </w:pPr>
      <w:r w:rsidRPr="00C41871">
        <w:rPr>
          <w:rFonts w:ascii="Times New Roman" w:hAnsi="Times New Roman" w:cs="Times New Roman"/>
          <w:sz w:val="24"/>
          <w:szCs w:val="24"/>
        </w:rPr>
        <w:br w:type="page"/>
      </w:r>
      <w:r w:rsidR="00785788">
        <w:rPr>
          <w:rFonts w:ascii="Times New Roman" w:hAnsi="Times New Roman" w:cs="Times New Roman"/>
          <w:sz w:val="24"/>
          <w:szCs w:val="24"/>
        </w:rPr>
        <w:lastRenderedPageBreak/>
        <w:t>Sutarties priedas Nr. 3 Aktas</w:t>
      </w:r>
    </w:p>
    <w:p w14:paraId="6610D8AC" w14:textId="77777777" w:rsidR="00785788" w:rsidRDefault="00785788" w:rsidP="00785788">
      <w:pPr>
        <w:jc w:val="center"/>
        <w:rPr>
          <w:rFonts w:ascii="Times New Roman" w:hAnsi="Times New Roman" w:cs="Times New Roman"/>
          <w:b/>
          <w:bCs/>
          <w:sz w:val="24"/>
          <w:szCs w:val="24"/>
        </w:rPr>
      </w:pPr>
    </w:p>
    <w:p w14:paraId="6BE00A40" w14:textId="77777777" w:rsidR="00785788" w:rsidRDefault="00785788" w:rsidP="00785788">
      <w:pPr>
        <w:jc w:val="center"/>
        <w:rPr>
          <w:rFonts w:ascii="Times New Roman" w:hAnsi="Times New Roman" w:cs="Times New Roman"/>
          <w:b/>
          <w:bCs/>
          <w:sz w:val="24"/>
          <w:szCs w:val="24"/>
        </w:rPr>
      </w:pPr>
    </w:p>
    <w:p w14:paraId="2F5523CA" w14:textId="33F2C1DB" w:rsidR="00785788" w:rsidRPr="00596C84" w:rsidRDefault="00212192" w:rsidP="00785788">
      <w:pPr>
        <w:jc w:val="center"/>
        <w:rPr>
          <w:rFonts w:ascii="Times New Roman" w:hAnsi="Times New Roman" w:cs="Times New Roman"/>
          <w:b/>
          <w:bCs/>
          <w:sz w:val="24"/>
          <w:szCs w:val="24"/>
        </w:rPr>
      </w:pPr>
      <w:r>
        <w:rPr>
          <w:rFonts w:ascii="Times New Roman" w:hAnsi="Times New Roman" w:cs="Times New Roman"/>
          <w:b/>
          <w:bCs/>
          <w:sz w:val="24"/>
          <w:szCs w:val="24"/>
        </w:rPr>
        <w:t xml:space="preserve">PREKIŲ IR </w:t>
      </w:r>
      <w:r w:rsidR="00785788" w:rsidRPr="00596C84">
        <w:rPr>
          <w:rFonts w:ascii="Times New Roman" w:hAnsi="Times New Roman" w:cs="Times New Roman"/>
          <w:b/>
          <w:bCs/>
          <w:sz w:val="24"/>
          <w:szCs w:val="24"/>
        </w:rPr>
        <w:t>ATLIKTŲ DARBŲ/SUTEIKTŲ PASLAUGŲ PRIĖMIMO – PERDAVIMO AKTAS</w:t>
      </w:r>
    </w:p>
    <w:p w14:paraId="704AC609" w14:textId="77777777" w:rsidR="00785788" w:rsidRDefault="00785788" w:rsidP="0078578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7F9C364F" w14:textId="77777777" w:rsidR="00785788" w:rsidRDefault="00785788" w:rsidP="00785788">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26DC7C65" w14:textId="77777777" w:rsidR="00785788" w:rsidRDefault="00785788" w:rsidP="00785788">
      <w:pPr>
        <w:spacing w:line="240" w:lineRule="auto"/>
        <w:contextualSpacing/>
        <w:jc w:val="center"/>
        <w:rPr>
          <w:rFonts w:ascii="Times New Roman" w:hAnsi="Times New Roman" w:cs="Times New Roman"/>
          <w:sz w:val="16"/>
          <w:szCs w:val="16"/>
        </w:rPr>
      </w:pPr>
    </w:p>
    <w:p w14:paraId="739D06BB" w14:textId="77777777" w:rsidR="00785788" w:rsidRDefault="00785788" w:rsidP="00785788">
      <w:pPr>
        <w:spacing w:line="240" w:lineRule="auto"/>
        <w:contextualSpacing/>
        <w:rPr>
          <w:rFonts w:ascii="Times New Roman" w:hAnsi="Times New Roman" w:cs="Times New Roman"/>
          <w:sz w:val="24"/>
          <w:szCs w:val="24"/>
        </w:rPr>
      </w:pPr>
    </w:p>
    <w:p w14:paraId="6A181E2E"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3A4ABA6E" w14:textId="77777777" w:rsidR="00785788" w:rsidRDefault="00785788" w:rsidP="00785788">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785788" w14:paraId="3FBBD71E" w14:textId="77777777" w:rsidTr="00127D2B">
        <w:tc>
          <w:tcPr>
            <w:tcW w:w="1253" w:type="dxa"/>
          </w:tcPr>
          <w:p w14:paraId="5FDEE121" w14:textId="77777777" w:rsidR="00785788" w:rsidRDefault="00785788" w:rsidP="00212192">
            <w:pPr>
              <w:ind w:firstLine="0"/>
              <w:contextualSpacing/>
              <w:rPr>
                <w:rFonts w:hAnsi="Times New Roman" w:cs="Times New Roman"/>
                <w:sz w:val="24"/>
                <w:szCs w:val="24"/>
              </w:rPr>
            </w:pPr>
            <w:r>
              <w:rPr>
                <w:rFonts w:hAnsi="Times New Roman" w:cs="Times New Roman"/>
                <w:sz w:val="24"/>
                <w:szCs w:val="24"/>
              </w:rPr>
              <w:t>Eil. Nr.</w:t>
            </w:r>
          </w:p>
        </w:tc>
        <w:tc>
          <w:tcPr>
            <w:tcW w:w="3828" w:type="dxa"/>
          </w:tcPr>
          <w:p w14:paraId="046FA0A9" w14:textId="460C6FCF" w:rsidR="00785788" w:rsidRDefault="00212192" w:rsidP="00212192">
            <w:pPr>
              <w:ind w:firstLine="0"/>
              <w:contextualSpacing/>
              <w:rPr>
                <w:rFonts w:hAnsi="Times New Roman" w:cs="Times New Roman"/>
                <w:sz w:val="24"/>
                <w:szCs w:val="24"/>
              </w:rPr>
            </w:pPr>
            <w:r>
              <w:rPr>
                <w:rFonts w:hAnsi="Times New Roman" w:cs="Times New Roman"/>
                <w:sz w:val="24"/>
                <w:szCs w:val="24"/>
              </w:rPr>
              <w:t>Prekių ir atliktų</w:t>
            </w:r>
            <w:r w:rsidR="00785788">
              <w:rPr>
                <w:rFonts w:hAnsi="Times New Roman" w:cs="Times New Roman"/>
                <w:sz w:val="24"/>
                <w:szCs w:val="24"/>
              </w:rPr>
              <w:t xml:space="preserve"> darbų/suteiktų paslaugų pavadinimas</w:t>
            </w:r>
          </w:p>
        </w:tc>
        <w:tc>
          <w:tcPr>
            <w:tcW w:w="1540" w:type="dxa"/>
          </w:tcPr>
          <w:p w14:paraId="49731590" w14:textId="77777777" w:rsidR="00785788" w:rsidRDefault="00785788" w:rsidP="00212192">
            <w:pPr>
              <w:ind w:firstLine="0"/>
              <w:contextualSpacing/>
              <w:rPr>
                <w:rFonts w:hAnsi="Times New Roman" w:cs="Times New Roman"/>
                <w:sz w:val="24"/>
                <w:szCs w:val="24"/>
              </w:rPr>
            </w:pPr>
            <w:r>
              <w:rPr>
                <w:rFonts w:hAnsi="Times New Roman" w:cs="Times New Roman"/>
                <w:sz w:val="24"/>
                <w:szCs w:val="24"/>
              </w:rPr>
              <w:t>Kiekis</w:t>
            </w:r>
          </w:p>
        </w:tc>
        <w:tc>
          <w:tcPr>
            <w:tcW w:w="1926" w:type="dxa"/>
          </w:tcPr>
          <w:p w14:paraId="5F0F088E" w14:textId="77777777" w:rsidR="00785788" w:rsidRDefault="00785788" w:rsidP="00212192">
            <w:pPr>
              <w:ind w:firstLine="0"/>
              <w:contextualSpacing/>
              <w:rPr>
                <w:rFonts w:hAnsi="Times New Roman" w:cs="Times New Roman"/>
                <w:sz w:val="24"/>
                <w:szCs w:val="24"/>
              </w:rPr>
            </w:pPr>
            <w:r>
              <w:rPr>
                <w:rFonts w:hAnsi="Times New Roman" w:cs="Times New Roman"/>
                <w:sz w:val="24"/>
                <w:szCs w:val="24"/>
              </w:rPr>
              <w:t>Kaina €, su PVM</w:t>
            </w:r>
          </w:p>
        </w:tc>
        <w:tc>
          <w:tcPr>
            <w:tcW w:w="1926" w:type="dxa"/>
          </w:tcPr>
          <w:p w14:paraId="5EC82838" w14:textId="77777777" w:rsidR="00785788" w:rsidRDefault="00785788" w:rsidP="00212192">
            <w:pPr>
              <w:ind w:firstLine="0"/>
              <w:contextualSpacing/>
              <w:rPr>
                <w:rFonts w:hAnsi="Times New Roman" w:cs="Times New Roman"/>
                <w:sz w:val="24"/>
                <w:szCs w:val="24"/>
              </w:rPr>
            </w:pPr>
            <w:r>
              <w:rPr>
                <w:rFonts w:hAnsi="Times New Roman" w:cs="Times New Roman"/>
                <w:sz w:val="24"/>
                <w:szCs w:val="24"/>
              </w:rPr>
              <w:t>Viso kaina €, su PVM</w:t>
            </w:r>
          </w:p>
        </w:tc>
      </w:tr>
      <w:tr w:rsidR="00785788" w14:paraId="08EC35BF" w14:textId="77777777" w:rsidTr="00127D2B">
        <w:tc>
          <w:tcPr>
            <w:tcW w:w="1253" w:type="dxa"/>
          </w:tcPr>
          <w:p w14:paraId="24386D85" w14:textId="77777777" w:rsidR="00785788" w:rsidRDefault="00785788" w:rsidP="00127D2B">
            <w:pPr>
              <w:contextualSpacing/>
              <w:rPr>
                <w:rFonts w:hAnsi="Times New Roman" w:cs="Times New Roman"/>
                <w:sz w:val="24"/>
                <w:szCs w:val="24"/>
              </w:rPr>
            </w:pPr>
          </w:p>
        </w:tc>
        <w:tc>
          <w:tcPr>
            <w:tcW w:w="3828" w:type="dxa"/>
          </w:tcPr>
          <w:p w14:paraId="23CE5611" w14:textId="77777777" w:rsidR="00785788" w:rsidRDefault="00785788" w:rsidP="00127D2B">
            <w:pPr>
              <w:contextualSpacing/>
              <w:rPr>
                <w:rFonts w:hAnsi="Times New Roman" w:cs="Times New Roman"/>
                <w:sz w:val="24"/>
                <w:szCs w:val="24"/>
              </w:rPr>
            </w:pPr>
          </w:p>
        </w:tc>
        <w:tc>
          <w:tcPr>
            <w:tcW w:w="1540" w:type="dxa"/>
          </w:tcPr>
          <w:p w14:paraId="3DC8A058" w14:textId="77777777" w:rsidR="00785788" w:rsidRDefault="00785788" w:rsidP="00127D2B">
            <w:pPr>
              <w:contextualSpacing/>
              <w:rPr>
                <w:rFonts w:hAnsi="Times New Roman" w:cs="Times New Roman"/>
                <w:sz w:val="24"/>
                <w:szCs w:val="24"/>
              </w:rPr>
            </w:pPr>
          </w:p>
        </w:tc>
        <w:tc>
          <w:tcPr>
            <w:tcW w:w="1926" w:type="dxa"/>
          </w:tcPr>
          <w:p w14:paraId="54BC2576" w14:textId="77777777" w:rsidR="00785788" w:rsidRDefault="00785788" w:rsidP="00127D2B">
            <w:pPr>
              <w:contextualSpacing/>
              <w:rPr>
                <w:rFonts w:hAnsi="Times New Roman" w:cs="Times New Roman"/>
                <w:sz w:val="24"/>
                <w:szCs w:val="24"/>
              </w:rPr>
            </w:pPr>
          </w:p>
        </w:tc>
        <w:tc>
          <w:tcPr>
            <w:tcW w:w="1926" w:type="dxa"/>
          </w:tcPr>
          <w:p w14:paraId="50F6035F" w14:textId="77777777" w:rsidR="00785788" w:rsidRDefault="00785788" w:rsidP="00127D2B">
            <w:pPr>
              <w:contextualSpacing/>
              <w:rPr>
                <w:rFonts w:hAnsi="Times New Roman" w:cs="Times New Roman"/>
                <w:sz w:val="24"/>
                <w:szCs w:val="24"/>
              </w:rPr>
            </w:pPr>
          </w:p>
        </w:tc>
      </w:tr>
      <w:tr w:rsidR="00785788" w14:paraId="1092A756" w14:textId="77777777" w:rsidTr="00127D2B">
        <w:tc>
          <w:tcPr>
            <w:tcW w:w="1253" w:type="dxa"/>
          </w:tcPr>
          <w:p w14:paraId="68D698E1" w14:textId="77777777" w:rsidR="00785788" w:rsidRDefault="00785788" w:rsidP="00127D2B">
            <w:pPr>
              <w:contextualSpacing/>
              <w:rPr>
                <w:rFonts w:hAnsi="Times New Roman" w:cs="Times New Roman"/>
                <w:sz w:val="24"/>
                <w:szCs w:val="24"/>
              </w:rPr>
            </w:pPr>
          </w:p>
        </w:tc>
        <w:tc>
          <w:tcPr>
            <w:tcW w:w="3828" w:type="dxa"/>
          </w:tcPr>
          <w:p w14:paraId="0BB3EE4C" w14:textId="77777777" w:rsidR="00785788" w:rsidRDefault="00785788"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10C98512" w14:textId="77777777" w:rsidR="00785788" w:rsidRDefault="00785788" w:rsidP="00127D2B">
            <w:pPr>
              <w:contextualSpacing/>
              <w:rPr>
                <w:rFonts w:hAnsi="Times New Roman" w:cs="Times New Roman"/>
                <w:sz w:val="24"/>
                <w:szCs w:val="24"/>
              </w:rPr>
            </w:pPr>
          </w:p>
        </w:tc>
        <w:tc>
          <w:tcPr>
            <w:tcW w:w="1926" w:type="dxa"/>
          </w:tcPr>
          <w:p w14:paraId="1E02C481" w14:textId="77777777" w:rsidR="00785788" w:rsidRDefault="00785788" w:rsidP="00127D2B">
            <w:pPr>
              <w:contextualSpacing/>
              <w:rPr>
                <w:rFonts w:hAnsi="Times New Roman" w:cs="Times New Roman"/>
                <w:sz w:val="24"/>
                <w:szCs w:val="24"/>
              </w:rPr>
            </w:pPr>
          </w:p>
        </w:tc>
        <w:tc>
          <w:tcPr>
            <w:tcW w:w="1926" w:type="dxa"/>
          </w:tcPr>
          <w:p w14:paraId="6B394ED8" w14:textId="77777777" w:rsidR="00785788" w:rsidRDefault="00785788" w:rsidP="00127D2B">
            <w:pPr>
              <w:contextualSpacing/>
              <w:rPr>
                <w:rFonts w:hAnsi="Times New Roman" w:cs="Times New Roman"/>
                <w:sz w:val="24"/>
                <w:szCs w:val="24"/>
              </w:rPr>
            </w:pPr>
          </w:p>
        </w:tc>
      </w:tr>
    </w:tbl>
    <w:p w14:paraId="652A5340" w14:textId="77777777" w:rsidR="00785788" w:rsidRDefault="00785788" w:rsidP="00785788">
      <w:pPr>
        <w:spacing w:line="240" w:lineRule="auto"/>
        <w:contextualSpacing/>
        <w:rPr>
          <w:rFonts w:ascii="Times New Roman" w:hAnsi="Times New Roman" w:cs="Times New Roman"/>
          <w:sz w:val="24"/>
          <w:szCs w:val="24"/>
        </w:rPr>
      </w:pPr>
    </w:p>
    <w:p w14:paraId="23C8A341"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632BC8C2" w14:textId="77777777" w:rsidR="00785788" w:rsidRDefault="00785788" w:rsidP="00785788">
      <w:pPr>
        <w:spacing w:line="240" w:lineRule="auto"/>
        <w:contextualSpacing/>
        <w:rPr>
          <w:rFonts w:ascii="Times New Roman" w:hAnsi="Times New Roman" w:cs="Times New Roman"/>
          <w:sz w:val="24"/>
          <w:szCs w:val="24"/>
        </w:rPr>
      </w:pPr>
    </w:p>
    <w:p w14:paraId="21C193A5"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p>
    <w:p w14:paraId="1A49DA44" w14:textId="77777777" w:rsidR="00785788" w:rsidRDefault="00785788" w:rsidP="00785788">
      <w:pPr>
        <w:spacing w:line="240" w:lineRule="auto"/>
        <w:contextualSpacing/>
        <w:rPr>
          <w:rFonts w:ascii="Times New Roman" w:hAnsi="Times New Roman" w:cs="Times New Roman"/>
          <w:sz w:val="24"/>
          <w:szCs w:val="24"/>
        </w:rPr>
      </w:pPr>
    </w:p>
    <w:p w14:paraId="1E471475"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27E8975C" w14:textId="77777777" w:rsidR="00785788" w:rsidRDefault="00785788" w:rsidP="00785788">
      <w:pPr>
        <w:spacing w:line="240" w:lineRule="auto"/>
        <w:contextualSpacing/>
        <w:rPr>
          <w:rFonts w:ascii="Times New Roman" w:hAnsi="Times New Roman" w:cs="Times New Roman"/>
          <w:sz w:val="24"/>
          <w:szCs w:val="24"/>
        </w:rPr>
      </w:pPr>
    </w:p>
    <w:p w14:paraId="21036982"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AF365D6"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069692C5" w14:textId="77777777" w:rsidR="00785788" w:rsidRDefault="00785788" w:rsidP="00785788">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24F0F1FD" w14:textId="598942BE" w:rsidR="008A5031" w:rsidRPr="00C41871" w:rsidRDefault="008A5031">
      <w:pPr>
        <w:rPr>
          <w:rFonts w:ascii="Times New Roman" w:hAnsi="Times New Roman" w:cs="Times New Roman"/>
          <w:sz w:val="24"/>
          <w:szCs w:val="24"/>
        </w:rPr>
      </w:pPr>
    </w:p>
    <w:p w14:paraId="5A57E7B8" w14:textId="77777777" w:rsidR="00785788" w:rsidRDefault="00785788" w:rsidP="000D7151">
      <w:pPr>
        <w:ind w:firstLine="7371"/>
        <w:jc w:val="right"/>
        <w:rPr>
          <w:rFonts w:ascii="Times New Roman" w:hAnsi="Times New Roman" w:cs="Times New Roman"/>
          <w:sz w:val="24"/>
          <w:szCs w:val="24"/>
        </w:rPr>
      </w:pPr>
    </w:p>
    <w:p w14:paraId="2A3C1A68" w14:textId="77777777" w:rsidR="00785788" w:rsidRDefault="00785788" w:rsidP="000D7151">
      <w:pPr>
        <w:ind w:firstLine="7371"/>
        <w:jc w:val="right"/>
        <w:rPr>
          <w:rFonts w:ascii="Times New Roman" w:hAnsi="Times New Roman" w:cs="Times New Roman"/>
          <w:sz w:val="24"/>
          <w:szCs w:val="24"/>
        </w:rPr>
      </w:pPr>
    </w:p>
    <w:p w14:paraId="18E2BEA1" w14:textId="77777777" w:rsidR="00785788" w:rsidRDefault="00785788" w:rsidP="000D7151">
      <w:pPr>
        <w:ind w:firstLine="7371"/>
        <w:jc w:val="right"/>
        <w:rPr>
          <w:rFonts w:ascii="Times New Roman" w:hAnsi="Times New Roman" w:cs="Times New Roman"/>
          <w:sz w:val="24"/>
          <w:szCs w:val="24"/>
        </w:rPr>
      </w:pPr>
    </w:p>
    <w:p w14:paraId="23878F81" w14:textId="77777777" w:rsidR="00785788" w:rsidRDefault="00785788" w:rsidP="000D7151">
      <w:pPr>
        <w:ind w:firstLine="7371"/>
        <w:jc w:val="right"/>
        <w:rPr>
          <w:rFonts w:ascii="Times New Roman" w:hAnsi="Times New Roman" w:cs="Times New Roman"/>
          <w:sz w:val="24"/>
          <w:szCs w:val="24"/>
        </w:rPr>
      </w:pPr>
    </w:p>
    <w:p w14:paraId="65A39F99" w14:textId="77777777" w:rsidR="00785788" w:rsidRDefault="00785788" w:rsidP="000D7151">
      <w:pPr>
        <w:ind w:firstLine="7371"/>
        <w:jc w:val="right"/>
        <w:rPr>
          <w:rFonts w:ascii="Times New Roman" w:hAnsi="Times New Roman" w:cs="Times New Roman"/>
          <w:sz w:val="24"/>
          <w:szCs w:val="24"/>
        </w:rPr>
      </w:pPr>
    </w:p>
    <w:p w14:paraId="049A7F37" w14:textId="77777777" w:rsidR="00785788" w:rsidRDefault="00785788" w:rsidP="000D7151">
      <w:pPr>
        <w:ind w:firstLine="7371"/>
        <w:jc w:val="right"/>
        <w:rPr>
          <w:rFonts w:ascii="Times New Roman" w:hAnsi="Times New Roman" w:cs="Times New Roman"/>
          <w:sz w:val="24"/>
          <w:szCs w:val="24"/>
        </w:rPr>
      </w:pPr>
    </w:p>
    <w:p w14:paraId="7D84C7AB" w14:textId="77777777" w:rsidR="00785788" w:rsidRDefault="00785788" w:rsidP="000D7151">
      <w:pPr>
        <w:ind w:firstLine="7371"/>
        <w:jc w:val="right"/>
        <w:rPr>
          <w:rFonts w:ascii="Times New Roman" w:hAnsi="Times New Roman" w:cs="Times New Roman"/>
          <w:sz w:val="24"/>
          <w:szCs w:val="24"/>
        </w:rPr>
      </w:pPr>
    </w:p>
    <w:p w14:paraId="42C18D3E" w14:textId="77777777" w:rsidR="00785788" w:rsidRDefault="00785788" w:rsidP="000D7151">
      <w:pPr>
        <w:ind w:firstLine="7371"/>
        <w:jc w:val="right"/>
        <w:rPr>
          <w:rFonts w:ascii="Times New Roman" w:hAnsi="Times New Roman" w:cs="Times New Roman"/>
          <w:sz w:val="24"/>
          <w:szCs w:val="24"/>
        </w:rPr>
      </w:pPr>
    </w:p>
    <w:p w14:paraId="4A804955" w14:textId="69ECF6B6" w:rsidR="009B4090" w:rsidRPr="00C41871" w:rsidRDefault="005110A6" w:rsidP="000D7151">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61F91914" w14:textId="77777777" w:rsidTr="00B90CC1">
        <w:trPr>
          <w:trHeight w:val="20"/>
        </w:trPr>
        <w:tc>
          <w:tcPr>
            <w:tcW w:w="600" w:type="dxa"/>
          </w:tcPr>
          <w:p w14:paraId="6A36C07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lastRenderedPageBreak/>
              <w:t>Eil.</w:t>
            </w:r>
          </w:p>
          <w:p w14:paraId="5181CB4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7B6031EA"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3467D705"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DATA/DIENŲ SKAIČIUS/ LAIKAS</w:t>
            </w:r>
          </w:p>
          <w:p w14:paraId="0EB09BC8"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(Lietuvos laiku)</w:t>
            </w:r>
          </w:p>
        </w:tc>
        <w:tc>
          <w:tcPr>
            <w:tcW w:w="3424" w:type="dxa"/>
            <w:hideMark/>
          </w:tcPr>
          <w:p w14:paraId="28550DA4"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FE3223" w14:paraId="51881D33" w14:textId="77777777" w:rsidTr="00B90CC1">
        <w:trPr>
          <w:trHeight w:val="20"/>
        </w:trPr>
        <w:tc>
          <w:tcPr>
            <w:tcW w:w="600" w:type="dxa"/>
          </w:tcPr>
          <w:p w14:paraId="2C43FF9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47B01559" w14:textId="77777777" w:rsidR="009B4090" w:rsidRPr="00FE3223" w:rsidRDefault="0070455D" w:rsidP="00B90CC1">
            <w:pPr>
              <w:spacing w:line="240" w:lineRule="auto"/>
              <w:ind w:firstLine="0"/>
              <w:rPr>
                <w:rFonts w:ascii="Times New Roman" w:eastAsia="Times New Roman" w:hAnsi="Times New Roman" w:cs="Times New Roman"/>
                <w:bCs/>
                <w:sz w:val="22"/>
                <w:szCs w:val="22"/>
              </w:rPr>
            </w:pPr>
            <w:r w:rsidRPr="00FE3223">
              <w:rPr>
                <w:rFonts w:ascii="Times New Roman" w:eastAsia="Times New Roman" w:hAnsi="Times New Roman" w:cs="Times New Roman"/>
                <w:bCs/>
                <w:sz w:val="22"/>
                <w:szCs w:val="22"/>
              </w:rPr>
              <w:t>P</w:t>
            </w:r>
            <w:r w:rsidR="009B4090" w:rsidRPr="00FE3223">
              <w:rPr>
                <w:rFonts w:ascii="Times New Roman" w:eastAsia="Times New Roman" w:hAnsi="Times New Roman" w:cs="Times New Roman"/>
                <w:bCs/>
                <w:sz w:val="22"/>
                <w:szCs w:val="22"/>
              </w:rPr>
              <w:t>asiūlymų pateikimo terminas</w:t>
            </w:r>
          </w:p>
        </w:tc>
        <w:tc>
          <w:tcPr>
            <w:tcW w:w="3685" w:type="dxa"/>
          </w:tcPr>
          <w:p w14:paraId="492FCF99" w14:textId="77777777" w:rsidR="009B4090" w:rsidRPr="00FE3223" w:rsidRDefault="009B4090" w:rsidP="00B90CC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Bus nurodytas </w:t>
            </w:r>
            <w:r w:rsidR="004F1A11" w:rsidRPr="00FE3223">
              <w:rPr>
                <w:rFonts w:ascii="Times New Roman" w:eastAsia="Times New Roman" w:hAnsi="Times New Roman" w:cs="Times New Roman"/>
                <w:sz w:val="22"/>
                <w:szCs w:val="22"/>
              </w:rPr>
              <w:t>s</w:t>
            </w:r>
            <w:r w:rsidR="001A1301" w:rsidRPr="00FE3223">
              <w:rPr>
                <w:rFonts w:ascii="Times New Roman" w:eastAsia="Times New Roman" w:hAnsi="Times New Roman" w:cs="Times New Roman"/>
                <w:sz w:val="22"/>
                <w:szCs w:val="22"/>
              </w:rPr>
              <w:t xml:space="preserve">kelbime apie pirkimą. </w:t>
            </w:r>
          </w:p>
        </w:tc>
        <w:tc>
          <w:tcPr>
            <w:tcW w:w="3424" w:type="dxa"/>
          </w:tcPr>
          <w:p w14:paraId="4A3BF95F" w14:textId="77777777" w:rsidR="00115BB9" w:rsidRPr="00FE3223" w:rsidRDefault="00115BB9" w:rsidP="00B90CC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P</w:t>
            </w:r>
            <w:r w:rsidR="004F1A11" w:rsidRPr="00FE3223">
              <w:rPr>
                <w:rFonts w:ascii="Times New Roman" w:eastAsia="Times New Roman" w:hAnsi="Times New Roman" w:cs="Times New Roman"/>
                <w:sz w:val="22"/>
                <w:szCs w:val="22"/>
              </w:rPr>
              <w:t>erkančioji organizacija</w:t>
            </w:r>
            <w:r w:rsidRPr="00FE3223">
              <w:rPr>
                <w:rFonts w:ascii="Times New Roman" w:eastAsia="Times New Roman" w:hAnsi="Times New Roman" w:cs="Times New Roman"/>
                <w:sz w:val="22"/>
                <w:szCs w:val="22"/>
              </w:rPr>
              <w:t xml:space="preserve"> turi teisę pratęsti pasiūlymų pateikimo terminą.</w:t>
            </w:r>
          </w:p>
          <w:p w14:paraId="79DA94B7" w14:textId="77777777" w:rsidR="009B4090" w:rsidRPr="00FE3223" w:rsidRDefault="009B4090" w:rsidP="00B90CC1">
            <w:pPr>
              <w:spacing w:line="240" w:lineRule="auto"/>
              <w:ind w:firstLine="34"/>
              <w:rPr>
                <w:rFonts w:ascii="Times New Roman" w:eastAsia="Times New Roman" w:hAnsi="Times New Roman" w:cs="Times New Roman"/>
                <w:color w:val="7030A0"/>
                <w:sz w:val="22"/>
                <w:szCs w:val="22"/>
              </w:rPr>
            </w:pPr>
          </w:p>
        </w:tc>
      </w:tr>
      <w:tr w:rsidR="00A43497" w:rsidRPr="00FE3223" w14:paraId="3C0CFBA6" w14:textId="77777777" w:rsidTr="00B90CC1">
        <w:trPr>
          <w:trHeight w:val="20"/>
        </w:trPr>
        <w:tc>
          <w:tcPr>
            <w:tcW w:w="600" w:type="dxa"/>
          </w:tcPr>
          <w:p w14:paraId="6DD51CF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23C44D94" w14:textId="77777777" w:rsidR="009B4090" w:rsidRPr="00FE3223" w:rsidRDefault="004B219C" w:rsidP="00B90CC1">
            <w:pPr>
              <w:spacing w:line="240" w:lineRule="auto"/>
              <w:ind w:firstLine="0"/>
              <w:rPr>
                <w:rFonts w:ascii="Times New Roman" w:eastAsia="Times New Roman" w:hAnsi="Times New Roman" w:cs="Times New Roman"/>
                <w:bCs/>
                <w:sz w:val="22"/>
                <w:szCs w:val="22"/>
              </w:rPr>
            </w:pPr>
            <w:r w:rsidRPr="00FE3223">
              <w:rPr>
                <w:rFonts w:ascii="Times New Roman" w:eastAsia="Times New Roman" w:hAnsi="Times New Roman" w:cs="Times New Roman"/>
                <w:sz w:val="22"/>
                <w:szCs w:val="22"/>
              </w:rPr>
              <w:t xml:space="preserve">Pasiūlymą </w:t>
            </w:r>
            <w:r w:rsidR="009B4090" w:rsidRPr="00FE3223">
              <w:rPr>
                <w:rFonts w:ascii="Times New Roman" w:eastAsia="Times New Roman" w:hAnsi="Times New Roman" w:cs="Times New Roman"/>
                <w:sz w:val="22"/>
                <w:szCs w:val="22"/>
              </w:rPr>
              <w:t>patikslinti pirkimo dokumentus</w:t>
            </w:r>
            <w:r w:rsidR="00BE5267" w:rsidRPr="00FE3223">
              <w:rPr>
                <w:rFonts w:ascii="Times New Roman" w:eastAsia="Times New Roman" w:hAnsi="Times New Roman" w:cs="Times New Roman"/>
                <w:sz w:val="22"/>
                <w:szCs w:val="22"/>
              </w:rPr>
              <w:t xml:space="preserve"> arba</w:t>
            </w:r>
            <w:r w:rsidR="00665B16" w:rsidRPr="00FE3223">
              <w:rPr>
                <w:rFonts w:ascii="Times New Roman" w:eastAsia="Times New Roman" w:hAnsi="Times New Roman" w:cs="Times New Roman"/>
                <w:sz w:val="22"/>
                <w:szCs w:val="22"/>
              </w:rPr>
              <w:t xml:space="preserve"> </w:t>
            </w:r>
            <w:r w:rsidR="00BE7123" w:rsidRPr="00FE3223">
              <w:rPr>
                <w:rFonts w:ascii="Times New Roman" w:eastAsia="Times New Roman" w:hAnsi="Times New Roman" w:cs="Times New Roman"/>
                <w:sz w:val="22"/>
                <w:szCs w:val="22"/>
              </w:rPr>
              <w:t xml:space="preserve">prašymus </w:t>
            </w:r>
            <w:r w:rsidR="00BE5267" w:rsidRPr="00FE3223">
              <w:rPr>
                <w:rFonts w:ascii="Times New Roman" w:eastAsia="Times New Roman" w:hAnsi="Times New Roman" w:cs="Times New Roman"/>
                <w:sz w:val="22"/>
                <w:szCs w:val="22"/>
              </w:rPr>
              <w:t xml:space="preserve">dėl pirkimo dokumentų </w:t>
            </w:r>
            <w:r w:rsidR="00BE7123" w:rsidRPr="00FE3223">
              <w:rPr>
                <w:rFonts w:ascii="Times New Roman" w:eastAsia="Times New Roman" w:hAnsi="Times New Roman" w:cs="Times New Roman"/>
                <w:sz w:val="22"/>
                <w:szCs w:val="22"/>
              </w:rPr>
              <w:t xml:space="preserve">paaiškinimų </w:t>
            </w:r>
            <w:r w:rsidR="004F1A11" w:rsidRPr="00FE3223">
              <w:rPr>
                <w:rFonts w:ascii="Times New Roman" w:eastAsia="Times New Roman" w:hAnsi="Times New Roman" w:cs="Times New Roman"/>
                <w:sz w:val="22"/>
                <w:szCs w:val="22"/>
              </w:rPr>
              <w:t xml:space="preserve">tiekėjas </w:t>
            </w:r>
            <w:r w:rsidR="009B4090" w:rsidRPr="00FE3223">
              <w:rPr>
                <w:rFonts w:ascii="Times New Roman" w:eastAsia="Times New Roman" w:hAnsi="Times New Roman" w:cs="Times New Roman"/>
                <w:sz w:val="22"/>
                <w:szCs w:val="22"/>
              </w:rPr>
              <w:t>turi pateikti ne vėliau kaip:</w:t>
            </w:r>
          </w:p>
        </w:tc>
        <w:tc>
          <w:tcPr>
            <w:tcW w:w="3685" w:type="dxa"/>
          </w:tcPr>
          <w:p w14:paraId="3CE0DC57" w14:textId="77777777" w:rsidR="00440809" w:rsidRPr="00FE3223" w:rsidRDefault="004E6952" w:rsidP="00B90CC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L</w:t>
            </w:r>
            <w:r w:rsidR="00440809" w:rsidRPr="00FE3223">
              <w:rPr>
                <w:rFonts w:ascii="Times New Roman" w:eastAsia="Times New Roman" w:hAnsi="Times New Roman" w:cs="Times New Roman"/>
                <w:sz w:val="22"/>
                <w:szCs w:val="22"/>
              </w:rPr>
              <w:t xml:space="preserve">ikus </w:t>
            </w:r>
            <w:r w:rsidR="00440809" w:rsidRPr="00FE3223">
              <w:rPr>
                <w:rFonts w:ascii="Times New Roman" w:eastAsia="Times New Roman" w:hAnsi="Times New Roman" w:cs="Times New Roman"/>
                <w:b/>
                <w:sz w:val="22"/>
                <w:szCs w:val="22"/>
              </w:rPr>
              <w:t>2 darbo dienoms</w:t>
            </w:r>
            <w:r w:rsidR="00440809" w:rsidRPr="00FE3223">
              <w:rPr>
                <w:rFonts w:ascii="Times New Roman" w:eastAsia="Times New Roman" w:hAnsi="Times New Roman" w:cs="Times New Roman"/>
                <w:sz w:val="22"/>
                <w:szCs w:val="22"/>
              </w:rPr>
              <w:t xml:space="preserve"> iki pasiūlymų pateikimo termino pabaigos.</w:t>
            </w:r>
          </w:p>
        </w:tc>
        <w:tc>
          <w:tcPr>
            <w:tcW w:w="3424" w:type="dxa"/>
          </w:tcPr>
          <w:p w14:paraId="1971CA94" w14:textId="77777777" w:rsidR="009B4090" w:rsidRPr="00FE3223" w:rsidRDefault="009B4090" w:rsidP="00B90CC1">
            <w:pPr>
              <w:spacing w:line="240" w:lineRule="auto"/>
              <w:ind w:firstLine="34"/>
              <w:rPr>
                <w:rFonts w:ascii="Times New Roman" w:eastAsia="Times New Roman" w:hAnsi="Times New Roman" w:cs="Times New Roman"/>
                <w:color w:val="7030A0"/>
                <w:sz w:val="22"/>
                <w:szCs w:val="22"/>
              </w:rPr>
            </w:pPr>
          </w:p>
          <w:p w14:paraId="3D75427E" w14:textId="77777777" w:rsidR="00B831AF" w:rsidRPr="00FE3223" w:rsidRDefault="00B831AF" w:rsidP="00B90CC1">
            <w:pPr>
              <w:spacing w:line="240" w:lineRule="auto"/>
              <w:ind w:firstLine="34"/>
              <w:rPr>
                <w:rFonts w:ascii="Times New Roman" w:eastAsia="Times New Roman" w:hAnsi="Times New Roman" w:cs="Times New Roman"/>
                <w:color w:val="7030A0"/>
                <w:sz w:val="22"/>
                <w:szCs w:val="22"/>
              </w:rPr>
            </w:pPr>
          </w:p>
          <w:p w14:paraId="5684B47D" w14:textId="77777777" w:rsidR="00B831AF" w:rsidRPr="00FE3223" w:rsidRDefault="00B831AF" w:rsidP="00B90CC1">
            <w:pPr>
              <w:spacing w:line="240" w:lineRule="auto"/>
              <w:ind w:firstLine="34"/>
              <w:rPr>
                <w:rFonts w:ascii="Times New Roman" w:eastAsia="Times New Roman" w:hAnsi="Times New Roman" w:cs="Times New Roman"/>
                <w:color w:val="7030A0"/>
                <w:sz w:val="22"/>
                <w:szCs w:val="22"/>
              </w:rPr>
            </w:pPr>
          </w:p>
        </w:tc>
      </w:tr>
      <w:tr w:rsidR="00A43497" w:rsidRPr="00FE3223" w14:paraId="74764462" w14:textId="77777777" w:rsidTr="00B90CC1">
        <w:trPr>
          <w:trHeight w:val="20"/>
        </w:trPr>
        <w:tc>
          <w:tcPr>
            <w:tcW w:w="600" w:type="dxa"/>
          </w:tcPr>
          <w:p w14:paraId="591ED9C8"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F95BCA1" w14:textId="77777777" w:rsidR="009B4090" w:rsidRPr="00FE3223" w:rsidRDefault="004F1A11" w:rsidP="00B90CC1">
            <w:pPr>
              <w:spacing w:line="240" w:lineRule="auto"/>
              <w:ind w:firstLine="0"/>
              <w:rPr>
                <w:rFonts w:ascii="Times New Roman" w:eastAsia="Times New Roman" w:hAnsi="Times New Roman" w:cs="Times New Roman"/>
                <w:sz w:val="22"/>
                <w:szCs w:val="22"/>
              </w:rPr>
            </w:pPr>
            <w:r w:rsidRPr="00FE3223">
              <w:rPr>
                <w:rFonts w:ascii="Times New Roman" w:eastAsia="Arial" w:hAnsi="Times New Roman" w:cs="Times New Roman"/>
                <w:sz w:val="22"/>
                <w:szCs w:val="22"/>
              </w:rPr>
              <w:t xml:space="preserve">Perkančioji organizacija </w:t>
            </w:r>
            <w:r w:rsidRPr="00FE3223">
              <w:rPr>
                <w:rFonts w:ascii="Times New Roman" w:eastAsia="Times New Roman" w:hAnsi="Times New Roman" w:cs="Times New Roman"/>
                <w:sz w:val="22"/>
                <w:szCs w:val="22"/>
              </w:rPr>
              <w:t>p</w:t>
            </w:r>
            <w:r w:rsidR="009B4090" w:rsidRPr="00FE3223">
              <w:rPr>
                <w:rFonts w:ascii="Times New Roman" w:eastAsia="Times New Roman" w:hAnsi="Times New Roman" w:cs="Times New Roman"/>
                <w:sz w:val="22"/>
                <w:szCs w:val="22"/>
              </w:rPr>
              <w:t xml:space="preserve">irkimo dokumentų paaiškinimą, patikslinimą pateikia visiems </w:t>
            </w:r>
            <w:r w:rsidRPr="00FE3223">
              <w:rPr>
                <w:rFonts w:ascii="Times New Roman" w:eastAsia="Times New Roman" w:hAnsi="Times New Roman" w:cs="Times New Roman"/>
                <w:sz w:val="22"/>
                <w:szCs w:val="22"/>
              </w:rPr>
              <w:t>dalyviams</w:t>
            </w:r>
            <w:r w:rsidR="004E6952" w:rsidRPr="00FE3223">
              <w:rPr>
                <w:rFonts w:ascii="Times New Roman" w:eastAsia="Times New Roman" w:hAnsi="Times New Roman" w:cs="Times New Roman"/>
                <w:sz w:val="22"/>
                <w:szCs w:val="22"/>
              </w:rPr>
              <w:t>:</w:t>
            </w:r>
          </w:p>
        </w:tc>
        <w:tc>
          <w:tcPr>
            <w:tcW w:w="3685" w:type="dxa"/>
          </w:tcPr>
          <w:p w14:paraId="7E722056" w14:textId="77777777" w:rsidR="0054231A" w:rsidRPr="00FE3223" w:rsidRDefault="004D59EA" w:rsidP="00B90CC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bCs/>
                <w:sz w:val="22"/>
                <w:szCs w:val="22"/>
              </w:rPr>
              <w:t>Likus ne mažiau kaip</w:t>
            </w:r>
            <w:r w:rsidRPr="00FE3223">
              <w:rPr>
                <w:rFonts w:ascii="Times New Roman" w:eastAsia="Times New Roman" w:hAnsi="Times New Roman" w:cs="Times New Roman"/>
                <w:b/>
                <w:sz w:val="22"/>
                <w:szCs w:val="22"/>
              </w:rPr>
              <w:t xml:space="preserve"> </w:t>
            </w:r>
            <w:r w:rsidR="0054231A" w:rsidRPr="00FE3223">
              <w:rPr>
                <w:rFonts w:ascii="Times New Roman" w:eastAsia="Times New Roman" w:hAnsi="Times New Roman" w:cs="Times New Roman"/>
                <w:b/>
                <w:sz w:val="22"/>
                <w:szCs w:val="22"/>
              </w:rPr>
              <w:t>1 darbo dienai</w:t>
            </w:r>
            <w:r w:rsidR="0054231A" w:rsidRPr="00FE3223">
              <w:rPr>
                <w:rFonts w:ascii="Times New Roman" w:eastAsia="Times New Roman" w:hAnsi="Times New Roman" w:cs="Times New Roman"/>
                <w:sz w:val="22"/>
                <w:szCs w:val="22"/>
              </w:rPr>
              <w:t xml:space="preserve"> iki pasiūlymų pateikimo termino pabaigos.</w:t>
            </w:r>
          </w:p>
        </w:tc>
        <w:tc>
          <w:tcPr>
            <w:tcW w:w="3424" w:type="dxa"/>
          </w:tcPr>
          <w:p w14:paraId="7B4F77C1" w14:textId="77777777" w:rsidR="00A90821" w:rsidRPr="00FE3223" w:rsidRDefault="00A90821" w:rsidP="00B90CC1">
            <w:pPr>
              <w:spacing w:line="240" w:lineRule="auto"/>
              <w:ind w:firstLine="0"/>
              <w:rPr>
                <w:rFonts w:ascii="Times New Roman" w:eastAsia="Times New Roman" w:hAnsi="Times New Roman" w:cs="Times New Roman"/>
                <w:color w:val="7030A0"/>
                <w:sz w:val="22"/>
                <w:szCs w:val="22"/>
              </w:rPr>
            </w:pPr>
            <w:r w:rsidRPr="00FE3223">
              <w:rPr>
                <w:rFonts w:ascii="Times New Roman" w:eastAsia="Times New Roman" w:hAnsi="Times New Roman" w:cs="Times New Roman"/>
                <w:color w:val="000000"/>
                <w:sz w:val="22"/>
                <w:szCs w:val="22"/>
              </w:rPr>
              <w:t xml:space="preserve">Jei paaiškinimai ar patikslinimai teikiami </w:t>
            </w:r>
            <w:r w:rsidR="004F1A11" w:rsidRPr="00FE3223">
              <w:rPr>
                <w:rFonts w:ascii="Times New Roman" w:eastAsia="Times New Roman" w:hAnsi="Times New Roman" w:cs="Times New Roman"/>
                <w:color w:val="000000"/>
                <w:sz w:val="22"/>
                <w:szCs w:val="22"/>
              </w:rPr>
              <w:t xml:space="preserve">perkančiosios organizacijos </w:t>
            </w:r>
            <w:r w:rsidRPr="00FE3223">
              <w:rPr>
                <w:rFonts w:ascii="Times New Roman" w:eastAsia="Times New Roman" w:hAnsi="Times New Roman" w:cs="Times New Roman"/>
                <w:color w:val="000000"/>
                <w:sz w:val="22"/>
                <w:szCs w:val="22"/>
              </w:rPr>
              <w:t>iniciatyva</w:t>
            </w:r>
            <w:r w:rsidR="00214E99" w:rsidRPr="00FE3223">
              <w:rPr>
                <w:rFonts w:ascii="Times New Roman" w:eastAsia="Times New Roman" w:hAnsi="Times New Roman" w:cs="Times New Roman"/>
                <w:color w:val="000000"/>
                <w:sz w:val="22"/>
                <w:szCs w:val="22"/>
              </w:rPr>
              <w:t>,</w:t>
            </w:r>
            <w:r w:rsidR="005033DA" w:rsidRPr="00FE3223">
              <w:rPr>
                <w:rFonts w:ascii="Times New Roman" w:eastAsia="Times New Roman" w:hAnsi="Times New Roman" w:cs="Times New Roman"/>
                <w:color w:val="000000"/>
                <w:sz w:val="22"/>
                <w:szCs w:val="22"/>
              </w:rPr>
              <w:t xml:space="preserve"> jų pateikimo</w:t>
            </w:r>
            <w:r w:rsidR="00214E99" w:rsidRPr="00FE3223">
              <w:rPr>
                <w:rFonts w:ascii="Times New Roman" w:eastAsia="Times New Roman" w:hAnsi="Times New Roman" w:cs="Times New Roman"/>
                <w:color w:val="000000"/>
                <w:sz w:val="22"/>
                <w:szCs w:val="22"/>
              </w:rPr>
              <w:t xml:space="preserve"> terminas nesikeičia. </w:t>
            </w:r>
          </w:p>
          <w:p w14:paraId="32B21256" w14:textId="77777777" w:rsidR="001E4D4B" w:rsidRPr="00FE3223" w:rsidRDefault="001E4D4B" w:rsidP="00B90CC1">
            <w:pPr>
              <w:spacing w:line="240" w:lineRule="auto"/>
              <w:ind w:firstLine="34"/>
              <w:rPr>
                <w:rFonts w:ascii="Times New Roman" w:eastAsia="Times New Roman" w:hAnsi="Times New Roman" w:cs="Times New Roman"/>
                <w:color w:val="7030A0"/>
                <w:sz w:val="22"/>
                <w:szCs w:val="22"/>
              </w:rPr>
            </w:pPr>
          </w:p>
        </w:tc>
      </w:tr>
      <w:tr w:rsidR="00A43497" w:rsidRPr="00FE3223" w14:paraId="76D2D11B" w14:textId="77777777" w:rsidTr="00B90CC1">
        <w:trPr>
          <w:trHeight w:val="1055"/>
        </w:trPr>
        <w:tc>
          <w:tcPr>
            <w:tcW w:w="600" w:type="dxa"/>
          </w:tcPr>
          <w:p w14:paraId="782A46F4"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08F0F974" w14:textId="77777777" w:rsidR="009B4090" w:rsidRPr="00FE3223" w:rsidRDefault="009B4090" w:rsidP="00B90CC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Pradinis susipažinimas su CVP IS priemonėmis gautais </w:t>
            </w:r>
            <w:r w:rsidR="004F1A11" w:rsidRPr="00FE3223">
              <w:rPr>
                <w:rFonts w:ascii="Times New Roman" w:eastAsia="Times New Roman" w:hAnsi="Times New Roman" w:cs="Times New Roman"/>
                <w:sz w:val="22"/>
                <w:szCs w:val="22"/>
              </w:rPr>
              <w:t>p</w:t>
            </w:r>
            <w:r w:rsidRPr="00FE3223">
              <w:rPr>
                <w:rFonts w:ascii="Times New Roman" w:eastAsia="Times New Roman" w:hAnsi="Times New Roman" w:cs="Times New Roman"/>
                <w:sz w:val="22"/>
                <w:szCs w:val="22"/>
              </w:rPr>
              <w:t>asiūlymais</w:t>
            </w:r>
          </w:p>
        </w:tc>
        <w:tc>
          <w:tcPr>
            <w:tcW w:w="3685" w:type="dxa"/>
            <w:hideMark/>
          </w:tcPr>
          <w:p w14:paraId="1F9E7F87" w14:textId="77777777" w:rsidR="009B4090" w:rsidRPr="00FE3223" w:rsidRDefault="009B4090" w:rsidP="00B90CC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Pradedamas ne anksčiau nei </w:t>
            </w:r>
            <w:r w:rsidRPr="00FE3223">
              <w:rPr>
                <w:rFonts w:ascii="Times New Roman" w:eastAsia="Times New Roman" w:hAnsi="Times New Roman" w:cs="Times New Roman"/>
                <w:color w:val="000000"/>
                <w:sz w:val="22"/>
                <w:szCs w:val="22"/>
              </w:rPr>
              <w:t>po 45 minučių</w:t>
            </w:r>
            <w:r w:rsidRPr="00FE3223">
              <w:rPr>
                <w:rFonts w:ascii="Times New Roman" w:eastAsia="Times New Roman" w:hAnsi="Times New Roman" w:cs="Times New Roman"/>
                <w:sz w:val="22"/>
                <w:szCs w:val="22"/>
              </w:rPr>
              <w:t xml:space="preserve"> po </w:t>
            </w:r>
            <w:r w:rsidR="00D73763" w:rsidRPr="00FE3223">
              <w:rPr>
                <w:rFonts w:ascii="Times New Roman" w:eastAsia="Times New Roman" w:hAnsi="Times New Roman" w:cs="Times New Roman"/>
                <w:sz w:val="22"/>
                <w:szCs w:val="22"/>
              </w:rPr>
              <w:t xml:space="preserve">galutinių </w:t>
            </w:r>
            <w:r w:rsidRPr="00FE3223">
              <w:rPr>
                <w:rFonts w:ascii="Times New Roman" w:eastAsia="Times New Roman" w:hAnsi="Times New Roman" w:cs="Times New Roman"/>
                <w:sz w:val="22"/>
                <w:szCs w:val="22"/>
              </w:rPr>
              <w:t>pasiūlymų pateikimo termino pabaigos</w:t>
            </w:r>
          </w:p>
        </w:tc>
        <w:tc>
          <w:tcPr>
            <w:tcW w:w="3424" w:type="dxa"/>
            <w:hideMark/>
          </w:tcPr>
          <w:p w14:paraId="1E8F3436" w14:textId="77777777" w:rsidR="009B4090" w:rsidRPr="00FE3223" w:rsidRDefault="009B4090" w:rsidP="00B90CC1">
            <w:pPr>
              <w:spacing w:line="240" w:lineRule="auto"/>
              <w:ind w:firstLine="34"/>
              <w:rPr>
                <w:rFonts w:ascii="Times New Roman" w:eastAsia="Times New Roman" w:hAnsi="Times New Roman" w:cs="Times New Roman"/>
                <w:iCs/>
                <w:sz w:val="22"/>
                <w:szCs w:val="22"/>
              </w:rPr>
            </w:pPr>
          </w:p>
        </w:tc>
      </w:tr>
      <w:tr w:rsidR="00A43497" w:rsidRPr="00FE3223" w14:paraId="16A855C0" w14:textId="77777777" w:rsidTr="00B90CC1">
        <w:trPr>
          <w:trHeight w:val="20"/>
        </w:trPr>
        <w:tc>
          <w:tcPr>
            <w:tcW w:w="600" w:type="dxa"/>
          </w:tcPr>
          <w:p w14:paraId="10AD02A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584C8914" w14:textId="77777777" w:rsidR="00743524" w:rsidRPr="00FE3223" w:rsidRDefault="009B4090" w:rsidP="00B90CC1">
            <w:pPr>
              <w:spacing w:line="240" w:lineRule="auto"/>
              <w:ind w:firstLine="0"/>
              <w:rPr>
                <w:rFonts w:ascii="Times New Roman" w:eastAsia="Times New Roman" w:hAnsi="Times New Roman" w:cs="Times New Roman"/>
                <w:bCs/>
                <w:sz w:val="22"/>
                <w:szCs w:val="22"/>
              </w:rPr>
            </w:pPr>
            <w:r w:rsidRPr="00FE3223">
              <w:rPr>
                <w:rFonts w:ascii="Times New Roman" w:eastAsia="Times New Roman" w:hAnsi="Times New Roman" w:cs="Times New Roman"/>
                <w:bCs/>
                <w:sz w:val="22"/>
                <w:szCs w:val="22"/>
              </w:rPr>
              <w:t>Pasiūlymo galiojimo ir pasiūlymo galiojimo užtikrinimo (jei taikoma) terminas ne trumpesnis kaip</w:t>
            </w:r>
          </w:p>
        </w:tc>
        <w:tc>
          <w:tcPr>
            <w:tcW w:w="3685" w:type="dxa"/>
          </w:tcPr>
          <w:p w14:paraId="0B33A321" w14:textId="7204DE53" w:rsidR="009B4090" w:rsidRPr="00FE3223" w:rsidRDefault="000D7151" w:rsidP="00B90CC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1</w:t>
            </w:r>
            <w:r w:rsidR="00FE3223" w:rsidRPr="00FE3223">
              <w:rPr>
                <w:rFonts w:ascii="Times New Roman" w:eastAsia="Times New Roman" w:hAnsi="Times New Roman" w:cs="Times New Roman"/>
                <w:sz w:val="22"/>
                <w:szCs w:val="22"/>
              </w:rPr>
              <w:t>5</w:t>
            </w:r>
            <w:r w:rsidRPr="00FE3223">
              <w:rPr>
                <w:rFonts w:ascii="Times New Roman" w:eastAsia="Times New Roman" w:hAnsi="Times New Roman" w:cs="Times New Roman"/>
                <w:sz w:val="22"/>
                <w:szCs w:val="22"/>
              </w:rPr>
              <w:t xml:space="preserve">3 </w:t>
            </w:r>
            <w:r w:rsidR="000E3690" w:rsidRPr="00FE3223">
              <w:rPr>
                <w:rFonts w:ascii="Times New Roman" w:eastAsia="Times New Roman" w:hAnsi="Times New Roman" w:cs="Times New Roman"/>
                <w:sz w:val="22"/>
                <w:szCs w:val="22"/>
              </w:rPr>
              <w:t>(</w:t>
            </w:r>
            <w:r w:rsidRPr="00FE3223">
              <w:rPr>
                <w:rFonts w:ascii="Times New Roman" w:eastAsia="Times New Roman" w:hAnsi="Times New Roman" w:cs="Times New Roman"/>
                <w:sz w:val="22"/>
                <w:szCs w:val="22"/>
              </w:rPr>
              <w:t xml:space="preserve">vienas šimtas </w:t>
            </w:r>
            <w:r w:rsidR="00FE3223" w:rsidRPr="00FE3223">
              <w:rPr>
                <w:rFonts w:ascii="Times New Roman" w:eastAsia="Times New Roman" w:hAnsi="Times New Roman" w:cs="Times New Roman"/>
                <w:sz w:val="22"/>
                <w:szCs w:val="22"/>
              </w:rPr>
              <w:t xml:space="preserve">penkiasdešimt </w:t>
            </w:r>
            <w:r w:rsidRPr="00FE3223">
              <w:rPr>
                <w:rFonts w:ascii="Times New Roman" w:eastAsia="Times New Roman" w:hAnsi="Times New Roman" w:cs="Times New Roman"/>
                <w:sz w:val="22"/>
                <w:szCs w:val="22"/>
              </w:rPr>
              <w:t>trys</w:t>
            </w:r>
            <w:r w:rsidR="000E3690" w:rsidRPr="00FE3223">
              <w:rPr>
                <w:rFonts w:ascii="Times New Roman" w:eastAsia="Times New Roman" w:hAnsi="Times New Roman" w:cs="Times New Roman"/>
                <w:sz w:val="22"/>
                <w:szCs w:val="22"/>
              </w:rPr>
              <w:t>)</w:t>
            </w:r>
            <w:r w:rsidR="009B4090" w:rsidRPr="00FE3223">
              <w:rPr>
                <w:rFonts w:ascii="Times New Roman" w:eastAsia="Times New Roman" w:hAnsi="Times New Roman" w:cs="Times New Roman"/>
                <w:sz w:val="22"/>
                <w:szCs w:val="22"/>
              </w:rPr>
              <w:t xml:space="preserve"> dien</w:t>
            </w:r>
            <w:r w:rsidR="000E3690" w:rsidRPr="00FE3223">
              <w:rPr>
                <w:rFonts w:ascii="Times New Roman" w:eastAsia="Times New Roman" w:hAnsi="Times New Roman" w:cs="Times New Roman"/>
                <w:sz w:val="22"/>
                <w:szCs w:val="22"/>
              </w:rPr>
              <w:t>os</w:t>
            </w:r>
            <w:r w:rsidR="009B4090" w:rsidRPr="00FE3223">
              <w:rPr>
                <w:rFonts w:ascii="Times New Roman" w:eastAsia="Times New Roman" w:hAnsi="Times New Roman" w:cs="Times New Roman"/>
                <w:sz w:val="22"/>
                <w:szCs w:val="22"/>
              </w:rPr>
              <w:t xml:space="preserve"> nuo pasiūlymų pateikimo galutinio termino pabaigos</w:t>
            </w:r>
            <w:r w:rsidR="2F96E0D3" w:rsidRPr="00FE3223">
              <w:rPr>
                <w:rFonts w:ascii="Times New Roman" w:eastAsia="Times New Roman" w:hAnsi="Times New Roman" w:cs="Times New Roman"/>
                <w:sz w:val="22"/>
                <w:szCs w:val="22"/>
              </w:rPr>
              <w:t xml:space="preserve">. </w:t>
            </w:r>
          </w:p>
        </w:tc>
        <w:tc>
          <w:tcPr>
            <w:tcW w:w="3424" w:type="dxa"/>
          </w:tcPr>
          <w:p w14:paraId="5705DAD1" w14:textId="77777777" w:rsidR="009B4090" w:rsidRPr="00FE3223" w:rsidRDefault="009B4090" w:rsidP="00B90CC1">
            <w:pPr>
              <w:spacing w:line="240" w:lineRule="auto"/>
              <w:ind w:firstLine="34"/>
              <w:rPr>
                <w:rFonts w:ascii="Times New Roman" w:eastAsia="Times New Roman" w:hAnsi="Times New Roman" w:cs="Times New Roman"/>
                <w:sz w:val="22"/>
                <w:szCs w:val="22"/>
              </w:rPr>
            </w:pPr>
          </w:p>
        </w:tc>
      </w:tr>
      <w:tr w:rsidR="00A43497" w:rsidRPr="00FE3223" w14:paraId="239B1FDD" w14:textId="77777777" w:rsidTr="00B90CC1">
        <w:trPr>
          <w:trHeight w:val="20"/>
        </w:trPr>
        <w:tc>
          <w:tcPr>
            <w:tcW w:w="600" w:type="dxa"/>
          </w:tcPr>
          <w:p w14:paraId="52EE67B6"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1F0D9D77" w14:textId="77777777" w:rsidR="009B4090" w:rsidRPr="00FE3223" w:rsidRDefault="5AD43D29" w:rsidP="00B90CC1">
            <w:pPr>
              <w:spacing w:line="240" w:lineRule="auto"/>
              <w:ind w:firstLine="0"/>
              <w:rPr>
                <w:rFonts w:ascii="Times New Roman" w:eastAsia="Times New Roman" w:hAnsi="Times New Roman" w:cs="Times New Roman"/>
                <w:sz w:val="22"/>
                <w:szCs w:val="22"/>
              </w:rPr>
            </w:pPr>
            <w:r w:rsidRPr="00FE3223">
              <w:rPr>
                <w:rFonts w:ascii="Times New Roman" w:eastAsia="Arial" w:hAnsi="Times New Roman" w:cs="Times New Roman"/>
                <w:sz w:val="22"/>
                <w:szCs w:val="22"/>
              </w:rPr>
              <w:t>P</w:t>
            </w:r>
            <w:r w:rsidR="004F1A11" w:rsidRPr="00FE3223">
              <w:rPr>
                <w:rFonts w:ascii="Times New Roman" w:eastAsia="Arial" w:hAnsi="Times New Roman" w:cs="Times New Roman"/>
                <w:sz w:val="22"/>
                <w:szCs w:val="22"/>
              </w:rPr>
              <w:t>erkančioji organizacija</w:t>
            </w:r>
            <w:r w:rsidR="009B4090" w:rsidRPr="00FE3223">
              <w:rPr>
                <w:rFonts w:ascii="Times New Roman" w:eastAsia="Times New Roman" w:hAnsi="Times New Roman" w:cs="Times New Roman"/>
                <w:sz w:val="22"/>
                <w:szCs w:val="22"/>
              </w:rPr>
              <w:t xml:space="preserve"> atsako</w:t>
            </w:r>
            <w:r w:rsidR="00063554" w:rsidRPr="00FE3223">
              <w:rPr>
                <w:rFonts w:ascii="Times New Roman" w:eastAsia="Times New Roman" w:hAnsi="Times New Roman" w:cs="Times New Roman"/>
                <w:sz w:val="22"/>
                <w:szCs w:val="22"/>
              </w:rPr>
              <w:t xml:space="preserve"> </w:t>
            </w:r>
            <w:r w:rsidR="004F1A11" w:rsidRPr="00FE3223">
              <w:rPr>
                <w:rFonts w:ascii="Times New Roman" w:eastAsia="Times New Roman" w:hAnsi="Times New Roman" w:cs="Times New Roman"/>
                <w:sz w:val="22"/>
                <w:szCs w:val="22"/>
              </w:rPr>
              <w:t>d</w:t>
            </w:r>
            <w:r w:rsidR="00063554" w:rsidRPr="00FE3223">
              <w:rPr>
                <w:rFonts w:ascii="Times New Roman" w:eastAsia="Times New Roman" w:hAnsi="Times New Roman" w:cs="Times New Roman"/>
                <w:sz w:val="22"/>
                <w:szCs w:val="22"/>
              </w:rPr>
              <w:t>alyviui</w:t>
            </w:r>
            <w:r w:rsidR="009B4090" w:rsidRPr="00FE3223">
              <w:rPr>
                <w:rFonts w:ascii="Times New Roman" w:eastAsia="Times New Roman" w:hAnsi="Times New Roman" w:cs="Times New Roman"/>
                <w:sz w:val="22"/>
                <w:szCs w:val="22"/>
              </w:rPr>
              <w:t>, ar ji</w:t>
            </w:r>
            <w:r w:rsidR="000A1B88" w:rsidRPr="00FE3223">
              <w:rPr>
                <w:rFonts w:ascii="Times New Roman" w:eastAsia="Times New Roman" w:hAnsi="Times New Roman" w:cs="Times New Roman"/>
                <w:sz w:val="22"/>
                <w:szCs w:val="22"/>
              </w:rPr>
              <w:t>s</w:t>
            </w:r>
            <w:r w:rsidR="009B4090" w:rsidRPr="00FE3223">
              <w:rPr>
                <w:rFonts w:ascii="Times New Roman" w:eastAsia="Times New Roman" w:hAnsi="Times New Roman" w:cs="Times New Roman"/>
                <w:sz w:val="22"/>
                <w:szCs w:val="22"/>
              </w:rPr>
              <w:t xml:space="preserve"> sutinka priimti </w:t>
            </w:r>
            <w:r w:rsidR="004F1A11" w:rsidRPr="00FE3223">
              <w:rPr>
                <w:rFonts w:ascii="Times New Roman" w:eastAsia="Times New Roman" w:hAnsi="Times New Roman" w:cs="Times New Roman"/>
                <w:sz w:val="22"/>
                <w:szCs w:val="22"/>
              </w:rPr>
              <w:t>d</w:t>
            </w:r>
            <w:r w:rsidR="00063554" w:rsidRPr="00FE3223">
              <w:rPr>
                <w:rFonts w:ascii="Times New Roman" w:eastAsia="Times New Roman" w:hAnsi="Times New Roman" w:cs="Times New Roman"/>
                <w:sz w:val="22"/>
                <w:szCs w:val="22"/>
              </w:rPr>
              <w:t xml:space="preserve">alyvio </w:t>
            </w:r>
            <w:r w:rsidR="009B4090" w:rsidRPr="00FE3223">
              <w:rPr>
                <w:rFonts w:ascii="Times New Roman" w:eastAsia="Times New Roman" w:hAnsi="Times New Roman" w:cs="Times New Roman"/>
                <w:sz w:val="22"/>
                <w:szCs w:val="22"/>
              </w:rPr>
              <w:t>siūlomą pasiūlymo galiojimo užtikrinimą patvirtinantį dokumentą ne vėliau kaip per</w:t>
            </w:r>
          </w:p>
        </w:tc>
        <w:tc>
          <w:tcPr>
            <w:tcW w:w="3685" w:type="dxa"/>
          </w:tcPr>
          <w:p w14:paraId="12C8B33C" w14:textId="77777777" w:rsidR="009B4090" w:rsidRPr="00FE3223" w:rsidRDefault="009B4090" w:rsidP="006B56DD">
            <w:pPr>
              <w:spacing w:line="240" w:lineRule="auto"/>
              <w:ind w:firstLine="0"/>
              <w:rPr>
                <w:rFonts w:ascii="Times New Roman" w:eastAsia="Times New Roman" w:hAnsi="Times New Roman" w:cs="Times New Roman"/>
                <w:sz w:val="22"/>
                <w:szCs w:val="22"/>
              </w:rPr>
            </w:pPr>
          </w:p>
        </w:tc>
        <w:tc>
          <w:tcPr>
            <w:tcW w:w="3424" w:type="dxa"/>
          </w:tcPr>
          <w:p w14:paraId="3890BC78" w14:textId="69EE092A" w:rsidR="009B4090" w:rsidRPr="00FE3223" w:rsidRDefault="006B56DD" w:rsidP="00B90CC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Netaikoma</w:t>
            </w:r>
          </w:p>
        </w:tc>
      </w:tr>
      <w:tr w:rsidR="000D7151" w:rsidRPr="00FE3223" w14:paraId="6B1AB8D7" w14:textId="77777777" w:rsidTr="00B90CC1">
        <w:trPr>
          <w:trHeight w:val="20"/>
        </w:trPr>
        <w:tc>
          <w:tcPr>
            <w:tcW w:w="600" w:type="dxa"/>
          </w:tcPr>
          <w:p w14:paraId="112213B7"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635B1052" w14:textId="77777777" w:rsidR="000D7151" w:rsidRPr="00FE3223" w:rsidRDefault="000D7151" w:rsidP="000D715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Pasiūlymo galiojimo užtikrinimas pirkimo dalyviui grąžinamas (arba atsisakoma teisių į jį) per</w:t>
            </w:r>
          </w:p>
        </w:tc>
        <w:tc>
          <w:tcPr>
            <w:tcW w:w="3685" w:type="dxa"/>
          </w:tcPr>
          <w:p w14:paraId="5E9C9892"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c>
          <w:tcPr>
            <w:tcW w:w="3424" w:type="dxa"/>
          </w:tcPr>
          <w:p w14:paraId="3895EFBB" w14:textId="14B4F5DD" w:rsidR="000D7151" w:rsidRPr="00FE3223" w:rsidRDefault="006B56DD"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Netaikoma</w:t>
            </w:r>
          </w:p>
        </w:tc>
      </w:tr>
      <w:tr w:rsidR="000D7151" w:rsidRPr="00FE3223" w14:paraId="42DEC3F9" w14:textId="77777777" w:rsidTr="00B90CC1">
        <w:trPr>
          <w:trHeight w:val="20"/>
        </w:trPr>
        <w:tc>
          <w:tcPr>
            <w:tcW w:w="600" w:type="dxa"/>
          </w:tcPr>
          <w:p w14:paraId="7B31FD1F"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47C8998E" w14:textId="77777777" w:rsidR="000D7151" w:rsidRPr="00FE3223" w:rsidRDefault="000D7151" w:rsidP="000D7151">
            <w:pPr>
              <w:spacing w:line="240" w:lineRule="auto"/>
              <w:ind w:firstLine="0"/>
              <w:rPr>
                <w:rFonts w:ascii="Times New Roman" w:eastAsia="Times New Roman" w:hAnsi="Times New Roman" w:cs="Times New Roman"/>
                <w:sz w:val="22"/>
                <w:szCs w:val="22"/>
              </w:rPr>
            </w:pPr>
            <w:r w:rsidRPr="00FE3223">
              <w:rPr>
                <w:rFonts w:ascii="Times New Roman" w:eastAsia="Arial" w:hAnsi="Times New Roman" w:cs="Times New Roman"/>
                <w:sz w:val="22"/>
                <w:szCs w:val="22"/>
              </w:rPr>
              <w:t>Perkančioji organizacija</w:t>
            </w:r>
            <w:r w:rsidRPr="00FE3223">
              <w:rPr>
                <w:rFonts w:ascii="Times New Roman" w:eastAsia="Times New Roman" w:hAnsi="Times New Roman" w:cs="Times New Roman"/>
                <w:sz w:val="22"/>
                <w:szCs w:val="22"/>
              </w:rPr>
              <w:t xml:space="preserve"> informuoja dalyvius apie EBVPD vertinimo rezultatus, jeigu taikoma, ne vėliau kaip per</w:t>
            </w:r>
          </w:p>
        </w:tc>
        <w:tc>
          <w:tcPr>
            <w:tcW w:w="3685" w:type="dxa"/>
          </w:tcPr>
          <w:p w14:paraId="75B7A9D6" w14:textId="77777777" w:rsidR="000D7151" w:rsidRPr="00FE3223" w:rsidRDefault="000D7151"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bCs/>
                <w:sz w:val="22"/>
                <w:szCs w:val="22"/>
              </w:rPr>
              <w:t>3 (tris) darbo dienas nuo sprendimo priėmimo dienos</w:t>
            </w:r>
          </w:p>
        </w:tc>
        <w:tc>
          <w:tcPr>
            <w:tcW w:w="3424" w:type="dxa"/>
          </w:tcPr>
          <w:p w14:paraId="21FB5B00"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r>
      <w:tr w:rsidR="000D7151" w:rsidRPr="00FE3223" w14:paraId="1B973BF9" w14:textId="77777777" w:rsidTr="00B90CC1">
        <w:trPr>
          <w:trHeight w:val="20"/>
        </w:trPr>
        <w:tc>
          <w:tcPr>
            <w:tcW w:w="600" w:type="dxa"/>
          </w:tcPr>
          <w:p w14:paraId="77111167"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4D59679" w14:textId="77777777" w:rsidR="000D7151" w:rsidRPr="00FE3223" w:rsidRDefault="000D7151" w:rsidP="000D7151">
            <w:pPr>
              <w:spacing w:line="240" w:lineRule="auto"/>
              <w:ind w:firstLine="0"/>
              <w:rPr>
                <w:rFonts w:ascii="Times New Roman" w:eastAsia="Times New Roman" w:hAnsi="Times New Roman" w:cs="Times New Roman"/>
                <w:sz w:val="22"/>
                <w:szCs w:val="22"/>
              </w:rPr>
            </w:pPr>
            <w:r w:rsidRPr="00FE3223">
              <w:rPr>
                <w:rFonts w:ascii="Times New Roman" w:eastAsia="Arial" w:hAnsi="Times New Roman" w:cs="Times New Roman"/>
                <w:sz w:val="22"/>
                <w:szCs w:val="22"/>
              </w:rPr>
              <w:t>Perkančioji organizacija</w:t>
            </w:r>
            <w:r w:rsidRPr="00FE3223">
              <w:rPr>
                <w:rFonts w:ascii="Times New Roman" w:eastAsia="Times New Roman" w:hAnsi="Times New Roman" w:cs="Times New Roman"/>
                <w:sz w:val="22"/>
                <w:szCs w:val="22"/>
              </w:rPr>
              <w:t xml:space="preserve"> dalyviams praneša apie priimtą sprendimą nustatyti laimėjusį pasiūlymą, dėl kurio bus sudaroma sutartis ne vėliau kaip per</w:t>
            </w:r>
          </w:p>
        </w:tc>
        <w:tc>
          <w:tcPr>
            <w:tcW w:w="3685" w:type="dxa"/>
            <w:hideMark/>
          </w:tcPr>
          <w:p w14:paraId="70FA9C1C" w14:textId="77777777" w:rsidR="000D7151" w:rsidRPr="00FE3223" w:rsidRDefault="000D7151" w:rsidP="000D7151">
            <w:pPr>
              <w:spacing w:line="240" w:lineRule="auto"/>
              <w:ind w:firstLine="34"/>
              <w:rPr>
                <w:rFonts w:ascii="Times New Roman" w:eastAsia="Times New Roman" w:hAnsi="Times New Roman" w:cs="Times New Roman"/>
                <w:bCs/>
                <w:sz w:val="22"/>
                <w:szCs w:val="22"/>
              </w:rPr>
            </w:pPr>
            <w:r w:rsidRPr="00FE3223">
              <w:rPr>
                <w:rFonts w:ascii="Times New Roman" w:eastAsia="Times New Roman" w:hAnsi="Times New Roman" w:cs="Times New Roman"/>
                <w:bCs/>
                <w:sz w:val="22"/>
                <w:szCs w:val="22"/>
              </w:rPr>
              <w:t>3 (tris) darbo dienas nuo sprendimo priėmimo dienos</w:t>
            </w:r>
          </w:p>
        </w:tc>
        <w:tc>
          <w:tcPr>
            <w:tcW w:w="3424" w:type="dxa"/>
            <w:hideMark/>
          </w:tcPr>
          <w:p w14:paraId="5943DD8C"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r>
      <w:tr w:rsidR="000D7151" w:rsidRPr="00FE3223" w14:paraId="7448890E" w14:textId="77777777" w:rsidTr="00B90CC1">
        <w:trPr>
          <w:trHeight w:val="20"/>
        </w:trPr>
        <w:tc>
          <w:tcPr>
            <w:tcW w:w="600" w:type="dxa"/>
          </w:tcPr>
          <w:p w14:paraId="13E47974"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F14213F" w14:textId="77777777" w:rsidR="000D7151" w:rsidRPr="00FE3223" w:rsidRDefault="000D7151" w:rsidP="000D7151">
            <w:pPr>
              <w:spacing w:line="240" w:lineRule="auto"/>
              <w:ind w:firstLine="0"/>
              <w:rPr>
                <w:rFonts w:ascii="Times New Roman" w:eastAsia="Times New Roman" w:hAnsi="Times New Roman" w:cs="Times New Roman"/>
                <w:color w:val="000000"/>
                <w:sz w:val="22"/>
                <w:szCs w:val="22"/>
                <w:shd w:val="clear" w:color="auto" w:fill="FFFFFF"/>
              </w:rPr>
            </w:pPr>
            <w:r w:rsidRPr="00FE3223">
              <w:rPr>
                <w:rFonts w:ascii="Times New Roman" w:eastAsia="Times New Roman" w:hAnsi="Times New Roman" w:cs="Times New Roman"/>
                <w:color w:val="000000"/>
                <w:sz w:val="22"/>
                <w:szCs w:val="22"/>
                <w:shd w:val="clear" w:color="auto" w:fill="FFFFFF"/>
              </w:rPr>
              <w:t xml:space="preserve">Dalyvis turi teisę pateikti pretenziją </w:t>
            </w:r>
            <w:r w:rsidRPr="00FE3223">
              <w:rPr>
                <w:rFonts w:ascii="Times New Roman" w:eastAsia="Arial" w:hAnsi="Times New Roman" w:cs="Times New Roman"/>
                <w:sz w:val="22"/>
                <w:szCs w:val="22"/>
              </w:rPr>
              <w:t xml:space="preserve">perkančiajai organizacijai </w:t>
            </w:r>
            <w:r w:rsidRPr="00FE3223">
              <w:rPr>
                <w:rFonts w:ascii="Times New Roman" w:eastAsia="Times New Roman" w:hAnsi="Times New Roman" w:cs="Times New Roman"/>
                <w:sz w:val="22"/>
                <w:szCs w:val="22"/>
                <w:shd w:val="clear" w:color="auto" w:fill="FFFFFF"/>
              </w:rPr>
              <w:t xml:space="preserve">pateikti </w:t>
            </w:r>
            <w:r w:rsidRPr="00FE3223">
              <w:rPr>
                <w:rFonts w:ascii="Times New Roman" w:eastAsia="Times New Roman" w:hAnsi="Times New Roman" w:cs="Times New Roman"/>
                <w:sz w:val="22"/>
                <w:szCs w:val="22"/>
                <w:shd w:val="clear" w:color="auto" w:fill="FFFFFF"/>
              </w:rPr>
              <w:lastRenderedPageBreak/>
              <w:t xml:space="preserve">prašymą ar </w:t>
            </w:r>
            <w:r w:rsidRPr="00FE3223">
              <w:rPr>
                <w:rFonts w:ascii="Times New Roman" w:eastAsia="Times New Roman" w:hAnsi="Times New Roman" w:cs="Times New Roman"/>
                <w:color w:val="000000"/>
                <w:sz w:val="22"/>
                <w:szCs w:val="22"/>
                <w:shd w:val="clear" w:color="auto" w:fill="FFFFFF"/>
              </w:rPr>
              <w:t xml:space="preserve">pareikšti ieškinį teismui </w:t>
            </w:r>
            <w:r w:rsidRPr="00FE3223">
              <w:rPr>
                <w:rFonts w:ascii="Times New Roman" w:eastAsia="Times New Roman" w:hAnsi="Times New Roman" w:cs="Times New Roman"/>
                <w:sz w:val="22"/>
                <w:szCs w:val="22"/>
              </w:rPr>
              <w:t>ne vėliau kaip per</w:t>
            </w:r>
          </w:p>
        </w:tc>
        <w:tc>
          <w:tcPr>
            <w:tcW w:w="3685" w:type="dxa"/>
            <w:hideMark/>
          </w:tcPr>
          <w:p w14:paraId="024C3A05" w14:textId="77777777" w:rsidR="000D7151" w:rsidRPr="00FE3223" w:rsidRDefault="000D7151"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lastRenderedPageBreak/>
              <w:t>5 (penkias) darbo dienas</w:t>
            </w:r>
          </w:p>
          <w:p w14:paraId="415A73E9"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p w14:paraId="461D7DED" w14:textId="77777777" w:rsidR="000D7151" w:rsidRPr="00FE3223" w:rsidRDefault="000D7151"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nuo </w:t>
            </w:r>
            <w:r w:rsidRPr="00FE3223">
              <w:rPr>
                <w:rFonts w:ascii="Times New Roman" w:eastAsia="Arial" w:hAnsi="Times New Roman" w:cs="Times New Roman"/>
                <w:sz w:val="22"/>
                <w:szCs w:val="22"/>
              </w:rPr>
              <w:t xml:space="preserve">perkančiosios organizacijos </w:t>
            </w:r>
            <w:r w:rsidRPr="00FE3223">
              <w:rPr>
                <w:rFonts w:ascii="Times New Roman" w:eastAsia="Times New Roman" w:hAnsi="Times New Roman" w:cs="Times New Roman"/>
                <w:sz w:val="22"/>
                <w:szCs w:val="22"/>
              </w:rPr>
              <w:t xml:space="preserve">pranešimo raštu apie jos priimtą </w:t>
            </w:r>
            <w:r w:rsidRPr="00FE3223">
              <w:rPr>
                <w:rFonts w:ascii="Times New Roman" w:eastAsia="Times New Roman" w:hAnsi="Times New Roman" w:cs="Times New Roman"/>
                <w:sz w:val="22"/>
                <w:szCs w:val="22"/>
              </w:rPr>
              <w:lastRenderedPageBreak/>
              <w:t xml:space="preserve">sprendimą išsiuntimo tiekėjams dienos arba nuo paskelbimo apie </w:t>
            </w:r>
            <w:r w:rsidRPr="00FE3223">
              <w:rPr>
                <w:rFonts w:ascii="Times New Roman" w:eastAsia="Arial" w:hAnsi="Times New Roman" w:cs="Times New Roman"/>
                <w:sz w:val="22"/>
                <w:szCs w:val="22"/>
              </w:rPr>
              <w:t xml:space="preserve"> perkančiosios organizacijos </w:t>
            </w:r>
            <w:r w:rsidRPr="00FE3223">
              <w:rPr>
                <w:rFonts w:ascii="Times New Roman" w:eastAsia="Times New Roman" w:hAnsi="Times New Roman" w:cs="Times New Roman"/>
                <w:sz w:val="22"/>
                <w:szCs w:val="22"/>
              </w:rPr>
              <w:t xml:space="preserve">priimtus sprendimus dienos, jei VPĮ nenumato reikalavimo raštu informuoti tiekėjus apie </w:t>
            </w:r>
            <w:r w:rsidRPr="00FE3223">
              <w:rPr>
                <w:rFonts w:ascii="Times New Roman" w:eastAsia="Arial" w:hAnsi="Times New Roman" w:cs="Times New Roman"/>
                <w:sz w:val="22"/>
                <w:szCs w:val="22"/>
              </w:rPr>
              <w:t xml:space="preserve"> perkančiosios organizacijos </w:t>
            </w:r>
            <w:r w:rsidRPr="00FE3223">
              <w:rPr>
                <w:rFonts w:ascii="Times New Roman" w:eastAsia="Times New Roman" w:hAnsi="Times New Roman" w:cs="Times New Roman"/>
                <w:sz w:val="22"/>
                <w:szCs w:val="22"/>
              </w:rPr>
              <w:t>priimtus sprendimus;</w:t>
            </w:r>
          </w:p>
          <w:p w14:paraId="7474B420"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p w14:paraId="3C2F3752" w14:textId="77777777" w:rsidR="000D7151" w:rsidRPr="00FE3223" w:rsidRDefault="000D7151"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15 (penkiolika) dienų nuo pranešimo išsiuntimo tiekėjams dienos, jeigu šis pranešimas nebuvo siunčiamas elektroninėmis priemonėmis. </w:t>
            </w:r>
          </w:p>
          <w:p w14:paraId="7A6A1CD4"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c>
          <w:tcPr>
            <w:tcW w:w="3424" w:type="dxa"/>
            <w:hideMark/>
          </w:tcPr>
          <w:p w14:paraId="53E0DB43" w14:textId="77777777" w:rsidR="000D7151" w:rsidRPr="00FE3223" w:rsidRDefault="000D7151" w:rsidP="000D7151">
            <w:pPr>
              <w:spacing w:line="240" w:lineRule="auto"/>
              <w:ind w:firstLine="34"/>
              <w:rPr>
                <w:rFonts w:ascii="Times New Roman" w:eastAsia="Times New Roman" w:hAnsi="Times New Roman" w:cs="Times New Roman"/>
                <w:bCs/>
                <w:color w:val="7030A0"/>
                <w:sz w:val="22"/>
                <w:szCs w:val="22"/>
              </w:rPr>
            </w:pPr>
          </w:p>
        </w:tc>
      </w:tr>
      <w:tr w:rsidR="000D7151" w:rsidRPr="00FE3223" w14:paraId="4B854FAD" w14:textId="77777777" w:rsidTr="00B90CC1">
        <w:trPr>
          <w:trHeight w:val="20"/>
        </w:trPr>
        <w:tc>
          <w:tcPr>
            <w:tcW w:w="600" w:type="dxa"/>
          </w:tcPr>
          <w:p w14:paraId="1DBED79F"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3D62BA37" w14:textId="77777777" w:rsidR="000D7151" w:rsidRPr="00FE3223" w:rsidRDefault="000D7151" w:rsidP="000D7151">
            <w:pPr>
              <w:spacing w:line="240" w:lineRule="auto"/>
              <w:ind w:firstLine="0"/>
              <w:rPr>
                <w:rFonts w:ascii="Times New Roman" w:eastAsia="Times New Roman" w:hAnsi="Times New Roman" w:cs="Times New Roman"/>
                <w:sz w:val="22"/>
                <w:szCs w:val="22"/>
              </w:rPr>
            </w:pPr>
            <w:r w:rsidRPr="00FE3223">
              <w:rPr>
                <w:rFonts w:ascii="Times New Roman" w:eastAsia="Arial" w:hAnsi="Times New Roman" w:cs="Times New Roman"/>
                <w:color w:val="0078D4"/>
                <w:sz w:val="22"/>
                <w:szCs w:val="22"/>
              </w:rPr>
              <w:t xml:space="preserve"> </w:t>
            </w:r>
            <w:r w:rsidRPr="00FE3223">
              <w:rPr>
                <w:rFonts w:ascii="Times New Roman" w:eastAsia="Arial" w:hAnsi="Times New Roman" w:cs="Times New Roman"/>
                <w:sz w:val="22"/>
                <w:szCs w:val="22"/>
              </w:rPr>
              <w:t xml:space="preserve">Perkančioji organizacija </w:t>
            </w:r>
            <w:r w:rsidRPr="00FE3223">
              <w:rPr>
                <w:rFonts w:ascii="Times New Roman" w:eastAsia="Times New Roman" w:hAnsi="Times New Roman" w:cs="Times New Roman"/>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F8EA673" w14:textId="77777777" w:rsidR="000D7151" w:rsidRPr="00FE3223" w:rsidRDefault="000D7151" w:rsidP="000D7151">
            <w:pPr>
              <w:spacing w:line="240" w:lineRule="auto"/>
              <w:ind w:firstLine="34"/>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6 (šešias) darbo dienas nuo pretenzijos gavimo dienos</w:t>
            </w:r>
          </w:p>
        </w:tc>
        <w:tc>
          <w:tcPr>
            <w:tcW w:w="3424" w:type="dxa"/>
            <w:hideMark/>
          </w:tcPr>
          <w:p w14:paraId="6E9454C7"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r>
      <w:tr w:rsidR="000D7151" w:rsidRPr="00FE3223" w14:paraId="004A8419" w14:textId="77777777" w:rsidTr="00B90CC1">
        <w:trPr>
          <w:trHeight w:val="20"/>
        </w:trPr>
        <w:tc>
          <w:tcPr>
            <w:tcW w:w="600" w:type="dxa"/>
          </w:tcPr>
          <w:p w14:paraId="544E8394"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631A9589" w14:textId="77777777" w:rsidR="000D7151" w:rsidRPr="00FE3223" w:rsidRDefault="000D7151" w:rsidP="000D7151">
            <w:pPr>
              <w:spacing w:line="240" w:lineRule="auto"/>
              <w:ind w:firstLine="0"/>
              <w:rPr>
                <w:rFonts w:ascii="Times New Roman" w:eastAsia="Times New Roman" w:hAnsi="Times New Roman" w:cs="Times New Roman"/>
                <w:sz w:val="22"/>
                <w:szCs w:val="22"/>
              </w:rPr>
            </w:pPr>
            <w:r w:rsidRPr="00FE3223">
              <w:rPr>
                <w:rFonts w:ascii="Times New Roman" w:eastAsia="Times New Roman" w:hAnsi="Times New Roman" w:cs="Times New Roman"/>
                <w:sz w:val="22"/>
                <w:szCs w:val="22"/>
              </w:rPr>
              <w:t xml:space="preserve">Jeigu </w:t>
            </w:r>
            <w:r w:rsidRPr="00FE3223">
              <w:rPr>
                <w:rFonts w:ascii="Times New Roman" w:eastAsia="Arial" w:hAnsi="Times New Roman" w:cs="Times New Roman"/>
                <w:sz w:val="22"/>
                <w:szCs w:val="22"/>
              </w:rPr>
              <w:t xml:space="preserve"> perkančioji organizacija </w:t>
            </w:r>
            <w:r w:rsidRPr="00FE3223">
              <w:rPr>
                <w:rFonts w:ascii="Times New Roman" w:eastAsia="Times New Roman" w:hAnsi="Times New Roman" w:cs="Times New Roman"/>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DE7A1A2" w14:textId="77777777" w:rsidR="000D7151" w:rsidRPr="00FE3223" w:rsidRDefault="000D7151" w:rsidP="000D7151">
            <w:pPr>
              <w:spacing w:line="240" w:lineRule="auto"/>
              <w:ind w:firstLine="34"/>
              <w:rPr>
                <w:rFonts w:ascii="Times New Roman" w:eastAsia="Times New Roman" w:hAnsi="Times New Roman" w:cs="Times New Roman"/>
                <w:sz w:val="22"/>
                <w:szCs w:val="22"/>
                <w:highlight w:val="yellow"/>
              </w:rPr>
            </w:pPr>
            <w:r w:rsidRPr="00FE3223">
              <w:rPr>
                <w:rFonts w:ascii="Times New Roman" w:eastAsia="Times New Roman" w:hAnsi="Times New Roman" w:cs="Times New Roman"/>
                <w:sz w:val="22"/>
                <w:szCs w:val="22"/>
              </w:rPr>
              <w:t xml:space="preserve">per 15 (penkiolika) dienų nuo dienos, kurią </w:t>
            </w:r>
            <w:r w:rsidRPr="00FE3223">
              <w:rPr>
                <w:rFonts w:ascii="Times New Roman" w:eastAsia="Arial" w:hAnsi="Times New Roman" w:cs="Times New Roman"/>
                <w:sz w:val="22"/>
                <w:szCs w:val="22"/>
              </w:rPr>
              <w:t xml:space="preserve">perkančioji organizacija </w:t>
            </w:r>
            <w:r w:rsidRPr="00FE3223">
              <w:rPr>
                <w:rFonts w:ascii="Times New Roman" w:eastAsia="Times New Roman" w:hAnsi="Times New Roman" w:cs="Times New Roman"/>
                <w:sz w:val="22"/>
                <w:szCs w:val="22"/>
              </w:rPr>
              <w:t xml:space="preserve">turėjo raštu pranešti apie priimtą sprendimą </w:t>
            </w:r>
          </w:p>
        </w:tc>
        <w:tc>
          <w:tcPr>
            <w:tcW w:w="3424" w:type="dxa"/>
            <w:hideMark/>
          </w:tcPr>
          <w:p w14:paraId="0A3076CE" w14:textId="77777777" w:rsidR="000D7151" w:rsidRPr="00FE3223" w:rsidRDefault="000D7151" w:rsidP="000D7151">
            <w:pPr>
              <w:spacing w:line="240" w:lineRule="auto"/>
              <w:ind w:firstLine="34"/>
              <w:rPr>
                <w:rFonts w:ascii="Times New Roman" w:eastAsia="Times New Roman" w:hAnsi="Times New Roman" w:cs="Times New Roman"/>
                <w:sz w:val="22"/>
                <w:szCs w:val="22"/>
              </w:rPr>
            </w:pPr>
          </w:p>
        </w:tc>
      </w:tr>
      <w:bookmarkEnd w:id="5"/>
    </w:tbl>
    <w:p w14:paraId="45BA5C98" w14:textId="77777777" w:rsidR="00F13FC5" w:rsidRPr="00C41871" w:rsidRDefault="00F13FC5" w:rsidP="00DC779F">
      <w:pPr>
        <w:ind w:firstLine="0"/>
        <w:rPr>
          <w:rFonts w:ascii="Times New Roman" w:hAnsi="Times New Roman" w:cs="Times New Roman"/>
          <w:sz w:val="24"/>
          <w:szCs w:val="24"/>
        </w:rPr>
      </w:pPr>
    </w:p>
    <w:p w14:paraId="31CA2F1A" w14:textId="0AA0B5B9" w:rsidR="006A7BB5" w:rsidRPr="00C41871" w:rsidRDefault="006A7BB5" w:rsidP="00FE3223">
      <w:pPr>
        <w:ind w:firstLine="0"/>
        <w:rPr>
          <w:rFonts w:ascii="Times New Roman" w:hAnsi="Times New Roman" w:cs="Times New Roman"/>
          <w:sz w:val="24"/>
          <w:szCs w:val="24"/>
        </w:rPr>
      </w:pPr>
    </w:p>
    <w:sectPr w:rsidR="006A7BB5" w:rsidRPr="00C41871"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CDA2" w14:textId="77777777" w:rsidR="005C5C47" w:rsidRDefault="005C5C47" w:rsidP="00D05666">
      <w:r>
        <w:separator/>
      </w:r>
    </w:p>
  </w:endnote>
  <w:endnote w:type="continuationSeparator" w:id="0">
    <w:p w14:paraId="1EFEC280" w14:textId="77777777" w:rsidR="005C5C47" w:rsidRDefault="005C5C47" w:rsidP="00D05666">
      <w:r>
        <w:continuationSeparator/>
      </w:r>
    </w:p>
  </w:endnote>
  <w:endnote w:type="continuationNotice" w:id="1">
    <w:p w14:paraId="5C13E47B" w14:textId="77777777" w:rsidR="005C5C47" w:rsidRDefault="005C5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52E4C524" w14:textId="77777777" w:rsidTr="0B831528">
      <w:tc>
        <w:tcPr>
          <w:tcW w:w="3600" w:type="dxa"/>
        </w:tcPr>
        <w:p w14:paraId="1F373820" w14:textId="77777777" w:rsidR="0B831528" w:rsidRPr="00B90CC1" w:rsidRDefault="0B831528" w:rsidP="0B831528">
          <w:pPr>
            <w:pStyle w:val="Antrats"/>
            <w:ind w:left="-115"/>
            <w:jc w:val="left"/>
          </w:pPr>
        </w:p>
      </w:tc>
      <w:tc>
        <w:tcPr>
          <w:tcW w:w="3600" w:type="dxa"/>
        </w:tcPr>
        <w:p w14:paraId="2470E856" w14:textId="77777777" w:rsidR="0B831528" w:rsidRPr="00B90CC1" w:rsidRDefault="0B831528" w:rsidP="0B831528">
          <w:pPr>
            <w:pStyle w:val="Antrats"/>
            <w:jc w:val="center"/>
          </w:pPr>
        </w:p>
      </w:tc>
      <w:tc>
        <w:tcPr>
          <w:tcW w:w="3600" w:type="dxa"/>
        </w:tcPr>
        <w:p w14:paraId="1A8DF460" w14:textId="77777777" w:rsidR="0B831528" w:rsidRPr="00B90CC1" w:rsidRDefault="0B831528" w:rsidP="0B831528">
          <w:pPr>
            <w:pStyle w:val="Antrats"/>
            <w:ind w:right="-115"/>
            <w:jc w:val="right"/>
          </w:pPr>
        </w:p>
      </w:tc>
    </w:tr>
  </w:tbl>
  <w:p w14:paraId="2D6BCDBF"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D37FDB2" w14:textId="77777777" w:rsidTr="0B831528">
      <w:tc>
        <w:tcPr>
          <w:tcW w:w="3600" w:type="dxa"/>
        </w:tcPr>
        <w:p w14:paraId="50A834DA" w14:textId="77777777" w:rsidR="0B831528" w:rsidRPr="00B90CC1" w:rsidRDefault="0B831528" w:rsidP="0B831528">
          <w:pPr>
            <w:pStyle w:val="Antrats"/>
            <w:ind w:left="-115"/>
            <w:jc w:val="left"/>
          </w:pPr>
        </w:p>
      </w:tc>
      <w:tc>
        <w:tcPr>
          <w:tcW w:w="3600" w:type="dxa"/>
        </w:tcPr>
        <w:p w14:paraId="6000716D" w14:textId="77777777" w:rsidR="0B831528" w:rsidRPr="00B90CC1" w:rsidRDefault="0B831528" w:rsidP="0B831528">
          <w:pPr>
            <w:pStyle w:val="Antrats"/>
            <w:jc w:val="center"/>
          </w:pPr>
        </w:p>
      </w:tc>
      <w:tc>
        <w:tcPr>
          <w:tcW w:w="3600" w:type="dxa"/>
        </w:tcPr>
        <w:p w14:paraId="0C0C4176" w14:textId="77777777" w:rsidR="0B831528" w:rsidRPr="00B90CC1" w:rsidRDefault="0B831528" w:rsidP="0B831528">
          <w:pPr>
            <w:pStyle w:val="Antrats"/>
            <w:ind w:right="-115"/>
            <w:jc w:val="right"/>
          </w:pPr>
        </w:p>
      </w:tc>
    </w:tr>
  </w:tbl>
  <w:p w14:paraId="780C677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7995" w14:textId="77777777" w:rsidR="005C5C47" w:rsidRDefault="005C5C47" w:rsidP="00D05666">
      <w:r>
        <w:separator/>
      </w:r>
    </w:p>
  </w:footnote>
  <w:footnote w:type="continuationSeparator" w:id="0">
    <w:p w14:paraId="7FCFB2FD" w14:textId="77777777" w:rsidR="005C5C47" w:rsidRDefault="005C5C47" w:rsidP="00D05666">
      <w:r>
        <w:continuationSeparator/>
      </w:r>
    </w:p>
  </w:footnote>
  <w:footnote w:type="continuationNotice" w:id="1">
    <w:p w14:paraId="0B4FDCB2" w14:textId="77777777" w:rsidR="005C5C47" w:rsidRDefault="005C5C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C398"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C8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4"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F613E38"/>
    <w:multiLevelType w:val="multilevel"/>
    <w:tmpl w:val="C1F8DA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1"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30D60CD"/>
    <w:multiLevelType w:val="hybridMultilevel"/>
    <w:tmpl w:val="C11267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5A55288"/>
    <w:multiLevelType w:val="hybridMultilevel"/>
    <w:tmpl w:val="D56E7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E52AA4"/>
    <w:multiLevelType w:val="multilevel"/>
    <w:tmpl w:val="C1F8DA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94916">
    <w:abstractNumId w:val="5"/>
  </w:num>
  <w:num w:numId="2" w16cid:durableId="614215168">
    <w:abstractNumId w:val="21"/>
  </w:num>
  <w:num w:numId="3" w16cid:durableId="1654287074">
    <w:abstractNumId w:val="9"/>
  </w:num>
  <w:num w:numId="4" w16cid:durableId="604847886">
    <w:abstractNumId w:val="25"/>
  </w:num>
  <w:num w:numId="5" w16cid:durableId="870843236">
    <w:abstractNumId w:val="7"/>
  </w:num>
  <w:num w:numId="6" w16cid:durableId="1083725464">
    <w:abstractNumId w:val="3"/>
  </w:num>
  <w:num w:numId="7" w16cid:durableId="1067463043">
    <w:abstractNumId w:val="10"/>
  </w:num>
  <w:num w:numId="8" w16cid:durableId="865606592">
    <w:abstractNumId w:val="24"/>
  </w:num>
  <w:num w:numId="9" w16cid:durableId="1141075677">
    <w:abstractNumId w:val="23"/>
  </w:num>
  <w:num w:numId="10" w16cid:durableId="1711763054">
    <w:abstractNumId w:val="1"/>
  </w:num>
  <w:num w:numId="11" w16cid:durableId="1035738611">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5612373">
    <w:abstractNumId w:val="27"/>
  </w:num>
  <w:num w:numId="13" w16cid:durableId="1483234750">
    <w:abstractNumId w:val="15"/>
  </w:num>
  <w:num w:numId="14" w16cid:durableId="30227993">
    <w:abstractNumId w:val="2"/>
  </w:num>
  <w:num w:numId="15" w16cid:durableId="2139949584">
    <w:abstractNumId w:val="26"/>
  </w:num>
  <w:num w:numId="16" w16cid:durableId="1210537231">
    <w:abstractNumId w:val="4"/>
  </w:num>
  <w:num w:numId="17" w16cid:durableId="2065984265">
    <w:abstractNumId w:val="16"/>
  </w:num>
  <w:num w:numId="18" w16cid:durableId="377752375">
    <w:abstractNumId w:val="14"/>
  </w:num>
  <w:num w:numId="19" w16cid:durableId="1890413963">
    <w:abstractNumId w:val="28"/>
  </w:num>
  <w:num w:numId="20" w16cid:durableId="1121455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950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558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961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130669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8807693">
    <w:abstractNumId w:val="11"/>
  </w:num>
  <w:num w:numId="26" w16cid:durableId="447238178">
    <w:abstractNumId w:val="0"/>
  </w:num>
  <w:num w:numId="27" w16cid:durableId="1799837306">
    <w:abstractNumId w:val="18"/>
  </w:num>
  <w:num w:numId="28" w16cid:durableId="1717241694">
    <w:abstractNumId w:val="19"/>
  </w:num>
  <w:num w:numId="29" w16cid:durableId="153182770">
    <w:abstractNumId w:val="22"/>
  </w:num>
  <w:num w:numId="30" w16cid:durableId="85572720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11"/>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1EB"/>
    <w:rsid w:val="00052365"/>
    <w:rsid w:val="0005295E"/>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37"/>
    <w:rsid w:val="0007559C"/>
    <w:rsid w:val="00075D27"/>
    <w:rsid w:val="00077944"/>
    <w:rsid w:val="00077D24"/>
    <w:rsid w:val="00080396"/>
    <w:rsid w:val="00080F53"/>
    <w:rsid w:val="0008241E"/>
    <w:rsid w:val="00082EA1"/>
    <w:rsid w:val="00082F6A"/>
    <w:rsid w:val="00082FBB"/>
    <w:rsid w:val="0008378B"/>
    <w:rsid w:val="00084742"/>
    <w:rsid w:val="00085478"/>
    <w:rsid w:val="00085609"/>
    <w:rsid w:val="000859C8"/>
    <w:rsid w:val="0008617B"/>
    <w:rsid w:val="00086A87"/>
    <w:rsid w:val="00086D57"/>
    <w:rsid w:val="00087EFE"/>
    <w:rsid w:val="000903D5"/>
    <w:rsid w:val="000904B3"/>
    <w:rsid w:val="000913B2"/>
    <w:rsid w:val="000917F2"/>
    <w:rsid w:val="00091F01"/>
    <w:rsid w:val="00092401"/>
    <w:rsid w:val="000930F0"/>
    <w:rsid w:val="00093356"/>
    <w:rsid w:val="000945B2"/>
    <w:rsid w:val="00095328"/>
    <w:rsid w:val="0009545B"/>
    <w:rsid w:val="00095834"/>
    <w:rsid w:val="000959FC"/>
    <w:rsid w:val="0009724E"/>
    <w:rsid w:val="00097B80"/>
    <w:rsid w:val="000A0DFE"/>
    <w:rsid w:val="000A0F5D"/>
    <w:rsid w:val="000A1B88"/>
    <w:rsid w:val="000A1E34"/>
    <w:rsid w:val="000A2CBA"/>
    <w:rsid w:val="000A3108"/>
    <w:rsid w:val="000A3A5E"/>
    <w:rsid w:val="000A46D8"/>
    <w:rsid w:val="000A519E"/>
    <w:rsid w:val="000A5738"/>
    <w:rsid w:val="000A5FB1"/>
    <w:rsid w:val="000A74DF"/>
    <w:rsid w:val="000A7651"/>
    <w:rsid w:val="000A7BF8"/>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12E1"/>
    <w:rsid w:val="000C1AE5"/>
    <w:rsid w:val="000C1F59"/>
    <w:rsid w:val="000C2217"/>
    <w:rsid w:val="000C25AE"/>
    <w:rsid w:val="000C29CF"/>
    <w:rsid w:val="000C3F71"/>
    <w:rsid w:val="000C414A"/>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51"/>
    <w:rsid w:val="000E083B"/>
    <w:rsid w:val="000E0EAE"/>
    <w:rsid w:val="000E1698"/>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739"/>
    <w:rsid w:val="000F28A5"/>
    <w:rsid w:val="000F32EB"/>
    <w:rsid w:val="000F46E5"/>
    <w:rsid w:val="000F4AA3"/>
    <w:rsid w:val="000F513D"/>
    <w:rsid w:val="000F6353"/>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29A7"/>
    <w:rsid w:val="0013353A"/>
    <w:rsid w:val="00133C40"/>
    <w:rsid w:val="00134825"/>
    <w:rsid w:val="001351A4"/>
    <w:rsid w:val="00135EEE"/>
    <w:rsid w:val="001365CA"/>
    <w:rsid w:val="0013703C"/>
    <w:rsid w:val="00140047"/>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D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2E25"/>
    <w:rsid w:val="0018483A"/>
    <w:rsid w:val="001851E5"/>
    <w:rsid w:val="00185454"/>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3F2E"/>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A45"/>
    <w:rsid w:val="001C4F12"/>
    <w:rsid w:val="001C635E"/>
    <w:rsid w:val="001C6757"/>
    <w:rsid w:val="001C75E8"/>
    <w:rsid w:val="001C7F48"/>
    <w:rsid w:val="001C7F97"/>
    <w:rsid w:val="001D2E8D"/>
    <w:rsid w:val="001D4D41"/>
    <w:rsid w:val="001D567F"/>
    <w:rsid w:val="001D5DDC"/>
    <w:rsid w:val="001D65F8"/>
    <w:rsid w:val="001D7492"/>
    <w:rsid w:val="001E0107"/>
    <w:rsid w:val="001E03FB"/>
    <w:rsid w:val="001E250D"/>
    <w:rsid w:val="001E250F"/>
    <w:rsid w:val="001E2BC5"/>
    <w:rsid w:val="001E2D34"/>
    <w:rsid w:val="001E4D4B"/>
    <w:rsid w:val="001E52C0"/>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5180"/>
    <w:rsid w:val="001F568A"/>
    <w:rsid w:val="001F5BA5"/>
    <w:rsid w:val="001F6551"/>
    <w:rsid w:val="001F70BC"/>
    <w:rsid w:val="001F7292"/>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192"/>
    <w:rsid w:val="00212882"/>
    <w:rsid w:val="00212C25"/>
    <w:rsid w:val="002135C6"/>
    <w:rsid w:val="002140C5"/>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C82"/>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B82"/>
    <w:rsid w:val="00266187"/>
    <w:rsid w:val="00267751"/>
    <w:rsid w:val="00267E9A"/>
    <w:rsid w:val="00270EFE"/>
    <w:rsid w:val="00271411"/>
    <w:rsid w:val="00271E3F"/>
    <w:rsid w:val="00272488"/>
    <w:rsid w:val="002736CA"/>
    <w:rsid w:val="00273F59"/>
    <w:rsid w:val="00274B64"/>
    <w:rsid w:val="00274C8A"/>
    <w:rsid w:val="0027575B"/>
    <w:rsid w:val="00275B72"/>
    <w:rsid w:val="00276A15"/>
    <w:rsid w:val="00277655"/>
    <w:rsid w:val="00280265"/>
    <w:rsid w:val="00280AF0"/>
    <w:rsid w:val="00281309"/>
    <w:rsid w:val="00281735"/>
    <w:rsid w:val="002827A2"/>
    <w:rsid w:val="00282C67"/>
    <w:rsid w:val="0028301C"/>
    <w:rsid w:val="0028339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7454"/>
    <w:rsid w:val="002C751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1DEE"/>
    <w:rsid w:val="002F3773"/>
    <w:rsid w:val="002F396F"/>
    <w:rsid w:val="002F3A76"/>
    <w:rsid w:val="002F44C0"/>
    <w:rsid w:val="002F536E"/>
    <w:rsid w:val="002F5EE2"/>
    <w:rsid w:val="002F5F47"/>
    <w:rsid w:val="002F67FD"/>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F9F"/>
    <w:rsid w:val="0031420A"/>
    <w:rsid w:val="00314DE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C8E"/>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7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45"/>
    <w:rsid w:val="003E23F7"/>
    <w:rsid w:val="003E3871"/>
    <w:rsid w:val="003E436D"/>
    <w:rsid w:val="003E4C10"/>
    <w:rsid w:val="003E4DB9"/>
    <w:rsid w:val="003E4E8A"/>
    <w:rsid w:val="003E51C1"/>
    <w:rsid w:val="003E6846"/>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D1"/>
    <w:rsid w:val="003F5D40"/>
    <w:rsid w:val="003F686E"/>
    <w:rsid w:val="003F740A"/>
    <w:rsid w:val="004003B4"/>
    <w:rsid w:val="00401BC2"/>
    <w:rsid w:val="00401CAD"/>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8F0"/>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83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7E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29B"/>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EC0"/>
    <w:rsid w:val="004E3415"/>
    <w:rsid w:val="004E4023"/>
    <w:rsid w:val="004E442B"/>
    <w:rsid w:val="004E4612"/>
    <w:rsid w:val="004E47F9"/>
    <w:rsid w:val="004E5E94"/>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02D"/>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1B4B"/>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0D41"/>
    <w:rsid w:val="005211CB"/>
    <w:rsid w:val="00521A8B"/>
    <w:rsid w:val="00522200"/>
    <w:rsid w:val="00522732"/>
    <w:rsid w:val="00523654"/>
    <w:rsid w:val="0052470F"/>
    <w:rsid w:val="00525A62"/>
    <w:rsid w:val="00525B54"/>
    <w:rsid w:val="00525FD6"/>
    <w:rsid w:val="005260FE"/>
    <w:rsid w:val="005265F8"/>
    <w:rsid w:val="00526731"/>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A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884"/>
    <w:rsid w:val="00587BAC"/>
    <w:rsid w:val="00587E05"/>
    <w:rsid w:val="00590005"/>
    <w:rsid w:val="0059195F"/>
    <w:rsid w:val="00591FAF"/>
    <w:rsid w:val="00593111"/>
    <w:rsid w:val="00593816"/>
    <w:rsid w:val="00593C48"/>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A8C"/>
    <w:rsid w:val="005B46C1"/>
    <w:rsid w:val="005B57A2"/>
    <w:rsid w:val="005C0258"/>
    <w:rsid w:val="005C0B37"/>
    <w:rsid w:val="005C17C2"/>
    <w:rsid w:val="005C20F4"/>
    <w:rsid w:val="005C3941"/>
    <w:rsid w:val="005C3F18"/>
    <w:rsid w:val="005C4923"/>
    <w:rsid w:val="005C5BD5"/>
    <w:rsid w:val="005C5C47"/>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6BA5"/>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6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8B4"/>
    <w:rsid w:val="00603E31"/>
    <w:rsid w:val="006041B7"/>
    <w:rsid w:val="00605685"/>
    <w:rsid w:val="00605D03"/>
    <w:rsid w:val="00606CBD"/>
    <w:rsid w:val="0060729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E3C"/>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C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8A8"/>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BB5"/>
    <w:rsid w:val="006B0550"/>
    <w:rsid w:val="006B1131"/>
    <w:rsid w:val="006B1A30"/>
    <w:rsid w:val="006B257C"/>
    <w:rsid w:val="006B3563"/>
    <w:rsid w:val="006B3FBF"/>
    <w:rsid w:val="006B4773"/>
    <w:rsid w:val="006B4B0E"/>
    <w:rsid w:val="006B4D7E"/>
    <w:rsid w:val="006B5492"/>
    <w:rsid w:val="006B5692"/>
    <w:rsid w:val="006B56DD"/>
    <w:rsid w:val="006B56F2"/>
    <w:rsid w:val="006C0152"/>
    <w:rsid w:val="006C176F"/>
    <w:rsid w:val="006C1CEA"/>
    <w:rsid w:val="006C29FF"/>
    <w:rsid w:val="006C2ED7"/>
    <w:rsid w:val="006C38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666"/>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4FC5"/>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8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D7"/>
    <w:rsid w:val="00742F8F"/>
    <w:rsid w:val="00743205"/>
    <w:rsid w:val="00743524"/>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F1"/>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78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3B"/>
    <w:rsid w:val="00797526"/>
    <w:rsid w:val="007976F5"/>
    <w:rsid w:val="007A059A"/>
    <w:rsid w:val="007A0981"/>
    <w:rsid w:val="007A0F1C"/>
    <w:rsid w:val="007A130B"/>
    <w:rsid w:val="007A50A9"/>
    <w:rsid w:val="007A56E9"/>
    <w:rsid w:val="007A5AF3"/>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C0612"/>
    <w:rsid w:val="007C0697"/>
    <w:rsid w:val="007C1FE3"/>
    <w:rsid w:val="007C33AE"/>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E7B6C"/>
    <w:rsid w:val="007F0164"/>
    <w:rsid w:val="007F1A0D"/>
    <w:rsid w:val="007F1B2E"/>
    <w:rsid w:val="007F1B84"/>
    <w:rsid w:val="007F2173"/>
    <w:rsid w:val="007F342E"/>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4D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12C0"/>
    <w:rsid w:val="008B1A28"/>
    <w:rsid w:val="008B1FB2"/>
    <w:rsid w:val="008B2E27"/>
    <w:rsid w:val="008B31B9"/>
    <w:rsid w:val="008B34B1"/>
    <w:rsid w:val="008B4851"/>
    <w:rsid w:val="008B5087"/>
    <w:rsid w:val="008B5444"/>
    <w:rsid w:val="008B6309"/>
    <w:rsid w:val="008B6494"/>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EBD"/>
    <w:rsid w:val="008D277C"/>
    <w:rsid w:val="008D2D3D"/>
    <w:rsid w:val="008D3AE8"/>
    <w:rsid w:val="008D6F67"/>
    <w:rsid w:val="008D704D"/>
    <w:rsid w:val="008E0C69"/>
    <w:rsid w:val="008E2035"/>
    <w:rsid w:val="008E3081"/>
    <w:rsid w:val="008E31B9"/>
    <w:rsid w:val="008E4A3C"/>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C12"/>
    <w:rsid w:val="009438E2"/>
    <w:rsid w:val="00946722"/>
    <w:rsid w:val="0094708F"/>
    <w:rsid w:val="009502F5"/>
    <w:rsid w:val="0095251F"/>
    <w:rsid w:val="00952A6D"/>
    <w:rsid w:val="00952DFE"/>
    <w:rsid w:val="009532F9"/>
    <w:rsid w:val="0095464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342"/>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0A8"/>
    <w:rsid w:val="009855D4"/>
    <w:rsid w:val="00985A84"/>
    <w:rsid w:val="00985BB8"/>
    <w:rsid w:val="00985D93"/>
    <w:rsid w:val="00985F55"/>
    <w:rsid w:val="009861F7"/>
    <w:rsid w:val="00986CE1"/>
    <w:rsid w:val="00986FE3"/>
    <w:rsid w:val="00987609"/>
    <w:rsid w:val="00987B5C"/>
    <w:rsid w:val="00987DE7"/>
    <w:rsid w:val="009905AD"/>
    <w:rsid w:val="00990A2D"/>
    <w:rsid w:val="009910A4"/>
    <w:rsid w:val="0099179F"/>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97E66"/>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836"/>
    <w:rsid w:val="009B6E32"/>
    <w:rsid w:val="009B6F95"/>
    <w:rsid w:val="009B711D"/>
    <w:rsid w:val="009B78BC"/>
    <w:rsid w:val="009C0AD2"/>
    <w:rsid w:val="009C16C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10"/>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00"/>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776F"/>
    <w:rsid w:val="00A215B6"/>
    <w:rsid w:val="00A23B71"/>
    <w:rsid w:val="00A24A76"/>
    <w:rsid w:val="00A24FC3"/>
    <w:rsid w:val="00A25751"/>
    <w:rsid w:val="00A26601"/>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1AC1"/>
    <w:rsid w:val="00A41CA4"/>
    <w:rsid w:val="00A42B33"/>
    <w:rsid w:val="00A42FE7"/>
    <w:rsid w:val="00A43140"/>
    <w:rsid w:val="00A432E9"/>
    <w:rsid w:val="00A43497"/>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2E"/>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86A83"/>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537"/>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237"/>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A"/>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D65"/>
    <w:rsid w:val="00B1096B"/>
    <w:rsid w:val="00B1123C"/>
    <w:rsid w:val="00B1192A"/>
    <w:rsid w:val="00B12512"/>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EFA"/>
    <w:rsid w:val="00B224C6"/>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69E"/>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107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71"/>
    <w:rsid w:val="00B6522C"/>
    <w:rsid w:val="00B672BA"/>
    <w:rsid w:val="00B6737C"/>
    <w:rsid w:val="00B712C7"/>
    <w:rsid w:val="00B71986"/>
    <w:rsid w:val="00B71B06"/>
    <w:rsid w:val="00B7290D"/>
    <w:rsid w:val="00B72BAC"/>
    <w:rsid w:val="00B741D0"/>
    <w:rsid w:val="00B74438"/>
    <w:rsid w:val="00B744D7"/>
    <w:rsid w:val="00B7494D"/>
    <w:rsid w:val="00B74BFF"/>
    <w:rsid w:val="00B7560A"/>
    <w:rsid w:val="00B75AF1"/>
    <w:rsid w:val="00B7632D"/>
    <w:rsid w:val="00B76501"/>
    <w:rsid w:val="00B76FA2"/>
    <w:rsid w:val="00B7716A"/>
    <w:rsid w:val="00B772DE"/>
    <w:rsid w:val="00B80039"/>
    <w:rsid w:val="00B81E4A"/>
    <w:rsid w:val="00B82DFF"/>
    <w:rsid w:val="00B82E9C"/>
    <w:rsid w:val="00B83109"/>
    <w:rsid w:val="00B8311D"/>
    <w:rsid w:val="00B831AF"/>
    <w:rsid w:val="00B83A3A"/>
    <w:rsid w:val="00B83AF3"/>
    <w:rsid w:val="00B8671F"/>
    <w:rsid w:val="00B87FE9"/>
    <w:rsid w:val="00B9060D"/>
    <w:rsid w:val="00B90A18"/>
    <w:rsid w:val="00B90CC1"/>
    <w:rsid w:val="00B912E5"/>
    <w:rsid w:val="00B9137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62"/>
    <w:rsid w:val="00BA77A6"/>
    <w:rsid w:val="00BB174C"/>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7052"/>
    <w:rsid w:val="00BC74E7"/>
    <w:rsid w:val="00BC759E"/>
    <w:rsid w:val="00BC7964"/>
    <w:rsid w:val="00BD00CF"/>
    <w:rsid w:val="00BD1950"/>
    <w:rsid w:val="00BD2E81"/>
    <w:rsid w:val="00BD3D5D"/>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48F"/>
    <w:rsid w:val="00C01740"/>
    <w:rsid w:val="00C02B55"/>
    <w:rsid w:val="00C04FFE"/>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87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E50"/>
    <w:rsid w:val="00C41871"/>
    <w:rsid w:val="00C42315"/>
    <w:rsid w:val="00C428D0"/>
    <w:rsid w:val="00C42A0E"/>
    <w:rsid w:val="00C44E96"/>
    <w:rsid w:val="00C458E8"/>
    <w:rsid w:val="00C468E9"/>
    <w:rsid w:val="00C476D8"/>
    <w:rsid w:val="00C47CE7"/>
    <w:rsid w:val="00C515B6"/>
    <w:rsid w:val="00C51CF2"/>
    <w:rsid w:val="00C51D55"/>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6B2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6A"/>
    <w:rsid w:val="00CB607B"/>
    <w:rsid w:val="00CB62F7"/>
    <w:rsid w:val="00CB6B3C"/>
    <w:rsid w:val="00CB70A1"/>
    <w:rsid w:val="00CB748D"/>
    <w:rsid w:val="00CB7ADF"/>
    <w:rsid w:val="00CB7F9E"/>
    <w:rsid w:val="00CC045F"/>
    <w:rsid w:val="00CC0C98"/>
    <w:rsid w:val="00CC0E46"/>
    <w:rsid w:val="00CC1E27"/>
    <w:rsid w:val="00CC391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BFA"/>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657"/>
    <w:rsid w:val="00D736DA"/>
    <w:rsid w:val="00D73763"/>
    <w:rsid w:val="00D73765"/>
    <w:rsid w:val="00D7377C"/>
    <w:rsid w:val="00D74236"/>
    <w:rsid w:val="00D75062"/>
    <w:rsid w:val="00D75609"/>
    <w:rsid w:val="00D75627"/>
    <w:rsid w:val="00D77C78"/>
    <w:rsid w:val="00D802C6"/>
    <w:rsid w:val="00D80CDF"/>
    <w:rsid w:val="00D8178E"/>
    <w:rsid w:val="00D81E9E"/>
    <w:rsid w:val="00D8349A"/>
    <w:rsid w:val="00D8368E"/>
    <w:rsid w:val="00D83945"/>
    <w:rsid w:val="00D83C57"/>
    <w:rsid w:val="00D83F39"/>
    <w:rsid w:val="00D84542"/>
    <w:rsid w:val="00D8454D"/>
    <w:rsid w:val="00D85943"/>
    <w:rsid w:val="00D8621D"/>
    <w:rsid w:val="00D8625D"/>
    <w:rsid w:val="00D86A7B"/>
    <w:rsid w:val="00D86CCF"/>
    <w:rsid w:val="00D8787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1D4"/>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30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D0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A25"/>
    <w:rsid w:val="00E540D3"/>
    <w:rsid w:val="00E54BE2"/>
    <w:rsid w:val="00E55E1A"/>
    <w:rsid w:val="00E55E31"/>
    <w:rsid w:val="00E56BA8"/>
    <w:rsid w:val="00E57BC3"/>
    <w:rsid w:val="00E6008D"/>
    <w:rsid w:val="00E6084D"/>
    <w:rsid w:val="00E60B06"/>
    <w:rsid w:val="00E615AD"/>
    <w:rsid w:val="00E61D90"/>
    <w:rsid w:val="00E62DFF"/>
    <w:rsid w:val="00E62E95"/>
    <w:rsid w:val="00E6378C"/>
    <w:rsid w:val="00E637AD"/>
    <w:rsid w:val="00E63A8A"/>
    <w:rsid w:val="00E63E0C"/>
    <w:rsid w:val="00E640C9"/>
    <w:rsid w:val="00E64158"/>
    <w:rsid w:val="00E6426D"/>
    <w:rsid w:val="00E6448D"/>
    <w:rsid w:val="00E655C9"/>
    <w:rsid w:val="00E655D1"/>
    <w:rsid w:val="00E65748"/>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3CA0"/>
    <w:rsid w:val="00E8432A"/>
    <w:rsid w:val="00E85882"/>
    <w:rsid w:val="00E85E8B"/>
    <w:rsid w:val="00E85FDD"/>
    <w:rsid w:val="00E861F5"/>
    <w:rsid w:val="00E865C4"/>
    <w:rsid w:val="00E865CE"/>
    <w:rsid w:val="00E86BCE"/>
    <w:rsid w:val="00E871A9"/>
    <w:rsid w:val="00E909CE"/>
    <w:rsid w:val="00E90D60"/>
    <w:rsid w:val="00E90F8D"/>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B4"/>
    <w:rsid w:val="00EA6573"/>
    <w:rsid w:val="00EA6E8F"/>
    <w:rsid w:val="00EA77A1"/>
    <w:rsid w:val="00EB0E73"/>
    <w:rsid w:val="00EB15AF"/>
    <w:rsid w:val="00EB1C0F"/>
    <w:rsid w:val="00EB1CE0"/>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702"/>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BBB"/>
    <w:rsid w:val="00F0515F"/>
    <w:rsid w:val="00F05F84"/>
    <w:rsid w:val="00F10CF1"/>
    <w:rsid w:val="00F10EB1"/>
    <w:rsid w:val="00F1174E"/>
    <w:rsid w:val="00F11796"/>
    <w:rsid w:val="00F126A8"/>
    <w:rsid w:val="00F13570"/>
    <w:rsid w:val="00F13FC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31"/>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155"/>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9B7"/>
    <w:rsid w:val="00F9327D"/>
    <w:rsid w:val="00F93F2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8F"/>
    <w:rsid w:val="00FD34DC"/>
    <w:rsid w:val="00FD5736"/>
    <w:rsid w:val="00FD6FC4"/>
    <w:rsid w:val="00FD75A0"/>
    <w:rsid w:val="00FE0385"/>
    <w:rsid w:val="00FE1B67"/>
    <w:rsid w:val="00FE252E"/>
    <w:rsid w:val="00FE3223"/>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4A36D"/>
  <w15:chartTrackingRefBased/>
  <w15:docId w15:val="{D7B6C2E5-AB47-4594-A461-C7E8052A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zufaroviene@saugom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ute.eidukiene@saugom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87239A7-4130-49D1-AD50-D76DFBBA95F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46</Pages>
  <Words>77395</Words>
  <Characters>44116</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121269</CharactersWithSpaces>
  <SharedDoc>false</SharedDoc>
  <HLinks>
    <vt:vector size="60" baseType="variant">
      <vt:variant>
        <vt:i4>5308469</vt:i4>
      </vt:variant>
      <vt:variant>
        <vt:i4>57</vt:i4>
      </vt:variant>
      <vt:variant>
        <vt:i4>0</vt:i4>
      </vt:variant>
      <vt:variant>
        <vt:i4>5</vt:i4>
      </vt:variant>
      <vt:variant>
        <vt:lpwstr>mailto:raimonda.zufaroviene@saugoma.lt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17</cp:revision>
  <cp:lastPrinted>2024-05-30T09:37:00Z</cp:lastPrinted>
  <dcterms:created xsi:type="dcterms:W3CDTF">2026-06-14T18:54:00Z</dcterms:created>
  <dcterms:modified xsi:type="dcterms:W3CDTF">2026-06-18T15:50:00Z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