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4208" w14:textId="1FE1BE83" w:rsidR="00D345C3" w:rsidRDefault="00D345C3" w:rsidP="00B057A5">
      <w:pPr>
        <w:spacing w:line="276" w:lineRule="auto"/>
        <w:jc w:val="right"/>
        <w:textAlignment w:val="baseline"/>
        <w:rPr>
          <w:rFonts w:ascii="Arial" w:eastAsia="Calibri" w:hAnsi="Arial" w:cs="Arial"/>
          <w:sz w:val="22"/>
          <w:szCs w:val="22"/>
          <w:lang w:eastAsia="lt-LT"/>
        </w:rPr>
      </w:pPr>
      <w:r w:rsidRPr="00D345C3">
        <w:rPr>
          <w:rFonts w:ascii="Arial" w:eastAsia="Calibri" w:hAnsi="Arial" w:cs="Arial"/>
          <w:sz w:val="22"/>
          <w:szCs w:val="22"/>
          <w:lang w:eastAsia="lt-LT"/>
        </w:rPr>
        <w:t xml:space="preserve">                                                                      </w:t>
      </w:r>
      <w:bookmarkStart w:id="0" w:name="_Hlk226554339"/>
      <w:r w:rsidR="00B057A5">
        <w:rPr>
          <w:rFonts w:ascii="Arial" w:eastAsia="Calibri" w:hAnsi="Arial" w:cs="Arial"/>
          <w:sz w:val="22"/>
          <w:szCs w:val="22"/>
          <w:lang w:eastAsia="lt-LT"/>
        </w:rPr>
        <w:t>Specialiųjų</w:t>
      </w:r>
      <w:r w:rsidRPr="00D345C3">
        <w:rPr>
          <w:rFonts w:ascii="Arial" w:eastAsia="Calibri" w:hAnsi="Arial" w:cs="Arial"/>
          <w:sz w:val="22"/>
          <w:szCs w:val="22"/>
          <w:lang w:eastAsia="lt-LT"/>
        </w:rPr>
        <w:t xml:space="preserve"> sąlygų </w:t>
      </w:r>
      <w:r w:rsidR="0013207C">
        <w:rPr>
          <w:rFonts w:ascii="Arial" w:eastAsia="Calibri" w:hAnsi="Arial" w:cs="Arial"/>
          <w:sz w:val="22"/>
          <w:szCs w:val="22"/>
          <w:lang w:eastAsia="lt-LT"/>
        </w:rPr>
        <w:t>8</w:t>
      </w:r>
      <w:r w:rsidRPr="00D345C3">
        <w:rPr>
          <w:rFonts w:ascii="Arial" w:eastAsia="Calibri" w:hAnsi="Arial" w:cs="Arial"/>
          <w:sz w:val="22"/>
          <w:szCs w:val="22"/>
          <w:lang w:eastAsia="lt-LT"/>
        </w:rPr>
        <w:t xml:space="preserve"> priedas</w:t>
      </w:r>
      <w:r w:rsidR="00B057A5">
        <w:rPr>
          <w:rFonts w:ascii="Arial" w:eastAsia="Calibri" w:hAnsi="Arial" w:cs="Arial"/>
          <w:sz w:val="22"/>
          <w:szCs w:val="22"/>
          <w:lang w:eastAsia="lt-LT"/>
        </w:rPr>
        <w:t xml:space="preserve">. </w:t>
      </w:r>
      <w:r w:rsidRPr="00D345C3">
        <w:rPr>
          <w:rFonts w:ascii="Arial" w:eastAsia="Calibri" w:hAnsi="Arial" w:cs="Arial"/>
          <w:sz w:val="22"/>
          <w:szCs w:val="22"/>
          <w:lang w:eastAsia="lt-LT"/>
        </w:rPr>
        <w:t>Sutarties projektas</w:t>
      </w:r>
      <w:bookmarkEnd w:id="0"/>
    </w:p>
    <w:p w14:paraId="079D3CCD" w14:textId="77777777" w:rsidR="00B057A5" w:rsidRPr="00D345C3" w:rsidRDefault="00B057A5" w:rsidP="00B057A5">
      <w:pPr>
        <w:spacing w:line="276" w:lineRule="auto"/>
        <w:jc w:val="right"/>
        <w:textAlignment w:val="baseline"/>
        <w:rPr>
          <w:rFonts w:ascii="Arial" w:hAnsi="Arial" w:cs="Arial"/>
          <w:b/>
          <w:caps/>
          <w:sz w:val="22"/>
          <w:szCs w:val="22"/>
        </w:rPr>
      </w:pPr>
    </w:p>
    <w:p w14:paraId="138A6A17" w14:textId="5B6D33B3" w:rsidR="004E3DB0" w:rsidRDefault="002341A1">
      <w:pPr>
        <w:widowControl w:val="0"/>
        <w:pBdr>
          <w:top w:val="nil"/>
          <w:left w:val="nil"/>
          <w:bottom w:val="nil"/>
          <w:right w:val="nil"/>
          <w:between w:val="nil"/>
        </w:pBdr>
        <w:tabs>
          <w:tab w:val="left" w:pos="567"/>
          <w:tab w:val="left" w:pos="851"/>
        </w:tabs>
        <w:jc w:val="center"/>
        <w:rPr>
          <w:rFonts w:ascii="Arial" w:hAnsi="Arial" w:cs="Arial"/>
          <w:b/>
          <w:caps/>
          <w:sz w:val="22"/>
          <w:szCs w:val="22"/>
        </w:rPr>
      </w:pPr>
      <w:bookmarkStart w:id="1" w:name="_Hlk226554379"/>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7E42EE95" w14:textId="77777777" w:rsidR="0008230A" w:rsidRDefault="0008230A">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3D1B020E" w14:textId="67FFA53B" w:rsidR="0008230A" w:rsidRPr="0013207C" w:rsidRDefault="00F21625">
      <w:pPr>
        <w:widowControl w:val="0"/>
        <w:pBdr>
          <w:top w:val="nil"/>
          <w:left w:val="nil"/>
          <w:bottom w:val="nil"/>
          <w:right w:val="nil"/>
          <w:between w:val="nil"/>
        </w:pBdr>
        <w:tabs>
          <w:tab w:val="left" w:pos="567"/>
          <w:tab w:val="left" w:pos="851"/>
        </w:tabs>
        <w:jc w:val="center"/>
        <w:rPr>
          <w:rFonts w:ascii="Arial" w:hAnsi="Arial" w:cs="Arial"/>
          <w:bCs/>
          <w:i/>
          <w:iCs/>
          <w:caps/>
          <w:color w:val="0070C0"/>
          <w:sz w:val="22"/>
          <w:szCs w:val="22"/>
        </w:rPr>
      </w:pPr>
      <w:r w:rsidRPr="0013207C">
        <w:rPr>
          <w:rFonts w:ascii="Arial" w:hAnsi="Arial" w:cs="Arial"/>
          <w:bCs/>
          <w:i/>
          <w:iCs/>
          <w:caps/>
          <w:color w:val="0070C0"/>
          <w:sz w:val="22"/>
          <w:szCs w:val="22"/>
          <w:highlight w:val="yellow"/>
        </w:rPr>
        <w:t>[</w:t>
      </w:r>
      <w:r w:rsidR="0008230A" w:rsidRPr="0013207C">
        <w:rPr>
          <w:rFonts w:ascii="Arial" w:hAnsi="Arial" w:cs="Arial"/>
          <w:bCs/>
          <w:i/>
          <w:iCs/>
          <w:caps/>
          <w:color w:val="0070C0"/>
          <w:sz w:val="22"/>
          <w:szCs w:val="22"/>
          <w:highlight w:val="yellow"/>
        </w:rPr>
        <w:t>KIEKVIENAI PIRKIMO DALIAI BUS SUDAROMA ATSKIRA SUTARTIS</w:t>
      </w:r>
      <w:r w:rsidRPr="0013207C">
        <w:rPr>
          <w:rFonts w:ascii="Arial" w:hAnsi="Arial" w:cs="Arial"/>
          <w:bCs/>
          <w:i/>
          <w:iCs/>
          <w:caps/>
          <w:color w:val="0070C0"/>
          <w:sz w:val="22"/>
          <w:szCs w:val="22"/>
          <w:highlight w:val="yellow"/>
        </w:rPr>
        <w:t>]</w:t>
      </w:r>
    </w:p>
    <w:bookmarkEnd w:id="1"/>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32CFD150" w14:textId="77777777" w:rsidR="005819DF" w:rsidRDefault="005819DF">
            <w:pPr>
              <w:jc w:val="both"/>
              <w:rPr>
                <w:rFonts w:ascii="Arial" w:hAnsi="Arial" w:cs="Arial"/>
                <w:i/>
                <w:iCs/>
                <w:color w:val="0070C0"/>
                <w:kern w:val="2"/>
                <w:sz w:val="22"/>
                <w:szCs w:val="22"/>
              </w:rPr>
            </w:pPr>
            <w:r w:rsidRPr="0008230A">
              <w:rPr>
                <w:rFonts w:ascii="Arial" w:hAnsi="Arial" w:cs="Arial"/>
                <w:i/>
                <w:iCs/>
                <w:color w:val="0070C0"/>
                <w:kern w:val="2"/>
                <w:sz w:val="22"/>
                <w:szCs w:val="22"/>
              </w:rPr>
              <w:t>[palikti reikiamą]</w:t>
            </w:r>
          </w:p>
          <w:p w14:paraId="6BE3EA25" w14:textId="533EFF2A" w:rsidR="004E3DB0" w:rsidRPr="00455801" w:rsidRDefault="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 dalis: Korpusiniai baldai;</w:t>
            </w:r>
          </w:p>
          <w:p w14:paraId="1821CA90" w14:textId="77777777" w:rsidR="0008230A" w:rsidRPr="00455801" w:rsidRDefault="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II dalis: Sėdimieji baldai;</w:t>
            </w:r>
          </w:p>
          <w:p w14:paraId="57EC3AA4" w14:textId="699DC8D8" w:rsidR="0008230A" w:rsidRPr="005819DF" w:rsidRDefault="0008230A">
            <w:pPr>
              <w:jc w:val="both"/>
              <w:rPr>
                <w:rFonts w:ascii="Arial" w:hAnsi="Arial" w:cs="Arial"/>
                <w:color w:val="00B050"/>
                <w:kern w:val="2"/>
                <w:sz w:val="22"/>
                <w:szCs w:val="22"/>
              </w:rPr>
            </w:pPr>
            <w:r w:rsidRPr="00455801">
              <w:rPr>
                <w:rFonts w:ascii="Arial" w:hAnsi="Arial" w:cs="Arial"/>
                <w:color w:val="000000" w:themeColor="text1"/>
                <w:kern w:val="2"/>
                <w:sz w:val="22"/>
                <w:szCs w:val="22"/>
              </w:rPr>
              <w:t>III dalis: Pagal Pirkėjo poreikius gaminami baldai</w:t>
            </w:r>
            <w:r w:rsidR="0013207C" w:rsidRPr="00455801">
              <w:rPr>
                <w:rFonts w:ascii="Arial" w:hAnsi="Arial" w:cs="Arial"/>
                <w:color w:val="000000" w:themeColor="text1"/>
                <w:kern w:val="2"/>
                <w:sz w:val="22"/>
                <w:szCs w:val="22"/>
              </w:rPr>
              <w:t>.</w:t>
            </w:r>
            <w:r w:rsidRPr="00455801">
              <w:rPr>
                <w:rFonts w:ascii="Arial" w:hAnsi="Arial" w:cs="Arial"/>
                <w:color w:val="000000" w:themeColor="text1"/>
                <w:kern w:val="2"/>
                <w:sz w:val="22"/>
                <w:szCs w:val="22"/>
              </w:rPr>
              <w:t xml:space="preserve"> </w:t>
            </w:r>
          </w:p>
        </w:tc>
      </w:tr>
      <w:tr w:rsidR="004E3DB0" w:rsidRPr="00D345C3" w14:paraId="3F750A93" w14:textId="77777777">
        <w:tc>
          <w:tcPr>
            <w:tcW w:w="2448" w:type="dxa"/>
          </w:tcPr>
          <w:p w14:paraId="3BB8F756"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2341A1">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0FFEFD64" w:rsidR="004E3DB0" w:rsidRPr="0013207C" w:rsidRDefault="00B057A5">
            <w:pPr>
              <w:jc w:val="center"/>
              <w:rPr>
                <w:rFonts w:ascii="Arial" w:hAnsi="Arial" w:cs="Arial"/>
                <w:b/>
                <w:bCs/>
                <w:kern w:val="2"/>
                <w:sz w:val="22"/>
                <w:szCs w:val="22"/>
              </w:rPr>
            </w:pPr>
            <w:r w:rsidRPr="0013207C">
              <w:rPr>
                <w:rFonts w:ascii="Arial" w:hAnsi="Arial" w:cs="Arial"/>
                <w:b/>
                <w:bCs/>
                <w:kern w:val="2"/>
                <w:sz w:val="22"/>
                <w:szCs w:val="22"/>
              </w:rPr>
              <w:t>Klaipėdos rajono savivaldybės administracija</w:t>
            </w: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07A03A62" w14:textId="77777777" w:rsidR="0013207C" w:rsidRDefault="0013207C">
            <w:pPr>
              <w:rPr>
                <w:rFonts w:ascii="Arial" w:hAnsi="Arial" w:cs="Arial"/>
                <w:b/>
                <w:bCs/>
                <w:kern w:val="2"/>
                <w:sz w:val="22"/>
                <w:szCs w:val="22"/>
              </w:rPr>
            </w:pPr>
          </w:p>
          <w:p w14:paraId="5FF565C3" w14:textId="4A21A413" w:rsidR="004E3DB0" w:rsidRPr="00D345C3" w:rsidRDefault="002341A1">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2341A1">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73B7454C" w14:textId="07161506" w:rsidR="004E3DB0" w:rsidRPr="0013207C" w:rsidRDefault="002341A1">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r w:rsidR="0013207C">
              <w:rPr>
                <w:rFonts w:ascii="Arial" w:hAnsi="Arial" w:cs="Arial"/>
                <w:kern w:val="2"/>
                <w:sz w:val="22"/>
                <w:szCs w:val="22"/>
              </w:rPr>
              <w:t>)</w:t>
            </w:r>
          </w:p>
        </w:tc>
        <w:tc>
          <w:tcPr>
            <w:tcW w:w="3240" w:type="dxa"/>
          </w:tcPr>
          <w:p w14:paraId="58EA5B09"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2341A1">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0B78D3" w14:textId="77777777" w:rsidR="00B057A5" w:rsidRDefault="00B057A5" w:rsidP="00B057A5">
            <w:pPr>
              <w:rPr>
                <w:rFonts w:ascii="Arial" w:hAnsi="Arial" w:cs="Arial"/>
                <w:kern w:val="2"/>
                <w:sz w:val="22"/>
                <w:szCs w:val="22"/>
              </w:rPr>
            </w:pPr>
            <w:r w:rsidRPr="00B057A5">
              <w:rPr>
                <w:rFonts w:ascii="Arial" w:hAnsi="Arial" w:cs="Arial"/>
                <w:kern w:val="2"/>
                <w:sz w:val="22"/>
                <w:szCs w:val="22"/>
              </w:rPr>
              <w:t>Mindaugas Miežetis</w:t>
            </w:r>
          </w:p>
          <w:p w14:paraId="48B001EC" w14:textId="7B3F5840" w:rsidR="004E3DB0" w:rsidRPr="00DE6A43" w:rsidRDefault="00B057A5" w:rsidP="00B057A5">
            <w:pPr>
              <w:rPr>
                <w:rFonts w:ascii="Arial" w:hAnsi="Arial" w:cs="Arial"/>
                <w:kern w:val="2"/>
                <w:sz w:val="22"/>
                <w:szCs w:val="22"/>
              </w:rPr>
            </w:pPr>
            <w:r w:rsidRPr="00B057A5">
              <w:rPr>
                <w:rFonts w:ascii="Arial" w:hAnsi="Arial" w:cs="Arial"/>
                <w:kern w:val="2"/>
                <w:sz w:val="22"/>
                <w:szCs w:val="22"/>
              </w:rPr>
              <w:t xml:space="preserve">Bendrųjų reikalų skyriaus vedėjo pavaduotojas </w:t>
            </w:r>
            <w:r w:rsidRPr="00B057A5">
              <w:rPr>
                <w:rFonts w:ascii="Arial" w:hAnsi="Arial" w:cs="Arial"/>
                <w:kern w:val="2"/>
                <w:sz w:val="22"/>
                <w:szCs w:val="22"/>
              </w:rPr>
              <w:br/>
              <w:t>Tel.: +370 46 452751, mob. +370 652 84929</w:t>
            </w:r>
            <w:r w:rsidRPr="00B057A5">
              <w:rPr>
                <w:rFonts w:ascii="Arial" w:hAnsi="Arial" w:cs="Arial"/>
                <w:kern w:val="2"/>
                <w:sz w:val="22"/>
                <w:szCs w:val="22"/>
              </w:rPr>
              <w:br/>
              <w:t xml:space="preserve">El. p. </w:t>
            </w:r>
            <w:hyperlink r:id="rId8" w:history="1">
              <w:r w:rsidRPr="00F21625">
                <w:rPr>
                  <w:rStyle w:val="Hipersaitas"/>
                  <w:rFonts w:ascii="Arial" w:hAnsi="Arial" w:cs="Arial"/>
                  <w:color w:val="000000" w:themeColor="text1"/>
                  <w:kern w:val="2"/>
                  <w:sz w:val="22"/>
                  <w:szCs w:val="22"/>
                  <w:u w:val="none"/>
                </w:rPr>
                <w:t>mindaugas.miezetis@klaipedos-r.lt</w:t>
              </w:r>
            </w:hyperlink>
            <w:r w:rsidRPr="00B057A5">
              <w:rPr>
                <w:rFonts w:ascii="Arial" w:hAnsi="Arial" w:cs="Arial"/>
                <w:kern w:val="2"/>
                <w:sz w:val="22"/>
                <w:szCs w:val="22"/>
              </w:rPr>
              <w:br/>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2341A1">
            <w:pPr>
              <w:rPr>
                <w:rFonts w:ascii="Arial" w:hAnsi="Arial" w:cs="Arial"/>
                <w:kern w:val="2"/>
                <w:sz w:val="22"/>
                <w:szCs w:val="22"/>
              </w:rPr>
            </w:pPr>
            <w:r w:rsidRPr="00B057A5">
              <w:rPr>
                <w:rFonts w:ascii="Arial" w:hAnsi="Arial" w:cs="Arial"/>
                <w:color w:val="0070C0"/>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353213" w14:textId="4EC1E088" w:rsidR="0008230A" w:rsidRPr="00EC6BC2" w:rsidRDefault="002341A1" w:rsidP="00B057A5">
            <w:pPr>
              <w:jc w:val="both"/>
              <w:rPr>
                <w:rFonts w:ascii="Arial" w:hAnsi="Arial" w:cs="Arial"/>
                <w:color w:val="00B050"/>
                <w:kern w:val="2"/>
                <w:sz w:val="22"/>
                <w:szCs w:val="22"/>
              </w:rPr>
            </w:pPr>
            <w:r w:rsidRPr="007A043C">
              <w:rPr>
                <w:rFonts w:ascii="Arial" w:hAnsi="Arial" w:cs="Arial"/>
                <w:kern w:val="2"/>
                <w:sz w:val="22"/>
                <w:szCs w:val="22"/>
              </w:rPr>
              <w:t>Tiekėjas įsipareigoja Sutartyje</w:t>
            </w:r>
            <w:r w:rsidR="0013207C">
              <w:rPr>
                <w:rFonts w:ascii="Arial" w:hAnsi="Arial" w:cs="Arial"/>
                <w:kern w:val="2"/>
                <w:sz w:val="22"/>
                <w:szCs w:val="22"/>
              </w:rPr>
              <w:t xml:space="preserve"> </w:t>
            </w:r>
            <w:r w:rsidRPr="007A043C">
              <w:rPr>
                <w:rFonts w:ascii="Arial" w:hAnsi="Arial" w:cs="Arial"/>
                <w:kern w:val="2"/>
                <w:sz w:val="22"/>
                <w:szCs w:val="22"/>
              </w:rPr>
              <w:t xml:space="preserve">numatytomis sąlygomis </w:t>
            </w:r>
            <w:r w:rsidR="003B5B2C" w:rsidRPr="00455801">
              <w:rPr>
                <w:rFonts w:ascii="Arial" w:hAnsi="Arial" w:cs="Arial"/>
                <w:b/>
                <w:bCs/>
                <w:color w:val="000000" w:themeColor="text1"/>
                <w:kern w:val="2"/>
                <w:sz w:val="22"/>
                <w:szCs w:val="22"/>
              </w:rPr>
              <w:t xml:space="preserve">atvežti, sumontuoti ir </w:t>
            </w:r>
            <w:r w:rsidRPr="00455801">
              <w:rPr>
                <w:rFonts w:ascii="Arial" w:hAnsi="Arial" w:cs="Arial"/>
                <w:b/>
                <w:bCs/>
                <w:color w:val="000000" w:themeColor="text1"/>
                <w:kern w:val="2"/>
                <w:sz w:val="22"/>
                <w:szCs w:val="22"/>
              </w:rPr>
              <w:t>perduoti</w:t>
            </w:r>
            <w:r w:rsidR="003B5B2C" w:rsidRPr="00455801">
              <w:rPr>
                <w:rFonts w:ascii="Arial" w:hAnsi="Arial" w:cs="Arial"/>
                <w:b/>
                <w:bCs/>
                <w:color w:val="000000" w:themeColor="text1"/>
                <w:kern w:val="2"/>
                <w:sz w:val="22"/>
                <w:szCs w:val="22"/>
              </w:rPr>
              <w:t xml:space="preserve"> </w:t>
            </w:r>
            <w:r w:rsidRPr="00455801">
              <w:rPr>
                <w:rFonts w:ascii="Arial" w:hAnsi="Arial" w:cs="Arial"/>
                <w:b/>
                <w:bCs/>
                <w:color w:val="000000" w:themeColor="text1"/>
                <w:kern w:val="2"/>
                <w:sz w:val="22"/>
                <w:szCs w:val="22"/>
              </w:rPr>
              <w:t>Pirkėjui</w:t>
            </w:r>
            <w:r w:rsidR="005819DF" w:rsidRPr="00455801">
              <w:rPr>
                <w:rFonts w:ascii="Arial" w:hAnsi="Arial" w:cs="Arial"/>
                <w:color w:val="000000" w:themeColor="text1"/>
                <w:kern w:val="2"/>
                <w:sz w:val="22"/>
                <w:szCs w:val="22"/>
              </w:rPr>
              <w:t xml:space="preserve"> </w:t>
            </w:r>
            <w:r w:rsidR="005819DF" w:rsidRPr="0008230A">
              <w:rPr>
                <w:rFonts w:ascii="Arial" w:hAnsi="Arial" w:cs="Arial"/>
                <w:i/>
                <w:iCs/>
                <w:color w:val="0070C0"/>
                <w:kern w:val="2"/>
                <w:sz w:val="22"/>
                <w:szCs w:val="22"/>
              </w:rPr>
              <w:t>[palikti reikiamą]</w:t>
            </w:r>
            <w:r w:rsidR="0008230A" w:rsidRPr="00EC6BC2">
              <w:rPr>
                <w:rFonts w:ascii="Arial" w:hAnsi="Arial" w:cs="Arial"/>
                <w:color w:val="00B050"/>
                <w:kern w:val="2"/>
                <w:sz w:val="22"/>
                <w:szCs w:val="22"/>
              </w:rPr>
              <w:t>:</w:t>
            </w:r>
          </w:p>
          <w:p w14:paraId="55CED4F3" w14:textId="29D322E8"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 dalis: Korpusinius baldus;</w:t>
            </w:r>
          </w:p>
          <w:p w14:paraId="7ACC4424" w14:textId="4B204F45"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II dalis: Sėdimuosius baldus;</w:t>
            </w:r>
          </w:p>
          <w:p w14:paraId="095F1F6E" w14:textId="4FB3F83D" w:rsidR="0008230A" w:rsidRPr="00455801" w:rsidRDefault="0008230A" w:rsidP="0008230A">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lastRenderedPageBreak/>
              <w:t xml:space="preserve">III dalis: Pagal Pirkėjo poreikius gaminamus baldus </w:t>
            </w:r>
          </w:p>
          <w:p w14:paraId="14C0289F" w14:textId="4284D800" w:rsidR="004E3DB0" w:rsidRDefault="00B057A5" w:rsidP="0008230A">
            <w:pPr>
              <w:jc w:val="both"/>
              <w:rPr>
                <w:rFonts w:ascii="Arial" w:hAnsi="Arial" w:cs="Arial"/>
                <w:color w:val="000000"/>
                <w:kern w:val="2"/>
                <w:sz w:val="22"/>
                <w:szCs w:val="22"/>
              </w:rPr>
            </w:pPr>
            <w:r>
              <w:rPr>
                <w:rFonts w:ascii="Arial" w:hAnsi="Arial" w:cs="Arial"/>
                <w:color w:val="EE0000"/>
                <w:kern w:val="2"/>
                <w:sz w:val="22"/>
                <w:szCs w:val="22"/>
              </w:rPr>
              <w:t xml:space="preserve"> </w:t>
            </w:r>
            <w:r w:rsidR="002341A1" w:rsidRPr="007A043C">
              <w:rPr>
                <w:rFonts w:ascii="Arial" w:hAnsi="Arial" w:cs="Arial"/>
                <w:color w:val="000000"/>
                <w:kern w:val="2"/>
                <w:sz w:val="22"/>
                <w:szCs w:val="22"/>
              </w:rPr>
              <w:t>(toliau – Prekės).</w:t>
            </w:r>
          </w:p>
          <w:p w14:paraId="311824AE" w14:textId="77777777" w:rsidR="0008230A" w:rsidRPr="007A043C" w:rsidRDefault="0008230A" w:rsidP="0008230A">
            <w:pPr>
              <w:jc w:val="both"/>
              <w:rPr>
                <w:rFonts w:ascii="Arial" w:hAnsi="Arial" w:cs="Arial"/>
                <w:color w:val="000000"/>
                <w:kern w:val="2"/>
                <w:sz w:val="22"/>
                <w:szCs w:val="22"/>
              </w:rPr>
            </w:pPr>
          </w:p>
          <w:p w14:paraId="2AE31CA7" w14:textId="09B6BDCC" w:rsidR="004E3DB0" w:rsidRPr="007A043C" w:rsidRDefault="002341A1" w:rsidP="00B057A5">
            <w:pPr>
              <w:jc w:val="both"/>
              <w:rPr>
                <w:rFonts w:ascii="Arial" w:hAnsi="Arial" w:cs="Arial"/>
                <w:color w:val="000000"/>
                <w:kern w:val="2"/>
                <w:sz w:val="22"/>
                <w:szCs w:val="22"/>
              </w:rPr>
            </w:pPr>
            <w:r w:rsidRPr="007A043C">
              <w:rPr>
                <w:rFonts w:ascii="Arial" w:hAnsi="Arial" w:cs="Arial"/>
                <w:color w:val="000000"/>
                <w:kern w:val="2"/>
                <w:sz w:val="22"/>
                <w:szCs w:val="22"/>
              </w:rPr>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078D4C4C" w:rsidR="004E3DB0" w:rsidRPr="00455801" w:rsidRDefault="00F21625">
            <w:pPr>
              <w:rPr>
                <w:rFonts w:ascii="Arial" w:hAnsi="Arial" w:cs="Arial"/>
                <w:color w:val="000000" w:themeColor="text1"/>
                <w:kern w:val="2"/>
                <w:sz w:val="22"/>
                <w:szCs w:val="22"/>
              </w:rPr>
            </w:pPr>
            <w:r w:rsidRPr="00455801">
              <w:rPr>
                <w:rFonts w:ascii="Arial" w:hAnsi="Arial" w:cs="Arial"/>
                <w:color w:val="0070C0"/>
                <w:kern w:val="2"/>
                <w:sz w:val="22"/>
                <w:szCs w:val="22"/>
              </w:rPr>
              <w:t xml:space="preserve">CVP IS Nr. </w:t>
            </w:r>
            <w:r w:rsidR="009F5694" w:rsidRPr="00455801">
              <w:rPr>
                <w:rFonts w:ascii="Arial" w:hAnsi="Arial" w:cs="Arial"/>
                <w:color w:val="0070C0"/>
                <w:kern w:val="2"/>
                <w:sz w:val="22"/>
                <w:szCs w:val="22"/>
              </w:rPr>
              <w:t>............</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6CC438CD" w:rsidR="004E3DB0" w:rsidRPr="00D345C3" w:rsidRDefault="00510B7D" w:rsidP="00D345C3">
            <w:pPr>
              <w:rPr>
                <w:rFonts w:ascii="Arial" w:hAnsi="Arial" w:cs="Arial"/>
                <w:kern w:val="2"/>
                <w:sz w:val="22"/>
                <w:szCs w:val="22"/>
              </w:rPr>
            </w:pPr>
            <w:r w:rsidRPr="00510B7D">
              <w:rPr>
                <w:rFonts w:ascii="Arial" w:hAnsi="Arial" w:cs="Arial"/>
                <w:kern w:val="2"/>
                <w:sz w:val="22"/>
                <w:szCs w:val="22"/>
              </w:rPr>
              <w:t>Nėra</w:t>
            </w:r>
          </w:p>
        </w:tc>
      </w:tr>
      <w:tr w:rsidR="004E3DB0" w:rsidRPr="00D345C3" w14:paraId="1A118A13" w14:textId="77777777">
        <w:trPr>
          <w:trHeight w:val="300"/>
        </w:trPr>
        <w:tc>
          <w:tcPr>
            <w:tcW w:w="9535" w:type="dxa"/>
            <w:gridSpan w:val="5"/>
          </w:tcPr>
          <w:p w14:paraId="08860F9C"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BC9B" w14:textId="68ABF0DC" w:rsidR="004E3DB0" w:rsidRPr="00E467B5" w:rsidRDefault="002341A1">
            <w:pPr>
              <w:rPr>
                <w:rFonts w:ascii="Arial" w:hAnsi="Arial" w:cs="Arial"/>
                <w:b/>
                <w:bCs/>
                <w:color w:val="00B050"/>
                <w:kern w:val="2"/>
                <w:sz w:val="22"/>
                <w:szCs w:val="22"/>
              </w:rPr>
            </w:pPr>
            <w:r w:rsidRPr="00455801">
              <w:rPr>
                <w:rFonts w:ascii="Arial" w:hAnsi="Arial" w:cs="Arial"/>
                <w:b/>
                <w:bCs/>
                <w:color w:val="000000" w:themeColor="text1"/>
                <w:kern w:val="2"/>
                <w:sz w:val="22"/>
                <w:szCs w:val="22"/>
              </w:rPr>
              <w:t>4.1. </w:t>
            </w:r>
            <w:r w:rsidR="006306D4" w:rsidRPr="00455801">
              <w:rPr>
                <w:rFonts w:ascii="Arial" w:hAnsi="Arial" w:cs="Arial"/>
                <w:b/>
                <w:bCs/>
                <w:color w:val="000000" w:themeColor="text1"/>
                <w:kern w:val="2"/>
                <w:sz w:val="22"/>
                <w:szCs w:val="22"/>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FA69CC0" w14:textId="256E41BF" w:rsidR="006306D4" w:rsidRPr="00DE1F3D" w:rsidRDefault="006306D4" w:rsidP="006306D4">
            <w:pPr>
              <w:jc w:val="both"/>
              <w:textAlignment w:val="baseline"/>
              <w:rPr>
                <w:rFonts w:ascii="Arial" w:hAnsi="Arial" w:cs="Arial"/>
                <w:i/>
                <w:iCs/>
                <w:color w:val="0070C0"/>
                <w:kern w:val="2"/>
                <w:sz w:val="22"/>
                <w:szCs w:val="22"/>
              </w:rPr>
            </w:pPr>
            <w:r w:rsidRPr="00DE1F3D">
              <w:rPr>
                <w:rFonts w:ascii="Arial" w:hAnsi="Arial" w:cs="Arial"/>
                <w:i/>
                <w:iCs/>
                <w:color w:val="0070C0"/>
                <w:kern w:val="2"/>
                <w:sz w:val="22"/>
                <w:szCs w:val="22"/>
              </w:rPr>
              <w:t>[</w:t>
            </w:r>
            <w:r w:rsidR="00B6620F">
              <w:rPr>
                <w:rFonts w:ascii="Arial" w:hAnsi="Arial" w:cs="Arial"/>
                <w:i/>
                <w:iCs/>
                <w:color w:val="0070C0"/>
                <w:kern w:val="2"/>
                <w:sz w:val="22"/>
                <w:szCs w:val="22"/>
              </w:rPr>
              <w:t>taikoma visoms pirkimo dalims</w:t>
            </w:r>
            <w:r w:rsidRPr="00DE1F3D">
              <w:rPr>
                <w:rFonts w:ascii="Arial" w:hAnsi="Arial" w:cs="Arial"/>
                <w:i/>
                <w:iCs/>
                <w:color w:val="0070C0"/>
                <w:kern w:val="2"/>
                <w:sz w:val="22"/>
                <w:szCs w:val="22"/>
              </w:rPr>
              <w:t>]</w:t>
            </w:r>
          </w:p>
          <w:p w14:paraId="30BBC261" w14:textId="77777777" w:rsidR="005819DF" w:rsidRPr="00455801" w:rsidRDefault="00E467B5" w:rsidP="006306D4">
            <w:pPr>
              <w:jc w:val="both"/>
              <w:rPr>
                <w:rFonts w:ascii="Arial" w:hAnsi="Arial" w:cs="Arial"/>
                <w:color w:val="000000" w:themeColor="text1"/>
                <w:kern w:val="2"/>
                <w:sz w:val="22"/>
                <w:szCs w:val="22"/>
              </w:rPr>
            </w:pPr>
            <w:r w:rsidRPr="00EB00A1">
              <w:rPr>
                <w:rFonts w:ascii="Arial" w:hAnsi="Arial" w:cs="Arial"/>
                <w:color w:val="000000" w:themeColor="text1"/>
                <w:kern w:val="2"/>
                <w:sz w:val="22"/>
                <w:szCs w:val="22"/>
                <w:highlight w:val="lightGray"/>
              </w:rPr>
              <w:t>I</w:t>
            </w:r>
            <w:r w:rsidR="006306D4" w:rsidRPr="00EB00A1">
              <w:rPr>
                <w:rFonts w:ascii="Arial" w:hAnsi="Arial" w:cs="Arial"/>
                <w:color w:val="000000" w:themeColor="text1"/>
                <w:kern w:val="2"/>
                <w:sz w:val="22"/>
                <w:szCs w:val="22"/>
                <w:highlight w:val="lightGray"/>
              </w:rPr>
              <w:t xml:space="preserve"> pirkimo dalis ,,Korpusiniai baldai"</w:t>
            </w:r>
            <w:r w:rsidR="005819DF" w:rsidRPr="00EB00A1">
              <w:rPr>
                <w:rFonts w:ascii="Arial" w:hAnsi="Arial" w:cs="Arial"/>
                <w:color w:val="000000" w:themeColor="text1"/>
                <w:kern w:val="2"/>
                <w:sz w:val="22"/>
                <w:szCs w:val="22"/>
                <w:highlight w:val="lightGray"/>
              </w:rPr>
              <w:t>:</w:t>
            </w:r>
          </w:p>
          <w:p w14:paraId="6156CDDF" w14:textId="77777777" w:rsidR="005819DF" w:rsidRPr="00455801" w:rsidRDefault="00E467B5" w:rsidP="006306D4">
            <w:pPr>
              <w:jc w:val="both"/>
              <w:rPr>
                <w:rFonts w:ascii="Arial" w:hAnsi="Arial" w:cs="Arial"/>
                <w:color w:val="000000" w:themeColor="text1"/>
                <w:kern w:val="2"/>
                <w:sz w:val="22"/>
                <w:szCs w:val="22"/>
              </w:rPr>
            </w:pPr>
            <w:r w:rsidRPr="00EB00A1">
              <w:rPr>
                <w:rFonts w:ascii="Arial" w:hAnsi="Arial" w:cs="Arial"/>
                <w:color w:val="000000" w:themeColor="text1"/>
                <w:kern w:val="2"/>
                <w:sz w:val="22"/>
                <w:szCs w:val="22"/>
                <w:highlight w:val="lightGray"/>
              </w:rPr>
              <w:t>II</w:t>
            </w:r>
            <w:r w:rsidR="006306D4" w:rsidRPr="00EB00A1">
              <w:rPr>
                <w:rFonts w:ascii="Arial" w:hAnsi="Arial" w:cs="Arial"/>
                <w:color w:val="000000" w:themeColor="text1"/>
                <w:kern w:val="2"/>
                <w:sz w:val="22"/>
                <w:szCs w:val="22"/>
                <w:highlight w:val="lightGray"/>
              </w:rPr>
              <w:t xml:space="preserve"> pirkimo dalis ,,</w:t>
            </w:r>
            <w:r w:rsidRPr="00EB00A1">
              <w:rPr>
                <w:rFonts w:ascii="Arial" w:hAnsi="Arial" w:cs="Arial"/>
                <w:color w:val="000000" w:themeColor="text1"/>
                <w:kern w:val="2"/>
                <w:sz w:val="22"/>
                <w:szCs w:val="22"/>
                <w:highlight w:val="lightGray"/>
              </w:rPr>
              <w:t>Sėdim</w:t>
            </w:r>
            <w:r w:rsidR="005819DF" w:rsidRPr="00EB00A1">
              <w:rPr>
                <w:rFonts w:ascii="Arial" w:hAnsi="Arial" w:cs="Arial"/>
                <w:color w:val="000000" w:themeColor="text1"/>
                <w:kern w:val="2"/>
                <w:sz w:val="22"/>
                <w:szCs w:val="22"/>
                <w:highlight w:val="lightGray"/>
              </w:rPr>
              <w:t>ieji</w:t>
            </w:r>
            <w:r w:rsidRPr="00EB00A1">
              <w:rPr>
                <w:rFonts w:ascii="Arial" w:hAnsi="Arial" w:cs="Arial"/>
                <w:color w:val="000000" w:themeColor="text1"/>
                <w:kern w:val="2"/>
                <w:sz w:val="22"/>
                <w:szCs w:val="22"/>
                <w:highlight w:val="lightGray"/>
              </w:rPr>
              <w:t xml:space="preserve"> bald</w:t>
            </w:r>
            <w:r w:rsidR="005819DF" w:rsidRPr="00EB00A1">
              <w:rPr>
                <w:rFonts w:ascii="Arial" w:hAnsi="Arial" w:cs="Arial"/>
                <w:color w:val="000000" w:themeColor="text1"/>
                <w:kern w:val="2"/>
                <w:sz w:val="22"/>
                <w:szCs w:val="22"/>
                <w:highlight w:val="lightGray"/>
              </w:rPr>
              <w:t>ai</w:t>
            </w:r>
            <w:r w:rsidR="006306D4" w:rsidRPr="00EB00A1">
              <w:rPr>
                <w:rFonts w:ascii="Arial" w:hAnsi="Arial" w:cs="Arial"/>
                <w:color w:val="000000" w:themeColor="text1"/>
                <w:kern w:val="2"/>
                <w:sz w:val="22"/>
                <w:szCs w:val="22"/>
                <w:highlight w:val="lightGray"/>
              </w:rPr>
              <w:t>"</w:t>
            </w:r>
            <w:r w:rsidR="005819DF" w:rsidRPr="00EB00A1">
              <w:rPr>
                <w:rFonts w:ascii="Arial" w:hAnsi="Arial" w:cs="Arial"/>
                <w:color w:val="000000" w:themeColor="text1"/>
                <w:kern w:val="2"/>
                <w:sz w:val="22"/>
                <w:szCs w:val="22"/>
                <w:highlight w:val="lightGray"/>
              </w:rPr>
              <w:t>:</w:t>
            </w:r>
          </w:p>
          <w:p w14:paraId="58F133B2" w14:textId="77777777" w:rsidR="005819DF" w:rsidRPr="00455801" w:rsidRDefault="006306D4" w:rsidP="00E467B5">
            <w:pPr>
              <w:jc w:val="both"/>
              <w:rPr>
                <w:rFonts w:ascii="Arial" w:hAnsi="Arial" w:cs="Arial"/>
                <w:color w:val="000000" w:themeColor="text1"/>
                <w:kern w:val="2"/>
                <w:sz w:val="22"/>
                <w:szCs w:val="22"/>
              </w:rPr>
            </w:pPr>
            <w:r w:rsidRPr="00EB00A1">
              <w:rPr>
                <w:rFonts w:ascii="Arial" w:hAnsi="Arial" w:cs="Arial"/>
                <w:color w:val="000000" w:themeColor="text1"/>
                <w:kern w:val="2"/>
                <w:sz w:val="22"/>
                <w:szCs w:val="22"/>
                <w:highlight w:val="lightGray"/>
              </w:rPr>
              <w:t xml:space="preserve">III </w:t>
            </w:r>
            <w:r w:rsidR="00E467B5" w:rsidRPr="00EB00A1">
              <w:rPr>
                <w:rFonts w:ascii="Arial" w:hAnsi="Arial" w:cs="Arial"/>
                <w:color w:val="000000" w:themeColor="text1"/>
                <w:kern w:val="2"/>
                <w:sz w:val="22"/>
                <w:szCs w:val="22"/>
                <w:highlight w:val="lightGray"/>
              </w:rPr>
              <w:t>pirkimo dalis</w:t>
            </w:r>
            <w:r w:rsidRPr="00EB00A1">
              <w:rPr>
                <w:rFonts w:ascii="Arial" w:hAnsi="Arial" w:cs="Arial"/>
                <w:color w:val="000000" w:themeColor="text1"/>
                <w:kern w:val="2"/>
                <w:sz w:val="22"/>
                <w:szCs w:val="22"/>
                <w:highlight w:val="lightGray"/>
              </w:rPr>
              <w:t xml:space="preserve"> </w:t>
            </w:r>
            <w:r w:rsidR="00E467B5" w:rsidRPr="00EB00A1">
              <w:rPr>
                <w:rFonts w:ascii="Arial" w:hAnsi="Arial" w:cs="Arial"/>
                <w:color w:val="000000" w:themeColor="text1"/>
                <w:kern w:val="2"/>
                <w:sz w:val="22"/>
                <w:szCs w:val="22"/>
                <w:highlight w:val="lightGray"/>
              </w:rPr>
              <w:t>,,</w:t>
            </w:r>
            <w:r w:rsidRPr="00EB00A1">
              <w:rPr>
                <w:rFonts w:ascii="Arial" w:hAnsi="Arial" w:cs="Arial"/>
                <w:color w:val="000000" w:themeColor="text1"/>
                <w:kern w:val="2"/>
                <w:sz w:val="22"/>
                <w:szCs w:val="22"/>
                <w:highlight w:val="lightGray"/>
              </w:rPr>
              <w:t>Pagal Pirkėjo poreikius gaminam</w:t>
            </w:r>
            <w:r w:rsidR="005819DF" w:rsidRPr="00EB00A1">
              <w:rPr>
                <w:rFonts w:ascii="Arial" w:hAnsi="Arial" w:cs="Arial"/>
                <w:color w:val="000000" w:themeColor="text1"/>
                <w:kern w:val="2"/>
                <w:sz w:val="22"/>
                <w:szCs w:val="22"/>
                <w:highlight w:val="lightGray"/>
              </w:rPr>
              <w:t>i</w:t>
            </w:r>
            <w:r w:rsidRPr="00EB00A1">
              <w:rPr>
                <w:rFonts w:ascii="Arial" w:hAnsi="Arial" w:cs="Arial"/>
                <w:color w:val="000000" w:themeColor="text1"/>
                <w:kern w:val="2"/>
                <w:sz w:val="22"/>
                <w:szCs w:val="22"/>
                <w:highlight w:val="lightGray"/>
              </w:rPr>
              <w:t xml:space="preserve"> bald</w:t>
            </w:r>
            <w:r w:rsidR="005819DF" w:rsidRPr="00EB00A1">
              <w:rPr>
                <w:rFonts w:ascii="Arial" w:hAnsi="Arial" w:cs="Arial"/>
                <w:color w:val="000000" w:themeColor="text1"/>
                <w:kern w:val="2"/>
                <w:sz w:val="22"/>
                <w:szCs w:val="22"/>
                <w:highlight w:val="lightGray"/>
              </w:rPr>
              <w:t>ai</w:t>
            </w:r>
            <w:r w:rsidR="00E467B5" w:rsidRPr="00EB00A1">
              <w:rPr>
                <w:rFonts w:ascii="Arial" w:hAnsi="Arial" w:cs="Arial"/>
                <w:color w:val="000000" w:themeColor="text1"/>
                <w:kern w:val="2"/>
                <w:sz w:val="22"/>
                <w:szCs w:val="22"/>
                <w:highlight w:val="lightGray"/>
              </w:rPr>
              <w:t>“</w:t>
            </w:r>
            <w:r w:rsidR="005819DF" w:rsidRPr="00EB00A1">
              <w:rPr>
                <w:rFonts w:ascii="Arial" w:hAnsi="Arial" w:cs="Arial"/>
                <w:color w:val="000000" w:themeColor="text1"/>
                <w:kern w:val="2"/>
                <w:sz w:val="22"/>
                <w:szCs w:val="22"/>
                <w:highlight w:val="lightGray"/>
              </w:rPr>
              <w:t>:</w:t>
            </w:r>
            <w:r w:rsidR="00E467B5" w:rsidRPr="00455801">
              <w:rPr>
                <w:rFonts w:ascii="Arial" w:hAnsi="Arial" w:cs="Arial"/>
                <w:color w:val="000000" w:themeColor="text1"/>
                <w:kern w:val="2"/>
                <w:sz w:val="22"/>
                <w:szCs w:val="22"/>
              </w:rPr>
              <w:t xml:space="preserve"> </w:t>
            </w:r>
          </w:p>
          <w:p w14:paraId="159E28D7" w14:textId="75C4370B" w:rsidR="00E467B5" w:rsidRDefault="00B6620F" w:rsidP="00E467B5">
            <w:pPr>
              <w:jc w:val="both"/>
              <w:rPr>
                <w:rFonts w:ascii="Arial" w:hAnsi="Arial" w:cs="Arial"/>
                <w:color w:val="000000" w:themeColor="text1"/>
                <w:sz w:val="22"/>
              </w:rPr>
            </w:pPr>
            <w:r>
              <w:rPr>
                <w:rFonts w:ascii="Arial" w:hAnsi="Arial" w:cs="Arial"/>
                <w:color w:val="000000" w:themeColor="text1"/>
                <w:kern w:val="2"/>
                <w:sz w:val="22"/>
                <w:szCs w:val="22"/>
              </w:rPr>
              <w:t>Techninėje specifikacijoje n</w:t>
            </w:r>
            <w:r w:rsidRPr="00B6620F">
              <w:rPr>
                <w:rFonts w:ascii="Arial" w:hAnsi="Arial" w:cs="Arial"/>
                <w:color w:val="000000" w:themeColor="text1"/>
                <w:sz w:val="22"/>
              </w:rPr>
              <w:t>urodytos prekės ir jų kiekis Tiekėjo turi būti pagamintos, pristatytos, sumontuotos ir perduotos Pirkėjui ne vėliau kaip per 15 darbo dienų nuo sutarties įsigaliojimo, jeigu Pirkėjas šias prekes užsako kartu su sutarties įsigaliojimu. Prekės, kurioms reikalinga individuali gamyba, spalvų, apdailos, brėžinių ar konstrukcinių sprendinių derinimas su Pirkėju, įskaitant baldus su ne mažesnio kaip 25 mm storio stalviršiais arba lygiaverčiais konstrukciniais sprendiniais, turi būti pagamintos, pristatytos, sumontuotos ir perduotos Pirkėjui ne vėliau kaip per 45 darbo dienas nuo konkretaus užsakymo, galutinių matmenų, spalvų, apdailos ir brėžinių suderinimo dienos. Į pristatymo terminą įskaičiuojami gamybos, komplektavimo, pristatymo, montavimo ir perdavimo Pirkėjui veiksmai. Laikas, per kurį Pirkėjas derina spalvas, apdailas, brėžinius ar kitus sprendinius, nėra įskaičiuojamas į Tiekėjo gamybos ir pristatymo terminą</w:t>
            </w:r>
            <w:r>
              <w:rPr>
                <w:rFonts w:ascii="Arial" w:hAnsi="Arial" w:cs="Arial"/>
                <w:color w:val="000000" w:themeColor="text1"/>
                <w:sz w:val="22"/>
              </w:rPr>
              <w:t>.</w:t>
            </w:r>
          </w:p>
          <w:p w14:paraId="52B3A510" w14:textId="77777777" w:rsidR="00B6620F" w:rsidRPr="00455801" w:rsidRDefault="00B6620F" w:rsidP="00E467B5">
            <w:pPr>
              <w:jc w:val="both"/>
              <w:rPr>
                <w:rFonts w:ascii="Arial" w:hAnsi="Arial" w:cs="Arial"/>
                <w:color w:val="000000" w:themeColor="text1"/>
                <w:kern w:val="2"/>
                <w:sz w:val="22"/>
                <w:szCs w:val="22"/>
              </w:rPr>
            </w:pPr>
          </w:p>
          <w:p w14:paraId="1936B7A4" w14:textId="619AC272" w:rsidR="00E467B5" w:rsidRPr="00E467B5" w:rsidRDefault="00E467B5" w:rsidP="00E467B5">
            <w:pPr>
              <w:jc w:val="both"/>
              <w:rPr>
                <w:rFonts w:ascii="Arial" w:hAnsi="Arial" w:cs="Arial"/>
                <w:color w:val="00B050"/>
                <w:kern w:val="2"/>
                <w:sz w:val="22"/>
                <w:szCs w:val="22"/>
              </w:rPr>
            </w:pPr>
            <w:r w:rsidRPr="00455801">
              <w:rPr>
                <w:rFonts w:ascii="Arial" w:hAnsi="Arial" w:cs="Arial"/>
                <w:color w:val="000000" w:themeColor="text1"/>
                <w:kern w:val="2"/>
                <w:sz w:val="22"/>
                <w:szCs w:val="22"/>
              </w:rPr>
              <w:t xml:space="preserve">Visos </w:t>
            </w:r>
            <w:r w:rsidR="00DE1F3D" w:rsidRPr="00455801">
              <w:rPr>
                <w:rFonts w:ascii="Arial" w:hAnsi="Arial" w:cs="Arial"/>
                <w:color w:val="000000" w:themeColor="text1"/>
                <w:kern w:val="2"/>
                <w:sz w:val="22"/>
                <w:szCs w:val="22"/>
              </w:rPr>
              <w:t>Prekės</w:t>
            </w:r>
            <w:r w:rsidRPr="00455801">
              <w:rPr>
                <w:rFonts w:ascii="Arial" w:hAnsi="Arial" w:cs="Arial"/>
                <w:color w:val="000000" w:themeColor="text1"/>
                <w:kern w:val="2"/>
                <w:sz w:val="22"/>
                <w:szCs w:val="22"/>
              </w:rPr>
              <w:t xml:space="preserve"> turi būti pristatytos ir sumontuotos adresu Klaipėdos g. 2, Gargždai.</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7524AC5E" w:rsidR="004E3DB0" w:rsidRPr="00D345C3" w:rsidRDefault="00E467B5" w:rsidP="00F21625">
            <w:pPr>
              <w:jc w:val="both"/>
              <w:rPr>
                <w:rFonts w:ascii="Arial" w:hAnsi="Arial" w:cs="Arial"/>
                <w:kern w:val="2"/>
                <w:sz w:val="22"/>
                <w:szCs w:val="22"/>
              </w:rPr>
            </w:pPr>
            <w:r w:rsidRPr="00F21625">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375EBD" w:rsidRDefault="002341A1">
            <w:pPr>
              <w:rPr>
                <w:rFonts w:ascii="Arial" w:hAnsi="Arial" w:cs="Arial"/>
                <w:b/>
                <w:bCs/>
                <w:kern w:val="2"/>
                <w:sz w:val="22"/>
                <w:szCs w:val="22"/>
              </w:rPr>
            </w:pPr>
            <w:r w:rsidRPr="00375EBD">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3E33C5" w14:textId="77777777" w:rsidR="00E467B5" w:rsidRPr="00375EBD" w:rsidRDefault="00E467B5" w:rsidP="00E467B5">
            <w:pPr>
              <w:jc w:val="both"/>
              <w:rPr>
                <w:rFonts w:ascii="Arial" w:hAnsi="Arial" w:cs="Arial"/>
                <w:color w:val="00B050"/>
                <w:kern w:val="2"/>
                <w:sz w:val="22"/>
                <w:szCs w:val="22"/>
              </w:rPr>
            </w:pPr>
            <w:r w:rsidRPr="00375EBD">
              <w:rPr>
                <w:rFonts w:ascii="Arial" w:hAnsi="Arial" w:cs="Arial"/>
                <w:i/>
                <w:iCs/>
                <w:color w:val="0070C0"/>
                <w:kern w:val="2"/>
                <w:sz w:val="22"/>
                <w:szCs w:val="22"/>
              </w:rPr>
              <w:t>[palikti reikiamą]</w:t>
            </w:r>
          </w:p>
          <w:p w14:paraId="010E973C" w14:textId="0D7B84B8" w:rsidR="00E467B5" w:rsidRPr="00375EBD" w:rsidRDefault="00E467B5" w:rsidP="00E467B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highlight w:val="lightGray"/>
              </w:rPr>
              <w:t>I dalis: Korpusini</w:t>
            </w:r>
            <w:r w:rsidR="005819DF" w:rsidRPr="00375EBD">
              <w:rPr>
                <w:rFonts w:ascii="Arial" w:hAnsi="Arial" w:cs="Arial"/>
                <w:color w:val="000000" w:themeColor="text1"/>
                <w:kern w:val="2"/>
                <w:sz w:val="22"/>
                <w:szCs w:val="22"/>
                <w:highlight w:val="lightGray"/>
              </w:rPr>
              <w:t>ai</w:t>
            </w:r>
            <w:r w:rsidRPr="00375EBD">
              <w:rPr>
                <w:rFonts w:ascii="Arial" w:hAnsi="Arial" w:cs="Arial"/>
                <w:color w:val="000000" w:themeColor="text1"/>
                <w:kern w:val="2"/>
                <w:sz w:val="22"/>
                <w:szCs w:val="22"/>
                <w:highlight w:val="lightGray"/>
              </w:rPr>
              <w:t xml:space="preserve"> bald</w:t>
            </w:r>
            <w:r w:rsidR="005819DF" w:rsidRPr="00375EBD">
              <w:rPr>
                <w:rFonts w:ascii="Arial" w:hAnsi="Arial" w:cs="Arial"/>
                <w:color w:val="000000" w:themeColor="text1"/>
                <w:kern w:val="2"/>
                <w:sz w:val="22"/>
                <w:szCs w:val="22"/>
                <w:highlight w:val="lightGray"/>
              </w:rPr>
              <w:t>ai</w:t>
            </w:r>
            <w:r w:rsidRPr="00375EBD">
              <w:rPr>
                <w:rFonts w:ascii="Arial" w:hAnsi="Arial" w:cs="Arial"/>
                <w:color w:val="000000" w:themeColor="text1"/>
                <w:kern w:val="2"/>
                <w:sz w:val="22"/>
                <w:szCs w:val="22"/>
                <w:highlight w:val="lightGray"/>
              </w:rPr>
              <w:t>;</w:t>
            </w:r>
          </w:p>
          <w:p w14:paraId="300FCB4B" w14:textId="06855300" w:rsidR="004E3DB0" w:rsidRPr="00375EBD" w:rsidRDefault="00E467B5" w:rsidP="00F2162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rPr>
              <w:t>Atskiri u</w:t>
            </w:r>
            <w:r w:rsidR="00F21625" w:rsidRPr="00375EBD">
              <w:rPr>
                <w:rFonts w:ascii="Arial" w:hAnsi="Arial" w:cs="Arial"/>
                <w:color w:val="000000" w:themeColor="text1"/>
                <w:kern w:val="2"/>
                <w:sz w:val="22"/>
                <w:szCs w:val="22"/>
              </w:rPr>
              <w:t xml:space="preserve">žsakymai </w:t>
            </w:r>
            <w:r w:rsidR="006532A2" w:rsidRPr="00375EBD">
              <w:rPr>
                <w:rFonts w:ascii="Arial" w:hAnsi="Arial" w:cs="Arial"/>
                <w:color w:val="000000" w:themeColor="text1"/>
                <w:kern w:val="2"/>
                <w:sz w:val="22"/>
                <w:szCs w:val="22"/>
              </w:rPr>
              <w:t xml:space="preserve">Sutarties galiojimo laikotarpiu </w:t>
            </w:r>
            <w:r w:rsidR="00F21625" w:rsidRPr="00375EBD">
              <w:rPr>
                <w:rFonts w:ascii="Arial" w:hAnsi="Arial" w:cs="Arial"/>
                <w:color w:val="000000" w:themeColor="text1"/>
                <w:kern w:val="2"/>
                <w:sz w:val="22"/>
                <w:szCs w:val="22"/>
              </w:rPr>
              <w:t>teikiami Tiekėjo nurodytu elektroniniu paštu ir laikomi gautais po 24 (dvidešimt keturių valandų) nuo užsakymo pateikimo.</w:t>
            </w:r>
          </w:p>
          <w:p w14:paraId="0B7DF242" w14:textId="77777777" w:rsidR="00E467B5" w:rsidRPr="00375EBD" w:rsidRDefault="00E467B5" w:rsidP="00E467B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rPr>
              <w:t>Tiekėjas pagal atskirą užsakymą įsipareigoja pristatyti Prekes ne vėliau kaip per 30 (trisdešimt) kalendorinių dienų nuo užsakymo pateikimo dienos šiuo adresu: Klaipėdos g. 2, Gargždai.</w:t>
            </w:r>
          </w:p>
          <w:p w14:paraId="26ECC57F" w14:textId="77777777" w:rsidR="00DE1F3D" w:rsidRPr="00375EBD" w:rsidRDefault="00DE1F3D" w:rsidP="00E467B5">
            <w:pPr>
              <w:jc w:val="both"/>
              <w:rPr>
                <w:rFonts w:ascii="Arial" w:hAnsi="Arial" w:cs="Arial"/>
                <w:i/>
                <w:iCs/>
                <w:color w:val="0070C0"/>
                <w:kern w:val="2"/>
                <w:sz w:val="22"/>
                <w:szCs w:val="22"/>
              </w:rPr>
            </w:pPr>
          </w:p>
          <w:p w14:paraId="5C7DE57A" w14:textId="158EEB7D" w:rsidR="00E467B5" w:rsidRPr="00375EBD" w:rsidRDefault="00E467B5" w:rsidP="00E467B5">
            <w:pPr>
              <w:jc w:val="both"/>
              <w:rPr>
                <w:rFonts w:ascii="Arial" w:hAnsi="Arial" w:cs="Arial"/>
                <w:color w:val="00B050"/>
                <w:kern w:val="2"/>
                <w:sz w:val="22"/>
                <w:szCs w:val="22"/>
              </w:rPr>
            </w:pPr>
            <w:r w:rsidRPr="00375EBD">
              <w:rPr>
                <w:rFonts w:ascii="Arial" w:hAnsi="Arial" w:cs="Arial"/>
                <w:i/>
                <w:iCs/>
                <w:color w:val="0070C0"/>
                <w:kern w:val="2"/>
                <w:sz w:val="22"/>
                <w:szCs w:val="22"/>
              </w:rPr>
              <w:t>[palikti reikiamą]</w:t>
            </w:r>
          </w:p>
          <w:p w14:paraId="64D96358" w14:textId="61680F74" w:rsidR="00E467B5" w:rsidRPr="00375EBD" w:rsidRDefault="00E467B5" w:rsidP="00E467B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highlight w:val="lightGray"/>
              </w:rPr>
              <w:t>II dalis: Sėdim</w:t>
            </w:r>
            <w:r w:rsidR="005819DF" w:rsidRPr="00375EBD">
              <w:rPr>
                <w:rFonts w:ascii="Arial" w:hAnsi="Arial" w:cs="Arial"/>
                <w:color w:val="000000" w:themeColor="text1"/>
                <w:kern w:val="2"/>
                <w:sz w:val="22"/>
                <w:szCs w:val="22"/>
                <w:highlight w:val="lightGray"/>
              </w:rPr>
              <w:t xml:space="preserve">ieji </w:t>
            </w:r>
            <w:r w:rsidRPr="00375EBD">
              <w:rPr>
                <w:rFonts w:ascii="Arial" w:hAnsi="Arial" w:cs="Arial"/>
                <w:color w:val="000000" w:themeColor="text1"/>
                <w:kern w:val="2"/>
                <w:sz w:val="22"/>
                <w:szCs w:val="22"/>
                <w:highlight w:val="lightGray"/>
              </w:rPr>
              <w:t>bald</w:t>
            </w:r>
            <w:r w:rsidR="005819DF" w:rsidRPr="00375EBD">
              <w:rPr>
                <w:rFonts w:ascii="Arial" w:hAnsi="Arial" w:cs="Arial"/>
                <w:color w:val="000000" w:themeColor="text1"/>
                <w:kern w:val="2"/>
                <w:sz w:val="22"/>
                <w:szCs w:val="22"/>
                <w:highlight w:val="lightGray"/>
              </w:rPr>
              <w:t>ai</w:t>
            </w:r>
            <w:r w:rsidRPr="00375EBD">
              <w:rPr>
                <w:rFonts w:ascii="Arial" w:hAnsi="Arial" w:cs="Arial"/>
                <w:color w:val="000000" w:themeColor="text1"/>
                <w:kern w:val="2"/>
                <w:sz w:val="22"/>
                <w:szCs w:val="22"/>
                <w:highlight w:val="lightGray"/>
              </w:rPr>
              <w:t>;</w:t>
            </w:r>
          </w:p>
          <w:p w14:paraId="5ADC7572" w14:textId="08DB1349" w:rsidR="00E467B5" w:rsidRPr="00375EBD" w:rsidRDefault="00E467B5" w:rsidP="00E467B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rPr>
              <w:t xml:space="preserve">Atskiri užsakymai </w:t>
            </w:r>
            <w:r w:rsidR="006532A2" w:rsidRPr="00375EBD">
              <w:rPr>
                <w:rFonts w:ascii="Arial" w:hAnsi="Arial" w:cs="Arial"/>
                <w:color w:val="000000" w:themeColor="text1"/>
                <w:kern w:val="2"/>
                <w:sz w:val="22"/>
                <w:szCs w:val="22"/>
              </w:rPr>
              <w:t xml:space="preserve">Sutarties galiojimo laikotarpiu </w:t>
            </w:r>
            <w:r w:rsidRPr="00375EBD">
              <w:rPr>
                <w:rFonts w:ascii="Arial" w:hAnsi="Arial" w:cs="Arial"/>
                <w:color w:val="000000" w:themeColor="text1"/>
                <w:kern w:val="2"/>
                <w:sz w:val="22"/>
                <w:szCs w:val="22"/>
              </w:rPr>
              <w:t>teikiami Tiekėjo nurodytu elektroniniu paštu ir laikomi gautais po 24 (dvidešimt keturių valandų) nuo užsakymo pateikimo.</w:t>
            </w:r>
          </w:p>
          <w:p w14:paraId="099CA3BC" w14:textId="77777777" w:rsidR="00E467B5" w:rsidRPr="00375EBD" w:rsidRDefault="00E467B5" w:rsidP="00E467B5">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rPr>
              <w:lastRenderedPageBreak/>
              <w:t>Tiekėjas pagal atskirą užsakymą įsipareigoja pristatyti Prekes ne vėliau kaip per 30 (trisdešimt) kalendorinių dienų nuo užsakymo pateikimo dienos šiuo adresu: Klaipėdos g. 2, Gargždai.</w:t>
            </w:r>
          </w:p>
          <w:p w14:paraId="756666A5" w14:textId="77777777" w:rsidR="00DE1F3D" w:rsidRPr="00375EBD" w:rsidRDefault="00DE1F3D" w:rsidP="00E467B5">
            <w:pPr>
              <w:jc w:val="both"/>
              <w:rPr>
                <w:rFonts w:ascii="Arial" w:hAnsi="Arial" w:cs="Arial"/>
                <w:color w:val="00B050"/>
                <w:kern w:val="2"/>
                <w:sz w:val="22"/>
                <w:szCs w:val="22"/>
              </w:rPr>
            </w:pPr>
          </w:p>
          <w:p w14:paraId="69807B84" w14:textId="77777777" w:rsidR="00DE1F3D" w:rsidRPr="00375EBD" w:rsidRDefault="00DE1F3D" w:rsidP="00DE1F3D">
            <w:pPr>
              <w:jc w:val="both"/>
              <w:rPr>
                <w:rFonts w:ascii="Arial" w:hAnsi="Arial" w:cs="Arial"/>
                <w:color w:val="00B050"/>
                <w:kern w:val="2"/>
                <w:sz w:val="22"/>
                <w:szCs w:val="22"/>
              </w:rPr>
            </w:pPr>
            <w:r w:rsidRPr="00375EBD">
              <w:rPr>
                <w:rFonts w:ascii="Arial" w:hAnsi="Arial" w:cs="Arial"/>
                <w:i/>
                <w:iCs/>
                <w:color w:val="0070C0"/>
                <w:kern w:val="2"/>
                <w:sz w:val="22"/>
                <w:szCs w:val="22"/>
              </w:rPr>
              <w:t>[palikti reikiamą]</w:t>
            </w:r>
          </w:p>
          <w:p w14:paraId="2D2239DB" w14:textId="77777777" w:rsidR="00DE1F3D" w:rsidRPr="00375EBD" w:rsidRDefault="00DE1F3D" w:rsidP="00DE1F3D">
            <w:pPr>
              <w:jc w:val="both"/>
              <w:rPr>
                <w:rFonts w:ascii="Arial" w:hAnsi="Arial" w:cs="Arial"/>
                <w:color w:val="000000" w:themeColor="text1"/>
                <w:kern w:val="2"/>
                <w:sz w:val="22"/>
                <w:szCs w:val="22"/>
              </w:rPr>
            </w:pPr>
            <w:r w:rsidRPr="00375EBD">
              <w:rPr>
                <w:rFonts w:ascii="Arial" w:hAnsi="Arial" w:cs="Arial"/>
                <w:color w:val="000000" w:themeColor="text1"/>
                <w:kern w:val="2"/>
                <w:sz w:val="22"/>
                <w:szCs w:val="22"/>
                <w:highlight w:val="lightGray"/>
              </w:rPr>
              <w:t>III pirkimo dalis ,,Pagal Pirkėjo poreikius gaminami baldai“:</w:t>
            </w:r>
            <w:r w:rsidRPr="00375EBD">
              <w:rPr>
                <w:rFonts w:ascii="Arial" w:hAnsi="Arial" w:cs="Arial"/>
                <w:color w:val="000000" w:themeColor="text1"/>
                <w:kern w:val="2"/>
                <w:sz w:val="22"/>
                <w:szCs w:val="22"/>
              </w:rPr>
              <w:t xml:space="preserve"> </w:t>
            </w:r>
          </w:p>
          <w:p w14:paraId="0994B8B3" w14:textId="753F55ED" w:rsidR="00DE1F3D" w:rsidRPr="00375EBD" w:rsidRDefault="00DE1F3D" w:rsidP="00E467B5">
            <w:pPr>
              <w:jc w:val="both"/>
              <w:rPr>
                <w:rFonts w:ascii="Arial" w:hAnsi="Arial" w:cs="Arial"/>
                <w:color w:val="00B050"/>
                <w:kern w:val="2"/>
                <w:sz w:val="22"/>
                <w:szCs w:val="22"/>
              </w:rPr>
            </w:pPr>
            <w:r w:rsidRPr="00375EBD">
              <w:rPr>
                <w:rFonts w:ascii="Arial" w:hAnsi="Arial" w:cs="Arial"/>
                <w:color w:val="000000" w:themeColor="text1"/>
                <w:kern w:val="2"/>
                <w:sz w:val="22"/>
                <w:szCs w:val="22"/>
              </w:rPr>
              <w:t>Netaikoma</w:t>
            </w: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3E8DA87" w14:textId="35674B35" w:rsidR="004E3DB0" w:rsidRPr="00F21625" w:rsidRDefault="002341A1">
            <w:pPr>
              <w:rPr>
                <w:rFonts w:ascii="Arial" w:hAnsi="Arial" w:cs="Arial"/>
                <w:kern w:val="2"/>
                <w:sz w:val="22"/>
                <w:szCs w:val="22"/>
              </w:rPr>
            </w:pPr>
            <w:r w:rsidRPr="00F21625">
              <w:rPr>
                <w:rFonts w:ascii="Arial" w:hAnsi="Arial" w:cs="Arial"/>
                <w:kern w:val="2"/>
                <w:sz w:val="22"/>
                <w:szCs w:val="22"/>
              </w:rPr>
              <w:t>Netaikoma</w:t>
            </w: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2F11DB" w14:textId="77777777" w:rsidR="00DE1F3D" w:rsidRPr="002341A1" w:rsidRDefault="00DE1F3D" w:rsidP="00DE1F3D">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0651775B" w14:textId="77777777" w:rsidR="00DE1F3D" w:rsidRDefault="00DE1F3D" w:rsidP="00EC6BC2">
            <w:pPr>
              <w:rPr>
                <w:rFonts w:ascii="Arial" w:hAnsi="Arial" w:cs="Arial"/>
                <w:b/>
                <w:bCs/>
                <w:kern w:val="2"/>
                <w:sz w:val="22"/>
                <w:szCs w:val="22"/>
              </w:rPr>
            </w:pPr>
          </w:p>
          <w:p w14:paraId="60AECED3" w14:textId="64615D9F" w:rsidR="00EC6BC2" w:rsidRPr="00F21625" w:rsidRDefault="00EC6BC2" w:rsidP="00EC6BC2">
            <w:pPr>
              <w:rPr>
                <w:rFonts w:ascii="Arial" w:hAnsi="Arial" w:cs="Arial"/>
                <w:b/>
                <w:bCs/>
                <w:kern w:val="2"/>
                <w:sz w:val="22"/>
                <w:szCs w:val="22"/>
              </w:rPr>
            </w:pPr>
            <w:r w:rsidRPr="00F21625">
              <w:rPr>
                <w:rFonts w:ascii="Arial" w:hAnsi="Arial" w:cs="Arial"/>
                <w:b/>
                <w:bCs/>
                <w:kern w:val="2"/>
                <w:sz w:val="22"/>
                <w:szCs w:val="22"/>
              </w:rPr>
              <w:t>Kartu su Prekėmis pateikiami šie dokumentai:</w:t>
            </w:r>
          </w:p>
          <w:p w14:paraId="32C7B936" w14:textId="78F498EA" w:rsidR="00EC6BC2" w:rsidRPr="00455801" w:rsidRDefault="00EC6BC2" w:rsidP="00EC6BC2">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 Prekių perdavimo-priėmimo aktas;</w:t>
            </w:r>
          </w:p>
          <w:p w14:paraId="33192B67" w14:textId="77777777" w:rsidR="00EC6BC2" w:rsidRPr="00455801" w:rsidRDefault="00EC6BC2" w:rsidP="00EC6BC2">
            <w:pPr>
              <w:jc w:val="both"/>
              <w:rPr>
                <w:rFonts w:ascii="Arial" w:hAnsi="Arial" w:cs="Arial"/>
                <w:color w:val="000000" w:themeColor="text1"/>
                <w:sz w:val="22"/>
                <w:szCs w:val="22"/>
              </w:rPr>
            </w:pPr>
            <w:r w:rsidRPr="00455801">
              <w:rPr>
                <w:rFonts w:ascii="Arial" w:hAnsi="Arial" w:cs="Arial"/>
                <w:color w:val="000000" w:themeColor="text1"/>
                <w:kern w:val="2"/>
                <w:sz w:val="22"/>
                <w:szCs w:val="22"/>
              </w:rPr>
              <w:t xml:space="preserve">- </w:t>
            </w:r>
            <w:bookmarkStart w:id="2" w:name="_Hlk191624344"/>
            <w:r w:rsidRPr="00455801">
              <w:rPr>
                <w:rFonts w:ascii="Arial" w:hAnsi="Arial" w:cs="Arial"/>
                <w:color w:val="000000" w:themeColor="text1"/>
                <w:kern w:val="2"/>
                <w:sz w:val="22"/>
                <w:szCs w:val="22"/>
              </w:rPr>
              <w:t>į</w:t>
            </w:r>
            <w:r w:rsidRPr="00455801">
              <w:rPr>
                <w:rFonts w:ascii="Arial" w:hAnsi="Arial" w:cs="Arial"/>
                <w:color w:val="000000" w:themeColor="text1"/>
                <w:sz w:val="22"/>
                <w:szCs w:val="22"/>
              </w:rPr>
              <w:t>rodymai, kad perduodamos Prekės atitinka visus nustatytus tai Prekei aplinkosauginius reikalavimus numatytus Specialiųjų sutarties sąlygų 12.1. p.;</w:t>
            </w:r>
            <w:bookmarkEnd w:id="2"/>
          </w:p>
          <w:p w14:paraId="67A2DFA3" w14:textId="77777777" w:rsidR="00EC6BC2" w:rsidRPr="00455801" w:rsidRDefault="00EC6BC2" w:rsidP="00EC6BC2">
            <w:pPr>
              <w:jc w:val="both"/>
              <w:rPr>
                <w:rFonts w:ascii="Arial" w:hAnsi="Arial" w:cs="Arial"/>
                <w:color w:val="000000" w:themeColor="text1"/>
                <w:sz w:val="22"/>
                <w:szCs w:val="22"/>
              </w:rPr>
            </w:pPr>
            <w:r w:rsidRPr="00455801">
              <w:rPr>
                <w:rFonts w:ascii="Arial" w:hAnsi="Arial" w:cs="Arial"/>
                <w:color w:val="000000" w:themeColor="text1"/>
                <w:kern w:val="2"/>
                <w:sz w:val="22"/>
                <w:szCs w:val="22"/>
              </w:rPr>
              <w:t>- į</w:t>
            </w:r>
            <w:r w:rsidRPr="00455801">
              <w:rPr>
                <w:rFonts w:ascii="Arial" w:hAnsi="Arial" w:cs="Arial"/>
                <w:color w:val="000000" w:themeColor="text1"/>
                <w:sz w:val="22"/>
                <w:szCs w:val="22"/>
              </w:rPr>
              <w:t>rodymai, kad perduodamos Prekės atitinka visus nustatytus tai Prekei aplinkosauginius reikalavimus numatytus Techninėje specifikacijoje;</w:t>
            </w:r>
          </w:p>
          <w:p w14:paraId="6E6A6C85" w14:textId="3FFA7D32" w:rsidR="00EC6BC2" w:rsidRPr="00455801" w:rsidRDefault="00EC6BC2" w:rsidP="00EC6BC2">
            <w:pPr>
              <w:jc w:val="both"/>
              <w:rPr>
                <w:rFonts w:ascii="Arial" w:hAnsi="Arial" w:cs="Arial"/>
                <w:color w:val="000000" w:themeColor="text1"/>
                <w:kern w:val="2"/>
                <w:sz w:val="22"/>
                <w:szCs w:val="22"/>
              </w:rPr>
            </w:pPr>
            <w:r w:rsidRPr="00455801">
              <w:rPr>
                <w:rFonts w:ascii="Arial" w:hAnsi="Arial" w:cs="Arial"/>
                <w:color w:val="000000" w:themeColor="text1"/>
                <w:sz w:val="22"/>
                <w:szCs w:val="22"/>
              </w:rPr>
              <w:t xml:space="preserve">- </w:t>
            </w:r>
            <w:r w:rsidRPr="00455801">
              <w:rPr>
                <w:rFonts w:ascii="Arial" w:hAnsi="Arial" w:cs="Arial"/>
                <w:color w:val="000000" w:themeColor="text1"/>
                <w:kern w:val="2"/>
                <w:sz w:val="22"/>
                <w:szCs w:val="22"/>
              </w:rPr>
              <w:t>dokumentai, patvirtinantys Prekės atitiktį Techninėje specifikacijoje nustatytiems reikalavimams (kurių atitiktis bus tikrinama Prekės perdavimo metu</w:t>
            </w:r>
            <w:r w:rsidR="00DD7B15" w:rsidRPr="00455801">
              <w:rPr>
                <w:rFonts w:ascii="Arial" w:hAnsi="Arial" w:cs="Arial"/>
                <w:color w:val="000000" w:themeColor="text1"/>
                <w:kern w:val="2"/>
                <w:sz w:val="22"/>
                <w:szCs w:val="22"/>
              </w:rPr>
              <w:t>, jei Pasiūlyme nurodyta ,,Sutarties vykdymo sąlyga“</w:t>
            </w:r>
            <w:r w:rsidRPr="00455801">
              <w:rPr>
                <w:rFonts w:ascii="Arial" w:hAnsi="Arial" w:cs="Arial"/>
                <w:color w:val="000000" w:themeColor="text1"/>
                <w:kern w:val="2"/>
                <w:sz w:val="22"/>
                <w:szCs w:val="22"/>
              </w:rPr>
              <w:t>).</w:t>
            </w:r>
          </w:p>
          <w:p w14:paraId="54841620" w14:textId="3C27266B" w:rsidR="006C69B1" w:rsidRPr="00F21625" w:rsidRDefault="00EC6BC2" w:rsidP="00EC6BC2">
            <w:pPr>
              <w:jc w:val="both"/>
              <w:rPr>
                <w:rFonts w:ascii="Arial" w:hAnsi="Arial" w:cs="Arial"/>
                <w:kern w:val="2"/>
                <w:sz w:val="22"/>
                <w:szCs w:val="22"/>
              </w:rPr>
            </w:pPr>
            <w:r w:rsidRPr="00455801">
              <w:rPr>
                <w:rFonts w:ascii="Arial" w:hAnsi="Arial" w:cs="Arial"/>
                <w:color w:val="000000" w:themeColor="text1"/>
                <w:kern w:val="2"/>
                <w:sz w:val="22"/>
                <w:szCs w:val="22"/>
              </w:rPr>
              <w:t>Tiekėjui nepateikus nurodytų dokumentų, laikoma, kad Prekės neatitinka Sutartyje nustatytų reikalavimų.</w:t>
            </w:r>
          </w:p>
        </w:tc>
      </w:tr>
      <w:tr w:rsidR="004E3DB0" w:rsidRPr="00D345C3" w14:paraId="32F9AC84" w14:textId="77777777">
        <w:trPr>
          <w:trHeight w:val="300"/>
        </w:trPr>
        <w:tc>
          <w:tcPr>
            <w:tcW w:w="9535" w:type="dxa"/>
            <w:gridSpan w:val="5"/>
          </w:tcPr>
          <w:p w14:paraId="5991370C"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2341A1" w:rsidP="00B057A5">
            <w:pPr>
              <w:jc w:val="both"/>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7B919193" w:rsidR="004E3DB0" w:rsidRPr="00952EF9" w:rsidRDefault="002341A1">
            <w:pPr>
              <w:rPr>
                <w:rFonts w:ascii="Arial" w:hAnsi="Arial" w:cs="Arial"/>
                <w:kern w:val="2"/>
                <w:sz w:val="22"/>
                <w:szCs w:val="22"/>
              </w:rPr>
            </w:pPr>
            <w:r w:rsidRPr="00B6620F">
              <w:rPr>
                <w:rFonts w:ascii="Arial" w:hAnsi="Arial" w:cs="Arial"/>
                <w:i/>
                <w:iCs/>
                <w:color w:val="000000" w:themeColor="text1"/>
                <w:kern w:val="2"/>
                <w:sz w:val="22"/>
                <w:szCs w:val="22"/>
              </w:rPr>
              <w:t xml:space="preserve">Fiksuoto </w:t>
            </w:r>
            <w:r w:rsidR="00EC6BC2" w:rsidRPr="00B6620F">
              <w:rPr>
                <w:rFonts w:ascii="Arial" w:hAnsi="Arial" w:cs="Arial"/>
                <w:i/>
                <w:iCs/>
                <w:color w:val="000000" w:themeColor="text1"/>
                <w:kern w:val="2"/>
                <w:sz w:val="22"/>
                <w:szCs w:val="22"/>
              </w:rPr>
              <w:t>į</w:t>
            </w:r>
            <w:r w:rsidRPr="00B6620F">
              <w:rPr>
                <w:rFonts w:ascii="Arial" w:hAnsi="Arial" w:cs="Arial"/>
                <w:i/>
                <w:iCs/>
                <w:color w:val="000000" w:themeColor="text1"/>
                <w:kern w:val="2"/>
                <w:sz w:val="22"/>
                <w:szCs w:val="22"/>
              </w:rPr>
              <w:t>kain</w:t>
            </w:r>
            <w:r w:rsidR="00EC6BC2" w:rsidRPr="00B6620F">
              <w:rPr>
                <w:rFonts w:ascii="Arial" w:hAnsi="Arial" w:cs="Arial"/>
                <w:i/>
                <w:iCs/>
                <w:color w:val="000000" w:themeColor="text1"/>
                <w:kern w:val="2"/>
                <w:sz w:val="22"/>
                <w:szCs w:val="22"/>
              </w:rPr>
              <w:t>io</w:t>
            </w:r>
            <w:r w:rsidRPr="00B6620F">
              <w:rPr>
                <w:rFonts w:ascii="Arial" w:hAnsi="Arial" w:cs="Arial"/>
                <w:i/>
                <w:iCs/>
                <w:color w:val="000000" w:themeColor="text1"/>
                <w:kern w:val="2"/>
                <w:sz w:val="22"/>
                <w:szCs w:val="22"/>
              </w:rPr>
              <w:t xml:space="preserve"> kainodara</w:t>
            </w:r>
            <w:r w:rsidR="00952EF9" w:rsidRPr="00455801">
              <w:rPr>
                <w:rFonts w:ascii="Arial" w:hAnsi="Arial" w:cs="Arial"/>
                <w:color w:val="000000" w:themeColor="text1"/>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B8826" w14:textId="1A8ABD86"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2341A1" w:rsidP="00B057A5">
            <w:pPr>
              <w:jc w:val="both"/>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2341A1" w:rsidP="00B057A5">
            <w:pPr>
              <w:jc w:val="both"/>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2341A1" w:rsidP="00B057A5">
            <w:pPr>
              <w:jc w:val="both"/>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4BA922B1" w:rsidR="004E3DB0" w:rsidRPr="00E37293" w:rsidRDefault="00E37293" w:rsidP="00B057A5">
            <w:pPr>
              <w:jc w:val="both"/>
              <w:rPr>
                <w:rFonts w:ascii="Arial" w:hAnsi="Arial" w:cs="Arial"/>
                <w:color w:val="FF0000"/>
                <w:kern w:val="2"/>
                <w:sz w:val="22"/>
                <w:szCs w:val="22"/>
              </w:rPr>
            </w:pPr>
            <w:r w:rsidRPr="00455801">
              <w:rPr>
                <w:rFonts w:ascii="Arial" w:hAnsi="Arial" w:cs="Arial"/>
                <w:color w:val="000000" w:themeColor="text1"/>
                <w:kern w:val="2"/>
                <w:sz w:val="22"/>
                <w:szCs w:val="22"/>
              </w:rPr>
              <w:t xml:space="preserve">Šioje Sutartyje Pradinės Sutarties vertė yra lygi Tiekėjo pasiūlymo kainai be PVM, apskaičiuotai sudauginus </w:t>
            </w:r>
            <w:r w:rsidRPr="00455801">
              <w:rPr>
                <w:rFonts w:ascii="Arial" w:hAnsi="Arial" w:cs="Arial"/>
                <w:b/>
                <w:color w:val="000000" w:themeColor="text1"/>
                <w:kern w:val="2"/>
                <w:sz w:val="22"/>
                <w:szCs w:val="22"/>
              </w:rPr>
              <w:t xml:space="preserve">maksimalų </w:t>
            </w:r>
            <w:r w:rsidRPr="00455801">
              <w:rPr>
                <w:rFonts w:ascii="Arial" w:hAnsi="Arial" w:cs="Arial"/>
                <w:b/>
                <w:color w:val="000000" w:themeColor="text1"/>
                <w:sz w:val="22"/>
                <w:szCs w:val="22"/>
              </w:rPr>
              <w:t>Prekių</w:t>
            </w:r>
            <w:r w:rsidRPr="00455801">
              <w:rPr>
                <w:rFonts w:ascii="Arial" w:hAnsi="Arial" w:cs="Arial"/>
                <w:b/>
                <w:color w:val="000000" w:themeColor="text1"/>
                <w:kern w:val="2"/>
                <w:sz w:val="22"/>
                <w:szCs w:val="22"/>
              </w:rPr>
              <w:t xml:space="preserve"> kiekį</w:t>
            </w:r>
            <w:r w:rsidRPr="00455801">
              <w:rPr>
                <w:rFonts w:ascii="Arial" w:hAnsi="Arial" w:cs="Arial"/>
                <w:color w:val="000000" w:themeColor="text1"/>
                <w:kern w:val="2"/>
                <w:sz w:val="22"/>
                <w:szCs w:val="22"/>
              </w:rPr>
              <w:t xml:space="preserve"> iš Tiekėjo pasiūlyto įkainio be PVM. Pirkėjas perka P</w:t>
            </w:r>
            <w:r w:rsidRPr="00455801">
              <w:rPr>
                <w:rFonts w:ascii="Arial" w:hAnsi="Arial" w:cs="Arial"/>
                <w:color w:val="000000" w:themeColor="text1"/>
                <w:sz w:val="22"/>
                <w:szCs w:val="22"/>
              </w:rPr>
              <w:t>rekes</w:t>
            </w:r>
            <w:r w:rsidRPr="00455801">
              <w:rPr>
                <w:rFonts w:ascii="Arial" w:hAnsi="Arial" w:cs="Arial"/>
                <w:color w:val="000000" w:themeColor="text1"/>
                <w:kern w:val="2"/>
                <w:sz w:val="22"/>
                <w:szCs w:val="22"/>
              </w:rPr>
              <w:t xml:space="preserve"> pagal poreikį Sutartyje arba jos priede Nr. [2] nurodytais įkainiais, neviršijant jame nurodyto Preki</w:t>
            </w:r>
            <w:r w:rsidRPr="00455801">
              <w:rPr>
                <w:rFonts w:ascii="Arial" w:hAnsi="Arial" w:cs="Arial"/>
                <w:color w:val="000000" w:themeColor="text1"/>
                <w:sz w:val="22"/>
                <w:szCs w:val="22"/>
              </w:rPr>
              <w:t xml:space="preserve">ų </w:t>
            </w:r>
            <w:r w:rsidRPr="00455801">
              <w:rPr>
                <w:rFonts w:ascii="Arial" w:hAnsi="Arial" w:cs="Arial"/>
                <w:color w:val="000000" w:themeColor="text1"/>
                <w:kern w:val="2"/>
                <w:sz w:val="22"/>
                <w:szCs w:val="22"/>
              </w:rPr>
              <w:t>maksimalaus kiekio.</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2341A1">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2341A1" w:rsidP="00B057A5">
            <w:pPr>
              <w:jc w:val="both"/>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4EC20F00" w14:textId="77777777" w:rsidR="004E3DB0" w:rsidRPr="00E37293" w:rsidRDefault="002341A1">
            <w:pPr>
              <w:rPr>
                <w:rFonts w:ascii="Arial" w:hAnsi="Arial" w:cs="Arial"/>
                <w:color w:val="000000" w:themeColor="text1"/>
                <w:kern w:val="2"/>
                <w:sz w:val="22"/>
                <w:szCs w:val="22"/>
              </w:rPr>
            </w:pPr>
            <w:r w:rsidRPr="00E37293">
              <w:rPr>
                <w:rFonts w:ascii="Arial" w:hAnsi="Arial" w:cs="Arial"/>
                <w:color w:val="000000" w:themeColor="text1"/>
                <w:kern w:val="2"/>
                <w:sz w:val="22"/>
                <w:szCs w:val="22"/>
              </w:rPr>
              <w:t>5.3.1. dėl PVM tarifo pasikeitimo</w:t>
            </w:r>
            <w:r w:rsidR="00E37293" w:rsidRPr="00E37293">
              <w:rPr>
                <w:rFonts w:ascii="Arial" w:hAnsi="Arial" w:cs="Arial"/>
                <w:color w:val="000000" w:themeColor="text1"/>
                <w:kern w:val="2"/>
                <w:sz w:val="22"/>
                <w:szCs w:val="22"/>
              </w:rPr>
              <w:t>;</w:t>
            </w:r>
          </w:p>
          <w:p w14:paraId="61E571CE" w14:textId="622D366A" w:rsidR="00E37293" w:rsidRPr="00071E91" w:rsidRDefault="00E37293" w:rsidP="00E37293">
            <w:pPr>
              <w:jc w:val="both"/>
              <w:rPr>
                <w:rFonts w:ascii="Arial" w:hAnsi="Arial" w:cs="Arial"/>
                <w:color w:val="FF0000"/>
                <w:kern w:val="2"/>
                <w:sz w:val="22"/>
                <w:szCs w:val="22"/>
              </w:rPr>
            </w:pPr>
            <w:r w:rsidRPr="00E37293">
              <w:rPr>
                <w:rFonts w:ascii="Arial" w:hAnsi="Arial" w:cs="Arial"/>
                <w:color w:val="000000" w:themeColor="text1"/>
                <w:kern w:val="2"/>
                <w:sz w:val="22"/>
                <w:szCs w:val="22"/>
              </w:rPr>
              <w:t>5.3.3. dėl kainų lygio pokyčio.</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2341A1" w:rsidP="00B057A5">
            <w:pPr>
              <w:jc w:val="both"/>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rsidP="00B057A5">
            <w:pPr>
              <w:jc w:val="both"/>
              <w:rPr>
                <w:rFonts w:ascii="Arial" w:hAnsi="Arial" w:cs="Arial"/>
                <w:kern w:val="2"/>
                <w:sz w:val="22"/>
                <w:szCs w:val="22"/>
              </w:rPr>
            </w:pPr>
          </w:p>
          <w:p w14:paraId="4040A611" w14:textId="0DBCFD25" w:rsidR="004E3DB0" w:rsidRPr="00C2117E" w:rsidRDefault="002341A1" w:rsidP="00B057A5">
            <w:pPr>
              <w:jc w:val="both"/>
              <w:rPr>
                <w:rFonts w:ascii="Arial" w:hAnsi="Arial" w:cs="Arial"/>
                <w:color w:val="FF0000"/>
                <w:kern w:val="2"/>
                <w:sz w:val="22"/>
                <w:szCs w:val="22"/>
              </w:rPr>
            </w:pPr>
            <w:r w:rsidRPr="00D345C3">
              <w:rPr>
                <w:rFonts w:ascii="Arial" w:hAnsi="Arial" w:cs="Arial"/>
                <w:kern w:val="2"/>
                <w:sz w:val="22"/>
                <w:szCs w:val="22"/>
              </w:rPr>
              <w:lastRenderedPageBreak/>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2341A1">
            <w:pPr>
              <w:rPr>
                <w:rFonts w:ascii="Arial" w:hAnsi="Arial" w:cs="Arial"/>
                <w:kern w:val="2"/>
                <w:sz w:val="22"/>
                <w:szCs w:val="22"/>
              </w:rPr>
            </w:pPr>
            <w:r w:rsidRPr="00D345C3">
              <w:rPr>
                <w:rFonts w:ascii="Arial" w:hAnsi="Arial" w:cs="Arial"/>
                <w:b/>
                <w:bCs/>
                <w:kern w:val="2"/>
                <w:sz w:val="22"/>
                <w:szCs w:val="22"/>
              </w:rPr>
              <w:lastRenderedPageBreak/>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E37293" w:rsidRDefault="002341A1">
            <w:pPr>
              <w:rPr>
                <w:rFonts w:ascii="Arial" w:hAnsi="Arial" w:cs="Arial"/>
                <w:b/>
                <w:bCs/>
                <w:kern w:val="2"/>
                <w:sz w:val="22"/>
                <w:szCs w:val="22"/>
              </w:rPr>
            </w:pPr>
            <w:r w:rsidRPr="00E37293">
              <w:rPr>
                <w:rFonts w:ascii="Arial" w:hAnsi="Arial" w:cs="Arial"/>
                <w:b/>
                <w:bCs/>
                <w:kern w:val="2"/>
                <w:sz w:val="22"/>
                <w:szCs w:val="22"/>
              </w:rPr>
              <w:t>5.3.3. Sutarties kainos / įkainių peržiūra dėl kainų lygio pokyčio</w:t>
            </w:r>
          </w:p>
          <w:p w14:paraId="4B948865" w14:textId="77777777" w:rsidR="004E3DB0" w:rsidRPr="00E37293" w:rsidRDefault="004E3DB0">
            <w:pPr>
              <w:rPr>
                <w:rFonts w:ascii="Arial" w:hAnsi="Arial" w:cs="Arial"/>
                <w:color w:val="4472C4"/>
                <w:kern w:val="2"/>
                <w:sz w:val="22"/>
                <w:szCs w:val="22"/>
              </w:rPr>
            </w:pPr>
          </w:p>
          <w:p w14:paraId="1C415F4A" w14:textId="77777777" w:rsidR="004E3DB0" w:rsidRPr="00E37293" w:rsidRDefault="002341A1">
            <w:pPr>
              <w:rPr>
                <w:rFonts w:ascii="Arial" w:hAnsi="Arial" w:cs="Arial"/>
                <w:b/>
                <w:bCs/>
                <w:kern w:val="2"/>
                <w:sz w:val="22"/>
                <w:szCs w:val="22"/>
              </w:rPr>
            </w:pPr>
            <w:r w:rsidRPr="00E37293">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0D9A2CC1" w14:textId="77777777" w:rsidR="00E37293" w:rsidRPr="00E37293" w:rsidRDefault="00E37293" w:rsidP="00E37293">
            <w:pPr>
              <w:jc w:val="both"/>
              <w:rPr>
                <w:rFonts w:ascii="Arial" w:hAnsi="Arial" w:cs="Arial"/>
                <w:color w:val="000000" w:themeColor="text1"/>
                <w:sz w:val="22"/>
                <w:szCs w:val="22"/>
              </w:rPr>
            </w:pPr>
            <w:r w:rsidRPr="00E37293">
              <w:rPr>
                <w:rFonts w:ascii="Arial" w:hAnsi="Arial" w:cs="Arial"/>
                <w:sz w:val="22"/>
                <w:szCs w:val="22"/>
              </w:rPr>
              <w:t xml:space="preserve">5.3.3.1. Bet kuri Sutarties Šalis Sutarties galiojimo metu turi teisę inicijuoti Sutarties įkainių  peržiūrą (keitimą) ne anksčiau kaip </w:t>
            </w:r>
            <w:r w:rsidRPr="00E37293">
              <w:rPr>
                <w:rFonts w:ascii="Arial" w:hAnsi="Arial" w:cs="Arial"/>
                <w:b/>
                <w:bCs/>
                <w:sz w:val="22"/>
                <w:szCs w:val="22"/>
              </w:rPr>
              <w:t>po 12 (dvylikos) mėnesių</w:t>
            </w:r>
            <w:r w:rsidRPr="00E37293">
              <w:rPr>
                <w:rFonts w:ascii="Arial" w:hAnsi="Arial" w:cs="Arial"/>
                <w:sz w:val="22"/>
                <w:szCs w:val="22"/>
              </w:rPr>
              <w:t xml:space="preserve"> nuo Sutarties įsigaliojimo </w:t>
            </w:r>
            <w:r w:rsidRPr="00E37293">
              <w:rPr>
                <w:rFonts w:ascii="Arial" w:hAnsi="Arial" w:cs="Arial"/>
                <w:color w:val="000000" w:themeColor="text1"/>
                <w:sz w:val="22"/>
                <w:szCs w:val="22"/>
              </w:rPr>
              <w:t>dienos  (jeigu peržiūra jau buvo atlikta – nuo Susitarimo dėl paskutinio perskaičiavimo pagal šį Specialiųjų sąlygų punktą įsigaliojimo dienos), jeigu Vartojimo prekių ir paslaugų įkainių  pokytis (k),</w:t>
            </w:r>
          </w:p>
          <w:p w14:paraId="6EB39A63" w14:textId="77777777" w:rsidR="00E37293" w:rsidRPr="00E37293" w:rsidRDefault="00E37293" w:rsidP="00E37293">
            <w:pPr>
              <w:jc w:val="both"/>
              <w:rPr>
                <w:rFonts w:ascii="Arial" w:hAnsi="Arial" w:cs="Arial"/>
                <w:b/>
                <w:bCs/>
                <w:color w:val="000000" w:themeColor="text1"/>
                <w:sz w:val="22"/>
                <w:szCs w:val="22"/>
              </w:rPr>
            </w:pPr>
            <w:r w:rsidRPr="00E37293">
              <w:rPr>
                <w:rFonts w:ascii="Arial" w:hAnsi="Arial" w:cs="Arial"/>
                <w:color w:val="000000" w:themeColor="text1"/>
                <w:sz w:val="22"/>
                <w:szCs w:val="22"/>
              </w:rPr>
              <w:t xml:space="preserve">apskaičiuotas kaip nustatyta 5.3.3.6 punkte, viršija 5 procentus. Sutarties kainos peržiūra atliekama ne rečiau kaip </w:t>
            </w:r>
            <w:r w:rsidRPr="00E37293">
              <w:rPr>
                <w:rFonts w:ascii="Arial" w:hAnsi="Arial" w:cs="Arial"/>
                <w:b/>
                <w:bCs/>
                <w:color w:val="000000" w:themeColor="text1"/>
                <w:sz w:val="22"/>
                <w:szCs w:val="22"/>
              </w:rPr>
              <w:t>kas 12 (dvylikos)  mėnesius.</w:t>
            </w:r>
          </w:p>
          <w:p w14:paraId="7B36C398" w14:textId="77777777" w:rsidR="00E37293" w:rsidRPr="00E37293" w:rsidRDefault="00E37293" w:rsidP="00E37293">
            <w:pPr>
              <w:jc w:val="both"/>
              <w:rPr>
                <w:rFonts w:ascii="Arial" w:hAnsi="Arial" w:cs="Arial"/>
                <w:sz w:val="22"/>
                <w:szCs w:val="22"/>
              </w:rPr>
            </w:pPr>
            <w:r w:rsidRPr="00E37293">
              <w:rPr>
                <w:rFonts w:ascii="Arial" w:hAnsi="Arial" w:cs="Arial"/>
                <w:color w:val="000000" w:themeColor="text1"/>
                <w:sz w:val="22"/>
                <w:szCs w:val="22"/>
              </w:rPr>
              <w:t xml:space="preserve">5.3.3.2. Sutarties įkainiai peržiūrimi tik tai Sutarties daliai, kuri nėra išpirkta, </w:t>
            </w:r>
            <w:r w:rsidRPr="00E37293">
              <w:rPr>
                <w:rFonts w:ascii="Arial" w:hAnsi="Arial" w:cs="Arial"/>
                <w:sz w:val="22"/>
                <w:szCs w:val="22"/>
              </w:rPr>
              <w:t>t. y. Paslaugoms, kurios nėra priimtos ir apmokėtos. Vėlesnė Sutarties įkainių peržiūra negali apimti laikotarpio, už kurį jau buvo atlikta peržiūra.</w:t>
            </w:r>
          </w:p>
          <w:p w14:paraId="7EFA9354"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5.3.3.3. Jeigu Paslaugų teikimas vėluoja dėl Tiekėjo kaltės, uždelstų suteikti Paslaugų įkainiai nėra perskaičiuojami dėl įkainių  lygio kilimo (gali būti mažinami, tačiau negali būti didinami).</w:t>
            </w:r>
          </w:p>
          <w:p w14:paraId="6DF2FA1E"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7253CD"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6059F8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5.3.3.6. Nauji Sutarties įkainiai apskaičiuojami pagal žemiau pateiktą formulę:</w:t>
            </w:r>
          </w:p>
          <w:p w14:paraId="60C6303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 </w:t>
            </w:r>
          </w:p>
          <w:p w14:paraId="2E34D24D" w14:textId="77777777" w:rsidR="00E37293" w:rsidRPr="00E37293" w:rsidRDefault="00E37293" w:rsidP="00E37293">
            <w:pPr>
              <w:jc w:val="center"/>
              <w:rPr>
                <w:rFonts w:ascii="Arial" w:hAnsi="Arial" w:cs="Arial"/>
                <w:sz w:val="22"/>
                <w:szCs w:val="22"/>
              </w:rPr>
            </w:pPr>
            <w:r w:rsidRPr="00E37293">
              <w:rPr>
                <w:rFonts w:ascii="Arial" w:hAnsi="Arial" w:cs="Arial"/>
                <w:noProof/>
                <w:sz w:val="22"/>
                <w:szCs w:val="22"/>
              </w:rPr>
              <w:drawing>
                <wp:inline distT="0" distB="0" distL="0" distR="0" wp14:anchorId="22205D4E" wp14:editId="4EA8314F">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E37293">
              <w:rPr>
                <w:rFonts w:ascii="Arial" w:hAnsi="Arial" w:cs="Arial"/>
                <w:sz w:val="22"/>
                <w:szCs w:val="22"/>
              </w:rPr>
              <w:t>,</w:t>
            </w:r>
          </w:p>
          <w:p w14:paraId="3B74946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kur a – įkainis (Eur be PVM) (jei peržiūra jau buvo atlikta, tai po paskutinio perskaičiavimo)</w:t>
            </w:r>
          </w:p>
          <w:p w14:paraId="026E6214"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a</w:t>
            </w:r>
            <w:r w:rsidRPr="00E37293">
              <w:rPr>
                <w:rFonts w:ascii="Arial" w:hAnsi="Arial" w:cs="Arial"/>
                <w:sz w:val="22"/>
                <w:szCs w:val="22"/>
                <w:vertAlign w:val="subscript"/>
              </w:rPr>
              <w:t>1</w:t>
            </w:r>
            <w:r w:rsidRPr="00E37293">
              <w:rPr>
                <w:rFonts w:ascii="Arial" w:hAnsi="Arial" w:cs="Arial"/>
                <w:sz w:val="22"/>
                <w:szCs w:val="22"/>
              </w:rPr>
              <w:t> – perskaičiuota (pakeista) įkainis (Eur be PVM)</w:t>
            </w:r>
          </w:p>
          <w:p w14:paraId="5FB55C40"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k – pagal vartotojų kainų indeksą apskaičiuotas Vartojimo prekių ir paslaugų kainų pokytis (padidėjimas arba sumažėjimas) (%). „k“ reikšmė skaičiuojama pagal formulę:</w:t>
            </w:r>
          </w:p>
          <w:p w14:paraId="4BA0EBED" w14:textId="77777777" w:rsidR="00E37293" w:rsidRPr="00E37293" w:rsidRDefault="00E37293" w:rsidP="00E37293">
            <w:pPr>
              <w:jc w:val="center"/>
              <w:rPr>
                <w:rFonts w:ascii="Arial" w:hAnsi="Arial" w:cs="Arial"/>
                <w:sz w:val="22"/>
                <w:szCs w:val="22"/>
              </w:rPr>
            </w:pPr>
            <w:r w:rsidRPr="00E37293">
              <w:rPr>
                <w:rFonts w:ascii="Arial" w:hAnsi="Arial" w:cs="Arial"/>
                <w:noProof/>
                <w:sz w:val="22"/>
                <w:szCs w:val="22"/>
              </w:rPr>
              <w:drawing>
                <wp:inline distT="0" distB="0" distL="0" distR="0" wp14:anchorId="2578717A" wp14:editId="18A61DA1">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E37293">
              <w:rPr>
                <w:rFonts w:ascii="Arial" w:hAnsi="Arial" w:cs="Arial"/>
                <w:sz w:val="22"/>
                <w:szCs w:val="22"/>
              </w:rPr>
              <w:t>, (proc.)</w:t>
            </w:r>
          </w:p>
          <w:p w14:paraId="7787CA6C"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 xml:space="preserve">kur </w:t>
            </w:r>
            <w:proofErr w:type="spellStart"/>
            <w:r w:rsidRPr="00E37293">
              <w:rPr>
                <w:rFonts w:ascii="Arial" w:hAnsi="Arial" w:cs="Arial"/>
                <w:sz w:val="22"/>
                <w:szCs w:val="22"/>
              </w:rPr>
              <w:t>Ind</w:t>
            </w:r>
            <w:r w:rsidRPr="00E37293">
              <w:rPr>
                <w:rFonts w:ascii="Arial" w:hAnsi="Arial" w:cs="Arial"/>
                <w:sz w:val="22"/>
                <w:szCs w:val="22"/>
                <w:vertAlign w:val="subscript"/>
              </w:rPr>
              <w:t>naujausias</w:t>
            </w:r>
            <w:proofErr w:type="spellEnd"/>
            <w:r w:rsidRPr="00E37293">
              <w:rPr>
                <w:rFonts w:ascii="Arial" w:hAnsi="Arial" w:cs="Arial"/>
                <w:sz w:val="22"/>
                <w:szCs w:val="22"/>
              </w:rPr>
              <w:t> – kreipimosi dėl įkainių  peržiūros išsiuntimo kitai Šaliai dieną paskelbtas naujausias vartojimo prekių ir paslaugų indeksas.</w:t>
            </w:r>
          </w:p>
          <w:p w14:paraId="2F6D7D95" w14:textId="77777777" w:rsidR="00E37293" w:rsidRPr="00E37293" w:rsidRDefault="00E37293" w:rsidP="00E37293">
            <w:pPr>
              <w:jc w:val="both"/>
              <w:rPr>
                <w:rFonts w:ascii="Arial" w:hAnsi="Arial" w:cs="Arial"/>
                <w:sz w:val="22"/>
                <w:szCs w:val="22"/>
              </w:rPr>
            </w:pPr>
            <w:proofErr w:type="spellStart"/>
            <w:r w:rsidRPr="00E37293">
              <w:rPr>
                <w:rFonts w:ascii="Arial" w:hAnsi="Arial" w:cs="Arial"/>
                <w:sz w:val="22"/>
                <w:szCs w:val="22"/>
              </w:rPr>
              <w:lastRenderedPageBreak/>
              <w:t>Ind</w:t>
            </w:r>
            <w:r w:rsidRPr="00E37293">
              <w:rPr>
                <w:rFonts w:ascii="Arial" w:hAnsi="Arial" w:cs="Arial"/>
                <w:sz w:val="22"/>
                <w:szCs w:val="22"/>
                <w:vertAlign w:val="subscript"/>
              </w:rPr>
              <w:t>pradžia</w:t>
            </w:r>
            <w:proofErr w:type="spellEnd"/>
            <w:r w:rsidRPr="00E37293">
              <w:rPr>
                <w:rFonts w:ascii="Arial" w:hAnsi="Arial" w:cs="Arial"/>
                <w:sz w:val="22"/>
                <w:szCs w:val="22"/>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89C9"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5.3.3.7. Skaičiavimams indeksų reikšmės imamos </w:t>
            </w:r>
            <w:r w:rsidRPr="00E37293">
              <w:rPr>
                <w:rFonts w:ascii="Arial" w:hAnsi="Arial" w:cs="Arial"/>
                <w:b/>
                <w:bCs/>
                <w:sz w:val="22"/>
                <w:szCs w:val="22"/>
              </w:rPr>
              <w:t>keturių</w:t>
            </w:r>
            <w:r w:rsidRPr="00E37293">
              <w:rPr>
                <w:rFonts w:ascii="Arial" w:hAnsi="Arial" w:cs="Arial"/>
                <w:sz w:val="22"/>
                <w:szCs w:val="22"/>
              </w:rPr>
              <w:t> skaitmenų po kablelio tikslumu. Apskaičiuotas pokytis (k) tolimesniems skaičiavimams naudojamas suapvalinus iki </w:t>
            </w:r>
            <w:r w:rsidRPr="00E37293">
              <w:rPr>
                <w:rFonts w:ascii="Arial" w:hAnsi="Arial" w:cs="Arial"/>
                <w:b/>
                <w:bCs/>
                <w:sz w:val="22"/>
                <w:szCs w:val="22"/>
              </w:rPr>
              <w:t>vieno</w:t>
            </w:r>
            <w:r w:rsidRPr="00E37293">
              <w:rPr>
                <w:rFonts w:ascii="Arial" w:hAnsi="Arial" w:cs="Arial"/>
                <w:sz w:val="22"/>
                <w:szCs w:val="22"/>
              </w:rPr>
              <w:t> skaitmens po kablelio, o apskaičiuotas įkainis „a</w:t>
            </w:r>
            <w:r w:rsidRPr="00E37293">
              <w:rPr>
                <w:rFonts w:ascii="Arial" w:hAnsi="Arial" w:cs="Arial"/>
                <w:sz w:val="22"/>
                <w:szCs w:val="22"/>
                <w:vertAlign w:val="subscript"/>
              </w:rPr>
              <w:t>1</w:t>
            </w:r>
            <w:r w:rsidRPr="00E37293">
              <w:rPr>
                <w:rFonts w:ascii="Arial" w:hAnsi="Arial" w:cs="Arial"/>
                <w:sz w:val="22"/>
                <w:szCs w:val="22"/>
              </w:rPr>
              <w:t>“ suapvalinamas iki </w:t>
            </w:r>
            <w:r w:rsidRPr="00E37293">
              <w:rPr>
                <w:rFonts w:ascii="Arial" w:hAnsi="Arial" w:cs="Arial"/>
                <w:b/>
                <w:bCs/>
                <w:sz w:val="22"/>
                <w:szCs w:val="22"/>
              </w:rPr>
              <w:t>dviejų </w:t>
            </w:r>
            <w:r w:rsidRPr="00E37293">
              <w:rPr>
                <w:rFonts w:ascii="Arial" w:hAnsi="Arial" w:cs="Arial"/>
                <w:sz w:val="22"/>
                <w:szCs w:val="22"/>
              </w:rPr>
              <w:t>skaitmenų po kablelio.</w:t>
            </w:r>
          </w:p>
          <w:p w14:paraId="02ED9088"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ECE60D5" w14:textId="77777777" w:rsidR="00E37293" w:rsidRPr="00E37293" w:rsidRDefault="00E37293" w:rsidP="00E37293">
            <w:pPr>
              <w:jc w:val="both"/>
              <w:rPr>
                <w:rFonts w:ascii="Arial" w:hAnsi="Arial" w:cs="Arial"/>
                <w:sz w:val="22"/>
                <w:szCs w:val="22"/>
              </w:rPr>
            </w:pPr>
            <w:r w:rsidRPr="00E37293">
              <w:rPr>
                <w:rFonts w:ascii="Arial" w:hAnsi="Arial" w:cs="Arial"/>
                <w:sz w:val="22"/>
                <w:szCs w:val="22"/>
              </w:rPr>
              <w:t>5.3.3.9. Susitarimas turi būti sudarytas per 10 darbo dienų nuo Šalies pateikto tinkamo prašymo perskaičiuoti Sutarties įkainius gavimo dienos.</w:t>
            </w:r>
          </w:p>
          <w:p w14:paraId="6CA6FDD6" w14:textId="7E65CAC2" w:rsidR="004E3DB0" w:rsidRPr="00E37293" w:rsidRDefault="00E37293" w:rsidP="00E37293">
            <w:pPr>
              <w:rPr>
                <w:rFonts w:ascii="Arial" w:hAnsi="Arial" w:cs="Arial"/>
                <w:color w:val="000000"/>
                <w:kern w:val="2"/>
                <w:sz w:val="22"/>
                <w:szCs w:val="22"/>
              </w:rPr>
            </w:pPr>
            <w:r w:rsidRPr="00E37293">
              <w:rPr>
                <w:rFonts w:ascii="Arial" w:hAnsi="Arial" w:cs="Arial"/>
                <w:sz w:val="22"/>
                <w:szCs w:val="22"/>
              </w:rPr>
              <w:t>5.3.3.10. Susitarimu Šalys neturi teisės keisti procedūroje nurodytos tvarkos ar kitų Sutarties nuostatų, išskyrus, jei keitimas atliekamas pagal VPĮ nuostatas.</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E37293" w:rsidRDefault="002341A1">
            <w:pPr>
              <w:rPr>
                <w:rFonts w:ascii="Arial" w:hAnsi="Arial" w:cs="Arial"/>
                <w:b/>
                <w:bCs/>
                <w:kern w:val="2"/>
                <w:sz w:val="22"/>
                <w:szCs w:val="22"/>
              </w:rPr>
            </w:pPr>
            <w:r w:rsidRPr="00E37293">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E37293" w:rsidRDefault="002341A1">
            <w:pPr>
              <w:rPr>
                <w:rFonts w:ascii="Arial" w:hAnsi="Arial" w:cs="Arial"/>
                <w:kern w:val="2"/>
                <w:sz w:val="22"/>
                <w:szCs w:val="22"/>
              </w:rPr>
            </w:pPr>
            <w:r w:rsidRPr="00E37293">
              <w:rPr>
                <w:rFonts w:ascii="Arial" w:hAnsi="Arial" w:cs="Arial"/>
                <w:kern w:val="2"/>
                <w:sz w:val="22"/>
                <w:szCs w:val="22"/>
              </w:rPr>
              <w:t>Netaikoma</w:t>
            </w:r>
          </w:p>
          <w:p w14:paraId="6D37947F" w14:textId="77777777" w:rsidR="004E3DB0" w:rsidRPr="00E37293" w:rsidRDefault="004E3DB0">
            <w:pPr>
              <w:rPr>
                <w:rFonts w:ascii="Arial" w:hAnsi="Arial" w:cs="Arial"/>
                <w:kern w:val="2"/>
                <w:sz w:val="22"/>
                <w:szCs w:val="22"/>
              </w:rPr>
            </w:pPr>
          </w:p>
          <w:p w14:paraId="7519D887" w14:textId="2B8B2765" w:rsidR="004E3DB0" w:rsidRPr="00E3729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FB1650" w14:textId="77777777" w:rsidR="009E0549" w:rsidRPr="00455801" w:rsidRDefault="009E0549" w:rsidP="00455801">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1C91A19" w14:textId="053E6208" w:rsidR="009E0549" w:rsidRPr="00455801" w:rsidRDefault="009E0549" w:rsidP="00455801">
            <w:pPr>
              <w:jc w:val="both"/>
              <w:rPr>
                <w:rFonts w:ascii="Arial" w:hAnsi="Arial" w:cs="Arial"/>
                <w:color w:val="000000" w:themeColor="text1"/>
                <w:kern w:val="2"/>
                <w:sz w:val="22"/>
                <w:szCs w:val="22"/>
              </w:rPr>
            </w:pPr>
            <w:r w:rsidRPr="00455801">
              <w:rPr>
                <w:rFonts w:ascii="Arial" w:hAnsi="Arial" w:cs="Arial"/>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455801">
              <w:rPr>
                <w:rFonts w:ascii="Arial" w:hAnsi="Arial" w:cs="Arial"/>
                <w:color w:val="000000" w:themeColor="text1"/>
                <w:kern w:val="2"/>
                <w:sz w:val="22"/>
                <w:szCs w:val="22"/>
              </w:rPr>
              <w:t>.</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E37293" w:rsidRDefault="002341A1">
            <w:pPr>
              <w:rPr>
                <w:rFonts w:ascii="Arial" w:hAnsi="Arial" w:cs="Arial"/>
                <w:b/>
                <w:bCs/>
                <w:kern w:val="2"/>
                <w:sz w:val="22"/>
                <w:szCs w:val="22"/>
              </w:rPr>
            </w:pPr>
            <w:bookmarkStart w:id="3" w:name="_Hlk219278263"/>
            <w:r w:rsidRPr="00E3729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5C9B61E" w14:textId="77777777" w:rsidR="005819DF" w:rsidRPr="002341A1" w:rsidRDefault="005819DF" w:rsidP="005819DF">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309DE499" w14:textId="2F93EB4A" w:rsidR="00E37293" w:rsidRPr="00E37293" w:rsidRDefault="00E37293" w:rsidP="00E37293">
            <w:pPr>
              <w:jc w:val="both"/>
              <w:rPr>
                <w:rFonts w:ascii="Arial" w:hAnsi="Arial" w:cs="Arial"/>
                <w:color w:val="000000" w:themeColor="text1"/>
                <w:sz w:val="22"/>
                <w:szCs w:val="22"/>
                <w:u w:val="single"/>
              </w:rPr>
            </w:pPr>
            <w:r w:rsidRPr="00E37293">
              <w:rPr>
                <w:rFonts w:ascii="Arial" w:hAnsi="Arial" w:cs="Arial"/>
                <w:color w:val="000000" w:themeColor="text1"/>
                <w:sz w:val="22"/>
                <w:szCs w:val="22"/>
                <w:u w:val="single"/>
              </w:rPr>
              <w:t>Apmokėjimo sąlygos:</w:t>
            </w:r>
          </w:p>
          <w:p w14:paraId="34579F05" w14:textId="2BF53EC6" w:rsidR="00E37293" w:rsidRPr="00E37293" w:rsidRDefault="00E37293" w:rsidP="00E37293">
            <w:pPr>
              <w:jc w:val="both"/>
              <w:rPr>
                <w:rFonts w:ascii="Arial" w:hAnsi="Arial" w:cs="Arial"/>
                <w:color w:val="000000" w:themeColor="text1"/>
                <w:sz w:val="22"/>
                <w:szCs w:val="22"/>
              </w:rPr>
            </w:pPr>
            <w:r w:rsidRPr="00E37293">
              <w:rPr>
                <w:rFonts w:ascii="Arial" w:hAnsi="Arial" w:cs="Arial"/>
                <w:color w:val="000000" w:themeColor="text1"/>
                <w:sz w:val="22"/>
                <w:szCs w:val="22"/>
              </w:rPr>
              <w:lastRenderedPageBreak/>
              <w:t xml:space="preserve">1) </w:t>
            </w:r>
            <w:r w:rsidRPr="00455801">
              <w:rPr>
                <w:rFonts w:ascii="Arial" w:hAnsi="Arial" w:cs="Arial"/>
                <w:color w:val="000000" w:themeColor="text1"/>
                <w:sz w:val="22"/>
                <w:szCs w:val="22"/>
              </w:rPr>
              <w:t>įvykdžius užsakymą, mokama už konkretų kiekį pagal nustatytus įkainius;</w:t>
            </w:r>
          </w:p>
          <w:p w14:paraId="207C49B3" w14:textId="77777777" w:rsidR="00E37293" w:rsidRPr="00E37293" w:rsidRDefault="00E37293" w:rsidP="00E37293">
            <w:pPr>
              <w:jc w:val="both"/>
              <w:rPr>
                <w:rFonts w:ascii="Arial" w:hAnsi="Arial" w:cs="Arial"/>
                <w:color w:val="000000" w:themeColor="text1"/>
                <w:sz w:val="22"/>
                <w:szCs w:val="22"/>
                <w:u w:val="single"/>
              </w:rPr>
            </w:pPr>
          </w:p>
          <w:p w14:paraId="17DAEBCB" w14:textId="5BA8D197" w:rsidR="009D4488" w:rsidRPr="00E37293" w:rsidRDefault="00E37293" w:rsidP="00E37293">
            <w:pPr>
              <w:jc w:val="both"/>
              <w:rPr>
                <w:rFonts w:ascii="Arial" w:hAnsi="Arial" w:cs="Arial"/>
                <w:color w:val="000000" w:themeColor="text1"/>
                <w:sz w:val="22"/>
                <w:szCs w:val="22"/>
              </w:rPr>
            </w:pPr>
            <w:r w:rsidRPr="00E37293">
              <w:rPr>
                <w:rFonts w:ascii="Arial" w:hAnsi="Arial" w:cs="Arial"/>
                <w:color w:val="000000" w:themeColor="text1"/>
                <w:sz w:val="22"/>
                <w:szCs w:val="22"/>
              </w:rPr>
              <w:t>Pirkėjas atsiskaito su Tiekėju ne vėliau kaip per 30 (trisdešimt) kalendorinių dienų nuo Sąskaitos gavimo dienos.</w:t>
            </w:r>
          </w:p>
        </w:tc>
      </w:tr>
      <w:bookmarkEnd w:id="3"/>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618163FB" w:rsidR="004E3DB0" w:rsidRPr="007E3811" w:rsidRDefault="00674CA1" w:rsidP="006D0162">
            <w:pPr>
              <w:rPr>
                <w:rFonts w:ascii="Arial" w:hAnsi="Arial" w:cs="Arial"/>
                <w:kern w:val="2"/>
                <w:sz w:val="22"/>
                <w:szCs w:val="22"/>
              </w:rPr>
            </w:pPr>
            <w:r>
              <w:rPr>
                <w:rFonts w:ascii="Arial" w:hAnsi="Arial" w:cs="Arial"/>
                <w:color w:val="000000" w:themeColor="text1"/>
                <w:sz w:val="22"/>
                <w:szCs w:val="22"/>
                <w:shd w:val="clear" w:color="auto" w:fill="FFFFFF"/>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0E31D4A7" w:rsidR="004E3DB0" w:rsidRPr="007E3811" w:rsidRDefault="00674CA1"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D15B0D" w14:textId="3AA87E73" w:rsidR="002341A1" w:rsidRPr="002341A1" w:rsidRDefault="002341A1" w:rsidP="00B057A5">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10AA03EF" w14:textId="77777777" w:rsidR="00DE1F3D" w:rsidRDefault="002341A1" w:rsidP="00B057A5">
            <w:pPr>
              <w:jc w:val="both"/>
              <w:rPr>
                <w:rFonts w:ascii="Arial" w:hAnsi="Arial" w:cs="Arial"/>
                <w:color w:val="00B050"/>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Pr>
                <w:rFonts w:ascii="Arial" w:hAnsi="Arial" w:cs="Arial"/>
                <w:kern w:val="2"/>
                <w:sz w:val="22"/>
                <w:szCs w:val="22"/>
              </w:rPr>
              <w:t xml:space="preserve"> </w:t>
            </w:r>
            <w:r w:rsidRPr="00455801">
              <w:rPr>
                <w:rFonts w:ascii="Arial" w:hAnsi="Arial" w:cs="Arial"/>
                <w:color w:val="0070C0"/>
                <w:kern w:val="2"/>
                <w:sz w:val="22"/>
                <w:szCs w:val="22"/>
              </w:rPr>
              <w:t xml:space="preserve">................ (įrašyti). </w:t>
            </w:r>
          </w:p>
          <w:p w14:paraId="6427BD1A" w14:textId="4BCCF399" w:rsidR="004E3DB0" w:rsidRPr="00D345C3" w:rsidRDefault="002341A1" w:rsidP="00B057A5">
            <w:pPr>
              <w:jc w:val="both"/>
              <w:rPr>
                <w:rFonts w:ascii="Arial" w:hAnsi="Arial" w:cs="Arial"/>
                <w:kern w:val="2"/>
                <w:sz w:val="22"/>
                <w:szCs w:val="22"/>
              </w:rPr>
            </w:pPr>
            <w:r w:rsidRPr="00455801">
              <w:rPr>
                <w:rFonts w:ascii="Arial" w:hAnsi="Arial" w:cs="Arial"/>
                <w:color w:val="000000" w:themeColor="text1"/>
                <w:kern w:val="2"/>
                <w:sz w:val="22"/>
                <w:szCs w:val="22"/>
              </w:rPr>
              <w:t>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2341A1">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0C22E92C" w:rsidR="004E3DB0" w:rsidRDefault="002341A1" w:rsidP="002341A1">
            <w:pPr>
              <w:jc w:val="both"/>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ED2F98" w:rsidRPr="00712A10">
              <w:rPr>
                <w:rFonts w:ascii="Arial" w:hAnsi="Arial" w:cs="Arial"/>
                <w:sz w:val="22"/>
                <w:szCs w:val="22"/>
              </w:rPr>
              <w:t>20 (dvidešimt)</w:t>
            </w:r>
            <w:r w:rsidR="003604C7" w:rsidRPr="00712A10">
              <w:rPr>
                <w:rFonts w:ascii="Arial" w:hAnsi="Arial" w:cs="Arial"/>
                <w:sz w:val="22"/>
                <w:szCs w:val="22"/>
              </w:rPr>
              <w:t xml:space="preserve"> darbo </w:t>
            </w:r>
            <w:r w:rsidR="003604C7" w:rsidRPr="00F60A91">
              <w:rPr>
                <w:rFonts w:ascii="Arial" w:hAnsi="Arial" w:cs="Arial"/>
                <w:sz w:val="22"/>
                <w:szCs w:val="22"/>
              </w:rPr>
              <w:t xml:space="preserve">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rsidP="002341A1">
            <w:pPr>
              <w:jc w:val="both"/>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2341A1"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2341A1">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2341A1" w:rsidP="005819DF">
            <w:pPr>
              <w:jc w:val="both"/>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2341A1" w:rsidRDefault="002341A1">
            <w:pPr>
              <w:rPr>
                <w:rFonts w:ascii="Arial" w:hAnsi="Arial" w:cs="Arial"/>
                <w:i/>
                <w:iCs/>
                <w:color w:val="0070C0"/>
                <w:kern w:val="2"/>
                <w:sz w:val="22"/>
                <w:szCs w:val="22"/>
              </w:rPr>
            </w:pPr>
            <w:r w:rsidRPr="002341A1">
              <w:rPr>
                <w:rFonts w:ascii="Arial" w:hAnsi="Arial" w:cs="Arial"/>
                <w:i/>
                <w:iCs/>
                <w:color w:val="0070C0"/>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2341A1" w:rsidP="005819DF">
            <w:pPr>
              <w:jc w:val="both"/>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2341A1">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2341A1">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DE1F3D" w:rsidRDefault="004F6FA4">
            <w:pPr>
              <w:rPr>
                <w:rFonts w:ascii="Arial" w:hAnsi="Arial" w:cs="Arial"/>
                <w:b/>
                <w:bCs/>
                <w:kern w:val="2"/>
                <w:sz w:val="22"/>
                <w:szCs w:val="22"/>
              </w:rPr>
            </w:pPr>
            <w:r w:rsidRPr="00DE1F3D">
              <w:rPr>
                <w:rFonts w:ascii="Arial" w:hAnsi="Arial" w:cs="Arial"/>
                <w:b/>
                <w:bCs/>
                <w:kern w:val="2"/>
                <w:sz w:val="22"/>
                <w:szCs w:val="22"/>
              </w:rPr>
              <w:t>Netesybomis (delspinigiais, bauda)</w:t>
            </w:r>
            <w:r w:rsidR="003E0D2E" w:rsidRPr="00DE1F3D">
              <w:rPr>
                <w:rFonts w:ascii="Arial" w:hAnsi="Arial" w:cs="Arial"/>
                <w:b/>
                <w:bCs/>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2341A1" w:rsidP="002341A1">
            <w:pPr>
              <w:jc w:val="both"/>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2341A1" w:rsidP="002341A1">
            <w:pPr>
              <w:jc w:val="both"/>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2341A1" w:rsidP="002341A1">
            <w:pPr>
              <w:jc w:val="both"/>
              <w:rPr>
                <w:rFonts w:ascii="Arial" w:hAnsi="Arial" w:cs="Arial"/>
                <w:kern w:val="2"/>
                <w:sz w:val="22"/>
                <w:szCs w:val="22"/>
              </w:rPr>
            </w:pPr>
            <w:r w:rsidRPr="00764CFB">
              <w:rPr>
                <w:rFonts w:ascii="Arial" w:hAnsi="Arial" w:cs="Arial"/>
                <w:sz w:val="22"/>
                <w:szCs w:val="22"/>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2341A1" w:rsidP="002341A1">
            <w:pPr>
              <w:jc w:val="both"/>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2341A1" w:rsidP="002341A1">
            <w:pPr>
              <w:jc w:val="both"/>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2341A1">
            <w:pPr>
              <w:jc w:val="both"/>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2341A1">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rsidP="002341A1">
            <w:pPr>
              <w:jc w:val="both"/>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2341A1"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 xml:space="preserve">9.9. Tiekėjui taikoma bauda dėl Pirkėjo simbolių, pavadinimo ir ženklo reklamoje ar </w:t>
            </w:r>
            <w:r w:rsidRPr="00D345C3">
              <w:rPr>
                <w:rFonts w:ascii="Arial" w:hAnsi="Arial" w:cs="Arial"/>
                <w:b/>
                <w:bCs/>
                <w:kern w:val="2"/>
                <w:sz w:val="22"/>
                <w:szCs w:val="22"/>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2341A1">
            <w:pPr>
              <w:spacing w:line="259" w:lineRule="auto"/>
              <w:rPr>
                <w:rFonts w:ascii="Arial" w:hAnsi="Arial" w:cs="Arial"/>
                <w:kern w:val="2"/>
                <w:sz w:val="22"/>
                <w:szCs w:val="22"/>
              </w:rPr>
            </w:pPr>
            <w:r w:rsidRPr="00D345C3">
              <w:rPr>
                <w:rFonts w:ascii="Arial" w:hAnsi="Arial" w:cs="Arial"/>
                <w:kern w:val="2"/>
                <w:sz w:val="22"/>
                <w:szCs w:val="22"/>
              </w:rPr>
              <w:lastRenderedPageBreak/>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2341A1">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2341A1">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2341A1">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071E91"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071E91" w:rsidRDefault="00FD64D7" w:rsidP="002341A1">
            <w:pPr>
              <w:jc w:val="both"/>
              <w:rPr>
                <w:rFonts w:ascii="Arial" w:hAnsi="Arial" w:cs="Arial"/>
                <w:kern w:val="2"/>
                <w:sz w:val="22"/>
                <w:szCs w:val="22"/>
              </w:rPr>
            </w:pPr>
            <w:r w:rsidRPr="00071E91">
              <w:rPr>
                <w:rFonts w:ascii="Arial" w:hAnsi="Arial" w:cs="Arial"/>
                <w:kern w:val="2"/>
                <w:sz w:val="22"/>
                <w:szCs w:val="22"/>
              </w:rPr>
              <w:t>Ši Sutartis laikoma sudaryta ir įsigalioja nuo Sutarties pasirašymo dienos (antrosios Šalies pasirašymo dieną).</w:t>
            </w:r>
          </w:p>
          <w:p w14:paraId="717B5CCC" w14:textId="5B557CDA" w:rsidR="004E3DB0" w:rsidRPr="00071E91" w:rsidRDefault="00FD64D7" w:rsidP="002341A1">
            <w:pPr>
              <w:jc w:val="both"/>
              <w:rPr>
                <w:rFonts w:ascii="Arial" w:hAnsi="Arial" w:cs="Arial"/>
                <w:color w:val="4472C4"/>
                <w:kern w:val="2"/>
                <w:sz w:val="22"/>
                <w:szCs w:val="22"/>
              </w:rPr>
            </w:pPr>
            <w:r w:rsidRPr="00455801">
              <w:rPr>
                <w:rFonts w:ascii="Arial" w:hAnsi="Arial" w:cs="Arial"/>
                <w:color w:val="000000" w:themeColor="text1"/>
                <w:kern w:val="2"/>
                <w:sz w:val="22"/>
                <w:szCs w:val="22"/>
              </w:rPr>
              <w:t xml:space="preserve">Sutartis galioja iki visiško prievolių įvykdymo (kol bus išnaudota Pradinės Sutarties vertė), bet jos terminas negali būti ilgesnis kaip </w:t>
            </w:r>
            <w:r w:rsidR="002341A1" w:rsidRPr="00455801">
              <w:rPr>
                <w:rFonts w:ascii="Arial" w:hAnsi="Arial" w:cs="Arial"/>
                <w:b/>
                <w:bCs/>
                <w:color w:val="000000" w:themeColor="text1"/>
                <w:kern w:val="2"/>
                <w:sz w:val="22"/>
                <w:szCs w:val="22"/>
              </w:rPr>
              <w:t>2</w:t>
            </w:r>
            <w:r w:rsidR="00674CA1" w:rsidRPr="00455801">
              <w:rPr>
                <w:rFonts w:ascii="Arial" w:hAnsi="Arial" w:cs="Arial"/>
                <w:b/>
                <w:bCs/>
                <w:color w:val="000000" w:themeColor="text1"/>
                <w:kern w:val="2"/>
                <w:sz w:val="22"/>
                <w:szCs w:val="22"/>
              </w:rPr>
              <w:t>4</w:t>
            </w:r>
            <w:r w:rsidRPr="00455801">
              <w:rPr>
                <w:rFonts w:ascii="Arial" w:hAnsi="Arial" w:cs="Arial"/>
                <w:b/>
                <w:bCs/>
                <w:color w:val="000000" w:themeColor="text1"/>
                <w:kern w:val="2"/>
                <w:sz w:val="22"/>
                <w:szCs w:val="22"/>
              </w:rPr>
              <w:t xml:space="preserve">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2341A1">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rsidTr="0013207C">
        <w:trPr>
          <w:trHeight w:val="300"/>
        </w:trPr>
        <w:tc>
          <w:tcPr>
            <w:tcW w:w="2689" w:type="dxa"/>
          </w:tcPr>
          <w:p w14:paraId="0F91A80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6846" w:type="dxa"/>
            <w:gridSpan w:val="4"/>
          </w:tcPr>
          <w:p w14:paraId="1CC7A466" w14:textId="0ECAFE53" w:rsidR="004E3DB0" w:rsidRDefault="002341A1" w:rsidP="002341A1">
            <w:pPr>
              <w:jc w:val="both"/>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rsidP="002341A1">
            <w:pPr>
              <w:jc w:val="both"/>
              <w:rPr>
                <w:rFonts w:ascii="Arial" w:hAnsi="Arial" w:cs="Arial"/>
                <w:kern w:val="2"/>
                <w:sz w:val="22"/>
                <w:szCs w:val="22"/>
              </w:rPr>
            </w:pPr>
          </w:p>
          <w:p w14:paraId="31FAA9C8" w14:textId="77777777" w:rsidR="004E3DB0" w:rsidRPr="00D345C3" w:rsidRDefault="002341A1" w:rsidP="002341A1">
            <w:pPr>
              <w:jc w:val="both"/>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rsidTr="0013207C">
        <w:trPr>
          <w:trHeight w:val="300"/>
        </w:trPr>
        <w:tc>
          <w:tcPr>
            <w:tcW w:w="2689" w:type="dxa"/>
          </w:tcPr>
          <w:p w14:paraId="386DD4CF"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6846" w:type="dxa"/>
            <w:gridSpan w:val="4"/>
          </w:tcPr>
          <w:p w14:paraId="14128A2A" w14:textId="3788833A" w:rsidR="004E3DB0" w:rsidRPr="00764CFB" w:rsidRDefault="002341A1" w:rsidP="002341A1">
            <w:pPr>
              <w:jc w:val="both"/>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20914DE0" w14:textId="7A41B3C1" w:rsidR="005819DF" w:rsidRDefault="002341A1" w:rsidP="002341A1">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2</w:t>
            </w:r>
            <w:r w:rsidRPr="00764CFB">
              <w:rPr>
                <w:rFonts w:ascii="Arial" w:eastAsia="Arial" w:hAnsi="Arial" w:cs="Arial"/>
                <w:kern w:val="2"/>
                <w:sz w:val="22"/>
                <w:szCs w:val="22"/>
              </w:rPr>
              <w:t>. </w:t>
            </w:r>
            <w:r w:rsidR="005819DF" w:rsidRPr="00455801">
              <w:rPr>
                <w:rFonts w:ascii="Arial" w:eastAsia="Arial" w:hAnsi="Arial" w:cs="Arial"/>
                <w:color w:val="000000" w:themeColor="text1"/>
                <w:kern w:val="2"/>
                <w:sz w:val="22"/>
                <w:szCs w:val="22"/>
              </w:rPr>
              <w:t xml:space="preserve">jeigu Tiekėjas vėluoja pristatyti ir sumontuoti užsakytas Prekes nurodytas Sutarties 4.1. p. daugiau nei 5 (penkias) </w:t>
            </w:r>
            <w:r w:rsidR="009E0549" w:rsidRPr="00455801">
              <w:rPr>
                <w:rFonts w:ascii="Arial" w:eastAsia="Arial" w:hAnsi="Arial" w:cs="Arial"/>
                <w:color w:val="000000" w:themeColor="text1"/>
                <w:kern w:val="2"/>
                <w:sz w:val="22"/>
                <w:szCs w:val="22"/>
              </w:rPr>
              <w:t xml:space="preserve">darbo </w:t>
            </w:r>
            <w:r w:rsidR="005819DF" w:rsidRPr="00455801">
              <w:rPr>
                <w:rFonts w:ascii="Arial" w:eastAsia="Arial" w:hAnsi="Arial" w:cs="Arial"/>
                <w:color w:val="000000" w:themeColor="text1"/>
                <w:kern w:val="2"/>
                <w:sz w:val="22"/>
                <w:szCs w:val="22"/>
              </w:rPr>
              <w:t>dienas po Sutartyje nustatyto Prekių pristatymo ir sumontavimo termino;</w:t>
            </w:r>
          </w:p>
          <w:p w14:paraId="69A1539A" w14:textId="1F360E65" w:rsidR="004E3DB0" w:rsidRPr="00DE6A43" w:rsidRDefault="005819DF" w:rsidP="002341A1">
            <w:pPr>
              <w:spacing w:line="257" w:lineRule="auto"/>
              <w:jc w:val="both"/>
              <w:rPr>
                <w:rFonts w:ascii="Arial" w:eastAsia="Arial" w:hAnsi="Arial" w:cs="Arial"/>
                <w:kern w:val="2"/>
                <w:sz w:val="22"/>
                <w:szCs w:val="22"/>
              </w:rPr>
            </w:pPr>
            <w:r>
              <w:rPr>
                <w:rFonts w:ascii="Arial" w:eastAsia="Arial" w:hAnsi="Arial" w:cs="Arial"/>
                <w:kern w:val="2"/>
                <w:sz w:val="22"/>
                <w:szCs w:val="22"/>
              </w:rPr>
              <w:t xml:space="preserve">12.2.3. </w:t>
            </w:r>
            <w:r w:rsidR="00455801" w:rsidRPr="00764CFB">
              <w:rPr>
                <w:rFonts w:ascii="Arial" w:eastAsia="Arial" w:hAnsi="Arial" w:cs="Arial"/>
                <w:kern w:val="2"/>
                <w:sz w:val="22"/>
                <w:szCs w:val="22"/>
              </w:rPr>
              <w:t>Tiekėjas pažeidžia Prekių pristatymo terminus ir dėl Prekių pristatymo vėlavimo Prekės tampa nebereikalingos;</w:t>
            </w:r>
          </w:p>
          <w:p w14:paraId="6D112F88" w14:textId="6C326588"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4</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Tiekėjas pristato Prekes, kurios neatitinka Sutartyje ir (ar) Įstatymuose nustatytų reikalavimų Prekėms;</w:t>
            </w:r>
          </w:p>
          <w:p w14:paraId="47596686" w14:textId="2CDAAA4C"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5</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BBEEEBB" w14:textId="5D69724C" w:rsidR="004E3DB0" w:rsidRPr="00764CFB"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5819DF">
              <w:rPr>
                <w:rFonts w:ascii="Arial" w:eastAsia="Arial" w:hAnsi="Arial" w:cs="Arial"/>
                <w:kern w:val="2"/>
                <w:sz w:val="22"/>
                <w:szCs w:val="22"/>
              </w:rPr>
              <w:t>6</w:t>
            </w:r>
            <w:r w:rsidRPr="00764CFB">
              <w:rPr>
                <w:rFonts w:ascii="Arial" w:eastAsia="Arial" w:hAnsi="Arial" w:cs="Arial"/>
                <w:kern w:val="2"/>
                <w:sz w:val="22"/>
                <w:szCs w:val="22"/>
              </w:rPr>
              <w:t>. </w:t>
            </w:r>
            <w:r w:rsidR="00455801" w:rsidRPr="00764CFB">
              <w:rPr>
                <w:rFonts w:ascii="Arial" w:eastAsia="Arial" w:hAnsi="Arial" w:cs="Arial"/>
                <w:kern w:val="2"/>
                <w:sz w:val="22"/>
                <w:szCs w:val="22"/>
              </w:rPr>
              <w:t>Tiekėjas pažeidžia šios Sutarties nuostatas, reglamentuojančias konkurenciją, intelektinės nuosavybės ar konfidencialios informacijos valdymą;</w:t>
            </w:r>
          </w:p>
          <w:p w14:paraId="3D1EB143" w14:textId="10B5F6CE" w:rsidR="00696D9C" w:rsidRDefault="002341A1" w:rsidP="002341A1">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lastRenderedPageBreak/>
              <w:t>12.2.</w:t>
            </w:r>
            <w:r w:rsidR="005819DF">
              <w:rPr>
                <w:rFonts w:ascii="Arial" w:eastAsia="Arial" w:hAnsi="Arial" w:cs="Arial"/>
                <w:kern w:val="2"/>
                <w:sz w:val="22"/>
                <w:szCs w:val="22"/>
              </w:rPr>
              <w:t>7</w:t>
            </w:r>
            <w:r w:rsidRPr="00764CFB">
              <w:rPr>
                <w:rFonts w:ascii="Arial" w:eastAsia="Arial" w:hAnsi="Arial" w:cs="Arial"/>
                <w:kern w:val="2"/>
                <w:sz w:val="22"/>
                <w:szCs w:val="22"/>
              </w:rPr>
              <w:t>. </w:t>
            </w:r>
            <w:r w:rsidR="00455801" w:rsidRPr="007E3811">
              <w:rPr>
                <w:rFonts w:ascii="Arial" w:eastAsia="Arial" w:hAnsi="Arial" w:cs="Arial"/>
                <w:kern w:val="2"/>
                <w:sz w:val="22"/>
                <w:szCs w:val="22"/>
              </w:rPr>
              <w:t>Tiekėjas pristato Prekes, kurios neatitinka nustatytų Prekėms aplinkos apsaugos reikalavimų;</w:t>
            </w:r>
          </w:p>
          <w:p w14:paraId="0CD5E66C" w14:textId="05BD5D93" w:rsidR="004E3DB0" w:rsidRPr="00455801"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12.2.</w:t>
            </w:r>
            <w:r w:rsidR="005819DF">
              <w:rPr>
                <w:rFonts w:ascii="Arial" w:eastAsia="Arial" w:hAnsi="Arial" w:cs="Arial"/>
                <w:kern w:val="2"/>
                <w:sz w:val="22"/>
                <w:szCs w:val="22"/>
              </w:rPr>
              <w:t>8</w:t>
            </w:r>
            <w:r w:rsidRPr="007E3811">
              <w:rPr>
                <w:rFonts w:ascii="Arial" w:eastAsia="Arial" w:hAnsi="Arial" w:cs="Arial"/>
                <w:kern w:val="2"/>
                <w:sz w:val="22"/>
                <w:szCs w:val="22"/>
              </w:rPr>
              <w:t xml:space="preserve">. </w:t>
            </w:r>
            <w:r w:rsidR="00455801" w:rsidRPr="00764CFB">
              <w:rPr>
                <w:rFonts w:ascii="Arial" w:eastAsia="Arial" w:hAnsi="Arial" w:cs="Arial"/>
                <w:kern w:val="2"/>
                <w:sz w:val="22"/>
                <w:szCs w:val="22"/>
              </w:rPr>
              <w:t>Tiekėjas 2 (du) kartus pažeidžia esminę Sutarties sąlygą</w:t>
            </w:r>
            <w:r w:rsidR="00455801">
              <w:rPr>
                <w:rFonts w:ascii="Arial" w:eastAsia="Arial" w:hAnsi="Arial" w:cs="Arial"/>
                <w:kern w:val="2"/>
                <w:sz w:val="22"/>
                <w:szCs w:val="22"/>
              </w:rPr>
              <w:t>.</w:t>
            </w:r>
          </w:p>
        </w:tc>
      </w:tr>
      <w:tr w:rsidR="004E3DB0" w:rsidRPr="00D345C3" w14:paraId="0AC9BB3E" w14:textId="77777777">
        <w:trPr>
          <w:trHeight w:val="300"/>
        </w:trPr>
        <w:tc>
          <w:tcPr>
            <w:tcW w:w="9535" w:type="dxa"/>
            <w:gridSpan w:val="5"/>
          </w:tcPr>
          <w:p w14:paraId="4AF5B4EC" w14:textId="77777777" w:rsidR="00FD64D7" w:rsidRDefault="002341A1">
            <w:pPr>
              <w:jc w:val="center"/>
              <w:rPr>
                <w:rFonts w:ascii="Arial" w:hAnsi="Arial" w:cs="Arial"/>
                <w:b/>
                <w:bCs/>
                <w:kern w:val="2"/>
                <w:sz w:val="22"/>
                <w:szCs w:val="22"/>
              </w:rPr>
            </w:pPr>
            <w:r w:rsidRPr="00D345C3">
              <w:rPr>
                <w:rFonts w:ascii="Arial" w:hAnsi="Arial" w:cs="Arial"/>
                <w:b/>
                <w:bCs/>
                <w:kern w:val="2"/>
                <w:sz w:val="22"/>
                <w:szCs w:val="22"/>
              </w:rPr>
              <w:lastRenderedPageBreak/>
              <w:t xml:space="preserve">13. APLINKOSAUGINIAI IR SOCIALINIAI KRITERIJAI </w:t>
            </w:r>
          </w:p>
          <w:p w14:paraId="56620E41" w14:textId="0039F842" w:rsidR="004E3DB0" w:rsidRPr="00D345C3" w:rsidRDefault="002341A1">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rsidTr="0013207C">
        <w:trPr>
          <w:trHeight w:val="300"/>
        </w:trPr>
        <w:tc>
          <w:tcPr>
            <w:tcW w:w="2689" w:type="dxa"/>
          </w:tcPr>
          <w:p w14:paraId="7820F503"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6846" w:type="dxa"/>
            <w:gridSpan w:val="4"/>
          </w:tcPr>
          <w:p w14:paraId="33EFF89B" w14:textId="77777777" w:rsidR="005819DF" w:rsidRPr="002341A1" w:rsidRDefault="005819DF" w:rsidP="005819DF">
            <w:pPr>
              <w:jc w:val="both"/>
              <w:rPr>
                <w:rFonts w:ascii="Arial" w:hAnsi="Arial" w:cs="Arial"/>
                <w:i/>
                <w:iCs/>
                <w:color w:val="0070C0"/>
                <w:kern w:val="2"/>
                <w:sz w:val="22"/>
                <w:szCs w:val="22"/>
              </w:rPr>
            </w:pPr>
            <w:r w:rsidRPr="002341A1">
              <w:rPr>
                <w:rFonts w:ascii="Arial" w:hAnsi="Arial" w:cs="Arial"/>
                <w:i/>
                <w:iCs/>
                <w:color w:val="0070C0"/>
                <w:kern w:val="2"/>
                <w:sz w:val="22"/>
                <w:szCs w:val="22"/>
              </w:rPr>
              <w:t>[taikoma visoms pirkimo dalims]</w:t>
            </w:r>
          </w:p>
          <w:p w14:paraId="0BAA4819" w14:textId="1D090511" w:rsidR="00ED2F98" w:rsidRPr="00455801" w:rsidRDefault="002341A1" w:rsidP="002341A1">
            <w:pPr>
              <w:jc w:val="both"/>
              <w:rPr>
                <w:rFonts w:ascii="Arial" w:hAnsi="Arial" w:cs="Arial"/>
                <w:color w:val="000000" w:themeColor="text1"/>
                <w:kern w:val="2"/>
                <w:sz w:val="22"/>
                <w:szCs w:val="22"/>
                <w:shd w:val="clear" w:color="auto" w:fill="FFFFFF"/>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ED2F98">
              <w:rPr>
                <w:rFonts w:ascii="Arial" w:hAnsi="Arial" w:cs="Arial"/>
                <w:color w:val="000000"/>
                <w:kern w:val="2"/>
                <w:sz w:val="22"/>
                <w:szCs w:val="22"/>
                <w:shd w:val="clear" w:color="auto" w:fill="FFFFFF"/>
              </w:rPr>
              <w:t xml:space="preserve"> </w:t>
            </w:r>
            <w:r w:rsidR="00ED2F98" w:rsidRPr="00ED2F98">
              <w:rPr>
                <w:rFonts w:ascii="Arial" w:hAnsi="Arial" w:cs="Arial"/>
                <w:kern w:val="2"/>
                <w:sz w:val="22"/>
                <w:szCs w:val="22"/>
                <w:shd w:val="clear" w:color="auto" w:fill="FFFFFF"/>
              </w:rPr>
              <w:t xml:space="preserve">VII skyriuje pateiktais </w:t>
            </w:r>
            <w:r w:rsidR="00ED2F98" w:rsidRPr="00455801">
              <w:rPr>
                <w:rFonts w:ascii="Arial" w:hAnsi="Arial" w:cs="Arial"/>
                <w:color w:val="000000" w:themeColor="text1"/>
                <w:kern w:val="2"/>
                <w:sz w:val="22"/>
                <w:szCs w:val="22"/>
                <w:shd w:val="clear" w:color="auto" w:fill="FFFFFF"/>
              </w:rPr>
              <w:t>minimaliais aplinkos apsaugos kriterijais, taikomais</w:t>
            </w:r>
            <w:r w:rsidR="005819DF" w:rsidRPr="00455801">
              <w:rPr>
                <w:rFonts w:ascii="Arial" w:hAnsi="Arial" w:cs="Arial"/>
                <w:color w:val="000000" w:themeColor="text1"/>
                <w:kern w:val="2"/>
                <w:sz w:val="22"/>
                <w:szCs w:val="22"/>
                <w:shd w:val="clear" w:color="auto" w:fill="FFFFFF"/>
              </w:rPr>
              <w:t xml:space="preserve"> </w:t>
            </w:r>
            <w:r w:rsidR="005819DF" w:rsidRPr="00455801">
              <w:rPr>
                <w:rFonts w:ascii="Arial" w:hAnsi="Arial" w:cs="Arial"/>
                <w:b/>
                <w:bCs/>
                <w:color w:val="000000" w:themeColor="text1"/>
                <w:kern w:val="2"/>
                <w:sz w:val="22"/>
                <w:szCs w:val="22"/>
                <w:shd w:val="clear" w:color="auto" w:fill="FFFFFF"/>
              </w:rPr>
              <w:t>BALDAMS:</w:t>
            </w:r>
          </w:p>
          <w:p w14:paraId="7738C4C2" w14:textId="4203B26C"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10.1.1. ne mažiau kaip 80 proc. balduose naudojamos medienos, medienos medžiagų ir gaminių turi būti iš miškų, sertifikuotų</w:t>
            </w:r>
            <w:r w:rsidR="005819DF" w:rsidRPr="00455801">
              <w:rPr>
                <w:rFonts w:ascii="Arial" w:hAnsi="Arial" w:cs="Arial"/>
                <w:color w:val="000000" w:themeColor="text1"/>
                <w:kern w:val="2"/>
                <w:sz w:val="22"/>
                <w:szCs w:val="22"/>
                <w:shd w:val="clear" w:color="auto" w:fill="FFFFFF"/>
              </w:rPr>
              <w:t xml:space="preserve"> </w:t>
            </w:r>
            <w:r w:rsidRPr="00455801">
              <w:rPr>
                <w:rFonts w:ascii="Arial" w:hAnsi="Arial" w:cs="Arial"/>
                <w:color w:val="000000" w:themeColor="text1"/>
                <w:kern w:val="2"/>
                <w:sz w:val="22"/>
                <w:szCs w:val="22"/>
                <w:shd w:val="clear" w:color="auto" w:fill="FFFFFF"/>
              </w:rPr>
              <w:t>naudojant FSC ar PEFC miškų sertifikavimo sistemas arba lygiavertes sertifikavimo sistemas;</w:t>
            </w:r>
          </w:p>
          <w:p w14:paraId="57E14255"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10.1.2. visos plastikinės dalys, kurių masė ≥ 50 g, turi būti paženklintos kaip tinkamos perdirbti pagal LST EN ISO 11469 „Bendrasis</w:t>
            </w:r>
          </w:p>
          <w:p w14:paraId="77BA9A75"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plastikinių gaminių identifikavimas ir ženklinimas“ (toliau – LST EN ISO 11469) ar lygiavertį standartą;</w:t>
            </w:r>
          </w:p>
          <w:p w14:paraId="4CC463B4"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10.1.3. jei baldo kamšalo sudėtyje naudojamos sintetinės poliesterio medžiagos, jų sudėtyje turi būti dalis perdirbtų medžiagų;</w:t>
            </w:r>
          </w:p>
          <w:p w14:paraId="2531CB21"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 paviršiams dengti naudojamuose produktuose:</w:t>
            </w:r>
          </w:p>
          <w:p w14:paraId="024A898F"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10.1.4.1. neturi būti pavojingų cheminių medžiagų, klasifikuojamų priskiriant bet kurią iš nurodytų pavojingumo frazę pagal</w:t>
            </w:r>
          </w:p>
          <w:p w14:paraId="008BDAE4"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Reglamentą (EB) Nr. 1272/2008: kancerogeninės (H350, H350i, H351), sukeliančios paveldimus genetinius defektus (H340, H341), toksiškos</w:t>
            </w:r>
          </w:p>
          <w:p w14:paraId="10590931"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reprodukcijai (H360D, H360F, 361f, 361d), pavojingos vandens aplinkai (H400, H410, H411), toksiškos ar labai toksiškos (H300, H301, H310,</w:t>
            </w:r>
          </w:p>
          <w:p w14:paraId="42C2554B"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H311, H330, H331), kenkia organams (H370), veikdamos ilgą laiką pakenkia kai kuriems organams (H372);</w:t>
            </w:r>
          </w:p>
          <w:p w14:paraId="344EE350"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10.1.4.2. neturi būti daugiau kaip 5 proc. masės lakiųjų organinių junginių (LOJ);</w:t>
            </w:r>
          </w:p>
          <w:p w14:paraId="5173418A" w14:textId="77777777"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10.1.4.3. neturi būti chromo (VI) junginių;</w:t>
            </w:r>
          </w:p>
          <w:p w14:paraId="5EBB4FC1" w14:textId="7E141C43" w:rsidR="00ED2F98" w:rsidRPr="00455801" w:rsidRDefault="00ED2F98" w:rsidP="002341A1">
            <w:pPr>
              <w:jc w:val="both"/>
              <w:rPr>
                <w:rFonts w:ascii="Arial" w:hAnsi="Arial" w:cs="Arial"/>
                <w:color w:val="000000" w:themeColor="text1"/>
                <w:kern w:val="2"/>
                <w:sz w:val="22"/>
                <w:szCs w:val="22"/>
                <w:shd w:val="clear" w:color="auto" w:fill="FFFFFF"/>
              </w:rPr>
            </w:pPr>
            <w:r w:rsidRPr="00455801">
              <w:rPr>
                <w:rFonts w:ascii="Arial" w:hAnsi="Arial" w:cs="Arial"/>
                <w:color w:val="000000" w:themeColor="text1"/>
                <w:kern w:val="2"/>
                <w:sz w:val="22"/>
                <w:szCs w:val="22"/>
                <w:shd w:val="clear" w:color="auto" w:fill="FFFFFF"/>
              </w:rPr>
              <w:t xml:space="preserve">10.1.4.4. </w:t>
            </w:r>
            <w:proofErr w:type="spellStart"/>
            <w:r w:rsidRPr="00455801">
              <w:rPr>
                <w:rFonts w:ascii="Arial" w:hAnsi="Arial" w:cs="Arial"/>
                <w:color w:val="000000" w:themeColor="text1"/>
                <w:kern w:val="2"/>
                <w:sz w:val="22"/>
                <w:szCs w:val="22"/>
                <w:shd w:val="clear" w:color="auto" w:fill="FFFFFF"/>
              </w:rPr>
              <w:t>formaldehido</w:t>
            </w:r>
            <w:proofErr w:type="spellEnd"/>
            <w:r w:rsidRPr="00455801">
              <w:rPr>
                <w:rFonts w:ascii="Arial" w:hAnsi="Arial" w:cs="Arial"/>
                <w:color w:val="000000" w:themeColor="text1"/>
                <w:kern w:val="2"/>
                <w:sz w:val="22"/>
                <w:szCs w:val="22"/>
                <w:shd w:val="clear" w:color="auto" w:fill="FFFFFF"/>
              </w:rPr>
              <w:t xml:space="preserve"> išmetamieji teršalai neturi viršyti 0,05 </w:t>
            </w:r>
            <w:proofErr w:type="spellStart"/>
            <w:r w:rsidRPr="00455801">
              <w:rPr>
                <w:rFonts w:ascii="Arial" w:hAnsi="Arial" w:cs="Arial"/>
                <w:color w:val="000000" w:themeColor="text1"/>
                <w:kern w:val="2"/>
                <w:sz w:val="22"/>
                <w:szCs w:val="22"/>
                <w:shd w:val="clear" w:color="auto" w:fill="FFFFFF"/>
              </w:rPr>
              <w:t>ppm</w:t>
            </w:r>
            <w:proofErr w:type="spellEnd"/>
            <w:r w:rsidR="005819DF" w:rsidRPr="00455801">
              <w:rPr>
                <w:rFonts w:ascii="Arial" w:hAnsi="Arial" w:cs="Arial"/>
                <w:color w:val="000000" w:themeColor="text1"/>
                <w:kern w:val="2"/>
                <w:sz w:val="22"/>
                <w:szCs w:val="22"/>
                <w:shd w:val="clear" w:color="auto" w:fill="FFFFFF"/>
              </w:rPr>
              <w:t>.</w:t>
            </w:r>
          </w:p>
          <w:p w14:paraId="0DB11BD2" w14:textId="77777777" w:rsidR="00ED2F98" w:rsidRPr="00455801" w:rsidRDefault="00ED2F98" w:rsidP="002341A1">
            <w:pPr>
              <w:jc w:val="both"/>
              <w:rPr>
                <w:rFonts w:ascii="Arial" w:hAnsi="Arial" w:cs="Arial"/>
                <w:color w:val="000000" w:themeColor="text1"/>
                <w:kern w:val="2"/>
                <w:sz w:val="22"/>
                <w:szCs w:val="22"/>
                <w:shd w:val="clear" w:color="auto" w:fill="FFFFFF"/>
              </w:rPr>
            </w:pPr>
          </w:p>
          <w:p w14:paraId="05BA2817" w14:textId="1B149FC4" w:rsidR="004E3DB0" w:rsidRPr="002341A1" w:rsidRDefault="002341A1" w:rsidP="002341A1">
            <w:pPr>
              <w:jc w:val="both"/>
              <w:rPr>
                <w:rFonts w:ascii="Arial" w:hAnsi="Arial" w:cs="Arial"/>
                <w:color w:val="000000"/>
                <w:kern w:val="2"/>
                <w:sz w:val="22"/>
                <w:szCs w:val="22"/>
                <w:shd w:val="clear" w:color="auto" w:fill="FFFFFF"/>
              </w:rPr>
            </w:pPr>
            <w:r w:rsidRPr="00455801">
              <w:rPr>
                <w:rFonts w:ascii="Arial" w:hAnsi="Arial" w:cs="Arial"/>
                <w:color w:val="000000" w:themeColor="text1"/>
                <w:kern w:val="2"/>
                <w:sz w:val="22"/>
                <w:szCs w:val="22"/>
                <w:shd w:val="clear" w:color="auto" w:fill="FFFFFF"/>
              </w:rPr>
              <w:t>Nustačius, kad Tiekėjas šiame papunktyje nustatyto kriterijaus (-jų) nesilaiko, Tiekėjui taikoma Specialiųjų sąlygų 9.5 punkte nurodyto dydžio bauda.</w:t>
            </w:r>
          </w:p>
        </w:tc>
      </w:tr>
      <w:tr w:rsidR="004E3DB0" w:rsidRPr="00D345C3" w14:paraId="0A4C3044" w14:textId="77777777" w:rsidTr="0013207C">
        <w:trPr>
          <w:trHeight w:val="300"/>
        </w:trPr>
        <w:tc>
          <w:tcPr>
            <w:tcW w:w="2689" w:type="dxa"/>
          </w:tcPr>
          <w:p w14:paraId="19D83178" w14:textId="77777777" w:rsidR="004E3DB0" w:rsidRPr="00D345C3" w:rsidRDefault="002341A1">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6846" w:type="dxa"/>
            <w:gridSpan w:val="4"/>
          </w:tcPr>
          <w:p w14:paraId="15EE994B" w14:textId="77777777" w:rsidR="004E3DB0" w:rsidRPr="00D345C3" w:rsidRDefault="002341A1">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2341A1">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674CA1" w:rsidRPr="00D345C3" w14:paraId="12089FB6" w14:textId="77777777" w:rsidTr="0013207C">
        <w:trPr>
          <w:trHeight w:val="300"/>
        </w:trPr>
        <w:tc>
          <w:tcPr>
            <w:tcW w:w="2689" w:type="dxa"/>
          </w:tcPr>
          <w:p w14:paraId="78D33F7B"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 xml:space="preserve">14.1. </w:t>
            </w:r>
          </w:p>
        </w:tc>
        <w:tc>
          <w:tcPr>
            <w:tcW w:w="6846" w:type="dxa"/>
            <w:gridSpan w:val="4"/>
          </w:tcPr>
          <w:p w14:paraId="2B1962C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07EE24C3"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674CA1" w:rsidRPr="00D345C3" w14:paraId="25EBA4A2" w14:textId="77777777" w:rsidTr="0013207C">
        <w:trPr>
          <w:trHeight w:val="300"/>
        </w:trPr>
        <w:tc>
          <w:tcPr>
            <w:tcW w:w="2689" w:type="dxa"/>
          </w:tcPr>
          <w:p w14:paraId="6FE3BA7E"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lastRenderedPageBreak/>
              <w:t>14.2.</w:t>
            </w:r>
          </w:p>
        </w:tc>
        <w:tc>
          <w:tcPr>
            <w:tcW w:w="6846" w:type="dxa"/>
            <w:gridSpan w:val="4"/>
          </w:tcPr>
          <w:p w14:paraId="56050B7B"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1A9641D5"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674CA1" w:rsidRPr="00D345C3" w14:paraId="547FCA3F" w14:textId="77777777" w:rsidTr="0013207C">
        <w:trPr>
          <w:trHeight w:val="300"/>
        </w:trPr>
        <w:tc>
          <w:tcPr>
            <w:tcW w:w="2689" w:type="dxa"/>
          </w:tcPr>
          <w:p w14:paraId="5C17B464"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14.3.</w:t>
            </w:r>
          </w:p>
        </w:tc>
        <w:tc>
          <w:tcPr>
            <w:tcW w:w="6846" w:type="dxa"/>
            <w:gridSpan w:val="4"/>
          </w:tcPr>
          <w:p w14:paraId="11683B2F"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66B33364"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674CA1" w:rsidRPr="00D345C3" w14:paraId="3DE5EB3C" w14:textId="77777777" w:rsidTr="0013207C">
        <w:trPr>
          <w:trHeight w:val="300"/>
        </w:trPr>
        <w:tc>
          <w:tcPr>
            <w:tcW w:w="2689" w:type="dxa"/>
          </w:tcPr>
          <w:p w14:paraId="457EACBA"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14.4.</w:t>
            </w:r>
          </w:p>
        </w:tc>
        <w:tc>
          <w:tcPr>
            <w:tcW w:w="6846" w:type="dxa"/>
            <w:gridSpan w:val="4"/>
          </w:tcPr>
          <w:p w14:paraId="03C781D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674CA1" w:rsidRPr="00764CFB" w:rsidRDefault="00674CA1" w:rsidP="00674CA1">
            <w:pPr>
              <w:rPr>
                <w:rFonts w:ascii="Arial" w:hAnsi="Arial" w:cs="Arial"/>
                <w:kern w:val="2"/>
                <w:sz w:val="22"/>
                <w:szCs w:val="22"/>
              </w:rPr>
            </w:pPr>
          </w:p>
        </w:tc>
      </w:tr>
      <w:tr w:rsidR="00674CA1" w:rsidRPr="00D345C3" w14:paraId="562B0669" w14:textId="77777777" w:rsidTr="0013207C">
        <w:trPr>
          <w:trHeight w:val="300"/>
        </w:trPr>
        <w:tc>
          <w:tcPr>
            <w:tcW w:w="2689" w:type="dxa"/>
          </w:tcPr>
          <w:p w14:paraId="387E288D"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14.5.</w:t>
            </w:r>
          </w:p>
        </w:tc>
        <w:tc>
          <w:tcPr>
            <w:tcW w:w="6846" w:type="dxa"/>
            <w:gridSpan w:val="4"/>
          </w:tcPr>
          <w:p w14:paraId="5AE67533" w14:textId="7BBAB72B" w:rsidR="00674CA1" w:rsidRPr="00764CFB" w:rsidRDefault="00674CA1" w:rsidP="00674CA1">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rsidTr="0013207C">
        <w:trPr>
          <w:trHeight w:val="300"/>
        </w:trPr>
        <w:tc>
          <w:tcPr>
            <w:tcW w:w="2689" w:type="dxa"/>
          </w:tcPr>
          <w:p w14:paraId="35051B7F"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6846" w:type="dxa"/>
            <w:gridSpan w:val="4"/>
          </w:tcPr>
          <w:p w14:paraId="1FFCB121" w14:textId="5AB7912A" w:rsidR="004E3DB0" w:rsidRPr="002341A1" w:rsidRDefault="002341A1" w:rsidP="002341A1">
            <w:pPr>
              <w:rPr>
                <w:rFonts w:ascii="Arial" w:hAnsi="Arial" w:cs="Arial"/>
                <w:kern w:val="2"/>
                <w:sz w:val="22"/>
                <w:szCs w:val="22"/>
              </w:rPr>
            </w:pPr>
            <w:r w:rsidRPr="002341A1">
              <w:rPr>
                <w:rFonts w:ascii="Arial" w:hAnsi="Arial" w:cs="Arial"/>
                <w:kern w:val="2"/>
                <w:sz w:val="22"/>
                <w:szCs w:val="22"/>
              </w:rPr>
              <w:t>Techninė specifikacija</w:t>
            </w:r>
          </w:p>
        </w:tc>
      </w:tr>
      <w:tr w:rsidR="004E3DB0" w:rsidRPr="00D345C3" w14:paraId="02570F8B" w14:textId="77777777" w:rsidTr="0013207C">
        <w:trPr>
          <w:trHeight w:val="300"/>
        </w:trPr>
        <w:tc>
          <w:tcPr>
            <w:tcW w:w="2689" w:type="dxa"/>
          </w:tcPr>
          <w:p w14:paraId="4AF6E6F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6846" w:type="dxa"/>
            <w:gridSpan w:val="4"/>
          </w:tcPr>
          <w:p w14:paraId="7D06A0E3" w14:textId="0286CADE" w:rsidR="004E3DB0" w:rsidRPr="002341A1" w:rsidRDefault="002341A1" w:rsidP="002341A1">
            <w:pPr>
              <w:rPr>
                <w:rFonts w:ascii="Arial" w:hAnsi="Arial" w:cs="Arial"/>
                <w:kern w:val="2"/>
                <w:sz w:val="22"/>
                <w:szCs w:val="22"/>
              </w:rPr>
            </w:pPr>
            <w:r w:rsidRPr="002341A1">
              <w:rPr>
                <w:rFonts w:ascii="Arial" w:hAnsi="Arial" w:cs="Arial"/>
                <w:kern w:val="2"/>
                <w:sz w:val="22"/>
                <w:szCs w:val="22"/>
              </w:rPr>
              <w:t>Pasiūlymas</w:t>
            </w:r>
          </w:p>
        </w:tc>
      </w:tr>
      <w:tr w:rsidR="004E3DB0" w:rsidRPr="00D345C3" w14:paraId="7FADB2A6" w14:textId="77777777" w:rsidTr="0013207C">
        <w:trPr>
          <w:trHeight w:val="300"/>
        </w:trPr>
        <w:tc>
          <w:tcPr>
            <w:tcW w:w="2689" w:type="dxa"/>
          </w:tcPr>
          <w:p w14:paraId="60FBEA56"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6846"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rsidTr="0013207C">
        <w:trPr>
          <w:trHeight w:val="300"/>
        </w:trPr>
        <w:tc>
          <w:tcPr>
            <w:tcW w:w="2689" w:type="dxa"/>
          </w:tcPr>
          <w:p w14:paraId="45AB95BF"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6846"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rsidTr="0013207C">
        <w:trPr>
          <w:trHeight w:val="300"/>
        </w:trPr>
        <w:tc>
          <w:tcPr>
            <w:tcW w:w="2689" w:type="dxa"/>
          </w:tcPr>
          <w:p w14:paraId="54DFE87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6846"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2341A1">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2341A1">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2341A1">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2341A1">
            <w:pPr>
              <w:jc w:val="center"/>
              <w:rPr>
                <w:rFonts w:ascii="Arial" w:hAnsi="Arial" w:cs="Arial"/>
                <w:b/>
                <w:bCs/>
                <w:kern w:val="2"/>
                <w:sz w:val="22"/>
                <w:szCs w:val="22"/>
              </w:rPr>
            </w:pPr>
            <w:r w:rsidRPr="00764CFB">
              <w:rPr>
                <w:rFonts w:ascii="Arial" w:hAnsi="Arial" w:cs="Arial"/>
                <w:b/>
                <w:bCs/>
                <w:kern w:val="2"/>
                <w:sz w:val="22"/>
                <w:szCs w:val="22"/>
              </w:rPr>
              <w:t>(parašas)</w:t>
            </w:r>
          </w:p>
          <w:p w14:paraId="29999FE0" w14:textId="77777777" w:rsidR="004E3DB0" w:rsidRPr="00764CFB" w:rsidRDefault="004E3DB0" w:rsidP="0013207C">
            <w:pP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2341A1">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2341A1">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618C3B1A" w14:textId="77777777" w:rsidR="00626348" w:rsidRDefault="00626348">
      <w:pPr>
        <w:rPr>
          <w:rFonts w:ascii="Arial" w:hAnsi="Arial" w:cs="Arial"/>
          <w:sz w:val="22"/>
          <w:szCs w:val="22"/>
        </w:rPr>
      </w:pPr>
    </w:p>
    <w:p w14:paraId="15100011" w14:textId="77777777" w:rsidR="00626348" w:rsidRDefault="00626348">
      <w:pPr>
        <w:rPr>
          <w:rFonts w:ascii="Arial" w:hAnsi="Arial" w:cs="Arial"/>
          <w:sz w:val="22"/>
          <w:szCs w:val="22"/>
        </w:rPr>
      </w:pPr>
    </w:p>
    <w:p w14:paraId="0EB62308" w14:textId="77777777" w:rsidR="00626348" w:rsidRDefault="00626348">
      <w:pPr>
        <w:rPr>
          <w:rFonts w:ascii="Arial" w:hAnsi="Arial" w:cs="Arial"/>
          <w:sz w:val="22"/>
          <w:szCs w:val="22"/>
        </w:rPr>
      </w:pPr>
    </w:p>
    <w:p w14:paraId="1FF3D7FC" w14:textId="77777777" w:rsidR="00626348" w:rsidRDefault="00626348">
      <w:pPr>
        <w:rPr>
          <w:rFonts w:ascii="Arial" w:hAnsi="Arial" w:cs="Arial"/>
          <w:sz w:val="22"/>
          <w:szCs w:val="22"/>
        </w:rPr>
      </w:pPr>
    </w:p>
    <w:p w14:paraId="0163A906" w14:textId="77777777" w:rsidR="00626348" w:rsidRDefault="00626348">
      <w:pPr>
        <w:rPr>
          <w:rFonts w:ascii="Arial" w:hAnsi="Arial" w:cs="Arial"/>
          <w:sz w:val="22"/>
          <w:szCs w:val="22"/>
        </w:rPr>
      </w:pPr>
    </w:p>
    <w:p w14:paraId="37E7ECA7" w14:textId="77777777" w:rsidR="00626348" w:rsidRDefault="00626348">
      <w:pPr>
        <w:rPr>
          <w:rFonts w:ascii="Arial" w:hAnsi="Arial" w:cs="Arial"/>
          <w:sz w:val="22"/>
          <w:szCs w:val="22"/>
        </w:rPr>
      </w:pPr>
    </w:p>
    <w:p w14:paraId="457A86CF" w14:textId="77777777" w:rsidR="00626348" w:rsidRDefault="00626348">
      <w:pPr>
        <w:rPr>
          <w:rFonts w:ascii="Arial" w:hAnsi="Arial" w:cs="Arial"/>
          <w:sz w:val="22"/>
          <w:szCs w:val="22"/>
        </w:rPr>
      </w:pPr>
    </w:p>
    <w:p w14:paraId="79EEA227" w14:textId="77777777" w:rsidR="00626348" w:rsidRDefault="00626348">
      <w:pPr>
        <w:rPr>
          <w:rFonts w:ascii="Arial" w:hAnsi="Arial" w:cs="Arial"/>
          <w:sz w:val="22"/>
          <w:szCs w:val="22"/>
        </w:rPr>
      </w:pPr>
    </w:p>
    <w:p w14:paraId="063F8993" w14:textId="77777777" w:rsidR="00626348" w:rsidRDefault="00626348">
      <w:pPr>
        <w:rPr>
          <w:rFonts w:ascii="Arial" w:hAnsi="Arial" w:cs="Arial"/>
          <w:sz w:val="22"/>
          <w:szCs w:val="22"/>
        </w:rPr>
      </w:pPr>
    </w:p>
    <w:p w14:paraId="2B7E75D7" w14:textId="77777777" w:rsidR="00375EBD" w:rsidRDefault="00375EBD">
      <w:pPr>
        <w:rPr>
          <w:rFonts w:ascii="Arial" w:hAnsi="Arial" w:cs="Arial"/>
          <w:sz w:val="22"/>
          <w:szCs w:val="22"/>
        </w:rPr>
      </w:pPr>
    </w:p>
    <w:p w14:paraId="74B08E66" w14:textId="77777777" w:rsidR="00375EBD" w:rsidRDefault="00375EBD">
      <w:pPr>
        <w:rPr>
          <w:rFonts w:ascii="Arial" w:hAnsi="Arial" w:cs="Arial"/>
          <w:sz w:val="22"/>
          <w:szCs w:val="22"/>
        </w:rPr>
      </w:pPr>
    </w:p>
    <w:p w14:paraId="0FF0C101" w14:textId="77777777" w:rsidR="00375EBD" w:rsidRDefault="00375EBD">
      <w:pPr>
        <w:rPr>
          <w:rFonts w:ascii="Arial" w:hAnsi="Arial" w:cs="Arial"/>
          <w:sz w:val="22"/>
          <w:szCs w:val="22"/>
        </w:rPr>
      </w:pPr>
    </w:p>
    <w:p w14:paraId="18D484CE" w14:textId="77777777" w:rsidR="00375EBD" w:rsidRDefault="00375EBD">
      <w:pPr>
        <w:rPr>
          <w:rFonts w:ascii="Arial" w:hAnsi="Arial" w:cs="Arial"/>
          <w:sz w:val="22"/>
          <w:szCs w:val="22"/>
        </w:rPr>
      </w:pPr>
    </w:p>
    <w:p w14:paraId="2492565F" w14:textId="77777777" w:rsidR="00626348" w:rsidRDefault="00626348">
      <w:pPr>
        <w:rPr>
          <w:rFonts w:ascii="Arial" w:hAnsi="Arial" w:cs="Arial"/>
          <w:sz w:val="22"/>
          <w:szCs w:val="22"/>
        </w:rPr>
      </w:pPr>
    </w:p>
    <w:p w14:paraId="4471DCEF" w14:textId="77777777" w:rsidR="00626348" w:rsidRDefault="00626348">
      <w:pPr>
        <w:rPr>
          <w:rFonts w:ascii="Arial" w:hAnsi="Arial" w:cs="Arial"/>
          <w:sz w:val="22"/>
          <w:szCs w:val="22"/>
        </w:rPr>
      </w:pPr>
    </w:p>
    <w:p w14:paraId="041027EC" w14:textId="77777777" w:rsidR="005819DF" w:rsidRDefault="005819DF">
      <w:pPr>
        <w:rPr>
          <w:rFonts w:ascii="Arial" w:hAnsi="Arial" w:cs="Arial"/>
          <w:sz w:val="22"/>
          <w:szCs w:val="22"/>
        </w:rPr>
      </w:pPr>
    </w:p>
    <w:p w14:paraId="775B0E47" w14:textId="77777777" w:rsidR="005819DF" w:rsidRDefault="005819DF">
      <w:pPr>
        <w:rPr>
          <w:rFonts w:ascii="Arial" w:hAnsi="Arial" w:cs="Arial"/>
          <w:sz w:val="22"/>
          <w:szCs w:val="22"/>
        </w:rPr>
      </w:pPr>
    </w:p>
    <w:p w14:paraId="195D0BD5" w14:textId="77777777" w:rsidR="00455801" w:rsidRDefault="00455801">
      <w:pPr>
        <w:rPr>
          <w:rFonts w:ascii="Arial" w:hAnsi="Arial" w:cs="Arial"/>
          <w:sz w:val="22"/>
          <w:szCs w:val="22"/>
        </w:rPr>
      </w:pPr>
    </w:p>
    <w:p w14:paraId="555C6E24" w14:textId="77777777" w:rsidR="005819DF" w:rsidRDefault="005819DF">
      <w:pPr>
        <w:rPr>
          <w:rFonts w:ascii="Arial" w:hAnsi="Arial" w:cs="Arial"/>
          <w:sz w:val="22"/>
          <w:szCs w:val="22"/>
        </w:rPr>
      </w:pPr>
    </w:p>
    <w:p w14:paraId="7C035F13" w14:textId="77777777" w:rsidR="005819DF" w:rsidRDefault="005819DF">
      <w:pPr>
        <w:rPr>
          <w:rFonts w:ascii="Arial" w:hAnsi="Arial" w:cs="Arial"/>
          <w:sz w:val="22"/>
          <w:szCs w:val="22"/>
        </w:rPr>
      </w:pPr>
    </w:p>
    <w:p w14:paraId="2C923412"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lastRenderedPageBreak/>
        <w:t>PATVIRTINTA</w:t>
      </w:r>
    </w:p>
    <w:p w14:paraId="7FE469C8"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8BB164A"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3C52FFCE"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572C6377"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5CF0C011"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1B054556" w14:textId="77777777" w:rsidR="00626348" w:rsidRPr="00626348" w:rsidRDefault="00626348" w:rsidP="00626348">
      <w:pPr>
        <w:ind w:firstLine="4820"/>
        <w:textAlignment w:val="center"/>
        <w:rPr>
          <w:rFonts w:ascii="Arial" w:hAnsi="Arial" w:cs="Arial"/>
          <w:color w:val="000000"/>
          <w:sz w:val="22"/>
          <w:szCs w:val="22"/>
        </w:rPr>
      </w:pPr>
    </w:p>
    <w:p w14:paraId="3441C311" w14:textId="77777777" w:rsidR="00626348" w:rsidRPr="00626348" w:rsidRDefault="00626348" w:rsidP="00626348">
      <w:pPr>
        <w:ind w:firstLine="4820"/>
        <w:textAlignment w:val="center"/>
        <w:rPr>
          <w:rFonts w:ascii="Arial" w:hAnsi="Arial" w:cs="Arial"/>
          <w:color w:val="000000"/>
          <w:sz w:val="22"/>
          <w:szCs w:val="22"/>
        </w:rPr>
      </w:pPr>
    </w:p>
    <w:p w14:paraId="59E5404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AE10E6F" w14:textId="77777777" w:rsidR="00626348" w:rsidRPr="00626348" w:rsidRDefault="00626348" w:rsidP="00626348">
      <w:pPr>
        <w:spacing w:line="257" w:lineRule="atLeast"/>
        <w:ind w:firstLine="62"/>
        <w:jc w:val="center"/>
        <w:rPr>
          <w:rFonts w:ascii="Arial" w:hAnsi="Arial" w:cs="Arial"/>
          <w:color w:val="000000"/>
          <w:sz w:val="22"/>
          <w:szCs w:val="22"/>
        </w:rPr>
      </w:pPr>
    </w:p>
    <w:p w14:paraId="36F39C3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3ABC559A" w14:textId="77777777" w:rsidR="00626348" w:rsidRPr="00626348" w:rsidRDefault="00626348" w:rsidP="00626348">
      <w:pPr>
        <w:spacing w:line="257" w:lineRule="atLeast"/>
        <w:ind w:firstLine="62"/>
        <w:jc w:val="both"/>
        <w:rPr>
          <w:rFonts w:ascii="Arial" w:hAnsi="Arial" w:cs="Arial"/>
          <w:color w:val="000000"/>
          <w:sz w:val="22"/>
          <w:szCs w:val="22"/>
        </w:rPr>
      </w:pPr>
    </w:p>
    <w:p w14:paraId="662CBF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5DAFE197" w14:textId="77777777" w:rsidR="00626348" w:rsidRPr="00626348" w:rsidRDefault="00626348" w:rsidP="00626348">
      <w:pPr>
        <w:spacing w:line="257" w:lineRule="atLeast"/>
        <w:ind w:firstLine="62"/>
        <w:jc w:val="both"/>
        <w:rPr>
          <w:rFonts w:ascii="Arial" w:hAnsi="Arial" w:cs="Arial"/>
          <w:color w:val="000000"/>
          <w:sz w:val="22"/>
          <w:szCs w:val="22"/>
        </w:rPr>
      </w:pPr>
    </w:p>
    <w:p w14:paraId="3F6E446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044423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450D03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1F3AA4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27C769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30AAE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18B2E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9381E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EC952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22BF2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340C07AC"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4C8F166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285BE4E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686970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00F83A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5E3A5A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7FAF19F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7B83484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7677E2D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04559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949F4B" w14:textId="77777777" w:rsidR="00626348" w:rsidRPr="00626348" w:rsidRDefault="00626348" w:rsidP="00626348">
      <w:pPr>
        <w:spacing w:line="257" w:lineRule="atLeast"/>
        <w:ind w:firstLine="62"/>
        <w:jc w:val="both"/>
        <w:rPr>
          <w:rFonts w:ascii="Arial" w:hAnsi="Arial" w:cs="Arial"/>
          <w:color w:val="000000"/>
          <w:sz w:val="22"/>
          <w:szCs w:val="22"/>
        </w:rPr>
      </w:pPr>
    </w:p>
    <w:p w14:paraId="73AFC26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38C1F888" w14:textId="77777777" w:rsidR="00626348" w:rsidRPr="00626348" w:rsidRDefault="00626348" w:rsidP="00626348">
      <w:pPr>
        <w:spacing w:line="257" w:lineRule="atLeast"/>
        <w:ind w:left="792" w:firstLine="62"/>
        <w:jc w:val="both"/>
        <w:rPr>
          <w:rFonts w:ascii="Arial" w:hAnsi="Arial" w:cs="Arial"/>
          <w:color w:val="000000"/>
          <w:sz w:val="22"/>
          <w:szCs w:val="22"/>
        </w:rPr>
      </w:pPr>
    </w:p>
    <w:p w14:paraId="046850D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30F26D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5F672FD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14A30D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4E43B2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161CED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6EC9547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9D50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402E8D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4F7D3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6F1C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3BA46E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2E287516" w14:textId="77777777" w:rsidR="00626348" w:rsidRPr="00626348" w:rsidRDefault="00626348" w:rsidP="00626348">
      <w:pPr>
        <w:spacing w:line="257" w:lineRule="atLeast"/>
        <w:ind w:firstLine="62"/>
        <w:jc w:val="both"/>
        <w:rPr>
          <w:rFonts w:ascii="Arial" w:hAnsi="Arial" w:cs="Arial"/>
          <w:color w:val="000000"/>
          <w:sz w:val="22"/>
          <w:szCs w:val="22"/>
        </w:rPr>
      </w:pPr>
    </w:p>
    <w:p w14:paraId="6120A32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3C203163" w14:textId="77777777" w:rsidR="00626348" w:rsidRPr="00626348" w:rsidRDefault="00626348" w:rsidP="00626348">
      <w:pPr>
        <w:spacing w:line="257" w:lineRule="atLeast"/>
        <w:ind w:firstLine="62"/>
        <w:jc w:val="both"/>
        <w:rPr>
          <w:rFonts w:ascii="Arial" w:hAnsi="Arial" w:cs="Arial"/>
          <w:color w:val="000000"/>
          <w:sz w:val="22"/>
          <w:szCs w:val="22"/>
        </w:rPr>
      </w:pPr>
    </w:p>
    <w:p w14:paraId="3A138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A1A8BD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772FC8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614E05C7"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09409B7B"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E997EA6"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319C6C4A"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58F31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0207DDE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2D89E9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4B48DF1F" w14:textId="77777777" w:rsidR="00626348" w:rsidRPr="00626348" w:rsidRDefault="00626348" w:rsidP="00626348">
      <w:pPr>
        <w:spacing w:line="257" w:lineRule="atLeast"/>
        <w:ind w:firstLine="62"/>
        <w:jc w:val="both"/>
        <w:rPr>
          <w:rFonts w:ascii="Arial" w:hAnsi="Arial" w:cs="Arial"/>
          <w:color w:val="000000"/>
          <w:sz w:val="22"/>
          <w:szCs w:val="22"/>
        </w:rPr>
      </w:pPr>
    </w:p>
    <w:p w14:paraId="45A4980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5669FD38" w14:textId="77777777" w:rsidR="00626348" w:rsidRPr="00626348" w:rsidRDefault="00626348" w:rsidP="00626348">
      <w:pPr>
        <w:spacing w:line="257" w:lineRule="atLeast"/>
        <w:ind w:firstLine="62"/>
        <w:jc w:val="both"/>
        <w:rPr>
          <w:rFonts w:ascii="Arial" w:hAnsi="Arial" w:cs="Arial"/>
          <w:color w:val="000000"/>
          <w:sz w:val="22"/>
          <w:szCs w:val="22"/>
        </w:rPr>
      </w:pPr>
    </w:p>
    <w:p w14:paraId="3B2426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EBE8A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491E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258640" w14:textId="77777777" w:rsidR="00626348" w:rsidRPr="00626348" w:rsidRDefault="00626348" w:rsidP="00626348">
      <w:pPr>
        <w:spacing w:line="257" w:lineRule="atLeast"/>
        <w:ind w:firstLine="62"/>
        <w:jc w:val="both"/>
        <w:rPr>
          <w:rFonts w:ascii="Arial" w:hAnsi="Arial" w:cs="Arial"/>
          <w:color w:val="000000"/>
          <w:sz w:val="22"/>
          <w:szCs w:val="22"/>
        </w:rPr>
      </w:pPr>
    </w:p>
    <w:p w14:paraId="2B9C113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1D4DBEF4" w14:textId="77777777" w:rsidR="00626348" w:rsidRPr="00626348" w:rsidRDefault="00626348" w:rsidP="00626348">
      <w:pPr>
        <w:spacing w:line="257" w:lineRule="atLeast"/>
        <w:ind w:firstLine="62"/>
        <w:rPr>
          <w:rFonts w:ascii="Arial" w:hAnsi="Arial" w:cs="Arial"/>
          <w:color w:val="000000"/>
          <w:sz w:val="22"/>
          <w:szCs w:val="22"/>
        </w:rPr>
      </w:pPr>
    </w:p>
    <w:p w14:paraId="4AA36B2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7A52D989" w14:textId="77777777" w:rsidR="00626348" w:rsidRPr="00626348" w:rsidRDefault="00626348" w:rsidP="00626348">
      <w:pPr>
        <w:spacing w:line="257" w:lineRule="atLeast"/>
        <w:ind w:firstLine="62"/>
        <w:jc w:val="both"/>
        <w:rPr>
          <w:rFonts w:ascii="Arial" w:hAnsi="Arial" w:cs="Arial"/>
          <w:color w:val="000000"/>
          <w:sz w:val="22"/>
          <w:szCs w:val="22"/>
        </w:rPr>
      </w:pPr>
    </w:p>
    <w:p w14:paraId="57704E3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A7547C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504EA4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740FB04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18EB49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57715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148813F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4372134A"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5AD8B3" w14:textId="77777777" w:rsidR="00626348" w:rsidRPr="00626348" w:rsidRDefault="00626348" w:rsidP="00626348">
      <w:pPr>
        <w:spacing w:line="257" w:lineRule="atLeast"/>
        <w:ind w:firstLine="62"/>
        <w:jc w:val="both"/>
        <w:rPr>
          <w:rFonts w:ascii="Arial" w:hAnsi="Arial" w:cs="Arial"/>
          <w:color w:val="000000"/>
          <w:sz w:val="22"/>
          <w:szCs w:val="22"/>
        </w:rPr>
      </w:pPr>
    </w:p>
    <w:p w14:paraId="5A3804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3205E2B5" w14:textId="77777777" w:rsidR="00626348" w:rsidRPr="00626348" w:rsidRDefault="00626348" w:rsidP="00626348">
      <w:pPr>
        <w:spacing w:line="257" w:lineRule="atLeast"/>
        <w:ind w:firstLine="62"/>
        <w:jc w:val="both"/>
        <w:rPr>
          <w:rFonts w:ascii="Arial" w:hAnsi="Arial" w:cs="Arial"/>
          <w:color w:val="000000"/>
          <w:sz w:val="22"/>
          <w:szCs w:val="22"/>
        </w:rPr>
      </w:pPr>
    </w:p>
    <w:p w14:paraId="26D70CDA"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14CB88"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6FD0ED0E"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3D232B52"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41BEBC"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3A3EF2E3"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1BF8B7F9"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2FB68634" w14:textId="77777777" w:rsidR="00626348" w:rsidRPr="00626348" w:rsidRDefault="00626348" w:rsidP="00626348">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08473BF5"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2FD3C8EC"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ACFD1EF"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41B5B39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2B85630"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24CF6C92" w14:textId="77777777" w:rsidR="00626348" w:rsidRPr="00626348" w:rsidRDefault="00626348" w:rsidP="00626348">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4484DDB4"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A12DD" w14:textId="77777777" w:rsidR="00626348" w:rsidRPr="00626348" w:rsidRDefault="00626348" w:rsidP="00626348">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26F28546" w14:textId="77777777" w:rsidR="00626348" w:rsidRPr="00626348" w:rsidRDefault="00626348" w:rsidP="00626348">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40EF91DE"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6348">
        <w:rPr>
          <w:rFonts w:ascii="Arial" w:eastAsia="Cambria" w:hAnsi="Arial" w:cs="Arial"/>
          <w:color w:val="000000"/>
          <w:kern w:val="2"/>
          <w:sz w:val="22"/>
          <w:szCs w:val="22"/>
        </w:rPr>
        <w:t>reikalavimusir</w:t>
      </w:r>
      <w:proofErr w:type="spellEnd"/>
      <w:r w:rsidRPr="00626348">
        <w:rPr>
          <w:rFonts w:ascii="Arial" w:eastAsia="Cambria" w:hAnsi="Arial" w:cs="Arial"/>
          <w:color w:val="000000"/>
          <w:kern w:val="2"/>
          <w:sz w:val="22"/>
          <w:szCs w:val="22"/>
        </w:rPr>
        <w:t xml:space="preserve"> Tiekėjo pasiūlyme nurodytas Kokybinių kriterijų reikšmes.</w:t>
      </w:r>
    </w:p>
    <w:p w14:paraId="41BBB768"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5977EEB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690EC052"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75F4E6B2"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4F4343DB" w14:textId="77777777" w:rsidR="00626348" w:rsidRPr="00626348" w:rsidRDefault="00626348" w:rsidP="00626348">
      <w:pPr>
        <w:spacing w:line="257" w:lineRule="atLeast"/>
        <w:jc w:val="both"/>
        <w:rPr>
          <w:rFonts w:ascii="Arial" w:hAnsi="Arial" w:cs="Arial"/>
          <w:color w:val="000000"/>
          <w:sz w:val="22"/>
          <w:szCs w:val="22"/>
        </w:rPr>
      </w:pPr>
    </w:p>
    <w:p w14:paraId="628F18E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26BA2DEE" w14:textId="77777777" w:rsidR="00626348" w:rsidRPr="00626348" w:rsidRDefault="00626348" w:rsidP="00626348">
      <w:pPr>
        <w:spacing w:line="257" w:lineRule="atLeast"/>
        <w:ind w:firstLine="62"/>
        <w:jc w:val="both"/>
        <w:rPr>
          <w:rFonts w:ascii="Arial" w:hAnsi="Arial" w:cs="Arial"/>
          <w:color w:val="000000"/>
          <w:sz w:val="22"/>
          <w:szCs w:val="22"/>
        </w:rPr>
      </w:pPr>
    </w:p>
    <w:p w14:paraId="4F80D42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7F46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48B0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00AE7D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410C52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0CD3E7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2CE1812B"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2251BB8" w14:textId="77777777" w:rsidR="00626348" w:rsidRPr="00626348" w:rsidRDefault="00626348" w:rsidP="00626348">
      <w:pPr>
        <w:rPr>
          <w:rFonts w:ascii="Arial" w:hAnsi="Arial" w:cs="Arial"/>
          <w:sz w:val="22"/>
          <w:szCs w:val="22"/>
        </w:rPr>
      </w:pPr>
    </w:p>
    <w:p w14:paraId="44A55E86" w14:textId="77777777" w:rsidR="00626348" w:rsidRPr="00626348" w:rsidRDefault="00626348" w:rsidP="00626348">
      <w:pPr>
        <w:spacing w:line="257" w:lineRule="atLeast"/>
        <w:ind w:firstLine="62"/>
        <w:jc w:val="both"/>
        <w:rPr>
          <w:rFonts w:ascii="Arial" w:hAnsi="Arial" w:cs="Arial"/>
          <w:color w:val="000000"/>
          <w:sz w:val="22"/>
          <w:szCs w:val="22"/>
        </w:rPr>
      </w:pPr>
    </w:p>
    <w:p w14:paraId="17281E1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7917F36E" w14:textId="77777777" w:rsidR="00626348" w:rsidRPr="00626348" w:rsidRDefault="00626348" w:rsidP="00626348">
      <w:pPr>
        <w:spacing w:line="257" w:lineRule="atLeast"/>
        <w:ind w:firstLine="62"/>
        <w:jc w:val="both"/>
        <w:rPr>
          <w:rFonts w:ascii="Arial" w:hAnsi="Arial" w:cs="Arial"/>
          <w:color w:val="000000"/>
          <w:sz w:val="22"/>
          <w:szCs w:val="22"/>
        </w:rPr>
      </w:pPr>
    </w:p>
    <w:p w14:paraId="26E2CC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5C4A43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43DD21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5567E0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6348">
        <w:rPr>
          <w:rFonts w:ascii="Arial" w:hAnsi="Arial" w:cs="Arial"/>
          <w:color w:val="000000"/>
          <w:sz w:val="22"/>
          <w:szCs w:val="22"/>
          <w:shd w:val="clear" w:color="auto" w:fill="FFFFFF"/>
        </w:rPr>
        <w:t>subtiekimo</w:t>
      </w:r>
      <w:proofErr w:type="spellEnd"/>
      <w:r w:rsidRPr="00626348">
        <w:rPr>
          <w:rFonts w:ascii="Arial" w:hAnsi="Arial" w:cs="Arial"/>
          <w:color w:val="000000"/>
          <w:sz w:val="22"/>
          <w:szCs w:val="22"/>
          <w:shd w:val="clear" w:color="auto" w:fill="FFFFFF"/>
        </w:rPr>
        <w:t xml:space="preserve"> sutartyje nustatytus reikalavimus;</w:t>
      </w:r>
    </w:p>
    <w:p w14:paraId="322E7D3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3C8634D8" w14:textId="77777777" w:rsidR="00626348" w:rsidRPr="00626348" w:rsidRDefault="00626348" w:rsidP="00626348">
      <w:pPr>
        <w:spacing w:line="257" w:lineRule="atLeast"/>
        <w:ind w:firstLine="62"/>
        <w:jc w:val="both"/>
        <w:rPr>
          <w:rFonts w:ascii="Arial" w:hAnsi="Arial" w:cs="Arial"/>
          <w:color w:val="000000"/>
          <w:sz w:val="22"/>
          <w:szCs w:val="22"/>
        </w:rPr>
      </w:pPr>
    </w:p>
    <w:p w14:paraId="03A60D1A"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14514EA1" w14:textId="77777777" w:rsidR="00626348" w:rsidRPr="00626348" w:rsidRDefault="00626348" w:rsidP="00626348">
      <w:pPr>
        <w:spacing w:line="257" w:lineRule="atLeast"/>
        <w:ind w:firstLine="62"/>
        <w:jc w:val="both"/>
        <w:rPr>
          <w:rFonts w:ascii="Arial" w:hAnsi="Arial" w:cs="Arial"/>
          <w:color w:val="000000"/>
          <w:sz w:val="22"/>
          <w:szCs w:val="22"/>
        </w:rPr>
      </w:pPr>
    </w:p>
    <w:p w14:paraId="0E42221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1A22E7FC" w14:textId="77777777" w:rsidR="00626348" w:rsidRPr="00626348" w:rsidRDefault="00626348" w:rsidP="00626348">
      <w:pPr>
        <w:spacing w:line="257" w:lineRule="atLeast"/>
        <w:ind w:firstLine="62"/>
        <w:rPr>
          <w:rFonts w:ascii="Arial" w:hAnsi="Arial" w:cs="Arial"/>
          <w:color w:val="000000"/>
          <w:sz w:val="22"/>
          <w:szCs w:val="22"/>
        </w:rPr>
      </w:pPr>
    </w:p>
    <w:p w14:paraId="482A6C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89202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0DA29C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325EC17F" w14:textId="77777777" w:rsidR="00626348" w:rsidRPr="00626348" w:rsidRDefault="00626348" w:rsidP="00626348">
      <w:pPr>
        <w:spacing w:line="257" w:lineRule="atLeast"/>
        <w:ind w:firstLine="115"/>
        <w:jc w:val="both"/>
        <w:rPr>
          <w:rFonts w:ascii="Arial" w:hAnsi="Arial" w:cs="Arial"/>
          <w:color w:val="000000"/>
          <w:sz w:val="22"/>
          <w:szCs w:val="22"/>
        </w:rPr>
      </w:pPr>
    </w:p>
    <w:p w14:paraId="7832012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3162EABE" w14:textId="77777777" w:rsidR="00626348" w:rsidRPr="00626348" w:rsidRDefault="00626348" w:rsidP="00626348">
      <w:pPr>
        <w:spacing w:line="257" w:lineRule="atLeast"/>
        <w:ind w:firstLine="62"/>
        <w:jc w:val="both"/>
        <w:rPr>
          <w:rFonts w:ascii="Arial" w:hAnsi="Arial" w:cs="Arial"/>
          <w:color w:val="000000"/>
          <w:sz w:val="22"/>
          <w:szCs w:val="22"/>
        </w:rPr>
      </w:pPr>
    </w:p>
    <w:p w14:paraId="3AD450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107C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7ADE6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B27F03" w14:textId="77777777" w:rsidR="00626348" w:rsidRPr="00626348" w:rsidRDefault="00626348" w:rsidP="00626348">
      <w:pPr>
        <w:spacing w:line="257" w:lineRule="atLeast"/>
        <w:ind w:firstLine="62"/>
        <w:jc w:val="both"/>
        <w:rPr>
          <w:rFonts w:ascii="Arial" w:hAnsi="Arial" w:cs="Arial"/>
          <w:color w:val="000000"/>
          <w:sz w:val="22"/>
          <w:szCs w:val="22"/>
        </w:rPr>
      </w:pPr>
    </w:p>
    <w:p w14:paraId="2FBF8A6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622C817B" w14:textId="77777777" w:rsidR="00626348" w:rsidRPr="00626348" w:rsidRDefault="00626348" w:rsidP="00626348">
      <w:pPr>
        <w:spacing w:line="257" w:lineRule="atLeast"/>
        <w:ind w:firstLine="62"/>
        <w:jc w:val="both"/>
        <w:rPr>
          <w:rFonts w:ascii="Arial" w:hAnsi="Arial" w:cs="Arial"/>
          <w:color w:val="000000"/>
          <w:sz w:val="22"/>
          <w:szCs w:val="22"/>
        </w:rPr>
      </w:pPr>
    </w:p>
    <w:p w14:paraId="6070282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9C0F2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306B4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8F9E50" w14:textId="77777777" w:rsidR="00626348" w:rsidRPr="00626348" w:rsidRDefault="00626348" w:rsidP="00626348">
      <w:pPr>
        <w:spacing w:line="257" w:lineRule="atLeast"/>
        <w:ind w:firstLine="62"/>
        <w:jc w:val="both"/>
        <w:rPr>
          <w:rFonts w:ascii="Arial" w:hAnsi="Arial" w:cs="Arial"/>
          <w:color w:val="000000"/>
          <w:sz w:val="22"/>
          <w:szCs w:val="22"/>
        </w:rPr>
      </w:pPr>
    </w:p>
    <w:p w14:paraId="66B94D0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DCC3FEF" w14:textId="77777777" w:rsidR="00626348" w:rsidRPr="00626348" w:rsidRDefault="00626348" w:rsidP="00626348">
      <w:pPr>
        <w:spacing w:line="257" w:lineRule="atLeast"/>
        <w:ind w:firstLine="62"/>
        <w:rPr>
          <w:rFonts w:ascii="Arial" w:hAnsi="Arial" w:cs="Arial"/>
          <w:color w:val="000000"/>
          <w:sz w:val="22"/>
          <w:szCs w:val="22"/>
        </w:rPr>
      </w:pPr>
    </w:p>
    <w:p w14:paraId="4FBD977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376913A3" w14:textId="77777777" w:rsidR="00626348" w:rsidRPr="00626348" w:rsidRDefault="00626348" w:rsidP="00626348">
      <w:pPr>
        <w:spacing w:line="257" w:lineRule="atLeast"/>
        <w:ind w:firstLine="62"/>
        <w:rPr>
          <w:rFonts w:ascii="Arial" w:hAnsi="Arial" w:cs="Arial"/>
          <w:color w:val="000000"/>
          <w:sz w:val="22"/>
          <w:szCs w:val="22"/>
        </w:rPr>
      </w:pPr>
    </w:p>
    <w:p w14:paraId="552338C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345AE4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33B32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7102DED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162CD7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633F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90FD70" w14:textId="77777777" w:rsidR="00626348" w:rsidRPr="00626348" w:rsidRDefault="00626348" w:rsidP="00626348">
      <w:pPr>
        <w:spacing w:line="257" w:lineRule="atLeast"/>
        <w:ind w:firstLine="62"/>
        <w:jc w:val="both"/>
        <w:rPr>
          <w:rFonts w:ascii="Arial" w:hAnsi="Arial" w:cs="Arial"/>
          <w:color w:val="000000"/>
          <w:sz w:val="22"/>
          <w:szCs w:val="22"/>
        </w:rPr>
      </w:pPr>
    </w:p>
    <w:p w14:paraId="4057B25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7F6188B8" w14:textId="77777777" w:rsidR="00626348" w:rsidRPr="00626348" w:rsidRDefault="00626348" w:rsidP="00626348">
      <w:pPr>
        <w:spacing w:line="257" w:lineRule="atLeast"/>
        <w:ind w:firstLine="62"/>
        <w:jc w:val="both"/>
        <w:rPr>
          <w:rFonts w:ascii="Arial" w:hAnsi="Arial" w:cs="Arial"/>
          <w:color w:val="000000"/>
          <w:sz w:val="22"/>
          <w:szCs w:val="22"/>
        </w:rPr>
      </w:pPr>
    </w:p>
    <w:p w14:paraId="5BC708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93B65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C731E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42D3109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362F38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4C92D9C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38BA4AE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DD8CAB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6F6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7D03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31F4FE2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EC74C8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5ECFA4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7551C" w14:textId="77777777" w:rsidR="00626348" w:rsidRPr="00626348" w:rsidRDefault="00626348" w:rsidP="00626348">
      <w:pPr>
        <w:spacing w:line="257" w:lineRule="atLeast"/>
        <w:ind w:firstLine="62"/>
        <w:jc w:val="both"/>
        <w:rPr>
          <w:rFonts w:ascii="Arial" w:hAnsi="Arial" w:cs="Arial"/>
          <w:color w:val="000000"/>
          <w:sz w:val="22"/>
          <w:szCs w:val="22"/>
        </w:rPr>
      </w:pPr>
    </w:p>
    <w:p w14:paraId="6BB9085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34828E8F" w14:textId="77777777" w:rsidR="00626348" w:rsidRPr="00626348" w:rsidRDefault="00626348" w:rsidP="00626348">
      <w:pPr>
        <w:spacing w:line="257" w:lineRule="atLeast"/>
        <w:ind w:firstLine="62"/>
        <w:rPr>
          <w:rFonts w:ascii="Arial" w:hAnsi="Arial" w:cs="Arial"/>
          <w:color w:val="000000"/>
          <w:sz w:val="22"/>
          <w:szCs w:val="22"/>
        </w:rPr>
      </w:pPr>
    </w:p>
    <w:p w14:paraId="0FA3D566"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1B3E6E8B" w14:textId="77777777" w:rsidR="00626348" w:rsidRPr="00626348" w:rsidRDefault="00626348" w:rsidP="00626348">
      <w:pPr>
        <w:spacing w:line="257" w:lineRule="atLeast"/>
        <w:ind w:left="360" w:firstLine="62"/>
        <w:rPr>
          <w:rFonts w:ascii="Arial" w:hAnsi="Arial" w:cs="Arial"/>
          <w:color w:val="000000"/>
          <w:sz w:val="22"/>
          <w:szCs w:val="22"/>
        </w:rPr>
      </w:pPr>
    </w:p>
    <w:p w14:paraId="45237EB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C149D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3A6D4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7F5B92" w14:textId="77777777" w:rsidR="00626348" w:rsidRPr="00626348" w:rsidRDefault="00626348" w:rsidP="00626348">
      <w:pPr>
        <w:spacing w:line="257" w:lineRule="atLeast"/>
        <w:ind w:firstLine="62"/>
        <w:jc w:val="both"/>
        <w:rPr>
          <w:rFonts w:ascii="Arial" w:hAnsi="Arial" w:cs="Arial"/>
          <w:color w:val="000000"/>
          <w:sz w:val="22"/>
          <w:szCs w:val="22"/>
        </w:rPr>
      </w:pPr>
    </w:p>
    <w:p w14:paraId="2FE89F9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0A40575A" w14:textId="77777777" w:rsidR="00626348" w:rsidRPr="00626348" w:rsidRDefault="00626348" w:rsidP="00626348">
      <w:pPr>
        <w:spacing w:line="257" w:lineRule="atLeast"/>
        <w:ind w:firstLine="62"/>
        <w:jc w:val="both"/>
        <w:rPr>
          <w:rFonts w:ascii="Arial" w:hAnsi="Arial" w:cs="Arial"/>
          <w:color w:val="000000"/>
          <w:sz w:val="22"/>
          <w:szCs w:val="22"/>
        </w:rPr>
      </w:pPr>
    </w:p>
    <w:p w14:paraId="6163E1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C342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E02A47"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C2AF14"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01C3381C"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394C333C" w14:textId="77777777" w:rsidR="00626348" w:rsidRPr="00626348" w:rsidRDefault="00626348" w:rsidP="00626348">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3B5663F4" w14:textId="77777777" w:rsidR="00626348" w:rsidRPr="00626348" w:rsidRDefault="00626348" w:rsidP="00626348">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454DB2" w14:textId="77777777" w:rsidR="00626348" w:rsidRPr="00626348" w:rsidRDefault="00626348" w:rsidP="00626348">
      <w:pPr>
        <w:rPr>
          <w:rFonts w:ascii="Arial" w:hAnsi="Arial" w:cs="Arial"/>
          <w:sz w:val="22"/>
          <w:szCs w:val="22"/>
        </w:rPr>
      </w:pPr>
    </w:p>
    <w:p w14:paraId="09C29F80" w14:textId="77777777" w:rsidR="00626348" w:rsidRPr="00626348" w:rsidRDefault="00626348" w:rsidP="00626348">
      <w:pPr>
        <w:spacing w:line="257" w:lineRule="atLeast"/>
        <w:ind w:firstLine="62"/>
        <w:jc w:val="both"/>
        <w:rPr>
          <w:rFonts w:ascii="Arial" w:hAnsi="Arial" w:cs="Arial"/>
          <w:color w:val="000000"/>
          <w:sz w:val="22"/>
          <w:szCs w:val="22"/>
        </w:rPr>
      </w:pPr>
    </w:p>
    <w:p w14:paraId="0A6DB27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2D644537" w14:textId="77777777" w:rsidR="00626348" w:rsidRPr="00626348" w:rsidRDefault="00626348" w:rsidP="00626348">
      <w:pPr>
        <w:spacing w:line="257" w:lineRule="atLeast"/>
        <w:ind w:firstLine="62"/>
        <w:jc w:val="both"/>
        <w:rPr>
          <w:rFonts w:ascii="Arial" w:hAnsi="Arial" w:cs="Arial"/>
          <w:color w:val="000000"/>
          <w:sz w:val="22"/>
          <w:szCs w:val="22"/>
        </w:rPr>
      </w:pPr>
    </w:p>
    <w:p w14:paraId="7AC01B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36EB28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90033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DD853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F0C60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331D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1EFADD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FEB8BA" w14:textId="77777777" w:rsidR="00626348" w:rsidRPr="00626348" w:rsidRDefault="00626348" w:rsidP="00626348">
      <w:pPr>
        <w:spacing w:line="257" w:lineRule="atLeast"/>
        <w:ind w:firstLine="62"/>
        <w:jc w:val="both"/>
        <w:rPr>
          <w:rFonts w:ascii="Arial" w:hAnsi="Arial" w:cs="Arial"/>
          <w:color w:val="000000"/>
          <w:sz w:val="22"/>
          <w:szCs w:val="22"/>
        </w:rPr>
      </w:pPr>
    </w:p>
    <w:p w14:paraId="7F01873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78AD4C67" w14:textId="77777777" w:rsidR="00626348" w:rsidRPr="00626348" w:rsidRDefault="00626348" w:rsidP="00626348">
      <w:pPr>
        <w:spacing w:line="257" w:lineRule="atLeast"/>
        <w:ind w:firstLine="62"/>
        <w:jc w:val="both"/>
        <w:rPr>
          <w:rFonts w:ascii="Arial" w:hAnsi="Arial" w:cs="Arial"/>
          <w:color w:val="000000"/>
          <w:sz w:val="22"/>
          <w:szCs w:val="22"/>
        </w:rPr>
      </w:pPr>
    </w:p>
    <w:p w14:paraId="2B58FC5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0FD53E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02DA8D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15822E3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3E34757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7D8A18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5E0F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125C22CD" w14:textId="77777777" w:rsidR="00626348" w:rsidRPr="00626348" w:rsidRDefault="00626348" w:rsidP="00626348">
      <w:pPr>
        <w:spacing w:line="257" w:lineRule="atLeast"/>
        <w:ind w:firstLine="62"/>
        <w:jc w:val="both"/>
        <w:rPr>
          <w:rFonts w:ascii="Arial" w:hAnsi="Arial" w:cs="Arial"/>
          <w:color w:val="000000"/>
          <w:sz w:val="22"/>
          <w:szCs w:val="22"/>
        </w:rPr>
      </w:pPr>
    </w:p>
    <w:p w14:paraId="73AFD7B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3BF30E4D" w14:textId="77777777" w:rsidR="00626348" w:rsidRPr="00626348" w:rsidRDefault="00626348" w:rsidP="00626348">
      <w:pPr>
        <w:spacing w:line="257" w:lineRule="atLeast"/>
        <w:ind w:firstLine="62"/>
        <w:rPr>
          <w:rFonts w:ascii="Arial" w:hAnsi="Arial" w:cs="Arial"/>
          <w:color w:val="000000"/>
          <w:sz w:val="22"/>
          <w:szCs w:val="22"/>
        </w:rPr>
      </w:pPr>
    </w:p>
    <w:p w14:paraId="767867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4341147" w14:textId="77777777" w:rsidR="00626348" w:rsidRPr="00626348" w:rsidRDefault="00626348" w:rsidP="00626348">
      <w:pPr>
        <w:spacing w:line="257" w:lineRule="atLeast"/>
        <w:ind w:firstLine="62"/>
        <w:jc w:val="both"/>
        <w:rPr>
          <w:rFonts w:ascii="Arial" w:hAnsi="Arial" w:cs="Arial"/>
          <w:color w:val="000000"/>
          <w:sz w:val="22"/>
          <w:szCs w:val="22"/>
        </w:rPr>
      </w:pPr>
    </w:p>
    <w:p w14:paraId="5C877B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549CABB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19755C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4673616D" w14:textId="77777777" w:rsidR="00626348" w:rsidRPr="00626348" w:rsidRDefault="00626348" w:rsidP="00626348">
      <w:pPr>
        <w:spacing w:line="257" w:lineRule="atLeast"/>
        <w:ind w:firstLine="62"/>
        <w:jc w:val="both"/>
        <w:rPr>
          <w:rFonts w:ascii="Arial" w:hAnsi="Arial" w:cs="Arial"/>
          <w:color w:val="000000"/>
          <w:sz w:val="22"/>
          <w:szCs w:val="22"/>
        </w:rPr>
      </w:pPr>
    </w:p>
    <w:p w14:paraId="536D77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2983C3BD" w14:textId="77777777" w:rsidR="00626348" w:rsidRPr="00626348" w:rsidRDefault="00626348" w:rsidP="00626348">
      <w:pPr>
        <w:spacing w:line="257" w:lineRule="atLeast"/>
        <w:ind w:firstLine="62"/>
        <w:jc w:val="both"/>
        <w:rPr>
          <w:rFonts w:ascii="Arial" w:hAnsi="Arial" w:cs="Arial"/>
          <w:color w:val="000000"/>
          <w:sz w:val="22"/>
          <w:szCs w:val="22"/>
        </w:rPr>
      </w:pPr>
    </w:p>
    <w:p w14:paraId="3EF8F1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F44F6F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3C40B4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F13B4B" w14:textId="77777777" w:rsidR="00626348" w:rsidRPr="00626348" w:rsidRDefault="00626348" w:rsidP="00626348">
      <w:pPr>
        <w:spacing w:line="257" w:lineRule="atLeast"/>
        <w:ind w:firstLine="62"/>
        <w:jc w:val="both"/>
        <w:rPr>
          <w:rFonts w:ascii="Arial" w:hAnsi="Arial" w:cs="Arial"/>
          <w:color w:val="000000"/>
          <w:sz w:val="22"/>
          <w:szCs w:val="22"/>
        </w:rPr>
      </w:pPr>
    </w:p>
    <w:p w14:paraId="0B7C954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45785169" w14:textId="77777777" w:rsidR="00626348" w:rsidRPr="00626348" w:rsidRDefault="00626348" w:rsidP="00626348">
      <w:pPr>
        <w:spacing w:line="257" w:lineRule="atLeast"/>
        <w:ind w:firstLine="62"/>
        <w:rPr>
          <w:rFonts w:ascii="Arial" w:hAnsi="Arial" w:cs="Arial"/>
          <w:color w:val="000000"/>
          <w:sz w:val="22"/>
          <w:szCs w:val="22"/>
        </w:rPr>
      </w:pPr>
    </w:p>
    <w:p w14:paraId="33D809F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02A332" w14:textId="77777777" w:rsidR="00626348" w:rsidRPr="00626348" w:rsidRDefault="00626348" w:rsidP="00626348">
      <w:pPr>
        <w:spacing w:line="257" w:lineRule="atLeast"/>
        <w:ind w:firstLine="62"/>
        <w:jc w:val="both"/>
        <w:rPr>
          <w:rFonts w:ascii="Arial" w:hAnsi="Arial" w:cs="Arial"/>
          <w:color w:val="000000"/>
          <w:sz w:val="22"/>
          <w:szCs w:val="22"/>
        </w:rPr>
      </w:pPr>
    </w:p>
    <w:p w14:paraId="3A3B689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14274D62" w14:textId="77777777" w:rsidR="00626348" w:rsidRPr="00626348" w:rsidRDefault="00626348" w:rsidP="00626348">
      <w:pPr>
        <w:spacing w:line="257" w:lineRule="atLeast"/>
        <w:ind w:firstLine="62"/>
        <w:jc w:val="both"/>
        <w:rPr>
          <w:rFonts w:ascii="Arial" w:hAnsi="Arial" w:cs="Arial"/>
          <w:color w:val="000000"/>
          <w:sz w:val="22"/>
          <w:szCs w:val="22"/>
        </w:rPr>
      </w:pPr>
    </w:p>
    <w:p w14:paraId="42D076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688E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EDD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56CA302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70664"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ACEE3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3B7D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3E5FA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10E91D0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5A0B83B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06C7D13B"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AB2733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9DF7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FEA8B5"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9ADE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57B26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64706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D3864A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177B22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69DB16A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01CE2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014D9552"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866094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7F0C97" w14:textId="77777777" w:rsidR="00626348" w:rsidRPr="00626348" w:rsidRDefault="00626348" w:rsidP="00626348">
      <w:pPr>
        <w:spacing w:line="257" w:lineRule="atLeast"/>
        <w:ind w:firstLine="62"/>
        <w:jc w:val="both"/>
        <w:rPr>
          <w:rFonts w:ascii="Arial" w:hAnsi="Arial" w:cs="Arial"/>
          <w:color w:val="000000"/>
          <w:sz w:val="22"/>
          <w:szCs w:val="22"/>
        </w:rPr>
      </w:pPr>
    </w:p>
    <w:p w14:paraId="2E12BE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1E76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BAD4F1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0D34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4A7634BE" w14:textId="77777777" w:rsidR="00626348" w:rsidRPr="00626348" w:rsidRDefault="00626348" w:rsidP="00626348">
      <w:pPr>
        <w:spacing w:line="257" w:lineRule="atLeast"/>
        <w:ind w:firstLine="62"/>
        <w:jc w:val="both"/>
        <w:rPr>
          <w:rFonts w:ascii="Arial" w:hAnsi="Arial" w:cs="Arial"/>
          <w:color w:val="000000"/>
          <w:sz w:val="22"/>
          <w:szCs w:val="22"/>
        </w:rPr>
      </w:pPr>
    </w:p>
    <w:p w14:paraId="33D230B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21A3D890" w14:textId="77777777" w:rsidR="00626348" w:rsidRPr="00626348" w:rsidRDefault="00626348" w:rsidP="00626348">
      <w:pPr>
        <w:spacing w:line="257" w:lineRule="atLeast"/>
        <w:ind w:firstLine="62"/>
        <w:jc w:val="center"/>
        <w:rPr>
          <w:rFonts w:ascii="Arial" w:hAnsi="Arial" w:cs="Arial"/>
          <w:color w:val="000000"/>
          <w:sz w:val="22"/>
          <w:szCs w:val="22"/>
        </w:rPr>
      </w:pPr>
    </w:p>
    <w:p w14:paraId="25B7DE5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9DA454B" w14:textId="77777777" w:rsidR="00626348" w:rsidRPr="00626348" w:rsidRDefault="00626348" w:rsidP="00626348">
      <w:pPr>
        <w:spacing w:line="257" w:lineRule="atLeast"/>
        <w:ind w:firstLine="62"/>
        <w:jc w:val="both"/>
        <w:rPr>
          <w:rFonts w:ascii="Arial" w:hAnsi="Arial" w:cs="Arial"/>
          <w:color w:val="000000"/>
          <w:sz w:val="22"/>
          <w:szCs w:val="22"/>
        </w:rPr>
      </w:pPr>
    </w:p>
    <w:p w14:paraId="65A107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6DB79D4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3819672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41977CE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6BA001DC"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7441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0160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6ED6839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368319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5E83FD3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0896F1B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21C3CA2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F30123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388B99"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E50338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15D60F80" w14:textId="77777777" w:rsidR="00626348" w:rsidRPr="00626348" w:rsidRDefault="00626348" w:rsidP="00626348">
      <w:pPr>
        <w:spacing w:line="257" w:lineRule="atLeast"/>
        <w:ind w:firstLine="62"/>
        <w:jc w:val="both"/>
        <w:rPr>
          <w:rFonts w:ascii="Arial" w:hAnsi="Arial" w:cs="Arial"/>
          <w:color w:val="000000"/>
          <w:sz w:val="22"/>
          <w:szCs w:val="22"/>
        </w:rPr>
      </w:pPr>
    </w:p>
    <w:p w14:paraId="501D57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10ADC8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75EC13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7CBB3AF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35D230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5B9F958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1438597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0CD53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70032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3DA954" w14:textId="77777777" w:rsidR="00626348" w:rsidRPr="00626348" w:rsidRDefault="00626348" w:rsidP="00626348">
      <w:pPr>
        <w:spacing w:line="257" w:lineRule="atLeast"/>
        <w:ind w:firstLine="62"/>
        <w:jc w:val="both"/>
        <w:rPr>
          <w:rFonts w:ascii="Arial" w:hAnsi="Arial" w:cs="Arial"/>
          <w:color w:val="000000"/>
          <w:sz w:val="22"/>
          <w:szCs w:val="22"/>
        </w:rPr>
      </w:pPr>
    </w:p>
    <w:p w14:paraId="6995D68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3454D3AA" w14:textId="77777777" w:rsidR="00626348" w:rsidRPr="00626348" w:rsidRDefault="00626348" w:rsidP="00626348">
      <w:pPr>
        <w:spacing w:line="257" w:lineRule="atLeast"/>
        <w:ind w:firstLine="62"/>
        <w:jc w:val="both"/>
        <w:rPr>
          <w:rFonts w:ascii="Arial" w:hAnsi="Arial" w:cs="Arial"/>
          <w:color w:val="000000"/>
          <w:sz w:val="22"/>
          <w:szCs w:val="22"/>
        </w:rPr>
      </w:pPr>
    </w:p>
    <w:p w14:paraId="3548DE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478F819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6C90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AFF7CC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4661D09B" w14:textId="77777777" w:rsidR="00626348" w:rsidRPr="00626348" w:rsidRDefault="00626348" w:rsidP="00626348">
      <w:pPr>
        <w:spacing w:line="257" w:lineRule="atLeast"/>
        <w:ind w:firstLine="62"/>
        <w:jc w:val="both"/>
        <w:rPr>
          <w:rFonts w:ascii="Arial" w:hAnsi="Arial" w:cs="Arial"/>
          <w:color w:val="000000"/>
          <w:sz w:val="22"/>
          <w:szCs w:val="22"/>
        </w:rPr>
      </w:pPr>
    </w:p>
    <w:p w14:paraId="318C91A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78BC176B" w14:textId="77777777" w:rsidR="00626348" w:rsidRPr="00626348" w:rsidRDefault="00626348" w:rsidP="00626348">
      <w:pPr>
        <w:spacing w:line="257" w:lineRule="atLeast"/>
        <w:ind w:firstLine="62"/>
        <w:jc w:val="both"/>
        <w:rPr>
          <w:rFonts w:ascii="Arial" w:hAnsi="Arial" w:cs="Arial"/>
          <w:color w:val="000000"/>
          <w:sz w:val="22"/>
          <w:szCs w:val="22"/>
        </w:rPr>
      </w:pPr>
    </w:p>
    <w:p w14:paraId="62DB51B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DABE6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6CC78F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D21A1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3F2A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46152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6AA547F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1C6925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9E801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747FD7FA" w14:textId="77777777" w:rsidR="00626348" w:rsidRPr="00626348" w:rsidRDefault="00626348" w:rsidP="00626348">
      <w:pPr>
        <w:spacing w:line="257" w:lineRule="atLeast"/>
        <w:ind w:firstLine="62"/>
        <w:jc w:val="both"/>
        <w:rPr>
          <w:rFonts w:ascii="Arial" w:hAnsi="Arial" w:cs="Arial"/>
          <w:color w:val="000000"/>
          <w:sz w:val="22"/>
          <w:szCs w:val="22"/>
        </w:rPr>
      </w:pPr>
    </w:p>
    <w:p w14:paraId="678D8A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3BFCCF60" w14:textId="77777777" w:rsidR="00626348" w:rsidRPr="00626348" w:rsidRDefault="00626348" w:rsidP="00626348">
      <w:pPr>
        <w:spacing w:line="257" w:lineRule="atLeast"/>
        <w:ind w:firstLine="62"/>
        <w:jc w:val="both"/>
        <w:rPr>
          <w:rFonts w:ascii="Arial" w:hAnsi="Arial" w:cs="Arial"/>
          <w:color w:val="000000"/>
          <w:sz w:val="22"/>
          <w:szCs w:val="22"/>
        </w:rPr>
      </w:pPr>
    </w:p>
    <w:p w14:paraId="6CAC7C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303D9A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5DC180" w14:textId="77777777" w:rsidR="00626348" w:rsidRPr="00626348" w:rsidRDefault="00626348" w:rsidP="00626348">
      <w:pPr>
        <w:spacing w:line="257" w:lineRule="atLeast"/>
        <w:ind w:left="360" w:firstLine="115"/>
        <w:jc w:val="both"/>
        <w:rPr>
          <w:rFonts w:ascii="Arial" w:hAnsi="Arial" w:cs="Arial"/>
          <w:color w:val="000000"/>
          <w:sz w:val="22"/>
          <w:szCs w:val="22"/>
        </w:rPr>
      </w:pPr>
    </w:p>
    <w:p w14:paraId="15D5158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2AA7C791" w14:textId="77777777" w:rsidR="00626348" w:rsidRPr="00626348" w:rsidRDefault="00626348" w:rsidP="00626348">
      <w:pPr>
        <w:spacing w:line="257" w:lineRule="atLeast"/>
        <w:ind w:firstLine="62"/>
        <w:jc w:val="both"/>
        <w:rPr>
          <w:rFonts w:ascii="Arial" w:hAnsi="Arial" w:cs="Arial"/>
          <w:color w:val="000000"/>
          <w:sz w:val="22"/>
          <w:szCs w:val="22"/>
        </w:rPr>
      </w:pPr>
    </w:p>
    <w:p w14:paraId="019FD2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51D38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6348">
        <w:rPr>
          <w:rFonts w:ascii="Arial" w:hAnsi="Arial" w:cs="Arial"/>
          <w:i/>
          <w:iCs/>
          <w:color w:val="000000"/>
          <w:sz w:val="22"/>
          <w:szCs w:val="22"/>
        </w:rPr>
        <w:t>sui</w:t>
      </w:r>
      <w:proofErr w:type="spellEnd"/>
      <w:r w:rsidRPr="00626348">
        <w:rPr>
          <w:rFonts w:ascii="Arial" w:hAnsi="Arial" w:cs="Arial"/>
          <w:i/>
          <w:iCs/>
          <w:color w:val="000000"/>
          <w:sz w:val="22"/>
          <w:szCs w:val="22"/>
        </w:rPr>
        <w:t xml:space="preserve"> </w:t>
      </w:r>
      <w:proofErr w:type="spellStart"/>
      <w:r w:rsidRPr="00626348">
        <w:rPr>
          <w:rFonts w:ascii="Arial" w:hAnsi="Arial" w:cs="Arial"/>
          <w:i/>
          <w:iCs/>
          <w:color w:val="000000"/>
          <w:sz w:val="22"/>
          <w:szCs w:val="22"/>
        </w:rPr>
        <w:t>generis</w:t>
      </w:r>
      <w:proofErr w:type="spellEnd"/>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3D2C48DE"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66F450D3"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45CDA93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7DE242ED" w14:textId="77777777" w:rsidR="00626348" w:rsidRPr="00626348" w:rsidRDefault="00626348" w:rsidP="00626348">
      <w:pPr>
        <w:spacing w:line="257" w:lineRule="atLeast"/>
        <w:ind w:firstLine="62"/>
        <w:jc w:val="both"/>
        <w:rPr>
          <w:rFonts w:ascii="Arial" w:hAnsi="Arial" w:cs="Arial"/>
          <w:color w:val="000000"/>
          <w:sz w:val="22"/>
          <w:szCs w:val="22"/>
        </w:rPr>
      </w:pPr>
    </w:p>
    <w:p w14:paraId="6C2E800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EF23E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E60D3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3C36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8CCA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701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78E8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B32992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2AEA34" w14:textId="77777777" w:rsidR="00626348" w:rsidRPr="00626348" w:rsidRDefault="00626348" w:rsidP="00626348">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1C678FBB" w14:textId="77777777" w:rsidR="00626348" w:rsidRPr="00626348" w:rsidRDefault="00626348" w:rsidP="00626348">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01AD4F" w14:textId="77777777" w:rsidR="00626348" w:rsidRPr="00626348" w:rsidRDefault="00626348" w:rsidP="00626348">
      <w:pPr>
        <w:rPr>
          <w:rFonts w:ascii="Arial" w:hAnsi="Arial" w:cs="Arial"/>
          <w:sz w:val="22"/>
          <w:szCs w:val="22"/>
        </w:rPr>
      </w:pPr>
    </w:p>
    <w:p w14:paraId="77628843" w14:textId="77777777" w:rsidR="00626348" w:rsidRPr="00626348" w:rsidRDefault="00626348" w:rsidP="00626348">
      <w:pPr>
        <w:spacing w:line="257" w:lineRule="atLeast"/>
        <w:ind w:firstLine="62"/>
        <w:jc w:val="both"/>
        <w:rPr>
          <w:rFonts w:ascii="Arial" w:hAnsi="Arial" w:cs="Arial"/>
          <w:color w:val="000000"/>
          <w:sz w:val="22"/>
          <w:szCs w:val="22"/>
        </w:rPr>
      </w:pPr>
    </w:p>
    <w:p w14:paraId="1A12670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4F066429" w14:textId="77777777" w:rsidR="00626348" w:rsidRPr="00626348" w:rsidRDefault="00626348" w:rsidP="00626348">
      <w:pPr>
        <w:spacing w:line="257" w:lineRule="atLeast"/>
        <w:ind w:firstLine="62"/>
        <w:jc w:val="both"/>
        <w:rPr>
          <w:rFonts w:ascii="Arial" w:hAnsi="Arial" w:cs="Arial"/>
          <w:color w:val="000000"/>
          <w:sz w:val="22"/>
          <w:szCs w:val="22"/>
        </w:rPr>
      </w:pPr>
    </w:p>
    <w:p w14:paraId="433D47B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20F53A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E480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B24AB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38D2D30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F611A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0EFC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CBFF56" w14:textId="77777777" w:rsidR="00626348" w:rsidRPr="00626348" w:rsidRDefault="00626348" w:rsidP="00626348">
      <w:pPr>
        <w:spacing w:line="257" w:lineRule="atLeast"/>
        <w:ind w:firstLine="115"/>
        <w:jc w:val="both"/>
        <w:rPr>
          <w:rFonts w:ascii="Arial" w:hAnsi="Arial" w:cs="Arial"/>
          <w:color w:val="000000"/>
          <w:sz w:val="22"/>
          <w:szCs w:val="22"/>
        </w:rPr>
      </w:pPr>
    </w:p>
    <w:p w14:paraId="060F4FC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1473337F" w14:textId="77777777" w:rsidR="00626348" w:rsidRPr="00626348" w:rsidRDefault="00626348" w:rsidP="00626348">
      <w:pPr>
        <w:spacing w:line="257" w:lineRule="atLeast"/>
        <w:ind w:firstLine="62"/>
        <w:jc w:val="both"/>
        <w:rPr>
          <w:rFonts w:ascii="Arial" w:hAnsi="Arial" w:cs="Arial"/>
          <w:color w:val="000000"/>
          <w:sz w:val="22"/>
          <w:szCs w:val="22"/>
        </w:rPr>
      </w:pPr>
    </w:p>
    <w:p w14:paraId="228B52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55DD37C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22B2CC6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85A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1D8A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048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F939B4" w14:textId="77777777" w:rsidR="00626348" w:rsidRPr="00626348" w:rsidRDefault="00626348" w:rsidP="00626348">
      <w:pPr>
        <w:spacing w:line="257" w:lineRule="atLeast"/>
        <w:ind w:firstLine="62"/>
        <w:jc w:val="both"/>
        <w:rPr>
          <w:rFonts w:ascii="Arial" w:hAnsi="Arial" w:cs="Arial"/>
          <w:color w:val="000000"/>
          <w:sz w:val="22"/>
          <w:szCs w:val="22"/>
        </w:rPr>
      </w:pPr>
    </w:p>
    <w:p w14:paraId="192797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1EE3D71D" w14:textId="77777777" w:rsidR="00626348" w:rsidRPr="00626348" w:rsidRDefault="00626348" w:rsidP="00626348">
      <w:pPr>
        <w:spacing w:line="257" w:lineRule="atLeast"/>
        <w:ind w:firstLine="62"/>
        <w:jc w:val="both"/>
        <w:rPr>
          <w:rFonts w:ascii="Arial" w:hAnsi="Arial" w:cs="Arial"/>
          <w:color w:val="000000"/>
          <w:sz w:val="22"/>
          <w:szCs w:val="22"/>
        </w:rPr>
      </w:pPr>
    </w:p>
    <w:p w14:paraId="25C036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ECF5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935D08" w14:textId="77777777" w:rsidR="00626348" w:rsidRPr="00626348" w:rsidRDefault="00626348" w:rsidP="00626348">
      <w:pPr>
        <w:spacing w:line="257" w:lineRule="atLeast"/>
        <w:ind w:firstLine="62"/>
        <w:jc w:val="both"/>
        <w:rPr>
          <w:rFonts w:ascii="Arial" w:hAnsi="Arial" w:cs="Arial"/>
          <w:color w:val="000000"/>
          <w:sz w:val="22"/>
          <w:szCs w:val="22"/>
        </w:rPr>
      </w:pPr>
    </w:p>
    <w:p w14:paraId="1A64EF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2D512521" w14:textId="77777777" w:rsidR="00626348" w:rsidRPr="00626348" w:rsidRDefault="00626348" w:rsidP="00626348">
      <w:pPr>
        <w:spacing w:line="257" w:lineRule="atLeast"/>
        <w:ind w:firstLine="62"/>
        <w:jc w:val="both"/>
        <w:rPr>
          <w:rFonts w:ascii="Arial" w:hAnsi="Arial" w:cs="Arial"/>
          <w:color w:val="000000"/>
          <w:sz w:val="22"/>
          <w:szCs w:val="22"/>
        </w:rPr>
      </w:pPr>
    </w:p>
    <w:p w14:paraId="1D0A34AA"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B9310C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43F7BD3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23E5A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062D908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F7878" w14:textId="77777777" w:rsidR="00626348" w:rsidRPr="00626348" w:rsidRDefault="00626348" w:rsidP="00626348">
      <w:pPr>
        <w:spacing w:line="257" w:lineRule="atLeast"/>
        <w:ind w:firstLine="62"/>
        <w:jc w:val="both"/>
        <w:rPr>
          <w:rFonts w:ascii="Arial" w:hAnsi="Arial" w:cs="Arial"/>
          <w:color w:val="000000"/>
          <w:sz w:val="22"/>
          <w:szCs w:val="22"/>
        </w:rPr>
      </w:pPr>
    </w:p>
    <w:p w14:paraId="758D681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4CDFF62E" w14:textId="77777777" w:rsidR="00626348" w:rsidRPr="00626348" w:rsidRDefault="00626348" w:rsidP="00626348">
      <w:pPr>
        <w:spacing w:line="257" w:lineRule="atLeast"/>
        <w:ind w:firstLine="62"/>
        <w:jc w:val="both"/>
        <w:rPr>
          <w:rFonts w:ascii="Arial" w:hAnsi="Arial" w:cs="Arial"/>
          <w:color w:val="000000"/>
          <w:sz w:val="22"/>
          <w:szCs w:val="22"/>
        </w:rPr>
      </w:pPr>
    </w:p>
    <w:p w14:paraId="46F40DDD"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C4B83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64DCFE0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098A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421774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18DCB5E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663A43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445A30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5E8CC0B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58CA705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6944B27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0B7F588C"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2F74BA1E"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2C14E0C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FFD788"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FC60CF" w14:textId="77777777" w:rsidR="00626348" w:rsidRPr="00626348" w:rsidRDefault="00626348" w:rsidP="00626348">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291ACE53"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A1A00"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75742F4A"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471A0E"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3BF3B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A5731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F9C8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7F4CBE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353EFCEA" w14:textId="77777777" w:rsidR="00626348" w:rsidRPr="00626348" w:rsidRDefault="00626348" w:rsidP="00626348">
      <w:pPr>
        <w:spacing w:line="257" w:lineRule="atLeast"/>
        <w:ind w:firstLine="62"/>
        <w:jc w:val="both"/>
        <w:rPr>
          <w:rFonts w:ascii="Arial" w:hAnsi="Arial" w:cs="Arial"/>
          <w:color w:val="000000"/>
          <w:sz w:val="22"/>
          <w:szCs w:val="22"/>
        </w:rPr>
      </w:pPr>
    </w:p>
    <w:p w14:paraId="4C7965F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684A719A" w14:textId="77777777" w:rsidR="00626348" w:rsidRPr="00626348" w:rsidRDefault="00626348" w:rsidP="00626348">
      <w:pPr>
        <w:spacing w:line="257" w:lineRule="atLeast"/>
        <w:ind w:firstLine="62"/>
        <w:jc w:val="both"/>
        <w:rPr>
          <w:rFonts w:ascii="Arial" w:hAnsi="Arial" w:cs="Arial"/>
          <w:color w:val="000000"/>
          <w:sz w:val="22"/>
          <w:szCs w:val="22"/>
        </w:rPr>
      </w:pPr>
    </w:p>
    <w:p w14:paraId="0AF500D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742E9837" w14:textId="77777777" w:rsidR="00626348" w:rsidRPr="00626348" w:rsidRDefault="00626348" w:rsidP="00626348">
      <w:pPr>
        <w:spacing w:line="257" w:lineRule="atLeast"/>
        <w:ind w:firstLine="62"/>
        <w:jc w:val="both"/>
        <w:rPr>
          <w:rFonts w:ascii="Arial" w:hAnsi="Arial" w:cs="Arial"/>
          <w:color w:val="000000"/>
          <w:sz w:val="22"/>
          <w:szCs w:val="22"/>
        </w:rPr>
      </w:pPr>
    </w:p>
    <w:p w14:paraId="3A925AD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8A1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C5D06D"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CD9BC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381942CB" w14:textId="77777777" w:rsidR="00626348" w:rsidRPr="00626348" w:rsidRDefault="00626348" w:rsidP="00626348">
      <w:pPr>
        <w:spacing w:line="257" w:lineRule="atLeast"/>
        <w:ind w:firstLine="62"/>
        <w:jc w:val="both"/>
        <w:rPr>
          <w:rFonts w:ascii="Arial" w:hAnsi="Arial" w:cs="Arial"/>
          <w:color w:val="000000"/>
          <w:sz w:val="22"/>
          <w:szCs w:val="22"/>
        </w:rPr>
      </w:pPr>
    </w:p>
    <w:p w14:paraId="3C242C67"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C85045"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69BC53A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78E1759E"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7C6A33B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114E12E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7B37D6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8250C2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0503FC3"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1AADE8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6327ADD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0445184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9C1295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325BEEBC"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BE26D01"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7C7684"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29DB4D71"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36B75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23CB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4BCA4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D9CF87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29F4B6D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2C160B4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4BB61B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03A132F5" w14:textId="77777777" w:rsidR="00626348" w:rsidRPr="00626348" w:rsidRDefault="00626348" w:rsidP="00626348">
      <w:pPr>
        <w:spacing w:line="257" w:lineRule="atLeast"/>
        <w:ind w:firstLine="62"/>
        <w:jc w:val="both"/>
        <w:rPr>
          <w:rFonts w:ascii="Arial" w:hAnsi="Arial" w:cs="Arial"/>
          <w:color w:val="000000"/>
          <w:sz w:val="22"/>
          <w:szCs w:val="22"/>
        </w:rPr>
      </w:pPr>
    </w:p>
    <w:p w14:paraId="5A2C835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B6C1F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163C37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97B9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5765C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CBE5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412894E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E4A11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A055E1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3AF6F3DE"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EF653F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3AFF9C58" w14:textId="77777777" w:rsidR="00626348" w:rsidRPr="00626348" w:rsidRDefault="00626348" w:rsidP="00626348">
      <w:pPr>
        <w:spacing w:line="257" w:lineRule="atLeast"/>
        <w:ind w:firstLine="62"/>
        <w:jc w:val="both"/>
        <w:rPr>
          <w:rFonts w:ascii="Arial" w:hAnsi="Arial" w:cs="Arial"/>
          <w:color w:val="000000"/>
          <w:sz w:val="22"/>
          <w:szCs w:val="22"/>
        </w:rPr>
      </w:pPr>
    </w:p>
    <w:p w14:paraId="7B1DBA9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8C8F9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316D988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54824D5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5DEB11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6B3CA40F"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06EB216"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01B2B95B" w14:textId="77777777" w:rsidR="00626348" w:rsidRPr="00626348" w:rsidRDefault="00626348" w:rsidP="00626348">
      <w:pPr>
        <w:spacing w:line="257" w:lineRule="atLeast"/>
        <w:ind w:firstLine="62"/>
        <w:jc w:val="both"/>
        <w:rPr>
          <w:rFonts w:ascii="Arial" w:hAnsi="Arial" w:cs="Arial"/>
          <w:color w:val="000000"/>
          <w:sz w:val="22"/>
          <w:szCs w:val="22"/>
        </w:rPr>
      </w:pPr>
    </w:p>
    <w:p w14:paraId="407D96D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2D10E4EB"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7C2ACCE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4C43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7EE75D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0D0823B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0C4E6A2A" w14:textId="77777777" w:rsidR="00626348" w:rsidRPr="00626348" w:rsidRDefault="00626348" w:rsidP="00626348">
      <w:pPr>
        <w:spacing w:line="257" w:lineRule="atLeast"/>
        <w:ind w:firstLine="62"/>
        <w:jc w:val="both"/>
        <w:rPr>
          <w:rFonts w:ascii="Arial" w:hAnsi="Arial" w:cs="Arial"/>
          <w:color w:val="000000"/>
          <w:sz w:val="22"/>
          <w:szCs w:val="22"/>
        </w:rPr>
      </w:pPr>
    </w:p>
    <w:p w14:paraId="374B8275"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66D89AFE"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1EBEEFF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1E08D3F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65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3DC435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2B549E2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8444A0F" w14:textId="77777777" w:rsidR="00626348" w:rsidRPr="00626348" w:rsidRDefault="00626348" w:rsidP="00626348">
      <w:pPr>
        <w:spacing w:line="257" w:lineRule="atLeast"/>
        <w:ind w:firstLine="62"/>
        <w:jc w:val="both"/>
        <w:rPr>
          <w:rFonts w:ascii="Arial" w:hAnsi="Arial" w:cs="Arial"/>
          <w:color w:val="000000"/>
          <w:sz w:val="22"/>
          <w:szCs w:val="22"/>
        </w:rPr>
      </w:pPr>
    </w:p>
    <w:p w14:paraId="1EDA0003"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2C3F2F69"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0F0A8B1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6B0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3A3C5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92A679E" w14:textId="77777777" w:rsidR="00626348" w:rsidRPr="00626348" w:rsidRDefault="00626348" w:rsidP="00626348">
      <w:pPr>
        <w:spacing w:line="257" w:lineRule="atLeast"/>
        <w:textAlignment w:val="center"/>
        <w:rPr>
          <w:rFonts w:ascii="Arial" w:hAnsi="Arial" w:cs="Arial"/>
          <w:color w:val="000000"/>
          <w:sz w:val="22"/>
          <w:szCs w:val="22"/>
        </w:rPr>
      </w:pPr>
    </w:p>
    <w:p w14:paraId="1AD5FC35" w14:textId="77777777" w:rsidR="00626348" w:rsidRPr="00626348" w:rsidRDefault="00626348" w:rsidP="00626348">
      <w:pPr>
        <w:jc w:val="center"/>
        <w:rPr>
          <w:rFonts w:ascii="Arial" w:hAnsi="Arial" w:cs="Arial"/>
          <w:sz w:val="22"/>
          <w:szCs w:val="22"/>
        </w:rPr>
      </w:pPr>
      <w:r w:rsidRPr="00626348">
        <w:rPr>
          <w:rFonts w:ascii="Arial" w:hAnsi="Arial" w:cs="Arial"/>
          <w:kern w:val="2"/>
          <w:sz w:val="22"/>
          <w:szCs w:val="22"/>
        </w:rPr>
        <w:t>________________</w:t>
      </w:r>
    </w:p>
    <w:p w14:paraId="1E392EA2" w14:textId="77777777" w:rsidR="00626348" w:rsidRPr="00626348" w:rsidRDefault="00626348" w:rsidP="00626348">
      <w:pPr>
        <w:rPr>
          <w:rFonts w:ascii="Arial" w:hAnsi="Arial" w:cs="Arial"/>
          <w:sz w:val="22"/>
          <w:szCs w:val="22"/>
        </w:rPr>
      </w:pPr>
    </w:p>
    <w:p w14:paraId="12BECB3B" w14:textId="77777777" w:rsidR="00626348" w:rsidRPr="00626348" w:rsidRDefault="00626348" w:rsidP="00626348">
      <w:pPr>
        <w:rPr>
          <w:rFonts w:ascii="Arial" w:hAnsi="Arial" w:cs="Arial"/>
          <w:sz w:val="22"/>
          <w:szCs w:val="22"/>
        </w:rPr>
      </w:pPr>
    </w:p>
    <w:p w14:paraId="3C8749C3" w14:textId="77777777" w:rsidR="00626348" w:rsidRPr="00626348" w:rsidRDefault="00626348" w:rsidP="00626348">
      <w:pPr>
        <w:rPr>
          <w:rFonts w:ascii="Arial" w:hAnsi="Arial" w:cs="Arial"/>
          <w:sz w:val="22"/>
          <w:szCs w:val="22"/>
        </w:rPr>
      </w:pPr>
    </w:p>
    <w:p w14:paraId="2D258194" w14:textId="77777777" w:rsidR="00626348" w:rsidRPr="00626348" w:rsidRDefault="00626348" w:rsidP="00626348">
      <w:pPr>
        <w:rPr>
          <w:rFonts w:ascii="Arial" w:eastAsia="MS Mincho" w:hAnsi="Arial" w:cs="Arial"/>
          <w:b/>
          <w:iCs/>
          <w:sz w:val="22"/>
          <w:szCs w:val="22"/>
        </w:rPr>
      </w:pPr>
      <w:r w:rsidRPr="00626348">
        <w:rPr>
          <w:rFonts w:ascii="Arial" w:eastAsia="MS Mincho" w:hAnsi="Arial" w:cs="Arial"/>
          <w:b/>
          <w:iCs/>
          <w:sz w:val="22"/>
          <w:szCs w:val="22"/>
        </w:rPr>
        <w:t>Priedų pakeitimai:</w:t>
      </w:r>
    </w:p>
    <w:p w14:paraId="12E8C609" w14:textId="77777777" w:rsidR="00626348" w:rsidRPr="00626348" w:rsidRDefault="00626348" w:rsidP="00626348">
      <w:pPr>
        <w:rPr>
          <w:rFonts w:ascii="Arial" w:hAnsi="Arial" w:cs="Arial"/>
          <w:sz w:val="22"/>
          <w:szCs w:val="22"/>
        </w:rPr>
      </w:pPr>
    </w:p>
    <w:p w14:paraId="070214C0" w14:textId="77777777" w:rsidR="00626348" w:rsidRPr="00626348" w:rsidRDefault="00626348" w:rsidP="00626348">
      <w:pPr>
        <w:rPr>
          <w:rFonts w:ascii="Arial" w:eastAsia="MS Mincho" w:hAnsi="Arial" w:cs="Arial"/>
          <w:iCs/>
          <w:sz w:val="22"/>
          <w:szCs w:val="22"/>
        </w:rPr>
      </w:pPr>
      <w:r w:rsidRPr="00626348">
        <w:rPr>
          <w:rFonts w:ascii="Arial" w:eastAsia="MS Mincho" w:hAnsi="Arial" w:cs="Arial"/>
          <w:iCs/>
          <w:sz w:val="22"/>
          <w:szCs w:val="22"/>
        </w:rPr>
        <w:t xml:space="preserve">Tipine </w:t>
      </w:r>
      <w:proofErr w:type="spellStart"/>
      <w:r w:rsidRPr="00626348">
        <w:rPr>
          <w:rFonts w:ascii="Arial" w:eastAsia="MS Mincho" w:hAnsi="Arial" w:cs="Arial"/>
          <w:iCs/>
          <w:sz w:val="22"/>
          <w:szCs w:val="22"/>
        </w:rPr>
        <w:t>prekiu</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sutartis_specialiosios</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salygos</w:t>
      </w:r>
      <w:proofErr w:type="spellEnd"/>
      <w:r w:rsidRPr="00626348">
        <w:rPr>
          <w:rFonts w:ascii="Arial" w:eastAsia="MS Mincho" w:hAnsi="Arial" w:cs="Arial"/>
          <w:iCs/>
          <w:sz w:val="22"/>
          <w:szCs w:val="22"/>
        </w:rPr>
        <w:t>, nauja redakcija pagal 1S-51</w:t>
      </w:r>
    </w:p>
    <w:p w14:paraId="75E2B62E" w14:textId="77777777" w:rsidR="00626348" w:rsidRPr="00626348" w:rsidRDefault="00626348" w:rsidP="00626348">
      <w:pPr>
        <w:rPr>
          <w:rFonts w:ascii="Arial" w:eastAsia="MS Mincho" w:hAnsi="Arial" w:cs="Arial"/>
          <w:i/>
          <w:iCs/>
          <w:sz w:val="22"/>
          <w:szCs w:val="22"/>
        </w:rPr>
      </w:pPr>
      <w:r w:rsidRPr="00626348">
        <w:rPr>
          <w:rFonts w:ascii="Arial" w:eastAsia="MS Mincho" w:hAnsi="Arial" w:cs="Arial"/>
          <w:i/>
          <w:iCs/>
          <w:sz w:val="22"/>
          <w:szCs w:val="22"/>
        </w:rPr>
        <w:t>Priedo pakeitimai:</w:t>
      </w:r>
    </w:p>
    <w:p w14:paraId="1573F7E7" w14:textId="77777777" w:rsidR="00626348" w:rsidRPr="00626348" w:rsidRDefault="00626348" w:rsidP="00626348">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11"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1CFA0FB1" w14:textId="77777777" w:rsidR="00626348" w:rsidRPr="00626348" w:rsidRDefault="00626348" w:rsidP="00626348">
      <w:pPr>
        <w:rPr>
          <w:rFonts w:ascii="Arial" w:hAnsi="Arial" w:cs="Arial"/>
          <w:sz w:val="22"/>
          <w:szCs w:val="22"/>
        </w:rPr>
      </w:pPr>
    </w:p>
    <w:p w14:paraId="4038CAAC" w14:textId="77777777" w:rsidR="00626348" w:rsidRPr="00626348" w:rsidRDefault="00626348" w:rsidP="00626348">
      <w:pPr>
        <w:jc w:val="both"/>
        <w:rPr>
          <w:rFonts w:ascii="Arial" w:hAnsi="Arial" w:cs="Arial"/>
          <w:b/>
          <w:sz w:val="22"/>
          <w:szCs w:val="22"/>
        </w:rPr>
      </w:pPr>
    </w:p>
    <w:p w14:paraId="5DC40C5D" w14:textId="77777777" w:rsidR="00626348" w:rsidRPr="00626348" w:rsidRDefault="00626348" w:rsidP="00626348">
      <w:pPr>
        <w:jc w:val="both"/>
        <w:rPr>
          <w:rFonts w:ascii="Arial" w:hAnsi="Arial" w:cs="Arial"/>
          <w:b/>
          <w:sz w:val="22"/>
          <w:szCs w:val="22"/>
        </w:rPr>
      </w:pPr>
    </w:p>
    <w:p w14:paraId="451B2A7F" w14:textId="77777777" w:rsidR="00626348" w:rsidRPr="00626348" w:rsidRDefault="00626348" w:rsidP="00626348">
      <w:pPr>
        <w:jc w:val="both"/>
        <w:rPr>
          <w:rFonts w:ascii="Arial" w:hAnsi="Arial" w:cs="Arial"/>
          <w:b/>
          <w:sz w:val="22"/>
          <w:szCs w:val="22"/>
        </w:rPr>
      </w:pPr>
      <w:r w:rsidRPr="00626348">
        <w:rPr>
          <w:rFonts w:ascii="Arial" w:hAnsi="Arial" w:cs="Arial"/>
          <w:b/>
          <w:sz w:val="22"/>
          <w:szCs w:val="22"/>
        </w:rPr>
        <w:t>Pakeitimai:</w:t>
      </w:r>
    </w:p>
    <w:p w14:paraId="3E3A1464" w14:textId="77777777" w:rsidR="00626348" w:rsidRPr="00626348" w:rsidRDefault="00626348" w:rsidP="00626348">
      <w:pPr>
        <w:jc w:val="both"/>
        <w:rPr>
          <w:rFonts w:ascii="Arial" w:hAnsi="Arial" w:cs="Arial"/>
          <w:sz w:val="22"/>
          <w:szCs w:val="22"/>
        </w:rPr>
      </w:pPr>
    </w:p>
    <w:p w14:paraId="552D1A6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1.</w:t>
      </w:r>
    </w:p>
    <w:p w14:paraId="3E5A54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2A78154F"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2"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5BD6470C"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46707EE9" w14:textId="77777777" w:rsidR="00626348" w:rsidRPr="00626348" w:rsidRDefault="00626348" w:rsidP="00626348">
      <w:pPr>
        <w:jc w:val="both"/>
        <w:rPr>
          <w:rFonts w:ascii="Arial" w:hAnsi="Arial" w:cs="Arial"/>
          <w:sz w:val="22"/>
          <w:szCs w:val="22"/>
        </w:rPr>
      </w:pPr>
    </w:p>
    <w:p w14:paraId="64C18B8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2.</w:t>
      </w:r>
    </w:p>
    <w:p w14:paraId="7012C6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1B659EB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3"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248632F0"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4B5CE8F8" w14:textId="77777777" w:rsidR="00626348" w:rsidRPr="00626348" w:rsidRDefault="00626348" w:rsidP="00626348">
      <w:pPr>
        <w:jc w:val="both"/>
        <w:rPr>
          <w:rFonts w:ascii="Arial" w:hAnsi="Arial" w:cs="Arial"/>
          <w:sz w:val="22"/>
          <w:szCs w:val="22"/>
        </w:rPr>
      </w:pPr>
    </w:p>
    <w:p w14:paraId="46624C62" w14:textId="77777777" w:rsidR="00626348" w:rsidRPr="00626348" w:rsidRDefault="00626348" w:rsidP="00626348">
      <w:pPr>
        <w:widowControl w:val="0"/>
        <w:rPr>
          <w:rFonts w:ascii="Arial" w:hAnsi="Arial" w:cs="Arial"/>
          <w:snapToGrid w:val="0"/>
          <w:sz w:val="22"/>
          <w:szCs w:val="22"/>
        </w:rPr>
      </w:pPr>
    </w:p>
    <w:p w14:paraId="68B76EC2" w14:textId="77777777" w:rsidR="00626348" w:rsidRDefault="00626348">
      <w:pPr>
        <w:rPr>
          <w:rFonts w:ascii="Arial" w:hAnsi="Arial" w:cs="Arial"/>
          <w:sz w:val="22"/>
          <w:szCs w:val="22"/>
        </w:rPr>
      </w:pPr>
    </w:p>
    <w:p w14:paraId="6E7C2B33" w14:textId="77777777" w:rsidR="00626348" w:rsidRPr="00D345C3" w:rsidRDefault="00626348">
      <w:pPr>
        <w:rPr>
          <w:rFonts w:ascii="Arial" w:hAnsi="Arial" w:cs="Arial"/>
          <w:sz w:val="22"/>
          <w:szCs w:val="22"/>
        </w:rPr>
      </w:pPr>
    </w:p>
    <w:sectPr w:rsidR="00626348" w:rsidRPr="00D345C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4A25" w14:textId="77777777" w:rsidR="00DC21A4" w:rsidRDefault="00DC21A4">
      <w:r>
        <w:separator/>
      </w:r>
    </w:p>
  </w:endnote>
  <w:endnote w:type="continuationSeparator" w:id="0">
    <w:p w14:paraId="29A930EB" w14:textId="77777777" w:rsidR="00DC21A4" w:rsidRDefault="00D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644A" w14:textId="77777777" w:rsidR="00DC21A4" w:rsidRDefault="00DC21A4">
      <w:r>
        <w:separator/>
      </w:r>
    </w:p>
  </w:footnote>
  <w:footnote w:type="continuationSeparator" w:id="0">
    <w:p w14:paraId="19B49E2E" w14:textId="77777777" w:rsidR="00DC21A4" w:rsidRDefault="00DC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F3"/>
    <w:rsid w:val="00030703"/>
    <w:rsid w:val="00037A38"/>
    <w:rsid w:val="0006486E"/>
    <w:rsid w:val="00071E91"/>
    <w:rsid w:val="000762AC"/>
    <w:rsid w:val="00080D88"/>
    <w:rsid w:val="0008230A"/>
    <w:rsid w:val="00090BA4"/>
    <w:rsid w:val="000B6EEF"/>
    <w:rsid w:val="00114DF5"/>
    <w:rsid w:val="001158A6"/>
    <w:rsid w:val="00116222"/>
    <w:rsid w:val="00124678"/>
    <w:rsid w:val="0013207C"/>
    <w:rsid w:val="00132CF9"/>
    <w:rsid w:val="001506AE"/>
    <w:rsid w:val="001C70B6"/>
    <w:rsid w:val="001D1850"/>
    <w:rsid w:val="001D2880"/>
    <w:rsid w:val="001E0529"/>
    <w:rsid w:val="001E6B40"/>
    <w:rsid w:val="001F65BA"/>
    <w:rsid w:val="00202EF5"/>
    <w:rsid w:val="00206DD3"/>
    <w:rsid w:val="0022190A"/>
    <w:rsid w:val="002341A1"/>
    <w:rsid w:val="00241662"/>
    <w:rsid w:val="0028062A"/>
    <w:rsid w:val="0028140C"/>
    <w:rsid w:val="002A0A5D"/>
    <w:rsid w:val="002D01EC"/>
    <w:rsid w:val="002D665B"/>
    <w:rsid w:val="002F0B5F"/>
    <w:rsid w:val="002F3DE8"/>
    <w:rsid w:val="0032262E"/>
    <w:rsid w:val="0035146A"/>
    <w:rsid w:val="003604C7"/>
    <w:rsid w:val="00364920"/>
    <w:rsid w:val="00375EBD"/>
    <w:rsid w:val="003A43C2"/>
    <w:rsid w:val="003A55DB"/>
    <w:rsid w:val="003A606A"/>
    <w:rsid w:val="003B5B2C"/>
    <w:rsid w:val="003C63F6"/>
    <w:rsid w:val="003E0D2E"/>
    <w:rsid w:val="003E1498"/>
    <w:rsid w:val="00443C00"/>
    <w:rsid w:val="00451D6E"/>
    <w:rsid w:val="00455801"/>
    <w:rsid w:val="004641DB"/>
    <w:rsid w:val="00483719"/>
    <w:rsid w:val="004E3DB0"/>
    <w:rsid w:val="004F4512"/>
    <w:rsid w:val="004F6FA4"/>
    <w:rsid w:val="00510B7D"/>
    <w:rsid w:val="0053273B"/>
    <w:rsid w:val="005667A0"/>
    <w:rsid w:val="005751D1"/>
    <w:rsid w:val="005819DF"/>
    <w:rsid w:val="005952EB"/>
    <w:rsid w:val="00607A7A"/>
    <w:rsid w:val="00615416"/>
    <w:rsid w:val="00626348"/>
    <w:rsid w:val="0063017D"/>
    <w:rsid w:val="006306D4"/>
    <w:rsid w:val="006532A2"/>
    <w:rsid w:val="00653DCE"/>
    <w:rsid w:val="00666FD3"/>
    <w:rsid w:val="00674CA1"/>
    <w:rsid w:val="00677643"/>
    <w:rsid w:val="00693F2E"/>
    <w:rsid w:val="00696D9C"/>
    <w:rsid w:val="006C69B1"/>
    <w:rsid w:val="006D0162"/>
    <w:rsid w:val="006D4C2F"/>
    <w:rsid w:val="006E0243"/>
    <w:rsid w:val="006E672F"/>
    <w:rsid w:val="006F387D"/>
    <w:rsid w:val="00712A10"/>
    <w:rsid w:val="00714E60"/>
    <w:rsid w:val="007263D6"/>
    <w:rsid w:val="00732839"/>
    <w:rsid w:val="00737B76"/>
    <w:rsid w:val="00764CFB"/>
    <w:rsid w:val="007A043C"/>
    <w:rsid w:val="007E3811"/>
    <w:rsid w:val="007E7AA4"/>
    <w:rsid w:val="008060FB"/>
    <w:rsid w:val="00810391"/>
    <w:rsid w:val="00810CD1"/>
    <w:rsid w:val="00815222"/>
    <w:rsid w:val="00824814"/>
    <w:rsid w:val="0086507C"/>
    <w:rsid w:val="0087439B"/>
    <w:rsid w:val="008C6A89"/>
    <w:rsid w:val="008F3C5F"/>
    <w:rsid w:val="009236C7"/>
    <w:rsid w:val="009505E5"/>
    <w:rsid w:val="00952EF9"/>
    <w:rsid w:val="00961B44"/>
    <w:rsid w:val="009701D1"/>
    <w:rsid w:val="009B4333"/>
    <w:rsid w:val="009C2552"/>
    <w:rsid w:val="009C38AF"/>
    <w:rsid w:val="009D4488"/>
    <w:rsid w:val="009E0549"/>
    <w:rsid w:val="009F5694"/>
    <w:rsid w:val="00A00C14"/>
    <w:rsid w:val="00A53930"/>
    <w:rsid w:val="00A72A93"/>
    <w:rsid w:val="00AA0694"/>
    <w:rsid w:val="00B0383A"/>
    <w:rsid w:val="00B057A5"/>
    <w:rsid w:val="00B10361"/>
    <w:rsid w:val="00B16F85"/>
    <w:rsid w:val="00B22F34"/>
    <w:rsid w:val="00B6620F"/>
    <w:rsid w:val="00B72143"/>
    <w:rsid w:val="00BA3ACC"/>
    <w:rsid w:val="00BD367E"/>
    <w:rsid w:val="00BE245C"/>
    <w:rsid w:val="00BF6156"/>
    <w:rsid w:val="00C2117E"/>
    <w:rsid w:val="00C21E13"/>
    <w:rsid w:val="00C2342C"/>
    <w:rsid w:val="00C27FC2"/>
    <w:rsid w:val="00C31EA6"/>
    <w:rsid w:val="00C44865"/>
    <w:rsid w:val="00C52CB4"/>
    <w:rsid w:val="00C7748E"/>
    <w:rsid w:val="00C856F8"/>
    <w:rsid w:val="00CA6667"/>
    <w:rsid w:val="00CF6FDF"/>
    <w:rsid w:val="00D345C3"/>
    <w:rsid w:val="00D45285"/>
    <w:rsid w:val="00D77A03"/>
    <w:rsid w:val="00D82505"/>
    <w:rsid w:val="00D961BE"/>
    <w:rsid w:val="00DC21A4"/>
    <w:rsid w:val="00DD7B15"/>
    <w:rsid w:val="00DE1F3D"/>
    <w:rsid w:val="00DE6850"/>
    <w:rsid w:val="00DE6A43"/>
    <w:rsid w:val="00DF39AF"/>
    <w:rsid w:val="00E0129A"/>
    <w:rsid w:val="00E17915"/>
    <w:rsid w:val="00E27602"/>
    <w:rsid w:val="00E37293"/>
    <w:rsid w:val="00E374E0"/>
    <w:rsid w:val="00E4500C"/>
    <w:rsid w:val="00E467B5"/>
    <w:rsid w:val="00E67E92"/>
    <w:rsid w:val="00E85AA9"/>
    <w:rsid w:val="00EA6B58"/>
    <w:rsid w:val="00EB00A1"/>
    <w:rsid w:val="00EB055D"/>
    <w:rsid w:val="00EB0769"/>
    <w:rsid w:val="00EB31FA"/>
    <w:rsid w:val="00EB358C"/>
    <w:rsid w:val="00EC332B"/>
    <w:rsid w:val="00EC57A8"/>
    <w:rsid w:val="00EC6BC2"/>
    <w:rsid w:val="00ED2F98"/>
    <w:rsid w:val="00ED4E35"/>
    <w:rsid w:val="00EE2E15"/>
    <w:rsid w:val="00EE402C"/>
    <w:rsid w:val="00EE48D2"/>
    <w:rsid w:val="00EF2C50"/>
    <w:rsid w:val="00EF7389"/>
    <w:rsid w:val="00F049E8"/>
    <w:rsid w:val="00F21625"/>
    <w:rsid w:val="00F22BBF"/>
    <w:rsid w:val="00F22BF8"/>
    <w:rsid w:val="00F40376"/>
    <w:rsid w:val="00F5521F"/>
    <w:rsid w:val="00F60A91"/>
    <w:rsid w:val="00F65BBE"/>
    <w:rsid w:val="00FA21CF"/>
    <w:rsid w:val="00FA272A"/>
    <w:rsid w:val="00FA2FE1"/>
    <w:rsid w:val="00FB06AF"/>
    <w:rsid w:val="00FC569F"/>
    <w:rsid w:val="00FC759C"/>
    <w:rsid w:val="00FD64D7"/>
    <w:rsid w:val="00FD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ezetis@klaipedos-r.lt" TargetMode="External"/><Relationship Id="rId13" Type="http://schemas.openxmlformats.org/officeDocument/2006/relationships/hyperlink" Target="https://www.e-tar.lt/portal/legalAct.html?documentId=2fec11a01c1011f08fdabd4950271e2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egalAct.html?documentId=2a5e6590d6dd11eead77e967e39952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69191</Words>
  <Characters>39439</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Tamošiūnaitė</cp:lastModifiedBy>
  <cp:revision>9</cp:revision>
  <dcterms:created xsi:type="dcterms:W3CDTF">2026-04-30T07:15:00Z</dcterms:created>
  <dcterms:modified xsi:type="dcterms:W3CDTF">2026-06-19T10:29:00Z</dcterms:modified>
</cp:coreProperties>
</file>