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EC082" w14:textId="6C35BEC6" w:rsidR="001B611A" w:rsidRPr="001B611A" w:rsidRDefault="001B611A" w:rsidP="001B611A">
      <w:pPr>
        <w:jc w:val="right"/>
        <w:rPr>
          <w:sz w:val="22"/>
          <w:szCs w:val="20"/>
        </w:rPr>
      </w:pPr>
      <w:r w:rsidRPr="001B611A">
        <w:rPr>
          <w:sz w:val="22"/>
          <w:szCs w:val="20"/>
        </w:rPr>
        <w:t>Pirkimo sąlygų 2 priedas</w:t>
      </w:r>
    </w:p>
    <w:p w14:paraId="6CD8EC2A" w14:textId="77777777" w:rsidR="001B611A" w:rsidRDefault="001B611A" w:rsidP="001B611A">
      <w:pPr>
        <w:jc w:val="right"/>
        <w:rPr>
          <w:b/>
          <w:bCs/>
          <w:sz w:val="22"/>
          <w:szCs w:val="20"/>
        </w:rPr>
      </w:pPr>
    </w:p>
    <w:p w14:paraId="265179F5" w14:textId="4E7A0641" w:rsidR="001B611A" w:rsidRPr="003B5AF7" w:rsidRDefault="001B611A" w:rsidP="001B611A">
      <w:pPr>
        <w:jc w:val="center"/>
        <w:rPr>
          <w:b/>
          <w:bCs/>
          <w:sz w:val="22"/>
          <w:szCs w:val="20"/>
        </w:rPr>
      </w:pPr>
      <w:r w:rsidRPr="003B5AF7">
        <w:rPr>
          <w:b/>
          <w:bCs/>
          <w:sz w:val="22"/>
          <w:szCs w:val="20"/>
        </w:rPr>
        <w:t>TECHNINĖ SPECIFIKACIJA</w:t>
      </w:r>
    </w:p>
    <w:p w14:paraId="1EC07643" w14:textId="77777777" w:rsidR="001B611A" w:rsidRDefault="001B611A" w:rsidP="001B611A"/>
    <w:tbl>
      <w:tblPr>
        <w:tblStyle w:val="Lentelstinklelis"/>
        <w:tblW w:w="14029" w:type="dxa"/>
        <w:tblLook w:val="04A0" w:firstRow="1" w:lastRow="0" w:firstColumn="1" w:lastColumn="0" w:noHBand="0" w:noVBand="1"/>
      </w:tblPr>
      <w:tblGrid>
        <w:gridCol w:w="704"/>
        <w:gridCol w:w="3544"/>
        <w:gridCol w:w="4678"/>
        <w:gridCol w:w="5103"/>
      </w:tblGrid>
      <w:tr w:rsidR="001B611A" w:rsidRPr="00803DFB" w14:paraId="359C216F" w14:textId="77777777" w:rsidTr="006910D2">
        <w:tc>
          <w:tcPr>
            <w:tcW w:w="704" w:type="dxa"/>
          </w:tcPr>
          <w:p w14:paraId="58859C0A" w14:textId="77777777" w:rsidR="001B611A" w:rsidRPr="00803DFB" w:rsidRDefault="001B611A" w:rsidP="006910D2">
            <w:pPr>
              <w:jc w:val="center"/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Eilės Nr.</w:t>
            </w:r>
          </w:p>
        </w:tc>
        <w:tc>
          <w:tcPr>
            <w:tcW w:w="3544" w:type="dxa"/>
          </w:tcPr>
          <w:p w14:paraId="18C01236" w14:textId="77777777" w:rsidR="001B611A" w:rsidRPr="00803DFB" w:rsidRDefault="001B611A" w:rsidP="006910D2">
            <w:pPr>
              <w:jc w:val="center"/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Parametro pavadinimas</w:t>
            </w:r>
          </w:p>
        </w:tc>
        <w:tc>
          <w:tcPr>
            <w:tcW w:w="4678" w:type="dxa"/>
          </w:tcPr>
          <w:p w14:paraId="1B876EA5" w14:textId="77777777" w:rsidR="001B611A" w:rsidRPr="00803DFB" w:rsidRDefault="001B611A" w:rsidP="006910D2">
            <w:pPr>
              <w:jc w:val="center"/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Techninės specifikacijos reikalavimas</w:t>
            </w:r>
          </w:p>
        </w:tc>
        <w:tc>
          <w:tcPr>
            <w:tcW w:w="5103" w:type="dxa"/>
          </w:tcPr>
          <w:p w14:paraId="35AC7F4B" w14:textId="77777777" w:rsidR="001B611A" w:rsidRPr="00803DFB" w:rsidRDefault="001B611A" w:rsidP="006910D2">
            <w:pPr>
              <w:jc w:val="center"/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Tiekėjo pasiūlymas</w:t>
            </w:r>
          </w:p>
        </w:tc>
      </w:tr>
      <w:tr w:rsidR="001B611A" w:rsidRPr="00803DFB" w14:paraId="029088C7" w14:textId="77777777" w:rsidTr="006910D2">
        <w:trPr>
          <w:trHeight w:val="676"/>
        </w:trPr>
        <w:tc>
          <w:tcPr>
            <w:tcW w:w="704" w:type="dxa"/>
          </w:tcPr>
          <w:p w14:paraId="41BB7A36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14:paraId="504C501E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proofErr w:type="spellStart"/>
            <w:r w:rsidRPr="00803DFB">
              <w:rPr>
                <w:sz w:val="20"/>
                <w:szCs w:val="20"/>
              </w:rPr>
              <w:t>Pergola</w:t>
            </w:r>
            <w:proofErr w:type="spellEnd"/>
          </w:p>
        </w:tc>
        <w:tc>
          <w:tcPr>
            <w:tcW w:w="4678" w:type="dxa"/>
          </w:tcPr>
          <w:p w14:paraId="1AAA7B53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Aukštis ne mažiau 270 cm</w:t>
            </w:r>
          </w:p>
          <w:p w14:paraId="1949CC43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Plotis ne mažiau 250 cm</w:t>
            </w:r>
          </w:p>
          <w:p w14:paraId="3F2DE727" w14:textId="77777777" w:rsidR="001B611A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Ilgis ne mažiau 650 cm</w:t>
            </w:r>
          </w:p>
          <w:p w14:paraId="5F09A193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14:paraId="0F887F83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</w:tr>
      <w:tr w:rsidR="001B611A" w:rsidRPr="00803DFB" w14:paraId="577BDCB1" w14:textId="77777777" w:rsidTr="006910D2">
        <w:trPr>
          <w:trHeight w:val="746"/>
        </w:trPr>
        <w:tc>
          <w:tcPr>
            <w:tcW w:w="704" w:type="dxa"/>
          </w:tcPr>
          <w:p w14:paraId="7DDBF901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14:paraId="7AEC9CD7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Rėmas</w:t>
            </w:r>
          </w:p>
        </w:tc>
        <w:tc>
          <w:tcPr>
            <w:tcW w:w="4678" w:type="dxa"/>
          </w:tcPr>
          <w:p w14:paraId="6249D03A" w14:textId="77777777" w:rsidR="001B611A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Medžiaga: aliuminis / plienas su antikorozine apsauga, smėliuotas, gruntuotas ir dažytas milteliniu būdu, antracito arba lygiavertė spalva</w:t>
            </w:r>
          </w:p>
          <w:p w14:paraId="44C61F1B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14:paraId="7FA42712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</w:tr>
      <w:tr w:rsidR="001B611A" w:rsidRPr="00803DFB" w14:paraId="526D3D78" w14:textId="77777777" w:rsidTr="006910D2">
        <w:tc>
          <w:tcPr>
            <w:tcW w:w="704" w:type="dxa"/>
          </w:tcPr>
          <w:p w14:paraId="45CE5595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14:paraId="17B60275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Sienos</w:t>
            </w:r>
          </w:p>
        </w:tc>
        <w:tc>
          <w:tcPr>
            <w:tcW w:w="4678" w:type="dxa"/>
          </w:tcPr>
          <w:p w14:paraId="3C89075D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Iš vertikalių lamelių su tarpais tarp jų.</w:t>
            </w:r>
          </w:p>
          <w:p w14:paraId="6FEC51D9" w14:textId="77777777" w:rsidR="001B611A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Medžiaga:</w:t>
            </w:r>
            <w:r>
              <w:rPr>
                <w:sz w:val="20"/>
                <w:szCs w:val="20"/>
              </w:rPr>
              <w:t xml:space="preserve"> </w:t>
            </w:r>
            <w:r w:rsidRPr="00803DFB">
              <w:rPr>
                <w:sz w:val="20"/>
                <w:szCs w:val="20"/>
              </w:rPr>
              <w:t>kompozitas</w:t>
            </w:r>
            <w:r>
              <w:rPr>
                <w:sz w:val="20"/>
                <w:szCs w:val="20"/>
              </w:rPr>
              <w:t xml:space="preserve"> arba lygiavertis</w:t>
            </w:r>
          </w:p>
          <w:p w14:paraId="580CF495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atsparumas drėgmei ir UV</w:t>
            </w:r>
            <w:r>
              <w:rPr>
                <w:sz w:val="20"/>
                <w:szCs w:val="20"/>
              </w:rPr>
              <w:t>;</w:t>
            </w:r>
          </w:p>
          <w:p w14:paraId="040FD0A0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Panelių plotis: ~20–60 mm</w:t>
            </w:r>
          </w:p>
          <w:p w14:paraId="6DC32B17" w14:textId="77777777" w:rsidR="001B611A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tarpai tarp panelių: ~10–30 mm</w:t>
            </w:r>
          </w:p>
          <w:p w14:paraId="73590E8F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14:paraId="3A9071DF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</w:tr>
      <w:tr w:rsidR="001B611A" w:rsidRPr="00803DFB" w14:paraId="6F882EF1" w14:textId="77777777" w:rsidTr="006910D2">
        <w:tc>
          <w:tcPr>
            <w:tcW w:w="704" w:type="dxa"/>
          </w:tcPr>
          <w:p w14:paraId="43DC0D0B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4.</w:t>
            </w:r>
          </w:p>
        </w:tc>
        <w:tc>
          <w:tcPr>
            <w:tcW w:w="3544" w:type="dxa"/>
          </w:tcPr>
          <w:p w14:paraId="6BED40C6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Stogas</w:t>
            </w:r>
          </w:p>
        </w:tc>
        <w:tc>
          <w:tcPr>
            <w:tcW w:w="4678" w:type="dxa"/>
          </w:tcPr>
          <w:p w14:paraId="07DAEDB6" w14:textId="77777777" w:rsidR="001B611A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 xml:space="preserve">Horizontalios </w:t>
            </w:r>
            <w:proofErr w:type="spellStart"/>
            <w:r w:rsidRPr="00803DFB">
              <w:rPr>
                <w:sz w:val="20"/>
                <w:szCs w:val="20"/>
              </w:rPr>
              <w:t>lamelės</w:t>
            </w:r>
            <w:proofErr w:type="spellEnd"/>
            <w:r w:rsidRPr="00803DFB">
              <w:rPr>
                <w:sz w:val="20"/>
                <w:szCs w:val="20"/>
              </w:rPr>
              <w:t xml:space="preserve"> su tarpais</w:t>
            </w:r>
          </w:p>
          <w:p w14:paraId="74DE034E" w14:textId="77777777" w:rsidR="001B611A" w:rsidRDefault="001B611A" w:rsidP="006910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Kompozitas arba lygiavertė</w:t>
            </w:r>
          </w:p>
          <w:p w14:paraId="0431BD47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14:paraId="0336FCAD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</w:tr>
      <w:tr w:rsidR="001B611A" w:rsidRPr="00803DFB" w14:paraId="0997953D" w14:textId="77777777" w:rsidTr="006910D2">
        <w:tc>
          <w:tcPr>
            <w:tcW w:w="704" w:type="dxa"/>
          </w:tcPr>
          <w:p w14:paraId="567DD94D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5.</w:t>
            </w:r>
          </w:p>
        </w:tc>
        <w:tc>
          <w:tcPr>
            <w:tcW w:w="3544" w:type="dxa"/>
          </w:tcPr>
          <w:p w14:paraId="35063238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Suoliukas integruotas ant vienos sienos vidinėje pusėje</w:t>
            </w:r>
          </w:p>
        </w:tc>
        <w:tc>
          <w:tcPr>
            <w:tcW w:w="4678" w:type="dxa"/>
          </w:tcPr>
          <w:p w14:paraId="49C1609D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Pr="00803DFB">
              <w:rPr>
                <w:sz w:val="20"/>
                <w:szCs w:val="20"/>
              </w:rPr>
              <w:t>ompozit</w:t>
            </w:r>
            <w:r>
              <w:rPr>
                <w:sz w:val="20"/>
                <w:szCs w:val="20"/>
              </w:rPr>
              <w:t>inis</w:t>
            </w:r>
            <w:r w:rsidRPr="00803DFB">
              <w:rPr>
                <w:sz w:val="20"/>
                <w:szCs w:val="20"/>
              </w:rPr>
              <w:t xml:space="preserve"> tvirtinamas prie konstrukcijos</w:t>
            </w:r>
          </w:p>
          <w:p w14:paraId="1AA451D0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ilgis: ≥ 2/3 sienos ilgio</w:t>
            </w:r>
          </w:p>
          <w:p w14:paraId="2CE345D2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aukštis: ~400–500 mm</w:t>
            </w:r>
          </w:p>
          <w:p w14:paraId="25FA580A" w14:textId="77777777" w:rsidR="001B611A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gylis: ~400–600 mm</w:t>
            </w:r>
          </w:p>
          <w:p w14:paraId="10104DCE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14:paraId="5C8586F7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</w:tr>
      <w:tr w:rsidR="001B611A" w:rsidRPr="00803DFB" w14:paraId="1D551D6E" w14:textId="77777777" w:rsidTr="006910D2">
        <w:tc>
          <w:tcPr>
            <w:tcW w:w="704" w:type="dxa"/>
          </w:tcPr>
          <w:p w14:paraId="17450108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6.</w:t>
            </w:r>
          </w:p>
        </w:tc>
        <w:tc>
          <w:tcPr>
            <w:tcW w:w="3544" w:type="dxa"/>
          </w:tcPr>
          <w:p w14:paraId="4D454867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Montavimas</w:t>
            </w:r>
          </w:p>
        </w:tc>
        <w:tc>
          <w:tcPr>
            <w:tcW w:w="4678" w:type="dxa"/>
          </w:tcPr>
          <w:p w14:paraId="75F76F9B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proofErr w:type="spellStart"/>
            <w:r w:rsidRPr="00803DFB">
              <w:rPr>
                <w:sz w:val="20"/>
                <w:szCs w:val="20"/>
              </w:rPr>
              <w:t>Pergolos</w:t>
            </w:r>
            <w:proofErr w:type="spellEnd"/>
            <w:r w:rsidRPr="00803DFB">
              <w:rPr>
                <w:sz w:val="20"/>
                <w:szCs w:val="20"/>
              </w:rPr>
              <w:t xml:space="preserve"> montavimo darbus Pirkėjo nurodytoje vietoje atlieka Pardavėjas.</w:t>
            </w:r>
          </w:p>
          <w:p w14:paraId="3081857F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14:paraId="73EB1A19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</w:tr>
      <w:tr w:rsidR="001B611A" w:rsidRPr="00803DFB" w14:paraId="306EC542" w14:textId="77777777" w:rsidTr="006910D2">
        <w:tc>
          <w:tcPr>
            <w:tcW w:w="704" w:type="dxa"/>
          </w:tcPr>
          <w:p w14:paraId="6556D19C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7.</w:t>
            </w:r>
          </w:p>
        </w:tc>
        <w:tc>
          <w:tcPr>
            <w:tcW w:w="3544" w:type="dxa"/>
          </w:tcPr>
          <w:p w14:paraId="4EB446E8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Garantija</w:t>
            </w:r>
          </w:p>
        </w:tc>
        <w:tc>
          <w:tcPr>
            <w:tcW w:w="4678" w:type="dxa"/>
          </w:tcPr>
          <w:p w14:paraId="75110812" w14:textId="77777777" w:rsidR="001B611A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 xml:space="preserve">Ne mažiau kaip 24 </w:t>
            </w:r>
            <w:proofErr w:type="spellStart"/>
            <w:r w:rsidRPr="00803DFB">
              <w:rPr>
                <w:sz w:val="20"/>
                <w:szCs w:val="20"/>
              </w:rPr>
              <w:t>mėn</w:t>
            </w:r>
            <w:proofErr w:type="spellEnd"/>
          </w:p>
          <w:p w14:paraId="296F99EB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14:paraId="39709E1E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</w:tr>
      <w:tr w:rsidR="001B611A" w:rsidRPr="00803DFB" w14:paraId="420AF6E0" w14:textId="77777777" w:rsidTr="006910D2">
        <w:tc>
          <w:tcPr>
            <w:tcW w:w="704" w:type="dxa"/>
          </w:tcPr>
          <w:p w14:paraId="24923F15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8.</w:t>
            </w:r>
          </w:p>
        </w:tc>
        <w:tc>
          <w:tcPr>
            <w:tcW w:w="3544" w:type="dxa"/>
          </w:tcPr>
          <w:p w14:paraId="198AD4C2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Kita</w:t>
            </w:r>
          </w:p>
        </w:tc>
        <w:tc>
          <w:tcPr>
            <w:tcW w:w="4678" w:type="dxa"/>
          </w:tcPr>
          <w:p w14:paraId="7E10DEEE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Metalas: cinkuotas / milteliniu būdu dažytas</w:t>
            </w:r>
          </w:p>
          <w:p w14:paraId="68454319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Visi tvirtinimo elementai – nerūdijantys</w:t>
            </w:r>
            <w:r>
              <w:rPr>
                <w:sz w:val="20"/>
                <w:szCs w:val="20"/>
              </w:rPr>
              <w:t>;</w:t>
            </w:r>
          </w:p>
          <w:p w14:paraId="442C12FD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  <w:p w14:paraId="69E145E1" w14:textId="77777777" w:rsidR="001B611A" w:rsidRPr="00803DFB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Konstrukcija turi būti atsp</w:t>
            </w:r>
            <w:r>
              <w:rPr>
                <w:sz w:val="20"/>
                <w:szCs w:val="20"/>
              </w:rPr>
              <w:t>a</w:t>
            </w:r>
            <w:r w:rsidRPr="00803DFB">
              <w:rPr>
                <w:sz w:val="20"/>
                <w:szCs w:val="20"/>
              </w:rPr>
              <w:t>ri lauko sąlygoms (lietus, UV, temperatūros svyravimai</w:t>
            </w:r>
            <w:r>
              <w:rPr>
                <w:sz w:val="20"/>
                <w:szCs w:val="20"/>
              </w:rPr>
              <w:t>);</w:t>
            </w:r>
          </w:p>
          <w:p w14:paraId="0242BE01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  <w:p w14:paraId="557FEA1A" w14:textId="77777777" w:rsidR="001B611A" w:rsidRDefault="001B611A" w:rsidP="006910D2">
            <w:pPr>
              <w:rPr>
                <w:sz w:val="20"/>
                <w:szCs w:val="20"/>
              </w:rPr>
            </w:pPr>
            <w:r w:rsidRPr="00803DFB">
              <w:rPr>
                <w:sz w:val="20"/>
                <w:szCs w:val="20"/>
              </w:rPr>
              <w:t>Visi sprendiniai turi būti saugūs naudotojui, tinkami naudoti viešose erdvėse</w:t>
            </w:r>
            <w:r>
              <w:rPr>
                <w:sz w:val="20"/>
                <w:szCs w:val="20"/>
              </w:rPr>
              <w:t>.</w:t>
            </w:r>
          </w:p>
          <w:p w14:paraId="2744DB10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14:paraId="1794C9B6" w14:textId="77777777" w:rsidR="001B611A" w:rsidRPr="00803DFB" w:rsidRDefault="001B611A" w:rsidP="006910D2">
            <w:pPr>
              <w:rPr>
                <w:sz w:val="20"/>
                <w:szCs w:val="20"/>
              </w:rPr>
            </w:pPr>
          </w:p>
        </w:tc>
      </w:tr>
    </w:tbl>
    <w:p w14:paraId="39ADCC36" w14:textId="77777777" w:rsidR="001B611A" w:rsidRPr="003B5AF7" w:rsidRDefault="001B611A" w:rsidP="001B611A">
      <w:pPr>
        <w:rPr>
          <w:sz w:val="20"/>
          <w:szCs w:val="20"/>
        </w:rPr>
      </w:pPr>
      <w:r w:rsidRPr="003B5AF7">
        <w:rPr>
          <w:sz w:val="20"/>
          <w:szCs w:val="20"/>
        </w:rPr>
        <w:t>(leidžiami ±10 % nukrypimai arba lygiaverčiai sprendimai)</w:t>
      </w:r>
    </w:p>
    <w:p w14:paraId="33DBFB1F" w14:textId="77777777" w:rsidR="00023B38" w:rsidRDefault="00023B38"/>
    <w:p w14:paraId="2C06A9C9" w14:textId="77777777" w:rsidR="001B611A" w:rsidRDefault="001B611A"/>
    <w:p w14:paraId="6D60152E" w14:textId="7B1CE315" w:rsidR="001B611A" w:rsidRPr="00960F0E" w:rsidRDefault="00960F0E" w:rsidP="00960F0E">
      <w:pPr>
        <w:jc w:val="center"/>
        <w:rPr>
          <w:b/>
          <w:bCs/>
        </w:rPr>
      </w:pPr>
      <w:r w:rsidRPr="00960F0E">
        <w:rPr>
          <w:b/>
          <w:bCs/>
        </w:rPr>
        <w:t>VIZUALIZACIJA</w:t>
      </w:r>
    </w:p>
    <w:p w14:paraId="5B3CACEA" w14:textId="1C23B2FC" w:rsidR="001B611A" w:rsidRDefault="001B611A"/>
    <w:p w14:paraId="29D86680" w14:textId="17B40CDB" w:rsidR="001B611A" w:rsidRDefault="001B611A">
      <w:r>
        <w:rPr>
          <w:noProof/>
        </w:rPr>
        <w:drawing>
          <wp:anchor distT="0" distB="0" distL="114300" distR="114300" simplePos="0" relativeHeight="251658240" behindDoc="0" locked="0" layoutInCell="1" allowOverlap="1" wp14:anchorId="300DF229" wp14:editId="0F6679FA">
            <wp:simplePos x="0" y="0"/>
            <wp:positionH relativeFrom="column">
              <wp:posOffset>5318760</wp:posOffset>
            </wp:positionH>
            <wp:positionV relativeFrom="paragraph">
              <wp:posOffset>57785</wp:posOffset>
            </wp:positionV>
            <wp:extent cx="3343275" cy="2990215"/>
            <wp:effectExtent l="0" t="0" r="9525" b="635"/>
            <wp:wrapNone/>
            <wp:docPr id="14707897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2D4F707" wp14:editId="7011FD19">
            <wp:simplePos x="0" y="0"/>
            <wp:positionH relativeFrom="column">
              <wp:posOffset>441960</wp:posOffset>
            </wp:positionH>
            <wp:positionV relativeFrom="paragraph">
              <wp:posOffset>55880</wp:posOffset>
            </wp:positionV>
            <wp:extent cx="4619625" cy="3023235"/>
            <wp:effectExtent l="0" t="0" r="9525" b="5715"/>
            <wp:wrapNone/>
            <wp:docPr id="138567272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7272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2" t="24707" r="30508" b="2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2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9983D0" w14:textId="2CBBD7FE" w:rsidR="001B611A" w:rsidRDefault="001B611A"/>
    <w:p w14:paraId="08C3E7DD" w14:textId="77777777" w:rsidR="001B611A" w:rsidRDefault="001B611A"/>
    <w:p w14:paraId="257AE7A4" w14:textId="1D1CCE0D" w:rsidR="001B611A" w:rsidRDefault="001B611A"/>
    <w:p w14:paraId="06D44ABB" w14:textId="77777777" w:rsidR="001B611A" w:rsidRDefault="001B611A"/>
    <w:p w14:paraId="5220D7A4" w14:textId="54C90DA2" w:rsidR="001B611A" w:rsidRDefault="001B611A"/>
    <w:p w14:paraId="2D60D4C3" w14:textId="7914D3A9" w:rsidR="001B611A" w:rsidRDefault="001B611A"/>
    <w:p w14:paraId="016C6579" w14:textId="77777777" w:rsidR="001B611A" w:rsidRDefault="001B611A"/>
    <w:p w14:paraId="096A18B0" w14:textId="518732FD" w:rsidR="001B611A" w:rsidRDefault="001B611A"/>
    <w:p w14:paraId="6852EE94" w14:textId="4102038E" w:rsidR="001B611A" w:rsidRDefault="001B611A"/>
    <w:p w14:paraId="621BAE0D" w14:textId="77777777" w:rsidR="001B611A" w:rsidRDefault="001B611A"/>
    <w:p w14:paraId="2112A559" w14:textId="77777777" w:rsidR="001B611A" w:rsidRDefault="001B611A"/>
    <w:p w14:paraId="2C8A6DE6" w14:textId="4E266E04" w:rsidR="001B611A" w:rsidRDefault="001B611A"/>
    <w:p w14:paraId="7F80B61A" w14:textId="77777777" w:rsidR="001B611A" w:rsidRDefault="001B611A"/>
    <w:p w14:paraId="5D66580D" w14:textId="77777777" w:rsidR="001B611A" w:rsidRDefault="001B611A"/>
    <w:p w14:paraId="31BE1037" w14:textId="77777777" w:rsidR="001B611A" w:rsidRDefault="001B611A"/>
    <w:p w14:paraId="5F36C3E8" w14:textId="6EBE5448" w:rsidR="001B611A" w:rsidRDefault="001B611A"/>
    <w:p w14:paraId="39AE1919" w14:textId="77777777" w:rsidR="001B611A" w:rsidRDefault="001B611A"/>
    <w:p w14:paraId="5FABEB61" w14:textId="77777777" w:rsidR="001B611A" w:rsidRDefault="001B611A"/>
    <w:p w14:paraId="6B8822CA" w14:textId="6663A4BE" w:rsidR="001B611A" w:rsidRDefault="001B611A"/>
    <w:p w14:paraId="38DCAFF6" w14:textId="46087B96" w:rsidR="001B611A" w:rsidRDefault="001B611A" w:rsidP="001B611A">
      <w:pPr>
        <w:jc w:val="center"/>
      </w:pPr>
      <w:r>
        <w:t>_______________________________</w:t>
      </w:r>
    </w:p>
    <w:sectPr w:rsidR="001B611A" w:rsidSect="001B611A">
      <w:pgSz w:w="16838" w:h="11906" w:orient="landscape" w:code="9"/>
      <w:pgMar w:top="851" w:right="1134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D99"/>
    <w:rsid w:val="00023B38"/>
    <w:rsid w:val="001248B6"/>
    <w:rsid w:val="001B611A"/>
    <w:rsid w:val="001D7C06"/>
    <w:rsid w:val="003D6D99"/>
    <w:rsid w:val="00960F0E"/>
    <w:rsid w:val="00D74E07"/>
    <w:rsid w:val="00DB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00F7A"/>
  <w15:chartTrackingRefBased/>
  <w15:docId w15:val="{39D1D14A-564E-4D10-ADEA-109949BF6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B611A"/>
    <w:pPr>
      <w:spacing w:after="0" w:line="240" w:lineRule="auto"/>
    </w:pPr>
    <w:rPr>
      <w:rFonts w:ascii="Times New Roman" w:hAnsi="Times New Roman"/>
      <w:kern w:val="0"/>
      <w:sz w:val="24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3D6D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3D6D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3D6D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3D6D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3D6D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3D6D9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3D6D9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3D6D9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3D6D9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3D6D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3D6D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3D6D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3D6D99"/>
    <w:rPr>
      <w:rFonts w:eastAsiaTheme="majorEastAsia" w:cstheme="majorBidi"/>
      <w:i/>
      <w:iCs/>
      <w:color w:val="2F5496" w:themeColor="accent1" w:themeShade="BF"/>
      <w:sz w:val="24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3D6D99"/>
    <w:rPr>
      <w:rFonts w:eastAsiaTheme="majorEastAsia" w:cstheme="majorBidi"/>
      <w:color w:val="2F5496" w:themeColor="accent1" w:themeShade="BF"/>
      <w:sz w:val="24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3D6D99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3D6D99"/>
    <w:rPr>
      <w:rFonts w:eastAsiaTheme="majorEastAsia" w:cstheme="majorBidi"/>
      <w:color w:val="595959" w:themeColor="text1" w:themeTint="A6"/>
      <w:sz w:val="24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3D6D99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3D6D99"/>
    <w:rPr>
      <w:rFonts w:eastAsiaTheme="majorEastAsia" w:cstheme="majorBidi"/>
      <w:color w:val="272727" w:themeColor="text1" w:themeTint="D8"/>
      <w:sz w:val="24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3D6D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3D6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3D6D9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3D6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3D6D99"/>
    <w:pPr>
      <w:spacing w:before="160" w:after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3D6D99"/>
    <w:rPr>
      <w:rFonts w:ascii="Times New Roman" w:hAnsi="Times New Roman"/>
      <w:i/>
      <w:iCs/>
      <w:color w:val="404040" w:themeColor="text1" w:themeTint="BF"/>
      <w:sz w:val="24"/>
    </w:rPr>
  </w:style>
  <w:style w:type="paragraph" w:styleId="Sraopastraipa">
    <w:name w:val="List Paragraph"/>
    <w:basedOn w:val="prastasis"/>
    <w:uiPriority w:val="34"/>
    <w:qFormat/>
    <w:rsid w:val="003D6D99"/>
    <w:pPr>
      <w:ind w:left="720"/>
      <w:contextualSpacing/>
    </w:pPr>
    <w:rPr>
      <w:kern w:val="2"/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3D6D99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3D6D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3D6D99"/>
    <w:rPr>
      <w:rFonts w:ascii="Times New Roman" w:hAnsi="Times New Roman"/>
      <w:i/>
      <w:iCs/>
      <w:color w:val="2F5496" w:themeColor="accent1" w:themeShade="BF"/>
      <w:sz w:val="24"/>
    </w:rPr>
  </w:style>
  <w:style w:type="character" w:styleId="Rykinuoroda">
    <w:name w:val="Intense Reference"/>
    <w:basedOn w:val="Numatytasispastraiposriftas"/>
    <w:uiPriority w:val="32"/>
    <w:qFormat/>
    <w:rsid w:val="003D6D99"/>
    <w:rPr>
      <w:b/>
      <w:bCs/>
      <w:smallCaps/>
      <w:color w:val="2F5496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1B6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840</Words>
  <Characters>479</Characters>
  <Application>Microsoft Office Word</Application>
  <DocSecurity>0</DocSecurity>
  <Lines>3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Loreta Maminskienė</dc:creator>
  <cp:keywords/>
  <dc:description/>
  <cp:lastModifiedBy>Loreta Maminskienė</cp:lastModifiedBy>
  <cp:revision>3</cp:revision>
  <dcterms:created xsi:type="dcterms:W3CDTF">2026-05-12T08:36:00Z</dcterms:created>
  <dcterms:modified xsi:type="dcterms:W3CDTF">2026-05-13T05:52:00Z</dcterms:modified>
</cp:coreProperties>
</file>