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71452C30"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A72828">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5FC00357" w:rsidR="001F4422" w:rsidRDefault="0060241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TARPTAUTINĖS </w:t>
          </w:r>
          <w:r w:rsidR="007C5A95" w:rsidRPr="00D77FD6">
            <w:rPr>
              <w:rFonts w:ascii="Times New Roman" w:hAnsi="Times New Roman" w:cs="Times New Roman"/>
              <w:b/>
              <w:bCs/>
              <w:sz w:val="24"/>
              <w:szCs w:val="24"/>
            </w:rPr>
            <w:t xml:space="preserve">VIEŠOJO PIRKIMO </w:t>
          </w:r>
        </w:p>
        <w:p w14:paraId="5C560C61" w14:textId="77777777" w:rsidR="00051CF6" w:rsidRPr="00D77FD6" w:rsidRDefault="00051CF6" w:rsidP="004E4612">
          <w:pPr>
            <w:spacing w:after="120" w:line="20" w:lineRule="atLeast"/>
            <w:contextualSpacing/>
            <w:jc w:val="center"/>
            <w:rPr>
              <w:rFonts w:ascii="Times New Roman" w:hAnsi="Times New Roman" w:cs="Times New Roman"/>
              <w:b/>
              <w:bCs/>
              <w:sz w:val="24"/>
              <w:szCs w:val="24"/>
            </w:rPr>
          </w:pPr>
        </w:p>
        <w:p w14:paraId="714B1E36" w14:textId="4BCF1768" w:rsidR="00051CF6" w:rsidRPr="00051CF6" w:rsidRDefault="001628E7" w:rsidP="004E4612">
          <w:pPr>
            <w:spacing w:after="120" w:line="20" w:lineRule="atLeast"/>
            <w:contextualSpacing/>
            <w:jc w:val="center"/>
            <w:rPr>
              <w:rFonts w:ascii="Times New Roman" w:hAnsi="Times New Roman" w:cs="Times New Roman"/>
              <w:b/>
              <w:bCs/>
              <w:sz w:val="24"/>
              <w:szCs w:val="24"/>
            </w:rPr>
          </w:pPr>
          <w:r>
            <w:rPr>
              <w:rFonts w:ascii="Times New Roman" w:eastAsia="Calibri" w:hAnsi="Times New Roman" w:cs="Times New Roman"/>
              <w:b/>
              <w:bCs/>
              <w:color w:val="000000" w:themeColor="text1"/>
              <w:sz w:val="24"/>
              <w:szCs w:val="24"/>
            </w:rPr>
            <w:t xml:space="preserve">DIAGNOSTINIAI </w:t>
          </w:r>
          <w:r w:rsidR="00051CF6" w:rsidRPr="00051CF6">
            <w:rPr>
              <w:rFonts w:ascii="Times New Roman" w:eastAsia="Calibri" w:hAnsi="Times New Roman" w:cs="Times New Roman"/>
              <w:b/>
              <w:bCs/>
              <w:color w:val="000000" w:themeColor="text1"/>
              <w:sz w:val="24"/>
              <w:szCs w:val="24"/>
            </w:rPr>
            <w:t>REAGENTI IR PRIEMONES IMUNOLOGINIAMS TYRIMAMS SU PRIETAISŲ PANAUDA</w:t>
          </w:r>
          <w:r w:rsidR="00051CF6" w:rsidRPr="00051CF6">
            <w:rPr>
              <w:rFonts w:ascii="Times New Roman" w:hAnsi="Times New Roman" w:cs="Times New Roman"/>
              <w:b/>
              <w:bCs/>
              <w:sz w:val="24"/>
              <w:szCs w:val="24"/>
            </w:rPr>
            <w:t xml:space="preserve"> </w:t>
          </w:r>
        </w:p>
        <w:p w14:paraId="025C0EB2" w14:textId="77777777" w:rsidR="00051CF6" w:rsidRDefault="00051CF6" w:rsidP="004E4612">
          <w:pPr>
            <w:spacing w:after="120" w:line="20" w:lineRule="atLeast"/>
            <w:contextualSpacing/>
            <w:jc w:val="center"/>
            <w:rPr>
              <w:rFonts w:ascii="Times New Roman" w:hAnsi="Times New Roman" w:cs="Times New Roman"/>
              <w:b/>
              <w:bCs/>
              <w:sz w:val="24"/>
              <w:szCs w:val="24"/>
            </w:rPr>
          </w:pPr>
        </w:p>
        <w:p w14:paraId="18ACC6AD" w14:textId="4DA941B8"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D73D6A">
              <w:pPr>
                <w:pStyle w:val="Turinys1"/>
              </w:pPr>
              <w:r w:rsidRPr="00D77FD6">
                <w:rPr>
                  <w:shd w:val="clear" w:color="auto" w:fill="E6E6E6"/>
                </w:rPr>
                <w:fldChar w:fldCharType="begin"/>
              </w:r>
              <w:r w:rsidRPr="00D77FD6">
                <w:instrText xml:space="preserve"> TOC \o "1-3" \h \z \u </w:instrText>
              </w:r>
              <w:r w:rsidRPr="00D77FD6">
                <w:rPr>
                  <w:shd w:val="clear" w:color="auto" w:fill="E6E6E6"/>
                </w:rPr>
                <w:fldChar w:fldCharType="separate"/>
              </w:r>
            </w:p>
            <w:p w14:paraId="4DC0E42A" w14:textId="5E71CB1A" w:rsidR="00427DE0" w:rsidRPr="00D77FD6" w:rsidRDefault="00427DE0" w:rsidP="00D73D6A">
              <w:pPr>
                <w:pStyle w:val="Turinys1"/>
                <w:rPr>
                  <w:rFonts w:eastAsiaTheme="minorEastAsia"/>
                  <w:kern w:val="2"/>
                  <w:sz w:val="22"/>
                  <w:szCs w:val="22"/>
                  <w14:ligatures w14:val="standardContextual"/>
                </w:rPr>
              </w:pPr>
              <w:hyperlink w:anchor="_Toc166755515" w:history="1">
                <w:r w:rsidRPr="00D77FD6">
                  <w:rPr>
                    <w:rStyle w:val="Hipersaitas"/>
                  </w:rPr>
                  <w:t>1.</w:t>
                </w:r>
                <w:r w:rsidRPr="00D77FD6">
                  <w:rPr>
                    <w:rFonts w:eastAsiaTheme="minorEastAsia"/>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rsidP="00D73D6A">
              <w:pPr>
                <w:pStyle w:val="Turinys1"/>
                <w:rPr>
                  <w:rFonts w:eastAsiaTheme="minorEastAsia"/>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rsidP="00D73D6A">
              <w:pPr>
                <w:pStyle w:val="Turinys1"/>
                <w:rPr>
                  <w:rFonts w:eastAsiaTheme="minorEastAsia"/>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rsidP="00D73D6A">
              <w:pPr>
                <w:pStyle w:val="Turinys1"/>
                <w:rPr>
                  <w:rFonts w:eastAsiaTheme="minorEastAsia"/>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rsidP="00D73D6A">
              <w:pPr>
                <w:pStyle w:val="Turinys1"/>
                <w:rPr>
                  <w:rFonts w:eastAsiaTheme="minorEastAsia"/>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rsidP="00D73D6A">
              <w:pPr>
                <w:pStyle w:val="Turinys1"/>
                <w:rPr>
                  <w:rFonts w:eastAsiaTheme="minorEastAsia"/>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rsidP="00D73D6A">
              <w:pPr>
                <w:pStyle w:val="Turinys1"/>
                <w:rPr>
                  <w:rFonts w:eastAsiaTheme="minorEastAsia"/>
                  <w:kern w:val="2"/>
                  <w:sz w:val="22"/>
                  <w:szCs w:val="22"/>
                  <w14:ligatures w14:val="standardContextual"/>
                </w:rPr>
              </w:pPr>
              <w:hyperlink w:anchor="_Toc166755521" w:history="1">
                <w:r w:rsidRPr="00D77FD6">
                  <w:rPr>
                    <w:rStyle w:val="Hipersaitas"/>
                    <w:rFonts w:eastAsia="Calibri"/>
                  </w:rPr>
                  <w:t>7.</w:t>
                </w:r>
                <w:r w:rsidRPr="00D77FD6">
                  <w:rPr>
                    <w:rFonts w:eastAsiaTheme="minorEastAsia"/>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rsidP="00D73D6A">
              <w:pPr>
                <w:pStyle w:val="Turinys1"/>
                <w:rPr>
                  <w:rFonts w:eastAsiaTheme="minorEastAsia"/>
                  <w:kern w:val="2"/>
                  <w:sz w:val="22"/>
                  <w:szCs w:val="22"/>
                  <w14:ligatures w14:val="standardContextual"/>
                </w:rPr>
              </w:pPr>
              <w:hyperlink w:anchor="_Toc166755522" w:history="1">
                <w:r w:rsidRPr="00D77FD6">
                  <w:rPr>
                    <w:rStyle w:val="Hipersaitas"/>
                  </w:rPr>
                  <w:t>8.</w:t>
                </w:r>
                <w:r w:rsidRPr="00D77FD6">
                  <w:rPr>
                    <w:rFonts w:eastAsiaTheme="minorEastAsia"/>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rsidP="00D73D6A">
              <w:pPr>
                <w:pStyle w:val="Turinys1"/>
                <w:rPr>
                  <w:rFonts w:eastAsiaTheme="minorEastAsia"/>
                  <w:kern w:val="2"/>
                  <w:sz w:val="22"/>
                  <w:szCs w:val="22"/>
                  <w14:ligatures w14:val="standardContextual"/>
                </w:rPr>
              </w:pPr>
              <w:hyperlink w:anchor="_Toc166755523" w:history="1">
                <w:r w:rsidRPr="00D77FD6">
                  <w:rPr>
                    <w:rStyle w:val="Hipersaitas"/>
                  </w:rPr>
                  <w:t>9.</w:t>
                </w:r>
                <w:r w:rsidRPr="00D77FD6">
                  <w:rPr>
                    <w:rFonts w:eastAsiaTheme="minorEastAsia"/>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rsidP="00D73D6A">
              <w:pPr>
                <w:pStyle w:val="Turinys1"/>
                <w:rPr>
                  <w:rFonts w:eastAsiaTheme="minorEastAsia"/>
                  <w:kern w:val="2"/>
                  <w:sz w:val="22"/>
                  <w:szCs w:val="22"/>
                  <w14:ligatures w14:val="standardContextual"/>
                </w:rPr>
              </w:pPr>
              <w:hyperlink w:anchor="_Toc166755524" w:history="1">
                <w:r w:rsidRPr="00D77FD6">
                  <w:rPr>
                    <w:rStyle w:val="Hipersaitas"/>
                  </w:rPr>
                  <w:t>10.</w:t>
                </w:r>
                <w:r w:rsidRPr="00D77FD6">
                  <w:rPr>
                    <w:rFonts w:eastAsiaTheme="minorEastAsia"/>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rsidP="00D73D6A">
              <w:pPr>
                <w:pStyle w:val="Turinys1"/>
                <w:rPr>
                  <w:rFonts w:eastAsiaTheme="minorEastAsia"/>
                  <w:kern w:val="2"/>
                  <w:sz w:val="22"/>
                  <w:szCs w:val="22"/>
                  <w14:ligatures w14:val="standardContextual"/>
                </w:rPr>
              </w:pPr>
              <w:hyperlink w:anchor="_Toc166755525" w:history="1">
                <w:r w:rsidRPr="00D77FD6">
                  <w:rPr>
                    <w:rStyle w:val="Hipersaitas"/>
                  </w:rPr>
                  <w:t>11.</w:t>
                </w:r>
                <w:r w:rsidRPr="00D77FD6">
                  <w:rPr>
                    <w:rFonts w:eastAsiaTheme="minorEastAsia"/>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rsidP="00D73D6A">
              <w:pPr>
                <w:pStyle w:val="Turinys1"/>
                <w:rPr>
                  <w:rFonts w:eastAsiaTheme="minorEastAsia"/>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rsidP="00D73D6A">
              <w:pPr>
                <w:pStyle w:val="Turinys2"/>
                <w:rPr>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noProof/>
                    <w:webHidden/>
                  </w:rPr>
                  <w:tab/>
                </w:r>
              </w:hyperlink>
            </w:p>
            <w:p w14:paraId="398C44A0" w14:textId="0CD04537" w:rsidR="00427DE0" w:rsidRPr="00D77FD6" w:rsidRDefault="00427DE0" w:rsidP="00D73D6A">
              <w:pPr>
                <w:pStyle w:val="Turinys2"/>
                <w:rPr>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noProof/>
                    <w:webHidden/>
                  </w:rPr>
                  <w:tab/>
                </w:r>
              </w:hyperlink>
            </w:p>
            <w:p w14:paraId="55319154" w14:textId="2CFC11F8" w:rsidR="00427DE0" w:rsidRPr="00D77FD6" w:rsidRDefault="00427DE0" w:rsidP="00D73D6A">
              <w:pPr>
                <w:pStyle w:val="Turinys2"/>
                <w:rPr>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noProof/>
                    <w:webHidden/>
                  </w:rPr>
                  <w:tab/>
                </w:r>
              </w:hyperlink>
            </w:p>
            <w:p w14:paraId="69A1303C" w14:textId="5D4A1967" w:rsidR="00427DE0" w:rsidRPr="00D77FD6" w:rsidRDefault="00427DE0" w:rsidP="00D73D6A">
              <w:pPr>
                <w:pStyle w:val="Turinys2"/>
                <w:rPr>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noProof/>
                    <w:webHidden/>
                  </w:rPr>
                  <w:tab/>
                </w:r>
              </w:hyperlink>
            </w:p>
            <w:p w14:paraId="67C45D23" w14:textId="7EBD7B1A" w:rsidR="00427DE0" w:rsidRPr="00D77FD6" w:rsidRDefault="00427DE0" w:rsidP="00D73D6A">
              <w:pPr>
                <w:pStyle w:val="Turinys2"/>
                <w:rPr>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noProof/>
                    <w:webHidden/>
                  </w:rPr>
                  <w:tab/>
                </w:r>
              </w:hyperlink>
            </w:p>
            <w:p w14:paraId="733604C4" w14:textId="462889DC" w:rsidR="00427DE0" w:rsidRDefault="00427DE0" w:rsidP="00D73D6A">
              <w:pPr>
                <w:pStyle w:val="Turinys2"/>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noProof/>
                    <w:webHidden/>
                  </w:rPr>
                  <w:tab/>
                </w:r>
              </w:hyperlink>
            </w:p>
            <w:p w14:paraId="188DB0F8" w14:textId="1AB3BFED" w:rsidR="00D73D6A" w:rsidRDefault="00602417" w:rsidP="00D73D6A">
              <w:pPr>
                <w:spacing w:after="0" w:line="240" w:lineRule="auto"/>
                <w:ind w:firstLine="142"/>
                <w:rPr>
                  <w:rFonts w:ascii="Times New Roman" w:hAnsi="Times New Roman" w:cs="Times New Roman"/>
                </w:rPr>
              </w:pPr>
              <w:r w:rsidRPr="00602417">
                <w:rPr>
                  <w:rFonts w:ascii="Times New Roman" w:hAnsi="Times New Roman" w:cs="Times New Roman"/>
                  <w:b/>
                  <w:bCs/>
                </w:rPr>
                <w:t>Pirkimo sąlygų 8 priedas „Tiekėjo deklaracija dėl atitikties Reglamento nuostatoms“</w:t>
              </w:r>
              <w:r w:rsidR="00D73D6A" w:rsidRPr="000410F1">
                <w:rPr>
                  <w:rFonts w:ascii="Times New Roman" w:hAnsi="Times New Roman" w:cs="Times New Roman"/>
                </w:rPr>
                <w:t>.</w:t>
              </w:r>
              <w:r w:rsidR="00D73D6A" w:rsidRPr="00D73D6A">
                <w:rPr>
                  <w:rFonts w:ascii="Times New Roman" w:hAnsi="Times New Roman" w:cs="Times New Roman"/>
                </w:rPr>
                <w:t>........................................</w:t>
              </w:r>
            </w:p>
            <w:p w14:paraId="0BD01CB5" w14:textId="5319A6DD" w:rsidR="00D73D6A" w:rsidRPr="00D73D6A"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 xml:space="preserve">Pirkimo sąlygų 9 priedas </w:t>
              </w:r>
              <w:r w:rsidRPr="000410F1">
                <w:rPr>
                  <w:rFonts w:ascii="Times New Roman" w:hAnsi="Times New Roman" w:cs="Times New Roman"/>
                  <w:b/>
                  <w:bCs/>
                </w:rPr>
                <w:t>„Nacionalinio saugumo reikalavimų atitikties deklaracija“</w:t>
              </w:r>
              <w:r w:rsidRPr="000410F1">
                <w:rPr>
                  <w:rFonts w:ascii="Times New Roman" w:hAnsi="Times New Roman" w:cs="Times New Roman"/>
                  <w:b/>
                  <w:bCs/>
                </w:rPr>
                <w:tab/>
              </w:r>
              <w:r w:rsidRPr="000410F1">
                <w:rPr>
                  <w:rFonts w:ascii="Times New Roman" w:hAnsi="Times New Roman" w:cs="Times New Roman"/>
                </w:rPr>
                <w:t>....</w:t>
              </w:r>
              <w:r w:rsidRPr="00D73D6A">
                <w:rPr>
                  <w:rFonts w:ascii="Times New Roman" w:hAnsi="Times New Roman" w:cs="Times New Roman"/>
                </w:rPr>
                <w:t>....................................</w:t>
              </w:r>
            </w:p>
            <w:p w14:paraId="607EE973" w14:textId="55F86723" w:rsidR="00D73D6A" w:rsidRPr="00602417" w:rsidRDefault="00D73D6A" w:rsidP="00D73D6A">
              <w:pPr>
                <w:spacing w:after="0" w:line="240" w:lineRule="auto"/>
                <w:ind w:firstLine="142"/>
                <w:rPr>
                  <w:rFonts w:ascii="Times New Roman" w:hAnsi="Times New Roman" w:cs="Times New Roman"/>
                  <w:b/>
                  <w:bCs/>
                </w:rPr>
              </w:pPr>
              <w:r w:rsidRPr="00D73D6A">
                <w:rPr>
                  <w:rFonts w:ascii="Times New Roman" w:hAnsi="Times New Roman" w:cs="Times New Roman"/>
                  <w:b/>
                  <w:bCs/>
                </w:rPr>
                <w:t>Pirkimo sąlygų 10 priedas „Deklaracija dėl tiekėjo atsakingų asmenų“</w:t>
              </w:r>
              <w:r w:rsidRPr="00D73D6A">
                <w:rPr>
                  <w:rFonts w:ascii="Times New Roman" w:hAnsi="Times New Roman" w:cs="Times New Roman"/>
                  <w:b/>
                  <w:bCs/>
                </w:rPr>
                <w:tab/>
              </w:r>
              <w:r w:rsidRPr="00D73D6A">
                <w:rPr>
                  <w:rFonts w:ascii="Times New Roman" w:hAnsi="Times New Roman" w:cs="Times New Roman"/>
                </w:rPr>
                <w:t>.......................................................</w:t>
              </w:r>
              <w:r>
                <w:rPr>
                  <w:rFonts w:ascii="Times New Roman" w:hAnsi="Times New Roman" w:cs="Times New Roman"/>
                </w:rPr>
                <w:t>.</w:t>
              </w:r>
              <w:r w:rsidRPr="00D73D6A">
                <w:rPr>
                  <w:rFonts w:ascii="Times New Roman" w:hAnsi="Times New Roman" w:cs="Times New Roman"/>
                </w:rPr>
                <w:t>........</w:t>
              </w:r>
            </w:p>
            <w:p w14:paraId="622B172B" w14:textId="27B01967" w:rsidR="00A13649" w:rsidRPr="000410F1" w:rsidRDefault="00427DE0" w:rsidP="00D73D6A">
              <w:pPr>
                <w:pStyle w:val="Turinys2"/>
                <w:rPr>
                  <w:b/>
                  <w:bCs/>
                  <w:sz w:val="24"/>
                  <w:szCs w:val="24"/>
                  <w:shd w:val="clear" w:color="auto" w:fill="E6E6E6"/>
                </w:rPr>
              </w:pP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11</w:t>
                </w:r>
                <w:r w:rsidRPr="00D77FD6">
                  <w:rPr>
                    <w:rStyle w:val="Hipersaitas"/>
                    <w:rFonts w:ascii="Times New Roman" w:hAnsi="Times New Roman" w:cs="Times New Roman"/>
                    <w:b/>
                    <w:bCs/>
                    <w:noProof/>
                  </w:rPr>
                  <w:t xml:space="preserve"> priedas</w:t>
                </w:r>
                <w:r w:rsidR="00535A9E" w:rsidRPr="00D77FD6">
                  <w:rPr>
                    <w:rStyle w:val="Hipersaitas"/>
                    <w:rFonts w:ascii="Times New Roman" w:hAnsi="Times New Roman" w:cs="Times New Roman"/>
                    <w:b/>
                    <w:bCs/>
                    <w:noProof/>
                  </w:rPr>
                  <w:t xml:space="preserve"> „Sutarties projektas“ </w:t>
                </w:r>
              </w:hyperlink>
              <w:r w:rsidR="001C24BC" w:rsidRPr="00D77FD6">
                <w:rPr>
                  <w:b/>
                  <w:bCs/>
                  <w:color w:val="FF0000"/>
                  <w:sz w:val="24"/>
                  <w:szCs w:val="24"/>
                  <w:shd w:val="clear" w:color="auto" w:fill="E6E6E6"/>
                </w:rPr>
                <w:fldChar w:fldCharType="end"/>
              </w:r>
              <w:r w:rsidR="00D73D6A" w:rsidRPr="00D73D6A">
                <w:t xml:space="preserve"> .......................................................</w:t>
              </w:r>
              <w:r w:rsidR="00D73D6A">
                <w:t>.</w:t>
              </w:r>
              <w:r w:rsidR="00D73D6A" w:rsidRPr="00D73D6A">
                <w:t>........</w:t>
              </w:r>
              <w:r w:rsidR="00D73D6A">
                <w:t>...................................</w:t>
              </w:r>
            </w:p>
            <w:p w14:paraId="0DDC40AE" w14:textId="705FB7FE" w:rsidR="001C24BC" w:rsidRPr="00A13649" w:rsidRDefault="00A13649" w:rsidP="00A13649">
              <w:r>
                <w:t xml:space="preserve">  </w:t>
              </w:r>
              <w:hyperlink w:anchor="_Toc166755533" w:history="1">
                <w:r w:rsidRPr="00D77FD6">
                  <w:rPr>
                    <w:rStyle w:val="Hipersaitas"/>
                    <w:rFonts w:ascii="Times New Roman" w:hAnsi="Times New Roman" w:cs="Times New Roman"/>
                    <w:b/>
                    <w:bCs/>
                    <w:noProof/>
                  </w:rPr>
                  <w:t xml:space="preserve">Pirkimo sąlygų </w:t>
                </w:r>
                <w:r w:rsidR="00D73D6A">
                  <w:rPr>
                    <w:rStyle w:val="Hipersaitas"/>
                    <w:rFonts w:ascii="Times New Roman" w:hAnsi="Times New Roman" w:cs="Times New Roman"/>
                    <w:b/>
                    <w:bCs/>
                    <w:noProof/>
                  </w:rPr>
                  <w:t>12</w:t>
                </w:r>
                <w:r w:rsidRPr="00D77FD6">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Įrangos panaudos s</w:t>
                </w:r>
                <w:r w:rsidRPr="00D77FD6">
                  <w:rPr>
                    <w:rStyle w:val="Hipersaitas"/>
                    <w:rFonts w:ascii="Times New Roman" w:hAnsi="Times New Roman" w:cs="Times New Roman"/>
                    <w:b/>
                    <w:bCs/>
                    <w:noProof/>
                  </w:rPr>
                  <w:t xml:space="preserve">utarties projektas“ </w:t>
                </w:r>
              </w:hyperlink>
              <w:r w:rsidR="00D73D6A" w:rsidRPr="00D73D6A">
                <w:rPr>
                  <w:rFonts w:ascii="Times New Roman" w:hAnsi="Times New Roman" w:cs="Times New Roman"/>
                </w:rPr>
                <w:t xml:space="preserve"> ................................................</w:t>
              </w:r>
              <w:r w:rsidR="000410F1">
                <w:rPr>
                  <w:rFonts w:ascii="Times New Roman" w:hAnsi="Times New Roman" w:cs="Times New Roman"/>
                </w:rPr>
                <w:t xml:space="preserve">   </w:t>
              </w:r>
              <w:r w:rsidR="00D73D6A" w:rsidRPr="00D73D6A">
                <w:rPr>
                  <w:rFonts w:ascii="Times New Roman" w:hAnsi="Times New Roman" w:cs="Times New Roman"/>
                </w:rPr>
                <w:t>.......</w:t>
              </w:r>
              <w:r w:rsidR="00D73D6A">
                <w:rPr>
                  <w:rFonts w:ascii="Times New Roman" w:hAnsi="Times New Roman" w:cs="Times New Roman"/>
                </w:rPr>
                <w:t>.</w:t>
              </w:r>
              <w:r w:rsidR="00D73D6A" w:rsidRPr="00D73D6A">
                <w:rPr>
                  <w:rFonts w:ascii="Times New Roman" w:hAnsi="Times New Roman" w:cs="Times New Roman"/>
                </w:rPr>
                <w:t>........</w:t>
              </w:r>
              <w:r w:rsidR="00D73D6A">
                <w:rPr>
                  <w:rFonts w:ascii="Times New Roman" w:hAnsi="Times New Roman" w:cs="Times New Roman"/>
                </w:rPr>
                <w:t>...</w:t>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3AC7E03A"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D73D6A">
        <w:rPr>
          <w:rFonts w:ascii="Times New Roman" w:hAnsi="Times New Roman" w:cs="Times New Roman"/>
        </w:rPr>
        <w:t>11</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3D6A"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3D6A">
        <w:rPr>
          <w:rFonts w:ascii="Times New Roman" w:eastAsia="Arial" w:hAnsi="Times New Roman" w:cs="Times New Roman"/>
        </w:rPr>
        <w:t xml:space="preserve">Bendrosios </w:t>
      </w:r>
      <w:r w:rsidR="007E5F55" w:rsidRPr="00D73D6A">
        <w:rPr>
          <w:rFonts w:ascii="Times New Roman" w:eastAsia="Arial" w:hAnsi="Times New Roman" w:cs="Times New Roman"/>
        </w:rPr>
        <w:t xml:space="preserve">pirkimo </w:t>
      </w:r>
      <w:r w:rsidRPr="00D73D6A">
        <w:rPr>
          <w:rFonts w:ascii="Times New Roman" w:eastAsia="Arial" w:hAnsi="Times New Roman" w:cs="Times New Roman"/>
        </w:rPr>
        <w:t>sąlygos yra neatskiriama ši</w:t>
      </w:r>
      <w:r w:rsidR="00C07F25" w:rsidRPr="00D73D6A">
        <w:rPr>
          <w:rFonts w:ascii="Times New Roman" w:eastAsia="Arial" w:hAnsi="Times New Roman" w:cs="Times New Roman"/>
        </w:rPr>
        <w:t>ų</w:t>
      </w:r>
      <w:r w:rsidRPr="00D73D6A">
        <w:rPr>
          <w:rFonts w:ascii="Times New Roman" w:eastAsia="Arial" w:hAnsi="Times New Roman" w:cs="Times New Roman"/>
        </w:rPr>
        <w:t xml:space="preserve"> </w:t>
      </w:r>
      <w:r w:rsidR="00F4541C" w:rsidRPr="00D73D6A">
        <w:rPr>
          <w:rFonts w:ascii="Times New Roman" w:eastAsia="Arial" w:hAnsi="Times New Roman" w:cs="Times New Roman"/>
        </w:rPr>
        <w:t>p</w:t>
      </w:r>
      <w:r w:rsidRPr="00D73D6A">
        <w:rPr>
          <w:rFonts w:ascii="Times New Roman" w:eastAsia="Arial" w:hAnsi="Times New Roman" w:cs="Times New Roman"/>
        </w:rPr>
        <w:t>irkimo sąlygų dalis.</w:t>
      </w:r>
    </w:p>
    <w:p w14:paraId="69996648" w14:textId="312B0547" w:rsidR="00D27F62" w:rsidRPr="00E53C1C" w:rsidRDefault="00D27F62" w:rsidP="00D73D6A">
      <w:pPr>
        <w:pStyle w:val="Sraopastraipa"/>
        <w:numPr>
          <w:ilvl w:val="1"/>
          <w:numId w:val="1"/>
        </w:numPr>
        <w:spacing w:after="0" w:line="240" w:lineRule="auto"/>
        <w:ind w:left="0" w:firstLine="567"/>
        <w:jc w:val="both"/>
        <w:rPr>
          <w:rFonts w:ascii="Times New Roman" w:hAnsi="Times New Roman" w:cs="Times New Roman"/>
        </w:rPr>
      </w:pPr>
      <w:r w:rsidRPr="00E53C1C">
        <w:rPr>
          <w:rFonts w:ascii="Times New Roman" w:hAnsi="Times New Roman" w:cs="Times New Roman"/>
        </w:rPr>
        <w:t xml:space="preserve">Perkančiosios organizacijos kontaktiniai asmenys: </w:t>
      </w:r>
      <w:r w:rsidR="00D73D6A" w:rsidRPr="00E53C1C">
        <w:rPr>
          <w:rFonts w:ascii="Times New Roman" w:hAnsi="Times New Roman" w:cs="Times New Roman"/>
        </w:rPr>
        <w:t xml:space="preserve">Viešųjų pirkimų klausimais: </w:t>
      </w:r>
      <w:r w:rsidR="001555ED">
        <w:rPr>
          <w:rFonts w:ascii="Times New Roman" w:hAnsi="Times New Roman" w:cs="Times New Roman"/>
        </w:rPr>
        <w:t>Birutė Navickienė</w:t>
      </w:r>
      <w:r w:rsidR="00D73D6A" w:rsidRPr="00E53C1C">
        <w:rPr>
          <w:rFonts w:ascii="Times New Roman" w:hAnsi="Times New Roman" w:cs="Times New Roman"/>
        </w:rPr>
        <w:t xml:space="preserve">, VšĮ Klaipėdos universiteto ligoninė Viešųjų pirkimų </w:t>
      </w:r>
      <w:r w:rsidR="00192BFB">
        <w:rPr>
          <w:rFonts w:ascii="Times New Roman" w:hAnsi="Times New Roman" w:cs="Times New Roman"/>
        </w:rPr>
        <w:t>tarnybos</w:t>
      </w:r>
      <w:r w:rsidR="00D73D6A" w:rsidRPr="00E53C1C">
        <w:rPr>
          <w:rFonts w:ascii="Times New Roman" w:hAnsi="Times New Roman" w:cs="Times New Roman"/>
        </w:rPr>
        <w:t xml:space="preserve"> </w:t>
      </w:r>
      <w:r w:rsidR="001555ED">
        <w:rPr>
          <w:rFonts w:ascii="Times New Roman" w:hAnsi="Times New Roman" w:cs="Times New Roman"/>
        </w:rPr>
        <w:t>vyriausioji</w:t>
      </w:r>
      <w:r w:rsidR="00D73D6A" w:rsidRPr="00E53C1C">
        <w:rPr>
          <w:rFonts w:ascii="Times New Roman" w:hAnsi="Times New Roman" w:cs="Times New Roman"/>
        </w:rPr>
        <w:t xml:space="preserve"> specialistė, tel. +370 46 </w:t>
      </w:r>
      <w:r w:rsidR="001555ED">
        <w:rPr>
          <w:rFonts w:ascii="Times New Roman" w:hAnsi="Times New Roman" w:cs="Times New Roman"/>
        </w:rPr>
        <w:t>491014</w:t>
      </w:r>
      <w:r w:rsidR="00D73D6A" w:rsidRPr="00E53C1C">
        <w:rPr>
          <w:rFonts w:ascii="Times New Roman" w:hAnsi="Times New Roman" w:cs="Times New Roman"/>
        </w:rPr>
        <w:t xml:space="preserve">, el. p. </w:t>
      </w:r>
      <w:r w:rsidR="001555ED">
        <w:rPr>
          <w:rFonts w:ascii="Times New Roman" w:hAnsi="Times New Roman" w:cs="Times New Roman"/>
        </w:rPr>
        <w:t>birute.navickiene</w:t>
      </w:r>
      <w:r w:rsidR="00D73D6A" w:rsidRPr="00E53C1C">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3676AED6" w:rsidR="00B41C66" w:rsidRPr="00BE263A" w:rsidRDefault="00B76FBB" w:rsidP="00D73D6A">
      <w:pPr>
        <w:autoSpaceDE w:val="0"/>
        <w:autoSpaceDN w:val="0"/>
        <w:adjustRightInd w:val="0"/>
        <w:spacing w:after="0" w:line="240" w:lineRule="auto"/>
        <w:ind w:firstLine="567"/>
        <w:jc w:val="both"/>
        <w:rPr>
          <w:rFonts w:ascii="Times New Roman" w:eastAsia="Calibri" w:hAnsi="Times New Roman" w:cs="Times New Roman"/>
          <w:color w:val="000000" w:themeColor="text1"/>
        </w:rPr>
      </w:pPr>
      <w:r w:rsidRPr="00BE263A">
        <w:rPr>
          <w:rFonts w:ascii="Times New Roman" w:eastAsia="Calibri" w:hAnsi="Times New Roman" w:cs="Times New Roman"/>
          <w:color w:val="000000" w:themeColor="text1"/>
        </w:rPr>
        <w:t>2.1.</w:t>
      </w:r>
      <w:r w:rsidR="00842406" w:rsidRPr="00BE263A">
        <w:rPr>
          <w:rFonts w:ascii="Times New Roman" w:eastAsia="Calibri" w:hAnsi="Times New Roman" w:cs="Times New Roman"/>
          <w:color w:val="000000" w:themeColor="text1"/>
        </w:rPr>
        <w:t xml:space="preserve"> </w:t>
      </w:r>
      <w:r w:rsidR="00B41C66" w:rsidRPr="00BE263A">
        <w:rPr>
          <w:rFonts w:ascii="Times New Roman" w:eastAsia="Calibri" w:hAnsi="Times New Roman" w:cs="Times New Roman"/>
          <w:color w:val="000000" w:themeColor="text1"/>
        </w:rPr>
        <w:t>Perkančioji organizacija numato įsigyti</w:t>
      </w:r>
      <w:r w:rsidR="00D77FD6" w:rsidRPr="00BE263A">
        <w:rPr>
          <w:rFonts w:ascii="Times New Roman" w:eastAsia="Calibri" w:hAnsi="Times New Roman" w:cs="Times New Roman"/>
          <w:color w:val="000000" w:themeColor="text1"/>
        </w:rPr>
        <w:t xml:space="preserve"> </w:t>
      </w:r>
      <w:r w:rsidR="001628E7">
        <w:rPr>
          <w:rFonts w:ascii="Times New Roman" w:eastAsia="Calibri" w:hAnsi="Times New Roman" w:cs="Times New Roman"/>
          <w:b/>
          <w:bCs/>
          <w:color w:val="000000" w:themeColor="text1"/>
        </w:rPr>
        <w:t>Diagnostinius r</w:t>
      </w:r>
      <w:r w:rsidR="005D4305" w:rsidRPr="00BE263A">
        <w:rPr>
          <w:rFonts w:ascii="Times New Roman" w:eastAsia="Calibri" w:hAnsi="Times New Roman" w:cs="Times New Roman"/>
          <w:b/>
          <w:bCs/>
          <w:color w:val="000000" w:themeColor="text1"/>
        </w:rPr>
        <w:t>eagent</w:t>
      </w:r>
      <w:r w:rsidR="005D4305">
        <w:rPr>
          <w:rFonts w:ascii="Times New Roman" w:eastAsia="Calibri" w:hAnsi="Times New Roman" w:cs="Times New Roman"/>
          <w:b/>
          <w:bCs/>
          <w:color w:val="000000" w:themeColor="text1"/>
        </w:rPr>
        <w:t>us</w:t>
      </w:r>
      <w:r w:rsidR="005D4305" w:rsidRPr="00BE263A">
        <w:rPr>
          <w:rFonts w:ascii="Times New Roman" w:eastAsia="Calibri" w:hAnsi="Times New Roman" w:cs="Times New Roman"/>
          <w:b/>
          <w:bCs/>
          <w:color w:val="000000" w:themeColor="text1"/>
        </w:rPr>
        <w:t xml:space="preserve"> </w:t>
      </w:r>
      <w:r w:rsidR="005D4305" w:rsidRPr="005D4305">
        <w:rPr>
          <w:rFonts w:ascii="Times New Roman" w:eastAsia="Calibri" w:hAnsi="Times New Roman" w:cs="Times New Roman"/>
          <w:b/>
          <w:bCs/>
          <w:color w:val="000000" w:themeColor="text1"/>
        </w:rPr>
        <w:t>ir priemon</w:t>
      </w:r>
      <w:r w:rsidR="005D4305">
        <w:rPr>
          <w:rFonts w:ascii="Times New Roman" w:eastAsia="Calibri" w:hAnsi="Times New Roman" w:cs="Times New Roman"/>
          <w:b/>
          <w:bCs/>
          <w:color w:val="000000" w:themeColor="text1"/>
        </w:rPr>
        <w:t>e</w:t>
      </w:r>
      <w:r w:rsidR="005D4305" w:rsidRPr="005D4305">
        <w:rPr>
          <w:rFonts w:ascii="Times New Roman" w:eastAsia="Calibri" w:hAnsi="Times New Roman" w:cs="Times New Roman"/>
          <w:b/>
          <w:bCs/>
          <w:color w:val="000000" w:themeColor="text1"/>
        </w:rPr>
        <w:t>s imunologiniams tyrimams su prietaisų panauda</w:t>
      </w:r>
      <w:r w:rsidR="005D4305" w:rsidRPr="00BE263A">
        <w:rPr>
          <w:rFonts w:ascii="Times New Roman" w:eastAsia="LiberationSerif-Bold" w:hAnsi="Times New Roman" w:cs="Times New Roman"/>
        </w:rPr>
        <w:t xml:space="preserve">. </w:t>
      </w:r>
      <w:r w:rsidR="003454AD" w:rsidRPr="00BE263A">
        <w:rPr>
          <w:rFonts w:ascii="Times New Roman" w:hAnsi="Times New Roman" w:cs="Times New Roman"/>
        </w:rPr>
        <w:t>R</w:t>
      </w:r>
      <w:r w:rsidR="00B41C66" w:rsidRPr="00BE263A">
        <w:rPr>
          <w:rFonts w:ascii="Times New Roman" w:hAnsi="Times New Roman" w:cs="Times New Roman"/>
        </w:rPr>
        <w:t xml:space="preserve">eikalavimai pirkimo objektui nustatyti </w:t>
      </w:r>
      <w:r w:rsidR="00704310" w:rsidRPr="00BE263A">
        <w:rPr>
          <w:rFonts w:ascii="Times New Roman" w:hAnsi="Times New Roman" w:cs="Times New Roman"/>
        </w:rPr>
        <w:t>s</w:t>
      </w:r>
      <w:r w:rsidR="00444CAF" w:rsidRPr="00BE263A">
        <w:rPr>
          <w:rFonts w:ascii="Times New Roman" w:hAnsi="Times New Roman" w:cs="Times New Roman"/>
        </w:rPr>
        <w:t xml:space="preserve">pecialiųjų </w:t>
      </w:r>
      <w:r w:rsidR="00CE7209" w:rsidRPr="00BE263A">
        <w:rPr>
          <w:rFonts w:ascii="Times New Roman" w:hAnsi="Times New Roman" w:cs="Times New Roman"/>
        </w:rPr>
        <w:t xml:space="preserve">pirkimo </w:t>
      </w:r>
      <w:r w:rsidR="00444CAF" w:rsidRPr="00BE263A">
        <w:rPr>
          <w:rFonts w:ascii="Times New Roman" w:hAnsi="Times New Roman" w:cs="Times New Roman"/>
        </w:rPr>
        <w:t xml:space="preserve">sąlygų </w:t>
      </w:r>
      <w:r w:rsidR="00105BF7" w:rsidRPr="00BE263A">
        <w:rPr>
          <w:rFonts w:ascii="Times New Roman" w:hAnsi="Times New Roman" w:cs="Times New Roman"/>
        </w:rPr>
        <w:t>6</w:t>
      </w:r>
      <w:r w:rsidR="00FA7D78" w:rsidRPr="00BE263A">
        <w:rPr>
          <w:rFonts w:ascii="Times New Roman" w:hAnsi="Times New Roman" w:cs="Times New Roman"/>
        </w:rPr>
        <w:t xml:space="preserve"> </w:t>
      </w:r>
      <w:r w:rsidR="00444CAF" w:rsidRPr="00BE263A">
        <w:rPr>
          <w:rFonts w:ascii="Times New Roman" w:hAnsi="Times New Roman" w:cs="Times New Roman"/>
        </w:rPr>
        <w:t>priede</w:t>
      </w:r>
      <w:r w:rsidR="00105BF7" w:rsidRPr="00BE263A">
        <w:rPr>
          <w:rFonts w:ascii="Times New Roman" w:hAnsi="Times New Roman" w:cs="Times New Roman"/>
        </w:rPr>
        <w:t xml:space="preserve"> „Pasiūlymo forma“</w:t>
      </w:r>
      <w:r w:rsidR="00B7051A" w:rsidRPr="00BE263A">
        <w:rPr>
          <w:rFonts w:ascii="Times New Roman" w:hAnsi="Times New Roman" w:cs="Times New Roman"/>
        </w:rPr>
        <w:t>,</w:t>
      </w:r>
      <w:r w:rsidR="007C5A95" w:rsidRPr="00BE263A">
        <w:rPr>
          <w:rFonts w:ascii="Times New Roman" w:hAnsi="Times New Roman" w:cs="Times New Roman"/>
        </w:rPr>
        <w:t xml:space="preserve"> </w:t>
      </w:r>
      <w:r w:rsidR="00D73D6A" w:rsidRPr="00BE263A">
        <w:rPr>
          <w:rFonts w:ascii="Times New Roman" w:hAnsi="Times New Roman" w:cs="Times New Roman"/>
        </w:rPr>
        <w:t>11</w:t>
      </w:r>
      <w:r w:rsidR="007C5A95" w:rsidRPr="00BE263A">
        <w:rPr>
          <w:rFonts w:ascii="Times New Roman" w:hAnsi="Times New Roman" w:cs="Times New Roman"/>
        </w:rPr>
        <w:t xml:space="preserve"> priede „Sutarties projektas“</w:t>
      </w:r>
      <w:r w:rsidR="00B7051A" w:rsidRPr="00BE263A">
        <w:rPr>
          <w:rFonts w:ascii="Times New Roman" w:hAnsi="Times New Roman" w:cs="Times New Roman"/>
        </w:rPr>
        <w:t xml:space="preserve"> ir </w:t>
      </w:r>
      <w:r w:rsidR="00D73D6A" w:rsidRPr="00BE263A">
        <w:rPr>
          <w:rFonts w:ascii="Times New Roman" w:hAnsi="Times New Roman" w:cs="Times New Roman"/>
        </w:rPr>
        <w:t>12</w:t>
      </w:r>
      <w:r w:rsidR="00B7051A" w:rsidRPr="00BE263A">
        <w:rPr>
          <w:rFonts w:ascii="Times New Roman" w:hAnsi="Times New Roman" w:cs="Times New Roman"/>
        </w:rPr>
        <w:t xml:space="preserve"> priede „Įrangos panaudos sutarties projektas“</w:t>
      </w:r>
      <w:r w:rsidR="00B41C66" w:rsidRPr="00BE263A">
        <w:rPr>
          <w:rFonts w:ascii="Times New Roman" w:hAnsi="Times New Roman" w:cs="Times New Roman"/>
        </w:rPr>
        <w:t>.</w:t>
      </w:r>
    </w:p>
    <w:p w14:paraId="75665B91" w14:textId="55AE87B7" w:rsidR="008E6868" w:rsidRDefault="00507DC9" w:rsidP="008E6868">
      <w:pPr>
        <w:pStyle w:val="Betarp"/>
        <w:ind w:firstLine="567"/>
        <w:contextualSpacing/>
        <w:jc w:val="both"/>
        <w:rPr>
          <w:rFonts w:ascii="Times New Roman" w:hAnsi="Times New Roman" w:cs="Times New Roman"/>
        </w:rPr>
      </w:pPr>
      <w:r w:rsidRPr="00BE263A">
        <w:rPr>
          <w:rFonts w:ascii="Times New Roman" w:hAnsi="Times New Roman" w:cs="Times New Roman"/>
        </w:rPr>
        <w:t>2.2</w:t>
      </w:r>
      <w:r w:rsidR="00B76FBB" w:rsidRPr="00BE263A">
        <w:rPr>
          <w:rFonts w:ascii="Times New Roman" w:hAnsi="Times New Roman" w:cs="Times New Roman"/>
        </w:rPr>
        <w:t>.</w:t>
      </w:r>
      <w:r w:rsidR="00DF35F4" w:rsidRPr="00BE263A">
        <w:rPr>
          <w:rFonts w:ascii="Times New Roman" w:hAnsi="Times New Roman" w:cs="Times New Roman"/>
        </w:rPr>
        <w:t xml:space="preserve"> </w:t>
      </w:r>
      <w:r w:rsidR="00F826B7" w:rsidRPr="008E6868">
        <w:rPr>
          <w:rFonts w:ascii="Times New Roman" w:hAnsi="Times New Roman" w:cs="Times New Roman"/>
        </w:rPr>
        <w:t>Pirkimo objektas skaidomas</w:t>
      </w:r>
      <w:r w:rsidR="00AC6163" w:rsidRPr="008E6868">
        <w:rPr>
          <w:rFonts w:ascii="Times New Roman" w:hAnsi="Times New Roman" w:cs="Times New Roman"/>
        </w:rPr>
        <w:t xml:space="preserve"> į </w:t>
      </w:r>
      <w:r w:rsidR="005D4305">
        <w:rPr>
          <w:rFonts w:ascii="Times New Roman" w:hAnsi="Times New Roman" w:cs="Times New Roman"/>
        </w:rPr>
        <w:t xml:space="preserve">2 </w:t>
      </w:r>
      <w:r w:rsidR="00AC6163" w:rsidRPr="008E6868">
        <w:rPr>
          <w:rFonts w:ascii="Times New Roman" w:hAnsi="Times New Roman" w:cs="Times New Roman"/>
        </w:rPr>
        <w:t>pirkimo dalis</w:t>
      </w:r>
      <w:r w:rsidR="005D4305">
        <w:rPr>
          <w:rFonts w:ascii="Times New Roman" w:hAnsi="Times New Roman" w:cs="Times New Roman"/>
        </w:rPr>
        <w:t xml:space="preserve">. Pasiūlymas gali būti pateiktas dėl vienos ar abiejų pirkimo dalių. </w:t>
      </w:r>
      <w:r w:rsidR="00F826B7" w:rsidRPr="008E6868">
        <w:rPr>
          <w:rFonts w:ascii="Times New Roman" w:hAnsi="Times New Roman" w:cs="Times New Roman"/>
        </w:rPr>
        <w:t>Pirkimo apimt</w:t>
      </w:r>
      <w:r w:rsidR="007C5A95" w:rsidRPr="008E6868">
        <w:rPr>
          <w:rFonts w:ascii="Times New Roman" w:hAnsi="Times New Roman" w:cs="Times New Roman"/>
        </w:rPr>
        <w:t>i</w:t>
      </w:r>
      <w:r w:rsidR="00F826B7" w:rsidRPr="008E6868">
        <w:rPr>
          <w:rFonts w:ascii="Times New Roman" w:hAnsi="Times New Roman" w:cs="Times New Roman"/>
        </w:rPr>
        <w:t xml:space="preserve">s, reikalavimai ir techninė specifikacija apibrėžti </w:t>
      </w:r>
      <w:r w:rsidR="005E337A" w:rsidRPr="008E6868">
        <w:rPr>
          <w:rFonts w:ascii="Times New Roman" w:hAnsi="Times New Roman" w:cs="Times New Roman"/>
        </w:rPr>
        <w:t>S</w:t>
      </w:r>
      <w:r w:rsidR="00F826B7" w:rsidRPr="008E6868">
        <w:rPr>
          <w:rFonts w:ascii="Times New Roman" w:hAnsi="Times New Roman" w:cs="Times New Roman"/>
        </w:rPr>
        <w:t xml:space="preserve">pecialiųjų pirkimo sąlygų </w:t>
      </w:r>
      <w:r w:rsidR="00105BF7" w:rsidRPr="008E6868">
        <w:rPr>
          <w:rFonts w:ascii="Times New Roman" w:hAnsi="Times New Roman" w:cs="Times New Roman"/>
        </w:rPr>
        <w:t>6</w:t>
      </w:r>
      <w:r w:rsidR="00F826B7" w:rsidRPr="008E6868">
        <w:rPr>
          <w:rFonts w:ascii="Times New Roman" w:hAnsi="Times New Roman" w:cs="Times New Roman"/>
        </w:rPr>
        <w:t xml:space="preserve"> priede</w:t>
      </w:r>
      <w:r w:rsidR="006E7E68" w:rsidRPr="008E6868">
        <w:rPr>
          <w:rFonts w:ascii="Times New Roman" w:hAnsi="Times New Roman" w:cs="Times New Roman"/>
        </w:rPr>
        <w:t xml:space="preserve"> „Pasiūlymo forma“. </w:t>
      </w:r>
    </w:p>
    <w:p w14:paraId="0770ABA2" w14:textId="2671C384" w:rsidR="00554DC7" w:rsidRPr="00BE263A" w:rsidRDefault="00554DC7" w:rsidP="008E6868">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 xml:space="preserve">2.3. </w:t>
      </w:r>
      <w:r w:rsidR="00DD030B" w:rsidRPr="00BE263A">
        <w:rPr>
          <w:rFonts w:ascii="Times New Roman" w:hAnsi="Times New Roman" w:cs="Times New Roman"/>
        </w:rPr>
        <w:t>Sutartis bus sudaroma</w:t>
      </w:r>
      <w:r w:rsidRPr="00BE263A">
        <w:rPr>
          <w:rFonts w:ascii="Times New Roman" w:hAnsi="Times New Roman" w:cs="Times New Roman"/>
        </w:rPr>
        <w:t xml:space="preserve"> 3</w:t>
      </w:r>
      <w:r w:rsidR="00DD030B" w:rsidRPr="00BE263A">
        <w:rPr>
          <w:rFonts w:ascii="Times New Roman" w:hAnsi="Times New Roman" w:cs="Times New Roman"/>
        </w:rPr>
        <w:t>7</w:t>
      </w:r>
      <w:r w:rsidRPr="00BE263A">
        <w:rPr>
          <w:rFonts w:ascii="Times New Roman" w:hAnsi="Times New Roman" w:cs="Times New Roman"/>
        </w:rPr>
        <w:t xml:space="preserve"> mėnesi</w:t>
      </w:r>
      <w:r w:rsidR="00DD030B" w:rsidRPr="00BE263A">
        <w:rPr>
          <w:rFonts w:ascii="Times New Roman" w:hAnsi="Times New Roman" w:cs="Times New Roman"/>
        </w:rPr>
        <w:t>ų laikotarpiui, iš jų 36 mėn. prekių pristatymui ir 1 mėn. apmokėjimui.</w:t>
      </w:r>
      <w:r w:rsidRPr="00BE263A">
        <w:rPr>
          <w:rFonts w:ascii="Times New Roman" w:hAnsi="Times New Roman" w:cs="Times New Roman"/>
        </w:rPr>
        <w:t xml:space="preserve"> </w:t>
      </w:r>
      <w:r w:rsidRPr="00BE263A">
        <w:rPr>
          <w:rFonts w:ascii="Times New Roman" w:eastAsia="Arial Unicode MS" w:hAnsi="Times New Roman" w:cs="Arial Unicode MS"/>
          <w:bdr w:val="nil"/>
        </w:rPr>
        <w:t>Prekės bus užsakomos dalimis, pagal Perkančiosios organizacijos poreikį visą viešojo pirkimo sutarties galiojimo laikotarpį. Perkančioji organizacija dėl nenumatytų aplinkybių pasilieka teisę neišpirkti viso</w:t>
      </w:r>
      <w:r w:rsidR="00DD030B" w:rsidRPr="00BE263A">
        <w:rPr>
          <w:rFonts w:ascii="Times New Roman" w:eastAsia="Arial Unicode MS" w:hAnsi="Times New Roman" w:cs="Arial Unicode MS"/>
          <w:bdr w:val="nil"/>
        </w:rPr>
        <w:t>s</w:t>
      </w:r>
      <w:r w:rsidRPr="00BE263A">
        <w:rPr>
          <w:rFonts w:ascii="Times New Roman" w:eastAsia="Arial Unicode MS" w:hAnsi="Times New Roman" w:cs="Arial Unicode MS"/>
          <w:bdr w:val="nil"/>
        </w:rPr>
        <w:t xml:space="preserve"> </w:t>
      </w:r>
      <w:r w:rsidR="00DD030B" w:rsidRPr="00BE263A">
        <w:rPr>
          <w:rFonts w:ascii="Times New Roman" w:eastAsia="Arial Unicode MS" w:hAnsi="Times New Roman" w:cs="Arial Unicode MS"/>
          <w:bdr w:val="nil"/>
        </w:rPr>
        <w:t>sutarties sumos</w:t>
      </w:r>
      <w:r w:rsidRPr="00BE263A">
        <w:rPr>
          <w:rFonts w:ascii="Times New Roman" w:eastAsia="Arial Unicode MS" w:hAnsi="Times New Roman" w:cs="Arial Unicode MS"/>
          <w:bdr w:val="nil"/>
        </w:rPr>
        <w:t>.</w:t>
      </w:r>
    </w:p>
    <w:p w14:paraId="43ADCBB3" w14:textId="47407C3C" w:rsidR="00DD030B" w:rsidRPr="00BE263A" w:rsidRDefault="00DD030B"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rPr>
      </w:pPr>
      <w:r w:rsidRPr="00BE263A">
        <w:rPr>
          <w:rFonts w:ascii="Times New Roman" w:eastAsia="Arial Unicode MS" w:hAnsi="Times New Roman" w:cs="Arial Unicode MS"/>
          <w:bdr w:val="nil"/>
        </w:rPr>
        <w:t xml:space="preserve">2.4. Techninėje specifikacijoje nurodyti preliminarūs tyrimų ir papildomų priemonių kiekiai, kurie nelaikomi maksimaliais ir bus naudojami tik pasiūlymų vertinimui. Vertinant pasiūlymą, bus vertinama įkainių, padaugintų iš </w:t>
      </w:r>
      <w:r w:rsidR="00D73D6A" w:rsidRPr="00BE263A">
        <w:rPr>
          <w:rFonts w:ascii="Times New Roman" w:eastAsia="Arial Unicode MS" w:hAnsi="Times New Roman" w:cs="Arial Unicode MS"/>
          <w:bdr w:val="nil"/>
        </w:rPr>
        <w:t>preliminariai planuojamų</w:t>
      </w:r>
      <w:r w:rsidRPr="00BE263A">
        <w:rPr>
          <w:rFonts w:ascii="Times New Roman" w:eastAsia="Arial Unicode MS" w:hAnsi="Times New Roman" w:cs="Arial Unicode MS"/>
          <w:bdr w:val="nil"/>
        </w:rPr>
        <w:t xml:space="preserve"> įsigyti prekių kiekių suma. Sutarties vertė lygi pirkimui skirtų lėšų sumai</w:t>
      </w:r>
      <w:r w:rsidR="00192BFB">
        <w:rPr>
          <w:rFonts w:ascii="Times New Roman" w:eastAsia="Arial Unicode MS" w:hAnsi="Times New Roman" w:cs="Arial Unicode MS"/>
          <w:bdr w:val="nil"/>
        </w:rPr>
        <w:t>, nurodytai 11 priede Sutarties projektas.</w:t>
      </w:r>
    </w:p>
    <w:p w14:paraId="2D874EE5" w14:textId="5E02132A" w:rsidR="00554DC7" w:rsidRPr="00BE263A" w:rsidRDefault="00325243" w:rsidP="00DD030B">
      <w:pPr>
        <w:pStyle w:val="Betarp"/>
        <w:ind w:firstLine="567"/>
        <w:contextualSpacing/>
        <w:jc w:val="both"/>
        <w:rPr>
          <w:rFonts w:ascii="Times New Roman" w:eastAsia="Arial Unicode MS" w:hAnsi="Times New Roman" w:cs="Arial Unicode MS"/>
          <w:bdr w:val="nil"/>
        </w:rPr>
      </w:pPr>
      <w:r w:rsidRPr="00BE263A">
        <w:rPr>
          <w:rFonts w:ascii="Times New Roman" w:hAnsi="Times New Roman" w:cs="Times New Roman"/>
        </w:rPr>
        <w:t>2.</w:t>
      </w:r>
      <w:r w:rsidR="00DD030B" w:rsidRPr="00BE263A">
        <w:rPr>
          <w:rFonts w:ascii="Times New Roman" w:hAnsi="Times New Roman" w:cs="Times New Roman"/>
        </w:rPr>
        <w:t>5</w:t>
      </w:r>
      <w:r w:rsidRPr="00BE263A">
        <w:rPr>
          <w:rFonts w:ascii="Times New Roman" w:hAnsi="Times New Roman" w:cs="Times New Roman"/>
        </w:rPr>
        <w:t>.</w:t>
      </w:r>
      <w:r w:rsidR="00554DC7" w:rsidRPr="00BE263A">
        <w:rPr>
          <w:rFonts w:ascii="Times New Roman" w:hAnsi="Times New Roman" w:cs="Times New Roman"/>
        </w:rPr>
        <w:t xml:space="preserve"> </w:t>
      </w:r>
      <w:r w:rsidR="00554DC7" w:rsidRPr="00BE263A">
        <w:rPr>
          <w:rFonts w:ascii="Times New Roman" w:eastAsia="Arial Unicode MS" w:hAnsi="Times New Roman" w:cs="Arial Unicode MS"/>
          <w:bdr w:val="nil"/>
        </w:rPr>
        <w:t xml:space="preserve">Viešojo pirkimo – pardavimo sutarties galiojimo laikotarpiu, kol bus perkami </w:t>
      </w:r>
      <w:r w:rsidR="005D4305" w:rsidRPr="005D4305">
        <w:rPr>
          <w:rFonts w:ascii="Times New Roman" w:eastAsia="Calibri" w:hAnsi="Times New Roman" w:cs="Times New Roman"/>
          <w:color w:val="000000" w:themeColor="text1"/>
        </w:rPr>
        <w:t>diagnostiniai reagentai ir priemonės imunologinių tyrimų</w:t>
      </w:r>
      <w:r w:rsidR="005D4305" w:rsidRPr="005D4305">
        <w:rPr>
          <w:rFonts w:ascii="Times New Roman" w:eastAsia="Calibri" w:hAnsi="Times New Roman" w:cs="Times New Roman"/>
          <w:b/>
          <w:bCs/>
          <w:color w:val="000000" w:themeColor="text1"/>
        </w:rPr>
        <w:t xml:space="preserve"> </w:t>
      </w:r>
      <w:r w:rsidR="00BE263A" w:rsidRPr="00BE263A">
        <w:rPr>
          <w:rFonts w:ascii="Times New Roman" w:eastAsia="Arial Unicode MS" w:hAnsi="Times New Roman" w:cs="Arial Unicode MS"/>
          <w:bdr w:val="nil"/>
        </w:rPr>
        <w:t>atlikimui</w:t>
      </w:r>
      <w:r w:rsidR="00554DC7" w:rsidRPr="00BE263A">
        <w:rPr>
          <w:rFonts w:ascii="Times New Roman" w:eastAsia="Arial Unicode MS" w:hAnsi="Times New Roman" w:cs="Arial Unicode MS"/>
          <w:bdr w:val="nil"/>
        </w:rPr>
        <w:t xml:space="preserve">, tiekėjas privalės neatlygintinai - suteikti teisę Perkančiajai organizacijai naudotis </w:t>
      </w:r>
      <w:r w:rsidR="005D4305">
        <w:rPr>
          <w:rFonts w:ascii="Times New Roman" w:eastAsia="Arial Unicode MS" w:hAnsi="Times New Roman" w:cs="Arial Unicode MS"/>
          <w:bdr w:val="nil"/>
        </w:rPr>
        <w:t>techninėje specifikacijoje nurodytais prietaisais</w:t>
      </w:r>
      <w:r w:rsidR="00554DC7" w:rsidRPr="00BE263A">
        <w:rPr>
          <w:rFonts w:ascii="Times New Roman" w:eastAsia="Arial Unicode MS" w:hAnsi="Times New Roman" w:cs="Arial Unicode MS"/>
          <w:bdr w:val="nil"/>
        </w:rPr>
        <w:t>, atitinkan</w:t>
      </w:r>
      <w:r w:rsidR="005D4305">
        <w:rPr>
          <w:rFonts w:ascii="Times New Roman" w:eastAsia="Arial Unicode MS" w:hAnsi="Times New Roman" w:cs="Arial Unicode MS"/>
          <w:bdr w:val="nil"/>
        </w:rPr>
        <w:t>čiais</w:t>
      </w:r>
      <w:r w:rsidR="00554DC7" w:rsidRPr="00BE263A">
        <w:rPr>
          <w:rFonts w:ascii="Times New Roman" w:eastAsia="Arial Unicode MS" w:hAnsi="Times New Roman" w:cs="Arial Unicode MS"/>
          <w:bdr w:val="nil"/>
        </w:rPr>
        <w:t xml:space="preserve"> šių pirkimo sąlygų priede „Techninė specifikacija“ nustatytus reikalavimus</w:t>
      </w:r>
      <w:r w:rsidR="005D4305">
        <w:rPr>
          <w:rFonts w:ascii="Times New Roman" w:eastAsia="Arial Unicode MS" w:hAnsi="Times New Roman" w:cs="Arial Unicode MS"/>
          <w:bdr w:val="nil"/>
        </w:rPr>
        <w:t>,</w:t>
      </w:r>
      <w:r w:rsidR="005D4305" w:rsidRPr="005D4305">
        <w:rPr>
          <w:rFonts w:ascii="Times New Roman" w:eastAsia="Arial Unicode MS" w:hAnsi="Times New Roman" w:cs="Times New Roman"/>
          <w:bCs/>
          <w:bdr w:val="nil"/>
        </w:rPr>
        <w:t xml:space="preserve"> </w:t>
      </w:r>
      <w:r w:rsidR="005D4305" w:rsidRPr="00BE263A">
        <w:rPr>
          <w:rFonts w:ascii="Times New Roman" w:eastAsia="Arial Unicode MS" w:hAnsi="Times New Roman" w:cs="Times New Roman"/>
          <w:bCs/>
          <w:bdr w:val="nil"/>
        </w:rPr>
        <w:t>pagal panaudą su technine priežiūra</w:t>
      </w:r>
      <w:r w:rsidR="005D4305">
        <w:rPr>
          <w:rFonts w:ascii="Times New Roman" w:eastAsia="Arial Unicode MS" w:hAnsi="Times New Roman" w:cs="Arial Unicode MS"/>
          <w:bdr w:val="nil"/>
        </w:rPr>
        <w:t xml:space="preserve"> </w:t>
      </w:r>
      <w:r w:rsidR="00554DC7" w:rsidRPr="00BE263A">
        <w:rPr>
          <w:rFonts w:ascii="Times New Roman" w:eastAsia="Arial Unicode MS" w:hAnsi="Times New Roman" w:cs="Arial Unicode MS"/>
          <w:bdr w:val="nil"/>
        </w:rPr>
        <w:t xml:space="preserve"> ir pasirašyti Panaudos sutartį (Specialiųjų pirkimo sąlygų 1</w:t>
      </w:r>
      <w:r w:rsidR="00BE263A" w:rsidRPr="00BE263A">
        <w:rPr>
          <w:rFonts w:ascii="Times New Roman" w:eastAsia="Arial Unicode MS" w:hAnsi="Times New Roman" w:cs="Arial Unicode MS"/>
          <w:bdr w:val="nil"/>
        </w:rPr>
        <w:t>2</w:t>
      </w:r>
      <w:r w:rsidR="00554DC7" w:rsidRPr="00BE263A">
        <w:rPr>
          <w:rFonts w:ascii="Times New Roman" w:eastAsia="Arial Unicode MS" w:hAnsi="Times New Roman" w:cs="Arial Unicode MS"/>
          <w:bdr w:val="nil"/>
        </w:rPr>
        <w:t xml:space="preserve"> priedas</w:t>
      </w:r>
      <w:r w:rsidR="00BE263A" w:rsidRPr="00BE263A">
        <w:rPr>
          <w:rFonts w:ascii="Times New Roman" w:eastAsia="Arial Unicode MS" w:hAnsi="Times New Roman" w:cs="Arial Unicode MS"/>
          <w:bdr w:val="nil"/>
        </w:rPr>
        <w:t>.</w:t>
      </w:r>
    </w:p>
    <w:p w14:paraId="0CA81FB8" w14:textId="25598E05" w:rsidR="00325243" w:rsidRPr="00BE263A" w:rsidRDefault="00554DC7" w:rsidP="00856684">
      <w:pPr>
        <w:pStyle w:val="Betarp"/>
        <w:ind w:firstLine="567"/>
        <w:contextualSpacing/>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6</w:t>
      </w:r>
      <w:r w:rsidRPr="00BE263A">
        <w:rPr>
          <w:rFonts w:ascii="Times New Roman" w:hAnsi="Times New Roman" w:cs="Times New Roman"/>
        </w:rPr>
        <w:t xml:space="preserve">. </w:t>
      </w:r>
      <w:r w:rsidR="00E53E12" w:rsidRPr="00BE263A">
        <w:rPr>
          <w:rFonts w:ascii="Times New Roman" w:hAnsi="Times New Roman" w:cs="Times New Roman"/>
        </w:rPr>
        <w:t xml:space="preserve">Jeigu apibūdinant pirkimo objektą techninėje specifikacijoje </w:t>
      </w:r>
      <w:r w:rsidR="002B48E2" w:rsidRPr="00BE263A">
        <w:rPr>
          <w:rFonts w:ascii="Times New Roman" w:hAnsi="Times New Roman" w:cs="Times New Roman"/>
        </w:rPr>
        <w:t xml:space="preserve">ar kituose pirkimo dokumentuose </w:t>
      </w:r>
      <w:r w:rsidR="00E53E12" w:rsidRPr="00BE263A">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BE263A">
        <w:rPr>
          <w:rFonts w:ascii="Times New Roman" w:hAnsi="Times New Roman" w:cs="Times New Roman"/>
        </w:rPr>
        <w:t xml:space="preserve">turi būti </w:t>
      </w:r>
      <w:r w:rsidR="00AE7624" w:rsidRPr="00BE263A">
        <w:rPr>
          <w:rFonts w:ascii="Times New Roman" w:hAnsi="Times New Roman" w:cs="Times New Roman"/>
        </w:rPr>
        <w:t xml:space="preserve">laikoma, kad kiekviena tokia nuoroda yra pateikta su žodžiais „arba lygiavertis“. </w:t>
      </w:r>
    </w:p>
    <w:p w14:paraId="3031DC86" w14:textId="523BC805" w:rsidR="00004521" w:rsidRPr="00BE263A" w:rsidRDefault="00004521" w:rsidP="003454AD">
      <w:pPr>
        <w:pStyle w:val="Sraopastraipa"/>
        <w:spacing w:after="0" w:line="240" w:lineRule="auto"/>
        <w:ind w:left="0" w:firstLine="567"/>
        <w:jc w:val="both"/>
        <w:rPr>
          <w:rFonts w:ascii="Times New Roman" w:hAnsi="Times New Roman" w:cs="Times New Roman"/>
        </w:rPr>
      </w:pPr>
      <w:r w:rsidRPr="00BE263A">
        <w:rPr>
          <w:rFonts w:ascii="Times New Roman" w:hAnsi="Times New Roman" w:cs="Times New Roman"/>
        </w:rPr>
        <w:t>2.</w:t>
      </w:r>
      <w:r w:rsidR="00DD030B" w:rsidRPr="00BE263A">
        <w:rPr>
          <w:rFonts w:ascii="Times New Roman" w:hAnsi="Times New Roman" w:cs="Times New Roman"/>
        </w:rPr>
        <w:t>7</w:t>
      </w:r>
      <w:r w:rsidRPr="00BE263A">
        <w:rPr>
          <w:rFonts w:ascii="Times New Roman" w:hAnsi="Times New Roman" w:cs="Times New Roman"/>
        </w:rPr>
        <w:t xml:space="preserve">. Jeigu apibūdinant pirkimo objektą techninėje specifikacijoje </w:t>
      </w:r>
      <w:r w:rsidR="00A90F63" w:rsidRPr="00BE263A">
        <w:rPr>
          <w:rFonts w:ascii="Times New Roman" w:hAnsi="Times New Roman" w:cs="Times New Roman"/>
        </w:rPr>
        <w:t xml:space="preserve">ar kituose pirkimo dokumentuose </w:t>
      </w:r>
      <w:r w:rsidRPr="00BE263A">
        <w:rPr>
          <w:rFonts w:ascii="Times New Roman" w:hAnsi="Times New Roman" w:cs="Times New Roman"/>
        </w:rPr>
        <w:t>nurodytas standartas</w:t>
      </w:r>
      <w:r w:rsidR="00245655" w:rsidRPr="00BE263A">
        <w:rPr>
          <w:rFonts w:ascii="Times New Roman" w:hAnsi="Times New Roman" w:cs="Times New Roman"/>
        </w:rPr>
        <w:t xml:space="preserve">, </w:t>
      </w:r>
      <w:r w:rsidR="00245655" w:rsidRPr="00BE263A">
        <w:rPr>
          <w:rFonts w:ascii="Times New Roman" w:hAnsi="Times New Roman" w:cs="Times New Roman"/>
          <w:color w:val="000000"/>
        </w:rPr>
        <w:t>techninis liudijimas ar bendrosios techninės specifikacijos</w:t>
      </w:r>
      <w:r w:rsidR="00046522" w:rsidRPr="00BE263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E263A">
        <w:rPr>
          <w:rFonts w:ascii="Times New Roman" w:hAnsi="Times New Roman" w:cs="Times New Roman"/>
          <w:color w:val="000000"/>
        </w:rPr>
        <w:t xml:space="preserve">, </w:t>
      </w:r>
      <w:r w:rsidR="00245655" w:rsidRPr="00BE263A">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lastRenderedPageBreak/>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4AE85D3B" w14:textId="43BD96C8" w:rsidR="00BE263A" w:rsidRPr="00BE263A" w:rsidRDefault="00850729"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 xml:space="preserve"> </w:t>
      </w:r>
      <w:r w:rsidR="00BE263A" w:rsidRPr="00BE263A">
        <w:rPr>
          <w:rFonts w:ascii="Times New Roman" w:eastAsia="Times New Roman" w:hAnsi="Times New Roman" w:cs="Times New Roman"/>
          <w:lang w:eastAsia="en-US"/>
        </w:rPr>
        <w:t xml:space="preserve">5.1. Pirkimui taikomos Reglamento nuostatos. Tiekėjas </w:t>
      </w:r>
      <w:r w:rsidR="00BE263A" w:rsidRPr="00BE263A">
        <w:rPr>
          <w:rFonts w:ascii="Times New Roman" w:eastAsia="Times New Roman" w:hAnsi="Times New Roman" w:cs="Times New Roman"/>
          <w:b/>
          <w:bCs/>
          <w:lang w:eastAsia="en-US"/>
        </w:rPr>
        <w:t>kartu su pasiūlymu</w:t>
      </w:r>
      <w:r w:rsidR="00BE263A" w:rsidRPr="00BE263A">
        <w:rPr>
          <w:rFonts w:ascii="Times New Roman" w:eastAsia="Times New Roman" w:hAnsi="Times New Roman" w:cs="Times New Roman"/>
          <w:lang w:eastAsia="en-US"/>
        </w:rPr>
        <w:t>, taip pat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F4D82D0" w14:textId="77777777" w:rsidR="00BE263A" w:rsidRPr="0084397E" w:rsidRDefault="00BE263A" w:rsidP="00BE263A">
      <w:pPr>
        <w:spacing w:after="0" w:line="240" w:lineRule="auto"/>
        <w:ind w:firstLine="567"/>
        <w:contextualSpacing/>
        <w:jc w:val="both"/>
        <w:rPr>
          <w:rFonts w:ascii="Times New Roman" w:eastAsia="Times New Roman" w:hAnsi="Times New Roman" w:cs="Times New Roman"/>
          <w:lang w:eastAsia="en-US"/>
        </w:rPr>
      </w:pPr>
      <w:r w:rsidRPr="00BE263A">
        <w:rPr>
          <w:rFonts w:ascii="Times New Roman" w:eastAsia="Times New Roman" w:hAnsi="Times New Roman" w:cs="Times New Roman"/>
          <w:lang w:eastAsia="en-US"/>
        </w:rPr>
        <w:t xml:space="preserve">5.2. Perkančioji organizacija nustačiusi, kad tiekėjo pasitelktas subtiekėjas ar ūkio subjektas, kurio pajėgumais remiamasi, </w:t>
      </w:r>
      <w:r w:rsidRPr="0084397E">
        <w:rPr>
          <w:rFonts w:ascii="Times New Roman" w:eastAsia="Times New Roman" w:hAnsi="Times New Roman" w:cs="Times New Roman"/>
          <w:lang w:eastAsia="en-US"/>
        </w:rPr>
        <w:t>tenkina Reglamento 5 k straipsnyje nustatytus ribojimus, reikalaus tiekėjo juos pakeisti kitais, pirkimo sąlygų reikalavimus atitinkančiais, subjektais.</w:t>
      </w:r>
    </w:p>
    <w:p w14:paraId="6BA0525B" w14:textId="704CE128" w:rsidR="00BE263A" w:rsidRPr="0084397E" w:rsidRDefault="00BE263A" w:rsidP="00BE263A">
      <w:pPr>
        <w:spacing w:after="0" w:line="240" w:lineRule="auto"/>
        <w:ind w:firstLine="567"/>
        <w:contextualSpacing/>
        <w:jc w:val="both"/>
        <w:rPr>
          <w:rFonts w:ascii="Times New Roman" w:eastAsia="Times New Roman" w:hAnsi="Times New Roman" w:cs="Times New Roman"/>
          <w:lang w:eastAsia="en-US"/>
        </w:rPr>
      </w:pPr>
      <w:r w:rsidRPr="0084397E">
        <w:rPr>
          <w:rFonts w:ascii="Times New Roman" w:eastAsia="Times New Roman" w:hAnsi="Times New Roman" w:cs="Times New Roman"/>
          <w:lang w:eastAsia="en-US"/>
        </w:rPr>
        <w:t>5.3.</w:t>
      </w:r>
      <w:r w:rsidRPr="0084397E">
        <w:t xml:space="preserve"> </w:t>
      </w:r>
      <w:r w:rsidRPr="0084397E">
        <w:rPr>
          <w:rFonts w:ascii="Times New Roman" w:eastAsia="Times New Roman" w:hAnsi="Times New Roman" w:cs="Times New Roman"/>
          <w:lang w:eastAsia="en-US"/>
        </w:rPr>
        <w:t xml:space="preserve">Perkančioji organizacija laiko, kad </w:t>
      </w:r>
      <w:r w:rsidR="00FD6684" w:rsidRPr="0084397E">
        <w:rPr>
          <w:rFonts w:ascii="Times New Roman" w:eastAsia="Times New Roman" w:hAnsi="Times New Roman" w:cs="Times New Roman"/>
          <w:lang w:eastAsia="en-US"/>
        </w:rPr>
        <w:t xml:space="preserve">1 dalies pirkimo </w:t>
      </w:r>
      <w:r w:rsidRPr="0084397E">
        <w:rPr>
          <w:rFonts w:ascii="Times New Roman" w:eastAsia="Times New Roman" w:hAnsi="Times New Roman" w:cs="Times New Roman"/>
          <w:lang w:eastAsia="en-US"/>
        </w:rPr>
        <w:t xml:space="preserve">objektas (panaudos sutartimi perduodamo </w:t>
      </w:r>
      <w:r w:rsidR="00FD6684" w:rsidRPr="0084397E">
        <w:rPr>
          <w:rFonts w:ascii="Calibri" w:eastAsia="Calibri" w:hAnsi="Calibri" w:cs="Times New Roman"/>
          <w:kern w:val="2"/>
          <w:sz w:val="24"/>
          <w:szCs w:val="24"/>
          <w:lang w:eastAsia="en-US"/>
          <w14:ligatures w14:val="standardContextual"/>
        </w:rPr>
        <w:t>skaitmeninių vaizdų mikroskopo</w:t>
      </w:r>
      <w:r w:rsidR="00FD6684" w:rsidRPr="0084397E">
        <w:rPr>
          <w:rFonts w:ascii="Times New Roman" w:eastAsia="Times New Roman" w:hAnsi="Times New Roman" w:cs="Times New Roman"/>
          <w:lang w:eastAsia="en-US"/>
        </w:rPr>
        <w:t xml:space="preserve"> </w:t>
      </w:r>
      <w:r w:rsidRPr="0084397E">
        <w:rPr>
          <w:rFonts w:ascii="Times New Roman" w:eastAsia="Times New Roman" w:hAnsi="Times New Roman" w:cs="Times New Roman"/>
          <w:lang w:eastAsia="en-US"/>
        </w:rPr>
        <w:t>programinė įranga</w:t>
      </w:r>
      <w:r w:rsidR="00814835" w:rsidRPr="0084397E">
        <w:rPr>
          <w:rFonts w:ascii="Times New Roman" w:eastAsia="Times New Roman" w:hAnsi="Times New Roman" w:cs="Times New Roman"/>
          <w:lang w:eastAsia="en-US"/>
        </w:rPr>
        <w:t xml:space="preserve"> bei perduodamas kompiuteris (žr. įrangos techninės specifikacijos </w:t>
      </w:r>
      <w:r w:rsidR="00FD6684" w:rsidRPr="0084397E">
        <w:rPr>
          <w:rFonts w:ascii="Times New Roman" w:eastAsia="Times New Roman" w:hAnsi="Times New Roman" w:cs="Times New Roman"/>
          <w:lang w:eastAsia="en-US"/>
        </w:rPr>
        <w:t>3</w:t>
      </w:r>
      <w:r w:rsidR="00814835" w:rsidRPr="0084397E">
        <w:rPr>
          <w:rFonts w:ascii="Times New Roman" w:eastAsia="Times New Roman" w:hAnsi="Times New Roman" w:cs="Times New Roman"/>
          <w:lang w:eastAsia="en-US"/>
        </w:rPr>
        <w:t xml:space="preserve"> p.)</w:t>
      </w:r>
      <w:r w:rsidRPr="0084397E">
        <w:rPr>
          <w:rFonts w:ascii="Times New Roman" w:eastAsia="Times New Roman" w:hAnsi="Times New Roman" w:cs="Times New Roman"/>
          <w:lang w:eastAsia="en-US"/>
        </w:rPr>
        <w:t xml:space="preserve">) </w:t>
      </w:r>
      <w:r w:rsidR="00FD6684" w:rsidRPr="0084397E">
        <w:rPr>
          <w:rFonts w:ascii="Times New Roman" w:eastAsia="Times New Roman" w:hAnsi="Times New Roman" w:cs="Times New Roman"/>
          <w:lang w:eastAsia="en-US"/>
        </w:rPr>
        <w:t xml:space="preserve">ir 2 </w:t>
      </w:r>
      <w:r w:rsidR="008169F9" w:rsidRPr="0084397E">
        <w:rPr>
          <w:rFonts w:ascii="Times New Roman" w:eastAsia="Times New Roman" w:hAnsi="Times New Roman" w:cs="Times New Roman"/>
          <w:lang w:eastAsia="en-US"/>
        </w:rPr>
        <w:t>d</w:t>
      </w:r>
      <w:r w:rsidR="00FD6684" w:rsidRPr="0084397E">
        <w:rPr>
          <w:rFonts w:ascii="Times New Roman" w:eastAsia="Times New Roman" w:hAnsi="Times New Roman" w:cs="Times New Roman"/>
          <w:lang w:eastAsia="en-US"/>
        </w:rPr>
        <w:t xml:space="preserve">alies pirkimo objektas </w:t>
      </w:r>
      <w:r w:rsidR="008169F9" w:rsidRPr="0084397E">
        <w:rPr>
          <w:rFonts w:ascii="Times New Roman" w:eastAsia="Times New Roman" w:hAnsi="Times New Roman" w:cs="Times New Roman"/>
          <w:sz w:val="22"/>
          <w:szCs w:val="22"/>
        </w:rPr>
        <w:t>pilnai automatizuotas imunobloto inkubavimo prietaisas (</w:t>
      </w:r>
      <w:r w:rsidR="008169F9" w:rsidRPr="0084397E">
        <w:rPr>
          <w:rFonts w:ascii="Times New Roman" w:eastAsia="Times New Roman" w:hAnsi="Times New Roman" w:cs="Times New Roman"/>
          <w:lang w:eastAsia="en-US"/>
        </w:rPr>
        <w:t xml:space="preserve"> reikalaujama LIS integracija pagal ASTM arba HL7 v2 standartus </w:t>
      </w:r>
      <w:r w:rsidR="00FD6684" w:rsidRPr="0084397E">
        <w:rPr>
          <w:rFonts w:ascii="Times New Roman" w:eastAsia="Times New Roman" w:hAnsi="Times New Roman" w:cs="Times New Roman"/>
          <w:lang w:eastAsia="en-US"/>
        </w:rPr>
        <w:t xml:space="preserve">(žr. įrangos techninės specifikacijos </w:t>
      </w:r>
      <w:r w:rsidR="008169F9" w:rsidRPr="0084397E">
        <w:rPr>
          <w:rFonts w:ascii="Times New Roman" w:eastAsia="Times New Roman" w:hAnsi="Times New Roman" w:cs="Times New Roman"/>
          <w:lang w:eastAsia="en-US"/>
        </w:rPr>
        <w:t>10</w:t>
      </w:r>
      <w:r w:rsidR="00FD6684" w:rsidRPr="0084397E">
        <w:rPr>
          <w:rFonts w:ascii="Times New Roman" w:eastAsia="Times New Roman" w:hAnsi="Times New Roman" w:cs="Times New Roman"/>
          <w:lang w:eastAsia="en-US"/>
        </w:rPr>
        <w:t xml:space="preserve"> p.))</w:t>
      </w:r>
      <w:r w:rsidR="008169F9" w:rsidRPr="0084397E">
        <w:rPr>
          <w:rFonts w:ascii="Times New Roman" w:eastAsia="Times New Roman" w:hAnsi="Times New Roman" w:cs="Times New Roman"/>
          <w:lang w:eastAsia="en-US"/>
        </w:rPr>
        <w:t xml:space="preserve"> -</w:t>
      </w:r>
      <w:r w:rsidR="00FD6684" w:rsidRPr="0084397E">
        <w:rPr>
          <w:rFonts w:ascii="Times New Roman" w:eastAsia="Times New Roman" w:hAnsi="Times New Roman" w:cs="Times New Roman"/>
          <w:lang w:eastAsia="en-US"/>
        </w:rPr>
        <w:t xml:space="preserve"> </w:t>
      </w:r>
      <w:r w:rsidRPr="0084397E">
        <w:rPr>
          <w:rFonts w:ascii="Times New Roman" w:eastAsia="Times New Roman" w:hAnsi="Times New Roman" w:cs="Times New Roman"/>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0846360" w14:textId="77777777" w:rsidR="00BE263A" w:rsidRPr="0084397E" w:rsidRDefault="00BE263A" w:rsidP="00BE263A">
      <w:pPr>
        <w:spacing w:after="0" w:line="240" w:lineRule="auto"/>
        <w:ind w:firstLine="567"/>
        <w:contextualSpacing/>
        <w:jc w:val="both"/>
        <w:rPr>
          <w:rFonts w:ascii="Times New Roman" w:eastAsia="Times New Roman" w:hAnsi="Times New Roman" w:cs="Times New Roman"/>
          <w:lang w:eastAsia="en-US"/>
        </w:rPr>
      </w:pPr>
      <w:r w:rsidRPr="0084397E">
        <w:rPr>
          <w:rFonts w:ascii="Times New Roman" w:eastAsia="Times New Roman" w:hAnsi="Times New Roman" w:cs="Times New Roman"/>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1D556025" w14:textId="7CBB1D4D" w:rsidR="00850729" w:rsidRPr="0084397E" w:rsidRDefault="00AA65F5" w:rsidP="00850729">
      <w:pPr>
        <w:spacing w:after="0" w:line="240" w:lineRule="auto"/>
        <w:ind w:firstLine="567"/>
        <w:contextualSpacing/>
        <w:jc w:val="both"/>
        <w:rPr>
          <w:rFonts w:ascii="Times New Roman" w:hAnsi="Times New Roman" w:cs="Times New Roman"/>
        </w:rPr>
      </w:pPr>
      <w:r w:rsidRPr="0084397E">
        <w:rPr>
          <w:rFonts w:ascii="Times New Roman" w:hAnsi="Times New Roman" w:cs="Times New Roman"/>
        </w:rPr>
        <w:t>5.5. Pirkimui taikomos Kibernetinio saugumo rizikos valdymo priemonės, kaip numatyta Kibernetinio saugumo įstatymo 14 str. Su pirkimo laimėtoju bus pasirašomas Susitarimas dėl taikomų organizacinių ir techninių kibernetinio saugumo reikalavimų (</w:t>
      </w:r>
      <w:r w:rsidR="00F477FE" w:rsidRPr="0084397E">
        <w:rPr>
          <w:rFonts w:ascii="Times New Roman" w:hAnsi="Times New Roman" w:cs="Times New Roman"/>
        </w:rPr>
        <w:t xml:space="preserve">Susitarimo projektas </w:t>
      </w:r>
      <w:r w:rsidRPr="0084397E">
        <w:rPr>
          <w:rFonts w:ascii="Times New Roman" w:hAnsi="Times New Roman" w:cs="Times New Roman"/>
        </w:rPr>
        <w:t xml:space="preserve">pateiktas Pirkimo sąlygų </w:t>
      </w:r>
      <w:r w:rsidR="008169F9" w:rsidRPr="0084397E">
        <w:rPr>
          <w:rFonts w:ascii="Times New Roman" w:hAnsi="Times New Roman" w:cs="Times New Roman"/>
        </w:rPr>
        <w:t>11</w:t>
      </w:r>
      <w:r w:rsidRPr="0084397E">
        <w:rPr>
          <w:rFonts w:ascii="Times New Roman" w:hAnsi="Times New Roman" w:cs="Times New Roman"/>
        </w:rPr>
        <w:t xml:space="preserve"> priedo „Sutarties projektas“ 3 priede</w:t>
      </w:r>
      <w:r w:rsidR="00F477FE" w:rsidRPr="0084397E">
        <w:rPr>
          <w:rFonts w:ascii="Times New Roman" w:hAnsi="Times New Roman" w:cs="Times New Roman"/>
        </w:rPr>
        <w:t>)</w:t>
      </w:r>
      <w:r w:rsidRPr="0084397E">
        <w:rPr>
          <w:rFonts w:ascii="Times New Roman" w:hAnsi="Times New Roman" w:cs="Times New Roman"/>
        </w:rPr>
        <w:t>.</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327585F" w:rsidR="00D00E7F" w:rsidRPr="00772030"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BE263A">
        <w:rPr>
          <w:rFonts w:ascii="Times New Roman" w:hAnsi="Times New Roman" w:cs="Times New Roman"/>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BE263A">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BE263A">
        <w:rPr>
          <w:rFonts w:ascii="Times New Roman" w:hAnsi="Times New Roman" w:cs="Times New Roman"/>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772030">
        <w:rPr>
          <w:rFonts w:ascii="Times New Roman" w:hAnsi="Times New Roman" w:cs="Times New Roman"/>
          <w:color w:val="000000" w:themeColor="text1"/>
        </w:rPr>
        <w:t>;</w:t>
      </w:r>
    </w:p>
    <w:p w14:paraId="4988A604" w14:textId="08BFE03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w:t>
      </w:r>
      <w:r w:rsidR="00772030">
        <w:rPr>
          <w:rFonts w:ascii="Times New Roman" w:hAnsi="Times New Roman" w:cs="Times New Roman"/>
        </w:rPr>
        <w:t>S</w:t>
      </w:r>
      <w:r w:rsidRPr="00D77FD6">
        <w:rPr>
          <w:rFonts w:ascii="Times New Roman" w:hAnsi="Times New Roman" w:cs="Times New Roman"/>
        </w:rPr>
        <w:t xml:space="preserve">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26C40C5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r w:rsidR="00772030">
        <w:rPr>
          <w:rFonts w:ascii="Times New Roman" w:hAnsi="Times New Roman" w:cs="Times New Roman"/>
        </w:rPr>
        <w:t xml:space="preserve"> (jei keliami kvalifikacijos reikalavimai)</w:t>
      </w:r>
      <w:r w:rsidRPr="00D77FD6">
        <w:rPr>
          <w:rFonts w:ascii="Times New Roman" w:hAnsi="Times New Roman" w:cs="Times New Roman"/>
        </w:rPr>
        <w:t>;</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 xml:space="preserve">priede nustatytus ekonominio ir finansinio pajėgumo reikalavimus, kartu su tiekėju įsipareigoja solidariai atsakyti už tiekėjo įsipareigojimų pagal sutartį vykdymą ir atlyginti bet kokią žalą, kuri kiltų dėl </w:t>
      </w:r>
      <w:r w:rsidRPr="00D77FD6">
        <w:rPr>
          <w:rFonts w:ascii="Times New Roman" w:hAnsi="Times New Roman" w:cs="Times New Roman"/>
        </w:rPr>
        <w:lastRenderedPageBreak/>
        <w:t>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A53360">
      <w:pPr>
        <w:spacing w:after="0" w:line="240" w:lineRule="auto"/>
        <w:ind w:left="142" w:firstLine="425"/>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53360">
      <w:pPr>
        <w:spacing w:after="0" w:line="240" w:lineRule="auto"/>
        <w:ind w:left="142" w:firstLine="425"/>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53360">
      <w:p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3360">
      <w:pPr>
        <w:pStyle w:val="Sraopastraipa"/>
        <w:numPr>
          <w:ilvl w:val="1"/>
          <w:numId w:val="24"/>
        </w:numPr>
        <w:spacing w:after="0" w:line="240" w:lineRule="auto"/>
        <w:ind w:left="142" w:firstLine="425"/>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5"/>
      <w:bookmarkEnd w:id="36"/>
      <w:bookmarkEnd w:id="37"/>
      <w:bookmarkEnd w:id="38"/>
      <w:bookmarkEnd w:id="39"/>
    </w:p>
    <w:p w14:paraId="125DCD78" w14:textId="77777777" w:rsidR="00051CF6" w:rsidRDefault="00051CF6" w:rsidP="00051CF6">
      <w:pPr>
        <w:spacing w:after="0" w:line="240" w:lineRule="auto"/>
        <w:jc w:val="both"/>
        <w:rPr>
          <w:rFonts w:ascii="Times New Roman" w:hAnsi="Times New Roman" w:cs="Times New Roman"/>
          <w:bCs/>
        </w:rPr>
      </w:pPr>
    </w:p>
    <w:p w14:paraId="49AB64D0" w14:textId="79152CF8" w:rsidR="00051CF6" w:rsidRPr="000C423D" w:rsidRDefault="00051CF6" w:rsidP="00051CF6">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Pr>
          <w:rFonts w:ascii="Times New Roman" w:eastAsia="Calibri" w:hAnsi="Times New Roman" w:cs="Times New Roman"/>
          <w:sz w:val="22"/>
          <w:szCs w:val="22"/>
        </w:rPr>
        <w:t xml:space="preserve"> ir techninė specifikacija</w:t>
      </w:r>
      <w:r w:rsidRPr="00262461">
        <w:rPr>
          <w:rFonts w:ascii="Times New Roman" w:eastAsia="Calibri" w:hAnsi="Times New Roman" w:cs="Times New Roman"/>
          <w:sz w:val="22"/>
          <w:szCs w:val="22"/>
        </w:rPr>
        <w:t>“.</w:t>
      </w:r>
      <w:r w:rsidRPr="000C423D">
        <w:rPr>
          <w:rFonts w:ascii="Times New Roman" w:eastAsia="Calibri" w:hAnsi="Times New Roman" w:cs="Times New Roman"/>
          <w:sz w:val="22"/>
          <w:szCs w:val="22"/>
        </w:rPr>
        <w:t xml:space="preserve"> </w:t>
      </w:r>
    </w:p>
    <w:p w14:paraId="4F475F05" w14:textId="77777777" w:rsidR="00051CF6" w:rsidRPr="00AE7CE1" w:rsidRDefault="00051CF6" w:rsidP="00051CF6">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lastRenderedPageBreak/>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AE7CE1">
        <w:rPr>
          <w:rFonts w:ascii="Times New Roman" w:eastAsia="Calibri" w:hAnsi="Times New Roman" w:cs="Times New Roman"/>
          <w:sz w:val="22"/>
          <w:szCs w:val="22"/>
        </w:rPr>
        <w:t>.</w:t>
      </w:r>
    </w:p>
    <w:p w14:paraId="6C4B5CDA" w14:textId="09FBBDD1" w:rsidR="00051CF6" w:rsidRDefault="00051CF6" w:rsidP="00051CF6">
      <w:pPr>
        <w:spacing w:after="0" w:line="20" w:lineRule="atLeast"/>
        <w:ind w:firstLine="709"/>
        <w:contextualSpacing/>
        <w:jc w:val="both"/>
        <w:rPr>
          <w:rFonts w:ascii="Times New Roman" w:hAnsi="Times New Roman" w:cs="Times New Roman"/>
          <w:bCs/>
        </w:rPr>
      </w:pPr>
      <w:r w:rsidRPr="000C0054">
        <w:rPr>
          <w:rFonts w:ascii="Times New Roman" w:hAnsi="Times New Roman" w:cs="Times New Roman"/>
          <w:sz w:val="22"/>
          <w:szCs w:val="22"/>
        </w:rPr>
        <w:t>9.3.</w:t>
      </w:r>
      <w:r w:rsidRPr="00051CF6">
        <w:rPr>
          <w:rFonts w:ascii="Times New Roman" w:hAnsi="Times New Roman" w:cs="Times New Roman"/>
          <w:sz w:val="22"/>
          <w:szCs w:val="22"/>
        </w:rPr>
        <w:tab/>
        <w:t>Perkančioji organizacija atmes tiekėjo pasiūlymą, jeigu kartu su pasiūlymu nebus pateikti šie pirkimo sąlygose reikalaujami pateikti dokumentai: užpildyta Pasiūlymo forma (6 priedas) arba bus pateikta pasiūlymo forma (6 priedas), tačiau nebus nurodyta kaina ir (ar) įkainiai. Taip pat nustačius, kad tiekėjo pagal panaudos sutartį siūlomos prekės „sudėtinis elementas“ (programinė įranga ir(ar) kompiuteris), neatitinka nacionalinio saugumo reikalavimų, toks pasiūlymas atmetamas.</w:t>
      </w:r>
    </w:p>
    <w:p w14:paraId="4984464B" w14:textId="77777777" w:rsidR="00051CF6" w:rsidRDefault="00051CF6" w:rsidP="00051CF6">
      <w:pPr>
        <w:spacing w:after="0" w:line="240" w:lineRule="auto"/>
        <w:jc w:val="both"/>
        <w:rPr>
          <w:rFonts w:ascii="Times New Roman" w:hAnsi="Times New Roman" w:cs="Times New Roman"/>
          <w:bCs/>
        </w:rPr>
      </w:pPr>
    </w:p>
    <w:p w14:paraId="7F80E66B" w14:textId="77777777" w:rsidR="00051CF6" w:rsidRDefault="00051CF6" w:rsidP="00051CF6">
      <w:pPr>
        <w:spacing w:after="0" w:line="240" w:lineRule="auto"/>
        <w:jc w:val="both"/>
        <w:rPr>
          <w:rFonts w:ascii="Times New Roman" w:hAnsi="Times New Roman" w:cs="Times New Roman"/>
          <w:bCs/>
        </w:rPr>
      </w:pPr>
    </w:p>
    <w:p w14:paraId="1EE874D7" w14:textId="77777777" w:rsidR="00051CF6" w:rsidRPr="00051CF6" w:rsidRDefault="00051CF6" w:rsidP="00051CF6">
      <w:pPr>
        <w:spacing w:after="0" w:line="240" w:lineRule="auto"/>
        <w:jc w:val="both"/>
        <w:rPr>
          <w:rFonts w:ascii="Times New Roman" w:hAnsi="Times New Roman" w:cs="Times New Roman"/>
          <w:bCs/>
        </w:rPr>
      </w:pPr>
    </w:p>
    <w:p w14:paraId="678C44CA" w14:textId="32391829" w:rsidR="00FE7908" w:rsidRPr="00D77FD6" w:rsidRDefault="00A53360" w:rsidP="00A53360">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sidRPr="00D77FD6">
        <w:rPr>
          <w:rFonts w:ascii="Times New Roman" w:hAnsi="Times New Roman" w:cs="Times New Roman"/>
          <w:b/>
          <w:bCs/>
          <w:sz w:val="28"/>
          <w:szCs w:val="28"/>
        </w:rPr>
        <w:t xml:space="preserve"> </w:t>
      </w:r>
      <w:bookmarkStart w:id="42"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2"/>
    </w:p>
    <w:p w14:paraId="0D083BAD" w14:textId="5887D30B" w:rsidR="00E15665" w:rsidRPr="00D77FD6" w:rsidRDefault="00E15665" w:rsidP="003F5FC3">
      <w:pPr>
        <w:spacing w:after="0"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F5FC3">
        <w:rPr>
          <w:rFonts w:ascii="Times New Roman" w:hAnsi="Times New Roman" w:cs="Times New Roman"/>
        </w:rPr>
        <w:t>11</w:t>
      </w:r>
      <w:r w:rsidRPr="00D77FD6">
        <w:rPr>
          <w:rFonts w:ascii="Times New Roman" w:hAnsi="Times New Roman" w:cs="Times New Roman"/>
        </w:rPr>
        <w:t xml:space="preserve"> priede „Sutarties projektas“</w:t>
      </w:r>
      <w:r w:rsidR="00183AA2">
        <w:rPr>
          <w:rFonts w:ascii="Times New Roman" w:hAnsi="Times New Roman" w:cs="Times New Roman"/>
        </w:rPr>
        <w:t xml:space="preserve"> ir </w:t>
      </w:r>
      <w:r w:rsidR="00183AA2" w:rsidRPr="00183AA2">
        <w:rPr>
          <w:rFonts w:ascii="Times New Roman" w:hAnsi="Times New Roman" w:cs="Times New Roman"/>
        </w:rPr>
        <w:t>Pirkimo sąlygų 12 pried</w:t>
      </w:r>
      <w:r w:rsidR="00183AA2">
        <w:rPr>
          <w:rFonts w:ascii="Times New Roman" w:hAnsi="Times New Roman" w:cs="Times New Roman"/>
        </w:rPr>
        <w:t xml:space="preserve">e </w:t>
      </w:r>
      <w:r w:rsidR="00183AA2" w:rsidRPr="00183AA2">
        <w:rPr>
          <w:rFonts w:ascii="Times New Roman" w:hAnsi="Times New Roman" w:cs="Times New Roman"/>
        </w:rPr>
        <w:t>„Įrangos panaudos sutarties projektas“</w:t>
      </w:r>
      <w:r w:rsidR="00183AA2">
        <w:rPr>
          <w:rFonts w:ascii="Times New Roman" w:hAnsi="Times New Roman" w:cs="Times New Roman"/>
        </w:rPr>
        <w:t>.</w:t>
      </w:r>
    </w:p>
    <w:p w14:paraId="0FE61CAA" w14:textId="77777777" w:rsidR="00E15665" w:rsidRPr="00D77FD6" w:rsidRDefault="00E15665" w:rsidP="003F5FC3">
      <w:pPr>
        <w:spacing w:after="0"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11C85A48" w:rsidR="00673212" w:rsidRPr="00D77FD6" w:rsidRDefault="003C0742" w:rsidP="003C0742">
      <w:pPr>
        <w:pStyle w:val="Antrat1"/>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11. </w:t>
      </w:r>
      <w:r w:rsidR="00673212" w:rsidRPr="00D77FD6">
        <w:rPr>
          <w:rFonts w:ascii="Times New Roman" w:hAnsi="Times New Roman" w:cs="Times New Roman"/>
          <w:b/>
          <w:bCs/>
          <w:sz w:val="28"/>
          <w:szCs w:val="28"/>
        </w:rPr>
        <w:t>Kitos sąlygos</w:t>
      </w:r>
      <w:bookmarkEnd w:id="43"/>
      <w:bookmarkEnd w:id="44"/>
      <w:bookmarkEnd w:id="45"/>
      <w:r>
        <w:rPr>
          <w:rFonts w:ascii="Times New Roman" w:hAnsi="Times New Roman" w:cs="Times New Roman"/>
          <w:b/>
          <w:bCs/>
          <w:sz w:val="28"/>
          <w:szCs w:val="28"/>
        </w:rPr>
        <w:t xml:space="preserve"> </w:t>
      </w:r>
    </w:p>
    <w:bookmarkEnd w:id="3"/>
    <w:p w14:paraId="15CF2F74" w14:textId="556D81CD" w:rsidR="003C0742" w:rsidRDefault="003C0742" w:rsidP="003C0742">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11.1. Nėra</w:t>
      </w:r>
      <w:r w:rsidR="00AB3C35">
        <w:rPr>
          <w:rFonts w:ascii="Times New Roman" w:eastAsia="Calibri" w:hAnsi="Times New Roman" w:cs="Times New Roman"/>
          <w:sz w:val="24"/>
          <w:szCs w:val="24"/>
        </w:rPr>
        <w:t>.</w:t>
      </w:r>
    </w:p>
    <w:p w14:paraId="7881FCAE" w14:textId="0AAC79F4"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8C3381" w:rsidRDefault="000631F1" w:rsidP="005C1E12">
      <w:pPr>
        <w:pStyle w:val="Antrat1"/>
        <w:jc w:val="right"/>
        <w:rPr>
          <w:rFonts w:ascii="Times New Roman" w:hAnsi="Times New Roman" w:cs="Times New Roman"/>
          <w:color w:val="auto"/>
          <w:sz w:val="24"/>
          <w:szCs w:val="24"/>
        </w:rPr>
      </w:pPr>
      <w:bookmarkStart w:id="46" w:name="_Toc166755526"/>
      <w:r w:rsidRPr="008C3381">
        <w:rPr>
          <w:rFonts w:ascii="Times New Roman" w:hAnsi="Times New Roman" w:cs="Times New Roman"/>
          <w:color w:val="auto"/>
          <w:sz w:val="24"/>
          <w:szCs w:val="24"/>
        </w:rPr>
        <w:lastRenderedPageBreak/>
        <w:t>P</w:t>
      </w:r>
      <w:r w:rsidR="008F59C5" w:rsidRPr="008C3381">
        <w:rPr>
          <w:rFonts w:ascii="Times New Roman" w:hAnsi="Times New Roman" w:cs="Times New Roman"/>
          <w:color w:val="auto"/>
          <w:sz w:val="24"/>
          <w:szCs w:val="24"/>
        </w:rPr>
        <w:t>irkimo sąlygų 1 priedas „Terminai“</w:t>
      </w:r>
      <w:bookmarkEnd w:id="46"/>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8C3381" w:rsidRPr="00197BD8" w14:paraId="2F81E60A" w14:textId="77777777" w:rsidTr="00D46C16">
        <w:trPr>
          <w:trHeight w:val="455"/>
        </w:trPr>
        <w:tc>
          <w:tcPr>
            <w:tcW w:w="747" w:type="dxa"/>
            <w:shd w:val="clear" w:color="auto" w:fill="D9D9D9" w:themeFill="background1" w:themeFillShade="D9"/>
            <w:tcMar>
              <w:top w:w="0" w:type="dxa"/>
              <w:left w:w="108" w:type="dxa"/>
              <w:bottom w:w="0" w:type="dxa"/>
              <w:right w:w="108" w:type="dxa"/>
            </w:tcMar>
          </w:tcPr>
          <w:p w14:paraId="78E40513"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5EA3A8E7" w14:textId="77777777" w:rsidR="008C3381" w:rsidRPr="00197BD8" w:rsidRDefault="008C3381" w:rsidP="00D46C16">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793A1A0"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05AC4CB2"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3E070CC6" w14:textId="77777777" w:rsidR="008C3381" w:rsidRPr="00197BD8" w:rsidRDefault="008C3381" w:rsidP="00D46C16">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8C3381" w:rsidRPr="00197BD8" w14:paraId="05E9ED4B" w14:textId="77777777" w:rsidTr="00D46C16">
        <w:trPr>
          <w:trHeight w:val="20"/>
        </w:trPr>
        <w:tc>
          <w:tcPr>
            <w:tcW w:w="747" w:type="dxa"/>
            <w:tcMar>
              <w:top w:w="0" w:type="dxa"/>
              <w:left w:w="108" w:type="dxa"/>
              <w:bottom w:w="0" w:type="dxa"/>
              <w:right w:w="108" w:type="dxa"/>
            </w:tcMar>
          </w:tcPr>
          <w:p w14:paraId="2562ECD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5F25D551" w14:textId="77777777" w:rsidR="008C3381" w:rsidRPr="00197BD8" w:rsidRDefault="008C3381" w:rsidP="00D46C16">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49756801"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3823D790"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52118A0D"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8C3381" w:rsidRPr="00197BD8" w14:paraId="09351EE9" w14:textId="77777777" w:rsidTr="00D46C16">
        <w:trPr>
          <w:trHeight w:val="20"/>
        </w:trPr>
        <w:tc>
          <w:tcPr>
            <w:tcW w:w="747" w:type="dxa"/>
            <w:tcMar>
              <w:top w:w="0" w:type="dxa"/>
              <w:left w:w="108" w:type="dxa"/>
              <w:bottom w:w="0" w:type="dxa"/>
              <w:right w:w="108" w:type="dxa"/>
            </w:tcMar>
          </w:tcPr>
          <w:p w14:paraId="7A40FE2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A6423CC" w14:textId="77777777" w:rsidR="008C3381" w:rsidRPr="00197BD8" w:rsidRDefault="008C3381" w:rsidP="00D46C16">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5EBE10F7"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3C9DB4FD"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2D7F57C5" w14:textId="77777777" w:rsidTr="00D46C16">
        <w:trPr>
          <w:trHeight w:val="20"/>
        </w:trPr>
        <w:tc>
          <w:tcPr>
            <w:tcW w:w="747" w:type="dxa"/>
            <w:tcMar>
              <w:top w:w="0" w:type="dxa"/>
              <w:left w:w="108" w:type="dxa"/>
              <w:bottom w:w="0" w:type="dxa"/>
              <w:right w:w="108" w:type="dxa"/>
            </w:tcMar>
          </w:tcPr>
          <w:p w14:paraId="55EF91AE"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62B4B386" w14:textId="77777777" w:rsidR="008C3381" w:rsidRPr="00197BD8" w:rsidRDefault="008C3381" w:rsidP="00D46C16">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49580A6C"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5194BCE8"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521FEACB"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19DDE721" w14:textId="77777777" w:rsidTr="00D46C16">
        <w:trPr>
          <w:trHeight w:val="20"/>
        </w:trPr>
        <w:tc>
          <w:tcPr>
            <w:tcW w:w="747" w:type="dxa"/>
            <w:tcMar>
              <w:top w:w="0" w:type="dxa"/>
              <w:left w:w="108" w:type="dxa"/>
              <w:bottom w:w="0" w:type="dxa"/>
              <w:right w:w="108" w:type="dxa"/>
            </w:tcMar>
          </w:tcPr>
          <w:p w14:paraId="0956FB3C"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68F0D80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7A9C7D53"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6080D1DC" w14:textId="77777777" w:rsidR="008C3381" w:rsidRPr="00197BD8" w:rsidRDefault="008C3381" w:rsidP="00D46C16">
            <w:pPr>
              <w:spacing w:after="0" w:line="240" w:lineRule="auto"/>
              <w:rPr>
                <w:rFonts w:ascii="Times New Roman" w:hAnsi="Times New Roman" w:cs="Times New Roman"/>
                <w:sz w:val="22"/>
                <w:szCs w:val="22"/>
              </w:rPr>
            </w:pPr>
          </w:p>
        </w:tc>
        <w:tc>
          <w:tcPr>
            <w:tcW w:w="2737" w:type="dxa"/>
          </w:tcPr>
          <w:p w14:paraId="48FFD6BD"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710A4AB6" w14:textId="77777777" w:rsidTr="00D46C16">
        <w:trPr>
          <w:trHeight w:val="20"/>
        </w:trPr>
        <w:tc>
          <w:tcPr>
            <w:tcW w:w="747" w:type="dxa"/>
            <w:tcMar>
              <w:top w:w="0" w:type="dxa"/>
              <w:left w:w="108" w:type="dxa"/>
              <w:bottom w:w="0" w:type="dxa"/>
              <w:right w:w="108" w:type="dxa"/>
            </w:tcMar>
          </w:tcPr>
          <w:p w14:paraId="70F8A7FD" w14:textId="77777777" w:rsidR="008C3381" w:rsidRPr="004B373E" w:rsidRDefault="008C3381" w:rsidP="00D46C16">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0E518E4C"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69CCB6F9" w14:textId="77777777" w:rsidR="008C3381" w:rsidRPr="00531F2D" w:rsidRDefault="008C3381" w:rsidP="00D46C16">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D946597" w14:textId="77777777" w:rsidR="008C3381" w:rsidRPr="00197BD8" w:rsidRDefault="008C3381" w:rsidP="00D46C16">
            <w:pPr>
              <w:spacing w:after="0" w:line="240" w:lineRule="auto"/>
              <w:rPr>
                <w:rFonts w:ascii="Times New Roman" w:hAnsi="Times New Roman" w:cs="Times New Roman"/>
                <w:iCs/>
                <w:sz w:val="22"/>
                <w:szCs w:val="22"/>
              </w:rPr>
            </w:pPr>
          </w:p>
        </w:tc>
      </w:tr>
      <w:tr w:rsidR="008C3381" w:rsidRPr="00197BD8" w14:paraId="002692A4" w14:textId="77777777" w:rsidTr="00D46C16">
        <w:trPr>
          <w:trHeight w:val="20"/>
        </w:trPr>
        <w:tc>
          <w:tcPr>
            <w:tcW w:w="747" w:type="dxa"/>
            <w:tcMar>
              <w:top w:w="0" w:type="dxa"/>
              <w:left w:w="108" w:type="dxa"/>
              <w:bottom w:w="0" w:type="dxa"/>
              <w:right w:w="108" w:type="dxa"/>
            </w:tcMar>
          </w:tcPr>
          <w:p w14:paraId="32E127DF"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02C36451"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1CEC23C9" w14:textId="77777777" w:rsidR="008C3381" w:rsidRPr="00531F2D" w:rsidRDefault="008C3381" w:rsidP="00D46C16">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A259DE1" w14:textId="77777777" w:rsidR="008C3381" w:rsidRPr="00197BD8" w:rsidRDefault="008C3381" w:rsidP="00D46C16">
            <w:pPr>
              <w:spacing w:after="0" w:line="240" w:lineRule="auto"/>
              <w:rPr>
                <w:rFonts w:ascii="Times New Roman" w:hAnsi="Times New Roman" w:cs="Times New Roman"/>
                <w:iCs/>
                <w:sz w:val="22"/>
                <w:szCs w:val="22"/>
              </w:rPr>
            </w:pPr>
          </w:p>
        </w:tc>
      </w:tr>
      <w:tr w:rsidR="008C3381" w:rsidRPr="00197BD8" w14:paraId="39AD7705" w14:textId="77777777" w:rsidTr="00D46C16">
        <w:trPr>
          <w:trHeight w:val="20"/>
        </w:trPr>
        <w:tc>
          <w:tcPr>
            <w:tcW w:w="747" w:type="dxa"/>
            <w:tcMar>
              <w:top w:w="0" w:type="dxa"/>
              <w:left w:w="108" w:type="dxa"/>
              <w:bottom w:w="0" w:type="dxa"/>
              <w:right w:w="108" w:type="dxa"/>
            </w:tcMar>
          </w:tcPr>
          <w:p w14:paraId="62D43F25"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038756AC"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7A14B961" w14:textId="77777777" w:rsidR="008C3381" w:rsidRPr="00531F2D" w:rsidRDefault="008C3381" w:rsidP="00D46C16">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0818C796" w14:textId="77777777" w:rsidR="008C3381" w:rsidRPr="00197BD8" w:rsidRDefault="008C3381" w:rsidP="00D46C16">
            <w:pPr>
              <w:pStyle w:val="Body2"/>
              <w:spacing w:after="0"/>
              <w:rPr>
                <w:rFonts w:cs="Times New Roman"/>
                <w:i/>
                <w:iCs/>
                <w:color w:val="auto"/>
                <w:sz w:val="22"/>
                <w:szCs w:val="22"/>
                <w:lang w:val="lt-LT"/>
              </w:rPr>
            </w:pPr>
          </w:p>
        </w:tc>
      </w:tr>
      <w:tr w:rsidR="008C3381" w:rsidRPr="00197BD8" w14:paraId="7DF8471A" w14:textId="77777777" w:rsidTr="00D46C16">
        <w:trPr>
          <w:trHeight w:val="20"/>
        </w:trPr>
        <w:tc>
          <w:tcPr>
            <w:tcW w:w="747" w:type="dxa"/>
            <w:tcMar>
              <w:top w:w="0" w:type="dxa"/>
              <w:left w:w="108" w:type="dxa"/>
              <w:bottom w:w="0" w:type="dxa"/>
              <w:right w:w="108" w:type="dxa"/>
            </w:tcMar>
          </w:tcPr>
          <w:p w14:paraId="4EBBD721"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8DE70"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332B" w14:textId="77777777" w:rsidR="008C3381" w:rsidRPr="00531F2D" w:rsidRDefault="008C3381" w:rsidP="00D46C16">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3149F993"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170C894E" w14:textId="77777777" w:rsidTr="00D46C16">
        <w:trPr>
          <w:trHeight w:val="20"/>
        </w:trPr>
        <w:tc>
          <w:tcPr>
            <w:tcW w:w="747" w:type="dxa"/>
            <w:tcMar>
              <w:top w:w="0" w:type="dxa"/>
              <w:left w:w="108" w:type="dxa"/>
              <w:bottom w:w="0" w:type="dxa"/>
              <w:right w:w="108" w:type="dxa"/>
            </w:tcMar>
          </w:tcPr>
          <w:p w14:paraId="38CCB452"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7BA4"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A11DA"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E9BB8C7"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59A74906" w14:textId="77777777" w:rsidTr="00D46C16">
        <w:trPr>
          <w:trHeight w:val="20"/>
        </w:trPr>
        <w:tc>
          <w:tcPr>
            <w:tcW w:w="747" w:type="dxa"/>
            <w:tcMar>
              <w:top w:w="0" w:type="dxa"/>
              <w:left w:w="108" w:type="dxa"/>
              <w:bottom w:w="0" w:type="dxa"/>
              <w:right w:w="108" w:type="dxa"/>
            </w:tcMar>
          </w:tcPr>
          <w:p w14:paraId="56FC3519"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F007"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FE41"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094FE8EC"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06F08C6C" w14:textId="77777777" w:rsidTr="00D46C16">
        <w:trPr>
          <w:trHeight w:val="20"/>
        </w:trPr>
        <w:tc>
          <w:tcPr>
            <w:tcW w:w="747" w:type="dxa"/>
            <w:tcMar>
              <w:top w:w="0" w:type="dxa"/>
              <w:left w:w="108" w:type="dxa"/>
              <w:bottom w:w="0" w:type="dxa"/>
              <w:right w:w="108" w:type="dxa"/>
            </w:tcMar>
          </w:tcPr>
          <w:p w14:paraId="01A95A3A"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58F71DE3" w14:textId="77777777" w:rsidR="008C3381" w:rsidRPr="00531F2D" w:rsidRDefault="008C3381" w:rsidP="00D46C1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1B427DDC" w14:textId="77777777" w:rsidR="008C3381" w:rsidRPr="00531F2D" w:rsidRDefault="008C3381" w:rsidP="00D46C16">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60E3318B"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7F6B5F" w14:paraId="3447DFB2" w14:textId="77777777" w:rsidTr="00D46C16">
        <w:trPr>
          <w:trHeight w:val="20"/>
        </w:trPr>
        <w:tc>
          <w:tcPr>
            <w:tcW w:w="747" w:type="dxa"/>
            <w:tcMar>
              <w:top w:w="0" w:type="dxa"/>
              <w:left w:w="108" w:type="dxa"/>
              <w:bottom w:w="0" w:type="dxa"/>
              <w:right w:w="108" w:type="dxa"/>
            </w:tcMar>
          </w:tcPr>
          <w:p w14:paraId="5547C66D"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3D943078"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w:t>
            </w:r>
            <w:r w:rsidRPr="00197BD8">
              <w:rPr>
                <w:rFonts w:ascii="Times New Roman" w:hAnsi="Times New Roman" w:cs="Times New Roman"/>
                <w:bCs/>
                <w:sz w:val="22"/>
                <w:szCs w:val="22"/>
              </w:rPr>
              <w:lastRenderedPageBreak/>
              <w:t xml:space="preserve">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79144282" w14:textId="77777777" w:rsidR="008C3381" w:rsidRPr="00197BD8" w:rsidRDefault="008C3381" w:rsidP="00D46C16">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19486A0B" w14:textId="77777777" w:rsidR="008C3381" w:rsidRDefault="008C3381" w:rsidP="00D46C16">
            <w:pPr>
              <w:spacing w:after="0" w:line="240" w:lineRule="auto"/>
              <w:rPr>
                <w:rFonts w:ascii="Times New Roman" w:hAnsi="Times New Roman" w:cs="Times New Roman"/>
                <w:bCs/>
                <w:sz w:val="22"/>
                <w:szCs w:val="22"/>
              </w:rPr>
            </w:pPr>
          </w:p>
          <w:p w14:paraId="0A18E25E" w14:textId="77777777" w:rsidR="008C3381" w:rsidRPr="007E3874" w:rsidRDefault="008C3381" w:rsidP="00D46C16">
            <w:pPr>
              <w:rPr>
                <w:rFonts w:ascii="Times New Roman" w:hAnsi="Times New Roman" w:cs="Times New Roman"/>
                <w:sz w:val="22"/>
                <w:szCs w:val="22"/>
              </w:rPr>
            </w:pPr>
          </w:p>
          <w:p w14:paraId="77B0F6BA" w14:textId="77777777" w:rsidR="008C3381" w:rsidRDefault="008C3381" w:rsidP="00D46C16">
            <w:pPr>
              <w:jc w:val="right"/>
              <w:rPr>
                <w:rFonts w:ascii="Times New Roman" w:hAnsi="Times New Roman" w:cs="Times New Roman"/>
                <w:sz w:val="22"/>
                <w:szCs w:val="22"/>
              </w:rPr>
            </w:pPr>
          </w:p>
          <w:p w14:paraId="5AF641D1" w14:textId="77777777" w:rsidR="008C3381" w:rsidRPr="007F6B5F" w:rsidRDefault="008C3381" w:rsidP="00D46C16">
            <w:pPr>
              <w:jc w:val="right"/>
              <w:rPr>
                <w:rFonts w:ascii="Times New Roman" w:hAnsi="Times New Roman" w:cs="Times New Roman"/>
                <w:sz w:val="22"/>
                <w:szCs w:val="22"/>
              </w:rPr>
            </w:pPr>
          </w:p>
        </w:tc>
      </w:tr>
      <w:tr w:rsidR="008C3381" w:rsidRPr="00197BD8" w14:paraId="3EB4BBD4" w14:textId="77777777" w:rsidTr="00D46C16">
        <w:trPr>
          <w:trHeight w:val="20"/>
        </w:trPr>
        <w:tc>
          <w:tcPr>
            <w:tcW w:w="747" w:type="dxa"/>
            <w:tcMar>
              <w:top w:w="0" w:type="dxa"/>
              <w:left w:w="108" w:type="dxa"/>
              <w:bottom w:w="0" w:type="dxa"/>
              <w:right w:w="108" w:type="dxa"/>
            </w:tcMar>
          </w:tcPr>
          <w:p w14:paraId="445D714D"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4FD0754F"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0B31257A" w14:textId="77777777" w:rsidR="008C3381" w:rsidRPr="00197BD8" w:rsidRDefault="008C3381" w:rsidP="00D46C16">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777781A0" w14:textId="77777777" w:rsidR="008C3381" w:rsidRPr="00197BD8" w:rsidRDefault="008C3381" w:rsidP="00D46C16">
            <w:pPr>
              <w:spacing w:after="0" w:line="240" w:lineRule="auto"/>
              <w:rPr>
                <w:rFonts w:ascii="Times New Roman" w:hAnsi="Times New Roman" w:cs="Times New Roman"/>
                <w:bCs/>
                <w:sz w:val="22"/>
                <w:szCs w:val="22"/>
              </w:rPr>
            </w:pPr>
          </w:p>
        </w:tc>
      </w:tr>
      <w:tr w:rsidR="008C3381" w:rsidRPr="00197BD8" w14:paraId="1654D6C4" w14:textId="77777777" w:rsidTr="00D46C16">
        <w:trPr>
          <w:trHeight w:val="20"/>
        </w:trPr>
        <w:tc>
          <w:tcPr>
            <w:tcW w:w="747" w:type="dxa"/>
            <w:tcMar>
              <w:top w:w="0" w:type="dxa"/>
              <w:left w:w="108" w:type="dxa"/>
              <w:bottom w:w="0" w:type="dxa"/>
              <w:right w:w="108" w:type="dxa"/>
            </w:tcMar>
          </w:tcPr>
          <w:p w14:paraId="369692A7"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4984D3F4"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07C415D4"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088625DC"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1D67131C"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3CE89B0E" w14:textId="77777777" w:rsidTr="00D46C16">
        <w:trPr>
          <w:trHeight w:val="20"/>
        </w:trPr>
        <w:tc>
          <w:tcPr>
            <w:tcW w:w="747" w:type="dxa"/>
            <w:tcMar>
              <w:top w:w="0" w:type="dxa"/>
              <w:left w:w="108" w:type="dxa"/>
              <w:bottom w:w="0" w:type="dxa"/>
              <w:right w:w="108" w:type="dxa"/>
            </w:tcMar>
          </w:tcPr>
          <w:p w14:paraId="4FBFDC84"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0E7BA074"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37C7363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7077BF08"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62F1941E" w14:textId="77777777" w:rsidTr="00D46C16">
        <w:trPr>
          <w:trHeight w:val="20"/>
        </w:trPr>
        <w:tc>
          <w:tcPr>
            <w:tcW w:w="747" w:type="dxa"/>
            <w:tcMar>
              <w:top w:w="0" w:type="dxa"/>
              <w:left w:w="108" w:type="dxa"/>
              <w:bottom w:w="0" w:type="dxa"/>
              <w:right w:w="108" w:type="dxa"/>
            </w:tcMar>
          </w:tcPr>
          <w:p w14:paraId="42913962" w14:textId="77777777" w:rsidR="008C3381" w:rsidRPr="004B373E" w:rsidRDefault="008C3381" w:rsidP="00D46C1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58534183" w14:textId="77777777" w:rsidR="008C3381" w:rsidRPr="00197BD8" w:rsidRDefault="008C3381" w:rsidP="00D46C1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0D05216C" w14:textId="77777777" w:rsidR="008C3381" w:rsidRPr="00197BD8" w:rsidRDefault="008C3381" w:rsidP="00D46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18DFF61E" w14:textId="77777777" w:rsidR="008C3381" w:rsidRPr="00197BD8" w:rsidRDefault="008C3381" w:rsidP="00D46C16">
            <w:pPr>
              <w:spacing w:after="0" w:line="240" w:lineRule="auto"/>
              <w:rPr>
                <w:rFonts w:ascii="Times New Roman" w:hAnsi="Times New Roman" w:cs="Times New Roman"/>
                <w:sz w:val="22"/>
                <w:szCs w:val="22"/>
              </w:rPr>
            </w:pPr>
          </w:p>
        </w:tc>
      </w:tr>
      <w:tr w:rsidR="008C3381" w:rsidRPr="00197BD8" w14:paraId="0243EEF2" w14:textId="77777777" w:rsidTr="00D46C16">
        <w:trPr>
          <w:trHeight w:val="20"/>
        </w:trPr>
        <w:tc>
          <w:tcPr>
            <w:tcW w:w="747" w:type="dxa"/>
            <w:tcMar>
              <w:top w:w="0" w:type="dxa"/>
              <w:left w:w="108" w:type="dxa"/>
              <w:bottom w:w="0" w:type="dxa"/>
              <w:right w:w="108" w:type="dxa"/>
            </w:tcMar>
          </w:tcPr>
          <w:p w14:paraId="68CC3E14"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7E7676C7"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21B7B79E" w14:textId="77777777" w:rsidR="008C3381" w:rsidRPr="00197BD8" w:rsidRDefault="008C3381" w:rsidP="00D46C16">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200BDDAD" w14:textId="77777777" w:rsidR="008C3381" w:rsidRPr="00197BD8" w:rsidRDefault="008C3381" w:rsidP="00D46C16">
            <w:pPr>
              <w:spacing w:after="0" w:line="240" w:lineRule="auto"/>
              <w:rPr>
                <w:rFonts w:ascii="Times New Roman" w:eastAsia="Calibri" w:hAnsi="Times New Roman" w:cs="Times New Roman"/>
                <w:bCs/>
                <w:sz w:val="22"/>
                <w:szCs w:val="22"/>
              </w:rPr>
            </w:pPr>
          </w:p>
        </w:tc>
      </w:tr>
      <w:tr w:rsidR="008C3381" w:rsidRPr="00197BD8" w14:paraId="6C7F90AA" w14:textId="77777777" w:rsidTr="00D46C16">
        <w:trPr>
          <w:trHeight w:val="20"/>
        </w:trPr>
        <w:tc>
          <w:tcPr>
            <w:tcW w:w="747" w:type="dxa"/>
            <w:tcMar>
              <w:top w:w="0" w:type="dxa"/>
              <w:left w:w="108" w:type="dxa"/>
              <w:bottom w:w="0" w:type="dxa"/>
              <w:right w:w="108" w:type="dxa"/>
            </w:tcMar>
          </w:tcPr>
          <w:p w14:paraId="03327D21" w14:textId="77777777" w:rsidR="008C3381" w:rsidRPr="004B373E" w:rsidRDefault="008C3381" w:rsidP="00D46C16">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42F70BD8" w14:textId="77777777" w:rsidR="008C3381" w:rsidRPr="00197BD8" w:rsidRDefault="008C3381" w:rsidP="00D46C1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1A8E386E" w14:textId="77777777" w:rsidR="008C3381" w:rsidRPr="004B373E" w:rsidRDefault="008C3381" w:rsidP="00D46C16">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5D17936C" w14:textId="77777777" w:rsidR="008C3381" w:rsidRPr="00197BD8" w:rsidRDefault="008C3381" w:rsidP="00D46C16">
            <w:pPr>
              <w:spacing w:after="0" w:line="240" w:lineRule="auto"/>
              <w:jc w:val="both"/>
              <w:rPr>
                <w:rFonts w:ascii="Times New Roman" w:hAnsi="Times New Roman" w:cs="Times New Roman"/>
                <w:i/>
                <w:iCs/>
                <w:sz w:val="22"/>
                <w:szCs w:val="22"/>
              </w:rPr>
            </w:pPr>
          </w:p>
        </w:tc>
      </w:tr>
    </w:tbl>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8C3381" w:rsidRDefault="008D704D" w:rsidP="00890985">
      <w:pPr>
        <w:pStyle w:val="Antrat2"/>
        <w:jc w:val="right"/>
        <w:rPr>
          <w:rFonts w:ascii="Times New Roman" w:eastAsia="Calibri" w:hAnsi="Times New Roman" w:cs="Times New Roman"/>
          <w:color w:val="auto"/>
          <w:sz w:val="24"/>
          <w:szCs w:val="24"/>
        </w:rPr>
      </w:pPr>
      <w:bookmarkStart w:id="51" w:name="_Toc166755527"/>
      <w:r w:rsidRPr="008C3381">
        <w:rPr>
          <w:rFonts w:ascii="Times New Roman" w:eastAsia="Calibri" w:hAnsi="Times New Roman" w:cs="Times New Roman"/>
          <w:color w:val="auto"/>
          <w:sz w:val="24"/>
          <w:szCs w:val="24"/>
        </w:rPr>
        <w:lastRenderedPageBreak/>
        <w:t xml:space="preserve">Pirkimo sąlygų </w:t>
      </w:r>
      <w:r w:rsidR="005F0B78" w:rsidRPr="008C3381">
        <w:rPr>
          <w:rFonts w:ascii="Times New Roman" w:eastAsia="Calibri" w:hAnsi="Times New Roman" w:cs="Times New Roman"/>
          <w:color w:val="auto"/>
          <w:sz w:val="24"/>
          <w:szCs w:val="24"/>
        </w:rPr>
        <w:t>2</w:t>
      </w:r>
      <w:r w:rsidRPr="008C3381">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251A9256" w14:textId="77777777" w:rsidR="00281735" w:rsidRPr="00D77FD6" w:rsidRDefault="00281735" w:rsidP="00281735">
      <w:pPr>
        <w:jc w:val="center"/>
        <w:rPr>
          <w:rFonts w:ascii="Times New Roman" w:hAnsi="Times New Roman" w:cs="Times New Roman"/>
          <w:b/>
          <w:bCs/>
          <w:sz w:val="24"/>
          <w:szCs w:val="24"/>
        </w:rPr>
      </w:pPr>
    </w:p>
    <w:p w14:paraId="1D4368B1" w14:textId="3E14061F" w:rsidR="008C3381" w:rsidRDefault="00007E5A" w:rsidP="008C3381">
      <w:pPr>
        <w:shd w:val="clear" w:color="auto" w:fill="FFFFFF" w:themeFill="background1"/>
        <w:ind w:firstLine="1560"/>
        <w:jc w:val="center"/>
        <w:rPr>
          <w:rFonts w:ascii="Times New Roman" w:hAnsi="Times New Roman" w:cs="Times New Roman"/>
          <w:b/>
          <w:bCs/>
          <w:sz w:val="24"/>
          <w:szCs w:val="24"/>
        </w:rPr>
      </w:pPr>
      <w:r w:rsidRPr="00D77FD6">
        <w:rPr>
          <w:rFonts w:ascii="Times New Roman" w:hAnsi="Times New Roman" w:cs="Times New Roman"/>
          <w:b/>
          <w:bCs/>
          <w:sz w:val="24"/>
          <w:szCs w:val="24"/>
        </w:rPr>
        <w:t>TECHNINĖ SPECIFIKACIJA</w:t>
      </w:r>
    </w:p>
    <w:p w14:paraId="48C2881B" w14:textId="40079D8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w:t>
      </w:r>
      <w:r w:rsidR="00051CF6">
        <w:rPr>
          <w:rFonts w:ascii="Times New Roman" w:hAnsi="Times New Roman" w:cs="Times New Roman"/>
          <w:sz w:val="22"/>
          <w:szCs w:val="22"/>
        </w:rPr>
        <w:t xml:space="preserve"> ir technin</w:t>
      </w:r>
      <w:r w:rsidRPr="00143FA3">
        <w:rPr>
          <w:rFonts w:ascii="Times New Roman" w:hAnsi="Times New Roman" w:cs="Times New Roman"/>
          <w:sz w:val="22"/>
          <w:szCs w:val="22"/>
        </w:rPr>
        <w:t>“,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8C3381" w:rsidRDefault="00580D42" w:rsidP="00580D42">
      <w:pPr>
        <w:pStyle w:val="Antrat2"/>
        <w:jc w:val="right"/>
        <w:rPr>
          <w:rFonts w:ascii="Times New Roman" w:eastAsia="Calibri" w:hAnsi="Times New Roman" w:cs="Times New Roman"/>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8C3381">
        <w:rPr>
          <w:rFonts w:ascii="Times New Roman" w:eastAsia="Calibri" w:hAnsi="Times New Roman" w:cs="Times New Roman"/>
          <w:color w:val="auto"/>
          <w:sz w:val="24"/>
          <w:szCs w:val="24"/>
        </w:rPr>
        <w:lastRenderedPageBreak/>
        <w:t>Pirkimo sąlygų 3 priedas „Tiekėjų pašalinimo pagrindai</w:t>
      </w:r>
      <w:r w:rsidRPr="008C3381">
        <w:rPr>
          <w:rFonts w:ascii="Times New Roman" w:eastAsia="Calibri" w:hAnsi="Times New Roman" w:cs="Times New Roman"/>
          <w:color w:val="auto"/>
          <w:sz w:val="21"/>
          <w:szCs w:val="21"/>
        </w:rPr>
        <w:t>“</w:t>
      </w:r>
      <w:bookmarkEnd w:id="54"/>
    </w:p>
    <w:p w14:paraId="4131BB45" w14:textId="77777777" w:rsidR="00580D42" w:rsidRPr="00D77FD6" w:rsidRDefault="00580D42" w:rsidP="00580D42">
      <w:pPr>
        <w:jc w:val="center"/>
        <w:rPr>
          <w:rFonts w:ascii="Times New Roman" w:hAnsi="Times New Roman" w:cs="Times New Roman"/>
          <w:b/>
          <w:bCs/>
          <w:smallCaps/>
          <w:sz w:val="24"/>
          <w:szCs w:val="24"/>
        </w:rPr>
      </w:pPr>
    </w:p>
    <w:p w14:paraId="6BC88C36" w14:textId="77777777" w:rsidR="008C3381" w:rsidRPr="001C4CF1" w:rsidRDefault="008C3381" w:rsidP="008C338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7B7D627"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9F4440"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230A19ED" w14:textId="77777777" w:rsidR="008C3381" w:rsidRPr="00AE7CE1" w:rsidRDefault="008C3381" w:rsidP="008C3381">
      <w:pPr>
        <w:numPr>
          <w:ilvl w:val="0"/>
          <w:numId w:val="36"/>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5591684C"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5B0539"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2CE43ED7" w14:textId="77777777" w:rsidR="008C3381" w:rsidRPr="00AE7CE1" w:rsidRDefault="008C3381" w:rsidP="008C3381">
      <w:pPr>
        <w:numPr>
          <w:ilvl w:val="0"/>
          <w:numId w:val="36"/>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4B4B7D7F"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A3E3D" w14:textId="77777777" w:rsidR="008C3381" w:rsidRPr="00AE7CE1" w:rsidRDefault="008C3381" w:rsidP="008C3381">
      <w:pPr>
        <w:numPr>
          <w:ilvl w:val="1"/>
          <w:numId w:val="36"/>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BD2807A" w14:textId="77777777" w:rsidR="008C3381" w:rsidRPr="00AE7CE1" w:rsidRDefault="008C3381" w:rsidP="008C3381">
      <w:pPr>
        <w:numPr>
          <w:ilvl w:val="0"/>
          <w:numId w:val="36"/>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97ABC0" w14:textId="77777777" w:rsidR="008C3381" w:rsidRPr="00AE7CE1" w:rsidRDefault="008C3381" w:rsidP="008C3381">
      <w:pPr>
        <w:numPr>
          <w:ilvl w:val="1"/>
          <w:numId w:val="36"/>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06A4C004" w14:textId="77777777" w:rsidR="008C3381" w:rsidRPr="00AE7CE1" w:rsidRDefault="008C3381" w:rsidP="008C3381">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8C3381" w:rsidRPr="00AE7CE1" w14:paraId="41105906"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71611"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bookmarkStart w:id="59" w:name="_Hlk191497894"/>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6885C"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9E068" w14:textId="77777777" w:rsidR="008C3381" w:rsidRPr="00AE7CE1" w:rsidRDefault="008C3381" w:rsidP="00D46C16">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2A4FE" w14:textId="77777777" w:rsidR="008C3381" w:rsidRPr="00AE7CE1" w:rsidRDefault="008C3381" w:rsidP="00D46C16">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8C3381" w:rsidRPr="00AE7CE1" w14:paraId="075F3AC5" w14:textId="77777777" w:rsidTr="00D46C16">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4103A"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8C3381" w:rsidRPr="00AE7CE1" w14:paraId="637C855D"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E45CB"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7FB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4D38A3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10D85CA0"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57661BD9"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4736B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5E0BC18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040B71B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46157F7F"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41C91011"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97A295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E913EF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652A027E"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AE776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xml:space="preserve"> padalinys, vadovo, kito valdymo ar priežiūros organo nario ar kito asmens, turinčio (turinčių) </w:t>
            </w:r>
            <w:r w:rsidRPr="00AE7CE1">
              <w:rPr>
                <w:rFonts w:ascii="Times New Roman" w:eastAsia="Calibri" w:hAnsi="Times New Roman" w:cs="Times New Roman"/>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27D69B"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0BB84"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3406B489"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0048AFBC"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7F8A691A"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7BEF184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38AE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774866D"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0C55DA85"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54ACC867"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0390F814" w14:textId="77777777" w:rsidR="008C3381" w:rsidRPr="00CF2BEA" w:rsidRDefault="008C3381" w:rsidP="00D46C16">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6B89D6E1"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220557BF" w14:textId="77777777" w:rsidR="008C3381" w:rsidRPr="00CF2BEA"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42040457" w14:textId="77777777" w:rsidR="008C3381" w:rsidRDefault="008C3381" w:rsidP="00D46C16">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2F276229" w14:textId="77777777" w:rsidR="008C3381" w:rsidRDefault="008C3381" w:rsidP="00D46C16">
            <w:pPr>
              <w:spacing w:after="0" w:line="240" w:lineRule="auto"/>
              <w:jc w:val="both"/>
              <w:rPr>
                <w:rFonts w:ascii="Times New Roman" w:eastAsia="Calibri" w:hAnsi="Times New Roman" w:cs="Times New Roman"/>
                <w:sz w:val="22"/>
                <w:szCs w:val="22"/>
                <w:lang w:eastAsia="en-US"/>
              </w:rPr>
            </w:pPr>
          </w:p>
          <w:p w14:paraId="14ED8F98"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p>
          <w:p w14:paraId="78AA85BE"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40D9CDD3"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7EB9DE9B"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3B9DE109" w14:textId="77777777" w:rsidR="008C3381" w:rsidRPr="00AE7CE1" w:rsidRDefault="008C3381" w:rsidP="00D46C16">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CEF28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3A2FB5"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44FB5B" w14:textId="77777777" w:rsidR="008C3381" w:rsidRPr="00AE7CE1" w:rsidRDefault="008C3381" w:rsidP="00D46C16">
            <w:pPr>
              <w:spacing w:after="0" w:line="240" w:lineRule="auto"/>
              <w:jc w:val="both"/>
              <w:rPr>
                <w:rFonts w:ascii="Times New Roman" w:eastAsia="Calibri" w:hAnsi="Times New Roman" w:cs="Times New Roman"/>
                <w:bCs/>
                <w:sz w:val="22"/>
                <w:szCs w:val="22"/>
              </w:rPr>
            </w:pPr>
          </w:p>
          <w:p w14:paraId="206BD2A3" w14:textId="77777777" w:rsidR="008C3381" w:rsidRPr="00AE7CE1" w:rsidRDefault="008C3381" w:rsidP="00D46C16">
            <w:pPr>
              <w:spacing w:after="0" w:line="240" w:lineRule="auto"/>
              <w:jc w:val="both"/>
              <w:rPr>
                <w:rFonts w:ascii="Times New Roman" w:eastAsia="Calibri" w:hAnsi="Times New Roman" w:cs="Times New Roman"/>
                <w:color w:val="00B050"/>
                <w:sz w:val="22"/>
                <w:szCs w:val="22"/>
              </w:rPr>
            </w:pPr>
          </w:p>
        </w:tc>
      </w:tr>
      <w:tr w:rsidR="008C3381" w:rsidRPr="00AE7CE1" w14:paraId="7B5E059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2BEF"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3FEC"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213E" w14:textId="77777777" w:rsidR="008C3381" w:rsidRPr="00AE7CE1" w:rsidRDefault="008C3381" w:rsidP="00D46C16">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66201F9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p>
          <w:p w14:paraId="7967C18F"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97A8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21B5B470"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AA5A3"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483C"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D26D3"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p>
          <w:p w14:paraId="35873E6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lastRenderedPageBreak/>
              <w:t>Laikoma, kad tiekėjas nuteistas už aukščiau nurodytą nusikalstamą veiką, kai dėl:</w:t>
            </w:r>
          </w:p>
          <w:p w14:paraId="2071AF6A" w14:textId="77777777" w:rsidR="008C3381" w:rsidRPr="00AE7CE1" w:rsidRDefault="008C3381" w:rsidP="00D46C16">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633F9D"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8C362A"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5406B1B6"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FDC85C2"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6A0439DE" w14:textId="77777777" w:rsidR="008C3381" w:rsidRPr="00AE7CE1" w:rsidRDefault="008C3381" w:rsidP="00D46C16">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E40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38357780" w14:textId="77777777" w:rsidR="008C3381" w:rsidRPr="00AE7CE1" w:rsidRDefault="008C3381" w:rsidP="00D46C16">
            <w:pPr>
              <w:spacing w:after="0" w:line="240" w:lineRule="auto"/>
              <w:jc w:val="both"/>
              <w:rPr>
                <w:rFonts w:ascii="Times New Roman" w:eastAsia="Arial" w:hAnsi="Times New Roman" w:cs="Times New Roman"/>
                <w:sz w:val="22"/>
                <w:szCs w:val="22"/>
              </w:rPr>
            </w:pPr>
          </w:p>
          <w:p w14:paraId="76364CD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41DB"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5BFE2F5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416C2DEC"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6E2A8B7A" w14:textId="77777777" w:rsidR="008C3381" w:rsidRPr="00AE7CE1" w:rsidRDefault="008C3381" w:rsidP="00D46C16">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arba Valstybinės mokesčių inspekcijos prie Lietuvos Respublikos </w:t>
            </w:r>
            <w:r w:rsidRPr="00AE7CE1">
              <w:rPr>
                <w:rFonts w:ascii="Times New Roman" w:eastAsia="Calibri" w:hAnsi="Times New Roman" w:cs="Times New Roman"/>
                <w:sz w:val="22"/>
                <w:szCs w:val="22"/>
              </w:rPr>
              <w:lastRenderedPageBreak/>
              <w:t>finansų ministerijos išduoto dokumento,</w:t>
            </w:r>
          </w:p>
          <w:p w14:paraId="7135B1DE" w14:textId="77777777" w:rsidR="008C3381" w:rsidRPr="00AE7CE1" w:rsidRDefault="008C3381" w:rsidP="00D46C16">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3F576E1"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6ADE587F"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6EF5FA44"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6D8F05E6"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22E24ADB" w14:textId="77777777" w:rsidR="008C3381" w:rsidRPr="00AE7CE1" w:rsidRDefault="008C3381" w:rsidP="00D46C16">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E5E889A"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p>
          <w:p w14:paraId="6BAB5C0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F566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0C7BA1B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7DF6D139"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00C5745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20BFD9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CBCF0"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30B906D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471D8F"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5445DDCA"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175A60A8" w14:textId="77777777" w:rsidR="008C3381" w:rsidRPr="00AE7CE1" w:rsidRDefault="008C3381" w:rsidP="00D46C16">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013AD172"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4881AFAC" w14:textId="77777777" w:rsidR="008C3381" w:rsidRPr="00AE7CE1" w:rsidRDefault="008C3381" w:rsidP="00D46C16">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23D283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p>
          <w:p w14:paraId="6F3D676D"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3381" w:rsidRPr="00AE7CE1" w14:paraId="04E74D3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FFA2"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6C69D"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49EE"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3F570195"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7E48DF8"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71897"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74927AA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A3A8E"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531EE"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3E8930D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20A5"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750520AC"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0C3524E"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62D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574F9FBF"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8EFC7"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704B"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7E6A2"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6C679237"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C613F1D"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348C"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4132C82A"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47C4"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DFAD4"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w:t>
            </w:r>
            <w:r w:rsidRPr="00AE7CE1">
              <w:rPr>
                <w:rFonts w:ascii="Times New Roman" w:eastAsia="Calibri"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4C5B94"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61F7F6" w14:textId="77777777" w:rsidR="008C3381" w:rsidRPr="00AE7CE1" w:rsidRDefault="008C3381" w:rsidP="00D46C16">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5EE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4 punktas</w:t>
            </w:r>
          </w:p>
          <w:p w14:paraId="77AE8E4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7E95A1B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0A6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51C0B1B6"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686E77F8"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0FD51AA"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8C3381" w:rsidRPr="00AE7CE1" w14:paraId="47386A31"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5D231"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80F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2B11"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1B5612E1"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501F0433"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F6C9"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8C3381" w:rsidRPr="00AE7CE1" w14:paraId="33EE5799"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EA63A" w14:textId="77777777" w:rsidR="008C3381" w:rsidRPr="00AE7CE1" w:rsidRDefault="008C3381" w:rsidP="008C3381">
            <w:pPr>
              <w:numPr>
                <w:ilvl w:val="0"/>
                <w:numId w:val="26"/>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BE367"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AE7CE1">
              <w:rPr>
                <w:rFonts w:ascii="Times New Roman" w:eastAsia="Calibri" w:hAnsi="Times New Roman" w:cs="Times New Roman"/>
                <w:sz w:val="22"/>
                <w:szCs w:val="22"/>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FA235"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C983"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6 punktas</w:t>
            </w:r>
          </w:p>
          <w:p w14:paraId="08E55C9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21ECB73"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26FE18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p w14:paraId="292AECD4"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481F"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2DF7B590"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12FD2929"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w:t>
            </w:r>
            <w:r w:rsidRPr="00AE7CE1">
              <w:rPr>
                <w:rFonts w:ascii="Times New Roman" w:eastAsia="Calibri" w:hAnsi="Times New Roman" w:cs="Times New Roman"/>
                <w:b/>
                <w:bCs/>
                <w:sz w:val="22"/>
                <w:szCs w:val="22"/>
              </w:rPr>
              <w:lastRenderedPageBreak/>
              <w:t xml:space="preserve">gali būti atsižvelgiama į pagal VPĮ 91 straipsnį skelbiamą informaciją: </w:t>
            </w:r>
          </w:p>
          <w:p w14:paraId="1520C730"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2586463E"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2B418F24" w14:textId="77777777" w:rsidR="008C3381" w:rsidRPr="00AE7CE1" w:rsidRDefault="008C3381" w:rsidP="00D46C16">
            <w:pPr>
              <w:spacing w:after="0" w:line="240" w:lineRule="auto"/>
              <w:jc w:val="both"/>
              <w:rPr>
                <w:rFonts w:ascii="Times New Roman" w:eastAsia="Calibri" w:hAnsi="Times New Roman" w:cs="Times New Roman"/>
                <w:sz w:val="22"/>
                <w:szCs w:val="22"/>
              </w:rPr>
            </w:pPr>
          </w:p>
          <w:p w14:paraId="0D1D3105"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8C3381" w:rsidRPr="00AE7CE1" w14:paraId="2926092C"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46B2"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p w14:paraId="67DC0AC1" w14:textId="77777777" w:rsidR="008C3381" w:rsidRPr="00AE7CE1" w:rsidRDefault="008C3381" w:rsidP="00D46C16">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841F" w14:textId="77777777" w:rsidR="008C3381" w:rsidRPr="00AE7CE1" w:rsidRDefault="008C3381" w:rsidP="00D46C16">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9CB0"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1A59D67E"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03866F5A" w14:textId="77777777" w:rsidR="008C3381" w:rsidRPr="00AE7CE1" w:rsidRDefault="008C3381" w:rsidP="00D46C16">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7F6C"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2BA74720"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B6057E3" w14:textId="77777777" w:rsidR="008C3381" w:rsidRPr="00AE7CE1" w:rsidRDefault="008C3381" w:rsidP="00D46C16">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A188152" w14:textId="77777777" w:rsidR="008C3381" w:rsidRPr="00AE7CE1" w:rsidRDefault="008C3381" w:rsidP="00D46C16">
            <w:pPr>
              <w:spacing w:after="0" w:line="240" w:lineRule="auto"/>
              <w:jc w:val="both"/>
              <w:rPr>
                <w:rFonts w:ascii="Times New Roman" w:eastAsia="Calibri" w:hAnsi="Times New Roman" w:cs="Times New Roman"/>
                <w:b/>
                <w:bCs/>
                <w:iCs/>
                <w:sz w:val="22"/>
                <w:szCs w:val="22"/>
              </w:rPr>
            </w:pPr>
          </w:p>
        </w:tc>
      </w:tr>
      <w:tr w:rsidR="008C3381" w:rsidRPr="00AE7CE1" w14:paraId="3DFD6FB5"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AA36B"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0FD1"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lastRenderedPageBreak/>
              <w:t>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7BDDC"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b papunktis</w:t>
            </w:r>
          </w:p>
          <w:p w14:paraId="72DB815A"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69FE5121"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D82"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lastRenderedPageBreak/>
              <w:t xml:space="preserve">Iš Lietuvoje įsteigtų subjektų įrodančių dokumentų </w:t>
            </w:r>
            <w:r w:rsidRPr="00AE7CE1">
              <w:rPr>
                <w:rFonts w:ascii="Times New Roman" w:eastAsia="Calibri" w:hAnsi="Times New Roman" w:cs="Times New Roman"/>
                <w:sz w:val="22"/>
                <w:szCs w:val="22"/>
                <w:lang w:eastAsia="en-US"/>
              </w:rPr>
              <w:lastRenderedPageBreak/>
              <w:t>nereikalaujama. Užtenka pateikto EBVPD.</w:t>
            </w:r>
          </w:p>
          <w:p w14:paraId="01594AFF" w14:textId="77777777" w:rsidR="008C3381" w:rsidRPr="00AE7CE1" w:rsidRDefault="008C3381" w:rsidP="00D46C16">
            <w:pPr>
              <w:spacing w:after="0" w:line="240" w:lineRule="auto"/>
              <w:jc w:val="both"/>
              <w:rPr>
                <w:rFonts w:ascii="Times New Roman" w:eastAsia="Calibri" w:hAnsi="Times New Roman" w:cs="Times New Roman"/>
                <w:b/>
                <w:bCs/>
                <w:iCs/>
                <w:sz w:val="22"/>
                <w:szCs w:val="22"/>
                <w:lang w:eastAsia="en-US"/>
              </w:rPr>
            </w:pPr>
          </w:p>
          <w:p w14:paraId="599ED926" w14:textId="77777777" w:rsidR="008C3381" w:rsidRPr="00AE7CE1" w:rsidRDefault="008C3381" w:rsidP="00D46C16">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8C3381" w:rsidRPr="00AE7CE1" w14:paraId="4D1C24CB" w14:textId="77777777" w:rsidTr="00D46C1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3D15" w14:textId="77777777" w:rsidR="008C3381" w:rsidRPr="00AE7CE1" w:rsidRDefault="008C3381" w:rsidP="008C3381">
            <w:pPr>
              <w:numPr>
                <w:ilvl w:val="0"/>
                <w:numId w:val="26"/>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2FA8" w14:textId="77777777" w:rsidR="008C3381" w:rsidRPr="00AE7CE1" w:rsidRDefault="008C3381" w:rsidP="00D46C16">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48D9" w14:textId="77777777" w:rsidR="008C3381" w:rsidRPr="00AE7CE1" w:rsidRDefault="008C3381" w:rsidP="00D46C16">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3A17A0BF" w14:textId="77777777" w:rsidR="008C3381" w:rsidRPr="00AE7CE1" w:rsidRDefault="008C3381" w:rsidP="00D46C16">
            <w:pPr>
              <w:spacing w:after="0" w:line="240" w:lineRule="auto"/>
              <w:jc w:val="both"/>
              <w:rPr>
                <w:rFonts w:ascii="Times New Roman" w:eastAsia="Yu Mincho" w:hAnsi="Times New Roman" w:cs="Times New Roman"/>
                <w:sz w:val="22"/>
                <w:szCs w:val="22"/>
              </w:rPr>
            </w:pPr>
          </w:p>
          <w:p w14:paraId="377E9927" w14:textId="77777777" w:rsidR="008C3381" w:rsidRPr="00AE7CE1" w:rsidRDefault="008C3381" w:rsidP="00D46C16">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37E0" w14:textId="77777777" w:rsidR="008C3381" w:rsidRPr="00AE7CE1" w:rsidRDefault="008C3381" w:rsidP="00D46C16">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655A4385" w14:textId="77777777" w:rsidR="008C3381" w:rsidRPr="00AE7CE1" w:rsidRDefault="008C3381" w:rsidP="00D46C16">
            <w:pPr>
              <w:spacing w:after="0" w:line="240" w:lineRule="auto"/>
              <w:jc w:val="both"/>
              <w:rPr>
                <w:rFonts w:ascii="Times New Roman" w:eastAsia="Calibri" w:hAnsi="Times New Roman" w:cs="Times New Roman"/>
                <w:bCs/>
                <w:iCs/>
                <w:sz w:val="22"/>
                <w:szCs w:val="22"/>
                <w:lang w:eastAsia="en-US"/>
              </w:rPr>
            </w:pPr>
          </w:p>
          <w:p w14:paraId="52DD3988" w14:textId="77777777" w:rsidR="008C3381" w:rsidRPr="00AE7CE1" w:rsidRDefault="008C3381" w:rsidP="00D46C16">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BF4E5AF" w14:textId="77777777" w:rsidR="008C3381" w:rsidRPr="00AE7CE1" w:rsidRDefault="008C3381" w:rsidP="00D46C16">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59"/>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8C3381" w:rsidRDefault="008D704D" w:rsidP="009C2357">
      <w:pPr>
        <w:pStyle w:val="Antrat2"/>
        <w:ind w:left="5103"/>
        <w:rPr>
          <w:rFonts w:ascii="Times New Roman" w:eastAsia="Calibri" w:hAnsi="Times New Roman" w:cs="Times New Roman"/>
          <w:color w:val="auto"/>
          <w:sz w:val="24"/>
          <w:szCs w:val="24"/>
        </w:rPr>
      </w:pPr>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4</w:t>
      </w:r>
      <w:r w:rsidRPr="008C3381">
        <w:rPr>
          <w:rFonts w:ascii="Times New Roman" w:eastAsia="Calibri" w:hAnsi="Times New Roman" w:cs="Times New Roman"/>
          <w:color w:val="auto"/>
          <w:sz w:val="24"/>
          <w:szCs w:val="24"/>
        </w:rPr>
        <w:t xml:space="preserve"> priedas „Tiekėjų kvalifikacijos reikalavimai</w:t>
      </w:r>
      <w:r w:rsidR="00283391" w:rsidRPr="008C3381">
        <w:rPr>
          <w:rFonts w:ascii="Times New Roman" w:eastAsia="Calibri" w:hAnsi="Times New Roman" w:cs="Times New Roman"/>
          <w:color w:val="auto"/>
          <w:sz w:val="24"/>
          <w:szCs w:val="24"/>
        </w:rPr>
        <w:t xml:space="preserve"> ir reikalaujami kokybės bei aplinkos apsaugos vadybos sistemų standartai</w:t>
      </w:r>
      <w:r w:rsidRPr="008C3381">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8C3381" w:rsidRDefault="002F396F" w:rsidP="007C0612">
      <w:pPr>
        <w:pStyle w:val="Paantrat"/>
        <w:spacing w:line="240" w:lineRule="auto"/>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smallCaps/>
          <w:color w:val="000000" w:themeColor="text1"/>
          <w:sz w:val="24"/>
          <w:szCs w:val="24"/>
        </w:rPr>
        <w:t>TIEKĖJŲ KVALIFIKACIJOS REIKALAVIMAI</w:t>
      </w:r>
      <w:r w:rsidR="00955F2F" w:rsidRPr="008C3381">
        <w:rPr>
          <w:rFonts w:ascii="Times New Roman" w:hAnsi="Times New Roman" w:cs="Times New Roman"/>
          <w:b/>
          <w:bCs/>
          <w:smallCaps/>
          <w:color w:val="000000" w:themeColor="text1"/>
          <w:sz w:val="24"/>
          <w:szCs w:val="24"/>
        </w:rPr>
        <w:t xml:space="preserve"> IR REIKALAVIMAI LAIKYTIS </w:t>
      </w:r>
      <w:r w:rsidR="00955F2F" w:rsidRPr="008C3381">
        <w:rPr>
          <w:rFonts w:ascii="Times New Roman" w:hAnsi="Times New Roman" w:cs="Times New Roman"/>
          <w:b/>
          <w:bCs/>
          <w:color w:val="000000" w:themeColor="text1"/>
          <w:sz w:val="24"/>
          <w:szCs w:val="24"/>
          <w:lang w:eastAsia="en-US"/>
        </w:rPr>
        <w:t>KOKYBĖS VADYBOS SISTEMOS IR (ARBA) APLINKOS APSAUGOS VADYBOS SISTEMOS STANDARTŲ</w:t>
      </w:r>
    </w:p>
    <w:p w14:paraId="0A70E75C" w14:textId="77777777" w:rsidR="008C3381" w:rsidRPr="00531F2D"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28686B6C" w14:textId="77777777" w:rsidR="008C3381" w:rsidRPr="009546DA"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8EDCE26" w14:textId="77777777" w:rsidR="008C3381" w:rsidRPr="00EE1132" w:rsidRDefault="008C3381" w:rsidP="008C3381">
      <w:pPr>
        <w:pStyle w:val="Sraopastraipa"/>
        <w:numPr>
          <w:ilvl w:val="0"/>
          <w:numId w:val="40"/>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154A133A" w:rsidR="008D704D" w:rsidRPr="008C3381"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6755530"/>
      <w:r w:rsidRPr="008C3381">
        <w:rPr>
          <w:rFonts w:ascii="Times New Roman" w:eastAsia="Calibri" w:hAnsi="Times New Roman" w:cs="Times New Roman"/>
          <w:color w:val="auto"/>
          <w:sz w:val="24"/>
          <w:szCs w:val="24"/>
        </w:rPr>
        <w:lastRenderedPageBreak/>
        <w:t xml:space="preserve">Pirkimo sąlygų </w:t>
      </w:r>
      <w:r w:rsidR="00F1334C" w:rsidRPr="008C3381">
        <w:rPr>
          <w:rFonts w:ascii="Times New Roman" w:eastAsia="Calibri" w:hAnsi="Times New Roman" w:cs="Times New Roman"/>
          <w:color w:val="auto"/>
          <w:sz w:val="24"/>
          <w:szCs w:val="24"/>
        </w:rPr>
        <w:t>5</w:t>
      </w:r>
      <w:r w:rsidRPr="008C3381">
        <w:rPr>
          <w:rFonts w:ascii="Times New Roman" w:eastAsia="Calibri" w:hAnsi="Times New Roman" w:cs="Times New Roman"/>
          <w:color w:val="auto"/>
          <w:sz w:val="24"/>
          <w:szCs w:val="24"/>
        </w:rPr>
        <w:t xml:space="preserve"> priedas </w:t>
      </w:r>
      <w:bookmarkEnd w:id="60"/>
      <w:bookmarkEnd w:id="61"/>
      <w:bookmarkEnd w:id="62"/>
      <w:bookmarkEnd w:id="63"/>
      <w:r w:rsidR="0021160B" w:rsidRPr="00C87D7F">
        <w:rPr>
          <w:rFonts w:ascii="Times New Roman" w:eastAsia="Calibri" w:hAnsi="Times New Roman" w:cs="Times New Roman"/>
          <w:color w:val="auto"/>
          <w:sz w:val="22"/>
          <w:szCs w:val="22"/>
        </w:rPr>
        <w:t>„EBVPD“</w:t>
      </w:r>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8C3381" w:rsidRDefault="00B970B0" w:rsidP="00BE1858">
      <w:pPr>
        <w:pStyle w:val="Paantrat"/>
        <w:jc w:val="center"/>
        <w:rPr>
          <w:rFonts w:ascii="Times New Roman" w:hAnsi="Times New Roman" w:cs="Times New Roman"/>
          <w:b/>
          <w:bCs/>
          <w:smallCaps/>
          <w:color w:val="000000" w:themeColor="text1"/>
          <w:sz w:val="24"/>
          <w:szCs w:val="24"/>
        </w:rPr>
      </w:pPr>
      <w:r w:rsidRPr="008C3381">
        <w:rPr>
          <w:rFonts w:ascii="Times New Roman" w:hAnsi="Times New Roman" w:cs="Times New Roman"/>
          <w:b/>
          <w:bCs/>
          <w:color w:val="000000" w:themeColor="text1"/>
          <w:sz w:val="24"/>
          <w:szCs w:val="24"/>
        </w:rPr>
        <w:t>EUROPOS BENDRASIS VIEŠŲJŲ PIRKIMŲ 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060916"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66755531"/>
      <w:bookmarkStart w:id="68" w:name="_Hlk175728176"/>
      <w:r w:rsidRPr="00060916">
        <w:rPr>
          <w:rFonts w:ascii="Times New Roman" w:eastAsia="Calibri" w:hAnsi="Times New Roman" w:cs="Times New Roman"/>
          <w:color w:val="auto"/>
          <w:sz w:val="21"/>
          <w:szCs w:val="21"/>
        </w:rPr>
        <w:lastRenderedPageBreak/>
        <w:t xml:space="preserve">Pirkimo sąlygų </w:t>
      </w:r>
      <w:r w:rsidR="00F1334C" w:rsidRPr="00060916">
        <w:rPr>
          <w:rFonts w:ascii="Times New Roman" w:eastAsia="Calibri" w:hAnsi="Times New Roman" w:cs="Times New Roman"/>
          <w:color w:val="auto"/>
          <w:sz w:val="21"/>
          <w:szCs w:val="21"/>
        </w:rPr>
        <w:t>6</w:t>
      </w:r>
      <w:r w:rsidRPr="00060916">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7C628DD" w:rsidR="00A602B2" w:rsidRPr="0021160B" w:rsidRDefault="00A602B2" w:rsidP="00A602B2">
      <w:pPr>
        <w:pStyle w:val="Paantrat"/>
        <w:jc w:val="center"/>
        <w:rPr>
          <w:rFonts w:ascii="Times New Roman" w:hAnsi="Times New Roman" w:cs="Times New Roman"/>
          <w:b/>
          <w:bCs/>
          <w:color w:val="000000" w:themeColor="text1"/>
          <w:sz w:val="24"/>
          <w:szCs w:val="24"/>
        </w:rPr>
      </w:pPr>
      <w:r w:rsidRPr="0021160B">
        <w:rPr>
          <w:rFonts w:ascii="Times New Roman" w:hAnsi="Times New Roman" w:cs="Times New Roman"/>
          <w:b/>
          <w:bCs/>
          <w:color w:val="000000" w:themeColor="text1"/>
          <w:sz w:val="24"/>
          <w:szCs w:val="24"/>
        </w:rPr>
        <w:t xml:space="preserve">Pasiūlymo forma </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74B0B683" w14:textId="43733BA2" w:rsidR="0084397E" w:rsidRPr="00AE7CE1" w:rsidRDefault="0021160B" w:rsidP="0084397E">
      <w:pPr>
        <w:pStyle w:val="Sraopastraipa"/>
        <w:tabs>
          <w:tab w:val="left" w:pos="851"/>
        </w:tabs>
        <w:spacing w:after="0" w:line="240" w:lineRule="auto"/>
        <w:ind w:left="0" w:firstLine="709"/>
        <w:jc w:val="both"/>
        <w:rPr>
          <w:rFonts w:ascii="Times New Roman" w:hAnsi="Times New Roman" w:cs="Times New Roman"/>
          <w:sz w:val="22"/>
          <w:szCs w:val="22"/>
        </w:rPr>
      </w:pPr>
      <w:bookmarkStart w:id="69" w:name="_Ref39484039"/>
      <w:bookmarkStart w:id="70" w:name="_Ref40278562"/>
      <w:bookmarkStart w:id="71" w:name="_Toc166755532"/>
      <w:bookmarkStart w:id="72" w:name="_Ref39586171"/>
      <w:bookmarkStart w:id="73" w:name="_Ref39673580"/>
      <w:bookmarkStart w:id="74" w:name="_Ref39674283"/>
      <w:bookmarkEnd w:id="68"/>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„Pasiūlymo forma</w:t>
      </w:r>
      <w:r w:rsidR="00075BBF">
        <w:rPr>
          <w:rFonts w:ascii="Times New Roman" w:hAnsi="Times New Roman" w:cs="Times New Roman"/>
          <w:sz w:val="24"/>
          <w:szCs w:val="24"/>
        </w:rPr>
        <w:t xml:space="preserve"> ir techninė specifkacija</w:t>
      </w:r>
      <w:r>
        <w:rPr>
          <w:rFonts w:ascii="Times New Roman" w:hAnsi="Times New Roman" w:cs="Times New Roman"/>
          <w:sz w:val="24"/>
          <w:szCs w:val="24"/>
        </w:rPr>
        <w:t xml:space="preserve">“ </w:t>
      </w:r>
      <w:r w:rsidRPr="00192BFB">
        <w:rPr>
          <w:rFonts w:ascii="Times New Roman" w:hAnsi="Times New Roman" w:cs="Times New Roman"/>
          <w:sz w:val="24"/>
          <w:szCs w:val="24"/>
        </w:rPr>
        <w:t>EXCEL formatu, (pateikiama atskirame priede</w:t>
      </w:r>
      <w:r w:rsidR="00402ED3" w:rsidRPr="00192BFB">
        <w:rPr>
          <w:rFonts w:ascii="Times New Roman" w:hAnsi="Times New Roman" w:cs="Times New Roman"/>
          <w:sz w:val="24"/>
          <w:szCs w:val="24"/>
        </w:rPr>
        <w:t xml:space="preserve">, </w:t>
      </w:r>
      <w:r w:rsidR="00192BFB" w:rsidRPr="007B4569">
        <w:rPr>
          <w:rFonts w:ascii="Times New Roman" w:hAnsi="Times New Roman" w:cs="Times New Roman"/>
          <w:color w:val="EE0000"/>
          <w:sz w:val="24"/>
          <w:szCs w:val="24"/>
        </w:rPr>
        <w:t>P</w:t>
      </w:r>
      <w:r w:rsidR="00402ED3" w:rsidRPr="007B4569">
        <w:rPr>
          <w:rFonts w:ascii="Times New Roman" w:hAnsi="Times New Roman" w:cs="Times New Roman"/>
          <w:color w:val="EE0000"/>
          <w:sz w:val="24"/>
          <w:szCs w:val="24"/>
        </w:rPr>
        <w:t xml:space="preserve">asiūlymo forma susideda iš </w:t>
      </w:r>
      <w:r w:rsidR="00075BBF" w:rsidRPr="007B4569">
        <w:rPr>
          <w:rFonts w:ascii="Times New Roman" w:hAnsi="Times New Roman" w:cs="Times New Roman"/>
          <w:color w:val="EE0000"/>
          <w:sz w:val="24"/>
          <w:szCs w:val="24"/>
        </w:rPr>
        <w:t>2</w:t>
      </w:r>
      <w:r w:rsidR="00402ED3" w:rsidRPr="007B4569">
        <w:rPr>
          <w:rFonts w:ascii="Times New Roman" w:hAnsi="Times New Roman" w:cs="Times New Roman"/>
          <w:color w:val="EE0000"/>
          <w:sz w:val="24"/>
          <w:szCs w:val="24"/>
        </w:rPr>
        <w:t xml:space="preserve"> atskirų lapų, kuriuos privaloma užpildyti</w:t>
      </w:r>
      <w:r w:rsidRPr="007B4569">
        <w:rPr>
          <w:rFonts w:ascii="Times New Roman" w:hAnsi="Times New Roman" w:cs="Times New Roman"/>
          <w:color w:val="EE0000"/>
          <w:sz w:val="24"/>
          <w:szCs w:val="24"/>
        </w:rPr>
        <w:t>).</w:t>
      </w:r>
      <w:r w:rsidR="00075BBF" w:rsidRPr="00192BFB">
        <w:rPr>
          <w:rFonts w:ascii="Times New Roman" w:hAnsi="Times New Roman" w:cs="Times New Roman"/>
          <w:sz w:val="24"/>
          <w:szCs w:val="24"/>
        </w:rPr>
        <w:t xml:space="preserve"> </w:t>
      </w:r>
      <w:r w:rsidR="0084397E" w:rsidRPr="00192BFB">
        <w:rPr>
          <w:rFonts w:ascii="Times New Roman" w:hAnsi="Times New Roman" w:cs="Times New Roman"/>
          <w:b/>
          <w:bCs/>
          <w:sz w:val="22"/>
          <w:szCs w:val="22"/>
        </w:rPr>
        <w:t>Tiekėjai, atsižvelgdami į tai, kuriai daliai teikiamas pasiūlymas, privalo užpildyti atitinkamos pirkimo dalies Techninę specifikaciją</w:t>
      </w:r>
      <w:r w:rsidR="0084397E" w:rsidRPr="000C0054">
        <w:rPr>
          <w:rFonts w:ascii="Times New Roman" w:hAnsi="Times New Roman" w:cs="Times New Roman"/>
          <w:b/>
          <w:bCs/>
          <w:sz w:val="22"/>
          <w:szCs w:val="22"/>
        </w:rPr>
        <w:t>, nurodant visus siūlomos prekės techninius reikalavimus.</w:t>
      </w: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060916" w:rsidRDefault="00FA78CB" w:rsidP="00FA78CB">
      <w:pPr>
        <w:pStyle w:val="Antrat2"/>
        <w:ind w:left="5103"/>
        <w:rPr>
          <w:rFonts w:ascii="Times New Roman" w:eastAsia="Calibri" w:hAnsi="Times New Roman" w:cs="Times New Roman"/>
          <w:color w:val="auto"/>
          <w:sz w:val="21"/>
          <w:szCs w:val="21"/>
        </w:rPr>
      </w:pPr>
      <w:r w:rsidRPr="00060916">
        <w:rPr>
          <w:rFonts w:ascii="Times New Roman" w:eastAsia="Calibri" w:hAnsi="Times New Roman" w:cs="Times New Roman"/>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color w:val="000000" w:themeColor="text1"/>
          <w:sz w:val="24"/>
          <w:szCs w:val="24"/>
        </w:rPr>
      </w:pPr>
      <w:r w:rsidRPr="00060916">
        <w:rPr>
          <w:rFonts w:ascii="Times New Roman" w:hAnsi="Times New Roman" w:cs="Times New Roman"/>
          <w:b/>
          <w:bCs/>
          <w:color w:val="000000" w:themeColor="text1"/>
          <w:sz w:val="24"/>
          <w:szCs w:val="24"/>
        </w:rPr>
        <w:t>PASIŪLYMŲ VERTINIMO KRITERIJAI ir Sąlygos</w:t>
      </w:r>
    </w:p>
    <w:p w14:paraId="699EC03E" w14:textId="77777777" w:rsidR="00D4270F" w:rsidRPr="00F729FE" w:rsidRDefault="00D4270F" w:rsidP="00D4270F">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0A420675" w14:textId="77777777" w:rsidR="00D4270F" w:rsidRPr="00F638D6" w:rsidRDefault="00D4270F" w:rsidP="00D4270F">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9F9A9B8" w14:textId="77777777" w:rsidR="00D4270F" w:rsidRDefault="00D4270F" w:rsidP="00D4270F"/>
    <w:p w14:paraId="703EF38C" w14:textId="77777777" w:rsidR="00D4270F" w:rsidRDefault="00D4270F" w:rsidP="00D4270F"/>
    <w:p w14:paraId="3FE483F8" w14:textId="77777777" w:rsidR="00D4270F" w:rsidRDefault="00D4270F" w:rsidP="00D4270F"/>
    <w:p w14:paraId="3A15A61D" w14:textId="77777777" w:rsidR="00D4270F" w:rsidRDefault="00D4270F" w:rsidP="00D4270F"/>
    <w:p w14:paraId="312EBB06" w14:textId="77777777" w:rsidR="00D4270F" w:rsidRDefault="00D4270F" w:rsidP="00D4270F"/>
    <w:p w14:paraId="22FF9214" w14:textId="77777777" w:rsidR="00D4270F" w:rsidRDefault="00D4270F" w:rsidP="00D4270F">
      <w:pPr>
        <w:sectPr w:rsidR="00D4270F" w:rsidSect="00970717">
          <w:pgSz w:w="12240" w:h="15840"/>
          <w:pgMar w:top="1134" w:right="567" w:bottom="1134" w:left="1701" w:header="720" w:footer="646" w:gutter="0"/>
          <w:cols w:space="720"/>
          <w:titlePg/>
          <w:docGrid w:linePitch="360"/>
        </w:sectPr>
      </w:pPr>
    </w:p>
    <w:p w14:paraId="30E043F2" w14:textId="77777777" w:rsidR="00D4270F" w:rsidRPr="00D4270F" w:rsidRDefault="00D4270F" w:rsidP="00D4270F"/>
    <w:p w14:paraId="633EC27B" w14:textId="77777777" w:rsidR="00F05644" w:rsidRDefault="00F05644" w:rsidP="00F05644">
      <w:pPr>
        <w:pStyle w:val="paragrafesrasas2lygis"/>
        <w:spacing w:after="0" w:line="240" w:lineRule="auto"/>
        <w:ind w:firstLine="397"/>
        <w:jc w:val="right"/>
      </w:pPr>
      <w:bookmarkStart w:id="75" w:name="_Toc126333948"/>
      <w:bookmarkStart w:id="76" w:name="_Toc166755536"/>
      <w:bookmarkEnd w:id="72"/>
      <w:bookmarkEnd w:id="73"/>
      <w:bookmarkEnd w:id="74"/>
      <w:r w:rsidRPr="00C87D7F">
        <w:t>Pirkimo sąlygų 8 priedas „Tiekėjo deklaracija dėl</w:t>
      </w:r>
    </w:p>
    <w:p w14:paraId="3F492470" w14:textId="59B08081" w:rsidR="00F05644" w:rsidRPr="00F05644" w:rsidRDefault="00F05644" w:rsidP="00F05644">
      <w:pPr>
        <w:pStyle w:val="paragrafesrasas2lygis"/>
        <w:spacing w:after="0" w:line="240" w:lineRule="auto"/>
        <w:ind w:firstLine="397"/>
        <w:jc w:val="right"/>
        <w:rPr>
          <w:b/>
          <w:bCs/>
          <w:smallCaps/>
        </w:rPr>
      </w:pPr>
      <w:r w:rsidRPr="00C87D7F">
        <w:t>atitikties Reglamento nuostatoms</w:t>
      </w:r>
      <w:r>
        <w:t>“</w:t>
      </w:r>
    </w:p>
    <w:p w14:paraId="68E93415" w14:textId="303DC5CC" w:rsidR="00F05644" w:rsidRPr="00AC157A" w:rsidRDefault="00F05644" w:rsidP="00AC157A">
      <w:pPr>
        <w:pStyle w:val="Antrat2"/>
        <w:ind w:left="5103"/>
        <w:rPr>
          <w:rFonts w:ascii="Times New Roman" w:eastAsia="Calibri" w:hAnsi="Times New Roman" w:cs="Times New Roman"/>
          <w:color w:val="auto"/>
          <w:sz w:val="22"/>
          <w:szCs w:val="22"/>
          <w:bdr w:val="nil"/>
          <w:lang w:eastAsia="en-US"/>
        </w:rPr>
      </w:pPr>
      <w:r w:rsidRPr="00AC157A">
        <w:rPr>
          <w:rFonts w:ascii="Times New Roman" w:hAnsi="Times New Roman" w:cs="Times New Roman"/>
          <w:color w:val="auto"/>
          <w:sz w:val="22"/>
          <w:szCs w:val="22"/>
        </w:rPr>
        <w:t xml:space="preserve"> </w:t>
      </w:r>
      <w:bookmarkStart w:id="77" w:name="_Toc47102594"/>
    </w:p>
    <w:bookmarkEnd w:id="77"/>
    <w:p w14:paraId="557FEACF" w14:textId="77777777" w:rsidR="00F05644" w:rsidRPr="00AC157A"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r w:rsidRPr="00AC157A">
        <w:rPr>
          <w:rFonts w:ascii="Times New Roman" w:eastAsia="Times New Roman" w:hAnsi="Times New Roman" w:cs="Times New Roman"/>
          <w:kern w:val="2"/>
          <w:sz w:val="22"/>
          <w:szCs w:val="22"/>
          <w:u w:val="single"/>
          <w14:ligatures w14:val="standardContextual"/>
        </w:rPr>
        <w:t>___________________________________</w:t>
      </w:r>
    </w:p>
    <w:p w14:paraId="275FF798"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u w:val="single"/>
          <w14:ligatures w14:val="standardContextual"/>
        </w:rPr>
      </w:pPr>
    </w:p>
    <w:p w14:paraId="27AA4761"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56D4BDD4"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2EEBECDC" w14:textId="77777777" w:rsidR="00F05644" w:rsidRPr="00AE7CE1" w:rsidRDefault="00F05644" w:rsidP="00F05644">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2BEA91A9" w14:textId="77777777" w:rsidR="00F05644" w:rsidRPr="00AE7CE1" w:rsidRDefault="00F05644" w:rsidP="00F05644">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60E2BCC9"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7571544A" w14:textId="77777777" w:rsidR="00F05644" w:rsidRPr="00AE7CE1" w:rsidRDefault="00F05644" w:rsidP="00F05644">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17BBA2F5" w14:textId="77777777" w:rsidR="00F05644" w:rsidRPr="00AE7CE1" w:rsidRDefault="00F05644" w:rsidP="00F05644">
      <w:pPr>
        <w:spacing w:after="0" w:line="240" w:lineRule="auto"/>
        <w:rPr>
          <w:rFonts w:ascii="Times New Roman" w:eastAsia="Times New Roman" w:hAnsi="Times New Roman" w:cs="Times New Roman"/>
          <w:kern w:val="2"/>
          <w:sz w:val="22"/>
          <w:szCs w:val="22"/>
          <w14:ligatures w14:val="standardContextual"/>
        </w:rPr>
      </w:pPr>
    </w:p>
    <w:p w14:paraId="14673F16"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57EBFDAA"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36F5853"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19C1B68"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4CD4218C" w14:textId="77777777" w:rsidR="00F05644" w:rsidRPr="00AE7CE1" w:rsidRDefault="00F05644" w:rsidP="00F05644">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117DD9E" w14:textId="77777777" w:rsidR="00F05644" w:rsidRPr="00AE7CE1" w:rsidRDefault="00F05644" w:rsidP="00F05644">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B9D9D24"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38A21E09"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E6707D7" w14:textId="77777777" w:rsidR="00F05644" w:rsidRPr="00AE7CE1" w:rsidRDefault="00F05644" w:rsidP="00F05644">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F05644" w:rsidRPr="00AE7CE1" w14:paraId="3B120E01" w14:textId="77777777" w:rsidTr="00D46C16">
        <w:trPr>
          <w:trHeight w:val="285"/>
          <w:jc w:val="center"/>
        </w:trPr>
        <w:tc>
          <w:tcPr>
            <w:tcW w:w="0" w:type="auto"/>
            <w:tcBorders>
              <w:bottom w:val="single" w:sz="4" w:space="0" w:color="000000"/>
            </w:tcBorders>
            <w:tcMar>
              <w:top w:w="0" w:type="dxa"/>
              <w:left w:w="108" w:type="dxa"/>
              <w:bottom w:w="0" w:type="dxa"/>
              <w:right w:w="108" w:type="dxa"/>
            </w:tcMar>
            <w:hideMark/>
          </w:tcPr>
          <w:p w14:paraId="11A486B2"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FD007FE"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ACF975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8EE501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983F1AD"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5DB59D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r w:rsidR="00F05644" w:rsidRPr="00AE7CE1" w14:paraId="11888189" w14:textId="77777777" w:rsidTr="00D46C16">
        <w:trPr>
          <w:trHeight w:val="186"/>
          <w:jc w:val="center"/>
        </w:trPr>
        <w:tc>
          <w:tcPr>
            <w:tcW w:w="0" w:type="auto"/>
            <w:tcBorders>
              <w:top w:val="single" w:sz="4" w:space="0" w:color="000000"/>
            </w:tcBorders>
            <w:tcMar>
              <w:top w:w="0" w:type="dxa"/>
              <w:left w:w="108" w:type="dxa"/>
              <w:bottom w:w="0" w:type="dxa"/>
              <w:right w:w="108" w:type="dxa"/>
            </w:tcMar>
            <w:hideMark/>
          </w:tcPr>
          <w:p w14:paraId="3EB01D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05590EA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44946DA5"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D3F1D46"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4952C119" w14:textId="77777777" w:rsidR="00F05644" w:rsidRPr="00AE7CE1" w:rsidRDefault="00F05644" w:rsidP="00D46C16">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06C6BE8B" w14:textId="77777777" w:rsidR="00F05644" w:rsidRPr="00AE7CE1" w:rsidRDefault="00F05644" w:rsidP="00D46C16">
            <w:pPr>
              <w:spacing w:after="0" w:line="240" w:lineRule="auto"/>
              <w:rPr>
                <w:rFonts w:ascii="Times New Roman" w:eastAsia="Times New Roman" w:hAnsi="Times New Roman" w:cs="Times New Roman"/>
                <w:kern w:val="2"/>
                <w:sz w:val="22"/>
                <w:szCs w:val="22"/>
                <w14:ligatures w14:val="standardContextual"/>
              </w:rPr>
            </w:pPr>
          </w:p>
        </w:tc>
      </w:tr>
    </w:tbl>
    <w:p w14:paraId="3CDE3099" w14:textId="77777777" w:rsidR="00F05644" w:rsidRDefault="00F05644" w:rsidP="00F05644">
      <w:pPr>
        <w:rPr>
          <w:rFonts w:ascii="Times New Roman" w:hAnsi="Times New Roman" w:cs="Times New Roman"/>
          <w:sz w:val="22"/>
          <w:szCs w:val="22"/>
        </w:rPr>
      </w:pPr>
    </w:p>
    <w:p w14:paraId="32FB3087" w14:textId="77777777" w:rsidR="00F05644" w:rsidRDefault="00F05644" w:rsidP="00F05644">
      <w:pPr>
        <w:rPr>
          <w:rFonts w:ascii="Times New Roman" w:hAnsi="Times New Roman" w:cs="Times New Roman"/>
          <w:sz w:val="22"/>
          <w:szCs w:val="22"/>
        </w:rPr>
      </w:pPr>
      <w:r>
        <w:rPr>
          <w:rFonts w:ascii="Times New Roman" w:hAnsi="Times New Roman" w:cs="Times New Roman"/>
          <w:sz w:val="22"/>
          <w:szCs w:val="22"/>
        </w:rPr>
        <w:br w:type="page"/>
      </w:r>
    </w:p>
    <w:p w14:paraId="698187CD" w14:textId="77777777" w:rsidR="00F05644" w:rsidRPr="00296EC5" w:rsidRDefault="00F05644" w:rsidP="00F05644">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2943BEBB" w14:textId="77777777" w:rsidR="00F05644" w:rsidRDefault="00F05644" w:rsidP="00F05644">
      <w:pPr>
        <w:shd w:val="clear" w:color="auto" w:fill="FFFFFF"/>
        <w:suppressAutoHyphens/>
        <w:spacing w:after="0" w:line="216" w:lineRule="auto"/>
        <w:ind w:firstLine="5954"/>
        <w:rPr>
          <w:rFonts w:ascii="Times New Roman" w:hAnsi="Times New Roman" w:cs="Times New Roman"/>
          <w:sz w:val="20"/>
          <w:szCs w:val="20"/>
        </w:rPr>
      </w:pPr>
    </w:p>
    <w:p w14:paraId="26F8DE0F"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p>
    <w:p w14:paraId="346B9BEC" w14:textId="77777777" w:rsidR="00F05644" w:rsidRPr="005167DF" w:rsidRDefault="00F05644" w:rsidP="00F05644">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1F498899"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630A2395" w14:textId="77777777" w:rsidR="00F05644" w:rsidRPr="005167DF" w:rsidRDefault="00F05644" w:rsidP="00F05644">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1703E858" w14:textId="77777777" w:rsidR="00F05644" w:rsidRPr="005167DF" w:rsidRDefault="00F05644" w:rsidP="00F05644">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BF529F3" w14:textId="77777777" w:rsidR="00F05644" w:rsidRPr="005167DF" w:rsidRDefault="00F05644" w:rsidP="00F05644">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75708AC"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0F48D92"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0E7E0C7"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AA6D163"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CBBAB6A" w14:textId="77777777" w:rsidR="00F05644" w:rsidRPr="005167DF" w:rsidRDefault="00F05644" w:rsidP="00F0564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56ABEEC1" w14:textId="77777777" w:rsidR="00F05644" w:rsidRPr="006A224D" w:rsidRDefault="00F05644" w:rsidP="00F05644">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CF33583" w14:textId="77777777" w:rsidR="00F05644" w:rsidRPr="005167DF" w:rsidRDefault="00F05644" w:rsidP="00F05644">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39589C6F" w14:textId="77777777" w:rsidR="00F05644" w:rsidRPr="006A224D" w:rsidRDefault="00F05644" w:rsidP="00F05644">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77630DC"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C3D15EE" w14:textId="77777777" w:rsidR="00F05644" w:rsidRPr="006A224D" w:rsidRDefault="00F05644" w:rsidP="00F05644">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3E7F132B" w14:textId="77777777" w:rsidR="00F05644" w:rsidRPr="005167DF" w:rsidRDefault="00F05644" w:rsidP="00F05644">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2C0F2BF1" w14:textId="77777777" w:rsidR="00F05644" w:rsidRPr="006A224D" w:rsidRDefault="00F05644" w:rsidP="00F05644">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5D1595CA" w14:textId="77777777" w:rsidR="00F05644" w:rsidRPr="005167DF" w:rsidRDefault="00F05644" w:rsidP="00F0564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20204D09" w14:textId="77777777" w:rsidR="00F05644" w:rsidRPr="006A224D" w:rsidRDefault="00F05644" w:rsidP="00F05644">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2382644" w14:textId="77777777" w:rsidR="00F05644" w:rsidRPr="006719F6" w:rsidRDefault="00F05644" w:rsidP="00F05644">
      <w:pPr>
        <w:spacing w:after="0" w:line="240" w:lineRule="auto"/>
        <w:ind w:firstLine="636"/>
        <w:jc w:val="both"/>
        <w:rPr>
          <w:rFonts w:ascii="Times New Roman" w:hAnsi="Times New Roman" w:cs="Times New Roman"/>
          <w:color w:val="000000"/>
          <w:sz w:val="16"/>
          <w:szCs w:val="16"/>
        </w:rPr>
      </w:pPr>
    </w:p>
    <w:p w14:paraId="0F20C9EF"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5167DF" w14:paraId="466DF6ED" w14:textId="77777777" w:rsidTr="00D46C16">
        <w:tc>
          <w:tcPr>
            <w:tcW w:w="352" w:type="dxa"/>
            <w:tcBorders>
              <w:top w:val="single" w:sz="4" w:space="0" w:color="auto"/>
              <w:left w:val="single" w:sz="4" w:space="0" w:color="auto"/>
              <w:bottom w:val="single" w:sz="4" w:space="0" w:color="auto"/>
              <w:right w:val="nil"/>
            </w:tcBorders>
            <w:hideMark/>
          </w:tcPr>
          <w:p w14:paraId="77EF9762" w14:textId="77777777" w:rsidR="00F05644" w:rsidRPr="005167DF" w:rsidRDefault="00F05644" w:rsidP="00D46C16">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D8F8855" w14:textId="77777777" w:rsidR="00F05644" w:rsidRPr="005167DF" w:rsidRDefault="00F05644" w:rsidP="00D46C1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F05644" w:rsidRPr="005167DF" w14:paraId="5FFA601B" w14:textId="77777777" w:rsidTr="00D46C16">
        <w:tc>
          <w:tcPr>
            <w:tcW w:w="352" w:type="dxa"/>
            <w:tcBorders>
              <w:top w:val="single" w:sz="4" w:space="0" w:color="auto"/>
              <w:left w:val="nil"/>
              <w:bottom w:val="nil"/>
              <w:right w:val="nil"/>
            </w:tcBorders>
          </w:tcPr>
          <w:p w14:paraId="03A6B7F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DEC5EB7"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60B05826" w14:textId="77777777" w:rsidTr="00D46C16">
        <w:tc>
          <w:tcPr>
            <w:tcW w:w="352" w:type="dxa"/>
            <w:tcBorders>
              <w:top w:val="nil"/>
              <w:left w:val="nil"/>
              <w:bottom w:val="nil"/>
              <w:right w:val="nil"/>
            </w:tcBorders>
          </w:tcPr>
          <w:p w14:paraId="2345CC8B"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C4B714" w14:textId="77777777" w:rsidR="00F05644" w:rsidRPr="005167DF" w:rsidRDefault="00F05644" w:rsidP="00D46C16">
            <w:pPr>
              <w:spacing w:after="0" w:line="240" w:lineRule="auto"/>
              <w:rPr>
                <w:rFonts w:ascii="Times New Roman" w:hAnsi="Times New Roman" w:cs="Times New Roman"/>
                <w:sz w:val="22"/>
                <w:szCs w:val="22"/>
              </w:rPr>
            </w:pPr>
          </w:p>
        </w:tc>
      </w:tr>
    </w:tbl>
    <w:p w14:paraId="68329A7F" w14:textId="77777777" w:rsidR="00F05644" w:rsidRPr="006719F6" w:rsidRDefault="00F05644" w:rsidP="00F05644">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785DDB2A" w14:textId="77777777" w:rsidR="00F05644" w:rsidRPr="006719F6" w:rsidRDefault="00F05644" w:rsidP="00F0564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05644" w:rsidRPr="00B04FF0" w14:paraId="6A558B01" w14:textId="77777777" w:rsidTr="00D46C16">
        <w:tc>
          <w:tcPr>
            <w:tcW w:w="352" w:type="dxa"/>
            <w:tcBorders>
              <w:top w:val="single" w:sz="4" w:space="0" w:color="auto"/>
              <w:left w:val="single" w:sz="4" w:space="0" w:color="auto"/>
              <w:bottom w:val="single" w:sz="4" w:space="0" w:color="auto"/>
              <w:right w:val="nil"/>
            </w:tcBorders>
            <w:hideMark/>
          </w:tcPr>
          <w:p w14:paraId="43ADE314" w14:textId="77777777" w:rsidR="00F05644" w:rsidRPr="00B04FF0" w:rsidRDefault="00F05644" w:rsidP="00D46C16">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0ED43D2" w14:textId="77777777" w:rsidR="00F05644" w:rsidRPr="00B04FF0" w:rsidRDefault="00F05644" w:rsidP="00D46C16">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94F82B1" w14:textId="77777777" w:rsidR="00F05644" w:rsidRPr="00B04FF0" w:rsidRDefault="00F05644" w:rsidP="00D46C16">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F05644" w:rsidRPr="005167DF" w14:paraId="0AF123C8" w14:textId="77777777" w:rsidTr="00D46C16">
        <w:tc>
          <w:tcPr>
            <w:tcW w:w="352" w:type="dxa"/>
            <w:tcBorders>
              <w:top w:val="single" w:sz="4" w:space="0" w:color="auto"/>
              <w:left w:val="nil"/>
              <w:bottom w:val="nil"/>
              <w:right w:val="nil"/>
            </w:tcBorders>
          </w:tcPr>
          <w:p w14:paraId="6EC28E5F"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8DCD556" w14:textId="77777777" w:rsidR="00F05644" w:rsidRPr="005167DF" w:rsidRDefault="00F05644" w:rsidP="00D46C16">
            <w:pPr>
              <w:spacing w:after="0" w:line="240" w:lineRule="auto"/>
              <w:rPr>
                <w:rFonts w:ascii="Times New Roman" w:hAnsi="Times New Roman" w:cs="Times New Roman"/>
                <w:sz w:val="22"/>
                <w:szCs w:val="22"/>
              </w:rPr>
            </w:pPr>
          </w:p>
        </w:tc>
      </w:tr>
      <w:tr w:rsidR="00F05644" w:rsidRPr="005167DF" w14:paraId="2E5A096C" w14:textId="77777777" w:rsidTr="00D46C16">
        <w:tc>
          <w:tcPr>
            <w:tcW w:w="352" w:type="dxa"/>
            <w:tcBorders>
              <w:top w:val="nil"/>
              <w:left w:val="nil"/>
              <w:bottom w:val="nil"/>
              <w:right w:val="nil"/>
            </w:tcBorders>
          </w:tcPr>
          <w:p w14:paraId="5FF65378" w14:textId="77777777" w:rsidR="00F05644" w:rsidRPr="005167DF" w:rsidRDefault="00F05644" w:rsidP="00D46C16">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7ED1C0E" w14:textId="77777777" w:rsidR="00F05644" w:rsidRPr="005167DF" w:rsidRDefault="00F05644" w:rsidP="00D46C16">
            <w:pPr>
              <w:spacing w:after="0" w:line="240" w:lineRule="auto"/>
              <w:rPr>
                <w:rFonts w:ascii="Times New Roman" w:hAnsi="Times New Roman" w:cs="Times New Roman"/>
                <w:sz w:val="22"/>
                <w:szCs w:val="22"/>
              </w:rPr>
            </w:pPr>
          </w:p>
        </w:tc>
      </w:tr>
    </w:tbl>
    <w:p w14:paraId="4F2840E3" w14:textId="77777777" w:rsidR="00F05644" w:rsidRPr="006719F6" w:rsidRDefault="00F05644" w:rsidP="00F05644">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564E1756" w14:textId="77777777" w:rsidR="00F05644" w:rsidRPr="005167DF" w:rsidRDefault="00F05644" w:rsidP="00F05644">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0CE2140A" w14:textId="77777777" w:rsidR="00F05644" w:rsidRPr="006719F6" w:rsidRDefault="00F05644" w:rsidP="00F05644">
      <w:pPr>
        <w:shd w:val="clear" w:color="auto" w:fill="FFFFFF"/>
        <w:spacing w:after="0" w:line="240" w:lineRule="auto"/>
        <w:ind w:firstLine="720"/>
        <w:rPr>
          <w:rFonts w:ascii="Times New Roman" w:hAnsi="Times New Roman" w:cs="Times New Roman"/>
          <w:sz w:val="16"/>
          <w:szCs w:val="16"/>
        </w:rPr>
      </w:pPr>
    </w:p>
    <w:p w14:paraId="58277648"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7CF1A043" w14:textId="77777777" w:rsidR="00F05644" w:rsidRPr="006719F6" w:rsidRDefault="00F05644" w:rsidP="00F05644">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C9E310F" w14:textId="77777777" w:rsidR="00F05644" w:rsidRPr="005167DF" w:rsidRDefault="00F05644" w:rsidP="00F0564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BCCFD11" w14:textId="77777777" w:rsidR="00F05644" w:rsidRPr="005167DF" w:rsidRDefault="00F05644" w:rsidP="00F05644">
      <w:pPr>
        <w:widowControl w:val="0"/>
        <w:suppressAutoHyphens/>
        <w:spacing w:after="0" w:line="240" w:lineRule="auto"/>
        <w:jc w:val="center"/>
        <w:textAlignment w:val="baseline"/>
        <w:rPr>
          <w:rFonts w:ascii="Times New Roman" w:hAnsi="Times New Roman" w:cs="Times New Roman"/>
          <w:sz w:val="22"/>
          <w:szCs w:val="22"/>
        </w:rPr>
      </w:pPr>
    </w:p>
    <w:p w14:paraId="42154F3D" w14:textId="77777777" w:rsidR="00F05644" w:rsidRPr="005167DF" w:rsidRDefault="00F05644" w:rsidP="00F05644">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68DBDBD" w14:textId="77777777" w:rsidR="00F05644" w:rsidRDefault="00F05644" w:rsidP="00F05644">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3DB41AB7" w14:textId="77777777" w:rsidR="00970717" w:rsidRDefault="00970717" w:rsidP="00970717">
      <w:pPr>
        <w:pStyle w:val="Antrat2"/>
        <w:spacing w:before="0"/>
        <w:jc w:val="right"/>
        <w:rPr>
          <w:rFonts w:ascii="Times New Roman" w:hAnsi="Times New Roman" w:cs="Times New Roman"/>
          <w:color w:val="auto"/>
          <w:sz w:val="22"/>
          <w:szCs w:val="22"/>
        </w:rPr>
      </w:pPr>
      <w:r>
        <w:rPr>
          <w:rFonts w:ascii="Times New Roman" w:hAnsi="Times New Roman" w:cs="Times New Roman"/>
          <w:sz w:val="22"/>
          <w:szCs w:val="22"/>
        </w:rPr>
        <w:br w:type="page"/>
      </w: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p>
    <w:p w14:paraId="680E0D47" w14:textId="4A191763" w:rsidR="00970717" w:rsidRPr="00296EC5" w:rsidRDefault="00970717" w:rsidP="00970717">
      <w:pPr>
        <w:pStyle w:val="Antrat2"/>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p>
    <w:p w14:paraId="7E204D42"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p w14:paraId="7B0979FF" w14:textId="77777777" w:rsidR="00970717" w:rsidRPr="00AE7CE1" w:rsidRDefault="00970717" w:rsidP="00970717">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59A2865" w14:textId="77777777" w:rsidR="00970717" w:rsidRPr="00AE7CE1" w:rsidRDefault="00970717" w:rsidP="00970717">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60C6ECC" w14:textId="77777777" w:rsidR="00970717" w:rsidRPr="00AE7CE1" w:rsidRDefault="00970717" w:rsidP="00970717">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6038C95" w14:textId="77777777" w:rsidR="00970717" w:rsidRPr="00AE7CE1" w:rsidRDefault="00970717" w:rsidP="00970717">
      <w:pPr>
        <w:spacing w:after="0" w:line="240" w:lineRule="auto"/>
        <w:ind w:right="-897"/>
        <w:jc w:val="both"/>
        <w:rPr>
          <w:rFonts w:ascii="Times New Roman" w:eastAsia="Calibri" w:hAnsi="Times New Roman" w:cs="Times New Roman"/>
          <w:i/>
          <w:sz w:val="22"/>
          <w:szCs w:val="22"/>
          <w:lang w:eastAsia="en-US"/>
        </w:rPr>
      </w:pPr>
    </w:p>
    <w:p w14:paraId="61350F5C"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B9B3774" w14:textId="77777777" w:rsidR="00970717" w:rsidRPr="00AE7CE1" w:rsidRDefault="00970717" w:rsidP="00970717">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CAB40B9" w14:textId="77777777" w:rsidR="00970717" w:rsidRPr="00AE7CE1" w:rsidRDefault="00970717" w:rsidP="00970717">
      <w:pPr>
        <w:spacing w:after="0" w:line="240" w:lineRule="auto"/>
        <w:ind w:right="-613"/>
        <w:jc w:val="both"/>
        <w:rPr>
          <w:rFonts w:ascii="Times New Roman" w:eastAsia="Calibri" w:hAnsi="Times New Roman" w:cs="Times New Roman"/>
          <w:sz w:val="22"/>
          <w:szCs w:val="22"/>
          <w:u w:val="single"/>
          <w:lang w:eastAsia="en-US"/>
        </w:rPr>
      </w:pPr>
    </w:p>
    <w:p w14:paraId="70DEBC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BE0CCBC" w14:textId="77777777" w:rsidR="00970717" w:rsidRPr="00AE7CE1" w:rsidRDefault="00970717" w:rsidP="00970717">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A1B20E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p>
    <w:p w14:paraId="2DCB6C7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00C931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2D743B0A"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F09CC5E"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p>
    <w:p w14:paraId="15F214E8"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0318CB32"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6937F881"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34567AD"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38A7172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D306C63"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5BB12C4"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4CBCC56"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096ABEA3"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F2019F4"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D907BF5"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5AF0496F" w14:textId="77777777" w:rsidR="00970717" w:rsidRPr="00AE7CE1" w:rsidRDefault="00970717" w:rsidP="00970717">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4F3E02A9" w14:textId="77777777" w:rsidR="00970717" w:rsidRPr="00AE7CE1" w:rsidRDefault="00970717" w:rsidP="00970717">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18F8F759"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235BEAA" w14:textId="77777777" w:rsidR="00970717" w:rsidRPr="00AE7CE1" w:rsidRDefault="00970717" w:rsidP="00970717">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2E0557B" w14:textId="77777777" w:rsidR="00970717" w:rsidRDefault="00970717" w:rsidP="00970717">
      <w:pPr>
        <w:jc w:val="both"/>
        <w:rPr>
          <w:rFonts w:ascii="Times New Roman" w:hAnsi="Times New Roman" w:cs="Times New Roman"/>
          <w:sz w:val="22"/>
          <w:szCs w:val="22"/>
        </w:rPr>
      </w:pPr>
    </w:p>
    <w:p w14:paraId="733BFB5D" w14:textId="77777777" w:rsidR="00970717" w:rsidRDefault="00970717" w:rsidP="00970717">
      <w:pPr>
        <w:jc w:val="both"/>
        <w:rPr>
          <w:rFonts w:ascii="Times New Roman" w:hAnsi="Times New Roman" w:cs="Times New Roman"/>
          <w:sz w:val="22"/>
          <w:szCs w:val="22"/>
        </w:rPr>
      </w:pPr>
    </w:p>
    <w:p w14:paraId="5F271B04" w14:textId="77777777" w:rsidR="00970717" w:rsidRDefault="00970717" w:rsidP="00970717">
      <w:pPr>
        <w:jc w:val="both"/>
        <w:rPr>
          <w:rFonts w:ascii="Times New Roman" w:hAnsi="Times New Roman" w:cs="Times New Roman"/>
          <w:color w:val="C00000"/>
          <w:sz w:val="22"/>
          <w:szCs w:val="22"/>
        </w:rPr>
      </w:pPr>
    </w:p>
    <w:p w14:paraId="7A445F83" w14:textId="77777777" w:rsidR="00970717" w:rsidRDefault="00970717" w:rsidP="00970717">
      <w:pPr>
        <w:jc w:val="both"/>
        <w:rPr>
          <w:rFonts w:ascii="Times New Roman" w:hAnsi="Times New Roman" w:cs="Times New Roman"/>
          <w:color w:val="C00000"/>
          <w:sz w:val="22"/>
          <w:szCs w:val="22"/>
        </w:rPr>
      </w:pPr>
    </w:p>
    <w:p w14:paraId="2C11167B" w14:textId="6501B146" w:rsidR="00970717" w:rsidRPr="00C16E3D" w:rsidRDefault="00970717" w:rsidP="00970717">
      <w:pPr>
        <w:jc w:val="both"/>
        <w:rPr>
          <w:rFonts w:ascii="Times New Roman" w:hAnsi="Times New Roman" w:cs="Times New Roman"/>
          <w:color w:val="C00000"/>
          <w:sz w:val="22"/>
          <w:szCs w:val="22"/>
        </w:rPr>
        <w:sectPr w:rsidR="00970717" w:rsidRPr="00C16E3D" w:rsidSect="00D4270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w:t>
      </w:r>
    </w:p>
    <w:p w14:paraId="1492F50A" w14:textId="50EBDD29" w:rsidR="00FA78CB" w:rsidRPr="006862C8" w:rsidRDefault="00FA78CB" w:rsidP="00FA78CB">
      <w:pPr>
        <w:pStyle w:val="Antrat2"/>
        <w:ind w:left="5103"/>
        <w:rPr>
          <w:rFonts w:ascii="Times New Roman" w:hAnsi="Times New Roman" w:cs="Times New Roman"/>
          <w:color w:val="auto"/>
          <w:sz w:val="24"/>
          <w:szCs w:val="24"/>
        </w:rPr>
      </w:pPr>
      <w:r w:rsidRPr="006862C8">
        <w:rPr>
          <w:rFonts w:ascii="Times New Roman" w:hAnsi="Times New Roman" w:cs="Times New Roman"/>
          <w:color w:val="auto"/>
          <w:sz w:val="24"/>
          <w:szCs w:val="24"/>
        </w:rPr>
        <w:lastRenderedPageBreak/>
        <w:t xml:space="preserve">Pirkimo sąlygų </w:t>
      </w:r>
      <w:r w:rsidR="0066171D">
        <w:rPr>
          <w:rFonts w:ascii="Times New Roman" w:hAnsi="Times New Roman" w:cs="Times New Roman"/>
          <w:color w:val="auto"/>
          <w:sz w:val="24"/>
          <w:szCs w:val="24"/>
        </w:rPr>
        <w:t>1</w:t>
      </w:r>
      <w:r w:rsidR="00EB391B">
        <w:rPr>
          <w:rFonts w:ascii="Times New Roman" w:hAnsi="Times New Roman" w:cs="Times New Roman"/>
          <w:color w:val="auto"/>
          <w:sz w:val="24"/>
          <w:szCs w:val="24"/>
        </w:rPr>
        <w:t>1</w:t>
      </w:r>
      <w:r w:rsidRPr="006862C8">
        <w:rPr>
          <w:rFonts w:ascii="Times New Roman" w:hAnsi="Times New Roman" w:cs="Times New Roman"/>
          <w:color w:val="auto"/>
          <w:sz w:val="24"/>
          <w:szCs w:val="24"/>
        </w:rPr>
        <w:t xml:space="preserve"> priedas „Sutarties projektas“</w:t>
      </w:r>
      <w:bookmarkEnd w:id="75"/>
      <w:bookmarkEnd w:id="76"/>
    </w:p>
    <w:p w14:paraId="64CF300F" w14:textId="77777777" w:rsidR="00FA78CB" w:rsidRDefault="00FA78CB" w:rsidP="00FA78CB">
      <w:pPr>
        <w:rPr>
          <w:rFonts w:ascii="Times New Roman" w:hAnsi="Times New Roman" w:cs="Times New Roman"/>
          <w:sz w:val="24"/>
          <w:szCs w:val="24"/>
        </w:rPr>
      </w:pPr>
    </w:p>
    <w:p w14:paraId="0534C8C1" w14:textId="12838125" w:rsidR="0066171D" w:rsidRPr="0066171D" w:rsidRDefault="0066171D" w:rsidP="0066171D">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sz w:val="24"/>
          <w:szCs w:val="24"/>
        </w:rPr>
      </w:pPr>
    </w:p>
    <w:p w14:paraId="60623E88" w14:textId="77777777" w:rsidR="004F39C7" w:rsidRDefault="004F39C7" w:rsidP="00463465">
      <w:pPr>
        <w:jc w:val="both"/>
        <w:rPr>
          <w:rFonts w:ascii="Times New Roman" w:eastAsia="Calibri" w:hAnsi="Times New Roman" w:cs="Times New Roman"/>
          <w:i/>
          <w:iCs/>
          <w:sz w:val="24"/>
          <w:szCs w:val="24"/>
        </w:rPr>
        <w:sectPr w:rsidR="004F39C7" w:rsidSect="00D4270F">
          <w:pgSz w:w="12240" w:h="15840"/>
          <w:pgMar w:top="709" w:right="567" w:bottom="1134" w:left="1701" w:header="720" w:footer="720" w:gutter="0"/>
          <w:cols w:space="720"/>
          <w:titlePg/>
          <w:docGrid w:linePitch="360"/>
        </w:sectPr>
      </w:pPr>
    </w:p>
    <w:p w14:paraId="3405C7D7" w14:textId="18A32CC3" w:rsidR="004F39C7" w:rsidRPr="0066171D" w:rsidRDefault="004F39C7" w:rsidP="004F39C7">
      <w:pPr>
        <w:pStyle w:val="Antrat2"/>
        <w:ind w:left="5103"/>
        <w:rPr>
          <w:rFonts w:ascii="Times New Roman" w:hAnsi="Times New Roman" w:cs="Times New Roman"/>
          <w:color w:val="auto"/>
          <w:sz w:val="24"/>
          <w:szCs w:val="24"/>
        </w:rPr>
      </w:pPr>
      <w:r w:rsidRPr="0066171D">
        <w:rPr>
          <w:rFonts w:ascii="Times New Roman" w:hAnsi="Times New Roman" w:cs="Times New Roman"/>
          <w:color w:val="auto"/>
          <w:sz w:val="24"/>
          <w:szCs w:val="24"/>
        </w:rPr>
        <w:lastRenderedPageBreak/>
        <w:t xml:space="preserve">Pirkimo sąlygų </w:t>
      </w:r>
      <w:r w:rsidR="0066171D" w:rsidRPr="0066171D">
        <w:rPr>
          <w:rFonts w:ascii="Times New Roman" w:hAnsi="Times New Roman" w:cs="Times New Roman"/>
          <w:color w:val="auto"/>
          <w:sz w:val="24"/>
          <w:szCs w:val="24"/>
        </w:rPr>
        <w:t>1</w:t>
      </w:r>
      <w:r w:rsidR="008020AB">
        <w:rPr>
          <w:rFonts w:ascii="Times New Roman" w:hAnsi="Times New Roman" w:cs="Times New Roman"/>
          <w:color w:val="auto"/>
          <w:sz w:val="24"/>
          <w:szCs w:val="24"/>
        </w:rPr>
        <w:t>2</w:t>
      </w:r>
      <w:r w:rsidRPr="0066171D">
        <w:rPr>
          <w:rFonts w:ascii="Times New Roman" w:hAnsi="Times New Roman" w:cs="Times New Roman"/>
          <w:color w:val="auto"/>
          <w:sz w:val="24"/>
          <w:szCs w:val="24"/>
        </w:rPr>
        <w:t xml:space="preserve"> priedas „Įrangos panaudos Sutarties projektas“</w:t>
      </w:r>
    </w:p>
    <w:p w14:paraId="5CD0542D" w14:textId="77777777" w:rsidR="004F39C7" w:rsidRDefault="004F39C7" w:rsidP="004F39C7">
      <w:pPr>
        <w:rPr>
          <w:rFonts w:ascii="Times New Roman" w:hAnsi="Times New Roman" w:cs="Times New Roman"/>
          <w:sz w:val="24"/>
          <w:szCs w:val="24"/>
        </w:rPr>
      </w:pPr>
    </w:p>
    <w:p w14:paraId="1D216CDA" w14:textId="064EEE61" w:rsidR="00E25E47" w:rsidRPr="00073325" w:rsidRDefault="00E25E47" w:rsidP="00073325">
      <w:pPr>
        <w:jc w:val="center"/>
        <w:rPr>
          <w:rFonts w:ascii="Times New Roman" w:hAnsi="Times New Roman" w:cs="Times New Roman"/>
          <w:b/>
          <w:bCs/>
          <w:sz w:val="22"/>
          <w:szCs w:val="22"/>
        </w:rPr>
      </w:pPr>
      <w:r w:rsidRPr="009B6DE9">
        <w:rPr>
          <w:rFonts w:ascii="Times New Roman" w:hAnsi="Times New Roman"/>
          <w:b/>
          <w:bCs/>
          <w:sz w:val="22"/>
        </w:rPr>
        <w:t>ĮRANGOS PANAUDOS SUTARTI</w:t>
      </w:r>
      <w:r w:rsidR="00073325">
        <w:rPr>
          <w:rFonts w:ascii="Times New Roman" w:hAnsi="Times New Roman"/>
          <w:b/>
          <w:bCs/>
          <w:sz w:val="22"/>
        </w:rPr>
        <w:t xml:space="preserve">ES </w:t>
      </w:r>
      <w:r w:rsidR="00073325" w:rsidRPr="008028FC">
        <w:rPr>
          <w:rFonts w:ascii="Times New Roman" w:hAnsi="Times New Roman" w:cs="Times New Roman"/>
          <w:b/>
          <w:bCs/>
          <w:sz w:val="22"/>
          <w:szCs w:val="22"/>
        </w:rPr>
        <w:t>PROJEKTAS</w:t>
      </w:r>
    </w:p>
    <w:p w14:paraId="6CE4B5DA" w14:textId="77777777" w:rsidR="00E25E47" w:rsidRPr="00D77FD6" w:rsidRDefault="00E25E47" w:rsidP="004F39C7">
      <w:pPr>
        <w:rPr>
          <w:rFonts w:ascii="Times New Roman" w:hAnsi="Times New Roman" w:cs="Times New Roman"/>
          <w:sz w:val="24"/>
          <w:szCs w:val="24"/>
        </w:rPr>
      </w:pPr>
    </w:p>
    <w:p w14:paraId="3F3A30B8" w14:textId="6C76D8BC" w:rsidR="004F39C7" w:rsidRPr="00D77FD6" w:rsidRDefault="004F39C7" w:rsidP="004F39C7">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w:t>
      </w:r>
      <w:r w:rsidR="0058747B">
        <w:rPr>
          <w:rFonts w:ascii="Times New Roman" w:hAnsi="Times New Roman" w:cs="Times New Roman"/>
          <w:sz w:val="24"/>
          <w:szCs w:val="24"/>
        </w:rPr>
        <w:t xml:space="preserve">s </w:t>
      </w:r>
      <w:r w:rsidRPr="00D77FD6">
        <w:rPr>
          <w:rFonts w:ascii="Times New Roman" w:hAnsi="Times New Roman" w:cs="Times New Roman"/>
          <w:sz w:val="24"/>
          <w:szCs w:val="24"/>
        </w:rPr>
        <w:t>atskiru dokumentu CVP IS.</w:t>
      </w:r>
    </w:p>
    <w:p w14:paraId="366BCBAD" w14:textId="77777777" w:rsidR="004F39C7" w:rsidRPr="00D77FD6" w:rsidRDefault="004F39C7" w:rsidP="004F39C7">
      <w:pPr>
        <w:jc w:val="both"/>
        <w:rPr>
          <w:rFonts w:ascii="Times New Roman" w:eastAsia="Calibri" w:hAnsi="Times New Roman" w:cs="Times New Roman"/>
          <w:i/>
          <w:iCs/>
          <w:sz w:val="24"/>
          <w:szCs w:val="24"/>
        </w:rPr>
      </w:pPr>
    </w:p>
    <w:p w14:paraId="047D924D" w14:textId="77777777" w:rsidR="004F39C7" w:rsidRPr="00D77FD6" w:rsidRDefault="004F39C7" w:rsidP="00463465">
      <w:pPr>
        <w:jc w:val="both"/>
        <w:rPr>
          <w:rFonts w:ascii="Times New Roman" w:eastAsia="Calibri" w:hAnsi="Times New Roman" w:cs="Times New Roman"/>
          <w:i/>
          <w:iCs/>
          <w:sz w:val="24"/>
          <w:szCs w:val="24"/>
        </w:rPr>
      </w:pPr>
    </w:p>
    <w:sectPr w:rsidR="004F39C7" w:rsidRPr="00D77FD6" w:rsidSect="00D4270F">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4E8A" w14:textId="77777777" w:rsidR="00DE0F68" w:rsidRDefault="00DE0F68" w:rsidP="00D05666">
      <w:r>
        <w:separator/>
      </w:r>
    </w:p>
  </w:endnote>
  <w:endnote w:type="continuationSeparator" w:id="0">
    <w:p w14:paraId="22F57AA6" w14:textId="77777777" w:rsidR="00DE0F68" w:rsidRDefault="00DE0F68" w:rsidP="00D05666">
      <w:r>
        <w:continuationSeparator/>
      </w:r>
    </w:p>
  </w:endnote>
  <w:endnote w:type="continuationNotice" w:id="1">
    <w:p w14:paraId="447F8122" w14:textId="77777777" w:rsidR="00DE0F68" w:rsidRDefault="00DE0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Palemonas">
    <w:altName w:val="Times New Roman"/>
    <w:charset w:val="BA"/>
    <w:family w:val="roman"/>
    <w:pitch w:val="variable"/>
    <w:sig w:usb0="00000001" w:usb1="500028EF" w:usb2="00000024"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A4F1" w14:textId="77777777" w:rsidR="00DE0F68" w:rsidRDefault="00DE0F68" w:rsidP="00D05666">
      <w:r>
        <w:separator/>
      </w:r>
    </w:p>
  </w:footnote>
  <w:footnote w:type="continuationSeparator" w:id="0">
    <w:p w14:paraId="5D5A5D7F" w14:textId="77777777" w:rsidR="00DE0F68" w:rsidRDefault="00DE0F68" w:rsidP="00D05666">
      <w:r>
        <w:continuationSeparator/>
      </w:r>
    </w:p>
  </w:footnote>
  <w:footnote w:type="continuationNotice" w:id="1">
    <w:p w14:paraId="18589885" w14:textId="77777777" w:rsidR="00DE0F68" w:rsidRDefault="00DE0F68">
      <w:pPr>
        <w:spacing w:after="0" w:line="240" w:lineRule="auto"/>
      </w:pPr>
    </w:p>
  </w:footnote>
  <w:footnote w:id="2">
    <w:p w14:paraId="4BBC5EC1" w14:textId="77777777" w:rsidR="008C3381" w:rsidRPr="001620D3" w:rsidRDefault="008C3381" w:rsidP="008C338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8BF83E" w14:textId="77777777" w:rsidR="008C3381" w:rsidRPr="001620D3" w:rsidRDefault="008C3381" w:rsidP="008C3381">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F2C1A" w14:textId="77777777" w:rsidR="008C3381" w:rsidRPr="001620D3" w:rsidRDefault="008C3381" w:rsidP="008C3381">
      <w:pPr>
        <w:pStyle w:val="Puslapioinaostekstas"/>
        <w:numPr>
          <w:ilvl w:val="0"/>
          <w:numId w:val="27"/>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390BC985" w14:textId="77777777" w:rsidR="008C3381" w:rsidRDefault="008C3381" w:rsidP="008C338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3ED89F"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09156A" w14:textId="77777777" w:rsidR="008C3381" w:rsidRPr="001620D3" w:rsidRDefault="008C3381" w:rsidP="008C338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7728D" w14:textId="77777777" w:rsidR="008C3381" w:rsidRDefault="008C3381" w:rsidP="008C338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426C68" w14:textId="77777777" w:rsidR="008C3381" w:rsidRPr="001620D3" w:rsidRDefault="008C3381" w:rsidP="008C33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459BCF" w14:textId="77777777" w:rsidR="008C3381" w:rsidRPr="001620D3" w:rsidRDefault="008C3381" w:rsidP="008C3381">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773FB9" w14:textId="77777777" w:rsidR="008C3381" w:rsidRDefault="008C3381" w:rsidP="008C3381">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C67D3"/>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371A62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B8158C"/>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FE6695"/>
    <w:multiLevelType w:val="hybridMultilevel"/>
    <w:tmpl w:val="0E9A94E6"/>
    <w:lvl w:ilvl="0" w:tplc="D144C8AC">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22"/>
  </w:num>
  <w:num w:numId="4" w16cid:durableId="1484615006">
    <w:abstractNumId w:val="26"/>
  </w:num>
  <w:num w:numId="5" w16cid:durableId="607934237">
    <w:abstractNumId w:val="17"/>
  </w:num>
  <w:num w:numId="6" w16cid:durableId="1759206832">
    <w:abstractNumId w:val="20"/>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5"/>
  </w:num>
  <w:num w:numId="12" w16cid:durableId="1573735120">
    <w:abstractNumId w:val="12"/>
  </w:num>
  <w:num w:numId="13" w16cid:durableId="593629820">
    <w:abstractNumId w:val="13"/>
  </w:num>
  <w:num w:numId="14" w16cid:durableId="1086878064">
    <w:abstractNumId w:val="21"/>
  </w:num>
  <w:num w:numId="15" w16cid:durableId="601766584">
    <w:abstractNumId w:val="24"/>
  </w:num>
  <w:num w:numId="16" w16cid:durableId="1876188991">
    <w:abstractNumId w:val="11"/>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2"/>
  </w:num>
  <w:num w:numId="23" w16cid:durableId="750396670">
    <w:abstractNumId w:val="6"/>
  </w:num>
  <w:num w:numId="24" w16cid:durableId="175846264">
    <w:abstractNumId w:val="7"/>
  </w:num>
  <w:num w:numId="25" w16cid:durableId="256329913">
    <w:abstractNumId w:val="18"/>
  </w:num>
  <w:num w:numId="26" w16cid:durableId="1789858266">
    <w:abstractNumId w:val="29"/>
  </w:num>
  <w:num w:numId="27" w16cid:durableId="494614562">
    <w:abstractNumId w:val="23"/>
  </w:num>
  <w:num w:numId="28" w16cid:durableId="1473055655">
    <w:abstractNumId w:val="27"/>
  </w:num>
  <w:num w:numId="29" w16cid:durableId="510532351">
    <w:abstractNumId w:val="0"/>
  </w:num>
  <w:num w:numId="30" w16cid:durableId="1866208320">
    <w:abstractNumId w:val="5"/>
  </w:num>
  <w:num w:numId="31" w16cid:durableId="1295065342">
    <w:abstractNumId w:val="4"/>
  </w:num>
  <w:num w:numId="32"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10"/>
  </w:num>
  <w:num w:numId="35" w16cid:durableId="36911638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630571">
    <w:abstractNumId w:val="14"/>
  </w:num>
  <w:num w:numId="37" w16cid:durableId="1388409746">
    <w:abstractNumId w:val="28"/>
  </w:num>
  <w:num w:numId="38" w16cid:durableId="1400402027">
    <w:abstractNumId w:val="3"/>
  </w:num>
  <w:num w:numId="39" w16cid:durableId="883639723">
    <w:abstractNumId w:val="33"/>
  </w:num>
  <w:num w:numId="40" w16cid:durableId="34559370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82"/>
    <w:rsid w:val="000356C7"/>
    <w:rsid w:val="0003587B"/>
    <w:rsid w:val="0003638B"/>
    <w:rsid w:val="000372C8"/>
    <w:rsid w:val="000372F4"/>
    <w:rsid w:val="000373E5"/>
    <w:rsid w:val="00037649"/>
    <w:rsid w:val="00040233"/>
    <w:rsid w:val="00040C0F"/>
    <w:rsid w:val="000410F1"/>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CF6"/>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1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325"/>
    <w:rsid w:val="000738C7"/>
    <w:rsid w:val="000749D7"/>
    <w:rsid w:val="00074A01"/>
    <w:rsid w:val="00074DEB"/>
    <w:rsid w:val="00074E9E"/>
    <w:rsid w:val="0007511C"/>
    <w:rsid w:val="00075511"/>
    <w:rsid w:val="00075BBF"/>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573F"/>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5ED"/>
    <w:rsid w:val="00155BE0"/>
    <w:rsid w:val="00156148"/>
    <w:rsid w:val="00156AC9"/>
    <w:rsid w:val="001578F5"/>
    <w:rsid w:val="001607EC"/>
    <w:rsid w:val="001609D9"/>
    <w:rsid w:val="00160A4A"/>
    <w:rsid w:val="001628E7"/>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A2"/>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BF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6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42"/>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5FC3"/>
    <w:rsid w:val="003F740A"/>
    <w:rsid w:val="003F7FE3"/>
    <w:rsid w:val="00400269"/>
    <w:rsid w:val="0040082E"/>
    <w:rsid w:val="004008C3"/>
    <w:rsid w:val="004017E7"/>
    <w:rsid w:val="00401CAD"/>
    <w:rsid w:val="004022F2"/>
    <w:rsid w:val="0040276A"/>
    <w:rsid w:val="00402ED3"/>
    <w:rsid w:val="004038D3"/>
    <w:rsid w:val="00403A7E"/>
    <w:rsid w:val="00403C4D"/>
    <w:rsid w:val="0040427C"/>
    <w:rsid w:val="00404533"/>
    <w:rsid w:val="0040472C"/>
    <w:rsid w:val="004047D7"/>
    <w:rsid w:val="00405855"/>
    <w:rsid w:val="00405B22"/>
    <w:rsid w:val="00405D65"/>
    <w:rsid w:val="0040657F"/>
    <w:rsid w:val="00406A79"/>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3"/>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0985"/>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44"/>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47B"/>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1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2276"/>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305"/>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417"/>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573"/>
    <w:rsid w:val="00660D44"/>
    <w:rsid w:val="00660F6D"/>
    <w:rsid w:val="00661283"/>
    <w:rsid w:val="0066171D"/>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2C8"/>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1F2"/>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30"/>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569"/>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AB"/>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835"/>
    <w:rsid w:val="00814C2C"/>
    <w:rsid w:val="00814F72"/>
    <w:rsid w:val="008150F0"/>
    <w:rsid w:val="0081570A"/>
    <w:rsid w:val="008157B1"/>
    <w:rsid w:val="00815D5F"/>
    <w:rsid w:val="00816329"/>
    <w:rsid w:val="008166C7"/>
    <w:rsid w:val="008169F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397E"/>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8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AFF"/>
    <w:rsid w:val="008E4CB4"/>
    <w:rsid w:val="008E60FE"/>
    <w:rsid w:val="008E654F"/>
    <w:rsid w:val="008E656A"/>
    <w:rsid w:val="008E6868"/>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717"/>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355"/>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B13"/>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14B"/>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360"/>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28"/>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5F5"/>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C35"/>
    <w:rsid w:val="00AB3EA4"/>
    <w:rsid w:val="00AB5541"/>
    <w:rsid w:val="00AB5657"/>
    <w:rsid w:val="00AB5FFA"/>
    <w:rsid w:val="00AB604B"/>
    <w:rsid w:val="00AB6922"/>
    <w:rsid w:val="00AB69B0"/>
    <w:rsid w:val="00AB7367"/>
    <w:rsid w:val="00AB7576"/>
    <w:rsid w:val="00AB7730"/>
    <w:rsid w:val="00AB78A7"/>
    <w:rsid w:val="00AC086D"/>
    <w:rsid w:val="00AC157A"/>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37"/>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3A"/>
    <w:rsid w:val="00BE2699"/>
    <w:rsid w:val="00BE26FA"/>
    <w:rsid w:val="00BE3B73"/>
    <w:rsid w:val="00BE3C0E"/>
    <w:rsid w:val="00BE598F"/>
    <w:rsid w:val="00BE6552"/>
    <w:rsid w:val="00BE6CBE"/>
    <w:rsid w:val="00BE7C72"/>
    <w:rsid w:val="00BF073D"/>
    <w:rsid w:val="00BF129F"/>
    <w:rsid w:val="00BF1959"/>
    <w:rsid w:val="00BF1D3B"/>
    <w:rsid w:val="00BF22F5"/>
    <w:rsid w:val="00BF2569"/>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2B12"/>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5DAD"/>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70F"/>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9F"/>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3D6A"/>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5953"/>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77DA"/>
    <w:rsid w:val="00DDB847"/>
    <w:rsid w:val="00DE0954"/>
    <w:rsid w:val="00DE0A53"/>
    <w:rsid w:val="00DE0F68"/>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4B5"/>
    <w:rsid w:val="00DE661B"/>
    <w:rsid w:val="00DE6C8B"/>
    <w:rsid w:val="00DE6E2B"/>
    <w:rsid w:val="00DE7037"/>
    <w:rsid w:val="00DF0723"/>
    <w:rsid w:val="00DF0AF7"/>
    <w:rsid w:val="00DF123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A12"/>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5E47"/>
    <w:rsid w:val="00E262E0"/>
    <w:rsid w:val="00E2694C"/>
    <w:rsid w:val="00E270AB"/>
    <w:rsid w:val="00E27A96"/>
    <w:rsid w:val="00E30A51"/>
    <w:rsid w:val="00E30C84"/>
    <w:rsid w:val="00E30EE4"/>
    <w:rsid w:val="00E30F82"/>
    <w:rsid w:val="00E30F99"/>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1C"/>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391B"/>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644"/>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477FE"/>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684"/>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3D6A"/>
    <w:pPr>
      <w:tabs>
        <w:tab w:val="left" w:pos="142"/>
        <w:tab w:val="left" w:pos="660"/>
        <w:tab w:val="right" w:leader="dot" w:pos="9962"/>
      </w:tabs>
      <w:spacing w:after="0" w:line="240" w:lineRule="auto"/>
      <w:ind w:firstLine="142"/>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73D6A"/>
    <w:pPr>
      <w:tabs>
        <w:tab w:val="right" w:leader="dot" w:pos="9962"/>
      </w:tabs>
      <w:spacing w:after="0" w:line="240" w:lineRule="auto"/>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 w:type="paragraph" w:customStyle="1" w:styleId="Betarp1">
    <w:name w:val="Be tarpų1"/>
    <w:qFormat/>
    <w:rsid w:val="00E25E47"/>
    <w:pPr>
      <w:spacing w:after="0" w:line="240" w:lineRule="auto"/>
    </w:pPr>
    <w:rPr>
      <w:rFonts w:ascii="Palemonas" w:eastAsia="Calibri" w:hAnsi="Palemonas"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5126</TotalTime>
  <Pages>28</Pages>
  <Words>34589</Words>
  <Characters>19717</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125</cp:revision>
  <cp:lastPrinted>2024-05-16T09:52:00Z</cp:lastPrinted>
  <dcterms:created xsi:type="dcterms:W3CDTF">2024-12-09T10:39:00Z</dcterms:created>
  <dcterms:modified xsi:type="dcterms:W3CDTF">2026-06-19T11:50:00Z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