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8277" w14:textId="392C089B" w:rsidR="00067167" w:rsidRPr="0035255A" w:rsidRDefault="00A66D3D" w:rsidP="000E7B12">
      <w:pPr>
        <w:tabs>
          <w:tab w:val="left" w:pos="0"/>
        </w:tabs>
        <w:spacing w:after="0" w:line="360" w:lineRule="auto"/>
        <w:rPr>
          <w:rFonts w:asciiTheme="minorHAnsi" w:hAnsiTheme="minorHAnsi" w:cstheme="minorHAnsi"/>
          <w:b/>
          <w:caps/>
          <w:sz w:val="24"/>
          <w:szCs w:val="24"/>
        </w:rPr>
      </w:pPr>
      <w:r>
        <w:rPr>
          <w:b/>
          <w:caps/>
          <w:sz w:val="24"/>
          <w:szCs w:val="24"/>
        </w:rPr>
        <w:t xml:space="preserve"> </w:t>
      </w:r>
      <w:bookmarkStart w:id="0" w:name="_Hlk231235345"/>
    </w:p>
    <w:p w14:paraId="5242CBEC" w14:textId="058CE316" w:rsidR="00067167" w:rsidRPr="0035255A" w:rsidRDefault="00FE0F92" w:rsidP="000E7B12">
      <w:pPr>
        <w:tabs>
          <w:tab w:val="left" w:pos="0"/>
        </w:tab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 xml:space="preserve">SUPAPRASTINTŲ STATYBOS PROJEKTŲ PARENGIMO IR </w:t>
      </w:r>
      <w:r w:rsidRPr="0035255A">
        <w:rPr>
          <w:rFonts w:asciiTheme="minorHAnsi" w:hAnsiTheme="minorHAnsi" w:cstheme="minorHAnsi"/>
          <w:b/>
          <w:color w:val="000000"/>
          <w:sz w:val="22"/>
          <w:szCs w:val="22"/>
          <w:shd w:val="clear" w:color="auto" w:fill="FFFFFF"/>
        </w:rPr>
        <w:t xml:space="preserve"> STATINI</w:t>
      </w:r>
      <w:r w:rsidR="002D059F" w:rsidRPr="0035255A">
        <w:rPr>
          <w:rFonts w:asciiTheme="minorHAnsi" w:hAnsiTheme="minorHAnsi" w:cstheme="minorHAnsi"/>
          <w:b/>
          <w:color w:val="000000"/>
          <w:sz w:val="22"/>
          <w:szCs w:val="22"/>
          <w:shd w:val="clear" w:color="auto" w:fill="FFFFFF"/>
        </w:rPr>
        <w:t>Ų</w:t>
      </w:r>
      <w:r w:rsidRPr="0035255A">
        <w:rPr>
          <w:rFonts w:asciiTheme="minorHAnsi" w:hAnsiTheme="minorHAnsi" w:cstheme="minorHAnsi"/>
          <w:b/>
          <w:color w:val="000000"/>
          <w:sz w:val="22"/>
          <w:szCs w:val="22"/>
          <w:shd w:val="clear" w:color="auto" w:fill="FFFFFF"/>
        </w:rPr>
        <w:t xml:space="preserve"> </w:t>
      </w:r>
      <w:r w:rsidRPr="0035255A">
        <w:rPr>
          <w:rFonts w:asciiTheme="minorHAnsi" w:hAnsiTheme="minorHAnsi" w:cstheme="minorHAnsi"/>
          <w:b/>
          <w:sz w:val="24"/>
          <w:szCs w:val="24"/>
        </w:rPr>
        <w:t>PROJEKTŲ VYKDYMO PRIEŽIŪROS PASLAUGŲ  PIRKIMO</w:t>
      </w:r>
      <w:r w:rsidRPr="0035255A">
        <w:rPr>
          <w:rFonts w:asciiTheme="minorHAnsi" w:hAnsiTheme="minorHAnsi" w:cstheme="minorHAnsi"/>
          <w:b/>
          <w:color w:val="FF0000"/>
          <w:sz w:val="24"/>
          <w:szCs w:val="24"/>
        </w:rPr>
        <w:br/>
      </w:r>
      <w:bookmarkEnd w:id="0"/>
      <w:r w:rsidRPr="0035255A">
        <w:rPr>
          <w:rFonts w:asciiTheme="minorHAnsi" w:hAnsiTheme="minorHAnsi" w:cstheme="minorHAnsi"/>
          <w:b/>
          <w:sz w:val="24"/>
          <w:szCs w:val="24"/>
        </w:rPr>
        <w:t>PRELIMINARIOJI SUTARTIS</w:t>
      </w:r>
    </w:p>
    <w:p w14:paraId="6795FB84" w14:textId="77777777" w:rsidR="009D7B53" w:rsidRPr="0035255A" w:rsidRDefault="009D7B53" w:rsidP="000E7B12">
      <w:pPr>
        <w:pStyle w:val="Pavadinimas"/>
        <w:tabs>
          <w:tab w:val="left" w:pos="0"/>
          <w:tab w:val="left" w:pos="1800"/>
        </w:tabs>
        <w:spacing w:before="0" w:after="0" w:line="360" w:lineRule="auto"/>
        <w:rPr>
          <w:rFonts w:asciiTheme="minorHAnsi" w:hAnsiTheme="minorHAnsi" w:cstheme="minorHAnsi"/>
          <w:b w:val="0"/>
          <w:sz w:val="24"/>
          <w:szCs w:val="24"/>
          <w:lang w:val="lt-LT"/>
        </w:rPr>
      </w:pPr>
    </w:p>
    <w:p w14:paraId="7FDEEE89" w14:textId="33E61DC3" w:rsidR="007728CA" w:rsidRPr="0035255A" w:rsidRDefault="00D42793" w:rsidP="000E7B12">
      <w:pPr>
        <w:pStyle w:val="Pavadinimas"/>
        <w:tabs>
          <w:tab w:val="left" w:pos="0"/>
          <w:tab w:val="left" w:pos="1800"/>
        </w:tabs>
        <w:spacing w:before="0" w:after="0" w:line="360" w:lineRule="auto"/>
        <w:rPr>
          <w:rFonts w:asciiTheme="minorHAnsi" w:hAnsiTheme="minorHAnsi" w:cstheme="minorHAnsi"/>
          <w:b w:val="0"/>
          <w:caps/>
          <w:sz w:val="24"/>
          <w:szCs w:val="24"/>
          <w:lang w:val="lt-LT"/>
        </w:rPr>
      </w:pPr>
      <w:r w:rsidRPr="0035255A">
        <w:rPr>
          <w:rFonts w:asciiTheme="minorHAnsi" w:hAnsiTheme="minorHAnsi" w:cstheme="minorHAnsi"/>
          <w:b w:val="0"/>
          <w:sz w:val="24"/>
          <w:szCs w:val="24"/>
          <w:lang w:val="lt-LT"/>
        </w:rPr>
        <w:t>202</w:t>
      </w:r>
      <w:r w:rsidR="00C23425" w:rsidRPr="0035255A">
        <w:rPr>
          <w:rFonts w:asciiTheme="minorHAnsi" w:hAnsiTheme="minorHAnsi" w:cstheme="minorHAnsi"/>
          <w:b w:val="0"/>
          <w:sz w:val="24"/>
          <w:szCs w:val="24"/>
          <w:lang w:val="lt-LT"/>
        </w:rPr>
        <w:t>6</w:t>
      </w:r>
      <w:r w:rsidR="00966236" w:rsidRPr="0035255A">
        <w:rPr>
          <w:rFonts w:asciiTheme="minorHAnsi" w:hAnsiTheme="minorHAnsi" w:cstheme="minorHAnsi"/>
          <w:b w:val="0"/>
          <w:sz w:val="24"/>
          <w:szCs w:val="24"/>
          <w:lang w:val="lt-LT"/>
        </w:rPr>
        <w:t xml:space="preserve"> </w:t>
      </w:r>
      <w:proofErr w:type="spellStart"/>
      <w:r w:rsidR="00966236" w:rsidRPr="0035255A">
        <w:rPr>
          <w:rFonts w:asciiTheme="minorHAnsi" w:hAnsiTheme="minorHAnsi" w:cstheme="minorHAnsi"/>
          <w:b w:val="0"/>
          <w:sz w:val="24"/>
          <w:szCs w:val="24"/>
          <w:lang w:val="lt-LT"/>
        </w:rPr>
        <w:t>m.</w:t>
      </w:r>
      <w:r w:rsidR="00CC7E98" w:rsidRPr="0035255A">
        <w:rPr>
          <w:rFonts w:asciiTheme="minorHAnsi" w:hAnsiTheme="minorHAnsi" w:cstheme="minorHAnsi"/>
          <w:b w:val="0"/>
          <w:sz w:val="24"/>
          <w:szCs w:val="24"/>
          <w:lang w:val="lt-LT"/>
        </w:rPr>
        <w:t>_____________</w:t>
      </w:r>
      <w:r w:rsidR="00966236" w:rsidRPr="0035255A">
        <w:rPr>
          <w:rFonts w:asciiTheme="minorHAnsi" w:hAnsiTheme="minorHAnsi" w:cstheme="minorHAnsi"/>
          <w:b w:val="0"/>
          <w:sz w:val="24"/>
          <w:szCs w:val="24"/>
          <w:lang w:val="lt-LT"/>
        </w:rPr>
        <w:t>d</w:t>
      </w:r>
      <w:proofErr w:type="spellEnd"/>
      <w:r w:rsidR="00966236" w:rsidRPr="0035255A">
        <w:rPr>
          <w:rFonts w:asciiTheme="minorHAnsi" w:hAnsiTheme="minorHAnsi" w:cstheme="minorHAnsi"/>
          <w:b w:val="0"/>
          <w:sz w:val="24"/>
          <w:szCs w:val="24"/>
          <w:lang w:val="lt-LT"/>
        </w:rPr>
        <w:t>.  Nr.</w:t>
      </w:r>
      <w:r w:rsidR="00CC7E98" w:rsidRPr="0035255A">
        <w:rPr>
          <w:rFonts w:asciiTheme="minorHAnsi" w:hAnsiTheme="minorHAnsi" w:cstheme="minorHAnsi"/>
          <w:b w:val="0"/>
          <w:sz w:val="24"/>
          <w:szCs w:val="24"/>
          <w:lang w:val="lt-LT"/>
        </w:rPr>
        <w:t>_________</w:t>
      </w:r>
    </w:p>
    <w:p w14:paraId="2671FA14" w14:textId="77777777" w:rsidR="007728CA" w:rsidRPr="0035255A" w:rsidRDefault="00966236" w:rsidP="000E7B12">
      <w:pPr>
        <w:pStyle w:val="Pavadinimas"/>
        <w:tabs>
          <w:tab w:val="left" w:pos="0"/>
          <w:tab w:val="left" w:pos="1800"/>
        </w:tabs>
        <w:spacing w:before="0" w:after="0" w:line="360" w:lineRule="auto"/>
        <w:rPr>
          <w:rFonts w:asciiTheme="minorHAnsi" w:hAnsiTheme="minorHAnsi" w:cstheme="minorHAnsi"/>
          <w:b w:val="0"/>
          <w:caps/>
          <w:sz w:val="24"/>
          <w:szCs w:val="24"/>
          <w:lang w:val="lt-LT"/>
        </w:rPr>
      </w:pPr>
      <w:r w:rsidRPr="0035255A">
        <w:rPr>
          <w:rFonts w:asciiTheme="minorHAnsi" w:hAnsiTheme="minorHAnsi" w:cstheme="minorHAnsi"/>
          <w:b w:val="0"/>
          <w:sz w:val="24"/>
          <w:szCs w:val="24"/>
          <w:lang w:val="lt-LT"/>
        </w:rPr>
        <w:t>Kaunas</w:t>
      </w:r>
    </w:p>
    <w:p w14:paraId="1A18B0EB" w14:textId="4588D588" w:rsidR="00EA7370" w:rsidRPr="0035255A" w:rsidRDefault="00EA7370" w:rsidP="002D5C9A">
      <w:pPr>
        <w:pStyle w:val="Pagrindinistekstas"/>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 xml:space="preserve">Perkančioji organizacija – </w:t>
      </w:r>
      <w:r w:rsidR="00C7122B" w:rsidRPr="0035255A">
        <w:rPr>
          <w:rFonts w:asciiTheme="minorHAnsi" w:hAnsiTheme="minorHAnsi" w:cstheme="minorHAnsi"/>
          <w:sz w:val="24"/>
          <w:szCs w:val="24"/>
        </w:rPr>
        <w:t>Kauno būsto modernizavimo agentūra</w:t>
      </w:r>
      <w:r w:rsidR="00CB4A6F"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(toliau – </w:t>
      </w:r>
      <w:r w:rsidR="00C7122B" w:rsidRPr="0035255A">
        <w:rPr>
          <w:rFonts w:asciiTheme="minorHAnsi" w:hAnsiTheme="minorHAnsi" w:cstheme="minorHAnsi"/>
          <w:sz w:val="24"/>
          <w:szCs w:val="24"/>
        </w:rPr>
        <w:t>Pirkėjas</w:t>
      </w:r>
      <w:r w:rsidRPr="0035255A">
        <w:rPr>
          <w:rFonts w:asciiTheme="minorHAnsi" w:hAnsiTheme="minorHAnsi" w:cstheme="minorHAnsi"/>
          <w:sz w:val="24"/>
          <w:szCs w:val="24"/>
        </w:rPr>
        <w:t xml:space="preserve">), </w:t>
      </w:r>
      <w:r w:rsidR="005D03AB" w:rsidRPr="0035255A">
        <w:rPr>
          <w:rFonts w:asciiTheme="minorHAnsi" w:hAnsiTheme="minorHAnsi" w:cstheme="minorHAnsi"/>
          <w:sz w:val="24"/>
          <w:szCs w:val="24"/>
        </w:rPr>
        <w:t>atstovaujama</w:t>
      </w:r>
      <w:r w:rsidR="00C7122B" w:rsidRPr="0035255A">
        <w:rPr>
          <w:rFonts w:asciiTheme="minorHAnsi" w:hAnsiTheme="minorHAnsi" w:cstheme="minorHAnsi"/>
          <w:sz w:val="24"/>
          <w:szCs w:val="24"/>
        </w:rPr>
        <w:t xml:space="preserve"> ...................</w:t>
      </w:r>
      <w:r w:rsidR="001A3BAC" w:rsidRPr="0035255A">
        <w:rPr>
          <w:rFonts w:asciiTheme="minorHAnsi" w:hAnsiTheme="minorHAnsi" w:cstheme="minorHAnsi"/>
          <w:sz w:val="24"/>
          <w:szCs w:val="24"/>
        </w:rPr>
        <w:t xml:space="preserve">, </w:t>
      </w:r>
      <w:r w:rsidR="001A3BAC" w:rsidRPr="00605EDA">
        <w:rPr>
          <w:rFonts w:asciiTheme="minorHAnsi" w:hAnsiTheme="minorHAnsi" w:cstheme="minorHAnsi"/>
          <w:sz w:val="24"/>
          <w:szCs w:val="24"/>
        </w:rPr>
        <w:t>veikiančio (-</w:t>
      </w:r>
      <w:proofErr w:type="spellStart"/>
      <w:r w:rsidR="001A3BAC" w:rsidRPr="00605EDA">
        <w:rPr>
          <w:rFonts w:asciiTheme="minorHAnsi" w:hAnsiTheme="minorHAnsi" w:cstheme="minorHAnsi"/>
          <w:sz w:val="24"/>
          <w:szCs w:val="24"/>
        </w:rPr>
        <w:t>ios</w:t>
      </w:r>
      <w:proofErr w:type="spellEnd"/>
      <w:r w:rsidR="001A3BAC" w:rsidRPr="00605EDA">
        <w:rPr>
          <w:rFonts w:asciiTheme="minorHAnsi" w:hAnsiTheme="minorHAnsi" w:cstheme="minorHAnsi"/>
          <w:sz w:val="24"/>
          <w:szCs w:val="24"/>
        </w:rPr>
        <w:t xml:space="preserve">) pagal................................... </w:t>
      </w:r>
      <w:r w:rsidRPr="0035255A">
        <w:rPr>
          <w:rFonts w:asciiTheme="minorHAnsi" w:hAnsiTheme="minorHAnsi" w:cstheme="minorHAnsi"/>
          <w:sz w:val="24"/>
          <w:szCs w:val="24"/>
        </w:rPr>
        <w:t xml:space="preserve"> ir konkurso laimėtojai: </w:t>
      </w:r>
    </w:p>
    <w:p w14:paraId="74044987" w14:textId="0F7AB82B" w:rsidR="001A3BAC" w:rsidRPr="00605EDA" w:rsidRDefault="001A3BAC" w:rsidP="001A3BAC">
      <w:pPr>
        <w:spacing w:after="0" w:line="300" w:lineRule="exact"/>
        <w:ind w:firstLine="1134"/>
        <w:jc w:val="both"/>
        <w:rPr>
          <w:rFonts w:asciiTheme="minorHAnsi" w:hAnsiTheme="minorHAnsi" w:cstheme="minorHAnsi"/>
          <w:bCs/>
          <w:sz w:val="24"/>
          <w:szCs w:val="24"/>
        </w:rPr>
      </w:pPr>
      <w:r w:rsidRPr="00605EDA">
        <w:rPr>
          <w:rFonts w:asciiTheme="minorHAnsi" w:hAnsiTheme="minorHAnsi" w:cstheme="minorHAnsi"/>
          <w:bCs/>
          <w:sz w:val="24"/>
          <w:szCs w:val="24"/>
        </w:rPr>
        <w:t>pirmasis tiekėjas – ............................................................................, atstovaujama (-</w:t>
      </w:r>
      <w:proofErr w:type="spellStart"/>
      <w:r w:rsidRPr="00605EDA">
        <w:rPr>
          <w:rFonts w:asciiTheme="minorHAnsi" w:hAnsiTheme="minorHAnsi" w:cstheme="minorHAnsi"/>
          <w:bCs/>
          <w:sz w:val="24"/>
          <w:szCs w:val="24"/>
        </w:rPr>
        <w:t>as</w:t>
      </w:r>
      <w:proofErr w:type="spellEnd"/>
      <w:r w:rsidRPr="00605EDA">
        <w:rPr>
          <w:rFonts w:asciiTheme="minorHAnsi" w:hAnsiTheme="minorHAnsi" w:cstheme="minorHAnsi"/>
          <w:bCs/>
          <w:sz w:val="24"/>
          <w:szCs w:val="24"/>
        </w:rPr>
        <w:t>) ...................................................., veikiančio (-</w:t>
      </w:r>
      <w:proofErr w:type="spellStart"/>
      <w:r w:rsidRPr="00605EDA">
        <w:rPr>
          <w:rFonts w:asciiTheme="minorHAnsi" w:hAnsiTheme="minorHAnsi" w:cstheme="minorHAnsi"/>
          <w:bCs/>
          <w:sz w:val="24"/>
          <w:szCs w:val="24"/>
        </w:rPr>
        <w:t>ios</w:t>
      </w:r>
      <w:proofErr w:type="spellEnd"/>
      <w:r w:rsidRPr="00605EDA">
        <w:rPr>
          <w:rFonts w:asciiTheme="minorHAnsi" w:hAnsiTheme="minorHAnsi" w:cstheme="minorHAnsi"/>
          <w:bCs/>
          <w:sz w:val="24"/>
          <w:szCs w:val="24"/>
        </w:rPr>
        <w:t>) pagal .......................................,</w:t>
      </w:r>
    </w:p>
    <w:p w14:paraId="6385C0EC" w14:textId="1BF0BC6C" w:rsidR="001A3BAC" w:rsidRPr="00605EDA" w:rsidRDefault="001A3BAC" w:rsidP="001A3BAC">
      <w:pPr>
        <w:spacing w:after="0" w:line="300" w:lineRule="exact"/>
        <w:ind w:firstLine="1134"/>
        <w:jc w:val="both"/>
        <w:rPr>
          <w:rFonts w:asciiTheme="minorHAnsi" w:hAnsiTheme="minorHAnsi" w:cstheme="minorHAnsi"/>
          <w:bCs/>
          <w:sz w:val="24"/>
          <w:szCs w:val="24"/>
        </w:rPr>
      </w:pPr>
      <w:r w:rsidRPr="00605EDA">
        <w:rPr>
          <w:rFonts w:asciiTheme="minorHAnsi" w:hAnsiTheme="minorHAnsi" w:cstheme="minorHAnsi"/>
          <w:bCs/>
          <w:sz w:val="24"/>
          <w:szCs w:val="24"/>
        </w:rPr>
        <w:t>antrasis tiekėjas – .............................................................................., atstovaujama (-</w:t>
      </w:r>
      <w:proofErr w:type="spellStart"/>
      <w:r w:rsidRPr="00605EDA">
        <w:rPr>
          <w:rFonts w:asciiTheme="minorHAnsi" w:hAnsiTheme="minorHAnsi" w:cstheme="minorHAnsi"/>
          <w:bCs/>
          <w:sz w:val="24"/>
          <w:szCs w:val="24"/>
        </w:rPr>
        <w:t>as</w:t>
      </w:r>
      <w:proofErr w:type="spellEnd"/>
      <w:r w:rsidRPr="00605EDA">
        <w:rPr>
          <w:rFonts w:asciiTheme="minorHAnsi" w:hAnsiTheme="minorHAnsi" w:cstheme="minorHAnsi"/>
          <w:bCs/>
          <w:sz w:val="24"/>
          <w:szCs w:val="24"/>
        </w:rPr>
        <w:t>) ...................................................., veikiančio (-</w:t>
      </w:r>
      <w:proofErr w:type="spellStart"/>
      <w:r w:rsidRPr="00605EDA">
        <w:rPr>
          <w:rFonts w:asciiTheme="minorHAnsi" w:hAnsiTheme="minorHAnsi" w:cstheme="minorHAnsi"/>
          <w:bCs/>
          <w:sz w:val="24"/>
          <w:szCs w:val="24"/>
        </w:rPr>
        <w:t>ios</w:t>
      </w:r>
      <w:proofErr w:type="spellEnd"/>
      <w:r w:rsidRPr="00605EDA">
        <w:rPr>
          <w:rFonts w:asciiTheme="minorHAnsi" w:hAnsiTheme="minorHAnsi" w:cstheme="minorHAnsi"/>
          <w:bCs/>
          <w:sz w:val="24"/>
          <w:szCs w:val="24"/>
        </w:rPr>
        <w:t>) pagal .......................................,</w:t>
      </w:r>
    </w:p>
    <w:p w14:paraId="1D46F87A" w14:textId="3152CB9F" w:rsidR="001A3BAC" w:rsidRPr="00605EDA" w:rsidRDefault="001A3BAC" w:rsidP="001A3BAC">
      <w:pPr>
        <w:spacing w:after="0" w:line="300" w:lineRule="exact"/>
        <w:ind w:firstLine="1134"/>
        <w:jc w:val="both"/>
        <w:rPr>
          <w:rFonts w:asciiTheme="minorHAnsi" w:hAnsiTheme="minorHAnsi" w:cstheme="minorHAnsi"/>
          <w:bCs/>
          <w:sz w:val="24"/>
          <w:szCs w:val="24"/>
        </w:rPr>
      </w:pPr>
      <w:r w:rsidRPr="00605EDA">
        <w:rPr>
          <w:rFonts w:asciiTheme="minorHAnsi" w:hAnsiTheme="minorHAnsi" w:cstheme="minorHAnsi"/>
          <w:bCs/>
          <w:sz w:val="24"/>
          <w:szCs w:val="24"/>
        </w:rPr>
        <w:t>trečiasis tiekėjas – ............................................................................., atstovaujama (-</w:t>
      </w:r>
      <w:proofErr w:type="spellStart"/>
      <w:r w:rsidRPr="00605EDA">
        <w:rPr>
          <w:rFonts w:asciiTheme="minorHAnsi" w:hAnsiTheme="minorHAnsi" w:cstheme="minorHAnsi"/>
          <w:bCs/>
          <w:sz w:val="24"/>
          <w:szCs w:val="24"/>
        </w:rPr>
        <w:t>as</w:t>
      </w:r>
      <w:proofErr w:type="spellEnd"/>
      <w:r w:rsidRPr="00605EDA">
        <w:rPr>
          <w:rFonts w:asciiTheme="minorHAnsi" w:hAnsiTheme="minorHAnsi" w:cstheme="minorHAnsi"/>
          <w:bCs/>
          <w:sz w:val="24"/>
          <w:szCs w:val="24"/>
        </w:rPr>
        <w:t>) ...................................................., veikiančio (-</w:t>
      </w:r>
      <w:proofErr w:type="spellStart"/>
      <w:r w:rsidRPr="00605EDA">
        <w:rPr>
          <w:rFonts w:asciiTheme="minorHAnsi" w:hAnsiTheme="minorHAnsi" w:cstheme="minorHAnsi"/>
          <w:bCs/>
          <w:sz w:val="24"/>
          <w:szCs w:val="24"/>
        </w:rPr>
        <w:t>ios</w:t>
      </w:r>
      <w:proofErr w:type="spellEnd"/>
      <w:r w:rsidRPr="00605EDA">
        <w:rPr>
          <w:rFonts w:asciiTheme="minorHAnsi" w:hAnsiTheme="minorHAnsi" w:cstheme="minorHAnsi"/>
          <w:bCs/>
          <w:sz w:val="24"/>
          <w:szCs w:val="24"/>
        </w:rPr>
        <w:t>) pagal .......................................,</w:t>
      </w:r>
    </w:p>
    <w:p w14:paraId="46B71286" w14:textId="4B3BD0E2" w:rsidR="001A3BAC" w:rsidRPr="00605EDA" w:rsidRDefault="001A3BAC" w:rsidP="001A3BAC">
      <w:pPr>
        <w:spacing w:after="0" w:line="300" w:lineRule="exact"/>
        <w:ind w:firstLine="1134"/>
        <w:jc w:val="both"/>
        <w:rPr>
          <w:rFonts w:asciiTheme="minorHAnsi" w:hAnsiTheme="minorHAnsi" w:cstheme="minorHAnsi"/>
          <w:bCs/>
          <w:sz w:val="24"/>
          <w:szCs w:val="24"/>
        </w:rPr>
      </w:pPr>
      <w:r w:rsidRPr="00605EDA">
        <w:rPr>
          <w:rFonts w:asciiTheme="minorHAnsi" w:hAnsiTheme="minorHAnsi" w:cstheme="minorHAnsi"/>
          <w:bCs/>
          <w:sz w:val="24"/>
          <w:szCs w:val="24"/>
        </w:rPr>
        <w:t>ketvirtasis tiekėjas – ............................................................................., atstovaujama (-</w:t>
      </w:r>
      <w:proofErr w:type="spellStart"/>
      <w:r w:rsidRPr="00605EDA">
        <w:rPr>
          <w:rFonts w:asciiTheme="minorHAnsi" w:hAnsiTheme="minorHAnsi" w:cstheme="minorHAnsi"/>
          <w:bCs/>
          <w:sz w:val="24"/>
          <w:szCs w:val="24"/>
        </w:rPr>
        <w:t>as</w:t>
      </w:r>
      <w:proofErr w:type="spellEnd"/>
      <w:r w:rsidRPr="00605EDA">
        <w:rPr>
          <w:rFonts w:asciiTheme="minorHAnsi" w:hAnsiTheme="minorHAnsi" w:cstheme="minorHAnsi"/>
          <w:bCs/>
          <w:sz w:val="24"/>
          <w:szCs w:val="24"/>
        </w:rPr>
        <w:t>) ...................................................., veikiančio (-</w:t>
      </w:r>
      <w:proofErr w:type="spellStart"/>
      <w:r w:rsidRPr="00605EDA">
        <w:rPr>
          <w:rFonts w:asciiTheme="minorHAnsi" w:hAnsiTheme="minorHAnsi" w:cstheme="minorHAnsi"/>
          <w:bCs/>
          <w:sz w:val="24"/>
          <w:szCs w:val="24"/>
        </w:rPr>
        <w:t>ios</w:t>
      </w:r>
      <w:proofErr w:type="spellEnd"/>
      <w:r w:rsidRPr="00605EDA">
        <w:rPr>
          <w:rFonts w:asciiTheme="minorHAnsi" w:hAnsiTheme="minorHAnsi" w:cstheme="minorHAnsi"/>
          <w:bCs/>
          <w:sz w:val="24"/>
          <w:szCs w:val="24"/>
        </w:rPr>
        <w:t>) pagal .......................................,</w:t>
      </w:r>
    </w:p>
    <w:p w14:paraId="387400D8" w14:textId="047C5881" w:rsidR="00BE5054" w:rsidRPr="0035255A" w:rsidRDefault="007728CA" w:rsidP="002D5C9A">
      <w:pPr>
        <w:spacing w:after="0" w:line="264" w:lineRule="auto"/>
        <w:jc w:val="both"/>
        <w:rPr>
          <w:rFonts w:asciiTheme="minorHAnsi" w:hAnsiTheme="minorHAnsi" w:cstheme="minorHAnsi"/>
          <w:b/>
          <w:bCs/>
          <w:sz w:val="24"/>
          <w:szCs w:val="24"/>
        </w:rPr>
      </w:pPr>
      <w:r w:rsidRPr="0035255A">
        <w:rPr>
          <w:rFonts w:asciiTheme="minorHAnsi" w:hAnsiTheme="minorHAnsi" w:cstheme="minorHAnsi"/>
          <w:sz w:val="24"/>
          <w:szCs w:val="24"/>
        </w:rPr>
        <w:t xml:space="preserve">(toliau </w:t>
      </w:r>
      <w:r w:rsidR="00161983" w:rsidRPr="0035255A">
        <w:rPr>
          <w:rFonts w:asciiTheme="minorHAnsi" w:hAnsiTheme="minorHAnsi" w:cstheme="minorHAnsi"/>
          <w:sz w:val="24"/>
          <w:szCs w:val="24"/>
        </w:rPr>
        <w:t>kartu vadinami</w:t>
      </w:r>
      <w:r w:rsidR="00FB4F95" w:rsidRPr="0035255A">
        <w:rPr>
          <w:rFonts w:asciiTheme="minorHAnsi" w:hAnsiTheme="minorHAnsi" w:cstheme="minorHAnsi"/>
          <w:sz w:val="24"/>
          <w:szCs w:val="24"/>
        </w:rPr>
        <w:t xml:space="preserve"> </w:t>
      </w:r>
      <w:r w:rsidR="001A3BAC" w:rsidRPr="0035255A">
        <w:rPr>
          <w:rFonts w:asciiTheme="minorHAnsi" w:hAnsiTheme="minorHAnsi" w:cstheme="minorHAnsi"/>
          <w:sz w:val="24"/>
          <w:szCs w:val="24"/>
        </w:rPr>
        <w:t>Tiekėjais</w:t>
      </w:r>
      <w:r w:rsidR="00AA5301" w:rsidRPr="0035255A">
        <w:rPr>
          <w:rFonts w:asciiTheme="minorHAnsi" w:hAnsiTheme="minorHAnsi" w:cstheme="minorHAnsi"/>
          <w:bCs/>
          <w:sz w:val="24"/>
          <w:szCs w:val="24"/>
        </w:rPr>
        <w:t>,</w:t>
      </w:r>
      <w:r w:rsidR="00104780" w:rsidRPr="0035255A">
        <w:rPr>
          <w:rFonts w:asciiTheme="minorHAnsi" w:hAnsiTheme="minorHAnsi" w:cstheme="minorHAnsi"/>
          <w:bCs/>
          <w:sz w:val="24"/>
          <w:szCs w:val="24"/>
        </w:rPr>
        <w:t xml:space="preserve"> o atskira</w:t>
      </w:r>
      <w:r w:rsidR="00C7122B" w:rsidRPr="0035255A">
        <w:rPr>
          <w:rFonts w:asciiTheme="minorHAnsi" w:hAnsiTheme="minorHAnsi" w:cstheme="minorHAnsi"/>
          <w:bCs/>
          <w:sz w:val="24"/>
          <w:szCs w:val="24"/>
        </w:rPr>
        <w:t>i</w:t>
      </w:r>
      <w:r w:rsidR="00440ECB" w:rsidRPr="0035255A">
        <w:rPr>
          <w:rFonts w:asciiTheme="minorHAnsi" w:hAnsiTheme="minorHAnsi" w:cstheme="minorHAnsi"/>
          <w:bCs/>
          <w:sz w:val="24"/>
          <w:szCs w:val="24"/>
        </w:rPr>
        <w:t xml:space="preserve"> </w:t>
      </w:r>
      <w:r w:rsidR="00104780" w:rsidRPr="0035255A">
        <w:rPr>
          <w:rFonts w:asciiTheme="minorHAnsi" w:hAnsiTheme="minorHAnsi" w:cstheme="minorHAnsi"/>
          <w:bCs/>
          <w:sz w:val="24"/>
          <w:szCs w:val="24"/>
        </w:rPr>
        <w:t xml:space="preserve">– </w:t>
      </w:r>
      <w:r w:rsidR="001A3BAC" w:rsidRPr="0035255A">
        <w:rPr>
          <w:rFonts w:asciiTheme="minorHAnsi" w:hAnsiTheme="minorHAnsi" w:cstheme="minorHAnsi"/>
          <w:bCs/>
          <w:sz w:val="24"/>
          <w:szCs w:val="24"/>
        </w:rPr>
        <w:t>Tiekėj</w:t>
      </w:r>
      <w:r w:rsidR="00C7122B" w:rsidRPr="0035255A">
        <w:rPr>
          <w:rFonts w:asciiTheme="minorHAnsi" w:hAnsiTheme="minorHAnsi" w:cstheme="minorHAnsi"/>
          <w:bCs/>
          <w:sz w:val="24"/>
          <w:szCs w:val="24"/>
        </w:rPr>
        <w:t>as</w:t>
      </w:r>
      <w:r w:rsidR="00AA5301" w:rsidRPr="0035255A">
        <w:rPr>
          <w:rFonts w:asciiTheme="minorHAnsi" w:hAnsiTheme="minorHAnsi" w:cstheme="minorHAnsi"/>
          <w:bCs/>
          <w:sz w:val="24"/>
          <w:szCs w:val="24"/>
        </w:rPr>
        <w:t xml:space="preserve">), </w:t>
      </w:r>
      <w:r w:rsidR="00C7122B" w:rsidRPr="0035255A">
        <w:rPr>
          <w:rFonts w:asciiTheme="minorHAnsi" w:eastAsia="Calibri" w:hAnsiTheme="minorHAnsi" w:cstheme="minorHAnsi"/>
          <w:sz w:val="24"/>
          <w:szCs w:val="24"/>
          <w:lang w:eastAsia="en-US"/>
        </w:rPr>
        <w:t>vadovaudamiesi Kauno miesto savivaldybės administracijos Viešojo pirkimo komisijos 202.. m. .................................... d. posėdžio protokolu Nr. ......................</w:t>
      </w:r>
      <w:r w:rsidR="00332526" w:rsidRPr="0035255A">
        <w:rPr>
          <w:rFonts w:asciiTheme="minorHAnsi" w:eastAsia="Calibri" w:hAnsiTheme="minorHAnsi" w:cstheme="minorHAnsi"/>
          <w:sz w:val="24"/>
          <w:szCs w:val="24"/>
          <w:lang w:eastAsia="en-US"/>
        </w:rPr>
        <w:t>(toliau -Protokolas)</w:t>
      </w:r>
      <w:r w:rsidR="00C7122B" w:rsidRPr="0035255A">
        <w:rPr>
          <w:rFonts w:asciiTheme="minorHAnsi" w:eastAsia="Calibri" w:hAnsiTheme="minorHAnsi" w:cstheme="minorHAnsi"/>
          <w:sz w:val="24"/>
          <w:szCs w:val="24"/>
          <w:lang w:eastAsia="en-US"/>
        </w:rPr>
        <w:t xml:space="preserve">, </w:t>
      </w:r>
      <w:r w:rsidRPr="0035255A">
        <w:rPr>
          <w:rFonts w:asciiTheme="minorHAnsi" w:hAnsiTheme="minorHAnsi" w:cstheme="minorHAnsi"/>
          <w:bCs/>
          <w:sz w:val="24"/>
          <w:szCs w:val="24"/>
        </w:rPr>
        <w:t>sudarė šią preliminariąją sutartį</w:t>
      </w:r>
      <w:r w:rsidR="0070030A" w:rsidRPr="0035255A">
        <w:rPr>
          <w:rFonts w:asciiTheme="minorHAnsi" w:hAnsiTheme="minorHAnsi" w:cstheme="minorHAnsi"/>
          <w:bCs/>
          <w:sz w:val="24"/>
          <w:szCs w:val="24"/>
        </w:rPr>
        <w:t xml:space="preserve"> (toliau – Preliminarioji sutartis)</w:t>
      </w:r>
      <w:r w:rsidRPr="0035255A">
        <w:rPr>
          <w:rFonts w:asciiTheme="minorHAnsi" w:hAnsiTheme="minorHAnsi" w:cstheme="minorHAnsi"/>
          <w:bCs/>
          <w:sz w:val="24"/>
          <w:szCs w:val="24"/>
        </w:rPr>
        <w:t>.</w:t>
      </w:r>
    </w:p>
    <w:p w14:paraId="555128B9" w14:textId="77777777" w:rsidR="00D97575" w:rsidRPr="0035255A" w:rsidRDefault="00D97575" w:rsidP="000E7B12">
      <w:pPr>
        <w:spacing w:after="0" w:line="360" w:lineRule="auto"/>
        <w:ind w:right="-82"/>
        <w:jc w:val="center"/>
        <w:rPr>
          <w:rFonts w:asciiTheme="minorHAnsi" w:hAnsiTheme="minorHAnsi" w:cstheme="minorHAnsi"/>
          <w:b/>
          <w:bCs/>
          <w:sz w:val="24"/>
          <w:szCs w:val="24"/>
        </w:rPr>
      </w:pPr>
    </w:p>
    <w:p w14:paraId="25941B46" w14:textId="77777777" w:rsidR="002A13D5" w:rsidRPr="0035255A" w:rsidRDefault="002A13D5" w:rsidP="000E7B12">
      <w:pPr>
        <w:spacing w:after="0" w:line="360" w:lineRule="auto"/>
        <w:ind w:right="-82"/>
        <w:jc w:val="center"/>
        <w:rPr>
          <w:rFonts w:asciiTheme="minorHAnsi" w:hAnsiTheme="minorHAnsi" w:cstheme="minorHAnsi"/>
          <w:b/>
          <w:bCs/>
          <w:sz w:val="24"/>
          <w:szCs w:val="24"/>
        </w:rPr>
      </w:pPr>
      <w:r w:rsidRPr="0035255A">
        <w:rPr>
          <w:rFonts w:asciiTheme="minorHAnsi" w:hAnsiTheme="minorHAnsi" w:cstheme="minorHAnsi"/>
          <w:b/>
          <w:bCs/>
          <w:sz w:val="24"/>
          <w:szCs w:val="24"/>
        </w:rPr>
        <w:t>I SKYRIUS</w:t>
      </w:r>
      <w:r w:rsidR="0087112C" w:rsidRPr="0035255A">
        <w:rPr>
          <w:rFonts w:asciiTheme="minorHAnsi" w:hAnsiTheme="minorHAnsi" w:cstheme="minorHAnsi"/>
          <w:b/>
          <w:bCs/>
          <w:sz w:val="24"/>
          <w:szCs w:val="24"/>
        </w:rPr>
        <w:t xml:space="preserve"> </w:t>
      </w:r>
    </w:p>
    <w:p w14:paraId="3DE70CA5" w14:textId="77777777" w:rsidR="00523264" w:rsidRPr="0035255A" w:rsidRDefault="00030096" w:rsidP="000E7B12">
      <w:pPr>
        <w:spacing w:after="0" w:line="360" w:lineRule="auto"/>
        <w:ind w:right="-82"/>
        <w:jc w:val="center"/>
        <w:rPr>
          <w:rFonts w:asciiTheme="minorHAnsi" w:hAnsiTheme="minorHAnsi" w:cstheme="minorHAnsi"/>
          <w:b/>
          <w:bCs/>
          <w:sz w:val="24"/>
          <w:szCs w:val="24"/>
        </w:rPr>
      </w:pPr>
      <w:r w:rsidRPr="0035255A">
        <w:rPr>
          <w:rFonts w:asciiTheme="minorHAnsi" w:hAnsiTheme="minorHAnsi" w:cstheme="minorHAnsi"/>
          <w:b/>
          <w:bCs/>
          <w:sz w:val="24"/>
          <w:szCs w:val="24"/>
        </w:rPr>
        <w:t>PAGRINDINĖS SĄVOKOS</w:t>
      </w:r>
    </w:p>
    <w:p w14:paraId="4A94DCFD" w14:textId="77777777" w:rsidR="00CB28E9" w:rsidRPr="0035255A" w:rsidRDefault="00CB28E9" w:rsidP="0085471E">
      <w:pPr>
        <w:pStyle w:val="Pagrindinistekstas"/>
        <w:spacing w:after="0"/>
        <w:jc w:val="both"/>
        <w:rPr>
          <w:rFonts w:asciiTheme="minorHAnsi" w:hAnsiTheme="minorHAnsi" w:cstheme="minorHAnsi"/>
          <w:sz w:val="24"/>
          <w:szCs w:val="24"/>
        </w:rPr>
      </w:pPr>
    </w:p>
    <w:p w14:paraId="2BFC1372" w14:textId="04A6BF46" w:rsidR="00B3237F" w:rsidRPr="0035255A" w:rsidRDefault="00523264"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Preliminariojoje sutartyje, išskyrus atvejus, kai Preliminariojoje sutartyje aiškiai nurodyta arba iš konteksto aišku kas kita, vartojamos</w:t>
      </w:r>
      <w:r w:rsidR="0070030A" w:rsidRPr="0035255A">
        <w:rPr>
          <w:rFonts w:asciiTheme="minorHAnsi" w:hAnsiTheme="minorHAnsi" w:cstheme="minorHAnsi"/>
          <w:sz w:val="24"/>
          <w:szCs w:val="24"/>
        </w:rPr>
        <w:t xml:space="preserve"> ir didžiąja raide rašomos</w:t>
      </w:r>
      <w:r w:rsidRPr="0035255A">
        <w:rPr>
          <w:rFonts w:asciiTheme="minorHAnsi" w:hAnsiTheme="minorHAnsi" w:cstheme="minorHAnsi"/>
          <w:sz w:val="24"/>
          <w:szCs w:val="24"/>
        </w:rPr>
        <w:t xml:space="preserve"> šiame punkte apibrėžtos sąvokos:</w:t>
      </w:r>
    </w:p>
    <w:p w14:paraId="01051A80" w14:textId="0C15C382" w:rsidR="007B55B1" w:rsidRPr="0035255A" w:rsidRDefault="004B396B" w:rsidP="0035255A">
      <w:pPr>
        <w:pStyle w:val="Pagrindinistekstas"/>
        <w:spacing w:after="0" w:line="300" w:lineRule="atLeast"/>
        <w:ind w:right="-1" w:firstLine="851"/>
        <w:jc w:val="both"/>
        <w:rPr>
          <w:rFonts w:asciiTheme="minorHAnsi" w:hAnsiTheme="minorHAnsi" w:cstheme="minorHAnsi"/>
          <w:sz w:val="24"/>
          <w:szCs w:val="24"/>
        </w:rPr>
      </w:pPr>
      <w:r w:rsidRPr="0035255A">
        <w:rPr>
          <w:rFonts w:asciiTheme="minorHAnsi" w:hAnsiTheme="minorHAnsi" w:cstheme="minorHAnsi"/>
          <w:sz w:val="24"/>
          <w:szCs w:val="24"/>
        </w:rPr>
        <w:t>1.1.</w:t>
      </w:r>
      <w:r w:rsidRPr="0035255A">
        <w:rPr>
          <w:rFonts w:asciiTheme="minorHAnsi" w:hAnsiTheme="minorHAnsi" w:cstheme="minorHAnsi"/>
          <w:b/>
          <w:sz w:val="24"/>
          <w:szCs w:val="24"/>
        </w:rPr>
        <w:t xml:space="preserve"> Atnaujintas tiekėjų varžymasis</w:t>
      </w:r>
      <w:r w:rsidRPr="0035255A">
        <w:rPr>
          <w:rFonts w:asciiTheme="minorHAnsi" w:hAnsiTheme="minorHAnsi" w:cstheme="minorHAnsi"/>
          <w:sz w:val="24"/>
          <w:szCs w:val="24"/>
        </w:rPr>
        <w:t xml:space="preserve"> – Pagrindinės sutarties sudarymo procedūra, kurios metu Preliminariąją sutartį sudarę </w:t>
      </w:r>
      <w:r w:rsidR="006C0778" w:rsidRPr="0035255A">
        <w:rPr>
          <w:rFonts w:asciiTheme="minorHAnsi" w:hAnsiTheme="minorHAnsi" w:cstheme="minorHAnsi"/>
          <w:sz w:val="24"/>
          <w:szCs w:val="24"/>
        </w:rPr>
        <w:t>Tiekėjai</w:t>
      </w:r>
      <w:r w:rsidR="00C23851"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atnaujina savo Pasiūlymus pagal </w:t>
      </w:r>
      <w:r w:rsidR="009E6C21" w:rsidRPr="0035255A">
        <w:rPr>
          <w:rFonts w:asciiTheme="minorHAnsi" w:hAnsiTheme="minorHAnsi" w:cstheme="minorHAnsi"/>
          <w:sz w:val="24"/>
          <w:szCs w:val="24"/>
        </w:rPr>
        <w:t xml:space="preserve">Pirkėjo  </w:t>
      </w:r>
      <w:r w:rsidR="00917CC2" w:rsidRPr="0035255A">
        <w:rPr>
          <w:rFonts w:asciiTheme="minorHAnsi" w:hAnsiTheme="minorHAnsi" w:cstheme="minorHAnsi"/>
          <w:sz w:val="24"/>
          <w:szCs w:val="24"/>
        </w:rPr>
        <w:t xml:space="preserve">Centrinės viešųjų pirkimų informacinės </w:t>
      </w:r>
      <w:r w:rsidR="00613286" w:rsidRPr="0035255A">
        <w:rPr>
          <w:rFonts w:asciiTheme="minorHAnsi" w:hAnsiTheme="minorHAnsi" w:cstheme="minorHAnsi"/>
          <w:sz w:val="24"/>
          <w:szCs w:val="24"/>
        </w:rPr>
        <w:t xml:space="preserve">sistemos (toliau – CVP IS) </w:t>
      </w:r>
      <w:r w:rsidR="00C61C59" w:rsidRPr="0035255A">
        <w:rPr>
          <w:rFonts w:asciiTheme="minorHAnsi" w:hAnsiTheme="minorHAnsi" w:cstheme="minorHAnsi"/>
          <w:sz w:val="24"/>
          <w:szCs w:val="24"/>
        </w:rPr>
        <w:t xml:space="preserve">priemonėmis </w:t>
      </w:r>
      <w:r w:rsidRPr="0035255A">
        <w:rPr>
          <w:rFonts w:asciiTheme="minorHAnsi" w:hAnsiTheme="minorHAnsi" w:cstheme="minorHAnsi"/>
          <w:sz w:val="24"/>
          <w:szCs w:val="24"/>
        </w:rPr>
        <w:t>išsiųstą Kvietimą dalyvauti Atnaujintam</w:t>
      </w:r>
      <w:r w:rsidR="009D7913" w:rsidRPr="0035255A">
        <w:rPr>
          <w:rFonts w:asciiTheme="minorHAnsi" w:hAnsiTheme="minorHAnsi" w:cstheme="minorHAnsi"/>
          <w:sz w:val="24"/>
          <w:szCs w:val="24"/>
        </w:rPr>
        <w:t>e tiekėjų varžym</w:t>
      </w:r>
      <w:r w:rsidR="00F36359" w:rsidRPr="0035255A">
        <w:rPr>
          <w:rFonts w:asciiTheme="minorHAnsi" w:hAnsiTheme="minorHAnsi" w:cstheme="minorHAnsi"/>
          <w:sz w:val="24"/>
          <w:szCs w:val="24"/>
        </w:rPr>
        <w:t>e</w:t>
      </w:r>
      <w:r w:rsidRPr="0035255A">
        <w:rPr>
          <w:rFonts w:asciiTheme="minorHAnsi" w:hAnsiTheme="minorHAnsi" w:cstheme="minorHAnsi"/>
          <w:sz w:val="24"/>
          <w:szCs w:val="24"/>
        </w:rPr>
        <w:t xml:space="preserve">si, kuriame nurodomas konkretus </w:t>
      </w:r>
      <w:r w:rsidR="00E21DFA" w:rsidRPr="0035255A">
        <w:rPr>
          <w:rFonts w:asciiTheme="minorHAnsi" w:hAnsiTheme="minorHAnsi" w:cstheme="minorHAnsi"/>
          <w:sz w:val="24"/>
          <w:szCs w:val="24"/>
        </w:rPr>
        <w:t>Paslaugų</w:t>
      </w:r>
      <w:r w:rsidRPr="0035255A">
        <w:rPr>
          <w:rFonts w:asciiTheme="minorHAnsi" w:hAnsiTheme="minorHAnsi" w:cstheme="minorHAnsi"/>
          <w:sz w:val="24"/>
          <w:szCs w:val="24"/>
        </w:rPr>
        <w:t xml:space="preserve"> poreikis, ir </w:t>
      </w:r>
      <w:r w:rsidR="00D7679D" w:rsidRPr="0035255A">
        <w:rPr>
          <w:rFonts w:asciiTheme="minorHAnsi" w:hAnsiTheme="minorHAnsi" w:cstheme="minorHAnsi"/>
          <w:sz w:val="24"/>
          <w:szCs w:val="24"/>
        </w:rPr>
        <w:t>Tiekėjai</w:t>
      </w:r>
      <w:r w:rsidR="00C23851" w:rsidRPr="0035255A">
        <w:rPr>
          <w:rFonts w:asciiTheme="minorHAnsi" w:hAnsiTheme="minorHAnsi" w:cstheme="minorHAnsi"/>
          <w:sz w:val="24"/>
          <w:szCs w:val="24"/>
        </w:rPr>
        <w:t xml:space="preserve"> </w:t>
      </w:r>
      <w:r w:rsidRPr="0035255A">
        <w:rPr>
          <w:rFonts w:asciiTheme="minorHAnsi" w:hAnsiTheme="minorHAnsi" w:cstheme="minorHAnsi"/>
          <w:sz w:val="24"/>
          <w:szCs w:val="24"/>
        </w:rPr>
        <w:t>varžosi sudaryti Pagrindinę sutartį</w:t>
      </w:r>
      <w:r w:rsidR="00D95FCE" w:rsidRPr="0035255A">
        <w:rPr>
          <w:rFonts w:asciiTheme="minorHAnsi" w:hAnsiTheme="minorHAnsi" w:cstheme="minorHAnsi"/>
          <w:sz w:val="24"/>
          <w:szCs w:val="24"/>
        </w:rPr>
        <w:t>,</w:t>
      </w:r>
      <w:r w:rsidRPr="0035255A">
        <w:rPr>
          <w:rFonts w:asciiTheme="minorHAnsi" w:hAnsiTheme="minorHAnsi" w:cstheme="minorHAnsi"/>
          <w:sz w:val="24"/>
          <w:szCs w:val="24"/>
        </w:rPr>
        <w:t xml:space="preserve"> </w:t>
      </w:r>
      <w:r w:rsidR="009D7913" w:rsidRPr="0035255A">
        <w:rPr>
          <w:rFonts w:asciiTheme="minorHAnsi" w:hAnsiTheme="minorHAnsi" w:cstheme="minorHAnsi"/>
          <w:sz w:val="24"/>
          <w:szCs w:val="24"/>
        </w:rPr>
        <w:t>pateikdami ne di</w:t>
      </w:r>
      <w:r w:rsidR="00AE7FA7" w:rsidRPr="00605EDA">
        <w:rPr>
          <w:rFonts w:asciiTheme="minorHAnsi" w:hAnsiTheme="minorHAnsi" w:cstheme="minorHAnsi"/>
          <w:sz w:val="24"/>
          <w:szCs w:val="24"/>
        </w:rPr>
        <w:t>desnę kainą</w:t>
      </w:r>
      <w:r w:rsidRPr="0035255A">
        <w:rPr>
          <w:rFonts w:asciiTheme="minorHAnsi" w:hAnsiTheme="minorHAnsi" w:cstheme="minorHAnsi"/>
          <w:sz w:val="24"/>
          <w:szCs w:val="24"/>
        </w:rPr>
        <w:t xml:space="preserve"> nei Preliminario</w:t>
      </w:r>
      <w:r w:rsidR="00561C8B" w:rsidRPr="0035255A">
        <w:rPr>
          <w:rFonts w:asciiTheme="minorHAnsi" w:hAnsiTheme="minorHAnsi" w:cstheme="minorHAnsi"/>
          <w:sz w:val="24"/>
          <w:szCs w:val="24"/>
        </w:rPr>
        <w:t>joje</w:t>
      </w:r>
      <w:r w:rsidRPr="0035255A">
        <w:rPr>
          <w:rFonts w:asciiTheme="minorHAnsi" w:hAnsiTheme="minorHAnsi" w:cstheme="minorHAnsi"/>
          <w:sz w:val="24"/>
          <w:szCs w:val="24"/>
        </w:rPr>
        <w:t xml:space="preserve"> sutar</w:t>
      </w:r>
      <w:r w:rsidR="009D7913" w:rsidRPr="0035255A">
        <w:rPr>
          <w:rFonts w:asciiTheme="minorHAnsi" w:hAnsiTheme="minorHAnsi" w:cstheme="minorHAnsi"/>
          <w:sz w:val="24"/>
          <w:szCs w:val="24"/>
        </w:rPr>
        <w:t>t</w:t>
      </w:r>
      <w:r w:rsidR="00561C8B" w:rsidRPr="0035255A">
        <w:rPr>
          <w:rFonts w:asciiTheme="minorHAnsi" w:hAnsiTheme="minorHAnsi" w:cstheme="minorHAnsi"/>
          <w:sz w:val="24"/>
          <w:szCs w:val="24"/>
        </w:rPr>
        <w:t>yje numatyt</w:t>
      </w:r>
      <w:r w:rsidR="00AE7FA7" w:rsidRPr="00605EDA">
        <w:rPr>
          <w:rFonts w:asciiTheme="minorHAnsi" w:hAnsiTheme="minorHAnsi" w:cstheme="minorHAnsi"/>
          <w:sz w:val="24"/>
          <w:szCs w:val="24"/>
        </w:rPr>
        <w:t xml:space="preserve">as </w:t>
      </w:r>
      <w:r w:rsidR="009D7913" w:rsidRPr="0035255A">
        <w:rPr>
          <w:rFonts w:asciiTheme="minorHAnsi" w:hAnsiTheme="minorHAnsi" w:cstheme="minorHAnsi"/>
          <w:sz w:val="24"/>
          <w:szCs w:val="24"/>
        </w:rPr>
        <w:t>įkaini</w:t>
      </w:r>
      <w:r w:rsidR="00AE7FA7" w:rsidRPr="00605EDA">
        <w:rPr>
          <w:rFonts w:asciiTheme="minorHAnsi" w:hAnsiTheme="minorHAnsi" w:cstheme="minorHAnsi"/>
          <w:sz w:val="24"/>
          <w:szCs w:val="24"/>
        </w:rPr>
        <w:t>s atitinkamų Paslaugų teikimui. D</w:t>
      </w:r>
      <w:r w:rsidR="00776316" w:rsidRPr="0035255A">
        <w:rPr>
          <w:rFonts w:asciiTheme="minorHAnsi" w:hAnsiTheme="minorHAnsi" w:cstheme="minorHAnsi"/>
          <w:sz w:val="24"/>
          <w:szCs w:val="24"/>
        </w:rPr>
        <w:t xml:space="preserve">ėl </w:t>
      </w:r>
      <w:r w:rsidR="00776316" w:rsidRPr="0035255A">
        <w:rPr>
          <w:rFonts w:asciiTheme="minorHAnsi" w:hAnsiTheme="minorHAnsi" w:cstheme="minorHAnsi"/>
          <w:bCs/>
          <w:iCs/>
          <w:sz w:val="24"/>
          <w:szCs w:val="24"/>
        </w:rPr>
        <w:t>socialinio kriterijaus</w:t>
      </w:r>
      <w:r w:rsidR="00776316" w:rsidRPr="0035255A">
        <w:rPr>
          <w:rFonts w:asciiTheme="minorHAnsi" w:hAnsiTheme="minorHAnsi" w:cstheme="minorHAnsi"/>
          <w:iCs/>
          <w:sz w:val="24"/>
          <w:szCs w:val="24"/>
          <w:lang w:eastAsia="en-US"/>
        </w:rPr>
        <w:t xml:space="preserve"> - sutartį faktiškai vykdysiančių įdarbintų asmenų </w:t>
      </w:r>
      <w:r w:rsidR="00AE7FA7" w:rsidRPr="0035255A">
        <w:rPr>
          <w:rFonts w:asciiTheme="minorHAnsi" w:hAnsiTheme="minorHAnsi" w:cstheme="minorHAnsi"/>
          <w:iCs/>
          <w:sz w:val="24"/>
          <w:szCs w:val="24"/>
          <w:lang w:eastAsia="en-US"/>
        </w:rPr>
        <w:t>darbo užmokesčio mėnesio medianos</w:t>
      </w:r>
      <w:r w:rsidR="00776316" w:rsidRPr="0035255A">
        <w:rPr>
          <w:rFonts w:asciiTheme="minorHAnsi" w:hAnsiTheme="minorHAnsi" w:cstheme="minorHAnsi"/>
          <w:iCs/>
          <w:sz w:val="24"/>
          <w:szCs w:val="24"/>
          <w:lang w:eastAsia="en-US"/>
        </w:rPr>
        <w:t xml:space="preserve"> -</w:t>
      </w:r>
      <w:r w:rsidR="00776316" w:rsidRPr="0035255A">
        <w:rPr>
          <w:rFonts w:asciiTheme="minorHAnsi" w:hAnsiTheme="minorHAnsi" w:cstheme="minorHAnsi"/>
          <w:bCs/>
          <w:iCs/>
          <w:sz w:val="24"/>
          <w:szCs w:val="24"/>
        </w:rPr>
        <w:t xml:space="preserve"> varžomasi nebus</w:t>
      </w:r>
      <w:r w:rsidR="00AE7FA7" w:rsidRPr="00605EDA">
        <w:rPr>
          <w:rFonts w:asciiTheme="minorHAnsi" w:hAnsiTheme="minorHAnsi" w:cstheme="minorHAnsi"/>
          <w:bCs/>
          <w:iCs/>
          <w:sz w:val="24"/>
          <w:szCs w:val="24"/>
        </w:rPr>
        <w:t>, b</w:t>
      </w:r>
      <w:r w:rsidR="00776316" w:rsidRPr="0035255A">
        <w:rPr>
          <w:rFonts w:asciiTheme="minorHAnsi" w:hAnsiTheme="minorHAnsi" w:cstheme="minorHAnsi"/>
          <w:bCs/>
          <w:iCs/>
          <w:sz w:val="24"/>
          <w:szCs w:val="24"/>
        </w:rPr>
        <w:t>us perkeliama reikšmė (balai), kuri buvo skirta atitinkamam Tiekėjui</w:t>
      </w:r>
      <w:r w:rsidR="00AE7FA7" w:rsidRPr="0035255A">
        <w:rPr>
          <w:rFonts w:asciiTheme="minorHAnsi" w:hAnsiTheme="minorHAnsi" w:cstheme="minorHAnsi"/>
          <w:bCs/>
          <w:iCs/>
          <w:sz w:val="24"/>
          <w:szCs w:val="24"/>
        </w:rPr>
        <w:t xml:space="preserve"> Konkurso metu</w:t>
      </w:r>
      <w:r w:rsidR="00332526" w:rsidRPr="00605EDA">
        <w:rPr>
          <w:rFonts w:asciiTheme="minorHAnsi" w:hAnsiTheme="minorHAnsi" w:cstheme="minorHAnsi"/>
          <w:bCs/>
          <w:iCs/>
          <w:sz w:val="24"/>
          <w:szCs w:val="24"/>
        </w:rPr>
        <w:t xml:space="preserve"> ir kuri nurodyta Protokole (3 priedas)</w:t>
      </w:r>
      <w:r w:rsidR="00776316" w:rsidRPr="0035255A">
        <w:rPr>
          <w:rFonts w:asciiTheme="minorHAnsi" w:hAnsiTheme="minorHAnsi" w:cstheme="minorHAnsi"/>
          <w:bCs/>
          <w:iCs/>
          <w:sz w:val="24"/>
          <w:szCs w:val="24"/>
        </w:rPr>
        <w:t>.</w:t>
      </w:r>
      <w:r w:rsidR="00776316" w:rsidRPr="0035255A">
        <w:rPr>
          <w:rFonts w:asciiTheme="minorHAnsi" w:hAnsiTheme="minorHAnsi" w:cstheme="minorHAnsi"/>
          <w:bCs/>
          <w:i/>
          <w:sz w:val="24"/>
          <w:szCs w:val="24"/>
        </w:rPr>
        <w:t xml:space="preserve"> </w:t>
      </w:r>
      <w:r w:rsidRPr="0035255A">
        <w:rPr>
          <w:rFonts w:asciiTheme="minorHAnsi" w:hAnsiTheme="minorHAnsi" w:cstheme="minorHAnsi"/>
          <w:sz w:val="24"/>
          <w:szCs w:val="24"/>
        </w:rPr>
        <w:t xml:space="preserve"> </w:t>
      </w:r>
      <w:r w:rsidR="009E6C21" w:rsidRPr="00605EDA">
        <w:rPr>
          <w:rFonts w:asciiTheme="minorHAnsi" w:hAnsiTheme="minorHAnsi" w:cstheme="minorHAnsi"/>
          <w:sz w:val="24"/>
          <w:szCs w:val="24"/>
        </w:rPr>
        <w:t>Atnaujintą tiekėjų varžymąsi pagal Preliminariojoje sutartyje nustatytą tvarką vykdo Pirkėjo komisija / Pirkėjo paskirtas asmuo (pirkimo organizatorius).</w:t>
      </w:r>
      <w:r w:rsidR="00B16F60" w:rsidRPr="00605EDA">
        <w:rPr>
          <w:rFonts w:asciiTheme="minorHAnsi" w:hAnsiTheme="minorHAnsi" w:cstheme="minorHAnsi"/>
          <w:sz w:val="24"/>
          <w:szCs w:val="24"/>
        </w:rPr>
        <w:t xml:space="preserve"> </w:t>
      </w:r>
      <w:bookmarkStart w:id="1" w:name="_Hlk231235275"/>
      <w:r w:rsidR="000F7AA8" w:rsidRPr="00605EDA">
        <w:rPr>
          <w:rFonts w:asciiTheme="minorHAnsi" w:hAnsiTheme="minorHAnsi" w:cstheme="minorHAnsi"/>
          <w:sz w:val="24"/>
          <w:szCs w:val="24"/>
        </w:rPr>
        <w:t>Atnaujintas tiekėjų varžymasis gali būti vykdomas ir tuo atveju, jei Preliminarioji sutartis sudaryta su vienu tiekėju.</w:t>
      </w:r>
      <w:bookmarkEnd w:id="1"/>
      <w:r w:rsidR="007B55B1" w:rsidRPr="00605EDA">
        <w:rPr>
          <w:rFonts w:asciiTheme="minorHAnsi" w:hAnsiTheme="minorHAnsi" w:cstheme="minorHAnsi"/>
          <w:sz w:val="24"/>
          <w:szCs w:val="24"/>
        </w:rPr>
        <w:t xml:space="preserve">  </w:t>
      </w:r>
    </w:p>
    <w:p w14:paraId="2A1D4544" w14:textId="1DF96C8C" w:rsidR="0071174B" w:rsidRPr="0035255A" w:rsidRDefault="007B55B1" w:rsidP="0035255A">
      <w:pPr>
        <w:pStyle w:val="Pagrindinistekstas"/>
        <w:rPr>
          <w:rFonts w:asciiTheme="minorHAnsi" w:hAnsiTheme="minorHAnsi" w:cstheme="minorHAnsi"/>
          <w:b/>
          <w:caps/>
          <w:sz w:val="24"/>
          <w:szCs w:val="24"/>
        </w:rPr>
      </w:pPr>
      <w:r w:rsidRPr="0035255A">
        <w:rPr>
          <w:rFonts w:asciiTheme="minorHAnsi" w:hAnsiTheme="minorHAnsi" w:cstheme="minorHAnsi"/>
          <w:sz w:val="24"/>
          <w:szCs w:val="24"/>
        </w:rPr>
        <w:t xml:space="preserve">                </w:t>
      </w:r>
      <w:r w:rsidR="004B396B" w:rsidRPr="0035255A">
        <w:rPr>
          <w:rFonts w:asciiTheme="minorHAnsi" w:hAnsiTheme="minorHAnsi" w:cstheme="minorHAnsi"/>
          <w:sz w:val="24"/>
          <w:szCs w:val="24"/>
        </w:rPr>
        <w:t>1.</w:t>
      </w:r>
      <w:r w:rsidR="00744829" w:rsidRPr="0035255A">
        <w:rPr>
          <w:rFonts w:asciiTheme="minorHAnsi" w:hAnsiTheme="minorHAnsi" w:cstheme="minorHAnsi"/>
          <w:sz w:val="24"/>
          <w:szCs w:val="24"/>
        </w:rPr>
        <w:t>2</w:t>
      </w:r>
      <w:r w:rsidR="004B396B" w:rsidRPr="0035255A">
        <w:rPr>
          <w:rFonts w:asciiTheme="minorHAnsi" w:hAnsiTheme="minorHAnsi" w:cstheme="minorHAnsi"/>
          <w:sz w:val="24"/>
          <w:szCs w:val="24"/>
        </w:rPr>
        <w:t xml:space="preserve">. </w:t>
      </w:r>
      <w:r w:rsidR="0071174B" w:rsidRPr="0035255A">
        <w:rPr>
          <w:rFonts w:asciiTheme="minorHAnsi" w:hAnsiTheme="minorHAnsi" w:cstheme="minorHAnsi"/>
          <w:b/>
          <w:bCs/>
          <w:sz w:val="24"/>
          <w:szCs w:val="24"/>
        </w:rPr>
        <w:t>Konkursas</w:t>
      </w:r>
      <w:r w:rsidR="0071174B" w:rsidRPr="0035255A">
        <w:rPr>
          <w:rFonts w:asciiTheme="minorHAnsi" w:hAnsiTheme="minorHAnsi" w:cstheme="minorHAnsi"/>
          <w:sz w:val="24"/>
          <w:szCs w:val="24"/>
        </w:rPr>
        <w:t xml:space="preserve"> </w:t>
      </w:r>
      <w:r w:rsidR="00D27207" w:rsidRPr="0035255A">
        <w:rPr>
          <w:rFonts w:asciiTheme="minorHAnsi" w:hAnsiTheme="minorHAnsi" w:cstheme="minorHAnsi"/>
          <w:sz w:val="24"/>
          <w:szCs w:val="24"/>
        </w:rPr>
        <w:t>–</w:t>
      </w:r>
      <w:r w:rsidR="0071174B" w:rsidRPr="0035255A">
        <w:rPr>
          <w:rFonts w:asciiTheme="minorHAnsi" w:hAnsiTheme="minorHAnsi" w:cstheme="minorHAnsi"/>
          <w:sz w:val="24"/>
          <w:szCs w:val="24"/>
        </w:rPr>
        <w:t xml:space="preserve"> </w:t>
      </w:r>
      <w:r w:rsidR="009E6C21" w:rsidRPr="0035255A">
        <w:rPr>
          <w:rFonts w:asciiTheme="minorHAnsi" w:hAnsiTheme="minorHAnsi" w:cstheme="minorHAnsi"/>
          <w:sz w:val="24"/>
          <w:szCs w:val="24"/>
        </w:rPr>
        <w:t>Kauno miesto savivaldybės administracijos 202.. m. ...........d.</w:t>
      </w:r>
      <w:r w:rsidR="00D27207" w:rsidRPr="0035255A">
        <w:rPr>
          <w:rFonts w:asciiTheme="minorHAnsi" w:hAnsiTheme="minorHAnsi" w:cstheme="minorHAnsi"/>
          <w:sz w:val="24"/>
          <w:szCs w:val="24"/>
        </w:rPr>
        <w:t xml:space="preserve"> paskelbtas </w:t>
      </w:r>
      <w:r w:rsidRPr="0035255A">
        <w:rPr>
          <w:rFonts w:asciiTheme="minorHAnsi" w:hAnsiTheme="minorHAnsi" w:cstheme="minorHAnsi"/>
          <w:sz w:val="24"/>
          <w:szCs w:val="24"/>
        </w:rPr>
        <w:t xml:space="preserve">supaprastintų statybos projektų parengimo ir </w:t>
      </w:r>
      <w:r w:rsidRPr="0035255A">
        <w:rPr>
          <w:rFonts w:asciiTheme="minorHAnsi" w:hAnsiTheme="minorHAnsi" w:cstheme="minorHAnsi"/>
          <w:color w:val="000000"/>
          <w:sz w:val="22"/>
          <w:szCs w:val="22"/>
          <w:shd w:val="clear" w:color="auto" w:fill="FFFFFF"/>
        </w:rPr>
        <w:t xml:space="preserve"> statinių </w:t>
      </w:r>
      <w:r w:rsidRPr="0035255A">
        <w:rPr>
          <w:rFonts w:asciiTheme="minorHAnsi" w:hAnsiTheme="minorHAnsi" w:cstheme="minorHAnsi"/>
          <w:sz w:val="24"/>
          <w:szCs w:val="24"/>
        </w:rPr>
        <w:t>projektų vykdymo priežiūros paslaugų  pirkimo</w:t>
      </w:r>
      <w:r w:rsidRPr="0035255A">
        <w:rPr>
          <w:rFonts w:asciiTheme="minorHAnsi" w:hAnsiTheme="minorHAnsi" w:cstheme="minorHAnsi"/>
          <w:b/>
          <w:color w:val="FF0000"/>
          <w:sz w:val="24"/>
          <w:szCs w:val="24"/>
        </w:rPr>
        <w:t xml:space="preserve"> </w:t>
      </w:r>
      <w:r w:rsidR="00D27207" w:rsidRPr="0035255A">
        <w:rPr>
          <w:rFonts w:asciiTheme="minorHAnsi" w:hAnsiTheme="minorHAnsi" w:cstheme="minorHAnsi"/>
          <w:sz w:val="24"/>
          <w:szCs w:val="24"/>
        </w:rPr>
        <w:t xml:space="preserve">viešojo pirkimo atviras konkursas (pirkimo </w:t>
      </w:r>
      <w:r w:rsidR="009E6C21" w:rsidRPr="0035255A">
        <w:rPr>
          <w:rFonts w:asciiTheme="minorHAnsi" w:hAnsiTheme="minorHAnsi" w:cstheme="minorHAnsi"/>
          <w:sz w:val="24"/>
          <w:szCs w:val="24"/>
        </w:rPr>
        <w:t>ID</w:t>
      </w:r>
      <w:r w:rsidR="00D27207" w:rsidRPr="0035255A">
        <w:rPr>
          <w:rFonts w:asciiTheme="minorHAnsi" w:hAnsiTheme="minorHAnsi" w:cstheme="minorHAnsi"/>
          <w:sz w:val="24"/>
          <w:szCs w:val="24"/>
        </w:rPr>
        <w:t xml:space="preserve"> ______).</w:t>
      </w:r>
    </w:p>
    <w:p w14:paraId="7845BAFE" w14:textId="5B4056A7" w:rsidR="009E6C21" w:rsidRPr="0035255A" w:rsidRDefault="009E6C21" w:rsidP="00860D01">
      <w:pPr>
        <w:pStyle w:val="Pagrindinistekstas"/>
        <w:spacing w:after="0" w:line="264" w:lineRule="auto"/>
        <w:ind w:firstLine="1242"/>
        <w:contextualSpacing/>
        <w:jc w:val="both"/>
        <w:rPr>
          <w:rFonts w:asciiTheme="minorHAnsi" w:hAnsiTheme="minorHAnsi" w:cstheme="minorHAnsi"/>
          <w:b/>
          <w:sz w:val="24"/>
          <w:szCs w:val="24"/>
        </w:rPr>
      </w:pPr>
      <w:r w:rsidRPr="0035255A">
        <w:rPr>
          <w:rFonts w:asciiTheme="minorHAnsi" w:hAnsiTheme="minorHAnsi" w:cstheme="minorHAnsi"/>
          <w:sz w:val="24"/>
          <w:szCs w:val="24"/>
        </w:rPr>
        <w:t>1.3.</w:t>
      </w:r>
      <w:r w:rsidRPr="00605EDA">
        <w:rPr>
          <w:rFonts w:asciiTheme="minorHAnsi" w:hAnsiTheme="minorHAnsi" w:cstheme="minorHAnsi"/>
          <w:b/>
          <w:sz w:val="24"/>
          <w:szCs w:val="24"/>
        </w:rPr>
        <w:t xml:space="preserve"> Konkurso </w:t>
      </w:r>
      <w:r w:rsidR="00FE0F92" w:rsidRPr="0035255A">
        <w:rPr>
          <w:rFonts w:asciiTheme="minorHAnsi" w:hAnsiTheme="minorHAnsi" w:cstheme="minorHAnsi"/>
          <w:bCs/>
          <w:sz w:val="24"/>
          <w:szCs w:val="24"/>
        </w:rPr>
        <w:t>sąlygos</w:t>
      </w:r>
      <w:r w:rsidR="00FE0F92" w:rsidRPr="00605EDA">
        <w:rPr>
          <w:rFonts w:asciiTheme="minorHAnsi" w:hAnsiTheme="minorHAnsi" w:cstheme="minorHAnsi"/>
          <w:bCs/>
          <w:sz w:val="24"/>
          <w:szCs w:val="24"/>
        </w:rPr>
        <w:t xml:space="preserve"> – Kauno miesto savivaldybės administracijos 202.. m. ........................ .. d. paskelbto</w:t>
      </w:r>
      <w:r w:rsidR="00FE0F92" w:rsidRPr="0035255A">
        <w:rPr>
          <w:rFonts w:asciiTheme="minorHAnsi" w:hAnsiTheme="minorHAnsi" w:cstheme="minorHAnsi"/>
          <w:bCs/>
          <w:sz w:val="24"/>
          <w:szCs w:val="24"/>
        </w:rPr>
        <w:t xml:space="preserve"> Supaprastintų statybos projektų parengimo ir </w:t>
      </w:r>
      <w:r w:rsidR="00FE0F92" w:rsidRPr="0035255A">
        <w:rPr>
          <w:rFonts w:asciiTheme="minorHAnsi" w:hAnsiTheme="minorHAnsi" w:cstheme="minorHAnsi"/>
          <w:bCs/>
          <w:color w:val="000000"/>
          <w:sz w:val="24"/>
          <w:szCs w:val="24"/>
          <w:shd w:val="clear" w:color="auto" w:fill="FFFFFF"/>
        </w:rPr>
        <w:t xml:space="preserve"> statinių </w:t>
      </w:r>
      <w:r w:rsidR="00FE0F92" w:rsidRPr="0035255A">
        <w:rPr>
          <w:rFonts w:asciiTheme="minorHAnsi" w:hAnsiTheme="minorHAnsi" w:cstheme="minorHAnsi"/>
          <w:bCs/>
          <w:sz w:val="24"/>
          <w:szCs w:val="24"/>
        </w:rPr>
        <w:t xml:space="preserve">projektų vykdymo </w:t>
      </w:r>
      <w:r w:rsidR="00FE0F92" w:rsidRPr="0035255A">
        <w:rPr>
          <w:rFonts w:asciiTheme="minorHAnsi" w:hAnsiTheme="minorHAnsi" w:cstheme="minorHAnsi"/>
          <w:bCs/>
          <w:sz w:val="24"/>
          <w:szCs w:val="24"/>
        </w:rPr>
        <w:lastRenderedPageBreak/>
        <w:t xml:space="preserve">priežiūros paslaugų  </w:t>
      </w:r>
      <w:r w:rsidR="00AC746B" w:rsidRPr="0035255A">
        <w:rPr>
          <w:rFonts w:asciiTheme="minorHAnsi" w:hAnsiTheme="minorHAnsi" w:cstheme="minorHAnsi"/>
          <w:bCs/>
          <w:sz w:val="24"/>
          <w:szCs w:val="24"/>
        </w:rPr>
        <w:t>pirkimo</w:t>
      </w:r>
      <w:r w:rsidR="00FE0F92" w:rsidRPr="00605EDA">
        <w:rPr>
          <w:rFonts w:asciiTheme="minorHAnsi" w:hAnsiTheme="minorHAnsi" w:cstheme="minorHAnsi"/>
          <w:sz w:val="24"/>
          <w:szCs w:val="24"/>
        </w:rPr>
        <w:t xml:space="preserve"> </w:t>
      </w:r>
      <w:r w:rsidRPr="00605EDA">
        <w:rPr>
          <w:rFonts w:asciiTheme="minorHAnsi" w:hAnsiTheme="minorHAnsi" w:cstheme="minorHAnsi"/>
          <w:sz w:val="24"/>
          <w:szCs w:val="24"/>
        </w:rPr>
        <w:t xml:space="preserve">viešojo pirkimo atviro konkurso </w:t>
      </w:r>
      <w:r w:rsidRPr="0035255A">
        <w:rPr>
          <w:rFonts w:asciiTheme="minorHAnsi" w:eastAsia="Calibri" w:hAnsiTheme="minorHAnsi" w:cstheme="minorHAnsi"/>
          <w:sz w:val="24"/>
          <w:szCs w:val="24"/>
          <w:lang w:eastAsia="en-US"/>
        </w:rPr>
        <w:t>(pirkimo ID ...................., nuoroda į paskelbtus pirkimo dokumentus ................................) bendrosios ir specialiosios sąlygos</w:t>
      </w:r>
      <w:r w:rsidR="00AE7FA7" w:rsidRPr="00605EDA">
        <w:rPr>
          <w:rFonts w:asciiTheme="minorHAnsi" w:eastAsia="Calibri" w:hAnsiTheme="minorHAnsi" w:cstheme="minorHAnsi"/>
          <w:sz w:val="24"/>
          <w:szCs w:val="24"/>
          <w:lang w:eastAsia="en-US"/>
        </w:rPr>
        <w:t>.</w:t>
      </w:r>
      <w:r w:rsidR="00FE0F92" w:rsidRPr="0035255A">
        <w:rPr>
          <w:rFonts w:asciiTheme="minorHAnsi" w:hAnsiTheme="minorHAnsi" w:cstheme="minorHAnsi"/>
          <w:b/>
          <w:sz w:val="24"/>
          <w:szCs w:val="24"/>
        </w:rPr>
        <w:t xml:space="preserve"> </w:t>
      </w:r>
    </w:p>
    <w:p w14:paraId="2CFDD48D" w14:textId="4846773E" w:rsidR="004B396B" w:rsidRPr="0035255A" w:rsidRDefault="00682320"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bCs/>
          <w:sz w:val="24"/>
          <w:szCs w:val="24"/>
        </w:rPr>
        <w:t>1.</w:t>
      </w:r>
      <w:r w:rsidR="00FE0F92" w:rsidRPr="0035255A">
        <w:rPr>
          <w:rFonts w:asciiTheme="minorHAnsi" w:hAnsiTheme="minorHAnsi" w:cstheme="minorHAnsi"/>
          <w:bCs/>
          <w:sz w:val="24"/>
          <w:szCs w:val="24"/>
        </w:rPr>
        <w:t>4</w:t>
      </w:r>
      <w:r w:rsidRPr="0035255A">
        <w:rPr>
          <w:rFonts w:asciiTheme="minorHAnsi" w:hAnsiTheme="minorHAnsi" w:cstheme="minorHAnsi"/>
          <w:bCs/>
          <w:sz w:val="24"/>
          <w:szCs w:val="24"/>
        </w:rPr>
        <w:t>.</w:t>
      </w:r>
      <w:r w:rsidR="00AE7FA7" w:rsidRPr="0035255A">
        <w:rPr>
          <w:rFonts w:asciiTheme="minorHAnsi" w:hAnsiTheme="minorHAnsi" w:cstheme="minorHAnsi"/>
          <w:bCs/>
          <w:sz w:val="24"/>
          <w:szCs w:val="24"/>
        </w:rPr>
        <w:t xml:space="preserve"> </w:t>
      </w:r>
      <w:r w:rsidR="004B396B" w:rsidRPr="0035255A">
        <w:rPr>
          <w:rFonts w:asciiTheme="minorHAnsi" w:hAnsiTheme="minorHAnsi" w:cstheme="minorHAnsi"/>
          <w:b/>
          <w:sz w:val="24"/>
          <w:szCs w:val="24"/>
        </w:rPr>
        <w:t>Kvietimas į Atnaujintą tiekėjų varžymąsi</w:t>
      </w:r>
      <w:r w:rsidR="004B396B" w:rsidRPr="0035255A">
        <w:rPr>
          <w:rFonts w:asciiTheme="minorHAnsi" w:hAnsiTheme="minorHAnsi" w:cstheme="minorHAnsi"/>
          <w:sz w:val="24"/>
          <w:szCs w:val="24"/>
        </w:rPr>
        <w:t xml:space="preserve"> (toliau </w:t>
      </w:r>
      <w:r w:rsidR="004C5E24" w:rsidRPr="0035255A">
        <w:rPr>
          <w:rFonts w:asciiTheme="minorHAnsi" w:hAnsiTheme="minorHAnsi" w:cstheme="minorHAnsi"/>
          <w:sz w:val="24"/>
          <w:szCs w:val="24"/>
        </w:rPr>
        <w:t>–</w:t>
      </w:r>
      <w:r w:rsidR="004B396B" w:rsidRPr="0035255A">
        <w:rPr>
          <w:rFonts w:asciiTheme="minorHAnsi" w:hAnsiTheme="minorHAnsi" w:cstheme="minorHAnsi"/>
          <w:sz w:val="24"/>
          <w:szCs w:val="24"/>
        </w:rPr>
        <w:t xml:space="preserve"> Kvietimas) – </w:t>
      </w:r>
      <w:r w:rsidR="00FE0F92" w:rsidRPr="0035255A">
        <w:rPr>
          <w:rFonts w:asciiTheme="minorHAnsi" w:hAnsiTheme="minorHAnsi" w:cstheme="minorHAnsi"/>
          <w:sz w:val="24"/>
          <w:szCs w:val="24"/>
        </w:rPr>
        <w:t>Pirkėjo CVP IS</w:t>
      </w:r>
      <w:r w:rsidR="00BB470A" w:rsidRPr="0035255A">
        <w:rPr>
          <w:rFonts w:asciiTheme="minorHAnsi" w:hAnsiTheme="minorHAnsi" w:cstheme="minorHAnsi"/>
          <w:sz w:val="24"/>
          <w:szCs w:val="24"/>
        </w:rPr>
        <w:t xml:space="preserve"> </w:t>
      </w:r>
      <w:r w:rsidR="00FE0F92" w:rsidRPr="0035255A">
        <w:rPr>
          <w:rFonts w:asciiTheme="minorHAnsi" w:hAnsiTheme="minorHAnsi" w:cstheme="minorHAnsi"/>
          <w:sz w:val="24"/>
          <w:szCs w:val="24"/>
        </w:rPr>
        <w:t>priemonėmis Tiekėjams</w:t>
      </w:r>
      <w:r w:rsidR="001D5AC9" w:rsidRPr="0035255A">
        <w:rPr>
          <w:rFonts w:asciiTheme="minorHAnsi" w:hAnsiTheme="minorHAnsi" w:cstheme="minorHAnsi"/>
          <w:sz w:val="24"/>
          <w:szCs w:val="24"/>
        </w:rPr>
        <w:t xml:space="preserve"> </w:t>
      </w:r>
      <w:r w:rsidR="004B396B" w:rsidRPr="0035255A">
        <w:rPr>
          <w:rFonts w:asciiTheme="minorHAnsi" w:hAnsiTheme="minorHAnsi" w:cstheme="minorHAnsi"/>
          <w:sz w:val="24"/>
          <w:szCs w:val="24"/>
        </w:rPr>
        <w:t xml:space="preserve">pateiktas prašymas dalyvauti Atnaujintame tiekėjų varžymesi ir pateikti atnaujintą Pasiūlymą dėl konkrečios Pagrindinės sutarties sudarymo pagal Preliminariojoje sutartyje ir </w:t>
      </w:r>
      <w:r w:rsidR="003D1796" w:rsidRPr="0035255A">
        <w:rPr>
          <w:rFonts w:asciiTheme="minorHAnsi" w:hAnsiTheme="minorHAnsi" w:cstheme="minorHAnsi"/>
          <w:sz w:val="24"/>
          <w:szCs w:val="24"/>
        </w:rPr>
        <w:t>Kvietime nurodytus reikalavimus</w:t>
      </w:r>
      <w:r w:rsidR="004B396B" w:rsidRPr="0035255A">
        <w:rPr>
          <w:rFonts w:asciiTheme="minorHAnsi" w:hAnsiTheme="minorHAnsi" w:cstheme="minorHAnsi"/>
          <w:iCs/>
          <w:sz w:val="24"/>
          <w:szCs w:val="24"/>
        </w:rPr>
        <w:t xml:space="preserve"> </w:t>
      </w:r>
      <w:r w:rsidR="003D1796" w:rsidRPr="0035255A">
        <w:rPr>
          <w:rFonts w:asciiTheme="minorHAnsi" w:hAnsiTheme="minorHAnsi" w:cstheme="minorHAnsi"/>
          <w:iCs/>
          <w:sz w:val="24"/>
          <w:szCs w:val="24"/>
        </w:rPr>
        <w:t>(</w:t>
      </w:r>
      <w:r w:rsidR="004B396B" w:rsidRPr="0035255A">
        <w:rPr>
          <w:rFonts w:asciiTheme="minorHAnsi" w:hAnsiTheme="minorHAnsi" w:cstheme="minorHAnsi"/>
          <w:iCs/>
          <w:sz w:val="24"/>
          <w:szCs w:val="24"/>
        </w:rPr>
        <w:t xml:space="preserve">Kvietimo </w:t>
      </w:r>
      <w:r w:rsidR="003D1796" w:rsidRPr="0035255A">
        <w:rPr>
          <w:rFonts w:asciiTheme="minorHAnsi" w:hAnsiTheme="minorHAnsi" w:cstheme="minorHAnsi"/>
          <w:iCs/>
          <w:sz w:val="24"/>
          <w:szCs w:val="24"/>
        </w:rPr>
        <w:t xml:space="preserve">forma </w:t>
      </w:r>
      <w:r w:rsidR="004B396B" w:rsidRPr="0035255A">
        <w:rPr>
          <w:rFonts w:asciiTheme="minorHAnsi" w:hAnsiTheme="minorHAnsi" w:cstheme="minorHAnsi"/>
          <w:sz w:val="24"/>
          <w:szCs w:val="24"/>
        </w:rPr>
        <w:t>pateikiama 5 priede</w:t>
      </w:r>
      <w:r w:rsidR="003D1796" w:rsidRPr="0035255A">
        <w:rPr>
          <w:rFonts w:asciiTheme="minorHAnsi" w:hAnsiTheme="minorHAnsi" w:cstheme="minorHAnsi"/>
          <w:sz w:val="24"/>
          <w:szCs w:val="24"/>
        </w:rPr>
        <w:t>)</w:t>
      </w:r>
      <w:r w:rsidR="004B396B" w:rsidRPr="0035255A">
        <w:rPr>
          <w:rFonts w:asciiTheme="minorHAnsi" w:hAnsiTheme="minorHAnsi" w:cstheme="minorHAnsi"/>
          <w:sz w:val="24"/>
          <w:szCs w:val="24"/>
        </w:rPr>
        <w:t>.</w:t>
      </w:r>
    </w:p>
    <w:p w14:paraId="3C012C26" w14:textId="5071D69E" w:rsidR="00D7679D" w:rsidRPr="00605EDA" w:rsidRDefault="00D7679D" w:rsidP="00D7679D">
      <w:pPr>
        <w:spacing w:after="0" w:line="300" w:lineRule="exact"/>
        <w:ind w:firstLine="1134"/>
        <w:jc w:val="both"/>
        <w:rPr>
          <w:rFonts w:asciiTheme="minorHAnsi" w:hAnsiTheme="minorHAnsi" w:cstheme="minorHAnsi"/>
          <w:iCs/>
          <w:sz w:val="24"/>
          <w:szCs w:val="24"/>
        </w:rPr>
      </w:pPr>
      <w:r w:rsidRPr="00605EDA">
        <w:rPr>
          <w:rFonts w:asciiTheme="minorHAnsi" w:hAnsiTheme="minorHAnsi" w:cstheme="minorHAnsi"/>
          <w:b/>
          <w:bCs/>
          <w:sz w:val="24"/>
          <w:szCs w:val="24"/>
        </w:rPr>
        <w:t>1.5. Mediana</w:t>
      </w:r>
      <w:r w:rsidRPr="00605EDA">
        <w:rPr>
          <w:rFonts w:asciiTheme="minorHAnsi" w:hAnsiTheme="minorHAnsi" w:cstheme="minorHAnsi"/>
          <w:sz w:val="24"/>
          <w:szCs w:val="24"/>
        </w:rPr>
        <w:t xml:space="preserve"> – </w:t>
      </w:r>
      <w:r w:rsidR="00C97538" w:rsidRPr="0035255A">
        <w:rPr>
          <w:rFonts w:asciiTheme="minorHAnsi" w:hAnsiTheme="minorHAnsi" w:cstheme="minorHAnsi"/>
          <w:sz w:val="24"/>
          <w:szCs w:val="24"/>
        </w:rPr>
        <w:t>Vadovaujantis Informacijos apie darbuotojų, vykdančių viešojo pirkimo ar pirkimo sutartis, darbo užmokesčio mėnesio medianą teikimo tvarkos aprašu, patvirtintu Lietuvos Respublikos Vyriausybės 2019 m. lapkričio 6 d. nutarimu Nr. 1104 „Dėl Informacijos apie darbuotojų, vykdančių viešojo pirkimo ar pirkimo sutartis, darbo užmokesčio mėnesio medianą teikimo tvarkos aprašo patvirtinimo“ Nurodytiems darbuotojams mokamo darbo užmokesčio mėnesio mediana skaičiuojama neatsižvelgiant  į  faktiškai Nurodyto darbuotojo dirbtą laikotarpį atitinkamą mėnesį.</w:t>
      </w:r>
      <w:r w:rsidR="00C97538" w:rsidRPr="0035255A">
        <w:rPr>
          <w:rFonts w:asciiTheme="minorHAnsi" w:hAnsiTheme="minorHAnsi" w:cstheme="minorHAnsi"/>
          <w:i/>
          <w:iCs/>
          <w:sz w:val="24"/>
          <w:szCs w:val="24"/>
        </w:rPr>
        <w:t xml:space="preserve"> </w:t>
      </w:r>
      <w:r w:rsidR="00C97538" w:rsidRPr="0035255A">
        <w:rPr>
          <w:rFonts w:asciiTheme="minorHAnsi" w:hAnsiTheme="minorHAnsi" w:cstheme="minorHAnsi"/>
          <w:sz w:val="24"/>
          <w:szCs w:val="24"/>
        </w:rPr>
        <w:t>Nurodytiems darbuotojams mokamu darbo užmokesčiu laikomos jų draudžiamosios pajamos, gautos iš jų draudėjo.</w:t>
      </w:r>
      <w:r w:rsidR="00AE7FA7" w:rsidRPr="00605EDA">
        <w:rPr>
          <w:rFonts w:asciiTheme="minorHAnsi" w:hAnsiTheme="minorHAnsi" w:cstheme="minorHAnsi"/>
          <w:sz w:val="24"/>
          <w:szCs w:val="24"/>
        </w:rPr>
        <w:t xml:space="preserve"> </w:t>
      </w:r>
      <w:bookmarkStart w:id="2" w:name="_Hlk232060582"/>
      <w:r w:rsidR="00AE7FA7" w:rsidRPr="00605EDA">
        <w:rPr>
          <w:rFonts w:asciiTheme="minorHAnsi" w:hAnsiTheme="minorHAnsi" w:cstheme="minorHAnsi"/>
          <w:sz w:val="24"/>
          <w:szCs w:val="24"/>
        </w:rPr>
        <w:t>Nurodytiems darbuotojams Pagrindinės sutarties vykdymo metu mokama mėnesio darbo užmokesčio mediana turi būti ne mažesnė nei nurodyta Tiekėjo Pasiūlyme</w:t>
      </w:r>
      <w:r w:rsidR="00AE7FA7" w:rsidRPr="00605EDA">
        <w:rPr>
          <w:rFonts w:asciiTheme="minorHAnsi" w:hAnsiTheme="minorHAnsi" w:cstheme="minorHAnsi"/>
          <w:color w:val="FF0000"/>
          <w:sz w:val="24"/>
          <w:szCs w:val="24"/>
        </w:rPr>
        <w:t xml:space="preserve"> </w:t>
      </w:r>
      <w:r w:rsidR="00AE7FA7" w:rsidRPr="00605EDA">
        <w:rPr>
          <w:rFonts w:asciiTheme="minorHAnsi" w:hAnsiTheme="minorHAnsi" w:cstheme="minorHAnsi"/>
          <w:sz w:val="24"/>
          <w:szCs w:val="24"/>
        </w:rPr>
        <w:t>(Preliminariosios sutarties 3 priedo 2 punkte)</w:t>
      </w:r>
      <w:r w:rsidR="001446B5">
        <w:rPr>
          <w:rFonts w:asciiTheme="minorHAnsi" w:hAnsiTheme="minorHAnsi" w:cstheme="minorHAnsi"/>
          <w:sz w:val="24"/>
          <w:szCs w:val="24"/>
        </w:rPr>
        <w:t xml:space="preserve"> ir Protokole</w:t>
      </w:r>
      <w:r w:rsidR="00AE7FA7" w:rsidRPr="00605EDA">
        <w:rPr>
          <w:rFonts w:asciiTheme="minorHAnsi" w:hAnsiTheme="minorHAnsi" w:cstheme="minorHAnsi"/>
          <w:sz w:val="24"/>
          <w:szCs w:val="24"/>
        </w:rPr>
        <w:t xml:space="preserve">, jei </w:t>
      </w:r>
      <w:bookmarkEnd w:id="2"/>
      <w:r w:rsidR="0058670A" w:rsidRPr="0035255A">
        <w:rPr>
          <w:rFonts w:asciiTheme="minorHAnsi" w:hAnsiTheme="minorHAnsi" w:cstheme="minorHAnsi"/>
          <w:bCs/>
          <w:iCs/>
          <w:kern w:val="2"/>
          <w:sz w:val="24"/>
          <w:szCs w:val="24"/>
        </w:rPr>
        <w:t>Tiekėjui už socialinį (kokybinį) kriterijų buvo paskirta daugiau kaip 0 balų.</w:t>
      </w:r>
    </w:p>
    <w:p w14:paraId="662F4053" w14:textId="66B56591" w:rsidR="00D7679D" w:rsidRPr="00605EDA" w:rsidRDefault="00D7679D" w:rsidP="00D7679D">
      <w:pPr>
        <w:spacing w:after="0" w:line="300" w:lineRule="exact"/>
        <w:ind w:firstLine="1134"/>
        <w:jc w:val="both"/>
        <w:rPr>
          <w:rFonts w:asciiTheme="minorHAnsi" w:hAnsiTheme="minorHAnsi" w:cstheme="minorHAnsi"/>
          <w:sz w:val="24"/>
          <w:szCs w:val="24"/>
        </w:rPr>
      </w:pPr>
      <w:r w:rsidRPr="00605EDA">
        <w:rPr>
          <w:rFonts w:asciiTheme="minorHAnsi" w:hAnsiTheme="minorHAnsi" w:cstheme="minorHAnsi"/>
          <w:b/>
          <w:sz w:val="24"/>
          <w:szCs w:val="24"/>
        </w:rPr>
        <w:t xml:space="preserve">1.6. Neatnaujintas tiekėjų varžymasis </w:t>
      </w:r>
      <w:r w:rsidRPr="00605EDA">
        <w:rPr>
          <w:rFonts w:asciiTheme="minorHAnsi" w:hAnsiTheme="minorHAnsi" w:cstheme="minorHAnsi"/>
          <w:sz w:val="24"/>
          <w:szCs w:val="24"/>
        </w:rPr>
        <w:t xml:space="preserve">– Pagrindinės sutarties sudarymas Preliminariosios sutarties pagrindu ir joje nustatytomis sąlygomis (nekeičiant Preliminariosios sutarties </w:t>
      </w:r>
      <w:r w:rsidR="005C5C6D" w:rsidRPr="00605EDA">
        <w:rPr>
          <w:rFonts w:asciiTheme="minorHAnsi" w:hAnsiTheme="minorHAnsi" w:cstheme="minorHAnsi"/>
          <w:sz w:val="24"/>
          <w:szCs w:val="24"/>
        </w:rPr>
        <w:t>Paslaugų</w:t>
      </w:r>
      <w:r w:rsidRPr="00605EDA">
        <w:rPr>
          <w:rFonts w:asciiTheme="minorHAnsi" w:hAnsiTheme="minorHAnsi" w:cstheme="minorHAnsi"/>
          <w:sz w:val="24"/>
          <w:szCs w:val="24"/>
        </w:rPr>
        <w:t xml:space="preserve"> įkainių</w:t>
      </w:r>
      <w:r w:rsidR="0014212A">
        <w:rPr>
          <w:rFonts w:asciiTheme="minorHAnsi" w:hAnsiTheme="minorHAnsi" w:cstheme="minorHAnsi"/>
          <w:sz w:val="24"/>
          <w:szCs w:val="24"/>
        </w:rPr>
        <w:t xml:space="preserve">, </w:t>
      </w:r>
      <w:proofErr w:type="spellStart"/>
      <w:r w:rsidR="0014212A">
        <w:rPr>
          <w:rFonts w:asciiTheme="minorHAnsi" w:hAnsiTheme="minorHAnsi" w:cstheme="minorHAnsi"/>
          <w:sz w:val="24"/>
          <w:szCs w:val="24"/>
        </w:rPr>
        <w:t>t.y</w:t>
      </w:r>
      <w:proofErr w:type="spellEnd"/>
      <w:r w:rsidR="0014212A">
        <w:rPr>
          <w:rFonts w:asciiTheme="minorHAnsi" w:hAnsiTheme="minorHAnsi" w:cstheme="minorHAnsi"/>
          <w:sz w:val="24"/>
          <w:szCs w:val="24"/>
        </w:rPr>
        <w:t>., Pagrindinės sutarties kaina atitinka</w:t>
      </w:r>
      <w:r w:rsidR="0014212A" w:rsidRPr="0014212A">
        <w:rPr>
          <w:rFonts w:asciiTheme="minorHAnsi" w:hAnsiTheme="minorHAnsi" w:cstheme="minorHAnsi"/>
          <w:sz w:val="24"/>
          <w:szCs w:val="24"/>
        </w:rPr>
        <w:t xml:space="preserve"> </w:t>
      </w:r>
      <w:r w:rsidR="0014212A" w:rsidRPr="0035255A">
        <w:rPr>
          <w:rFonts w:asciiTheme="minorHAnsi" w:hAnsiTheme="minorHAnsi" w:cstheme="minorHAnsi"/>
          <w:sz w:val="24"/>
          <w:szCs w:val="24"/>
        </w:rPr>
        <w:t>Preliminariojoje sutartyje</w:t>
      </w:r>
      <w:r w:rsidR="0014212A">
        <w:rPr>
          <w:rFonts w:asciiTheme="minorHAnsi" w:hAnsiTheme="minorHAnsi" w:cstheme="minorHAnsi"/>
          <w:sz w:val="24"/>
          <w:szCs w:val="24"/>
        </w:rPr>
        <w:t xml:space="preserve">, </w:t>
      </w:r>
      <w:r w:rsidR="0014212A" w:rsidRPr="00605EDA">
        <w:rPr>
          <w:rFonts w:asciiTheme="minorHAnsi" w:hAnsiTheme="minorHAnsi" w:cstheme="minorHAnsi"/>
          <w:sz w:val="24"/>
          <w:szCs w:val="24"/>
        </w:rPr>
        <w:t>atitinkamų Paslaugų teikimui</w:t>
      </w:r>
      <w:r w:rsidR="0014212A">
        <w:rPr>
          <w:rFonts w:asciiTheme="minorHAnsi" w:hAnsiTheme="minorHAnsi" w:cstheme="minorHAnsi"/>
          <w:sz w:val="24"/>
          <w:szCs w:val="24"/>
        </w:rPr>
        <w:t xml:space="preserve">, </w:t>
      </w:r>
      <w:r w:rsidR="0014212A" w:rsidRPr="0035255A">
        <w:rPr>
          <w:rFonts w:asciiTheme="minorHAnsi" w:hAnsiTheme="minorHAnsi" w:cstheme="minorHAnsi"/>
          <w:sz w:val="24"/>
          <w:szCs w:val="24"/>
        </w:rPr>
        <w:t>numatyt</w:t>
      </w:r>
      <w:r w:rsidR="0014212A">
        <w:rPr>
          <w:rFonts w:asciiTheme="minorHAnsi" w:hAnsiTheme="minorHAnsi" w:cstheme="minorHAnsi"/>
          <w:sz w:val="24"/>
          <w:szCs w:val="24"/>
        </w:rPr>
        <w:t>ą</w:t>
      </w:r>
      <w:r w:rsidR="0014212A" w:rsidRPr="00605EDA">
        <w:rPr>
          <w:rFonts w:asciiTheme="minorHAnsi" w:hAnsiTheme="minorHAnsi" w:cstheme="minorHAnsi"/>
          <w:sz w:val="24"/>
          <w:szCs w:val="24"/>
        </w:rPr>
        <w:t xml:space="preserve"> </w:t>
      </w:r>
      <w:r w:rsidR="0014212A" w:rsidRPr="0035255A">
        <w:rPr>
          <w:rFonts w:asciiTheme="minorHAnsi" w:hAnsiTheme="minorHAnsi" w:cstheme="minorHAnsi"/>
          <w:sz w:val="24"/>
          <w:szCs w:val="24"/>
        </w:rPr>
        <w:t>įkain</w:t>
      </w:r>
      <w:r w:rsidR="0014212A">
        <w:rPr>
          <w:rFonts w:asciiTheme="minorHAnsi" w:hAnsiTheme="minorHAnsi" w:cstheme="minorHAnsi"/>
          <w:sz w:val="24"/>
          <w:szCs w:val="24"/>
        </w:rPr>
        <w:t>į</w:t>
      </w:r>
      <w:r w:rsidRPr="00605EDA">
        <w:rPr>
          <w:rFonts w:asciiTheme="minorHAnsi" w:hAnsiTheme="minorHAnsi" w:cstheme="minorHAnsi"/>
          <w:sz w:val="24"/>
          <w:szCs w:val="24"/>
        </w:rPr>
        <w:t xml:space="preserve">) bei tvarka nevykdant Atnaujinto tiekėjų varžymosi, o kviečiant Pagrindinę sutartį sudaryti Preliminariąją sutartį sudariusį Tiekėją. Neatnaujintas tiekėjų varžymasis galimas tik jei Preliminarioji sutartis sudaryta </w:t>
      </w:r>
      <w:r w:rsidR="00492296" w:rsidRPr="00605EDA">
        <w:rPr>
          <w:rFonts w:asciiTheme="minorHAnsi" w:hAnsiTheme="minorHAnsi" w:cstheme="minorHAnsi"/>
          <w:sz w:val="24"/>
          <w:szCs w:val="24"/>
        </w:rPr>
        <w:t>su vienu Tiekėju.</w:t>
      </w:r>
      <w:r w:rsidR="00755A99" w:rsidRPr="00605EDA">
        <w:rPr>
          <w:rFonts w:asciiTheme="minorHAnsi" w:hAnsiTheme="minorHAnsi" w:cstheme="minorHAnsi"/>
          <w:sz w:val="24"/>
          <w:szCs w:val="24"/>
        </w:rPr>
        <w:t xml:space="preserve"> Net ir esant galimybei vykdyti Neatnaujintą tiekėjų varžymąsi Pirkėjas gali nuspręsti vykdyti Atnaujintą tiekėjų varžymąsi.</w:t>
      </w:r>
    </w:p>
    <w:p w14:paraId="6633DD96" w14:textId="0FABFFCF" w:rsidR="004B396B" w:rsidRPr="0035255A" w:rsidRDefault="004B396B" w:rsidP="00860D01">
      <w:pPr>
        <w:spacing w:after="0" w:line="264" w:lineRule="auto"/>
        <w:ind w:firstLine="1298"/>
        <w:contextualSpacing/>
        <w:jc w:val="both"/>
        <w:rPr>
          <w:rFonts w:asciiTheme="minorHAnsi" w:hAnsiTheme="minorHAnsi" w:cstheme="minorHAnsi"/>
          <w:sz w:val="24"/>
          <w:szCs w:val="24"/>
        </w:rPr>
      </w:pPr>
      <w:r w:rsidRPr="0035255A">
        <w:rPr>
          <w:rFonts w:asciiTheme="minorHAnsi" w:hAnsiTheme="minorHAnsi" w:cstheme="minorHAnsi"/>
          <w:sz w:val="24"/>
          <w:szCs w:val="24"/>
        </w:rPr>
        <w:t>1.</w:t>
      </w:r>
      <w:r w:rsidR="00492296" w:rsidRPr="0035255A">
        <w:rPr>
          <w:rFonts w:asciiTheme="minorHAnsi" w:hAnsiTheme="minorHAnsi" w:cstheme="minorHAnsi"/>
          <w:sz w:val="24"/>
          <w:szCs w:val="24"/>
        </w:rPr>
        <w:t>7</w:t>
      </w:r>
      <w:r w:rsidRPr="0035255A">
        <w:rPr>
          <w:rFonts w:asciiTheme="minorHAnsi" w:hAnsiTheme="minorHAnsi" w:cstheme="minorHAnsi"/>
          <w:sz w:val="24"/>
          <w:szCs w:val="24"/>
        </w:rPr>
        <w:t xml:space="preserve">. </w:t>
      </w:r>
      <w:r w:rsidRPr="0035255A">
        <w:rPr>
          <w:rFonts w:asciiTheme="minorHAnsi" w:eastAsia="Calibri" w:hAnsiTheme="minorHAnsi" w:cstheme="minorHAnsi"/>
          <w:b/>
          <w:sz w:val="24"/>
          <w:szCs w:val="24"/>
        </w:rPr>
        <w:t>Nepriimtinas</w:t>
      </w:r>
      <w:r w:rsidRPr="0035255A">
        <w:rPr>
          <w:rFonts w:asciiTheme="minorHAnsi" w:eastAsia="Calibri" w:hAnsiTheme="minorHAnsi" w:cstheme="minorHAnsi"/>
          <w:sz w:val="24"/>
          <w:szCs w:val="24"/>
        </w:rPr>
        <w:t xml:space="preserve"> </w:t>
      </w:r>
      <w:r w:rsidR="004C5E24" w:rsidRPr="0035255A">
        <w:rPr>
          <w:rFonts w:asciiTheme="minorHAnsi" w:eastAsia="Calibri" w:hAnsiTheme="minorHAnsi" w:cstheme="minorHAnsi"/>
          <w:b/>
          <w:sz w:val="24"/>
          <w:szCs w:val="24"/>
        </w:rPr>
        <w:t>p</w:t>
      </w:r>
      <w:r w:rsidRPr="0035255A">
        <w:rPr>
          <w:rFonts w:asciiTheme="minorHAnsi" w:eastAsia="Calibri" w:hAnsiTheme="minorHAnsi" w:cstheme="minorHAnsi"/>
          <w:b/>
          <w:sz w:val="24"/>
          <w:szCs w:val="24"/>
        </w:rPr>
        <w:t>asiūlymas</w:t>
      </w:r>
      <w:r w:rsidR="004C5E24" w:rsidRPr="0035255A">
        <w:rPr>
          <w:rFonts w:asciiTheme="minorHAnsi" w:eastAsia="Calibri" w:hAnsiTheme="minorHAnsi" w:cstheme="minorHAnsi"/>
          <w:sz w:val="24"/>
          <w:szCs w:val="24"/>
        </w:rPr>
        <w:t xml:space="preserve"> – p</w:t>
      </w:r>
      <w:r w:rsidRPr="0035255A">
        <w:rPr>
          <w:rFonts w:asciiTheme="minorHAnsi" w:eastAsia="Calibri" w:hAnsiTheme="minorHAnsi" w:cstheme="minorHAnsi"/>
          <w:sz w:val="24"/>
          <w:szCs w:val="24"/>
        </w:rPr>
        <w:t>asiūlymas, atitinkantis vieną ar kelis šių požymių:</w:t>
      </w:r>
    </w:p>
    <w:p w14:paraId="4FC8CEC5" w14:textId="0233A730" w:rsidR="00C76F32" w:rsidRPr="00605EDA" w:rsidRDefault="00524EAE" w:rsidP="00C76F32">
      <w:pPr>
        <w:spacing w:after="0" w:line="300" w:lineRule="atLeast"/>
        <w:ind w:right="-1" w:firstLine="851"/>
        <w:jc w:val="both"/>
        <w:rPr>
          <w:rFonts w:asciiTheme="minorHAnsi" w:eastAsia="Calibri" w:hAnsiTheme="minorHAnsi" w:cstheme="minorHAnsi"/>
          <w:sz w:val="24"/>
          <w:szCs w:val="24"/>
        </w:rPr>
      </w:pPr>
      <w:r w:rsidRPr="0035255A">
        <w:rPr>
          <w:rFonts w:asciiTheme="minorHAnsi" w:eastAsia="Calibri" w:hAnsiTheme="minorHAnsi" w:cstheme="minorHAnsi"/>
          <w:sz w:val="24"/>
          <w:szCs w:val="24"/>
        </w:rPr>
        <w:t xml:space="preserve">        </w:t>
      </w:r>
      <w:r w:rsidR="004C5E24" w:rsidRPr="0035255A">
        <w:rPr>
          <w:rFonts w:asciiTheme="minorHAnsi" w:eastAsia="Calibri" w:hAnsiTheme="minorHAnsi" w:cstheme="minorHAnsi"/>
          <w:sz w:val="24"/>
          <w:szCs w:val="24"/>
        </w:rPr>
        <w:t>1.</w:t>
      </w:r>
      <w:r w:rsidR="00492296" w:rsidRPr="0035255A">
        <w:rPr>
          <w:rFonts w:asciiTheme="minorHAnsi" w:eastAsia="Calibri" w:hAnsiTheme="minorHAnsi" w:cstheme="minorHAnsi"/>
          <w:sz w:val="24"/>
          <w:szCs w:val="24"/>
        </w:rPr>
        <w:t>7</w:t>
      </w:r>
      <w:r w:rsidR="004C5E24" w:rsidRPr="0035255A">
        <w:rPr>
          <w:rFonts w:asciiTheme="minorHAnsi" w:eastAsia="Calibri" w:hAnsiTheme="minorHAnsi" w:cstheme="minorHAnsi"/>
          <w:sz w:val="24"/>
          <w:szCs w:val="24"/>
        </w:rPr>
        <w:t>.1.</w:t>
      </w:r>
      <w:r w:rsidR="004B396B" w:rsidRPr="0035255A">
        <w:rPr>
          <w:rFonts w:asciiTheme="minorHAnsi" w:eastAsia="Calibri" w:hAnsiTheme="minorHAnsi" w:cstheme="minorHAnsi"/>
          <w:sz w:val="24"/>
          <w:szCs w:val="24"/>
        </w:rPr>
        <w:t xml:space="preserve"> </w:t>
      </w:r>
      <w:r w:rsidR="004C5E24" w:rsidRPr="0035255A">
        <w:rPr>
          <w:rFonts w:asciiTheme="minorHAnsi" w:eastAsia="Calibri" w:hAnsiTheme="minorHAnsi" w:cstheme="minorHAnsi"/>
          <w:sz w:val="24"/>
          <w:szCs w:val="24"/>
        </w:rPr>
        <w:t xml:space="preserve">pasiūlymas </w:t>
      </w:r>
      <w:r w:rsidR="004B396B" w:rsidRPr="0035255A">
        <w:rPr>
          <w:rFonts w:asciiTheme="minorHAnsi" w:eastAsia="Calibri" w:hAnsiTheme="minorHAnsi" w:cstheme="minorHAnsi"/>
          <w:sz w:val="24"/>
          <w:szCs w:val="24"/>
        </w:rPr>
        <w:t xml:space="preserve">neatitinka Kvietime ir Preliminariojoje sutartyje nustatytų reikalavimų, įskaitant reikalavimus </w:t>
      </w:r>
      <w:r w:rsidR="00244EC7" w:rsidRPr="0035255A">
        <w:rPr>
          <w:rFonts w:asciiTheme="minorHAnsi" w:eastAsia="Calibri" w:hAnsiTheme="minorHAnsi" w:cstheme="minorHAnsi"/>
          <w:sz w:val="24"/>
          <w:szCs w:val="24"/>
        </w:rPr>
        <w:t xml:space="preserve">dėl </w:t>
      </w:r>
      <w:r w:rsidR="00C76F32" w:rsidRPr="0035255A">
        <w:rPr>
          <w:rFonts w:asciiTheme="minorHAnsi" w:eastAsia="Calibri" w:hAnsiTheme="minorHAnsi" w:cstheme="minorHAnsi"/>
          <w:sz w:val="24"/>
          <w:szCs w:val="24"/>
        </w:rPr>
        <w:t>Tiekėjo</w:t>
      </w:r>
      <w:r w:rsidR="00E9286C" w:rsidRPr="0035255A">
        <w:rPr>
          <w:rFonts w:asciiTheme="minorHAnsi" w:eastAsia="Calibri" w:hAnsiTheme="minorHAnsi" w:cstheme="minorHAnsi"/>
          <w:sz w:val="24"/>
          <w:szCs w:val="24"/>
        </w:rPr>
        <w:t xml:space="preserve"> </w:t>
      </w:r>
      <w:r w:rsidR="00244EC7" w:rsidRPr="0035255A">
        <w:rPr>
          <w:rFonts w:asciiTheme="minorHAnsi" w:eastAsia="Calibri" w:hAnsiTheme="minorHAnsi" w:cstheme="minorHAnsi"/>
          <w:sz w:val="24"/>
          <w:szCs w:val="24"/>
        </w:rPr>
        <w:t>pašalinimo pagrindų, kvalifikacijos</w:t>
      </w:r>
      <w:r w:rsidR="00C76F32" w:rsidRPr="0035255A">
        <w:rPr>
          <w:rFonts w:asciiTheme="minorHAnsi" w:eastAsia="Calibri" w:hAnsiTheme="minorHAnsi" w:cstheme="minorHAnsi"/>
          <w:sz w:val="24"/>
          <w:szCs w:val="24"/>
        </w:rPr>
        <w:t>,</w:t>
      </w:r>
      <w:r w:rsidR="00C76F32" w:rsidRPr="00605EDA">
        <w:rPr>
          <w:rFonts w:asciiTheme="minorHAnsi" w:eastAsia="Calibri" w:hAnsiTheme="minorHAnsi" w:cstheme="minorHAnsi"/>
          <w:sz w:val="24"/>
          <w:szCs w:val="24"/>
        </w:rPr>
        <w:t xml:space="preserve"> Tarybos reglamente (ES) 2022/576 nustatytų sąlygų nebuvimo; </w:t>
      </w:r>
    </w:p>
    <w:p w14:paraId="248A320C" w14:textId="340C26E1" w:rsidR="004B396B" w:rsidRPr="0035255A" w:rsidRDefault="004C5E24" w:rsidP="00860D01">
      <w:pPr>
        <w:spacing w:after="0" w:line="264" w:lineRule="auto"/>
        <w:ind w:firstLine="1298"/>
        <w:contextualSpacing/>
        <w:jc w:val="both"/>
        <w:rPr>
          <w:rFonts w:asciiTheme="minorHAnsi" w:eastAsia="Calibri" w:hAnsiTheme="minorHAnsi" w:cstheme="minorHAnsi"/>
          <w:sz w:val="24"/>
          <w:szCs w:val="24"/>
        </w:rPr>
      </w:pPr>
      <w:r w:rsidRPr="0035255A">
        <w:rPr>
          <w:rFonts w:asciiTheme="minorHAnsi" w:eastAsia="Calibri" w:hAnsiTheme="minorHAnsi" w:cstheme="minorHAnsi"/>
          <w:sz w:val="24"/>
          <w:szCs w:val="24"/>
        </w:rPr>
        <w:t>1.</w:t>
      </w:r>
      <w:r w:rsidR="00492296" w:rsidRPr="0035255A">
        <w:rPr>
          <w:rFonts w:asciiTheme="minorHAnsi" w:eastAsia="Calibri" w:hAnsiTheme="minorHAnsi" w:cstheme="minorHAnsi"/>
          <w:sz w:val="24"/>
          <w:szCs w:val="24"/>
        </w:rPr>
        <w:t>7</w:t>
      </w:r>
      <w:r w:rsidRPr="0035255A">
        <w:rPr>
          <w:rFonts w:asciiTheme="minorHAnsi" w:eastAsia="Calibri" w:hAnsiTheme="minorHAnsi" w:cstheme="minorHAnsi"/>
          <w:sz w:val="24"/>
          <w:szCs w:val="24"/>
        </w:rPr>
        <w:t>.2.</w:t>
      </w:r>
      <w:r w:rsidR="004B396B" w:rsidRPr="0035255A">
        <w:rPr>
          <w:rFonts w:asciiTheme="minorHAnsi" w:eastAsia="Calibri" w:hAnsiTheme="minorHAnsi" w:cstheme="minorHAnsi"/>
          <w:sz w:val="24"/>
          <w:szCs w:val="24"/>
        </w:rPr>
        <w:t xml:space="preserve"> jame pasiūlyt</w:t>
      </w:r>
      <w:r w:rsidR="0058670A" w:rsidRPr="0035255A">
        <w:rPr>
          <w:rFonts w:asciiTheme="minorHAnsi" w:eastAsia="Calibri" w:hAnsiTheme="minorHAnsi" w:cstheme="minorHAnsi"/>
          <w:sz w:val="24"/>
          <w:szCs w:val="24"/>
        </w:rPr>
        <w:t>a kaina</w:t>
      </w:r>
      <w:r w:rsidR="004B396B" w:rsidRPr="0035255A">
        <w:rPr>
          <w:rFonts w:asciiTheme="minorHAnsi" w:eastAsia="Calibri" w:hAnsiTheme="minorHAnsi" w:cstheme="minorHAnsi"/>
          <w:sz w:val="24"/>
          <w:szCs w:val="24"/>
        </w:rPr>
        <w:t xml:space="preserve"> viršija </w:t>
      </w:r>
      <w:r w:rsidR="0058670A" w:rsidRPr="0035255A">
        <w:rPr>
          <w:rFonts w:asciiTheme="minorHAnsi" w:eastAsia="Calibri" w:hAnsiTheme="minorHAnsi" w:cstheme="minorHAnsi"/>
          <w:sz w:val="24"/>
          <w:szCs w:val="24"/>
        </w:rPr>
        <w:t xml:space="preserve">atitinkamą tai Paslaugai taikomą įkainį nurodytą </w:t>
      </w:r>
      <w:r w:rsidR="004B396B" w:rsidRPr="0035255A">
        <w:rPr>
          <w:rFonts w:asciiTheme="minorHAnsi" w:eastAsia="Calibri" w:hAnsiTheme="minorHAnsi" w:cstheme="minorHAnsi"/>
          <w:sz w:val="24"/>
          <w:szCs w:val="24"/>
        </w:rPr>
        <w:t xml:space="preserve">Preliminariosios sutarties </w:t>
      </w:r>
      <w:r w:rsidR="0058670A" w:rsidRPr="0035255A">
        <w:rPr>
          <w:rFonts w:asciiTheme="minorHAnsi" w:eastAsia="Calibri" w:hAnsiTheme="minorHAnsi" w:cstheme="minorHAnsi"/>
          <w:sz w:val="24"/>
          <w:szCs w:val="24"/>
        </w:rPr>
        <w:t>3 priede (Tiekėjo Konkurso pasiūlyme)</w:t>
      </w:r>
      <w:r w:rsidR="00E9286C" w:rsidRPr="0035255A">
        <w:rPr>
          <w:rFonts w:asciiTheme="minorHAnsi" w:eastAsia="Calibri" w:hAnsiTheme="minorHAnsi" w:cstheme="minorHAnsi"/>
          <w:sz w:val="24"/>
          <w:szCs w:val="24"/>
        </w:rPr>
        <w:t>;</w:t>
      </w:r>
    </w:p>
    <w:p w14:paraId="64AEC9E7" w14:textId="513C504B" w:rsidR="004B396B" w:rsidRPr="0035255A" w:rsidRDefault="004C5E24" w:rsidP="00860D01">
      <w:pPr>
        <w:spacing w:after="0" w:line="264" w:lineRule="auto"/>
        <w:ind w:firstLine="1298"/>
        <w:contextualSpacing/>
        <w:jc w:val="both"/>
        <w:rPr>
          <w:rFonts w:asciiTheme="minorHAnsi" w:eastAsia="Calibri" w:hAnsiTheme="minorHAnsi" w:cstheme="minorHAnsi"/>
          <w:sz w:val="24"/>
          <w:szCs w:val="24"/>
        </w:rPr>
      </w:pPr>
      <w:r w:rsidRPr="0035255A">
        <w:rPr>
          <w:rFonts w:asciiTheme="minorHAnsi" w:eastAsia="Calibri" w:hAnsiTheme="minorHAnsi" w:cstheme="minorHAnsi"/>
          <w:sz w:val="24"/>
          <w:szCs w:val="24"/>
        </w:rPr>
        <w:t>1.</w:t>
      </w:r>
      <w:r w:rsidR="00492296" w:rsidRPr="0035255A">
        <w:rPr>
          <w:rFonts w:asciiTheme="minorHAnsi" w:eastAsia="Calibri" w:hAnsiTheme="minorHAnsi" w:cstheme="minorHAnsi"/>
          <w:sz w:val="24"/>
          <w:szCs w:val="24"/>
        </w:rPr>
        <w:t>7</w:t>
      </w:r>
      <w:r w:rsidRPr="0035255A">
        <w:rPr>
          <w:rFonts w:asciiTheme="minorHAnsi" w:eastAsia="Calibri" w:hAnsiTheme="minorHAnsi" w:cstheme="minorHAnsi"/>
          <w:sz w:val="24"/>
          <w:szCs w:val="24"/>
        </w:rPr>
        <w:t>.</w:t>
      </w:r>
      <w:r w:rsidR="004B396B" w:rsidRPr="0035255A">
        <w:rPr>
          <w:rFonts w:asciiTheme="minorHAnsi" w:eastAsia="Calibri" w:hAnsiTheme="minorHAnsi" w:cstheme="minorHAnsi"/>
          <w:sz w:val="24"/>
          <w:szCs w:val="24"/>
        </w:rPr>
        <w:t>3</w:t>
      </w:r>
      <w:r w:rsidRPr="0035255A">
        <w:rPr>
          <w:rFonts w:asciiTheme="minorHAnsi" w:eastAsia="Calibri" w:hAnsiTheme="minorHAnsi" w:cstheme="minorHAnsi"/>
          <w:sz w:val="24"/>
          <w:szCs w:val="24"/>
        </w:rPr>
        <w:t>.</w:t>
      </w:r>
      <w:r w:rsidR="004B396B" w:rsidRPr="0035255A">
        <w:rPr>
          <w:rFonts w:asciiTheme="minorHAnsi" w:eastAsia="Calibri" w:hAnsiTheme="minorHAnsi" w:cstheme="minorHAnsi"/>
          <w:sz w:val="24"/>
          <w:szCs w:val="24"/>
        </w:rPr>
        <w:t xml:space="preserve"> </w:t>
      </w:r>
      <w:r w:rsidRPr="0035255A">
        <w:rPr>
          <w:rFonts w:asciiTheme="minorHAnsi" w:eastAsia="Calibri" w:hAnsiTheme="minorHAnsi" w:cstheme="minorHAnsi"/>
          <w:sz w:val="24"/>
          <w:szCs w:val="24"/>
        </w:rPr>
        <w:t>pasiūlymas</w:t>
      </w:r>
      <w:r w:rsidR="004B396B" w:rsidRPr="0035255A">
        <w:rPr>
          <w:rFonts w:asciiTheme="minorHAnsi" w:eastAsia="Calibri" w:hAnsiTheme="minorHAnsi" w:cstheme="minorHAnsi"/>
          <w:sz w:val="24"/>
          <w:szCs w:val="24"/>
        </w:rPr>
        <w:t xml:space="preserve"> gautas pavėluotai; </w:t>
      </w:r>
    </w:p>
    <w:p w14:paraId="5D75C7DE" w14:textId="2D32D021" w:rsidR="00086BCF" w:rsidRPr="0035255A" w:rsidRDefault="004C5E24" w:rsidP="00086BCF">
      <w:pPr>
        <w:spacing w:after="0" w:line="264" w:lineRule="auto"/>
        <w:ind w:firstLine="1298"/>
        <w:contextualSpacing/>
        <w:jc w:val="both"/>
        <w:rPr>
          <w:rFonts w:asciiTheme="minorHAnsi" w:eastAsia="Calibri" w:hAnsiTheme="minorHAnsi" w:cstheme="minorHAnsi"/>
          <w:sz w:val="24"/>
          <w:szCs w:val="24"/>
        </w:rPr>
      </w:pPr>
      <w:r w:rsidRPr="0035255A">
        <w:rPr>
          <w:rFonts w:asciiTheme="minorHAnsi" w:eastAsia="Calibri" w:hAnsiTheme="minorHAnsi" w:cstheme="minorHAnsi"/>
          <w:sz w:val="24"/>
          <w:szCs w:val="24"/>
        </w:rPr>
        <w:t>1.</w:t>
      </w:r>
      <w:r w:rsidR="00492296" w:rsidRPr="0035255A">
        <w:rPr>
          <w:rFonts w:asciiTheme="minorHAnsi" w:eastAsia="Calibri" w:hAnsiTheme="minorHAnsi" w:cstheme="minorHAnsi"/>
          <w:sz w:val="24"/>
          <w:szCs w:val="24"/>
        </w:rPr>
        <w:t>7</w:t>
      </w:r>
      <w:r w:rsidRPr="0035255A">
        <w:rPr>
          <w:rFonts w:asciiTheme="minorHAnsi" w:eastAsia="Calibri" w:hAnsiTheme="minorHAnsi" w:cstheme="minorHAnsi"/>
          <w:sz w:val="24"/>
          <w:szCs w:val="24"/>
        </w:rPr>
        <w:t>.</w:t>
      </w:r>
      <w:r w:rsidR="004B396B" w:rsidRPr="0035255A">
        <w:rPr>
          <w:rFonts w:asciiTheme="minorHAnsi" w:eastAsia="Calibri" w:hAnsiTheme="minorHAnsi" w:cstheme="minorHAnsi"/>
          <w:sz w:val="24"/>
          <w:szCs w:val="24"/>
        </w:rPr>
        <w:t>4</w:t>
      </w:r>
      <w:r w:rsidRPr="0035255A">
        <w:rPr>
          <w:rFonts w:asciiTheme="minorHAnsi" w:eastAsia="Calibri" w:hAnsiTheme="minorHAnsi" w:cstheme="minorHAnsi"/>
          <w:sz w:val="24"/>
          <w:szCs w:val="24"/>
        </w:rPr>
        <w:t>.</w:t>
      </w:r>
      <w:r w:rsidR="004B396B" w:rsidRPr="0035255A">
        <w:rPr>
          <w:rFonts w:asciiTheme="minorHAnsi" w:eastAsia="Calibri" w:hAnsiTheme="minorHAnsi" w:cstheme="minorHAnsi"/>
          <w:sz w:val="24"/>
          <w:szCs w:val="24"/>
        </w:rPr>
        <w:t xml:space="preserve"> dėl </w:t>
      </w:r>
      <w:r w:rsidR="00524EAE" w:rsidRPr="0035255A">
        <w:rPr>
          <w:rFonts w:asciiTheme="minorHAnsi" w:eastAsia="Calibri" w:hAnsiTheme="minorHAnsi" w:cstheme="minorHAnsi"/>
          <w:sz w:val="24"/>
          <w:szCs w:val="24"/>
        </w:rPr>
        <w:t>pasiūlymo Pirkėjas</w:t>
      </w:r>
      <w:r w:rsidR="00E9286C" w:rsidRPr="0035255A">
        <w:rPr>
          <w:rFonts w:asciiTheme="minorHAnsi" w:eastAsia="Calibri" w:hAnsiTheme="minorHAnsi" w:cstheme="minorHAnsi"/>
          <w:sz w:val="24"/>
          <w:szCs w:val="24"/>
        </w:rPr>
        <w:t xml:space="preserve"> </w:t>
      </w:r>
      <w:r w:rsidR="004B396B" w:rsidRPr="0035255A">
        <w:rPr>
          <w:rFonts w:asciiTheme="minorHAnsi" w:eastAsia="Calibri" w:hAnsiTheme="minorHAnsi" w:cstheme="minorHAnsi"/>
          <w:sz w:val="24"/>
          <w:szCs w:val="24"/>
        </w:rPr>
        <w:t>turi įrodymų apie neleistino susitarimo ar korupcijos atvejus</w:t>
      </w:r>
      <w:r w:rsidRPr="0035255A">
        <w:rPr>
          <w:rFonts w:asciiTheme="minorHAnsi" w:eastAsia="Calibri" w:hAnsiTheme="minorHAnsi" w:cstheme="minorHAnsi"/>
          <w:sz w:val="24"/>
          <w:szCs w:val="24"/>
        </w:rPr>
        <w:t>.</w:t>
      </w:r>
    </w:p>
    <w:p w14:paraId="0270578E" w14:textId="450A84CA" w:rsidR="00086BCF" w:rsidRPr="0035255A" w:rsidRDefault="00086BCF" w:rsidP="00B374F0">
      <w:pPr>
        <w:spacing w:after="0" w:line="264" w:lineRule="auto"/>
        <w:ind w:firstLine="1298"/>
        <w:contextualSpacing/>
        <w:jc w:val="both"/>
        <w:rPr>
          <w:rFonts w:asciiTheme="minorHAnsi" w:eastAsia="Calibri" w:hAnsiTheme="minorHAnsi" w:cstheme="minorHAnsi"/>
          <w:sz w:val="24"/>
          <w:szCs w:val="24"/>
        </w:rPr>
      </w:pPr>
      <w:r w:rsidRPr="00605EDA">
        <w:rPr>
          <w:rFonts w:asciiTheme="minorHAnsi" w:hAnsiTheme="minorHAnsi" w:cstheme="minorHAnsi"/>
          <w:b/>
          <w:sz w:val="24"/>
          <w:szCs w:val="24"/>
        </w:rPr>
        <w:t>1.</w:t>
      </w:r>
      <w:r w:rsidR="00492296" w:rsidRPr="00605EDA">
        <w:rPr>
          <w:rFonts w:asciiTheme="minorHAnsi" w:hAnsiTheme="minorHAnsi" w:cstheme="minorHAnsi"/>
          <w:b/>
          <w:sz w:val="24"/>
          <w:szCs w:val="24"/>
        </w:rPr>
        <w:t>8</w:t>
      </w:r>
      <w:r w:rsidRPr="00605EDA">
        <w:rPr>
          <w:rFonts w:asciiTheme="minorHAnsi" w:hAnsiTheme="minorHAnsi" w:cstheme="minorHAnsi"/>
          <w:b/>
          <w:sz w:val="24"/>
          <w:szCs w:val="24"/>
        </w:rPr>
        <w:t>. Nurodyti darbuotojai</w:t>
      </w:r>
      <w:r w:rsidRPr="00605EDA">
        <w:rPr>
          <w:rFonts w:asciiTheme="minorHAnsi" w:hAnsiTheme="minorHAnsi" w:cstheme="minorHAnsi"/>
          <w:sz w:val="24"/>
          <w:szCs w:val="24"/>
        </w:rPr>
        <w:t xml:space="preserve"> – Pirkėjo nurodytas užduotis faktiškai atliksiantys Tiekėjo </w:t>
      </w:r>
      <w:r w:rsidR="00D7679D" w:rsidRPr="00605EDA">
        <w:rPr>
          <w:rFonts w:asciiTheme="minorHAnsi" w:hAnsiTheme="minorHAnsi" w:cstheme="minorHAnsi"/>
          <w:sz w:val="24"/>
          <w:szCs w:val="24"/>
        </w:rPr>
        <w:t xml:space="preserve">įdarbinti </w:t>
      </w:r>
      <w:r w:rsidRPr="00605EDA">
        <w:rPr>
          <w:rFonts w:asciiTheme="minorHAnsi" w:hAnsiTheme="minorHAnsi" w:cstheme="minorHAnsi"/>
          <w:sz w:val="24"/>
          <w:szCs w:val="24"/>
        </w:rPr>
        <w:t xml:space="preserve">darbuotojai, įskaitant ir subtiekėjų </w:t>
      </w:r>
      <w:r w:rsidR="00D7679D" w:rsidRPr="00605EDA">
        <w:rPr>
          <w:rFonts w:asciiTheme="minorHAnsi" w:hAnsiTheme="minorHAnsi" w:cstheme="minorHAnsi"/>
          <w:sz w:val="24"/>
          <w:szCs w:val="24"/>
        </w:rPr>
        <w:t xml:space="preserve">įdarbintus </w:t>
      </w:r>
      <w:r w:rsidRPr="00605EDA">
        <w:rPr>
          <w:rFonts w:asciiTheme="minorHAnsi" w:hAnsiTheme="minorHAnsi" w:cstheme="minorHAnsi"/>
          <w:sz w:val="24"/>
          <w:szCs w:val="24"/>
        </w:rPr>
        <w:t xml:space="preserve">darbuotojus, tai yra </w:t>
      </w:r>
      <w:r w:rsidR="0077748E" w:rsidRPr="0035255A">
        <w:rPr>
          <w:rFonts w:asciiTheme="minorHAnsi" w:hAnsiTheme="minorHAnsi" w:cstheme="minorHAnsi"/>
          <w:i/>
          <w:iCs/>
          <w:sz w:val="24"/>
          <w:szCs w:val="24"/>
          <w:lang w:eastAsia="en-US"/>
        </w:rPr>
        <w:t>projektavimo ir statinio projekto vykdymo priežiūros paslaugas teiksiantys</w:t>
      </w:r>
      <w:r w:rsidR="00D7679D" w:rsidRPr="0035255A">
        <w:rPr>
          <w:rFonts w:asciiTheme="minorHAnsi" w:hAnsiTheme="minorHAnsi" w:cstheme="minorHAnsi"/>
          <w:i/>
          <w:iCs/>
          <w:sz w:val="24"/>
          <w:szCs w:val="24"/>
          <w:lang w:eastAsia="en-US"/>
        </w:rPr>
        <w:t xml:space="preserve"> įdarbinti</w:t>
      </w:r>
      <w:r w:rsidR="0077748E" w:rsidRPr="0035255A">
        <w:rPr>
          <w:rFonts w:asciiTheme="minorHAnsi" w:hAnsiTheme="minorHAnsi" w:cstheme="minorHAnsi"/>
          <w:i/>
          <w:iCs/>
          <w:sz w:val="24"/>
          <w:szCs w:val="24"/>
          <w:lang w:eastAsia="en-US"/>
        </w:rPr>
        <w:t xml:space="preserve"> darbuotojai (administracijos darbuotojai, vadovai, tiesiogiai neteiksiantys perkamų paslaugų negali būti nurodomi), </w:t>
      </w:r>
      <w:r w:rsidRPr="00605EDA">
        <w:rPr>
          <w:rFonts w:asciiTheme="minorHAnsi" w:hAnsiTheme="minorHAnsi" w:cstheme="minorHAnsi"/>
          <w:sz w:val="24"/>
          <w:szCs w:val="24"/>
        </w:rPr>
        <w:t>kurių sąrašas turi būti pateikiamas Pirkėjui ne vėliau kaip per 3 (tris) darbo dienas nuo Pagrindinės sutarties įsigaliojimo, kaip reikalaujama Preliminariosios sutarties 4</w:t>
      </w:r>
      <w:r w:rsidR="00F67947" w:rsidRPr="0035255A">
        <w:rPr>
          <w:rFonts w:asciiTheme="minorHAnsi" w:hAnsiTheme="minorHAnsi" w:cstheme="minorHAnsi"/>
          <w:sz w:val="24"/>
          <w:szCs w:val="24"/>
        </w:rPr>
        <w:t>4</w:t>
      </w:r>
      <w:r w:rsidRPr="00605EDA">
        <w:rPr>
          <w:rFonts w:asciiTheme="minorHAnsi" w:hAnsiTheme="minorHAnsi" w:cstheme="minorHAnsi"/>
          <w:sz w:val="24"/>
          <w:szCs w:val="24"/>
        </w:rPr>
        <w:t>.2 papunktyje</w:t>
      </w:r>
      <w:r w:rsidR="001446B5">
        <w:rPr>
          <w:rFonts w:asciiTheme="minorHAnsi" w:hAnsiTheme="minorHAnsi" w:cstheme="minorHAnsi"/>
          <w:sz w:val="24"/>
          <w:szCs w:val="24"/>
        </w:rPr>
        <w:t xml:space="preserve">, tuo atveju, </w:t>
      </w:r>
      <w:r w:rsidR="001446B5" w:rsidRPr="00605EDA">
        <w:rPr>
          <w:rFonts w:asciiTheme="minorHAnsi" w:hAnsiTheme="minorHAnsi" w:cstheme="minorHAnsi"/>
          <w:sz w:val="24"/>
          <w:szCs w:val="24"/>
        </w:rPr>
        <w:t xml:space="preserve">jei </w:t>
      </w:r>
      <w:r w:rsidR="001446B5" w:rsidRPr="0035255A">
        <w:rPr>
          <w:rFonts w:asciiTheme="minorHAnsi" w:hAnsiTheme="minorHAnsi" w:cstheme="minorHAnsi"/>
          <w:bCs/>
          <w:iCs/>
          <w:kern w:val="2"/>
          <w:sz w:val="24"/>
          <w:szCs w:val="24"/>
        </w:rPr>
        <w:t>Tiekėjui už socialinį (kokybinį) kriterijų buvo paskirta daugiau kaip 0 balų</w:t>
      </w:r>
      <w:r w:rsidRPr="00605EDA">
        <w:rPr>
          <w:rFonts w:asciiTheme="minorHAnsi" w:hAnsiTheme="minorHAnsi" w:cstheme="minorHAnsi"/>
          <w:sz w:val="24"/>
          <w:szCs w:val="24"/>
        </w:rPr>
        <w:t>.</w:t>
      </w:r>
      <w:r w:rsidR="00B374F0" w:rsidRPr="0035255A">
        <w:rPr>
          <w:rFonts w:asciiTheme="minorHAnsi" w:hAnsiTheme="minorHAnsi" w:cstheme="minorHAnsi"/>
          <w:sz w:val="24"/>
          <w:szCs w:val="24"/>
        </w:rPr>
        <w:t xml:space="preserve"> Sąraše turi būti nurodyta </w:t>
      </w:r>
      <w:r w:rsidR="00B374F0" w:rsidRPr="0035255A">
        <w:rPr>
          <w:rFonts w:asciiTheme="minorHAnsi" w:hAnsiTheme="minorHAnsi" w:cstheme="minorHAnsi"/>
          <w:color w:val="000000"/>
          <w:sz w:val="24"/>
          <w:szCs w:val="24"/>
          <w:shd w:val="clear" w:color="auto" w:fill="FFFFFF"/>
        </w:rPr>
        <w:t xml:space="preserve">nurodytiems darbuotojams siūlomo mokėti darbo užmokesčio mėnesio mediana, kuri buvo nurodyta Konkurso, kurio pagrindu buvo sudaryta Preliminarioji sutartis, </w:t>
      </w:r>
      <w:r w:rsidR="001446B5">
        <w:rPr>
          <w:rFonts w:asciiTheme="minorHAnsi" w:hAnsiTheme="minorHAnsi" w:cstheme="minorHAnsi"/>
          <w:color w:val="000000"/>
          <w:sz w:val="24"/>
          <w:szCs w:val="24"/>
          <w:shd w:val="clear" w:color="auto" w:fill="FFFFFF"/>
        </w:rPr>
        <w:t xml:space="preserve">Tiekėjo </w:t>
      </w:r>
      <w:r w:rsidR="0009769B">
        <w:rPr>
          <w:rFonts w:asciiTheme="minorHAnsi" w:hAnsiTheme="minorHAnsi" w:cstheme="minorHAnsi"/>
          <w:color w:val="000000"/>
          <w:sz w:val="24"/>
          <w:szCs w:val="24"/>
          <w:shd w:val="clear" w:color="auto" w:fill="FFFFFF"/>
        </w:rPr>
        <w:t>P</w:t>
      </w:r>
      <w:r w:rsidR="00B374F0" w:rsidRPr="0035255A">
        <w:rPr>
          <w:rFonts w:asciiTheme="minorHAnsi" w:hAnsiTheme="minorHAnsi" w:cstheme="minorHAnsi"/>
          <w:color w:val="000000"/>
          <w:sz w:val="24"/>
          <w:szCs w:val="24"/>
          <w:shd w:val="clear" w:color="auto" w:fill="FFFFFF"/>
        </w:rPr>
        <w:t>asiūlyme</w:t>
      </w:r>
      <w:r w:rsidR="0009769B">
        <w:rPr>
          <w:rFonts w:asciiTheme="minorHAnsi" w:hAnsiTheme="minorHAnsi" w:cstheme="minorHAnsi"/>
          <w:color w:val="000000"/>
          <w:sz w:val="24"/>
          <w:szCs w:val="24"/>
          <w:shd w:val="clear" w:color="auto" w:fill="FFFFFF"/>
        </w:rPr>
        <w:t xml:space="preserve"> ir Protokole (Preliminariosios sutarties 3 priedas)</w:t>
      </w:r>
      <w:r w:rsidR="001446B5" w:rsidRPr="001446B5">
        <w:rPr>
          <w:rFonts w:asciiTheme="minorHAnsi" w:hAnsiTheme="minorHAnsi" w:cstheme="minorHAnsi"/>
          <w:sz w:val="24"/>
          <w:szCs w:val="24"/>
        </w:rPr>
        <w:t xml:space="preserve"> </w:t>
      </w:r>
      <w:r w:rsidR="001446B5">
        <w:rPr>
          <w:rFonts w:asciiTheme="minorHAnsi" w:hAnsiTheme="minorHAnsi" w:cstheme="minorHAnsi"/>
          <w:sz w:val="24"/>
          <w:szCs w:val="24"/>
        </w:rPr>
        <w:t>ir kuri negali būti keičiama</w:t>
      </w:r>
      <w:r w:rsidR="00B374F0" w:rsidRPr="0035255A">
        <w:rPr>
          <w:rFonts w:asciiTheme="minorHAnsi" w:hAnsiTheme="minorHAnsi" w:cstheme="minorHAnsi"/>
          <w:color w:val="000000"/>
          <w:sz w:val="24"/>
          <w:szCs w:val="24"/>
          <w:shd w:val="clear" w:color="auto" w:fill="FFFFFF"/>
        </w:rPr>
        <w:t>.</w:t>
      </w:r>
    </w:p>
    <w:p w14:paraId="18BDED1B" w14:textId="11674341" w:rsidR="004B396B" w:rsidRPr="0035255A" w:rsidRDefault="004B396B" w:rsidP="00860D01">
      <w:pPr>
        <w:spacing w:after="0" w:line="264" w:lineRule="auto"/>
        <w:ind w:firstLine="1298"/>
        <w:contextualSpacing/>
        <w:jc w:val="both"/>
        <w:rPr>
          <w:rFonts w:asciiTheme="minorHAnsi" w:eastAsia="Calibri" w:hAnsiTheme="minorHAnsi" w:cstheme="minorHAnsi"/>
          <w:sz w:val="24"/>
          <w:szCs w:val="24"/>
        </w:rPr>
      </w:pPr>
      <w:r w:rsidRPr="0035255A">
        <w:rPr>
          <w:rFonts w:asciiTheme="minorHAnsi" w:eastAsia="Calibri" w:hAnsiTheme="minorHAnsi" w:cstheme="minorHAnsi"/>
          <w:sz w:val="24"/>
          <w:szCs w:val="24"/>
        </w:rPr>
        <w:t>1.</w:t>
      </w:r>
      <w:r w:rsidR="00492296" w:rsidRPr="0035255A">
        <w:rPr>
          <w:rFonts w:asciiTheme="minorHAnsi" w:eastAsia="Calibri" w:hAnsiTheme="minorHAnsi" w:cstheme="minorHAnsi"/>
          <w:sz w:val="24"/>
          <w:szCs w:val="24"/>
        </w:rPr>
        <w:t>9</w:t>
      </w:r>
      <w:r w:rsidRPr="0035255A">
        <w:rPr>
          <w:rFonts w:asciiTheme="minorHAnsi" w:eastAsia="Calibri" w:hAnsiTheme="minorHAnsi" w:cstheme="minorHAnsi"/>
          <w:sz w:val="24"/>
          <w:szCs w:val="24"/>
        </w:rPr>
        <w:t xml:space="preserve">. </w:t>
      </w:r>
      <w:r w:rsidR="004C5E24" w:rsidRPr="0035255A">
        <w:rPr>
          <w:rFonts w:asciiTheme="minorHAnsi" w:eastAsia="Calibri" w:hAnsiTheme="minorHAnsi" w:cstheme="minorHAnsi"/>
          <w:b/>
          <w:sz w:val="24"/>
          <w:szCs w:val="24"/>
        </w:rPr>
        <w:t>Netinkamas p</w:t>
      </w:r>
      <w:r w:rsidRPr="0035255A">
        <w:rPr>
          <w:rFonts w:asciiTheme="minorHAnsi" w:eastAsia="Calibri" w:hAnsiTheme="minorHAnsi" w:cstheme="minorHAnsi"/>
          <w:b/>
          <w:sz w:val="24"/>
          <w:szCs w:val="24"/>
        </w:rPr>
        <w:t>asiūlymas</w:t>
      </w:r>
      <w:r w:rsidRPr="0035255A">
        <w:rPr>
          <w:rFonts w:asciiTheme="minorHAnsi" w:eastAsia="Calibri" w:hAnsiTheme="minorHAnsi" w:cstheme="minorHAnsi"/>
          <w:sz w:val="24"/>
          <w:szCs w:val="24"/>
        </w:rPr>
        <w:t xml:space="preserve"> – Pasiūlymas, kuris neatitinka pirkimo </w:t>
      </w:r>
      <w:r w:rsidR="003D36BE" w:rsidRPr="0035255A">
        <w:rPr>
          <w:rFonts w:asciiTheme="minorHAnsi" w:eastAsia="Calibri" w:hAnsiTheme="minorHAnsi" w:cstheme="minorHAnsi"/>
          <w:sz w:val="24"/>
          <w:szCs w:val="24"/>
        </w:rPr>
        <w:t>dalyko</w:t>
      </w:r>
      <w:r w:rsidRPr="0035255A">
        <w:rPr>
          <w:rFonts w:asciiTheme="minorHAnsi" w:eastAsia="Calibri" w:hAnsiTheme="minorHAnsi" w:cstheme="minorHAnsi"/>
          <w:sz w:val="24"/>
          <w:szCs w:val="24"/>
        </w:rPr>
        <w:t xml:space="preserve"> ir be esminių pakeitimų negalėtų patenkinti Kvietime ir Preliminariojoje sutartyje nustatytų pirkimo </w:t>
      </w:r>
      <w:r w:rsidR="003D36BE" w:rsidRPr="0035255A">
        <w:rPr>
          <w:rFonts w:asciiTheme="minorHAnsi" w:eastAsia="Calibri" w:hAnsiTheme="minorHAnsi" w:cstheme="minorHAnsi"/>
          <w:sz w:val="24"/>
          <w:szCs w:val="24"/>
        </w:rPr>
        <w:t>dalykui</w:t>
      </w:r>
      <w:r w:rsidRPr="0035255A">
        <w:rPr>
          <w:rFonts w:asciiTheme="minorHAnsi" w:eastAsia="Calibri" w:hAnsiTheme="minorHAnsi" w:cstheme="minorHAnsi"/>
          <w:sz w:val="24"/>
          <w:szCs w:val="24"/>
        </w:rPr>
        <w:t xml:space="preserve"> keliamų poreikių ir reikalavimų. </w:t>
      </w:r>
    </w:p>
    <w:p w14:paraId="493DD390" w14:textId="3214A1BF" w:rsidR="004B396B" w:rsidRPr="0035255A" w:rsidRDefault="004B396B"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lastRenderedPageBreak/>
        <w:t xml:space="preserve"> </w:t>
      </w:r>
      <w:r w:rsidRPr="0035255A">
        <w:rPr>
          <w:rFonts w:asciiTheme="minorHAnsi" w:hAnsiTheme="minorHAnsi" w:cstheme="minorHAnsi"/>
          <w:bCs/>
          <w:sz w:val="24"/>
          <w:szCs w:val="24"/>
        </w:rPr>
        <w:t>1.</w:t>
      </w:r>
      <w:r w:rsidR="00492296" w:rsidRPr="0035255A">
        <w:rPr>
          <w:rFonts w:asciiTheme="minorHAnsi" w:hAnsiTheme="minorHAnsi" w:cstheme="minorHAnsi"/>
          <w:bCs/>
          <w:sz w:val="24"/>
          <w:szCs w:val="24"/>
        </w:rPr>
        <w:t>10</w:t>
      </w:r>
      <w:r w:rsidRPr="0035255A">
        <w:rPr>
          <w:rFonts w:asciiTheme="minorHAnsi" w:hAnsiTheme="minorHAnsi" w:cstheme="minorHAnsi"/>
          <w:bCs/>
          <w:sz w:val="24"/>
          <w:szCs w:val="24"/>
        </w:rPr>
        <w:t>.</w:t>
      </w:r>
      <w:r w:rsidRPr="0035255A">
        <w:rPr>
          <w:rFonts w:asciiTheme="minorHAnsi" w:hAnsiTheme="minorHAnsi" w:cstheme="minorHAnsi"/>
          <w:b/>
          <w:bCs/>
          <w:sz w:val="24"/>
          <w:szCs w:val="24"/>
        </w:rPr>
        <w:t xml:space="preserve"> Pagrindinė sutartis </w:t>
      </w:r>
      <w:r w:rsidRPr="0035255A">
        <w:rPr>
          <w:rFonts w:asciiTheme="minorHAnsi" w:hAnsiTheme="minorHAnsi" w:cstheme="minorHAnsi"/>
          <w:sz w:val="24"/>
          <w:szCs w:val="24"/>
        </w:rPr>
        <w:t xml:space="preserve">– Preliminariosios sutarties pagrindu ir joje nustatyta tvarka </w:t>
      </w:r>
      <w:r w:rsidR="00524EAE" w:rsidRPr="0035255A">
        <w:rPr>
          <w:rFonts w:asciiTheme="minorHAnsi" w:hAnsiTheme="minorHAnsi" w:cstheme="minorHAnsi"/>
          <w:sz w:val="24"/>
          <w:szCs w:val="24"/>
        </w:rPr>
        <w:t>tarp Pirkėjo ir vieno iš Tiekėjų</w:t>
      </w:r>
      <w:r w:rsidR="008C4E27" w:rsidRPr="0035255A">
        <w:rPr>
          <w:rFonts w:asciiTheme="minorHAnsi" w:hAnsiTheme="minorHAnsi" w:cstheme="minorHAnsi"/>
          <w:sz w:val="24"/>
          <w:szCs w:val="24"/>
        </w:rPr>
        <w:t xml:space="preserve"> (arba vienintelio Tiekėjo, jei Preliminarioji sutartis sudaryta su 1 tiekėju)</w:t>
      </w:r>
      <w:r w:rsidR="00524EAE" w:rsidRPr="0035255A">
        <w:rPr>
          <w:rFonts w:asciiTheme="minorHAnsi" w:hAnsiTheme="minorHAnsi" w:cstheme="minorHAnsi"/>
          <w:sz w:val="24"/>
          <w:szCs w:val="24"/>
        </w:rPr>
        <w:t xml:space="preserve"> </w:t>
      </w:r>
      <w:r w:rsidRPr="0035255A">
        <w:rPr>
          <w:rFonts w:asciiTheme="minorHAnsi" w:hAnsiTheme="minorHAnsi" w:cstheme="minorHAnsi"/>
          <w:sz w:val="24"/>
          <w:szCs w:val="24"/>
        </w:rPr>
        <w:t>sudaroma</w:t>
      </w:r>
      <w:r w:rsidR="00524EAE" w:rsidRPr="0035255A">
        <w:rPr>
          <w:rFonts w:asciiTheme="minorHAnsi" w:hAnsiTheme="minorHAnsi" w:cstheme="minorHAnsi"/>
          <w:sz w:val="24"/>
          <w:szCs w:val="24"/>
        </w:rPr>
        <w:t xml:space="preserve"> Paslaugų pirkimo – pardavimo</w:t>
      </w:r>
      <w:r w:rsidRPr="0035255A">
        <w:rPr>
          <w:rFonts w:asciiTheme="minorHAnsi" w:hAnsiTheme="minorHAnsi" w:cstheme="minorHAnsi"/>
          <w:sz w:val="24"/>
          <w:szCs w:val="24"/>
        </w:rPr>
        <w:t xml:space="preserve"> sutartis dėl P</w:t>
      </w:r>
      <w:r w:rsidR="00DA1B6A" w:rsidRPr="0035255A">
        <w:rPr>
          <w:rFonts w:asciiTheme="minorHAnsi" w:hAnsiTheme="minorHAnsi" w:cstheme="minorHAnsi"/>
          <w:sz w:val="24"/>
          <w:szCs w:val="24"/>
        </w:rPr>
        <w:t>aslaug</w:t>
      </w:r>
      <w:r w:rsidRPr="0035255A">
        <w:rPr>
          <w:rFonts w:asciiTheme="minorHAnsi" w:hAnsiTheme="minorHAnsi" w:cstheme="minorHAnsi"/>
          <w:sz w:val="24"/>
          <w:szCs w:val="24"/>
        </w:rPr>
        <w:t>ų t</w:t>
      </w:r>
      <w:r w:rsidR="00097D64" w:rsidRPr="0035255A">
        <w:rPr>
          <w:rFonts w:asciiTheme="minorHAnsi" w:hAnsiTheme="minorHAnsi" w:cstheme="minorHAnsi"/>
          <w:sz w:val="24"/>
          <w:szCs w:val="24"/>
        </w:rPr>
        <w:t>ei</w:t>
      </w:r>
      <w:r w:rsidRPr="0035255A">
        <w:rPr>
          <w:rFonts w:asciiTheme="minorHAnsi" w:hAnsiTheme="minorHAnsi" w:cstheme="minorHAnsi"/>
          <w:sz w:val="24"/>
          <w:szCs w:val="24"/>
        </w:rPr>
        <w:t>kimo</w:t>
      </w:r>
      <w:r w:rsidRPr="0035255A">
        <w:rPr>
          <w:rFonts w:asciiTheme="minorHAnsi" w:hAnsiTheme="minorHAnsi" w:cstheme="minorHAnsi"/>
          <w:i/>
          <w:iCs/>
          <w:sz w:val="24"/>
          <w:szCs w:val="24"/>
        </w:rPr>
        <w:t>.</w:t>
      </w:r>
      <w:r w:rsidRPr="0035255A">
        <w:rPr>
          <w:rFonts w:asciiTheme="minorHAnsi" w:hAnsiTheme="minorHAnsi" w:cstheme="minorHAnsi"/>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Pr="0035255A">
        <w:rPr>
          <w:rFonts w:asciiTheme="minorHAnsi" w:hAnsiTheme="minorHAnsi" w:cstheme="minorHAnsi"/>
          <w:i/>
          <w:iCs/>
          <w:sz w:val="24"/>
          <w:szCs w:val="24"/>
        </w:rPr>
        <w:t xml:space="preserve"> </w:t>
      </w:r>
      <w:r w:rsidRPr="0035255A">
        <w:rPr>
          <w:rFonts w:asciiTheme="minorHAnsi" w:hAnsiTheme="minorHAnsi" w:cstheme="minorHAnsi"/>
          <w:iCs/>
          <w:sz w:val="24"/>
          <w:szCs w:val="24"/>
        </w:rPr>
        <w:t>Pagrindinės s</w:t>
      </w:r>
      <w:r w:rsidRPr="0035255A">
        <w:rPr>
          <w:rFonts w:asciiTheme="minorHAnsi" w:hAnsiTheme="minorHAnsi" w:cstheme="minorHAnsi"/>
          <w:bCs/>
          <w:spacing w:val="2"/>
          <w:sz w:val="24"/>
          <w:szCs w:val="24"/>
        </w:rPr>
        <w:t>utarties</w:t>
      </w:r>
      <w:r w:rsidRPr="0035255A">
        <w:rPr>
          <w:rFonts w:asciiTheme="minorHAnsi" w:hAnsiTheme="minorHAnsi" w:cstheme="minorHAnsi"/>
          <w:sz w:val="24"/>
          <w:szCs w:val="24"/>
        </w:rPr>
        <w:t xml:space="preserve"> projektas pateikiamas 1 priede.</w:t>
      </w:r>
    </w:p>
    <w:p w14:paraId="63EA2256" w14:textId="1F9A0F42" w:rsidR="00ED6F7E" w:rsidRPr="0035255A" w:rsidRDefault="00ED6F7E"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1.</w:t>
      </w:r>
      <w:r w:rsidR="00492296" w:rsidRPr="0035255A">
        <w:rPr>
          <w:rFonts w:asciiTheme="minorHAnsi" w:hAnsiTheme="minorHAnsi" w:cstheme="minorHAnsi"/>
          <w:sz w:val="24"/>
          <w:szCs w:val="24"/>
        </w:rPr>
        <w:t>11</w:t>
      </w:r>
      <w:r w:rsidRPr="0035255A">
        <w:rPr>
          <w:rFonts w:asciiTheme="minorHAnsi" w:hAnsiTheme="minorHAnsi" w:cstheme="minorHAnsi"/>
          <w:sz w:val="24"/>
          <w:szCs w:val="24"/>
        </w:rPr>
        <w:t>.</w:t>
      </w:r>
      <w:r w:rsidRPr="0035255A">
        <w:rPr>
          <w:rFonts w:asciiTheme="minorHAnsi" w:hAnsiTheme="minorHAnsi" w:cstheme="minorHAnsi"/>
          <w:b/>
          <w:sz w:val="24"/>
          <w:szCs w:val="24"/>
        </w:rPr>
        <w:t xml:space="preserve"> Pasiūlymas</w:t>
      </w:r>
      <w:r w:rsidRPr="0035255A">
        <w:rPr>
          <w:rFonts w:asciiTheme="minorHAnsi" w:hAnsiTheme="minorHAnsi" w:cstheme="minorHAnsi"/>
          <w:sz w:val="24"/>
          <w:szCs w:val="24"/>
        </w:rPr>
        <w:t xml:space="preserve"> – vadovaujantis Konkurso sąlygomis kiekvieno iš </w:t>
      </w:r>
      <w:r w:rsidR="00524EAE" w:rsidRPr="0035255A">
        <w:rPr>
          <w:rFonts w:asciiTheme="minorHAnsi" w:hAnsiTheme="minorHAnsi" w:cstheme="minorHAnsi"/>
          <w:sz w:val="24"/>
          <w:szCs w:val="24"/>
        </w:rPr>
        <w:t>Tiekėjų</w:t>
      </w:r>
      <w:r w:rsidR="00D95FCE"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parengtas ir </w:t>
      </w:r>
      <w:r w:rsidR="00524EAE" w:rsidRPr="0035255A">
        <w:rPr>
          <w:rFonts w:asciiTheme="minorHAnsi" w:hAnsiTheme="minorHAnsi" w:cstheme="minorHAnsi"/>
          <w:sz w:val="24"/>
          <w:szCs w:val="24"/>
        </w:rPr>
        <w:t xml:space="preserve">Pirkėjui </w:t>
      </w:r>
      <w:r w:rsidRPr="0035255A">
        <w:rPr>
          <w:rFonts w:asciiTheme="minorHAnsi" w:hAnsiTheme="minorHAnsi" w:cstheme="minorHAnsi"/>
          <w:sz w:val="24"/>
          <w:szCs w:val="24"/>
        </w:rPr>
        <w:t xml:space="preserve">nustatyta tvarka pateiktas įpareigojantis </w:t>
      </w:r>
      <w:r w:rsidR="00524EAE" w:rsidRPr="0035255A">
        <w:rPr>
          <w:rFonts w:asciiTheme="minorHAnsi" w:hAnsiTheme="minorHAnsi" w:cstheme="minorHAnsi"/>
          <w:sz w:val="24"/>
          <w:szCs w:val="24"/>
        </w:rPr>
        <w:t>Tiekėjo</w:t>
      </w:r>
      <w:r w:rsidR="00D95FCE" w:rsidRPr="0035255A">
        <w:rPr>
          <w:rFonts w:asciiTheme="minorHAnsi" w:hAnsiTheme="minorHAnsi" w:cstheme="minorHAnsi"/>
          <w:sz w:val="24"/>
          <w:szCs w:val="24"/>
        </w:rPr>
        <w:t xml:space="preserve"> </w:t>
      </w:r>
      <w:r w:rsidR="004C5E24" w:rsidRPr="0035255A">
        <w:rPr>
          <w:rFonts w:asciiTheme="minorHAnsi" w:hAnsiTheme="minorHAnsi" w:cstheme="minorHAnsi"/>
          <w:sz w:val="24"/>
          <w:szCs w:val="24"/>
        </w:rPr>
        <w:t>p</w:t>
      </w:r>
      <w:r w:rsidRPr="0035255A">
        <w:rPr>
          <w:rFonts w:asciiTheme="minorHAnsi" w:hAnsiTheme="minorHAnsi" w:cstheme="minorHAnsi"/>
          <w:sz w:val="24"/>
          <w:szCs w:val="24"/>
        </w:rPr>
        <w:t>asiūlymas</w:t>
      </w:r>
      <w:r w:rsidR="00673786" w:rsidRPr="0035255A">
        <w:rPr>
          <w:rFonts w:asciiTheme="minorHAnsi" w:hAnsiTheme="minorHAnsi" w:cstheme="minorHAnsi"/>
          <w:sz w:val="24"/>
          <w:szCs w:val="24"/>
        </w:rPr>
        <w:t xml:space="preserve"> (Preliminariosios sutarties 3 priedas)</w:t>
      </w:r>
      <w:r w:rsidRPr="0035255A">
        <w:rPr>
          <w:rFonts w:asciiTheme="minorHAnsi" w:hAnsiTheme="minorHAnsi" w:cstheme="minorHAnsi"/>
          <w:sz w:val="24"/>
          <w:szCs w:val="24"/>
        </w:rPr>
        <w:t>.</w:t>
      </w:r>
      <w:r w:rsidR="002519E8" w:rsidRPr="0035255A">
        <w:rPr>
          <w:rFonts w:asciiTheme="minorHAnsi" w:hAnsiTheme="minorHAnsi" w:cstheme="minorHAnsi"/>
          <w:sz w:val="24"/>
          <w:szCs w:val="24"/>
        </w:rPr>
        <w:t xml:space="preserve"> </w:t>
      </w:r>
      <w:r w:rsidRPr="0035255A">
        <w:rPr>
          <w:rFonts w:asciiTheme="minorHAnsi" w:hAnsiTheme="minorHAnsi" w:cstheme="minorHAnsi"/>
          <w:sz w:val="24"/>
          <w:szCs w:val="24"/>
        </w:rPr>
        <w:t>Priklausomai nuo konteksto</w:t>
      </w:r>
      <w:r w:rsidR="001D5AC9" w:rsidRPr="0035255A">
        <w:rPr>
          <w:rFonts w:asciiTheme="minorHAnsi" w:hAnsiTheme="minorHAnsi" w:cstheme="minorHAnsi"/>
          <w:sz w:val="24"/>
          <w:szCs w:val="24"/>
        </w:rPr>
        <w:t>,</w:t>
      </w:r>
      <w:r w:rsidRPr="0035255A">
        <w:rPr>
          <w:rFonts w:asciiTheme="minorHAnsi" w:hAnsiTheme="minorHAnsi" w:cstheme="minorHAnsi"/>
          <w:sz w:val="24"/>
          <w:szCs w:val="24"/>
        </w:rPr>
        <w:t xml:space="preserve"> Pasiūlymas taip pat </w:t>
      </w:r>
      <w:r w:rsidR="004C5E24" w:rsidRPr="0035255A">
        <w:rPr>
          <w:rFonts w:asciiTheme="minorHAnsi" w:hAnsiTheme="minorHAnsi" w:cstheme="minorHAnsi"/>
          <w:sz w:val="24"/>
          <w:szCs w:val="24"/>
        </w:rPr>
        <w:t xml:space="preserve">yra </w:t>
      </w:r>
      <w:r w:rsidRPr="0035255A">
        <w:rPr>
          <w:rFonts w:asciiTheme="minorHAnsi" w:hAnsiTheme="minorHAnsi" w:cstheme="minorHAnsi"/>
          <w:sz w:val="24"/>
          <w:szCs w:val="24"/>
        </w:rPr>
        <w:t xml:space="preserve">kiekvieno iš </w:t>
      </w:r>
      <w:r w:rsidR="00524EAE" w:rsidRPr="0035255A">
        <w:rPr>
          <w:rFonts w:asciiTheme="minorHAnsi" w:hAnsiTheme="minorHAnsi" w:cstheme="minorHAnsi"/>
          <w:sz w:val="24"/>
          <w:szCs w:val="24"/>
        </w:rPr>
        <w:t>Tiekėjų</w:t>
      </w:r>
      <w:r w:rsidR="001D5AC9" w:rsidRPr="0035255A">
        <w:rPr>
          <w:rFonts w:asciiTheme="minorHAnsi" w:hAnsiTheme="minorHAnsi" w:cstheme="minorHAnsi"/>
          <w:sz w:val="24"/>
          <w:szCs w:val="24"/>
        </w:rPr>
        <w:t xml:space="preserve"> </w:t>
      </w:r>
      <w:r w:rsidR="00065C10" w:rsidRPr="0035255A">
        <w:rPr>
          <w:rFonts w:asciiTheme="minorHAnsi" w:hAnsiTheme="minorHAnsi" w:cstheme="minorHAnsi"/>
          <w:sz w:val="24"/>
          <w:szCs w:val="24"/>
        </w:rPr>
        <w:t>Atnaujint</w:t>
      </w:r>
      <w:r w:rsidR="004C5E24" w:rsidRPr="0035255A">
        <w:rPr>
          <w:rFonts w:asciiTheme="minorHAnsi" w:hAnsiTheme="minorHAnsi" w:cstheme="minorHAnsi"/>
          <w:sz w:val="24"/>
          <w:szCs w:val="24"/>
        </w:rPr>
        <w:t>o</w:t>
      </w:r>
      <w:r w:rsidR="00065C10" w:rsidRPr="0035255A">
        <w:rPr>
          <w:rFonts w:asciiTheme="minorHAnsi" w:hAnsiTheme="minorHAnsi" w:cstheme="minorHAnsi"/>
          <w:sz w:val="24"/>
          <w:szCs w:val="24"/>
        </w:rPr>
        <w:t xml:space="preserve"> tiekėjų varžym</w:t>
      </w:r>
      <w:r w:rsidR="004C5E24" w:rsidRPr="0035255A">
        <w:rPr>
          <w:rFonts w:asciiTheme="minorHAnsi" w:hAnsiTheme="minorHAnsi" w:cstheme="minorHAnsi"/>
          <w:sz w:val="24"/>
          <w:szCs w:val="24"/>
        </w:rPr>
        <w:t>o</w:t>
      </w:r>
      <w:r w:rsidR="00065C10" w:rsidRPr="0035255A">
        <w:rPr>
          <w:rFonts w:asciiTheme="minorHAnsi" w:hAnsiTheme="minorHAnsi" w:cstheme="minorHAnsi"/>
          <w:sz w:val="24"/>
          <w:szCs w:val="24"/>
        </w:rPr>
        <w:t xml:space="preserve">si </w:t>
      </w:r>
      <w:r w:rsidR="004C5E24" w:rsidRPr="0035255A">
        <w:rPr>
          <w:rFonts w:asciiTheme="minorHAnsi" w:hAnsiTheme="minorHAnsi" w:cstheme="minorHAnsi"/>
          <w:sz w:val="24"/>
          <w:szCs w:val="24"/>
        </w:rPr>
        <w:t xml:space="preserve">metu </w:t>
      </w:r>
      <w:r w:rsidRPr="0035255A">
        <w:rPr>
          <w:rFonts w:asciiTheme="minorHAnsi" w:hAnsiTheme="minorHAnsi" w:cstheme="minorHAnsi"/>
          <w:sz w:val="24"/>
          <w:szCs w:val="24"/>
        </w:rPr>
        <w:t>pateikt</w:t>
      </w:r>
      <w:r w:rsidR="004C5E24" w:rsidRPr="0035255A">
        <w:rPr>
          <w:rFonts w:asciiTheme="minorHAnsi" w:hAnsiTheme="minorHAnsi" w:cstheme="minorHAnsi"/>
          <w:sz w:val="24"/>
          <w:szCs w:val="24"/>
        </w:rPr>
        <w:t xml:space="preserve">as </w:t>
      </w:r>
      <w:r w:rsidRPr="0035255A">
        <w:rPr>
          <w:rFonts w:asciiTheme="minorHAnsi" w:hAnsiTheme="minorHAnsi" w:cstheme="minorHAnsi"/>
          <w:sz w:val="24"/>
          <w:szCs w:val="24"/>
        </w:rPr>
        <w:t>pasiūlym</w:t>
      </w:r>
      <w:r w:rsidR="004C5E24" w:rsidRPr="0035255A">
        <w:rPr>
          <w:rFonts w:asciiTheme="minorHAnsi" w:hAnsiTheme="minorHAnsi" w:cstheme="minorHAnsi"/>
          <w:sz w:val="24"/>
          <w:szCs w:val="24"/>
        </w:rPr>
        <w:t>as</w:t>
      </w:r>
      <w:r w:rsidR="00F371C3" w:rsidRPr="0035255A">
        <w:rPr>
          <w:rFonts w:asciiTheme="minorHAnsi" w:hAnsiTheme="minorHAnsi" w:cstheme="minorHAnsi"/>
          <w:sz w:val="24"/>
          <w:szCs w:val="24"/>
        </w:rPr>
        <w:t>, neprieštaraujant</w:t>
      </w:r>
      <w:r w:rsidR="004C5E24" w:rsidRPr="0035255A">
        <w:rPr>
          <w:rFonts w:asciiTheme="minorHAnsi" w:hAnsiTheme="minorHAnsi" w:cstheme="minorHAnsi"/>
          <w:sz w:val="24"/>
          <w:szCs w:val="24"/>
        </w:rPr>
        <w:t>is</w:t>
      </w:r>
      <w:r w:rsidR="00F371C3" w:rsidRPr="0035255A">
        <w:rPr>
          <w:rFonts w:asciiTheme="minorHAnsi" w:hAnsiTheme="minorHAnsi" w:cstheme="minorHAnsi"/>
          <w:sz w:val="24"/>
          <w:szCs w:val="24"/>
        </w:rPr>
        <w:t xml:space="preserve"> Preliminariosios sutarties sąlygoms</w:t>
      </w:r>
      <w:r w:rsidRPr="0035255A">
        <w:rPr>
          <w:rFonts w:asciiTheme="minorHAnsi" w:hAnsiTheme="minorHAnsi" w:cstheme="minorHAnsi"/>
          <w:sz w:val="24"/>
          <w:szCs w:val="24"/>
        </w:rPr>
        <w:t>.</w:t>
      </w:r>
    </w:p>
    <w:p w14:paraId="75BEC040" w14:textId="0A5EEE7C" w:rsidR="00DA1B6A" w:rsidRPr="0035255A" w:rsidRDefault="00B40D59"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1.</w:t>
      </w:r>
      <w:r w:rsidR="00492296" w:rsidRPr="0035255A">
        <w:rPr>
          <w:rFonts w:asciiTheme="minorHAnsi" w:hAnsiTheme="minorHAnsi" w:cstheme="minorHAnsi"/>
          <w:sz w:val="24"/>
          <w:szCs w:val="24"/>
        </w:rPr>
        <w:t>12</w:t>
      </w:r>
      <w:r w:rsidRPr="0035255A">
        <w:rPr>
          <w:rFonts w:asciiTheme="minorHAnsi" w:hAnsiTheme="minorHAnsi" w:cstheme="minorHAnsi"/>
          <w:sz w:val="24"/>
          <w:szCs w:val="24"/>
        </w:rPr>
        <w:t xml:space="preserve">. </w:t>
      </w:r>
      <w:r w:rsidR="00DA1B6A" w:rsidRPr="0035255A">
        <w:rPr>
          <w:rFonts w:asciiTheme="minorHAnsi" w:hAnsiTheme="minorHAnsi" w:cstheme="minorHAnsi"/>
          <w:b/>
          <w:sz w:val="24"/>
          <w:szCs w:val="24"/>
        </w:rPr>
        <w:t>Paslaugos</w:t>
      </w:r>
      <w:r w:rsidR="00DA1B6A" w:rsidRPr="0035255A">
        <w:rPr>
          <w:rFonts w:asciiTheme="minorHAnsi" w:hAnsiTheme="minorHAnsi" w:cstheme="minorHAnsi"/>
          <w:bCs/>
          <w:sz w:val="24"/>
          <w:szCs w:val="24"/>
        </w:rPr>
        <w:t xml:space="preserve"> </w:t>
      </w:r>
      <w:r w:rsidR="00E9286C" w:rsidRPr="0035255A">
        <w:rPr>
          <w:rFonts w:asciiTheme="minorHAnsi" w:hAnsiTheme="minorHAnsi" w:cstheme="minorHAnsi"/>
          <w:bCs/>
          <w:sz w:val="24"/>
          <w:szCs w:val="24"/>
        </w:rPr>
        <w:t>–</w:t>
      </w:r>
      <w:r w:rsidR="00DA1B6A" w:rsidRPr="0035255A">
        <w:rPr>
          <w:rFonts w:asciiTheme="minorHAnsi" w:hAnsiTheme="minorHAnsi" w:cstheme="minorHAnsi"/>
          <w:bCs/>
          <w:sz w:val="24"/>
          <w:szCs w:val="24"/>
        </w:rPr>
        <w:t xml:space="preserve"> </w:t>
      </w:r>
      <w:r w:rsidR="004F4670" w:rsidRPr="00605EDA">
        <w:rPr>
          <w:rFonts w:asciiTheme="minorHAnsi" w:hAnsiTheme="minorHAnsi" w:cstheme="minorHAnsi"/>
          <w:bCs/>
          <w:sz w:val="24"/>
          <w:szCs w:val="24"/>
        </w:rPr>
        <w:t xml:space="preserve">Supaprastintų statybos projektų parengimo ir </w:t>
      </w:r>
      <w:r w:rsidR="004F4670" w:rsidRPr="00605EDA">
        <w:rPr>
          <w:rFonts w:asciiTheme="minorHAnsi" w:hAnsiTheme="minorHAnsi" w:cstheme="minorHAnsi"/>
          <w:bCs/>
          <w:color w:val="000000"/>
          <w:sz w:val="24"/>
          <w:szCs w:val="24"/>
          <w:shd w:val="clear" w:color="auto" w:fill="FFFFFF"/>
        </w:rPr>
        <w:t xml:space="preserve"> statinių </w:t>
      </w:r>
      <w:r w:rsidR="004F4670" w:rsidRPr="00605EDA">
        <w:rPr>
          <w:rFonts w:asciiTheme="minorHAnsi" w:hAnsiTheme="minorHAnsi" w:cstheme="minorHAnsi"/>
          <w:bCs/>
          <w:sz w:val="24"/>
          <w:szCs w:val="24"/>
        </w:rPr>
        <w:t>projektų vykdymo priežiūros paslaugos atitinkančios techninė</w:t>
      </w:r>
      <w:r w:rsidR="00673786" w:rsidRPr="00605EDA">
        <w:rPr>
          <w:rFonts w:asciiTheme="minorHAnsi" w:hAnsiTheme="minorHAnsi" w:cstheme="minorHAnsi"/>
          <w:bCs/>
          <w:sz w:val="24"/>
          <w:szCs w:val="24"/>
        </w:rPr>
        <w:t>je</w:t>
      </w:r>
      <w:r w:rsidR="004F4670" w:rsidRPr="00605EDA">
        <w:rPr>
          <w:rFonts w:asciiTheme="minorHAnsi" w:hAnsiTheme="minorHAnsi" w:cstheme="minorHAnsi"/>
          <w:bCs/>
          <w:sz w:val="24"/>
          <w:szCs w:val="24"/>
        </w:rPr>
        <w:t xml:space="preserve"> specifikacijo</w:t>
      </w:r>
      <w:r w:rsidR="00673786" w:rsidRPr="00605EDA">
        <w:rPr>
          <w:rFonts w:asciiTheme="minorHAnsi" w:hAnsiTheme="minorHAnsi" w:cstheme="minorHAnsi"/>
          <w:bCs/>
          <w:sz w:val="24"/>
          <w:szCs w:val="24"/>
        </w:rPr>
        <w:t>je</w:t>
      </w:r>
      <w:r w:rsidR="004F4670" w:rsidRPr="00605EDA">
        <w:rPr>
          <w:rFonts w:asciiTheme="minorHAnsi" w:hAnsiTheme="minorHAnsi" w:cstheme="minorHAnsi"/>
          <w:bCs/>
          <w:sz w:val="24"/>
          <w:szCs w:val="24"/>
        </w:rPr>
        <w:t xml:space="preserve"> (techninė</w:t>
      </w:r>
      <w:r w:rsidR="00673786" w:rsidRPr="00605EDA">
        <w:rPr>
          <w:rFonts w:asciiTheme="minorHAnsi" w:hAnsiTheme="minorHAnsi" w:cstheme="minorHAnsi"/>
          <w:bCs/>
          <w:sz w:val="24"/>
          <w:szCs w:val="24"/>
        </w:rPr>
        <w:t>je</w:t>
      </w:r>
      <w:r w:rsidR="004F4670" w:rsidRPr="00605EDA">
        <w:rPr>
          <w:rFonts w:asciiTheme="minorHAnsi" w:hAnsiTheme="minorHAnsi" w:cstheme="minorHAnsi"/>
          <w:bCs/>
          <w:sz w:val="24"/>
          <w:szCs w:val="24"/>
        </w:rPr>
        <w:t xml:space="preserve"> užduot</w:t>
      </w:r>
      <w:r w:rsidR="00673786" w:rsidRPr="00605EDA">
        <w:rPr>
          <w:rFonts w:asciiTheme="minorHAnsi" w:hAnsiTheme="minorHAnsi" w:cstheme="minorHAnsi"/>
          <w:bCs/>
          <w:sz w:val="24"/>
          <w:szCs w:val="24"/>
        </w:rPr>
        <w:t>yje</w:t>
      </w:r>
      <w:r w:rsidR="004F4670" w:rsidRPr="00605EDA">
        <w:rPr>
          <w:rFonts w:asciiTheme="minorHAnsi" w:hAnsiTheme="minorHAnsi" w:cstheme="minorHAnsi"/>
          <w:bCs/>
          <w:sz w:val="24"/>
          <w:szCs w:val="24"/>
        </w:rPr>
        <w:t>)</w:t>
      </w:r>
      <w:r w:rsidR="00673786" w:rsidRPr="00605EDA">
        <w:rPr>
          <w:rFonts w:asciiTheme="minorHAnsi" w:hAnsiTheme="minorHAnsi" w:cstheme="minorHAnsi"/>
          <w:bCs/>
          <w:sz w:val="24"/>
          <w:szCs w:val="24"/>
        </w:rPr>
        <w:t xml:space="preserve"> </w:t>
      </w:r>
      <w:r w:rsidR="004F4670" w:rsidRPr="00605EDA">
        <w:rPr>
          <w:rFonts w:asciiTheme="minorHAnsi" w:hAnsiTheme="minorHAnsi" w:cstheme="minorHAnsi"/>
          <w:bCs/>
          <w:sz w:val="24"/>
          <w:szCs w:val="24"/>
        </w:rPr>
        <w:t>(preliminar</w:t>
      </w:r>
      <w:r w:rsidR="00B51789" w:rsidRPr="00605EDA">
        <w:rPr>
          <w:rFonts w:asciiTheme="minorHAnsi" w:hAnsiTheme="minorHAnsi" w:cstheme="minorHAnsi"/>
          <w:bCs/>
          <w:sz w:val="24"/>
          <w:szCs w:val="24"/>
        </w:rPr>
        <w:t>i techninė specifikacija (techninė užduotis) pateikiama</w:t>
      </w:r>
      <w:r w:rsidR="004F4670" w:rsidRPr="00605EDA">
        <w:rPr>
          <w:rFonts w:asciiTheme="minorHAnsi" w:hAnsiTheme="minorHAnsi" w:cstheme="minorHAnsi"/>
          <w:bCs/>
          <w:sz w:val="24"/>
          <w:szCs w:val="24"/>
        </w:rPr>
        <w:t xml:space="preserve"> </w:t>
      </w:r>
      <w:r w:rsidR="00E9286C" w:rsidRPr="0035255A">
        <w:rPr>
          <w:rFonts w:asciiTheme="minorHAnsi" w:hAnsiTheme="minorHAnsi" w:cstheme="minorHAnsi"/>
          <w:bCs/>
          <w:sz w:val="24"/>
          <w:szCs w:val="24"/>
        </w:rPr>
        <w:t>Preliminariosios sutarties 2 pried</w:t>
      </w:r>
      <w:r w:rsidR="004F4670" w:rsidRPr="0035255A">
        <w:rPr>
          <w:rFonts w:asciiTheme="minorHAnsi" w:hAnsiTheme="minorHAnsi" w:cstheme="minorHAnsi"/>
          <w:bCs/>
          <w:sz w:val="24"/>
          <w:szCs w:val="24"/>
        </w:rPr>
        <w:t>e</w:t>
      </w:r>
      <w:r w:rsidR="00E9286C" w:rsidRPr="0035255A">
        <w:rPr>
          <w:rFonts w:asciiTheme="minorHAnsi" w:hAnsiTheme="minorHAnsi" w:cstheme="minorHAnsi"/>
          <w:bCs/>
          <w:sz w:val="24"/>
          <w:szCs w:val="24"/>
        </w:rPr>
        <w:t>), Pagrindin</w:t>
      </w:r>
      <w:r w:rsidR="00673786" w:rsidRPr="0035255A">
        <w:rPr>
          <w:rFonts w:asciiTheme="minorHAnsi" w:hAnsiTheme="minorHAnsi" w:cstheme="minorHAnsi"/>
          <w:bCs/>
          <w:sz w:val="24"/>
          <w:szCs w:val="24"/>
        </w:rPr>
        <w:t>ėje</w:t>
      </w:r>
      <w:r w:rsidR="00E9286C" w:rsidRPr="0035255A">
        <w:rPr>
          <w:rFonts w:asciiTheme="minorHAnsi" w:hAnsiTheme="minorHAnsi" w:cstheme="minorHAnsi"/>
          <w:bCs/>
          <w:sz w:val="24"/>
          <w:szCs w:val="24"/>
        </w:rPr>
        <w:t xml:space="preserve"> sutart</w:t>
      </w:r>
      <w:r w:rsidR="00673786" w:rsidRPr="0035255A">
        <w:rPr>
          <w:rFonts w:asciiTheme="minorHAnsi" w:hAnsiTheme="minorHAnsi" w:cstheme="minorHAnsi"/>
          <w:bCs/>
          <w:sz w:val="24"/>
          <w:szCs w:val="24"/>
        </w:rPr>
        <w:t>yje</w:t>
      </w:r>
      <w:r w:rsidR="00E9286C" w:rsidRPr="0035255A">
        <w:rPr>
          <w:rFonts w:asciiTheme="minorHAnsi" w:hAnsiTheme="minorHAnsi" w:cstheme="minorHAnsi"/>
          <w:bCs/>
          <w:sz w:val="24"/>
          <w:szCs w:val="24"/>
        </w:rPr>
        <w:t xml:space="preserve"> (Preliminariosios sutarties 1 priedas), sudaryt</w:t>
      </w:r>
      <w:r w:rsidR="00673786" w:rsidRPr="0035255A">
        <w:rPr>
          <w:rFonts w:asciiTheme="minorHAnsi" w:hAnsiTheme="minorHAnsi" w:cstheme="minorHAnsi"/>
          <w:bCs/>
          <w:sz w:val="24"/>
          <w:szCs w:val="24"/>
        </w:rPr>
        <w:t>oje</w:t>
      </w:r>
      <w:r w:rsidR="00E9286C" w:rsidRPr="0035255A">
        <w:rPr>
          <w:rFonts w:asciiTheme="minorHAnsi" w:hAnsiTheme="minorHAnsi" w:cstheme="minorHAnsi"/>
          <w:bCs/>
          <w:sz w:val="24"/>
          <w:szCs w:val="24"/>
        </w:rPr>
        <w:t xml:space="preserve"> vadovaujantis Preliminariosios sutarties sąlygomis</w:t>
      </w:r>
      <w:r w:rsidR="00673786" w:rsidRPr="0035255A">
        <w:rPr>
          <w:rFonts w:asciiTheme="minorHAnsi" w:hAnsiTheme="minorHAnsi" w:cstheme="minorHAnsi"/>
          <w:bCs/>
          <w:sz w:val="24"/>
          <w:szCs w:val="24"/>
        </w:rPr>
        <w:t>,</w:t>
      </w:r>
      <w:r w:rsidR="00673786" w:rsidRPr="00605EDA">
        <w:rPr>
          <w:rFonts w:asciiTheme="minorHAnsi" w:hAnsiTheme="minorHAnsi" w:cstheme="minorHAnsi"/>
          <w:bCs/>
          <w:sz w:val="24"/>
          <w:szCs w:val="24"/>
        </w:rPr>
        <w:t xml:space="preserve"> nustatytus reikalavimus</w:t>
      </w:r>
      <w:r w:rsidR="00673786" w:rsidRPr="0035255A">
        <w:rPr>
          <w:rFonts w:asciiTheme="minorHAnsi" w:hAnsiTheme="minorHAnsi" w:cstheme="minorHAnsi"/>
          <w:bCs/>
          <w:sz w:val="24"/>
          <w:szCs w:val="24"/>
        </w:rPr>
        <w:t>. Techninė specifikacija (techninė užduotis) pateikiam</w:t>
      </w:r>
      <w:r w:rsidR="00755A99" w:rsidRPr="0035255A">
        <w:rPr>
          <w:rFonts w:asciiTheme="minorHAnsi" w:hAnsiTheme="minorHAnsi" w:cstheme="minorHAnsi"/>
          <w:bCs/>
          <w:sz w:val="24"/>
          <w:szCs w:val="24"/>
        </w:rPr>
        <w:t>a</w:t>
      </w:r>
      <w:r w:rsidR="00673786" w:rsidRPr="0035255A">
        <w:rPr>
          <w:rFonts w:asciiTheme="minorHAnsi" w:hAnsiTheme="minorHAnsi" w:cstheme="minorHAnsi"/>
          <w:bCs/>
          <w:sz w:val="24"/>
          <w:szCs w:val="24"/>
        </w:rPr>
        <w:t xml:space="preserve"> kartu su Kvietimu, jei vykdomas Atnaujintas tiekėjų varžymasis, arba su pakvietimu sudaryti Pagrindinę sutartį, jei vykdomas Neatnaujintas tiekėjų varžymasis.  </w:t>
      </w:r>
    </w:p>
    <w:p w14:paraId="2E9D6339" w14:textId="439BFB17" w:rsidR="004F4670" w:rsidRPr="0035255A" w:rsidRDefault="004F4670"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1.1</w:t>
      </w:r>
      <w:r w:rsidR="00492296" w:rsidRPr="0035255A">
        <w:rPr>
          <w:rFonts w:asciiTheme="minorHAnsi" w:hAnsiTheme="minorHAnsi" w:cstheme="minorHAnsi"/>
          <w:sz w:val="24"/>
          <w:szCs w:val="24"/>
        </w:rPr>
        <w:t>3</w:t>
      </w:r>
      <w:r w:rsidRPr="0035255A">
        <w:rPr>
          <w:rFonts w:asciiTheme="minorHAnsi" w:hAnsiTheme="minorHAnsi" w:cstheme="minorHAnsi"/>
          <w:sz w:val="24"/>
          <w:szCs w:val="24"/>
        </w:rPr>
        <w:t>.</w:t>
      </w:r>
      <w:r w:rsidRPr="00605EDA">
        <w:rPr>
          <w:rFonts w:asciiTheme="minorHAnsi" w:hAnsiTheme="minorHAnsi" w:cstheme="minorHAnsi"/>
          <w:b/>
          <w:bCs/>
          <w:sz w:val="24"/>
          <w:szCs w:val="24"/>
        </w:rPr>
        <w:t xml:space="preserve"> Pirkėjas</w:t>
      </w:r>
      <w:r w:rsidRPr="00605EDA">
        <w:rPr>
          <w:rFonts w:asciiTheme="minorHAnsi" w:hAnsiTheme="minorHAnsi" w:cstheme="minorHAnsi"/>
          <w:bCs/>
          <w:sz w:val="24"/>
          <w:szCs w:val="24"/>
        </w:rPr>
        <w:t xml:space="preserve"> – </w:t>
      </w:r>
      <w:r w:rsidRPr="0035255A">
        <w:rPr>
          <w:rFonts w:asciiTheme="minorHAnsi" w:hAnsiTheme="minorHAnsi" w:cstheme="minorHAnsi"/>
          <w:sz w:val="24"/>
          <w:szCs w:val="24"/>
        </w:rPr>
        <w:t>Kauno būsto modernizavimo agentūra</w:t>
      </w:r>
      <w:r w:rsidRPr="00605EDA">
        <w:rPr>
          <w:rFonts w:asciiTheme="minorHAnsi" w:hAnsiTheme="minorHAnsi" w:cstheme="minorHAnsi"/>
          <w:bCs/>
          <w:sz w:val="24"/>
          <w:szCs w:val="24"/>
        </w:rPr>
        <w:t>, kuri sudaro Preliminariąją sutartį su laimėjusiais Tiekėjais ir turi teisę sudaryti Pagrindines sutartis.</w:t>
      </w:r>
    </w:p>
    <w:p w14:paraId="31E2410D" w14:textId="48E58EE2" w:rsidR="00DF6161" w:rsidRPr="0035255A" w:rsidRDefault="00DF6161" w:rsidP="00860D01">
      <w:pPr>
        <w:pStyle w:val="Pagrindinistekstas"/>
        <w:spacing w:after="0" w:line="264" w:lineRule="auto"/>
        <w:ind w:firstLine="1242"/>
        <w:contextualSpacing/>
        <w:jc w:val="both"/>
        <w:rPr>
          <w:rFonts w:asciiTheme="minorHAnsi" w:hAnsiTheme="minorHAnsi" w:cstheme="minorHAnsi"/>
          <w:bCs/>
          <w:spacing w:val="2"/>
          <w:sz w:val="24"/>
          <w:szCs w:val="24"/>
        </w:rPr>
      </w:pPr>
      <w:r w:rsidRPr="0035255A">
        <w:rPr>
          <w:rFonts w:asciiTheme="minorHAnsi" w:hAnsiTheme="minorHAnsi" w:cstheme="minorHAnsi"/>
          <w:bCs/>
          <w:spacing w:val="2"/>
          <w:sz w:val="24"/>
          <w:szCs w:val="24"/>
        </w:rPr>
        <w:t>1.</w:t>
      </w:r>
      <w:r w:rsidR="004F4670" w:rsidRPr="0035255A">
        <w:rPr>
          <w:rFonts w:asciiTheme="minorHAnsi" w:hAnsiTheme="minorHAnsi" w:cstheme="minorHAnsi"/>
          <w:bCs/>
          <w:spacing w:val="2"/>
          <w:sz w:val="24"/>
          <w:szCs w:val="24"/>
        </w:rPr>
        <w:t>1</w:t>
      </w:r>
      <w:r w:rsidR="00492296" w:rsidRPr="0035255A">
        <w:rPr>
          <w:rFonts w:asciiTheme="minorHAnsi" w:hAnsiTheme="minorHAnsi" w:cstheme="minorHAnsi"/>
          <w:bCs/>
          <w:spacing w:val="2"/>
          <w:sz w:val="24"/>
          <w:szCs w:val="24"/>
        </w:rPr>
        <w:t>4</w:t>
      </w:r>
      <w:r w:rsidRPr="0035255A">
        <w:rPr>
          <w:rFonts w:asciiTheme="minorHAnsi" w:hAnsiTheme="minorHAnsi" w:cstheme="minorHAnsi"/>
          <w:bCs/>
          <w:spacing w:val="2"/>
          <w:sz w:val="24"/>
          <w:szCs w:val="24"/>
        </w:rPr>
        <w:t xml:space="preserve">. </w:t>
      </w:r>
      <w:r w:rsidRPr="0035255A">
        <w:rPr>
          <w:rFonts w:asciiTheme="minorHAnsi" w:hAnsiTheme="minorHAnsi" w:cstheme="minorHAnsi"/>
          <w:b/>
          <w:bCs/>
          <w:spacing w:val="2"/>
          <w:sz w:val="24"/>
          <w:szCs w:val="24"/>
        </w:rPr>
        <w:t>Preliminarioji sutartis</w:t>
      </w:r>
      <w:r w:rsidRPr="0035255A">
        <w:rPr>
          <w:rFonts w:asciiTheme="minorHAnsi" w:hAnsiTheme="minorHAnsi" w:cstheme="minorHAnsi"/>
          <w:bCs/>
          <w:spacing w:val="2"/>
          <w:sz w:val="24"/>
          <w:szCs w:val="24"/>
        </w:rPr>
        <w:t xml:space="preserve"> –</w:t>
      </w:r>
      <w:r w:rsidR="00C46E1C" w:rsidRPr="0035255A">
        <w:rPr>
          <w:rFonts w:asciiTheme="minorHAnsi" w:hAnsiTheme="minorHAnsi" w:cstheme="minorHAnsi"/>
          <w:bCs/>
          <w:spacing w:val="2"/>
          <w:sz w:val="24"/>
          <w:szCs w:val="24"/>
        </w:rPr>
        <w:t xml:space="preserve"> </w:t>
      </w:r>
      <w:r w:rsidRPr="0035255A">
        <w:rPr>
          <w:rFonts w:asciiTheme="minorHAnsi" w:hAnsiTheme="minorHAnsi" w:cstheme="minorHAnsi"/>
          <w:bCs/>
          <w:spacing w:val="2"/>
          <w:sz w:val="24"/>
          <w:szCs w:val="24"/>
        </w:rPr>
        <w:t xml:space="preserve">tarp </w:t>
      </w:r>
      <w:r w:rsidR="004F4670" w:rsidRPr="0035255A">
        <w:rPr>
          <w:rFonts w:asciiTheme="minorHAnsi" w:hAnsiTheme="minorHAnsi" w:cstheme="minorHAnsi"/>
          <w:bCs/>
          <w:spacing w:val="2"/>
          <w:sz w:val="24"/>
          <w:szCs w:val="24"/>
        </w:rPr>
        <w:t xml:space="preserve">Pirkėjo </w:t>
      </w:r>
      <w:r w:rsidRPr="0035255A">
        <w:rPr>
          <w:rFonts w:asciiTheme="minorHAnsi" w:hAnsiTheme="minorHAnsi" w:cstheme="minorHAnsi"/>
          <w:bCs/>
          <w:spacing w:val="2"/>
          <w:sz w:val="24"/>
          <w:szCs w:val="24"/>
        </w:rPr>
        <w:t xml:space="preserve">ir Lietuvos Respublikos </w:t>
      </w:r>
      <w:r w:rsidR="004A4CE4" w:rsidRPr="0035255A">
        <w:rPr>
          <w:rFonts w:asciiTheme="minorHAnsi" w:hAnsiTheme="minorHAnsi" w:cstheme="minorHAnsi"/>
          <w:bCs/>
          <w:spacing w:val="2"/>
          <w:sz w:val="24"/>
          <w:szCs w:val="24"/>
        </w:rPr>
        <w:t>v</w:t>
      </w:r>
      <w:r w:rsidRPr="0035255A">
        <w:rPr>
          <w:rFonts w:asciiTheme="minorHAnsi" w:hAnsiTheme="minorHAnsi" w:cstheme="minorHAnsi"/>
          <w:bCs/>
          <w:spacing w:val="2"/>
          <w:sz w:val="24"/>
          <w:szCs w:val="24"/>
        </w:rPr>
        <w:t xml:space="preserve">iešųjų pirkimų įstatymo (toliau VPĮ) nustatyta tvarka atrinktų </w:t>
      </w:r>
      <w:r w:rsidR="004F4670" w:rsidRPr="0035255A">
        <w:rPr>
          <w:rFonts w:asciiTheme="minorHAnsi" w:hAnsiTheme="minorHAnsi" w:cstheme="minorHAnsi"/>
          <w:bCs/>
          <w:spacing w:val="2"/>
          <w:sz w:val="24"/>
          <w:szCs w:val="24"/>
        </w:rPr>
        <w:t>Tiekėjų</w:t>
      </w:r>
      <w:r w:rsidR="00E9286C" w:rsidRPr="0035255A">
        <w:rPr>
          <w:rFonts w:asciiTheme="minorHAnsi" w:hAnsiTheme="minorHAnsi" w:cstheme="minorHAnsi"/>
          <w:bCs/>
          <w:spacing w:val="2"/>
          <w:sz w:val="24"/>
          <w:szCs w:val="24"/>
        </w:rPr>
        <w:t xml:space="preserve"> </w:t>
      </w:r>
      <w:r w:rsidRPr="0035255A">
        <w:rPr>
          <w:rFonts w:asciiTheme="minorHAnsi" w:hAnsiTheme="minorHAnsi" w:cstheme="minorHAnsi"/>
          <w:bCs/>
          <w:spacing w:val="2"/>
          <w:sz w:val="24"/>
          <w:szCs w:val="24"/>
        </w:rPr>
        <w:t xml:space="preserve">sudaryta sutartis, kurios tikslas – nustatyti sąlygas, taikomas Pagrindinėms sutartims, kurios bus sudarytos Preliminariosios sutarties galiojimo laikotarpiu. Preliminarioji sutartis bus </w:t>
      </w:r>
      <w:r w:rsidR="008C4E27" w:rsidRPr="0035255A">
        <w:rPr>
          <w:rFonts w:asciiTheme="minorHAnsi" w:hAnsiTheme="minorHAnsi" w:cstheme="minorHAnsi"/>
          <w:bCs/>
          <w:spacing w:val="2"/>
          <w:sz w:val="24"/>
          <w:szCs w:val="24"/>
        </w:rPr>
        <w:t>vykdoma vykdant</w:t>
      </w:r>
      <w:r w:rsidR="00CA43A3" w:rsidRPr="0035255A">
        <w:rPr>
          <w:rFonts w:asciiTheme="minorHAnsi" w:hAnsiTheme="minorHAnsi" w:cstheme="minorHAnsi"/>
          <w:bCs/>
          <w:spacing w:val="2"/>
          <w:sz w:val="24"/>
          <w:szCs w:val="24"/>
        </w:rPr>
        <w:t xml:space="preserve"> Atnaujintą tiekėjų </w:t>
      </w:r>
      <w:r w:rsidRPr="0035255A">
        <w:rPr>
          <w:rFonts w:asciiTheme="minorHAnsi" w:hAnsiTheme="minorHAnsi" w:cstheme="minorHAnsi"/>
          <w:bCs/>
          <w:spacing w:val="2"/>
          <w:sz w:val="24"/>
          <w:szCs w:val="24"/>
        </w:rPr>
        <w:t>varžymąsi</w:t>
      </w:r>
      <w:r w:rsidR="00755A99" w:rsidRPr="0035255A">
        <w:rPr>
          <w:rFonts w:asciiTheme="minorHAnsi" w:hAnsiTheme="minorHAnsi" w:cstheme="minorHAnsi"/>
          <w:bCs/>
          <w:spacing w:val="2"/>
          <w:sz w:val="24"/>
          <w:szCs w:val="24"/>
        </w:rPr>
        <w:t xml:space="preserve"> arba </w:t>
      </w:r>
      <w:r w:rsidR="00970750" w:rsidRPr="0035255A">
        <w:rPr>
          <w:rFonts w:asciiTheme="minorHAnsi" w:hAnsiTheme="minorHAnsi" w:cstheme="minorHAnsi"/>
          <w:bCs/>
          <w:spacing w:val="2"/>
          <w:sz w:val="24"/>
          <w:szCs w:val="24"/>
        </w:rPr>
        <w:t>N</w:t>
      </w:r>
      <w:r w:rsidR="00755A99" w:rsidRPr="0035255A">
        <w:rPr>
          <w:rFonts w:asciiTheme="minorHAnsi" w:hAnsiTheme="minorHAnsi" w:cstheme="minorHAnsi"/>
          <w:bCs/>
          <w:spacing w:val="2"/>
          <w:sz w:val="24"/>
          <w:szCs w:val="24"/>
        </w:rPr>
        <w:t>eatnaujintą</w:t>
      </w:r>
      <w:r w:rsidR="00970750" w:rsidRPr="0035255A">
        <w:rPr>
          <w:rFonts w:asciiTheme="minorHAnsi" w:hAnsiTheme="minorHAnsi" w:cstheme="minorHAnsi"/>
          <w:bCs/>
          <w:spacing w:val="2"/>
          <w:sz w:val="24"/>
          <w:szCs w:val="24"/>
        </w:rPr>
        <w:t xml:space="preserve"> tiekėjų varžymąsi.</w:t>
      </w:r>
      <w:r w:rsidRPr="0035255A">
        <w:rPr>
          <w:rFonts w:asciiTheme="minorHAnsi" w:hAnsiTheme="minorHAnsi" w:cstheme="minorHAnsi"/>
          <w:bCs/>
          <w:spacing w:val="2"/>
          <w:sz w:val="24"/>
          <w:szCs w:val="24"/>
        </w:rPr>
        <w:t xml:space="preserve"> </w:t>
      </w:r>
    </w:p>
    <w:p w14:paraId="595F2593" w14:textId="0FF90429" w:rsidR="00E57BB1" w:rsidRPr="0035255A" w:rsidRDefault="006E4E27" w:rsidP="00E57BB1">
      <w:pPr>
        <w:spacing w:after="0" w:line="264" w:lineRule="auto"/>
        <w:ind w:firstLine="1242"/>
        <w:contextualSpacing/>
        <w:jc w:val="both"/>
        <w:rPr>
          <w:rFonts w:asciiTheme="minorHAnsi" w:hAnsiTheme="minorHAnsi" w:cstheme="minorHAnsi"/>
          <w:bCs/>
          <w:spacing w:val="2"/>
          <w:sz w:val="24"/>
          <w:szCs w:val="24"/>
        </w:rPr>
      </w:pPr>
      <w:r w:rsidRPr="0035255A">
        <w:rPr>
          <w:rFonts w:asciiTheme="minorHAnsi" w:hAnsiTheme="minorHAnsi" w:cstheme="minorHAnsi"/>
          <w:bCs/>
          <w:spacing w:val="2"/>
          <w:sz w:val="24"/>
          <w:szCs w:val="24"/>
        </w:rPr>
        <w:t>1.</w:t>
      </w:r>
      <w:r w:rsidR="00DF6161" w:rsidRPr="0035255A">
        <w:rPr>
          <w:rFonts w:asciiTheme="minorHAnsi" w:hAnsiTheme="minorHAnsi" w:cstheme="minorHAnsi"/>
          <w:bCs/>
          <w:spacing w:val="2"/>
          <w:sz w:val="24"/>
          <w:szCs w:val="24"/>
        </w:rPr>
        <w:t>1</w:t>
      </w:r>
      <w:r w:rsidR="00492296" w:rsidRPr="0035255A">
        <w:rPr>
          <w:rFonts w:asciiTheme="minorHAnsi" w:hAnsiTheme="minorHAnsi" w:cstheme="minorHAnsi"/>
          <w:bCs/>
          <w:spacing w:val="2"/>
          <w:sz w:val="24"/>
          <w:szCs w:val="24"/>
        </w:rPr>
        <w:t>5</w:t>
      </w:r>
      <w:r w:rsidRPr="0035255A">
        <w:rPr>
          <w:rFonts w:asciiTheme="minorHAnsi" w:hAnsiTheme="minorHAnsi" w:cstheme="minorHAnsi"/>
          <w:bCs/>
          <w:spacing w:val="2"/>
          <w:sz w:val="24"/>
          <w:szCs w:val="24"/>
        </w:rPr>
        <w:t xml:space="preserve">. </w:t>
      </w:r>
      <w:r w:rsidRPr="0035255A">
        <w:rPr>
          <w:rFonts w:asciiTheme="minorHAnsi" w:hAnsiTheme="minorHAnsi" w:cstheme="minorHAnsi"/>
          <w:b/>
          <w:bCs/>
          <w:spacing w:val="2"/>
          <w:sz w:val="24"/>
          <w:szCs w:val="24"/>
        </w:rPr>
        <w:t>Preliminariosios sutarties įkainiai</w:t>
      </w:r>
      <w:r w:rsidRPr="0035255A">
        <w:rPr>
          <w:rFonts w:asciiTheme="minorHAnsi" w:hAnsiTheme="minorHAnsi" w:cstheme="minorHAnsi"/>
          <w:bCs/>
          <w:spacing w:val="2"/>
          <w:sz w:val="24"/>
          <w:szCs w:val="24"/>
        </w:rPr>
        <w:t xml:space="preserve"> – </w:t>
      </w:r>
      <w:r w:rsidR="004F4670" w:rsidRPr="0035255A">
        <w:rPr>
          <w:rFonts w:asciiTheme="minorHAnsi" w:hAnsiTheme="minorHAnsi" w:cstheme="minorHAnsi"/>
          <w:bCs/>
          <w:spacing w:val="2"/>
          <w:sz w:val="24"/>
          <w:szCs w:val="24"/>
        </w:rPr>
        <w:t>Tiekėjo</w:t>
      </w:r>
      <w:r w:rsidR="001D5AC9" w:rsidRPr="0035255A">
        <w:rPr>
          <w:rFonts w:asciiTheme="minorHAnsi" w:hAnsiTheme="minorHAnsi" w:cstheme="minorHAnsi"/>
          <w:bCs/>
          <w:spacing w:val="2"/>
          <w:sz w:val="24"/>
          <w:szCs w:val="24"/>
        </w:rPr>
        <w:t xml:space="preserve"> </w:t>
      </w:r>
      <w:r w:rsidRPr="0035255A">
        <w:rPr>
          <w:rFonts w:asciiTheme="minorHAnsi" w:hAnsiTheme="minorHAnsi" w:cstheme="minorHAnsi"/>
          <w:bCs/>
          <w:spacing w:val="2"/>
          <w:sz w:val="24"/>
          <w:szCs w:val="24"/>
        </w:rPr>
        <w:t>Konkurs</w:t>
      </w:r>
      <w:r w:rsidR="00F4306F" w:rsidRPr="0035255A">
        <w:rPr>
          <w:rFonts w:asciiTheme="minorHAnsi" w:hAnsiTheme="minorHAnsi" w:cstheme="minorHAnsi"/>
          <w:bCs/>
          <w:spacing w:val="2"/>
          <w:sz w:val="24"/>
          <w:szCs w:val="24"/>
        </w:rPr>
        <w:t>o metu Pasiūlyme</w:t>
      </w:r>
      <w:r w:rsidRPr="0035255A">
        <w:rPr>
          <w:rFonts w:asciiTheme="minorHAnsi" w:hAnsiTheme="minorHAnsi" w:cstheme="minorHAnsi"/>
          <w:bCs/>
          <w:spacing w:val="2"/>
          <w:sz w:val="24"/>
          <w:szCs w:val="24"/>
        </w:rPr>
        <w:t xml:space="preserve"> pasiūlyti ir Preliminariosios sutarties 3 priede nurodyti </w:t>
      </w:r>
      <w:r w:rsidR="00011CCF" w:rsidRPr="0035255A">
        <w:rPr>
          <w:rFonts w:asciiTheme="minorHAnsi" w:hAnsiTheme="minorHAnsi" w:cstheme="minorHAnsi"/>
          <w:bCs/>
          <w:spacing w:val="2"/>
          <w:sz w:val="24"/>
          <w:szCs w:val="24"/>
        </w:rPr>
        <w:t xml:space="preserve">Paslaugų </w:t>
      </w:r>
      <w:r w:rsidRPr="0035255A">
        <w:rPr>
          <w:rFonts w:asciiTheme="minorHAnsi" w:hAnsiTheme="minorHAnsi" w:cstheme="minorHAnsi"/>
          <w:bCs/>
          <w:spacing w:val="2"/>
          <w:sz w:val="24"/>
          <w:szCs w:val="24"/>
        </w:rPr>
        <w:t>įkainiai</w:t>
      </w:r>
      <w:r w:rsidR="004F4670" w:rsidRPr="0035255A">
        <w:rPr>
          <w:rFonts w:asciiTheme="minorHAnsi" w:hAnsiTheme="minorHAnsi" w:cstheme="minorHAnsi"/>
          <w:bCs/>
          <w:spacing w:val="2"/>
          <w:sz w:val="24"/>
          <w:szCs w:val="24"/>
        </w:rPr>
        <w:t xml:space="preserve"> (eurais</w:t>
      </w:r>
      <w:r w:rsidRPr="0035255A">
        <w:rPr>
          <w:rFonts w:asciiTheme="minorHAnsi" w:hAnsiTheme="minorHAnsi" w:cstheme="minorHAnsi"/>
          <w:bCs/>
          <w:spacing w:val="2"/>
          <w:sz w:val="24"/>
          <w:szCs w:val="24"/>
        </w:rPr>
        <w:t xml:space="preserve"> </w:t>
      </w:r>
      <w:r w:rsidR="00E9286C" w:rsidRPr="0035255A">
        <w:rPr>
          <w:rFonts w:asciiTheme="minorHAnsi" w:hAnsiTheme="minorHAnsi" w:cstheme="minorHAnsi"/>
          <w:bCs/>
          <w:spacing w:val="2"/>
          <w:sz w:val="24"/>
          <w:szCs w:val="24"/>
        </w:rPr>
        <w:t>be pridėtinės vertės mokesčio (toliau – PVM)</w:t>
      </w:r>
      <w:r w:rsidR="00E57BB1" w:rsidRPr="0035255A">
        <w:rPr>
          <w:rFonts w:asciiTheme="minorHAnsi" w:hAnsiTheme="minorHAnsi" w:cstheme="minorHAnsi"/>
          <w:bCs/>
          <w:spacing w:val="2"/>
          <w:sz w:val="24"/>
          <w:szCs w:val="24"/>
        </w:rPr>
        <w:t xml:space="preserve"> ir PVM dydis (jei taikomas)</w:t>
      </w:r>
      <w:r w:rsidRPr="0035255A">
        <w:rPr>
          <w:rFonts w:asciiTheme="minorHAnsi" w:hAnsiTheme="minorHAnsi" w:cstheme="minorHAnsi"/>
          <w:bCs/>
          <w:spacing w:val="2"/>
          <w:sz w:val="24"/>
          <w:szCs w:val="24"/>
        </w:rPr>
        <w:t>.</w:t>
      </w:r>
    </w:p>
    <w:p w14:paraId="75F820EA" w14:textId="5DE25421" w:rsidR="00492296" w:rsidRPr="00605EDA" w:rsidRDefault="00492296" w:rsidP="00492296">
      <w:pPr>
        <w:spacing w:after="0" w:line="300" w:lineRule="exact"/>
        <w:ind w:firstLine="1134"/>
        <w:jc w:val="both"/>
        <w:rPr>
          <w:rFonts w:asciiTheme="minorHAnsi" w:hAnsiTheme="minorHAnsi" w:cstheme="minorHAnsi"/>
          <w:sz w:val="24"/>
          <w:szCs w:val="24"/>
        </w:rPr>
      </w:pPr>
      <w:r w:rsidRPr="00605EDA">
        <w:rPr>
          <w:rFonts w:asciiTheme="minorHAnsi" w:hAnsiTheme="minorHAnsi" w:cstheme="minorHAnsi"/>
          <w:b/>
          <w:sz w:val="24"/>
          <w:szCs w:val="24"/>
        </w:rPr>
        <w:t>1.16. Subtiekėjas</w:t>
      </w:r>
      <w:r w:rsidRPr="00605EDA">
        <w:rPr>
          <w:rFonts w:asciiTheme="minorHAnsi" w:hAnsiTheme="minorHAnsi" w:cstheme="minorHAnsi"/>
          <w:sz w:val="24"/>
          <w:szCs w:val="24"/>
        </w:rPr>
        <w:t xml:space="preserve"> – Tiekėjo pasirinktas, paskirtas subjektas, kuris gali būti pasitelkiamas Pagrindinei sutarčiai vykdyti</w:t>
      </w:r>
      <w:r w:rsidR="00E83602" w:rsidRPr="00605EDA">
        <w:rPr>
          <w:rFonts w:asciiTheme="minorHAnsi" w:hAnsiTheme="minorHAnsi" w:cstheme="minorHAnsi"/>
          <w:sz w:val="24"/>
          <w:szCs w:val="24"/>
        </w:rPr>
        <w:t xml:space="preserve">. Visi subtiekėjai (tiek, kai jų pajėgumais, kad atitikti kvalifikacijos reikalavimus remiamasi, tiek kai nesiremiama, bet kurie tiesiogiai prisideda prie Pagrindinės sutarties vykdymo) turi būti nurodyti </w:t>
      </w:r>
      <w:r w:rsidRPr="00605EDA">
        <w:rPr>
          <w:rFonts w:asciiTheme="minorHAnsi" w:hAnsiTheme="minorHAnsi" w:cstheme="minorHAnsi"/>
          <w:sz w:val="24"/>
          <w:szCs w:val="24"/>
        </w:rPr>
        <w:t xml:space="preserve">Preliminariosios sutarties pridedamame </w:t>
      </w:r>
      <w:r w:rsidR="00E83602" w:rsidRPr="00605EDA">
        <w:rPr>
          <w:rFonts w:asciiTheme="minorHAnsi" w:hAnsiTheme="minorHAnsi" w:cstheme="minorHAnsi"/>
          <w:sz w:val="24"/>
          <w:szCs w:val="24"/>
        </w:rPr>
        <w:t xml:space="preserve">sąraše (ir atitinkamai </w:t>
      </w:r>
      <w:r w:rsidR="0053575E" w:rsidRPr="00605EDA">
        <w:rPr>
          <w:rFonts w:asciiTheme="minorHAnsi" w:hAnsiTheme="minorHAnsi" w:cstheme="minorHAnsi"/>
          <w:sz w:val="24"/>
          <w:szCs w:val="24"/>
        </w:rPr>
        <w:t xml:space="preserve">prie </w:t>
      </w:r>
      <w:r w:rsidR="00E83602" w:rsidRPr="00605EDA">
        <w:rPr>
          <w:rFonts w:asciiTheme="minorHAnsi" w:hAnsiTheme="minorHAnsi" w:cstheme="minorHAnsi"/>
          <w:sz w:val="24"/>
          <w:szCs w:val="24"/>
        </w:rPr>
        <w:t>Pagrindinės sutarties</w:t>
      </w:r>
      <w:r w:rsidR="0053575E" w:rsidRPr="00605EDA">
        <w:rPr>
          <w:rFonts w:asciiTheme="minorHAnsi" w:hAnsiTheme="minorHAnsi" w:cstheme="minorHAnsi"/>
          <w:sz w:val="24"/>
          <w:szCs w:val="24"/>
        </w:rPr>
        <w:t xml:space="preserve"> pridedamame sąraše</w:t>
      </w:r>
      <w:r w:rsidR="00B51789" w:rsidRPr="0035255A">
        <w:rPr>
          <w:rFonts w:asciiTheme="minorHAnsi" w:hAnsiTheme="minorHAnsi" w:cstheme="minorHAnsi"/>
          <w:sz w:val="24"/>
          <w:szCs w:val="24"/>
        </w:rPr>
        <w:t>, jei jie teiks Paslaugas vykdant konkrečią pagrindinę sutartį</w:t>
      </w:r>
      <w:r w:rsidR="00E83602" w:rsidRPr="00605EDA">
        <w:rPr>
          <w:rFonts w:asciiTheme="minorHAnsi" w:hAnsiTheme="minorHAnsi" w:cstheme="minorHAnsi"/>
          <w:sz w:val="24"/>
          <w:szCs w:val="24"/>
        </w:rPr>
        <w:t>)</w:t>
      </w:r>
      <w:r w:rsidRPr="00605EDA">
        <w:rPr>
          <w:rFonts w:asciiTheme="minorHAnsi" w:hAnsiTheme="minorHAnsi" w:cstheme="minorHAnsi"/>
          <w:sz w:val="24"/>
          <w:szCs w:val="24"/>
        </w:rPr>
        <w:t>.</w:t>
      </w:r>
      <w:r w:rsidR="009E174B" w:rsidRPr="00605EDA">
        <w:rPr>
          <w:rFonts w:asciiTheme="minorHAnsi" w:hAnsiTheme="minorHAnsi" w:cstheme="minorHAnsi"/>
          <w:sz w:val="24"/>
          <w:szCs w:val="24"/>
        </w:rPr>
        <w:t xml:space="preserve"> Jei atskira nuostata taikoma ne visiems subtiekėjams, o tik  subtiekėjui, kurio pajėgumais remiamasi, taip ir nurodoma. Jei išskyrim</w:t>
      </w:r>
      <w:r w:rsidR="00A85051" w:rsidRPr="0035255A">
        <w:rPr>
          <w:rFonts w:asciiTheme="minorHAnsi" w:hAnsiTheme="minorHAnsi" w:cstheme="minorHAnsi"/>
          <w:sz w:val="24"/>
          <w:szCs w:val="24"/>
        </w:rPr>
        <w:t>o</w:t>
      </w:r>
      <w:r w:rsidR="009E174B" w:rsidRPr="00605EDA">
        <w:rPr>
          <w:rFonts w:asciiTheme="minorHAnsi" w:hAnsiTheme="minorHAnsi" w:cstheme="minorHAnsi"/>
          <w:sz w:val="24"/>
          <w:szCs w:val="24"/>
        </w:rPr>
        <w:t xml:space="preserve"> nėra, reiškia nuostata taikoma visiems subtiekėjams - tiek, kai jų pajėgumais, kad atitikti kvalifikacijos reikalavimus remiamasi, tiek kai nesiremiama.</w:t>
      </w:r>
    </w:p>
    <w:p w14:paraId="21B51C31" w14:textId="1A860E31" w:rsidR="00E57BB1" w:rsidRPr="0035255A" w:rsidRDefault="00E57BB1" w:rsidP="00492296">
      <w:pPr>
        <w:spacing w:after="0" w:line="264" w:lineRule="auto"/>
        <w:ind w:firstLine="1242"/>
        <w:contextualSpacing/>
        <w:jc w:val="both"/>
        <w:rPr>
          <w:rFonts w:asciiTheme="minorHAnsi" w:hAnsiTheme="minorHAnsi" w:cstheme="minorHAnsi"/>
          <w:bCs/>
          <w:spacing w:val="2"/>
          <w:sz w:val="24"/>
          <w:szCs w:val="24"/>
        </w:rPr>
      </w:pPr>
      <w:r w:rsidRPr="0035255A">
        <w:rPr>
          <w:rFonts w:asciiTheme="minorHAnsi" w:hAnsiTheme="minorHAnsi" w:cstheme="minorHAnsi"/>
          <w:bCs/>
          <w:spacing w:val="2"/>
          <w:sz w:val="24"/>
          <w:szCs w:val="24"/>
        </w:rPr>
        <w:t>1.1</w:t>
      </w:r>
      <w:r w:rsidR="00492296" w:rsidRPr="0035255A">
        <w:rPr>
          <w:rFonts w:asciiTheme="minorHAnsi" w:hAnsiTheme="minorHAnsi" w:cstheme="minorHAnsi"/>
          <w:bCs/>
          <w:spacing w:val="2"/>
          <w:sz w:val="24"/>
          <w:szCs w:val="24"/>
        </w:rPr>
        <w:t>7</w:t>
      </w:r>
      <w:r w:rsidRPr="0035255A">
        <w:rPr>
          <w:rFonts w:asciiTheme="minorHAnsi" w:hAnsiTheme="minorHAnsi" w:cstheme="minorHAnsi"/>
          <w:bCs/>
          <w:spacing w:val="2"/>
          <w:sz w:val="24"/>
          <w:szCs w:val="24"/>
        </w:rPr>
        <w:t>.</w:t>
      </w:r>
      <w:r w:rsidRPr="0035255A">
        <w:rPr>
          <w:rFonts w:asciiTheme="minorHAnsi" w:hAnsiTheme="minorHAnsi" w:cstheme="minorHAnsi"/>
          <w:b/>
          <w:bCs/>
          <w:sz w:val="24"/>
          <w:szCs w:val="24"/>
        </w:rPr>
        <w:t xml:space="preserve"> Specialist</w:t>
      </w:r>
      <w:r w:rsidR="009B0FBD" w:rsidRPr="0035255A">
        <w:rPr>
          <w:rFonts w:asciiTheme="minorHAnsi" w:hAnsiTheme="minorHAnsi" w:cstheme="minorHAnsi"/>
          <w:b/>
          <w:bCs/>
          <w:sz w:val="24"/>
          <w:szCs w:val="24"/>
        </w:rPr>
        <w:t>ų sąrašas</w:t>
      </w:r>
      <w:r w:rsidRPr="0035255A">
        <w:rPr>
          <w:rFonts w:asciiTheme="minorHAnsi" w:hAnsiTheme="minorHAnsi" w:cstheme="minorHAnsi"/>
          <w:sz w:val="24"/>
          <w:szCs w:val="24"/>
        </w:rPr>
        <w:t xml:space="preserve"> – </w:t>
      </w:r>
      <w:r w:rsidRPr="0035255A">
        <w:rPr>
          <w:rFonts w:asciiTheme="minorHAnsi" w:eastAsia="Calibri" w:hAnsiTheme="minorHAnsi" w:cstheme="minorHAnsi"/>
          <w:spacing w:val="-1"/>
          <w:sz w:val="24"/>
          <w:szCs w:val="24"/>
        </w:rPr>
        <w:t xml:space="preserve">Tiekėjo </w:t>
      </w:r>
      <w:r w:rsidRPr="0035255A">
        <w:rPr>
          <w:rFonts w:asciiTheme="minorHAnsi" w:hAnsiTheme="minorHAnsi" w:cstheme="minorHAnsi"/>
          <w:sz w:val="24"/>
          <w:szCs w:val="24"/>
        </w:rPr>
        <w:t>specialistų, atsakingų už sutarties vykdymą,</w:t>
      </w:r>
      <w:r w:rsidR="009B0FBD" w:rsidRPr="0035255A">
        <w:rPr>
          <w:rFonts w:asciiTheme="minorHAnsi" w:hAnsiTheme="minorHAnsi" w:cstheme="minorHAnsi"/>
          <w:sz w:val="24"/>
          <w:szCs w:val="24"/>
        </w:rPr>
        <w:t xml:space="preserve"> kuriems buvo kelti kvalifikaciniai reikalavimai Konkurso sąlygose,</w:t>
      </w:r>
      <w:r w:rsidRPr="0035255A">
        <w:rPr>
          <w:rFonts w:asciiTheme="minorHAnsi" w:hAnsiTheme="minorHAnsi" w:cstheme="minorHAnsi"/>
          <w:sz w:val="24"/>
          <w:szCs w:val="24"/>
        </w:rPr>
        <w:t xml:space="preserve"> sąraše (4 priedas)</w:t>
      </w:r>
      <w:r w:rsidRPr="00605EDA">
        <w:rPr>
          <w:rFonts w:asciiTheme="minorHAnsi" w:hAnsiTheme="minorHAnsi" w:cstheme="minorHAnsi"/>
          <w:sz w:val="24"/>
          <w:szCs w:val="24"/>
        </w:rPr>
        <w:t xml:space="preserve"> </w:t>
      </w:r>
      <w:r w:rsidRPr="0035255A">
        <w:rPr>
          <w:rFonts w:asciiTheme="minorHAnsi" w:hAnsiTheme="minorHAnsi" w:cstheme="minorHAnsi"/>
          <w:sz w:val="24"/>
          <w:szCs w:val="24"/>
        </w:rPr>
        <w:t>nurodyti specialistai, teikiantys Paslaugas (toliau – Specialistų sąrašas).</w:t>
      </w:r>
      <w:r w:rsidRPr="00605EDA">
        <w:rPr>
          <w:rFonts w:asciiTheme="minorHAnsi" w:hAnsiTheme="minorHAnsi" w:cstheme="minorHAnsi"/>
          <w:sz w:val="24"/>
          <w:szCs w:val="24"/>
        </w:rPr>
        <w:t xml:space="preserve"> </w:t>
      </w:r>
      <w:r w:rsidR="00B51789" w:rsidRPr="00605EDA">
        <w:rPr>
          <w:rFonts w:asciiTheme="minorHAnsi" w:hAnsiTheme="minorHAnsi" w:cstheme="minorHAnsi"/>
          <w:sz w:val="24"/>
          <w:szCs w:val="24"/>
        </w:rPr>
        <w:t xml:space="preserve">Specialistai, kurie teiks Paslaugas konkrečioje pagrindinėje sutartyje  turi būti nurodyti ir prie Pagrindinės </w:t>
      </w:r>
      <w:r w:rsidR="00A85051" w:rsidRPr="00605EDA">
        <w:rPr>
          <w:rFonts w:asciiTheme="minorHAnsi" w:hAnsiTheme="minorHAnsi" w:cstheme="minorHAnsi"/>
          <w:sz w:val="24"/>
          <w:szCs w:val="24"/>
        </w:rPr>
        <w:t>sutarties pridedamame sąraše.</w:t>
      </w:r>
    </w:p>
    <w:p w14:paraId="526A2DA5" w14:textId="5D30536B" w:rsidR="009F21CD" w:rsidRPr="0035255A" w:rsidRDefault="009F21CD" w:rsidP="00860D01">
      <w:pPr>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1.1</w:t>
      </w:r>
      <w:r w:rsidR="00492296" w:rsidRPr="0035255A">
        <w:rPr>
          <w:rFonts w:asciiTheme="minorHAnsi" w:hAnsiTheme="minorHAnsi" w:cstheme="minorHAnsi"/>
          <w:sz w:val="24"/>
          <w:szCs w:val="24"/>
        </w:rPr>
        <w:t>8</w:t>
      </w:r>
      <w:r w:rsidRPr="0035255A">
        <w:rPr>
          <w:rFonts w:asciiTheme="minorHAnsi" w:hAnsiTheme="minorHAnsi" w:cstheme="minorHAnsi"/>
          <w:sz w:val="24"/>
          <w:szCs w:val="24"/>
        </w:rPr>
        <w:t>.</w:t>
      </w:r>
      <w:r w:rsidRPr="0035255A">
        <w:rPr>
          <w:rFonts w:asciiTheme="minorHAnsi" w:hAnsiTheme="minorHAnsi" w:cstheme="minorHAnsi"/>
          <w:b/>
          <w:sz w:val="24"/>
          <w:szCs w:val="24"/>
        </w:rPr>
        <w:t xml:space="preserve"> Šalis / Šalys</w:t>
      </w:r>
      <w:r w:rsidRPr="0035255A">
        <w:rPr>
          <w:rFonts w:asciiTheme="minorHAnsi" w:hAnsiTheme="minorHAnsi" w:cstheme="minorHAnsi"/>
          <w:sz w:val="24"/>
          <w:szCs w:val="24"/>
        </w:rPr>
        <w:t xml:space="preserve"> – </w:t>
      </w:r>
      <w:r w:rsidR="00492296" w:rsidRPr="0035255A">
        <w:rPr>
          <w:rFonts w:asciiTheme="minorHAnsi" w:hAnsiTheme="minorHAnsi" w:cstheme="minorHAnsi"/>
          <w:sz w:val="24"/>
          <w:szCs w:val="24"/>
        </w:rPr>
        <w:t>Pirkėjas</w:t>
      </w:r>
      <w:r w:rsidR="00D95FCE" w:rsidRPr="0035255A">
        <w:rPr>
          <w:rFonts w:asciiTheme="minorHAnsi" w:hAnsiTheme="minorHAnsi" w:cstheme="minorHAnsi"/>
          <w:sz w:val="24"/>
          <w:szCs w:val="24"/>
        </w:rPr>
        <w:t xml:space="preserve"> ir (arba) visi </w:t>
      </w:r>
      <w:r w:rsidR="00492296" w:rsidRPr="0035255A">
        <w:rPr>
          <w:rFonts w:asciiTheme="minorHAnsi" w:hAnsiTheme="minorHAnsi" w:cstheme="minorHAnsi"/>
          <w:sz w:val="24"/>
          <w:szCs w:val="24"/>
        </w:rPr>
        <w:t>Tiekėjai</w:t>
      </w:r>
      <w:r w:rsidR="00D95FCE" w:rsidRPr="0035255A">
        <w:rPr>
          <w:rFonts w:asciiTheme="minorHAnsi" w:hAnsiTheme="minorHAnsi" w:cstheme="minorHAnsi"/>
          <w:sz w:val="24"/>
          <w:szCs w:val="24"/>
        </w:rPr>
        <w:t xml:space="preserve">, </w:t>
      </w:r>
      <w:r w:rsidR="00492296" w:rsidRPr="0035255A">
        <w:rPr>
          <w:rFonts w:asciiTheme="minorHAnsi" w:hAnsiTheme="minorHAnsi" w:cstheme="minorHAnsi"/>
          <w:sz w:val="24"/>
          <w:szCs w:val="24"/>
        </w:rPr>
        <w:t xml:space="preserve">Pirkėjas </w:t>
      </w:r>
      <w:r w:rsidR="00D95FCE" w:rsidRPr="0035255A">
        <w:rPr>
          <w:rFonts w:asciiTheme="minorHAnsi" w:hAnsiTheme="minorHAnsi" w:cstheme="minorHAnsi"/>
          <w:sz w:val="24"/>
          <w:szCs w:val="24"/>
        </w:rPr>
        <w:t xml:space="preserve">ir (arba) dalis </w:t>
      </w:r>
      <w:r w:rsidR="00492296" w:rsidRPr="0035255A">
        <w:rPr>
          <w:rFonts w:asciiTheme="minorHAnsi" w:hAnsiTheme="minorHAnsi" w:cstheme="minorHAnsi"/>
          <w:sz w:val="24"/>
          <w:szCs w:val="24"/>
        </w:rPr>
        <w:t>Tiekėjų</w:t>
      </w:r>
      <w:r w:rsidR="00D95FCE" w:rsidRPr="0035255A">
        <w:rPr>
          <w:rFonts w:asciiTheme="minorHAnsi" w:hAnsiTheme="minorHAnsi" w:cstheme="minorHAnsi"/>
          <w:sz w:val="24"/>
          <w:szCs w:val="24"/>
        </w:rPr>
        <w:t xml:space="preserve"> arba teisėti jų teisių perėmėjai, veikiantys asmeniškai arba per tinkamai įgaliotus atstovus.</w:t>
      </w:r>
    </w:p>
    <w:p w14:paraId="4E65E43D" w14:textId="240F9B2D" w:rsidR="004B396B" w:rsidRPr="0035255A" w:rsidRDefault="004B396B" w:rsidP="00860D01">
      <w:pPr>
        <w:spacing w:after="0" w:line="264" w:lineRule="auto"/>
        <w:ind w:firstLine="1242"/>
        <w:contextualSpacing/>
        <w:jc w:val="both"/>
        <w:rPr>
          <w:rFonts w:asciiTheme="minorHAnsi" w:hAnsiTheme="minorHAnsi" w:cstheme="minorHAnsi"/>
          <w:bCs/>
          <w:spacing w:val="2"/>
          <w:sz w:val="24"/>
          <w:szCs w:val="24"/>
        </w:rPr>
      </w:pPr>
      <w:r w:rsidRPr="0035255A">
        <w:rPr>
          <w:rFonts w:asciiTheme="minorHAnsi" w:hAnsiTheme="minorHAnsi" w:cstheme="minorHAnsi"/>
          <w:bCs/>
          <w:spacing w:val="2"/>
          <w:sz w:val="24"/>
          <w:szCs w:val="24"/>
        </w:rPr>
        <w:t>1.1</w:t>
      </w:r>
      <w:r w:rsidR="00492296" w:rsidRPr="0035255A">
        <w:rPr>
          <w:rFonts w:asciiTheme="minorHAnsi" w:hAnsiTheme="minorHAnsi" w:cstheme="minorHAnsi"/>
          <w:bCs/>
          <w:spacing w:val="2"/>
          <w:sz w:val="24"/>
          <w:szCs w:val="24"/>
        </w:rPr>
        <w:t>9</w:t>
      </w:r>
      <w:r w:rsidRPr="0035255A">
        <w:rPr>
          <w:rFonts w:asciiTheme="minorHAnsi" w:hAnsiTheme="minorHAnsi" w:cstheme="minorHAnsi"/>
          <w:bCs/>
          <w:spacing w:val="2"/>
          <w:sz w:val="24"/>
          <w:szCs w:val="24"/>
        </w:rPr>
        <w:t xml:space="preserve">. </w:t>
      </w:r>
      <w:r w:rsidR="00492296" w:rsidRPr="0035255A">
        <w:rPr>
          <w:rFonts w:asciiTheme="minorHAnsi" w:hAnsiTheme="minorHAnsi" w:cstheme="minorHAnsi"/>
          <w:b/>
          <w:bCs/>
          <w:spacing w:val="2"/>
          <w:sz w:val="24"/>
          <w:szCs w:val="24"/>
        </w:rPr>
        <w:t>Tiekėjai</w:t>
      </w:r>
      <w:r w:rsidRPr="0035255A">
        <w:rPr>
          <w:rFonts w:asciiTheme="minorHAnsi" w:hAnsiTheme="minorHAnsi" w:cstheme="minorHAnsi"/>
          <w:b/>
          <w:bCs/>
          <w:spacing w:val="2"/>
          <w:sz w:val="24"/>
          <w:szCs w:val="24"/>
        </w:rPr>
        <w:t xml:space="preserve"> </w:t>
      </w:r>
      <w:r w:rsidRPr="0035255A">
        <w:rPr>
          <w:rFonts w:asciiTheme="minorHAnsi" w:hAnsiTheme="minorHAnsi" w:cstheme="minorHAnsi"/>
          <w:bCs/>
          <w:spacing w:val="2"/>
          <w:sz w:val="24"/>
          <w:szCs w:val="24"/>
        </w:rPr>
        <w:t xml:space="preserve">– visi </w:t>
      </w:r>
      <w:r w:rsidR="00492296" w:rsidRPr="0035255A">
        <w:rPr>
          <w:rFonts w:asciiTheme="minorHAnsi" w:hAnsiTheme="minorHAnsi" w:cstheme="minorHAnsi"/>
          <w:bCs/>
          <w:spacing w:val="2"/>
          <w:sz w:val="24"/>
          <w:szCs w:val="24"/>
        </w:rPr>
        <w:t>tiekėjai</w:t>
      </w:r>
      <w:r w:rsidRPr="0035255A">
        <w:rPr>
          <w:rFonts w:asciiTheme="minorHAnsi" w:hAnsiTheme="minorHAnsi" w:cstheme="minorHAnsi"/>
          <w:bCs/>
          <w:spacing w:val="2"/>
          <w:sz w:val="24"/>
          <w:szCs w:val="24"/>
        </w:rPr>
        <w:t xml:space="preserve">, kurie sudarė su </w:t>
      </w:r>
      <w:r w:rsidR="00492296" w:rsidRPr="0035255A">
        <w:rPr>
          <w:rFonts w:asciiTheme="minorHAnsi" w:hAnsiTheme="minorHAnsi" w:cstheme="minorHAnsi"/>
          <w:bCs/>
          <w:spacing w:val="2"/>
          <w:sz w:val="24"/>
          <w:szCs w:val="24"/>
        </w:rPr>
        <w:t xml:space="preserve">Pirkėju </w:t>
      </w:r>
      <w:r w:rsidRPr="0035255A">
        <w:rPr>
          <w:rFonts w:asciiTheme="minorHAnsi" w:hAnsiTheme="minorHAnsi" w:cstheme="minorHAnsi"/>
          <w:bCs/>
          <w:spacing w:val="2"/>
          <w:sz w:val="24"/>
          <w:szCs w:val="24"/>
        </w:rPr>
        <w:t>Preliminariąją sutartį.</w:t>
      </w:r>
    </w:p>
    <w:p w14:paraId="35F1D512" w14:textId="510255AF" w:rsidR="00FF60E2" w:rsidRPr="0035255A" w:rsidRDefault="00A17527" w:rsidP="00860D01">
      <w:pPr>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1.</w:t>
      </w:r>
      <w:r w:rsidR="00492296" w:rsidRPr="0035255A">
        <w:rPr>
          <w:rFonts w:asciiTheme="minorHAnsi" w:hAnsiTheme="minorHAnsi" w:cstheme="minorHAnsi"/>
          <w:sz w:val="24"/>
          <w:szCs w:val="24"/>
        </w:rPr>
        <w:t>20</w:t>
      </w:r>
      <w:r w:rsidRPr="0035255A">
        <w:rPr>
          <w:rFonts w:asciiTheme="minorHAnsi" w:hAnsiTheme="minorHAnsi" w:cstheme="minorHAnsi"/>
          <w:sz w:val="24"/>
          <w:szCs w:val="24"/>
        </w:rPr>
        <w:t xml:space="preserve">. </w:t>
      </w:r>
      <w:r w:rsidRPr="0035255A">
        <w:rPr>
          <w:rFonts w:asciiTheme="minorHAnsi" w:hAnsiTheme="minorHAnsi" w:cstheme="minorHAnsi"/>
          <w:b/>
          <w:sz w:val="24"/>
          <w:szCs w:val="24"/>
        </w:rPr>
        <w:t xml:space="preserve">Tretieji asmenys </w:t>
      </w:r>
      <w:r w:rsidRPr="0035255A">
        <w:rPr>
          <w:rFonts w:asciiTheme="minorHAnsi" w:hAnsiTheme="minorHAnsi" w:cstheme="minorHAnsi"/>
          <w:sz w:val="24"/>
          <w:szCs w:val="24"/>
        </w:rPr>
        <w:t>– visi Preliminariosios sutarties Šalimis nesantys asmenys.</w:t>
      </w:r>
    </w:p>
    <w:p w14:paraId="6D2F2DE9" w14:textId="77777777" w:rsidR="003154A3" w:rsidRPr="0035255A" w:rsidRDefault="003154A3" w:rsidP="0035255A">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 xml:space="preserve">2. </w:t>
      </w:r>
      <w:r w:rsidR="0020061E" w:rsidRPr="0035255A">
        <w:rPr>
          <w:rFonts w:asciiTheme="minorHAnsi" w:hAnsiTheme="minorHAnsi" w:cstheme="minorHAnsi"/>
          <w:sz w:val="24"/>
          <w:szCs w:val="24"/>
        </w:rPr>
        <w:t xml:space="preserve">Preliminariojoje sutartyje neapibrėžtos sąvokos aiškinamos vadovaujantis </w:t>
      </w:r>
      <w:r w:rsidR="00B425C2" w:rsidRPr="0035255A">
        <w:rPr>
          <w:rFonts w:asciiTheme="minorHAnsi" w:hAnsiTheme="minorHAnsi" w:cstheme="minorHAnsi"/>
          <w:sz w:val="24"/>
          <w:szCs w:val="24"/>
        </w:rPr>
        <w:t>Konkurso sąlygomis</w:t>
      </w:r>
      <w:r w:rsidR="0020061E" w:rsidRPr="0035255A">
        <w:rPr>
          <w:rFonts w:asciiTheme="minorHAnsi" w:hAnsiTheme="minorHAnsi" w:cstheme="minorHAnsi"/>
          <w:sz w:val="24"/>
          <w:szCs w:val="24"/>
        </w:rPr>
        <w:t xml:space="preserve"> ir atitinkam</w:t>
      </w:r>
      <w:r w:rsidR="000912B5" w:rsidRPr="0035255A">
        <w:rPr>
          <w:rFonts w:asciiTheme="minorHAnsi" w:hAnsiTheme="minorHAnsi" w:cstheme="minorHAnsi"/>
          <w:sz w:val="24"/>
          <w:szCs w:val="24"/>
        </w:rPr>
        <w:t>ais</w:t>
      </w:r>
      <w:r w:rsidR="0020061E" w:rsidRPr="0035255A">
        <w:rPr>
          <w:rFonts w:asciiTheme="minorHAnsi" w:hAnsiTheme="minorHAnsi" w:cstheme="minorHAnsi"/>
          <w:sz w:val="24"/>
          <w:szCs w:val="24"/>
        </w:rPr>
        <w:t xml:space="preserve"> teis</w:t>
      </w:r>
      <w:r w:rsidR="006917EA" w:rsidRPr="0035255A">
        <w:rPr>
          <w:rFonts w:asciiTheme="minorHAnsi" w:hAnsiTheme="minorHAnsi" w:cstheme="minorHAnsi"/>
          <w:sz w:val="24"/>
          <w:szCs w:val="24"/>
        </w:rPr>
        <w:t>ė</w:t>
      </w:r>
      <w:r w:rsidR="0020061E" w:rsidRPr="0035255A">
        <w:rPr>
          <w:rFonts w:asciiTheme="minorHAnsi" w:hAnsiTheme="minorHAnsi" w:cstheme="minorHAnsi"/>
          <w:sz w:val="24"/>
          <w:szCs w:val="24"/>
        </w:rPr>
        <w:t>s akt</w:t>
      </w:r>
      <w:r w:rsidR="000912B5" w:rsidRPr="0035255A">
        <w:rPr>
          <w:rFonts w:asciiTheme="minorHAnsi" w:hAnsiTheme="minorHAnsi" w:cstheme="minorHAnsi"/>
          <w:sz w:val="24"/>
          <w:szCs w:val="24"/>
        </w:rPr>
        <w:t>ais</w:t>
      </w:r>
      <w:r w:rsidR="00B425C2" w:rsidRPr="0035255A">
        <w:rPr>
          <w:rFonts w:asciiTheme="minorHAnsi" w:hAnsiTheme="minorHAnsi" w:cstheme="minorHAnsi"/>
          <w:sz w:val="24"/>
          <w:szCs w:val="24"/>
        </w:rPr>
        <w:t>.</w:t>
      </w:r>
      <w:r w:rsidR="0020061E" w:rsidRPr="0035255A">
        <w:rPr>
          <w:rFonts w:asciiTheme="minorHAnsi" w:hAnsiTheme="minorHAnsi" w:cstheme="minorHAnsi"/>
          <w:sz w:val="24"/>
          <w:szCs w:val="24"/>
        </w:rPr>
        <w:t xml:space="preserve"> </w:t>
      </w:r>
      <w:r w:rsidRPr="0035255A">
        <w:rPr>
          <w:rFonts w:asciiTheme="minorHAnsi" w:hAnsiTheme="minorHAnsi" w:cstheme="minorHAnsi"/>
          <w:sz w:val="24"/>
          <w:szCs w:val="24"/>
        </w:rPr>
        <w:t>Nuorodos į s</w:t>
      </w:r>
      <w:r w:rsidR="0020061E" w:rsidRPr="0035255A">
        <w:rPr>
          <w:rFonts w:asciiTheme="minorHAnsi" w:hAnsiTheme="minorHAnsi" w:cstheme="minorHAnsi"/>
          <w:sz w:val="24"/>
          <w:szCs w:val="24"/>
        </w:rPr>
        <w:t>kyr</w:t>
      </w:r>
      <w:r w:rsidRPr="0035255A">
        <w:rPr>
          <w:rFonts w:asciiTheme="minorHAnsi" w:hAnsiTheme="minorHAnsi" w:cstheme="minorHAnsi"/>
          <w:sz w:val="24"/>
          <w:szCs w:val="24"/>
        </w:rPr>
        <w:t>ius, punktus</w:t>
      </w:r>
      <w:r w:rsidR="00B425C2" w:rsidRPr="0035255A">
        <w:rPr>
          <w:rFonts w:asciiTheme="minorHAnsi" w:hAnsiTheme="minorHAnsi" w:cstheme="minorHAnsi"/>
          <w:sz w:val="24"/>
          <w:szCs w:val="24"/>
        </w:rPr>
        <w:t>, papunkčius</w:t>
      </w:r>
      <w:r w:rsidRPr="0035255A">
        <w:rPr>
          <w:rFonts w:asciiTheme="minorHAnsi" w:hAnsiTheme="minorHAnsi" w:cstheme="minorHAnsi"/>
          <w:sz w:val="24"/>
          <w:szCs w:val="24"/>
        </w:rPr>
        <w:t xml:space="preserve"> ir priedus, išskyrus </w:t>
      </w:r>
      <w:r w:rsidR="007E18D6" w:rsidRPr="0035255A">
        <w:rPr>
          <w:rFonts w:asciiTheme="minorHAnsi" w:hAnsiTheme="minorHAnsi" w:cstheme="minorHAnsi"/>
          <w:sz w:val="24"/>
          <w:szCs w:val="24"/>
        </w:rPr>
        <w:t>1</w:t>
      </w:r>
      <w:r w:rsidRPr="0035255A">
        <w:rPr>
          <w:rFonts w:asciiTheme="minorHAnsi" w:hAnsiTheme="minorHAnsi" w:cstheme="minorHAnsi"/>
          <w:sz w:val="24"/>
          <w:szCs w:val="24"/>
        </w:rPr>
        <w:t xml:space="preserve"> </w:t>
      </w:r>
      <w:r w:rsidRPr="0035255A">
        <w:rPr>
          <w:rFonts w:asciiTheme="minorHAnsi" w:hAnsiTheme="minorHAnsi" w:cstheme="minorHAnsi"/>
          <w:sz w:val="24"/>
          <w:szCs w:val="24"/>
        </w:rPr>
        <w:lastRenderedPageBreak/>
        <w:t>priede daromas nuorodas, yra suprantamos kaip nuorodos į Preliminariosios sutarties s</w:t>
      </w:r>
      <w:r w:rsidR="0020061E" w:rsidRPr="0035255A">
        <w:rPr>
          <w:rFonts w:asciiTheme="minorHAnsi" w:hAnsiTheme="minorHAnsi" w:cstheme="minorHAnsi"/>
          <w:sz w:val="24"/>
          <w:szCs w:val="24"/>
        </w:rPr>
        <w:t>kyriu</w:t>
      </w:r>
      <w:r w:rsidRPr="0035255A">
        <w:rPr>
          <w:rFonts w:asciiTheme="minorHAnsi" w:hAnsiTheme="minorHAnsi" w:cstheme="minorHAnsi"/>
          <w:sz w:val="24"/>
          <w:szCs w:val="24"/>
        </w:rPr>
        <w:t>s, punktus</w:t>
      </w:r>
      <w:r w:rsidR="00B425C2" w:rsidRPr="0035255A">
        <w:rPr>
          <w:rFonts w:asciiTheme="minorHAnsi" w:hAnsiTheme="minorHAnsi" w:cstheme="minorHAnsi"/>
          <w:sz w:val="24"/>
          <w:szCs w:val="24"/>
        </w:rPr>
        <w:t>, papunkčius</w:t>
      </w:r>
      <w:r w:rsidRPr="0035255A">
        <w:rPr>
          <w:rFonts w:asciiTheme="minorHAnsi" w:hAnsiTheme="minorHAnsi" w:cstheme="minorHAnsi"/>
          <w:sz w:val="24"/>
          <w:szCs w:val="24"/>
        </w:rPr>
        <w:t xml:space="preserve"> ir priedus, jei nenurodyta kitaip arba tai netinka pagal kontekstą.</w:t>
      </w:r>
      <w:r w:rsidR="0020061E" w:rsidRPr="0035255A">
        <w:rPr>
          <w:rFonts w:asciiTheme="minorHAnsi" w:hAnsiTheme="minorHAnsi" w:cstheme="minorHAnsi"/>
          <w:sz w:val="24"/>
          <w:szCs w:val="24"/>
        </w:rPr>
        <w:t xml:space="preserve"> </w:t>
      </w:r>
    </w:p>
    <w:p w14:paraId="46013ED4" w14:textId="77777777" w:rsidR="003154A3" w:rsidRPr="0035255A" w:rsidRDefault="003154A3" w:rsidP="00860D01">
      <w:pPr>
        <w:pStyle w:val="Pagrindinistekstas"/>
        <w:spacing w:after="0" w:line="264" w:lineRule="auto"/>
        <w:ind w:firstLine="1242"/>
        <w:contextualSpacing/>
        <w:jc w:val="both"/>
        <w:rPr>
          <w:rFonts w:asciiTheme="minorHAnsi" w:hAnsiTheme="minorHAnsi" w:cstheme="minorHAnsi"/>
          <w:bCs/>
          <w:sz w:val="24"/>
          <w:szCs w:val="24"/>
        </w:rPr>
      </w:pPr>
      <w:r w:rsidRPr="0035255A">
        <w:rPr>
          <w:rFonts w:asciiTheme="minorHAnsi" w:hAnsiTheme="minorHAnsi" w:cstheme="minorHAnsi"/>
          <w:sz w:val="24"/>
          <w:szCs w:val="24"/>
        </w:rPr>
        <w:t xml:space="preserve">3. Nuorodos į </w:t>
      </w:r>
      <w:r w:rsidR="008C3732" w:rsidRPr="0035255A">
        <w:rPr>
          <w:rFonts w:asciiTheme="minorHAnsi" w:hAnsiTheme="minorHAnsi" w:cstheme="minorHAnsi"/>
          <w:sz w:val="24"/>
          <w:szCs w:val="24"/>
        </w:rPr>
        <w:t>skyrius,</w:t>
      </w:r>
      <w:r w:rsidR="001F2285" w:rsidRPr="0035255A">
        <w:rPr>
          <w:rFonts w:asciiTheme="minorHAnsi" w:hAnsiTheme="minorHAnsi" w:cstheme="minorHAnsi"/>
          <w:sz w:val="24"/>
          <w:szCs w:val="24"/>
        </w:rPr>
        <w:t xml:space="preserve"> punktus, papunkčius ir priedus</w:t>
      </w:r>
      <w:r w:rsidR="00D90A50" w:rsidRPr="0035255A">
        <w:rPr>
          <w:rFonts w:asciiTheme="minorHAnsi" w:hAnsiTheme="minorHAnsi" w:cstheme="minorHAnsi"/>
          <w:sz w:val="24"/>
          <w:szCs w:val="24"/>
        </w:rPr>
        <w:t xml:space="preserve"> </w:t>
      </w:r>
      <w:r w:rsidR="0013246C" w:rsidRPr="0035255A">
        <w:rPr>
          <w:rFonts w:asciiTheme="minorHAnsi" w:hAnsiTheme="minorHAnsi" w:cstheme="minorHAnsi"/>
          <w:sz w:val="24"/>
          <w:szCs w:val="24"/>
        </w:rPr>
        <w:t>Pagrindinės</w:t>
      </w:r>
      <w:r w:rsidR="00D90A50" w:rsidRPr="0035255A">
        <w:rPr>
          <w:rFonts w:asciiTheme="minorHAnsi" w:hAnsiTheme="minorHAnsi" w:cstheme="minorHAnsi"/>
          <w:sz w:val="24"/>
          <w:szCs w:val="24"/>
        </w:rPr>
        <w:t xml:space="preserve"> sutarties projekte </w:t>
      </w:r>
      <w:r w:rsidR="0084393F" w:rsidRPr="0035255A">
        <w:rPr>
          <w:rFonts w:asciiTheme="minorHAnsi" w:hAnsiTheme="minorHAnsi" w:cstheme="minorHAnsi"/>
          <w:sz w:val="24"/>
          <w:szCs w:val="24"/>
        </w:rPr>
        <w:t xml:space="preserve">                 </w:t>
      </w:r>
      <w:r w:rsidR="00D90A50" w:rsidRPr="0035255A">
        <w:rPr>
          <w:rFonts w:asciiTheme="minorHAnsi" w:hAnsiTheme="minorHAnsi" w:cstheme="minorHAnsi"/>
          <w:sz w:val="24"/>
          <w:szCs w:val="24"/>
        </w:rPr>
        <w:t>(</w:t>
      </w:r>
      <w:r w:rsidR="008C3732" w:rsidRPr="0035255A">
        <w:rPr>
          <w:rFonts w:asciiTheme="minorHAnsi" w:hAnsiTheme="minorHAnsi" w:cstheme="minorHAnsi"/>
          <w:sz w:val="24"/>
          <w:szCs w:val="24"/>
        </w:rPr>
        <w:t>Preliminariosios sutarties</w:t>
      </w:r>
      <w:r w:rsidR="0084393F" w:rsidRPr="0035255A">
        <w:rPr>
          <w:rFonts w:asciiTheme="minorHAnsi" w:hAnsiTheme="minorHAnsi" w:cstheme="minorHAnsi"/>
          <w:sz w:val="24"/>
          <w:szCs w:val="24"/>
        </w:rPr>
        <w:t xml:space="preserve"> 1</w:t>
      </w:r>
      <w:r w:rsidR="008C3732" w:rsidRPr="0035255A">
        <w:rPr>
          <w:rFonts w:asciiTheme="minorHAnsi" w:hAnsiTheme="minorHAnsi" w:cstheme="minorHAnsi"/>
          <w:sz w:val="24"/>
          <w:szCs w:val="24"/>
        </w:rPr>
        <w:t xml:space="preserve"> </w:t>
      </w:r>
      <w:r w:rsidRPr="0035255A">
        <w:rPr>
          <w:rFonts w:asciiTheme="minorHAnsi" w:hAnsiTheme="minorHAnsi" w:cstheme="minorHAnsi"/>
          <w:sz w:val="24"/>
          <w:szCs w:val="24"/>
        </w:rPr>
        <w:t>priede</w:t>
      </w:r>
      <w:r w:rsidR="00D90A50" w:rsidRPr="0035255A">
        <w:rPr>
          <w:rFonts w:asciiTheme="minorHAnsi" w:hAnsiTheme="minorHAnsi" w:cstheme="minorHAnsi"/>
          <w:sz w:val="24"/>
          <w:szCs w:val="24"/>
        </w:rPr>
        <w:t>)</w:t>
      </w:r>
      <w:r w:rsidRPr="0035255A">
        <w:rPr>
          <w:rFonts w:asciiTheme="minorHAnsi" w:hAnsiTheme="minorHAnsi" w:cstheme="minorHAnsi"/>
          <w:sz w:val="24"/>
          <w:szCs w:val="24"/>
        </w:rPr>
        <w:t xml:space="preserve"> yra suprantamos kaip nuorodos į </w:t>
      </w:r>
      <w:r w:rsidR="0013246C" w:rsidRPr="0035255A">
        <w:rPr>
          <w:rFonts w:asciiTheme="minorHAnsi" w:hAnsiTheme="minorHAnsi" w:cstheme="minorHAnsi"/>
          <w:sz w:val="24"/>
          <w:szCs w:val="24"/>
        </w:rPr>
        <w:t>Pagrindinės</w:t>
      </w:r>
      <w:r w:rsidRPr="0035255A">
        <w:rPr>
          <w:rFonts w:asciiTheme="minorHAnsi" w:hAnsiTheme="minorHAnsi" w:cstheme="minorHAnsi"/>
          <w:sz w:val="24"/>
          <w:szCs w:val="24"/>
        </w:rPr>
        <w:t xml:space="preserve"> sutarties </w:t>
      </w:r>
      <w:r w:rsidR="00D90A50" w:rsidRPr="0035255A">
        <w:rPr>
          <w:rFonts w:asciiTheme="minorHAnsi" w:hAnsiTheme="minorHAnsi" w:cstheme="minorHAnsi"/>
          <w:sz w:val="24"/>
          <w:szCs w:val="24"/>
        </w:rPr>
        <w:t>skyrius, punktus, papunkčius ir priedus</w:t>
      </w:r>
      <w:r w:rsidRPr="0035255A">
        <w:rPr>
          <w:rFonts w:asciiTheme="minorHAnsi" w:hAnsiTheme="minorHAnsi" w:cstheme="minorHAnsi"/>
          <w:sz w:val="24"/>
          <w:szCs w:val="24"/>
        </w:rPr>
        <w:t>, jei nenurodyta kitaip arba tai netinka pagal kontekstą.</w:t>
      </w:r>
    </w:p>
    <w:p w14:paraId="38D4162B" w14:textId="25CECFC7" w:rsidR="001D1684" w:rsidRPr="0035255A" w:rsidRDefault="00924695" w:rsidP="00860D01">
      <w:pPr>
        <w:pStyle w:val="Pagrindinistekstas"/>
        <w:spacing w:after="0" w:line="264" w:lineRule="auto"/>
        <w:ind w:firstLine="1242"/>
        <w:contextualSpacing/>
        <w:jc w:val="both"/>
        <w:rPr>
          <w:rFonts w:asciiTheme="minorHAnsi" w:hAnsiTheme="minorHAnsi" w:cstheme="minorHAnsi"/>
          <w:sz w:val="24"/>
          <w:szCs w:val="24"/>
        </w:rPr>
      </w:pPr>
      <w:r w:rsidRPr="0035255A">
        <w:rPr>
          <w:rFonts w:asciiTheme="minorHAnsi" w:hAnsiTheme="minorHAnsi" w:cstheme="minorHAnsi"/>
          <w:sz w:val="24"/>
          <w:szCs w:val="24"/>
        </w:rPr>
        <w:t>4</w:t>
      </w:r>
      <w:r w:rsidR="00954DE2" w:rsidRPr="0035255A">
        <w:rPr>
          <w:rFonts w:asciiTheme="minorHAnsi" w:hAnsiTheme="minorHAnsi" w:cstheme="minorHAnsi"/>
          <w:sz w:val="24"/>
          <w:szCs w:val="24"/>
        </w:rPr>
        <w:t>.</w:t>
      </w:r>
      <w:r w:rsidR="00D70CD9" w:rsidRPr="0035255A">
        <w:rPr>
          <w:rFonts w:asciiTheme="minorHAnsi" w:hAnsiTheme="minorHAnsi" w:cstheme="minorHAnsi"/>
          <w:sz w:val="24"/>
          <w:szCs w:val="24"/>
        </w:rPr>
        <w:t xml:space="preserve"> </w:t>
      </w:r>
      <w:r w:rsidR="00523264" w:rsidRPr="0035255A">
        <w:rPr>
          <w:rFonts w:asciiTheme="minorHAnsi" w:hAnsiTheme="minorHAnsi" w:cstheme="minorHAnsi"/>
          <w:sz w:val="24"/>
          <w:szCs w:val="24"/>
        </w:rPr>
        <w:t xml:space="preserve">Preliminarioji sutartis turi būti aiškinama vadovaujantis teisės aktais kartu su Konkurso sąlygomis </w:t>
      </w:r>
      <w:r w:rsidR="00E710E4" w:rsidRPr="0035255A">
        <w:rPr>
          <w:rFonts w:asciiTheme="minorHAnsi" w:hAnsiTheme="minorHAnsi" w:cstheme="minorHAnsi"/>
          <w:sz w:val="24"/>
          <w:szCs w:val="24"/>
        </w:rPr>
        <w:t>ir</w:t>
      </w:r>
      <w:r w:rsidR="00523264" w:rsidRPr="0035255A">
        <w:rPr>
          <w:rFonts w:asciiTheme="minorHAnsi" w:hAnsiTheme="minorHAnsi" w:cstheme="minorHAnsi"/>
          <w:sz w:val="24"/>
          <w:szCs w:val="24"/>
        </w:rPr>
        <w:t xml:space="preserve"> </w:t>
      </w:r>
      <w:r w:rsidR="00EA5C8C" w:rsidRPr="0035255A">
        <w:rPr>
          <w:rFonts w:asciiTheme="minorHAnsi" w:hAnsiTheme="minorHAnsi" w:cstheme="minorHAnsi"/>
          <w:sz w:val="24"/>
          <w:szCs w:val="24"/>
        </w:rPr>
        <w:t>Tiekėjų</w:t>
      </w:r>
      <w:r w:rsidR="0084393F" w:rsidRPr="0035255A">
        <w:rPr>
          <w:rFonts w:asciiTheme="minorHAnsi" w:hAnsiTheme="minorHAnsi" w:cstheme="minorHAnsi"/>
          <w:sz w:val="24"/>
          <w:szCs w:val="24"/>
        </w:rPr>
        <w:t xml:space="preserve"> </w:t>
      </w:r>
      <w:r w:rsidR="00523264" w:rsidRPr="0035255A">
        <w:rPr>
          <w:rFonts w:asciiTheme="minorHAnsi" w:hAnsiTheme="minorHAnsi" w:cstheme="minorHAnsi"/>
          <w:sz w:val="24"/>
          <w:szCs w:val="24"/>
        </w:rPr>
        <w:t xml:space="preserve">pateiktais </w:t>
      </w:r>
      <w:r w:rsidR="0013246C" w:rsidRPr="0035255A">
        <w:rPr>
          <w:rFonts w:asciiTheme="minorHAnsi" w:hAnsiTheme="minorHAnsi" w:cstheme="minorHAnsi"/>
          <w:sz w:val="24"/>
          <w:szCs w:val="24"/>
        </w:rPr>
        <w:t>P</w:t>
      </w:r>
      <w:r w:rsidR="00523264" w:rsidRPr="0035255A">
        <w:rPr>
          <w:rFonts w:asciiTheme="minorHAnsi" w:hAnsiTheme="minorHAnsi" w:cstheme="minorHAnsi"/>
          <w:sz w:val="24"/>
          <w:szCs w:val="24"/>
        </w:rPr>
        <w:t>asiūlymais. Jei po Preliminariosios sutarties sudarymo bus nustatyt</w:t>
      </w:r>
      <w:r w:rsidR="006C29A6" w:rsidRPr="0035255A">
        <w:rPr>
          <w:rFonts w:asciiTheme="minorHAnsi" w:hAnsiTheme="minorHAnsi" w:cstheme="minorHAnsi"/>
          <w:sz w:val="24"/>
          <w:szCs w:val="24"/>
        </w:rPr>
        <w:t>a</w:t>
      </w:r>
      <w:r w:rsidR="00523264" w:rsidRPr="0035255A">
        <w:rPr>
          <w:rFonts w:asciiTheme="minorHAnsi" w:hAnsiTheme="minorHAnsi" w:cstheme="minorHAnsi"/>
          <w:sz w:val="24"/>
          <w:szCs w:val="24"/>
        </w:rPr>
        <w:t xml:space="preserve"> bet koki</w:t>
      </w:r>
      <w:r w:rsidR="006C29A6" w:rsidRPr="0035255A">
        <w:rPr>
          <w:rFonts w:asciiTheme="minorHAnsi" w:hAnsiTheme="minorHAnsi" w:cstheme="minorHAnsi"/>
          <w:sz w:val="24"/>
          <w:szCs w:val="24"/>
        </w:rPr>
        <w:t>ų</w:t>
      </w:r>
      <w:r w:rsidR="00523264" w:rsidRPr="0035255A">
        <w:rPr>
          <w:rFonts w:asciiTheme="minorHAnsi" w:hAnsiTheme="minorHAnsi" w:cstheme="minorHAnsi"/>
          <w:sz w:val="24"/>
          <w:szCs w:val="24"/>
        </w:rPr>
        <w:t xml:space="preserve"> neatitikim</w:t>
      </w:r>
      <w:r w:rsidR="006C29A6" w:rsidRPr="0035255A">
        <w:rPr>
          <w:rFonts w:asciiTheme="minorHAnsi" w:hAnsiTheme="minorHAnsi" w:cstheme="minorHAnsi"/>
          <w:sz w:val="24"/>
          <w:szCs w:val="24"/>
        </w:rPr>
        <w:t>ų</w:t>
      </w:r>
      <w:r w:rsidR="00523264" w:rsidRPr="0035255A">
        <w:rPr>
          <w:rFonts w:asciiTheme="minorHAnsi" w:hAnsiTheme="minorHAnsi" w:cstheme="minorHAnsi"/>
          <w:sz w:val="24"/>
          <w:szCs w:val="24"/>
        </w:rPr>
        <w:t xml:space="preserve"> tarp Preliminariosios sutarties nuostatų, Konkurso sąlygų ir</w:t>
      </w:r>
      <w:r w:rsidR="00ED15F7" w:rsidRPr="0035255A">
        <w:rPr>
          <w:rFonts w:asciiTheme="minorHAnsi" w:hAnsiTheme="minorHAnsi" w:cstheme="minorHAnsi"/>
          <w:sz w:val="24"/>
          <w:szCs w:val="24"/>
        </w:rPr>
        <w:t xml:space="preserve"> </w:t>
      </w:r>
      <w:r w:rsidR="00AE501C" w:rsidRPr="0035255A">
        <w:rPr>
          <w:rFonts w:asciiTheme="minorHAnsi" w:hAnsiTheme="minorHAnsi" w:cstheme="minorHAnsi"/>
          <w:sz w:val="24"/>
          <w:szCs w:val="24"/>
        </w:rPr>
        <w:t>(</w:t>
      </w:r>
      <w:r w:rsidR="00523264" w:rsidRPr="0035255A">
        <w:rPr>
          <w:rFonts w:asciiTheme="minorHAnsi" w:hAnsiTheme="minorHAnsi" w:cstheme="minorHAnsi"/>
          <w:sz w:val="24"/>
          <w:szCs w:val="24"/>
        </w:rPr>
        <w:t>ar</w:t>
      </w:r>
      <w:r w:rsidR="00AE501C" w:rsidRPr="0035255A">
        <w:rPr>
          <w:rFonts w:asciiTheme="minorHAnsi" w:hAnsiTheme="minorHAnsi" w:cstheme="minorHAnsi"/>
          <w:sz w:val="24"/>
          <w:szCs w:val="24"/>
        </w:rPr>
        <w:t>)</w:t>
      </w:r>
      <w:r w:rsidR="00523264" w:rsidRPr="0035255A">
        <w:rPr>
          <w:rFonts w:asciiTheme="minorHAnsi" w:hAnsiTheme="minorHAnsi" w:cstheme="minorHAnsi"/>
          <w:sz w:val="24"/>
          <w:szCs w:val="24"/>
        </w:rPr>
        <w:t xml:space="preserve"> Pasiūlymų turinio, Preliminarioji sutartis bus aiškinama vadovaujantis pirm</w:t>
      </w:r>
      <w:r w:rsidR="00E710E4" w:rsidRPr="0035255A">
        <w:rPr>
          <w:rFonts w:asciiTheme="minorHAnsi" w:hAnsiTheme="minorHAnsi" w:cstheme="minorHAnsi"/>
          <w:sz w:val="24"/>
          <w:szCs w:val="24"/>
        </w:rPr>
        <w:t>iausi</w:t>
      </w:r>
      <w:r w:rsidR="00523264" w:rsidRPr="0035255A">
        <w:rPr>
          <w:rFonts w:asciiTheme="minorHAnsi" w:hAnsiTheme="minorHAnsi" w:cstheme="minorHAnsi"/>
          <w:sz w:val="24"/>
          <w:szCs w:val="24"/>
        </w:rPr>
        <w:t>a Konkurso sąlygomis ir Preliminariosios sutarties (kurios projektas yra Konkurso sąlygų sudedamoji dalis) nuostatomis ir tik po to Pasiūlymų turiniu.</w:t>
      </w:r>
    </w:p>
    <w:p w14:paraId="3B635094" w14:textId="77777777" w:rsidR="00D05E17" w:rsidRPr="0035255A" w:rsidRDefault="00D05E17" w:rsidP="000E7B12">
      <w:pPr>
        <w:pStyle w:val="Pagrindinistekstas"/>
        <w:spacing w:after="0" w:line="360" w:lineRule="auto"/>
        <w:ind w:left="57" w:right="-79" w:firstLine="1242"/>
        <w:jc w:val="both"/>
        <w:rPr>
          <w:rFonts w:asciiTheme="minorHAnsi" w:hAnsiTheme="minorHAnsi" w:cstheme="minorHAnsi"/>
          <w:b/>
          <w:sz w:val="24"/>
          <w:szCs w:val="24"/>
        </w:rPr>
      </w:pPr>
    </w:p>
    <w:p w14:paraId="6C171940" w14:textId="77777777" w:rsidR="002A13D5" w:rsidRPr="0035255A" w:rsidRDefault="002A13D5" w:rsidP="000E7B12">
      <w:pPr>
        <w:pStyle w:val="Pagrindinisteksta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II SKYRIUS</w:t>
      </w:r>
      <w:r w:rsidR="001D1684" w:rsidRPr="0035255A">
        <w:rPr>
          <w:rFonts w:asciiTheme="minorHAnsi" w:hAnsiTheme="minorHAnsi" w:cstheme="minorHAnsi"/>
          <w:b/>
          <w:sz w:val="24"/>
          <w:szCs w:val="24"/>
        </w:rPr>
        <w:t xml:space="preserve"> </w:t>
      </w:r>
    </w:p>
    <w:p w14:paraId="4D30A423" w14:textId="77777777" w:rsidR="00D17921" w:rsidRPr="0035255A" w:rsidRDefault="001D1684" w:rsidP="000E7B12">
      <w:pPr>
        <w:pStyle w:val="Pagrindinistekstas"/>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ŠALIŲ PAREIŠKIMAI IR GARANTIJOS</w:t>
      </w:r>
    </w:p>
    <w:p w14:paraId="5E159E2B" w14:textId="77777777" w:rsidR="000912B5" w:rsidRPr="0035255A" w:rsidRDefault="000912B5" w:rsidP="000E7B12">
      <w:pPr>
        <w:pStyle w:val="Pagrindinistekstas"/>
        <w:spacing w:after="0" w:line="360" w:lineRule="auto"/>
        <w:jc w:val="center"/>
        <w:rPr>
          <w:rFonts w:asciiTheme="minorHAnsi" w:hAnsiTheme="minorHAnsi" w:cstheme="minorHAnsi"/>
          <w:b/>
          <w:bCs/>
          <w:sz w:val="24"/>
          <w:szCs w:val="24"/>
        </w:rPr>
      </w:pPr>
    </w:p>
    <w:p w14:paraId="6DADB680" w14:textId="0A05DACA" w:rsidR="009B0FBD" w:rsidRPr="0035255A" w:rsidRDefault="002C3DE6"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5.</w:t>
      </w:r>
      <w:r w:rsidR="00ED15F7"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Kiekviena Šalis pareiškia ir garantuoja, kad:</w:t>
      </w:r>
    </w:p>
    <w:p w14:paraId="0460735D" w14:textId="6058FB81" w:rsidR="007728CA" w:rsidRPr="0035255A" w:rsidRDefault="002C3DE6" w:rsidP="009B0FBD">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5</w:t>
      </w:r>
      <w:r w:rsidR="007728CA" w:rsidRPr="0035255A">
        <w:rPr>
          <w:rFonts w:asciiTheme="minorHAnsi" w:hAnsiTheme="minorHAnsi" w:cstheme="minorHAnsi"/>
          <w:sz w:val="24"/>
          <w:szCs w:val="24"/>
        </w:rPr>
        <w:t>.1. ji yra teisėtai įsteigtas ir veikiantis juridinis</w:t>
      </w:r>
      <w:r w:rsidR="00631ADB"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asmuo, sudaryda</w:t>
      </w:r>
      <w:r w:rsidR="000608C4" w:rsidRPr="0035255A">
        <w:rPr>
          <w:rFonts w:asciiTheme="minorHAnsi" w:hAnsiTheme="minorHAnsi" w:cstheme="minorHAnsi"/>
          <w:sz w:val="24"/>
          <w:szCs w:val="24"/>
        </w:rPr>
        <w:t>ma Preliminariąją sutartį</w:t>
      </w:r>
      <w:r w:rsidR="007728CA" w:rsidRPr="0035255A">
        <w:rPr>
          <w:rFonts w:asciiTheme="minorHAnsi" w:hAnsiTheme="minorHAnsi" w:cstheme="minorHAnsi"/>
          <w:sz w:val="24"/>
          <w:szCs w:val="24"/>
        </w:rPr>
        <w:t xml:space="preserve"> </w:t>
      </w:r>
      <w:r w:rsidR="00A92E68" w:rsidRPr="0035255A">
        <w:rPr>
          <w:rFonts w:asciiTheme="minorHAnsi" w:hAnsiTheme="minorHAnsi" w:cstheme="minorHAnsi"/>
          <w:sz w:val="24"/>
          <w:szCs w:val="24"/>
        </w:rPr>
        <w:t xml:space="preserve">ji </w:t>
      </w:r>
      <w:r w:rsidR="007728CA" w:rsidRPr="0035255A">
        <w:rPr>
          <w:rFonts w:asciiTheme="minorHAnsi" w:hAnsiTheme="minorHAnsi" w:cstheme="minorHAnsi"/>
          <w:sz w:val="24"/>
          <w:szCs w:val="24"/>
        </w:rPr>
        <w:t>nepažeidžia savo įstatų, veiklos dokumentų ir</w:t>
      </w:r>
      <w:r w:rsidR="00B31FF5" w:rsidRPr="0035255A">
        <w:rPr>
          <w:rFonts w:asciiTheme="minorHAnsi" w:hAnsiTheme="minorHAnsi" w:cstheme="minorHAnsi"/>
          <w:sz w:val="24"/>
          <w:szCs w:val="24"/>
        </w:rPr>
        <w:t xml:space="preserve"> </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teisės aktų;</w:t>
      </w:r>
      <w:r w:rsidR="00D006B4" w:rsidRPr="00605EDA">
        <w:rPr>
          <w:rFonts w:asciiTheme="minorHAnsi" w:hAnsiTheme="minorHAnsi" w:cstheme="minorHAnsi"/>
          <w:sz w:val="24"/>
          <w:szCs w:val="24"/>
        </w:rPr>
        <w:t xml:space="preserve"> fizinis asmuo, sudarydamas Preliminariąją sutartį, nepažeidžia teisės aktų;</w:t>
      </w:r>
    </w:p>
    <w:p w14:paraId="03366385" w14:textId="77777777" w:rsidR="007728CA" w:rsidRPr="0035255A" w:rsidRDefault="002C3DE6"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5</w:t>
      </w:r>
      <w:r w:rsidR="007728CA" w:rsidRPr="0035255A">
        <w:rPr>
          <w:rFonts w:asciiTheme="minorHAnsi" w:hAnsiTheme="minorHAnsi" w:cstheme="minorHAnsi"/>
          <w:sz w:val="24"/>
          <w:szCs w:val="24"/>
        </w:rPr>
        <w:t xml:space="preserve">.2. Preliminariosios sutarties sudarymas neprieštarauja jos su </w:t>
      </w:r>
      <w:r w:rsidR="00E64369" w:rsidRPr="0035255A">
        <w:rPr>
          <w:rFonts w:asciiTheme="minorHAnsi" w:hAnsiTheme="minorHAnsi" w:cstheme="minorHAnsi"/>
          <w:sz w:val="24"/>
          <w:szCs w:val="24"/>
        </w:rPr>
        <w:t>T</w:t>
      </w:r>
      <w:r w:rsidR="007728CA" w:rsidRPr="0035255A">
        <w:rPr>
          <w:rFonts w:asciiTheme="minorHAnsi" w:hAnsiTheme="minorHAnsi" w:cstheme="minorHAnsi"/>
          <w:sz w:val="24"/>
          <w:szCs w:val="24"/>
        </w:rPr>
        <w:t>rečiaisiais asmenimis</w:t>
      </w:r>
      <w:r w:rsidR="00BD617A"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 xml:space="preserve">sudarytoms sutartims </w:t>
      </w:r>
      <w:r w:rsidR="001D1684" w:rsidRPr="0035255A">
        <w:rPr>
          <w:rFonts w:asciiTheme="minorHAnsi" w:hAnsiTheme="minorHAnsi" w:cstheme="minorHAnsi"/>
          <w:sz w:val="24"/>
          <w:szCs w:val="24"/>
        </w:rPr>
        <w:t xml:space="preserve">ir </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w:t>
      </w:r>
      <w:r w:rsidR="00E64369" w:rsidRPr="0035255A">
        <w:rPr>
          <w:rFonts w:asciiTheme="minorHAnsi" w:hAnsiTheme="minorHAnsi" w:cstheme="minorHAnsi"/>
          <w:sz w:val="24"/>
          <w:szCs w:val="24"/>
        </w:rPr>
        <w:t>T</w:t>
      </w:r>
      <w:r w:rsidR="007728CA" w:rsidRPr="0035255A">
        <w:rPr>
          <w:rFonts w:asciiTheme="minorHAnsi" w:hAnsiTheme="minorHAnsi" w:cstheme="minorHAnsi"/>
          <w:sz w:val="24"/>
          <w:szCs w:val="24"/>
        </w:rPr>
        <w:t>rečiųjų asmenų atžvilgiu prisiimtiems vienašaliams įsipareigojimams;</w:t>
      </w:r>
    </w:p>
    <w:p w14:paraId="5894A9A6" w14:textId="77777777" w:rsidR="007728CA" w:rsidRPr="0035255A" w:rsidRDefault="002C3DE6"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5</w:t>
      </w:r>
      <w:r w:rsidR="007728CA" w:rsidRPr="0035255A">
        <w:rPr>
          <w:rFonts w:asciiTheme="minorHAnsi" w:hAnsiTheme="minorHAnsi" w:cstheme="minorHAnsi"/>
          <w:sz w:val="24"/>
          <w:szCs w:val="24"/>
        </w:rPr>
        <w:t>.3. Preliminariojoje sutartyje nurodyti jos atstovai yra tinkamai įgalioti sudaryti Preliminariąją sutartį.</w:t>
      </w:r>
    </w:p>
    <w:p w14:paraId="5A3D3852" w14:textId="50B55C0E" w:rsidR="007728CA" w:rsidRPr="0035255A" w:rsidRDefault="002C3DE6"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6</w:t>
      </w:r>
      <w:r w:rsidR="007728CA" w:rsidRPr="0035255A">
        <w:rPr>
          <w:rFonts w:asciiTheme="minorHAnsi" w:hAnsiTheme="minorHAnsi" w:cstheme="minorHAnsi"/>
          <w:sz w:val="24"/>
          <w:szCs w:val="24"/>
        </w:rPr>
        <w:t xml:space="preserve">. </w:t>
      </w:r>
      <w:r w:rsidR="003122B6" w:rsidRPr="0035255A">
        <w:rPr>
          <w:rFonts w:asciiTheme="minorHAnsi" w:hAnsiTheme="minorHAnsi" w:cstheme="minorHAnsi"/>
          <w:sz w:val="24"/>
          <w:szCs w:val="24"/>
        </w:rPr>
        <w:t xml:space="preserve">Kiekvienas iš </w:t>
      </w:r>
      <w:r w:rsidR="00D006B4" w:rsidRPr="0035255A">
        <w:rPr>
          <w:rFonts w:asciiTheme="minorHAnsi" w:hAnsiTheme="minorHAnsi" w:cstheme="minorHAnsi"/>
          <w:sz w:val="24"/>
          <w:szCs w:val="24"/>
        </w:rPr>
        <w:t>Tiekėjų</w:t>
      </w:r>
      <w:r w:rsidR="005E7380"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pareiškia ir garantuoja, kad:</w:t>
      </w:r>
    </w:p>
    <w:p w14:paraId="79A68BA9" w14:textId="77777777" w:rsidR="003122B6" w:rsidRPr="0035255A" w:rsidRDefault="002C3DE6"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6</w:t>
      </w:r>
      <w:r w:rsidR="007728CA" w:rsidRPr="0035255A">
        <w:rPr>
          <w:rFonts w:asciiTheme="minorHAnsi" w:hAnsiTheme="minorHAnsi" w:cstheme="minorHAnsi"/>
          <w:sz w:val="24"/>
          <w:szCs w:val="24"/>
        </w:rPr>
        <w:t>.1. jis turi visus leidimus, licencijas,</w:t>
      </w:r>
      <w:r w:rsidR="00011CCF" w:rsidRPr="0035255A">
        <w:rPr>
          <w:rFonts w:asciiTheme="minorHAnsi" w:hAnsiTheme="minorHAnsi" w:cstheme="minorHAnsi"/>
          <w:sz w:val="24"/>
          <w:szCs w:val="24"/>
        </w:rPr>
        <w:t xml:space="preserve"> kvalifikacijos atestatus,</w:t>
      </w:r>
      <w:r w:rsidR="007728CA" w:rsidRPr="0035255A">
        <w:rPr>
          <w:rFonts w:asciiTheme="minorHAnsi" w:hAnsiTheme="minorHAnsi" w:cstheme="minorHAnsi"/>
          <w:sz w:val="24"/>
          <w:szCs w:val="24"/>
        </w:rPr>
        <w:t xml:space="preserve"> darbuotojus, lėšas, žinias ir pajėgumus, teisės aktų reikalaujamus ir reikalingus teisėta</w:t>
      </w:r>
      <w:r w:rsidR="00AE501C" w:rsidRPr="0035255A">
        <w:rPr>
          <w:rFonts w:asciiTheme="minorHAnsi" w:hAnsiTheme="minorHAnsi" w:cstheme="minorHAnsi"/>
          <w:sz w:val="24"/>
          <w:szCs w:val="24"/>
        </w:rPr>
        <w:t>i</w:t>
      </w:r>
      <w:r w:rsidR="007728CA" w:rsidRPr="0035255A">
        <w:rPr>
          <w:rFonts w:asciiTheme="minorHAnsi" w:hAnsiTheme="minorHAnsi" w:cstheme="minorHAnsi"/>
          <w:sz w:val="24"/>
          <w:szCs w:val="24"/>
        </w:rPr>
        <w:t xml:space="preserve"> ir tinkama</w:t>
      </w:r>
      <w:r w:rsidR="00AE501C" w:rsidRPr="0035255A">
        <w:rPr>
          <w:rFonts w:asciiTheme="minorHAnsi" w:hAnsiTheme="minorHAnsi" w:cstheme="minorHAnsi"/>
          <w:sz w:val="24"/>
          <w:szCs w:val="24"/>
        </w:rPr>
        <w:t>i</w:t>
      </w:r>
      <w:r w:rsidR="007728CA" w:rsidRPr="0035255A">
        <w:rPr>
          <w:rFonts w:asciiTheme="minorHAnsi" w:hAnsiTheme="minorHAnsi" w:cstheme="minorHAnsi"/>
          <w:sz w:val="24"/>
          <w:szCs w:val="24"/>
        </w:rPr>
        <w:t xml:space="preserve"> </w:t>
      </w:r>
      <w:r w:rsidR="00AE501C" w:rsidRPr="0035255A">
        <w:rPr>
          <w:rFonts w:asciiTheme="minorHAnsi" w:hAnsiTheme="minorHAnsi" w:cstheme="minorHAnsi"/>
          <w:sz w:val="24"/>
          <w:szCs w:val="24"/>
        </w:rPr>
        <w:t xml:space="preserve">įvykdyti </w:t>
      </w:r>
      <w:r w:rsidR="007728CA" w:rsidRPr="0035255A">
        <w:rPr>
          <w:rFonts w:asciiTheme="minorHAnsi" w:hAnsiTheme="minorHAnsi" w:cstheme="minorHAnsi"/>
          <w:sz w:val="24"/>
          <w:szCs w:val="24"/>
        </w:rPr>
        <w:t>Preliminari</w:t>
      </w:r>
      <w:r w:rsidR="00AE501C" w:rsidRPr="0035255A">
        <w:rPr>
          <w:rFonts w:asciiTheme="minorHAnsi" w:hAnsiTheme="minorHAnsi" w:cstheme="minorHAnsi"/>
          <w:sz w:val="24"/>
          <w:szCs w:val="24"/>
        </w:rPr>
        <w:t>ąją</w:t>
      </w:r>
      <w:r w:rsidR="007728CA" w:rsidRPr="0035255A">
        <w:rPr>
          <w:rFonts w:asciiTheme="minorHAnsi" w:hAnsiTheme="minorHAnsi" w:cstheme="minorHAnsi"/>
          <w:sz w:val="24"/>
          <w:szCs w:val="24"/>
        </w:rPr>
        <w:t xml:space="preserve"> sutart</w:t>
      </w:r>
      <w:r w:rsidR="00AE501C" w:rsidRPr="0035255A">
        <w:rPr>
          <w:rFonts w:asciiTheme="minorHAnsi" w:hAnsiTheme="minorHAnsi" w:cstheme="minorHAnsi"/>
          <w:sz w:val="24"/>
          <w:szCs w:val="24"/>
        </w:rPr>
        <w:t>į</w:t>
      </w:r>
      <w:r w:rsidR="007728CA" w:rsidRPr="0035255A">
        <w:rPr>
          <w:rFonts w:asciiTheme="minorHAnsi" w:hAnsiTheme="minorHAnsi" w:cstheme="minorHAnsi"/>
          <w:sz w:val="24"/>
          <w:szCs w:val="24"/>
        </w:rPr>
        <w:t xml:space="preserve"> ir </w:t>
      </w:r>
      <w:r w:rsidR="00047BC7" w:rsidRPr="0035255A">
        <w:rPr>
          <w:rFonts w:asciiTheme="minorHAnsi" w:hAnsiTheme="minorHAnsi" w:cstheme="minorHAnsi"/>
          <w:sz w:val="24"/>
          <w:szCs w:val="24"/>
        </w:rPr>
        <w:t>Pagrindinę</w:t>
      </w:r>
      <w:r w:rsidR="007728CA" w:rsidRPr="0035255A">
        <w:rPr>
          <w:rFonts w:asciiTheme="minorHAnsi" w:hAnsiTheme="minorHAnsi" w:cstheme="minorHAnsi"/>
          <w:sz w:val="24"/>
          <w:szCs w:val="24"/>
        </w:rPr>
        <w:t xml:space="preserve"> sutart</w:t>
      </w:r>
      <w:r w:rsidR="00AE501C" w:rsidRPr="0035255A">
        <w:rPr>
          <w:rFonts w:asciiTheme="minorHAnsi" w:hAnsiTheme="minorHAnsi" w:cstheme="minorHAnsi"/>
          <w:sz w:val="24"/>
          <w:szCs w:val="24"/>
        </w:rPr>
        <w:t>į</w:t>
      </w:r>
      <w:r w:rsidR="007728CA" w:rsidRPr="0035255A">
        <w:rPr>
          <w:rFonts w:asciiTheme="minorHAnsi" w:hAnsiTheme="minorHAnsi" w:cstheme="minorHAnsi"/>
          <w:sz w:val="24"/>
          <w:szCs w:val="24"/>
        </w:rPr>
        <w:t>;</w:t>
      </w:r>
    </w:p>
    <w:p w14:paraId="0548C57D" w14:textId="5BC6B888" w:rsidR="00FA5391" w:rsidRPr="0035255A" w:rsidRDefault="002C3DE6"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6</w:t>
      </w:r>
      <w:r w:rsidR="00CD305C" w:rsidRPr="0035255A">
        <w:rPr>
          <w:rFonts w:asciiTheme="minorHAnsi" w:hAnsiTheme="minorHAnsi" w:cstheme="minorHAnsi"/>
          <w:sz w:val="24"/>
          <w:szCs w:val="24"/>
        </w:rPr>
        <w:t>.2</w:t>
      </w:r>
      <w:r w:rsidR="007728CA" w:rsidRPr="0035255A">
        <w:rPr>
          <w:rFonts w:asciiTheme="minorHAnsi" w:hAnsiTheme="minorHAnsi" w:cstheme="minorHAnsi"/>
          <w:sz w:val="24"/>
          <w:szCs w:val="24"/>
        </w:rPr>
        <w:t xml:space="preserve">. visa informacija (įskaitant informaciją apie atitiktį Konkurso sąlygose nurodytiems </w:t>
      </w:r>
      <w:r w:rsidR="003C2ECD" w:rsidRPr="0035255A">
        <w:rPr>
          <w:rFonts w:asciiTheme="minorHAnsi" w:hAnsiTheme="minorHAnsi" w:cstheme="minorHAnsi"/>
          <w:sz w:val="24"/>
          <w:szCs w:val="24"/>
        </w:rPr>
        <w:t>pašalinimo pagrindų nebuvimo reikalavimams</w:t>
      </w:r>
      <w:r w:rsidR="00D006B4" w:rsidRPr="0035255A">
        <w:rPr>
          <w:rFonts w:asciiTheme="minorHAnsi" w:hAnsiTheme="minorHAnsi" w:cstheme="minorHAnsi"/>
          <w:sz w:val="24"/>
          <w:szCs w:val="24"/>
        </w:rPr>
        <w:t>,</w:t>
      </w:r>
      <w:r w:rsidR="00D006B4" w:rsidRPr="00605EDA">
        <w:rPr>
          <w:rFonts w:asciiTheme="minorHAnsi" w:eastAsia="Calibri" w:hAnsiTheme="minorHAnsi" w:cstheme="minorHAnsi"/>
          <w:sz w:val="24"/>
          <w:szCs w:val="24"/>
        </w:rPr>
        <w:t xml:space="preserve"> Tarybos reglamente (ES) 2022/576 nustatytų sąlygų nebuvimo</w:t>
      </w:r>
      <w:r w:rsidR="00D006B4" w:rsidRPr="00605EDA">
        <w:rPr>
          <w:rFonts w:asciiTheme="minorHAnsi" w:hAnsiTheme="minorHAnsi" w:cstheme="minorHAnsi"/>
          <w:sz w:val="24"/>
          <w:szCs w:val="24"/>
        </w:rPr>
        <w:t xml:space="preserve"> reikalavimams ir tiekėjų </w:t>
      </w:r>
      <w:r w:rsidR="007728CA" w:rsidRPr="0035255A">
        <w:rPr>
          <w:rFonts w:asciiTheme="minorHAnsi" w:hAnsiTheme="minorHAnsi" w:cstheme="minorHAnsi"/>
          <w:sz w:val="24"/>
          <w:szCs w:val="24"/>
        </w:rPr>
        <w:t>kvalifikaciniams reikalavimams), dokumentai ir</w:t>
      </w:r>
      <w:r w:rsidR="00B31FF5" w:rsidRPr="0035255A">
        <w:rPr>
          <w:rFonts w:asciiTheme="minorHAnsi" w:hAnsiTheme="minorHAnsi" w:cstheme="minorHAnsi"/>
          <w:sz w:val="24"/>
          <w:szCs w:val="24"/>
        </w:rPr>
        <w:t xml:space="preserve"> </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nurodymai, kuriuos </w:t>
      </w:r>
      <w:r w:rsidR="00D006B4" w:rsidRPr="0035255A">
        <w:rPr>
          <w:rFonts w:asciiTheme="minorHAnsi" w:hAnsiTheme="minorHAnsi" w:cstheme="minorHAnsi"/>
          <w:sz w:val="24"/>
          <w:szCs w:val="24"/>
        </w:rPr>
        <w:t xml:space="preserve">Tiekėjas </w:t>
      </w:r>
      <w:r w:rsidR="005E7380"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pateikė dalyvaudamas Konkurse, Preliminariosios sutarties ir</w:t>
      </w:r>
      <w:r w:rsidR="00B31FF5" w:rsidRPr="0035255A">
        <w:rPr>
          <w:rFonts w:asciiTheme="minorHAnsi" w:hAnsiTheme="minorHAnsi" w:cstheme="minorHAnsi"/>
          <w:sz w:val="24"/>
          <w:szCs w:val="24"/>
        </w:rPr>
        <w:t xml:space="preserve"> </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Pagrindinės sutarties sudarymo metu ir</w:t>
      </w:r>
      <w:r w:rsidR="00B31FF5" w:rsidRPr="0035255A">
        <w:rPr>
          <w:rFonts w:asciiTheme="minorHAnsi" w:hAnsiTheme="minorHAnsi" w:cstheme="minorHAnsi"/>
          <w:sz w:val="24"/>
          <w:szCs w:val="24"/>
        </w:rPr>
        <w:t xml:space="preserve"> </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AE501C"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pateiks jų vykdymo metu, yra tikri, teisingi ir neprieštarauja teisės aktų reikalavimams</w:t>
      </w:r>
      <w:r w:rsidR="00222897" w:rsidRPr="0035255A">
        <w:rPr>
          <w:rFonts w:asciiTheme="minorHAnsi" w:hAnsiTheme="minorHAnsi" w:cstheme="minorHAnsi"/>
          <w:sz w:val="24"/>
          <w:szCs w:val="24"/>
        </w:rPr>
        <w:t>;</w:t>
      </w:r>
    </w:p>
    <w:p w14:paraId="53CCFFE3" w14:textId="19A8F6C2" w:rsidR="00222897" w:rsidRPr="0035255A" w:rsidRDefault="00222897" w:rsidP="003B7381">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6.3. jis, jo</w:t>
      </w:r>
      <w:r w:rsidR="0054324E" w:rsidRPr="0035255A">
        <w:rPr>
          <w:rFonts w:asciiTheme="minorHAnsi" w:hAnsiTheme="minorHAnsi" w:cstheme="minorHAnsi"/>
          <w:sz w:val="24"/>
          <w:szCs w:val="24"/>
        </w:rPr>
        <w:t xml:space="preserve"> (jei jis yra juridinis asmuo)</w:t>
      </w:r>
      <w:r w:rsidRPr="0035255A">
        <w:rPr>
          <w:rFonts w:asciiTheme="minorHAnsi" w:hAnsiTheme="minorHAnsi" w:cstheme="minorHAnsi"/>
          <w:sz w:val="24"/>
          <w:szCs w:val="24"/>
        </w:rPr>
        <w:t xml:space="preserve"> </w:t>
      </w:r>
      <w:r w:rsidR="0054324E" w:rsidRPr="0035255A">
        <w:rPr>
          <w:rFonts w:asciiTheme="minorHAnsi" w:hAnsiTheme="minorHAnsi" w:cstheme="minorHAnsi"/>
          <w:sz w:val="24"/>
          <w:szCs w:val="24"/>
        </w:rPr>
        <w:t xml:space="preserve">kita organizacija ar padalinys, vadovas, kitas </w:t>
      </w:r>
      <w:r w:rsidRPr="0035255A">
        <w:rPr>
          <w:rFonts w:asciiTheme="minorHAnsi" w:hAnsiTheme="minorHAnsi" w:cstheme="minorHAnsi"/>
          <w:sz w:val="24"/>
          <w:szCs w:val="24"/>
        </w:rPr>
        <w:t>valdymo</w:t>
      </w:r>
      <w:r w:rsidR="0054324E" w:rsidRPr="0035255A">
        <w:rPr>
          <w:rFonts w:asciiTheme="minorHAnsi" w:hAnsiTheme="minorHAnsi" w:cstheme="minorHAnsi"/>
          <w:sz w:val="24"/>
          <w:szCs w:val="24"/>
        </w:rPr>
        <w:t xml:space="preserve"> ar priežiūros organo narys ar kitas asmuo, turintis teisę atstovauti </w:t>
      </w:r>
      <w:r w:rsidR="00F3683D" w:rsidRPr="0035255A">
        <w:rPr>
          <w:rFonts w:asciiTheme="minorHAnsi" w:hAnsiTheme="minorHAnsi" w:cstheme="minorHAnsi"/>
          <w:sz w:val="24"/>
          <w:szCs w:val="24"/>
        </w:rPr>
        <w:t>Tiekėjui</w:t>
      </w:r>
      <w:r w:rsidR="005E7380" w:rsidRPr="0035255A">
        <w:rPr>
          <w:rFonts w:asciiTheme="minorHAnsi" w:hAnsiTheme="minorHAnsi" w:cstheme="minorHAnsi"/>
          <w:sz w:val="24"/>
          <w:szCs w:val="24"/>
        </w:rPr>
        <w:t xml:space="preserve"> </w:t>
      </w:r>
      <w:r w:rsidR="0054324E" w:rsidRPr="0035255A">
        <w:rPr>
          <w:rFonts w:asciiTheme="minorHAnsi" w:hAnsiTheme="minorHAnsi" w:cstheme="minorHAnsi"/>
          <w:sz w:val="24"/>
          <w:szCs w:val="24"/>
        </w:rPr>
        <w:t>ar jį kontroliuoti, jo vardu priimti sprendimą,</w:t>
      </w:r>
      <w:r w:rsidRPr="0035255A">
        <w:rPr>
          <w:rFonts w:asciiTheme="minorHAnsi" w:hAnsiTheme="minorHAnsi" w:cstheme="minorHAnsi"/>
          <w:sz w:val="24"/>
          <w:szCs w:val="24"/>
        </w:rPr>
        <w:t xml:space="preserve"> </w:t>
      </w:r>
      <w:r w:rsidR="0054324E" w:rsidRPr="0035255A">
        <w:rPr>
          <w:rFonts w:asciiTheme="minorHAnsi" w:hAnsiTheme="minorHAnsi" w:cstheme="minorHAnsi"/>
          <w:sz w:val="24"/>
          <w:szCs w:val="24"/>
        </w:rPr>
        <w:t xml:space="preserve">nedaro įtakos jo veiklai ir sprendimų priėmimui ir </w:t>
      </w:r>
      <w:r w:rsidRPr="0035255A">
        <w:rPr>
          <w:rFonts w:asciiTheme="minorHAnsi" w:hAnsiTheme="minorHAnsi" w:cstheme="minorHAnsi"/>
          <w:sz w:val="24"/>
          <w:szCs w:val="24"/>
        </w:rPr>
        <w:t xml:space="preserve">nėra tiesiogiai ar netiesiogiai susiję su bet kuriuo kitu iš </w:t>
      </w:r>
      <w:r w:rsidR="00F3683D" w:rsidRPr="0035255A">
        <w:rPr>
          <w:rFonts w:asciiTheme="minorHAnsi" w:hAnsiTheme="minorHAnsi" w:cstheme="minorHAnsi"/>
          <w:sz w:val="24"/>
          <w:szCs w:val="24"/>
        </w:rPr>
        <w:t>Tiekėjų</w:t>
      </w:r>
      <w:r w:rsidRPr="0035255A">
        <w:rPr>
          <w:rFonts w:asciiTheme="minorHAnsi" w:hAnsiTheme="minorHAnsi" w:cstheme="minorHAnsi"/>
          <w:sz w:val="24"/>
          <w:szCs w:val="24"/>
        </w:rPr>
        <w:t xml:space="preserve">, </w:t>
      </w:r>
      <w:r w:rsidR="0054324E" w:rsidRPr="0035255A">
        <w:rPr>
          <w:rFonts w:asciiTheme="minorHAnsi" w:hAnsiTheme="minorHAnsi" w:cstheme="minorHAnsi"/>
          <w:sz w:val="24"/>
          <w:szCs w:val="24"/>
        </w:rPr>
        <w:t xml:space="preserve">jo (jei jis yra juridinis asmuo) kita organizacija ar padaliniu, vadovu, kitu valdymo ar priežiūros organo nariu ar kitu asmeniu, turinčiu teisę atstovauti </w:t>
      </w:r>
      <w:r w:rsidR="00EA5C8C" w:rsidRPr="0035255A">
        <w:rPr>
          <w:rFonts w:asciiTheme="minorHAnsi" w:hAnsiTheme="minorHAnsi" w:cstheme="minorHAnsi"/>
          <w:sz w:val="24"/>
          <w:szCs w:val="24"/>
        </w:rPr>
        <w:t>Tiekėjui</w:t>
      </w:r>
      <w:r w:rsidR="005E7380" w:rsidRPr="0035255A">
        <w:rPr>
          <w:rFonts w:asciiTheme="minorHAnsi" w:hAnsiTheme="minorHAnsi" w:cstheme="minorHAnsi"/>
          <w:sz w:val="24"/>
          <w:szCs w:val="24"/>
        </w:rPr>
        <w:t xml:space="preserve"> </w:t>
      </w:r>
      <w:r w:rsidR="0054324E" w:rsidRPr="0035255A">
        <w:rPr>
          <w:rFonts w:asciiTheme="minorHAnsi" w:hAnsiTheme="minorHAnsi" w:cstheme="minorHAnsi"/>
          <w:sz w:val="24"/>
          <w:szCs w:val="24"/>
        </w:rPr>
        <w:t>ar jį kontroliuoti, jo vardu priimti sprendimą</w:t>
      </w:r>
      <w:r w:rsidRPr="0035255A">
        <w:rPr>
          <w:rFonts w:asciiTheme="minorHAnsi" w:hAnsiTheme="minorHAnsi" w:cstheme="minorHAnsi"/>
          <w:sz w:val="24"/>
          <w:szCs w:val="24"/>
        </w:rPr>
        <w:t>;</w:t>
      </w:r>
    </w:p>
    <w:p w14:paraId="5982FB60" w14:textId="020F235B" w:rsidR="00F3683D" w:rsidRPr="0035255A" w:rsidRDefault="00130F35" w:rsidP="00F3683D">
      <w:pPr>
        <w:pStyle w:val="Pagrindinistekstas"/>
        <w:spacing w:after="0" w:line="264" w:lineRule="auto"/>
        <w:ind w:firstLine="1298"/>
        <w:jc w:val="both"/>
        <w:rPr>
          <w:rFonts w:asciiTheme="minorHAnsi" w:hAnsiTheme="minorHAnsi" w:cstheme="minorHAnsi"/>
          <w:bCs/>
          <w:sz w:val="24"/>
          <w:szCs w:val="24"/>
        </w:rPr>
      </w:pPr>
      <w:r w:rsidRPr="0035255A">
        <w:rPr>
          <w:rFonts w:asciiTheme="minorHAnsi" w:hAnsiTheme="minorHAnsi" w:cstheme="minorHAnsi"/>
          <w:sz w:val="24"/>
          <w:szCs w:val="24"/>
        </w:rPr>
        <w:t>6.</w:t>
      </w:r>
      <w:r w:rsidR="00222897" w:rsidRPr="0035255A">
        <w:rPr>
          <w:rFonts w:asciiTheme="minorHAnsi" w:hAnsiTheme="minorHAnsi" w:cstheme="minorHAnsi"/>
          <w:sz w:val="24"/>
          <w:szCs w:val="24"/>
        </w:rPr>
        <w:t>4</w:t>
      </w:r>
      <w:r w:rsidRPr="0035255A">
        <w:rPr>
          <w:rFonts w:asciiTheme="minorHAnsi" w:hAnsiTheme="minorHAnsi" w:cstheme="minorHAnsi"/>
          <w:sz w:val="24"/>
          <w:szCs w:val="24"/>
        </w:rPr>
        <w:t xml:space="preserve">. </w:t>
      </w:r>
      <w:r w:rsidR="00150CBF" w:rsidRPr="0035255A">
        <w:rPr>
          <w:rFonts w:asciiTheme="minorHAnsi" w:hAnsiTheme="minorHAnsi" w:cstheme="minorHAnsi"/>
          <w:sz w:val="24"/>
          <w:szCs w:val="24"/>
        </w:rPr>
        <w:t>Pagrindinę</w:t>
      </w:r>
      <w:r w:rsidR="00B36BEE" w:rsidRPr="0035255A">
        <w:rPr>
          <w:rFonts w:asciiTheme="minorHAnsi" w:hAnsiTheme="minorHAnsi" w:cstheme="minorHAnsi"/>
          <w:sz w:val="24"/>
          <w:szCs w:val="24"/>
        </w:rPr>
        <w:t xml:space="preserve"> sutartį vykdys</w:t>
      </w:r>
      <w:r w:rsidR="002033B3" w:rsidRPr="0035255A">
        <w:rPr>
          <w:rFonts w:asciiTheme="minorHAnsi" w:hAnsiTheme="minorHAnsi" w:cstheme="minorHAnsi"/>
          <w:bCs/>
          <w:sz w:val="24"/>
          <w:szCs w:val="24"/>
        </w:rPr>
        <w:t xml:space="preserve"> tik tokią teisę turintys asmenys</w:t>
      </w:r>
      <w:r w:rsidR="00F3683D" w:rsidRPr="0035255A">
        <w:rPr>
          <w:rFonts w:asciiTheme="minorHAnsi" w:hAnsiTheme="minorHAnsi" w:cstheme="minorHAnsi"/>
          <w:bCs/>
          <w:sz w:val="24"/>
          <w:szCs w:val="24"/>
        </w:rPr>
        <w:t>;</w:t>
      </w:r>
    </w:p>
    <w:p w14:paraId="3A2C217C" w14:textId="65AB1E4F" w:rsidR="00F3683D" w:rsidRPr="00605EDA" w:rsidRDefault="00F3683D" w:rsidP="0035255A">
      <w:pPr>
        <w:pStyle w:val="Pagrindinistekstas"/>
        <w:spacing w:after="0" w:line="264" w:lineRule="auto"/>
        <w:ind w:firstLine="1298"/>
        <w:jc w:val="both"/>
        <w:rPr>
          <w:rFonts w:asciiTheme="minorHAnsi" w:hAnsiTheme="minorHAnsi" w:cstheme="minorHAnsi"/>
          <w:bCs/>
          <w:sz w:val="24"/>
          <w:szCs w:val="24"/>
        </w:rPr>
      </w:pPr>
      <w:r w:rsidRPr="0035255A">
        <w:rPr>
          <w:rFonts w:asciiTheme="minorHAnsi" w:hAnsiTheme="minorHAnsi" w:cstheme="minorHAnsi"/>
          <w:bCs/>
          <w:sz w:val="24"/>
          <w:szCs w:val="24"/>
        </w:rPr>
        <w:t>6.5.</w:t>
      </w:r>
      <w:r w:rsidRPr="00605EDA">
        <w:rPr>
          <w:rFonts w:asciiTheme="minorHAnsi" w:hAnsiTheme="minorHAnsi" w:cstheme="minorHAnsi"/>
          <w:color w:val="000000"/>
          <w:sz w:val="24"/>
          <w:szCs w:val="24"/>
        </w:rPr>
        <w:t xml:space="preserve"> užtikrins </w:t>
      </w:r>
      <w:bookmarkStart w:id="3" w:name="_Hlk227059068"/>
      <w:r w:rsidRPr="00605EDA">
        <w:rPr>
          <w:rFonts w:asciiTheme="minorHAnsi" w:hAnsiTheme="minorHAnsi" w:cstheme="minorHAnsi"/>
          <w:color w:val="000000"/>
          <w:sz w:val="24"/>
          <w:szCs w:val="24"/>
        </w:rPr>
        <w:t>kad Preliminariosios ir Pagrindinės sutarčių vykdymo metu Tiekėjo darbuotojai ir kiti jo vardu veikiantys asmenys nesiims neteisėtų veiksmų, siekdami daryti įtaką Pirkėjo sprendimams, gauti konfidencialios informacijos</w:t>
      </w:r>
      <w:r w:rsidRPr="00605EDA">
        <w:rPr>
          <w:rFonts w:asciiTheme="minorHAnsi" w:hAnsiTheme="minorHAnsi" w:cstheme="minorHAnsi"/>
          <w:sz w:val="24"/>
          <w:szCs w:val="24"/>
        </w:rPr>
        <w:t>.</w:t>
      </w:r>
      <w:bookmarkEnd w:id="3"/>
    </w:p>
    <w:p w14:paraId="2D341E25" w14:textId="4A0D6C7C" w:rsidR="00F3683D" w:rsidRPr="0035255A" w:rsidRDefault="00F3683D" w:rsidP="003B7381">
      <w:pPr>
        <w:pStyle w:val="Pagrindinistekstas"/>
        <w:spacing w:after="0" w:line="264" w:lineRule="auto"/>
        <w:ind w:firstLine="1298"/>
        <w:jc w:val="both"/>
        <w:rPr>
          <w:rFonts w:asciiTheme="minorHAnsi" w:hAnsiTheme="minorHAnsi" w:cstheme="minorHAnsi"/>
          <w:b/>
          <w:bCs/>
          <w:sz w:val="24"/>
          <w:szCs w:val="24"/>
        </w:rPr>
      </w:pPr>
    </w:p>
    <w:p w14:paraId="05F640A2" w14:textId="77777777" w:rsidR="003B7381" w:rsidRPr="0035255A" w:rsidRDefault="003B7381" w:rsidP="000E7B12">
      <w:pPr>
        <w:spacing w:after="0" w:line="360" w:lineRule="auto"/>
        <w:jc w:val="center"/>
        <w:rPr>
          <w:rFonts w:asciiTheme="minorHAnsi" w:hAnsiTheme="minorHAnsi" w:cstheme="minorHAnsi"/>
          <w:b/>
          <w:bCs/>
          <w:sz w:val="24"/>
          <w:szCs w:val="24"/>
        </w:rPr>
      </w:pPr>
    </w:p>
    <w:p w14:paraId="3B886BE5" w14:textId="40D9FE1C" w:rsidR="002A13D5" w:rsidRPr="0035255A" w:rsidRDefault="002A13D5" w:rsidP="000E7B12">
      <w:pPr>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III SKYRIUS</w:t>
      </w:r>
    </w:p>
    <w:p w14:paraId="7B9FF80B" w14:textId="77777777" w:rsidR="00FA5391" w:rsidRPr="0035255A" w:rsidRDefault="007728CA" w:rsidP="000E7B12">
      <w:pPr>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 xml:space="preserve"> PRELIMINARIOSIOS SUTARTIES DALYKAS</w:t>
      </w:r>
      <w:r w:rsidR="00F056EF" w:rsidRPr="0035255A">
        <w:rPr>
          <w:rFonts w:asciiTheme="minorHAnsi" w:hAnsiTheme="minorHAnsi" w:cstheme="minorHAnsi"/>
          <w:b/>
          <w:bCs/>
          <w:sz w:val="24"/>
          <w:szCs w:val="24"/>
        </w:rPr>
        <w:t xml:space="preserve"> IR TEISINIAI SANTYKIAI</w:t>
      </w:r>
    </w:p>
    <w:p w14:paraId="42FBC59E" w14:textId="77777777" w:rsidR="00307EED" w:rsidRPr="0035255A" w:rsidRDefault="00307EED" w:rsidP="000E7B12">
      <w:pPr>
        <w:spacing w:after="0" w:line="360" w:lineRule="auto"/>
        <w:jc w:val="center"/>
        <w:rPr>
          <w:rFonts w:asciiTheme="minorHAnsi" w:hAnsiTheme="minorHAnsi" w:cstheme="minorHAnsi"/>
          <w:b/>
          <w:bCs/>
          <w:sz w:val="24"/>
          <w:szCs w:val="24"/>
        </w:rPr>
      </w:pPr>
    </w:p>
    <w:p w14:paraId="4FD90F8C" w14:textId="230B3D43" w:rsidR="00CD305C" w:rsidRPr="0035255A" w:rsidRDefault="00B23EAC" w:rsidP="00533E6B">
      <w:pPr>
        <w:pStyle w:val="Pagrindinistekstas"/>
        <w:spacing w:after="0" w:line="264" w:lineRule="auto"/>
        <w:jc w:val="both"/>
        <w:rPr>
          <w:rFonts w:asciiTheme="minorHAnsi" w:hAnsiTheme="minorHAnsi" w:cstheme="minorHAnsi"/>
          <w:bCs/>
          <w:sz w:val="24"/>
          <w:szCs w:val="24"/>
        </w:rPr>
      </w:pPr>
      <w:r w:rsidRPr="0035255A">
        <w:rPr>
          <w:rFonts w:asciiTheme="minorHAnsi" w:hAnsiTheme="minorHAnsi" w:cstheme="minorHAnsi"/>
          <w:bCs/>
          <w:sz w:val="24"/>
          <w:szCs w:val="24"/>
        </w:rPr>
        <w:tab/>
      </w:r>
      <w:r w:rsidR="002C3DE6" w:rsidRPr="0035255A">
        <w:rPr>
          <w:rFonts w:asciiTheme="minorHAnsi" w:hAnsiTheme="minorHAnsi" w:cstheme="minorHAnsi"/>
          <w:bCs/>
          <w:sz w:val="24"/>
          <w:szCs w:val="24"/>
        </w:rPr>
        <w:t>7</w:t>
      </w:r>
      <w:r w:rsidR="007728CA" w:rsidRPr="0035255A">
        <w:rPr>
          <w:rFonts w:asciiTheme="minorHAnsi" w:hAnsiTheme="minorHAnsi" w:cstheme="minorHAnsi"/>
          <w:bCs/>
          <w:sz w:val="24"/>
          <w:szCs w:val="24"/>
        </w:rPr>
        <w:t>.</w:t>
      </w:r>
      <w:r w:rsidR="00CD305C" w:rsidRPr="0035255A">
        <w:rPr>
          <w:rFonts w:asciiTheme="minorHAnsi" w:hAnsiTheme="minorHAnsi" w:cstheme="minorHAnsi"/>
          <w:bCs/>
          <w:sz w:val="24"/>
          <w:szCs w:val="24"/>
        </w:rPr>
        <w:t xml:space="preserve"> </w:t>
      </w:r>
      <w:r w:rsidR="00BD617A" w:rsidRPr="0035255A">
        <w:rPr>
          <w:rFonts w:asciiTheme="minorHAnsi" w:hAnsiTheme="minorHAnsi" w:cstheme="minorHAnsi"/>
          <w:bCs/>
          <w:sz w:val="24"/>
          <w:szCs w:val="24"/>
        </w:rPr>
        <w:t xml:space="preserve">Preliminariąja sutartimi </w:t>
      </w:r>
      <w:r w:rsidR="001172EA" w:rsidRPr="0035255A">
        <w:rPr>
          <w:rFonts w:asciiTheme="minorHAnsi" w:hAnsiTheme="minorHAnsi" w:cstheme="minorHAnsi"/>
          <w:bCs/>
          <w:sz w:val="24"/>
          <w:szCs w:val="24"/>
        </w:rPr>
        <w:t>Pirkėjas</w:t>
      </w:r>
      <w:r w:rsidR="00382763" w:rsidRPr="0035255A">
        <w:rPr>
          <w:rFonts w:asciiTheme="minorHAnsi" w:hAnsiTheme="minorHAnsi" w:cstheme="minorHAnsi"/>
          <w:bCs/>
          <w:sz w:val="24"/>
          <w:szCs w:val="24"/>
        </w:rPr>
        <w:t xml:space="preserve"> </w:t>
      </w:r>
      <w:r w:rsidR="00BD617A" w:rsidRPr="0035255A">
        <w:rPr>
          <w:rFonts w:asciiTheme="minorHAnsi" w:hAnsiTheme="minorHAnsi" w:cstheme="minorHAnsi"/>
          <w:bCs/>
          <w:sz w:val="24"/>
          <w:szCs w:val="24"/>
        </w:rPr>
        <w:t xml:space="preserve">ir </w:t>
      </w:r>
      <w:r w:rsidR="00AA2558" w:rsidRPr="0035255A">
        <w:rPr>
          <w:rFonts w:asciiTheme="minorHAnsi" w:hAnsiTheme="minorHAnsi" w:cstheme="minorHAnsi"/>
          <w:bCs/>
          <w:sz w:val="24"/>
          <w:szCs w:val="24"/>
        </w:rPr>
        <w:t xml:space="preserve">kiekvienas iš </w:t>
      </w:r>
      <w:r w:rsidR="001172EA" w:rsidRPr="0035255A">
        <w:rPr>
          <w:rFonts w:asciiTheme="minorHAnsi" w:hAnsiTheme="minorHAnsi" w:cstheme="minorHAnsi"/>
          <w:bCs/>
          <w:sz w:val="24"/>
          <w:szCs w:val="24"/>
        </w:rPr>
        <w:t>Tiekėjų</w:t>
      </w:r>
      <w:r w:rsidR="00382763" w:rsidRPr="0035255A">
        <w:rPr>
          <w:rFonts w:asciiTheme="minorHAnsi" w:hAnsiTheme="minorHAnsi" w:cstheme="minorHAnsi"/>
          <w:bCs/>
          <w:sz w:val="24"/>
          <w:szCs w:val="24"/>
        </w:rPr>
        <w:t xml:space="preserve"> </w:t>
      </w:r>
      <w:r w:rsidR="00BD617A" w:rsidRPr="0035255A">
        <w:rPr>
          <w:rFonts w:asciiTheme="minorHAnsi" w:hAnsiTheme="minorHAnsi" w:cstheme="minorHAnsi"/>
          <w:bCs/>
          <w:sz w:val="24"/>
          <w:szCs w:val="24"/>
        </w:rPr>
        <w:t xml:space="preserve">susitaria </w:t>
      </w:r>
      <w:r w:rsidR="00857D5C" w:rsidRPr="0035255A">
        <w:rPr>
          <w:rFonts w:asciiTheme="minorHAnsi" w:hAnsiTheme="minorHAnsi" w:cstheme="minorHAnsi"/>
          <w:bCs/>
          <w:sz w:val="24"/>
          <w:szCs w:val="24"/>
        </w:rPr>
        <w:t xml:space="preserve">dėl </w:t>
      </w:r>
      <w:r w:rsidR="00AA2558" w:rsidRPr="0035255A">
        <w:rPr>
          <w:rFonts w:asciiTheme="minorHAnsi" w:hAnsiTheme="minorHAnsi" w:cstheme="minorHAnsi"/>
          <w:bCs/>
          <w:sz w:val="24"/>
          <w:szCs w:val="24"/>
        </w:rPr>
        <w:t xml:space="preserve">tvarkos ir </w:t>
      </w:r>
      <w:r w:rsidR="00857D5C" w:rsidRPr="0035255A">
        <w:rPr>
          <w:rFonts w:asciiTheme="minorHAnsi" w:hAnsiTheme="minorHAnsi" w:cstheme="minorHAnsi"/>
          <w:bCs/>
          <w:sz w:val="24"/>
          <w:szCs w:val="24"/>
        </w:rPr>
        <w:t xml:space="preserve">sąlygų, taikomų jos pagrindu ateityje sudaromoms </w:t>
      </w:r>
      <w:r w:rsidR="00CB587F" w:rsidRPr="0035255A">
        <w:rPr>
          <w:rFonts w:asciiTheme="minorHAnsi" w:hAnsiTheme="minorHAnsi" w:cstheme="minorHAnsi"/>
          <w:sz w:val="24"/>
          <w:szCs w:val="24"/>
        </w:rPr>
        <w:t>Pagrindinėms</w:t>
      </w:r>
      <w:r w:rsidR="00857D5C" w:rsidRPr="0035255A">
        <w:rPr>
          <w:rFonts w:asciiTheme="minorHAnsi" w:hAnsiTheme="minorHAnsi" w:cstheme="minorHAnsi"/>
          <w:bCs/>
          <w:sz w:val="24"/>
          <w:szCs w:val="24"/>
        </w:rPr>
        <w:t xml:space="preserve"> sutartims, kurios bus sudaromos Preliminariosios sutarties galiojimo laikotarpiu</w:t>
      </w:r>
      <w:r w:rsidR="00BD617A" w:rsidRPr="0035255A">
        <w:rPr>
          <w:rFonts w:asciiTheme="minorHAnsi" w:hAnsiTheme="minorHAnsi" w:cstheme="minorHAnsi"/>
          <w:bCs/>
          <w:sz w:val="24"/>
          <w:szCs w:val="24"/>
        </w:rPr>
        <w:t>.</w:t>
      </w:r>
    </w:p>
    <w:p w14:paraId="55363CD5" w14:textId="76093DD9" w:rsidR="00CF2229" w:rsidRPr="0035255A" w:rsidRDefault="00CF2229" w:rsidP="00533E6B">
      <w:pPr>
        <w:pStyle w:val="Pagrindinistekstas"/>
        <w:spacing w:after="0" w:line="264" w:lineRule="auto"/>
        <w:jc w:val="both"/>
        <w:rPr>
          <w:rFonts w:asciiTheme="minorHAnsi" w:hAnsiTheme="minorHAnsi" w:cstheme="minorHAnsi"/>
          <w:bCs/>
          <w:sz w:val="24"/>
          <w:szCs w:val="24"/>
        </w:rPr>
      </w:pPr>
      <w:r w:rsidRPr="0035255A">
        <w:rPr>
          <w:rFonts w:asciiTheme="minorHAnsi" w:hAnsiTheme="minorHAnsi" w:cstheme="minorHAnsi"/>
          <w:bCs/>
          <w:sz w:val="24"/>
          <w:szCs w:val="24"/>
        </w:rPr>
        <w:tab/>
      </w:r>
      <w:r w:rsidR="002C3DE6" w:rsidRPr="0035255A">
        <w:rPr>
          <w:rFonts w:asciiTheme="minorHAnsi" w:hAnsiTheme="minorHAnsi" w:cstheme="minorHAnsi"/>
          <w:bCs/>
          <w:sz w:val="24"/>
          <w:szCs w:val="24"/>
        </w:rPr>
        <w:t>8</w:t>
      </w:r>
      <w:r w:rsidRPr="0035255A">
        <w:rPr>
          <w:rFonts w:asciiTheme="minorHAnsi" w:hAnsiTheme="minorHAnsi" w:cstheme="minorHAnsi"/>
          <w:bCs/>
          <w:sz w:val="24"/>
          <w:szCs w:val="24"/>
        </w:rPr>
        <w:t xml:space="preserve">. Preliminarioji sutartis sukuria teisinius santykius tarp kiekvieno iš </w:t>
      </w:r>
      <w:r w:rsidR="001172EA" w:rsidRPr="0035255A">
        <w:rPr>
          <w:rFonts w:asciiTheme="minorHAnsi" w:hAnsiTheme="minorHAnsi" w:cstheme="minorHAnsi"/>
          <w:bCs/>
          <w:sz w:val="24"/>
          <w:szCs w:val="24"/>
        </w:rPr>
        <w:t>Tiekėjo</w:t>
      </w:r>
      <w:r w:rsidR="005E7380" w:rsidRPr="0035255A">
        <w:rPr>
          <w:rFonts w:asciiTheme="minorHAnsi" w:hAnsiTheme="minorHAnsi" w:cstheme="minorHAnsi"/>
          <w:bCs/>
          <w:sz w:val="24"/>
          <w:szCs w:val="24"/>
        </w:rPr>
        <w:t xml:space="preserve"> </w:t>
      </w:r>
      <w:r w:rsidRPr="0035255A">
        <w:rPr>
          <w:rFonts w:asciiTheme="minorHAnsi" w:hAnsiTheme="minorHAnsi" w:cstheme="minorHAnsi"/>
          <w:bCs/>
          <w:sz w:val="24"/>
          <w:szCs w:val="24"/>
        </w:rPr>
        <w:t xml:space="preserve">ir </w:t>
      </w:r>
      <w:r w:rsidR="001172EA" w:rsidRPr="0035255A">
        <w:rPr>
          <w:rFonts w:asciiTheme="minorHAnsi" w:hAnsiTheme="minorHAnsi" w:cstheme="minorHAnsi"/>
          <w:bCs/>
          <w:sz w:val="24"/>
          <w:szCs w:val="24"/>
        </w:rPr>
        <w:t>Pirkėjo</w:t>
      </w:r>
      <w:r w:rsidRPr="0035255A">
        <w:rPr>
          <w:rFonts w:asciiTheme="minorHAnsi" w:hAnsiTheme="minorHAnsi" w:cstheme="minorHAnsi"/>
          <w:bCs/>
          <w:sz w:val="24"/>
          <w:szCs w:val="24"/>
        </w:rPr>
        <w:t xml:space="preserve">. Preliminarioji sutartis nesukuria teisinių santykių tarp </w:t>
      </w:r>
      <w:r w:rsidR="001172EA" w:rsidRPr="0035255A">
        <w:rPr>
          <w:rFonts w:asciiTheme="minorHAnsi" w:hAnsiTheme="minorHAnsi" w:cstheme="minorHAnsi"/>
          <w:bCs/>
          <w:sz w:val="24"/>
          <w:szCs w:val="24"/>
        </w:rPr>
        <w:t>Tiekėjų</w:t>
      </w:r>
      <w:r w:rsidRPr="0035255A">
        <w:rPr>
          <w:rFonts w:asciiTheme="minorHAnsi" w:hAnsiTheme="minorHAnsi" w:cstheme="minorHAnsi"/>
          <w:bCs/>
          <w:sz w:val="24"/>
          <w:szCs w:val="24"/>
        </w:rPr>
        <w:t>.</w:t>
      </w:r>
    </w:p>
    <w:p w14:paraId="1CC8A274" w14:textId="5B969C8A" w:rsidR="00CF2229" w:rsidRPr="0035255A" w:rsidRDefault="002C3DE6" w:rsidP="00533E6B">
      <w:pPr>
        <w:pStyle w:val="Pagrindinistekstas"/>
        <w:spacing w:after="0" w:line="264" w:lineRule="auto"/>
        <w:ind w:firstLine="1296"/>
        <w:jc w:val="both"/>
        <w:rPr>
          <w:rFonts w:asciiTheme="minorHAnsi" w:hAnsiTheme="minorHAnsi" w:cstheme="minorHAnsi"/>
          <w:bCs/>
          <w:sz w:val="24"/>
          <w:szCs w:val="24"/>
        </w:rPr>
      </w:pPr>
      <w:r w:rsidRPr="0035255A">
        <w:rPr>
          <w:rFonts w:asciiTheme="minorHAnsi" w:hAnsiTheme="minorHAnsi" w:cstheme="minorHAnsi"/>
          <w:bCs/>
          <w:sz w:val="24"/>
          <w:szCs w:val="24"/>
        </w:rPr>
        <w:t>9</w:t>
      </w:r>
      <w:r w:rsidR="00CF2229" w:rsidRPr="0035255A">
        <w:rPr>
          <w:rFonts w:asciiTheme="minorHAnsi" w:hAnsiTheme="minorHAnsi" w:cstheme="minorHAnsi"/>
          <w:bCs/>
          <w:sz w:val="24"/>
          <w:szCs w:val="24"/>
        </w:rPr>
        <w:t xml:space="preserve">. Preliminarioji sutartis neapriboja ir negali būti aiškinama kaip apribojanti </w:t>
      </w:r>
      <w:r w:rsidR="001172EA" w:rsidRPr="0035255A">
        <w:rPr>
          <w:rFonts w:asciiTheme="minorHAnsi" w:hAnsiTheme="minorHAnsi" w:cstheme="minorHAnsi"/>
          <w:bCs/>
          <w:sz w:val="24"/>
          <w:szCs w:val="24"/>
        </w:rPr>
        <w:t>Pirkėjo</w:t>
      </w:r>
      <w:r w:rsidR="0014330E" w:rsidRPr="0035255A">
        <w:rPr>
          <w:rFonts w:asciiTheme="minorHAnsi" w:hAnsiTheme="minorHAnsi" w:cstheme="minorHAnsi"/>
          <w:bCs/>
          <w:sz w:val="24"/>
          <w:szCs w:val="24"/>
        </w:rPr>
        <w:t xml:space="preserve"> </w:t>
      </w:r>
      <w:r w:rsidR="00CF2229" w:rsidRPr="0035255A">
        <w:rPr>
          <w:rFonts w:asciiTheme="minorHAnsi" w:hAnsiTheme="minorHAnsi" w:cstheme="minorHAnsi"/>
          <w:bCs/>
          <w:sz w:val="24"/>
          <w:szCs w:val="24"/>
        </w:rPr>
        <w:t>teisę laisvai nuspręsti nesudaryti Pagrindinės sutarties dėl P</w:t>
      </w:r>
      <w:r w:rsidR="00011CCF" w:rsidRPr="0035255A">
        <w:rPr>
          <w:rFonts w:asciiTheme="minorHAnsi" w:hAnsiTheme="minorHAnsi" w:cstheme="minorHAnsi"/>
          <w:bCs/>
          <w:sz w:val="24"/>
          <w:szCs w:val="24"/>
        </w:rPr>
        <w:t>aslaugų</w:t>
      </w:r>
      <w:r w:rsidR="00CF2229" w:rsidRPr="0035255A">
        <w:rPr>
          <w:rFonts w:asciiTheme="minorHAnsi" w:hAnsiTheme="minorHAnsi" w:cstheme="minorHAnsi"/>
          <w:bCs/>
          <w:sz w:val="24"/>
          <w:szCs w:val="24"/>
        </w:rPr>
        <w:t xml:space="preserve"> pirkimo Preliminariojoje sutartyje nustatyta tvarka.</w:t>
      </w:r>
    </w:p>
    <w:p w14:paraId="580D0545" w14:textId="2A88B760" w:rsidR="00CF2229" w:rsidRPr="0035255A" w:rsidRDefault="002C3DE6" w:rsidP="00533E6B">
      <w:pPr>
        <w:pStyle w:val="Pagrindinistekstas"/>
        <w:spacing w:after="0" w:line="264" w:lineRule="auto"/>
        <w:ind w:firstLine="1296"/>
        <w:jc w:val="both"/>
        <w:rPr>
          <w:rFonts w:asciiTheme="minorHAnsi" w:hAnsiTheme="minorHAnsi" w:cstheme="minorHAnsi"/>
          <w:bCs/>
          <w:sz w:val="24"/>
          <w:szCs w:val="24"/>
        </w:rPr>
      </w:pPr>
      <w:r w:rsidRPr="0035255A">
        <w:rPr>
          <w:rFonts w:asciiTheme="minorHAnsi" w:hAnsiTheme="minorHAnsi" w:cstheme="minorHAnsi"/>
          <w:bCs/>
          <w:sz w:val="24"/>
          <w:szCs w:val="24"/>
        </w:rPr>
        <w:t>10</w:t>
      </w:r>
      <w:r w:rsidR="00CF2229" w:rsidRPr="0035255A">
        <w:rPr>
          <w:rFonts w:asciiTheme="minorHAnsi" w:hAnsiTheme="minorHAnsi" w:cstheme="minorHAnsi"/>
          <w:bCs/>
          <w:sz w:val="24"/>
          <w:szCs w:val="24"/>
        </w:rPr>
        <w:t xml:space="preserve">. </w:t>
      </w:r>
      <w:r w:rsidR="001172EA" w:rsidRPr="0035255A">
        <w:rPr>
          <w:rFonts w:asciiTheme="minorHAnsi" w:hAnsiTheme="minorHAnsi" w:cstheme="minorHAnsi"/>
          <w:bCs/>
          <w:sz w:val="24"/>
          <w:szCs w:val="24"/>
        </w:rPr>
        <w:t xml:space="preserve">Pirkėjas </w:t>
      </w:r>
      <w:r w:rsidR="00CF2229" w:rsidRPr="0035255A">
        <w:rPr>
          <w:rFonts w:asciiTheme="minorHAnsi" w:hAnsiTheme="minorHAnsi" w:cstheme="minorHAnsi"/>
          <w:bCs/>
          <w:sz w:val="24"/>
          <w:szCs w:val="24"/>
        </w:rPr>
        <w:t xml:space="preserve">negarantuoja </w:t>
      </w:r>
      <w:r w:rsidR="001172EA" w:rsidRPr="0035255A">
        <w:rPr>
          <w:rFonts w:asciiTheme="minorHAnsi" w:hAnsiTheme="minorHAnsi" w:cstheme="minorHAnsi"/>
          <w:bCs/>
          <w:sz w:val="24"/>
          <w:szCs w:val="24"/>
        </w:rPr>
        <w:t>Tiekėjams</w:t>
      </w:r>
      <w:r w:rsidR="00382763" w:rsidRPr="0035255A">
        <w:rPr>
          <w:rFonts w:asciiTheme="minorHAnsi" w:hAnsiTheme="minorHAnsi" w:cstheme="minorHAnsi"/>
          <w:bCs/>
          <w:sz w:val="24"/>
          <w:szCs w:val="24"/>
        </w:rPr>
        <w:t xml:space="preserve"> </w:t>
      </w:r>
      <w:r w:rsidR="00C81F9A" w:rsidRPr="0035255A">
        <w:rPr>
          <w:rFonts w:asciiTheme="minorHAnsi" w:hAnsiTheme="minorHAnsi" w:cstheme="minorHAnsi"/>
          <w:bCs/>
          <w:sz w:val="24"/>
          <w:szCs w:val="24"/>
        </w:rPr>
        <w:t>nuolatinio</w:t>
      </w:r>
      <w:r w:rsidR="00CF2229" w:rsidRPr="0035255A">
        <w:rPr>
          <w:rFonts w:asciiTheme="minorHAnsi" w:hAnsiTheme="minorHAnsi" w:cstheme="minorHAnsi"/>
          <w:bCs/>
          <w:sz w:val="24"/>
          <w:szCs w:val="24"/>
        </w:rPr>
        <w:t xml:space="preserve"> </w:t>
      </w:r>
      <w:r w:rsidR="003559F9" w:rsidRPr="0035255A">
        <w:rPr>
          <w:rFonts w:asciiTheme="minorHAnsi" w:hAnsiTheme="minorHAnsi" w:cstheme="minorHAnsi"/>
          <w:bCs/>
          <w:sz w:val="24"/>
          <w:szCs w:val="24"/>
        </w:rPr>
        <w:t xml:space="preserve">visų </w:t>
      </w:r>
      <w:r w:rsidR="00CF2229" w:rsidRPr="0035255A">
        <w:rPr>
          <w:rFonts w:asciiTheme="minorHAnsi" w:hAnsiTheme="minorHAnsi" w:cstheme="minorHAnsi"/>
          <w:bCs/>
          <w:sz w:val="24"/>
          <w:szCs w:val="24"/>
        </w:rPr>
        <w:t>P</w:t>
      </w:r>
      <w:r w:rsidR="00011CCF" w:rsidRPr="0035255A">
        <w:rPr>
          <w:rFonts w:asciiTheme="minorHAnsi" w:hAnsiTheme="minorHAnsi" w:cstheme="minorHAnsi"/>
          <w:bCs/>
          <w:sz w:val="24"/>
          <w:szCs w:val="24"/>
        </w:rPr>
        <w:t>aslaugų</w:t>
      </w:r>
      <w:r w:rsidR="00692DE7" w:rsidRPr="0035255A">
        <w:rPr>
          <w:rFonts w:asciiTheme="minorHAnsi" w:hAnsiTheme="minorHAnsi" w:cstheme="minorHAnsi"/>
          <w:bCs/>
          <w:sz w:val="24"/>
          <w:szCs w:val="24"/>
        </w:rPr>
        <w:t xml:space="preserve"> poreikio</w:t>
      </w:r>
      <w:r w:rsidR="00CF2229" w:rsidRPr="0035255A">
        <w:rPr>
          <w:rFonts w:asciiTheme="minorHAnsi" w:hAnsiTheme="minorHAnsi" w:cstheme="minorHAnsi"/>
          <w:bCs/>
          <w:sz w:val="24"/>
          <w:szCs w:val="24"/>
        </w:rPr>
        <w:t xml:space="preserve"> ir neatsako už P</w:t>
      </w:r>
      <w:r w:rsidR="00011CCF" w:rsidRPr="0035255A">
        <w:rPr>
          <w:rFonts w:asciiTheme="minorHAnsi" w:hAnsiTheme="minorHAnsi" w:cstheme="minorHAnsi"/>
          <w:bCs/>
          <w:sz w:val="24"/>
          <w:szCs w:val="24"/>
        </w:rPr>
        <w:t>aslaugų</w:t>
      </w:r>
      <w:r w:rsidR="00CF2229" w:rsidRPr="0035255A">
        <w:rPr>
          <w:rFonts w:asciiTheme="minorHAnsi" w:hAnsiTheme="minorHAnsi" w:cstheme="minorHAnsi"/>
          <w:bCs/>
          <w:sz w:val="24"/>
          <w:szCs w:val="24"/>
        </w:rPr>
        <w:t xml:space="preserve"> </w:t>
      </w:r>
      <w:r w:rsidR="001C183E" w:rsidRPr="0035255A">
        <w:rPr>
          <w:rFonts w:asciiTheme="minorHAnsi" w:hAnsiTheme="minorHAnsi" w:cstheme="minorHAnsi"/>
          <w:bCs/>
          <w:sz w:val="24"/>
          <w:szCs w:val="24"/>
        </w:rPr>
        <w:t xml:space="preserve">kiekio </w:t>
      </w:r>
      <w:r w:rsidR="00CF2229" w:rsidRPr="0035255A">
        <w:rPr>
          <w:rFonts w:asciiTheme="minorHAnsi" w:hAnsiTheme="minorHAnsi" w:cstheme="minorHAnsi"/>
          <w:bCs/>
          <w:sz w:val="24"/>
          <w:szCs w:val="24"/>
        </w:rPr>
        <w:t xml:space="preserve">pokytį (didėjimą arba mažėjimą). </w:t>
      </w:r>
    </w:p>
    <w:p w14:paraId="06900CB3" w14:textId="3FC91B9C" w:rsidR="003F0990" w:rsidRPr="0035255A" w:rsidRDefault="002C3DE6" w:rsidP="00533E6B">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74279F" w:rsidRPr="0035255A">
        <w:rPr>
          <w:rFonts w:asciiTheme="minorHAnsi" w:hAnsiTheme="minorHAnsi" w:cstheme="minorHAnsi"/>
          <w:sz w:val="24"/>
          <w:szCs w:val="24"/>
        </w:rPr>
        <w:t>1</w:t>
      </w:r>
      <w:r w:rsidR="007728CA" w:rsidRPr="0035255A">
        <w:rPr>
          <w:rFonts w:asciiTheme="minorHAnsi" w:hAnsiTheme="minorHAnsi" w:cstheme="minorHAnsi"/>
          <w:sz w:val="24"/>
          <w:szCs w:val="24"/>
        </w:rPr>
        <w:t xml:space="preserve">. Preliminariosios sutarties galiojimo metu </w:t>
      </w:r>
      <w:r w:rsidR="001172EA" w:rsidRPr="0035255A">
        <w:rPr>
          <w:rFonts w:asciiTheme="minorHAnsi" w:hAnsiTheme="minorHAnsi" w:cstheme="minorHAnsi"/>
          <w:sz w:val="24"/>
          <w:szCs w:val="24"/>
        </w:rPr>
        <w:t>Pirkėjas</w:t>
      </w:r>
      <w:r w:rsidR="007728CA" w:rsidRPr="0035255A">
        <w:rPr>
          <w:rFonts w:asciiTheme="minorHAnsi" w:hAnsiTheme="minorHAnsi" w:cstheme="minorHAnsi"/>
          <w:sz w:val="24"/>
          <w:szCs w:val="24"/>
        </w:rPr>
        <w:t xml:space="preserve"> turi teisę bendra teisės aktų nustatyta tvarka atlygintinai įsigyti </w:t>
      </w:r>
      <w:r w:rsidR="00E246BB" w:rsidRPr="0035255A">
        <w:rPr>
          <w:rFonts w:asciiTheme="minorHAnsi" w:hAnsiTheme="minorHAnsi" w:cstheme="minorHAnsi"/>
          <w:sz w:val="24"/>
          <w:szCs w:val="24"/>
        </w:rPr>
        <w:t>P</w:t>
      </w:r>
      <w:r w:rsidR="00011CCF" w:rsidRPr="0035255A">
        <w:rPr>
          <w:rFonts w:asciiTheme="minorHAnsi" w:hAnsiTheme="minorHAnsi" w:cstheme="minorHAnsi"/>
          <w:sz w:val="24"/>
          <w:szCs w:val="24"/>
        </w:rPr>
        <w:t>aslaugų</w:t>
      </w:r>
      <w:r w:rsidR="007728CA" w:rsidRPr="0035255A">
        <w:rPr>
          <w:rFonts w:asciiTheme="minorHAnsi" w:hAnsiTheme="minorHAnsi" w:cstheme="minorHAnsi"/>
          <w:sz w:val="24"/>
          <w:szCs w:val="24"/>
        </w:rPr>
        <w:t xml:space="preserve"> </w:t>
      </w:r>
      <w:r w:rsidR="00CD305C" w:rsidRPr="0035255A">
        <w:rPr>
          <w:rFonts w:asciiTheme="minorHAnsi" w:hAnsiTheme="minorHAnsi" w:cstheme="minorHAnsi"/>
          <w:sz w:val="24"/>
          <w:szCs w:val="24"/>
        </w:rPr>
        <w:t xml:space="preserve">ne iš </w:t>
      </w:r>
      <w:r w:rsidR="001172EA" w:rsidRPr="0035255A">
        <w:rPr>
          <w:rFonts w:asciiTheme="minorHAnsi" w:hAnsiTheme="minorHAnsi" w:cstheme="minorHAnsi"/>
          <w:sz w:val="24"/>
          <w:szCs w:val="24"/>
        </w:rPr>
        <w:t>Tiekėjų</w:t>
      </w:r>
      <w:r w:rsidR="007728CA" w:rsidRPr="0035255A">
        <w:rPr>
          <w:rFonts w:asciiTheme="minorHAnsi" w:hAnsiTheme="minorHAnsi" w:cstheme="minorHAnsi"/>
          <w:sz w:val="24"/>
          <w:szCs w:val="24"/>
        </w:rPr>
        <w:t xml:space="preserve">, o iš </w:t>
      </w:r>
      <w:r w:rsidR="00E64369" w:rsidRPr="0035255A">
        <w:rPr>
          <w:rFonts w:asciiTheme="minorHAnsi" w:hAnsiTheme="minorHAnsi" w:cstheme="minorHAnsi"/>
          <w:sz w:val="24"/>
          <w:szCs w:val="24"/>
        </w:rPr>
        <w:t>T</w:t>
      </w:r>
      <w:r w:rsidR="007728CA" w:rsidRPr="0035255A">
        <w:rPr>
          <w:rFonts w:asciiTheme="minorHAnsi" w:hAnsiTheme="minorHAnsi" w:cstheme="minorHAnsi"/>
          <w:sz w:val="24"/>
          <w:szCs w:val="24"/>
        </w:rPr>
        <w:t>rečiųjų asmenų tik t</w:t>
      </w:r>
      <w:r w:rsidR="00CD305C" w:rsidRPr="0035255A">
        <w:rPr>
          <w:rFonts w:asciiTheme="minorHAnsi" w:hAnsiTheme="minorHAnsi" w:cstheme="minorHAnsi"/>
          <w:sz w:val="24"/>
          <w:szCs w:val="24"/>
        </w:rPr>
        <w:t xml:space="preserve">uo atveju, jei </w:t>
      </w:r>
      <w:r w:rsidR="006237E8" w:rsidRPr="0035255A">
        <w:rPr>
          <w:rFonts w:asciiTheme="minorHAnsi" w:hAnsiTheme="minorHAnsi" w:cstheme="minorHAnsi"/>
          <w:sz w:val="24"/>
          <w:szCs w:val="24"/>
        </w:rPr>
        <w:t xml:space="preserve">nė vienas iš </w:t>
      </w:r>
      <w:r w:rsidR="001172EA" w:rsidRPr="0035255A">
        <w:rPr>
          <w:rFonts w:asciiTheme="minorHAnsi" w:hAnsiTheme="minorHAnsi" w:cstheme="minorHAnsi"/>
          <w:sz w:val="24"/>
          <w:szCs w:val="24"/>
        </w:rPr>
        <w:t>Tiekėjų</w:t>
      </w:r>
      <w:r w:rsidR="005E7380"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nesutinka ir</w:t>
      </w:r>
      <w:r w:rsidR="00AE721B" w:rsidRPr="0035255A">
        <w:rPr>
          <w:rFonts w:asciiTheme="minorHAnsi" w:hAnsiTheme="minorHAnsi" w:cstheme="minorHAnsi"/>
          <w:sz w:val="24"/>
          <w:szCs w:val="24"/>
        </w:rPr>
        <w:t xml:space="preserve"> </w:t>
      </w:r>
      <w:r w:rsidR="001C183E"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1C183E"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faktiškai nesudaro Pagrindinės sutarties su </w:t>
      </w:r>
      <w:r w:rsidR="001172EA" w:rsidRPr="0035255A">
        <w:rPr>
          <w:rFonts w:asciiTheme="minorHAnsi" w:hAnsiTheme="minorHAnsi" w:cstheme="minorHAnsi"/>
          <w:sz w:val="24"/>
          <w:szCs w:val="24"/>
        </w:rPr>
        <w:t>Pirkėju</w:t>
      </w:r>
      <w:r w:rsidR="007728CA" w:rsidRPr="0035255A">
        <w:rPr>
          <w:rFonts w:asciiTheme="minorHAnsi" w:hAnsiTheme="minorHAnsi" w:cstheme="minorHAnsi"/>
          <w:sz w:val="24"/>
          <w:szCs w:val="24"/>
        </w:rPr>
        <w:t xml:space="preserve"> dėl </w:t>
      </w:r>
      <w:r w:rsidR="00E246BB" w:rsidRPr="0035255A">
        <w:rPr>
          <w:rFonts w:asciiTheme="minorHAnsi" w:hAnsiTheme="minorHAnsi" w:cstheme="minorHAnsi"/>
          <w:sz w:val="24"/>
          <w:szCs w:val="24"/>
        </w:rPr>
        <w:t>P</w:t>
      </w:r>
      <w:r w:rsidR="00011CCF" w:rsidRPr="0035255A">
        <w:rPr>
          <w:rFonts w:asciiTheme="minorHAnsi" w:hAnsiTheme="minorHAnsi" w:cstheme="minorHAnsi"/>
          <w:sz w:val="24"/>
          <w:szCs w:val="24"/>
        </w:rPr>
        <w:t xml:space="preserve">aslaugų </w:t>
      </w:r>
      <w:r w:rsidR="007728CA" w:rsidRPr="0035255A">
        <w:rPr>
          <w:rFonts w:asciiTheme="minorHAnsi" w:hAnsiTheme="minorHAnsi" w:cstheme="minorHAnsi"/>
          <w:sz w:val="24"/>
          <w:szCs w:val="24"/>
        </w:rPr>
        <w:t>t</w:t>
      </w:r>
      <w:r w:rsidR="00E246BB" w:rsidRPr="0035255A">
        <w:rPr>
          <w:rFonts w:asciiTheme="minorHAnsi" w:hAnsiTheme="minorHAnsi" w:cstheme="minorHAnsi"/>
          <w:sz w:val="24"/>
          <w:szCs w:val="24"/>
        </w:rPr>
        <w:t>i</w:t>
      </w:r>
      <w:r w:rsidR="007728CA" w:rsidRPr="0035255A">
        <w:rPr>
          <w:rFonts w:asciiTheme="minorHAnsi" w:hAnsiTheme="minorHAnsi" w:cstheme="minorHAnsi"/>
          <w:sz w:val="24"/>
          <w:szCs w:val="24"/>
        </w:rPr>
        <w:t>ekimo</w:t>
      </w:r>
      <w:r w:rsidR="00D22DB8" w:rsidRPr="0035255A">
        <w:rPr>
          <w:rFonts w:asciiTheme="minorHAnsi" w:hAnsiTheme="minorHAnsi" w:cstheme="minorHAnsi"/>
          <w:sz w:val="24"/>
          <w:szCs w:val="24"/>
        </w:rPr>
        <w:t xml:space="preserve"> ir (ar) visų Atnaujintame </w:t>
      </w:r>
      <w:r w:rsidR="00A05FEE" w:rsidRPr="0035255A">
        <w:rPr>
          <w:rFonts w:asciiTheme="minorHAnsi" w:hAnsiTheme="minorHAnsi" w:cstheme="minorHAnsi"/>
          <w:sz w:val="24"/>
          <w:szCs w:val="24"/>
        </w:rPr>
        <w:t xml:space="preserve">tiekėjų </w:t>
      </w:r>
      <w:r w:rsidR="00D22DB8" w:rsidRPr="0035255A">
        <w:rPr>
          <w:rFonts w:asciiTheme="minorHAnsi" w:hAnsiTheme="minorHAnsi" w:cstheme="minorHAnsi"/>
          <w:sz w:val="24"/>
          <w:szCs w:val="24"/>
        </w:rPr>
        <w:t xml:space="preserve">varžymesi dalyvavusių </w:t>
      </w:r>
      <w:r w:rsidR="001172EA" w:rsidRPr="0035255A">
        <w:rPr>
          <w:rFonts w:asciiTheme="minorHAnsi" w:hAnsiTheme="minorHAnsi" w:cstheme="minorHAnsi"/>
          <w:sz w:val="24"/>
          <w:szCs w:val="24"/>
        </w:rPr>
        <w:t>Tiekėjų</w:t>
      </w:r>
      <w:r w:rsidR="00382763" w:rsidRPr="0035255A">
        <w:rPr>
          <w:rFonts w:asciiTheme="minorHAnsi" w:hAnsiTheme="minorHAnsi" w:cstheme="minorHAnsi"/>
          <w:sz w:val="24"/>
          <w:szCs w:val="24"/>
        </w:rPr>
        <w:t xml:space="preserve"> </w:t>
      </w:r>
      <w:r w:rsidR="00D22DB8" w:rsidRPr="0035255A">
        <w:rPr>
          <w:rFonts w:asciiTheme="minorHAnsi" w:hAnsiTheme="minorHAnsi" w:cstheme="minorHAnsi"/>
          <w:sz w:val="24"/>
          <w:szCs w:val="24"/>
        </w:rPr>
        <w:t xml:space="preserve">pasiūlytos per didelės, </w:t>
      </w:r>
      <w:r w:rsidR="001172EA" w:rsidRPr="0035255A">
        <w:rPr>
          <w:rFonts w:asciiTheme="minorHAnsi" w:hAnsiTheme="minorHAnsi" w:cstheme="minorHAnsi"/>
          <w:sz w:val="24"/>
          <w:szCs w:val="24"/>
        </w:rPr>
        <w:t>Pirkėjui</w:t>
      </w:r>
      <w:r w:rsidR="00316188" w:rsidRPr="0035255A">
        <w:rPr>
          <w:rFonts w:asciiTheme="minorHAnsi" w:hAnsiTheme="minorHAnsi" w:cstheme="minorHAnsi"/>
          <w:sz w:val="24"/>
          <w:szCs w:val="24"/>
        </w:rPr>
        <w:t xml:space="preserve"> </w:t>
      </w:r>
      <w:r w:rsidR="00D22DB8" w:rsidRPr="0035255A">
        <w:rPr>
          <w:rFonts w:asciiTheme="minorHAnsi" w:hAnsiTheme="minorHAnsi" w:cstheme="minorHAnsi"/>
          <w:sz w:val="24"/>
          <w:szCs w:val="24"/>
        </w:rPr>
        <w:t xml:space="preserve">nepriimtinos kainos, </w:t>
      </w:r>
      <w:r w:rsidR="007E18D6" w:rsidRPr="0035255A">
        <w:rPr>
          <w:rFonts w:asciiTheme="minorHAnsi" w:hAnsiTheme="minorHAnsi" w:cstheme="minorHAnsi"/>
          <w:sz w:val="24"/>
          <w:szCs w:val="24"/>
        </w:rPr>
        <w:t xml:space="preserve">arba </w:t>
      </w:r>
      <w:r w:rsidR="00316188" w:rsidRPr="0035255A">
        <w:rPr>
          <w:rFonts w:asciiTheme="minorHAnsi" w:hAnsiTheme="minorHAnsi" w:cstheme="minorHAnsi"/>
          <w:sz w:val="24"/>
          <w:szCs w:val="24"/>
        </w:rPr>
        <w:t>Paslaugas</w:t>
      </w:r>
      <w:r w:rsidR="00FD4CEE" w:rsidRPr="0035255A">
        <w:rPr>
          <w:rFonts w:asciiTheme="minorHAnsi" w:hAnsiTheme="minorHAnsi" w:cstheme="minorHAnsi"/>
          <w:sz w:val="24"/>
          <w:szCs w:val="24"/>
        </w:rPr>
        <w:t xml:space="preserve"> galima nusipirkti efektyvesniu būdu racionaliai naudojant tam skirtas lėšas.</w:t>
      </w:r>
    </w:p>
    <w:p w14:paraId="5F43E054" w14:textId="77777777" w:rsidR="00470C30" w:rsidRPr="0035255A" w:rsidRDefault="00470C30" w:rsidP="000E7B12">
      <w:pPr>
        <w:spacing w:after="0" w:line="360" w:lineRule="auto"/>
        <w:ind w:firstLine="1296"/>
        <w:jc w:val="both"/>
        <w:rPr>
          <w:rFonts w:asciiTheme="minorHAnsi" w:hAnsiTheme="minorHAnsi" w:cstheme="minorHAnsi"/>
          <w:sz w:val="24"/>
          <w:szCs w:val="24"/>
        </w:rPr>
      </w:pPr>
    </w:p>
    <w:p w14:paraId="4A01E449" w14:textId="77777777" w:rsidR="002A13D5" w:rsidRPr="0035255A" w:rsidRDefault="002A13D5" w:rsidP="000E7B12">
      <w:pPr>
        <w:pStyle w:val="Pagrindinistekstas"/>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IV SKYRIUS</w:t>
      </w:r>
      <w:r w:rsidR="007728CA" w:rsidRPr="0035255A">
        <w:rPr>
          <w:rFonts w:asciiTheme="minorHAnsi" w:hAnsiTheme="minorHAnsi" w:cstheme="minorHAnsi"/>
          <w:b/>
          <w:bCs/>
          <w:sz w:val="24"/>
          <w:szCs w:val="24"/>
        </w:rPr>
        <w:t xml:space="preserve"> </w:t>
      </w:r>
    </w:p>
    <w:p w14:paraId="459FA254" w14:textId="77777777" w:rsidR="009E56BB" w:rsidRPr="0035255A" w:rsidRDefault="009A10D4" w:rsidP="000E7B12">
      <w:pPr>
        <w:pStyle w:val="Pagrindinistekstas"/>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PAGRINDINĖS</w:t>
      </w:r>
      <w:r w:rsidR="007728CA" w:rsidRPr="0035255A">
        <w:rPr>
          <w:rFonts w:asciiTheme="minorHAnsi" w:hAnsiTheme="minorHAnsi" w:cstheme="minorHAnsi"/>
          <w:b/>
          <w:bCs/>
          <w:sz w:val="24"/>
          <w:szCs w:val="24"/>
        </w:rPr>
        <w:t xml:space="preserve"> SUTARTIES DALYKAS</w:t>
      </w:r>
      <w:r w:rsidR="00151D49" w:rsidRPr="0035255A">
        <w:rPr>
          <w:rFonts w:asciiTheme="minorHAnsi" w:hAnsiTheme="minorHAnsi" w:cstheme="minorHAnsi"/>
          <w:b/>
          <w:bCs/>
          <w:sz w:val="24"/>
          <w:szCs w:val="24"/>
        </w:rPr>
        <w:t xml:space="preserve"> IR TEISINIAI SANTYKIAI</w:t>
      </w:r>
    </w:p>
    <w:p w14:paraId="18235A3E" w14:textId="77777777" w:rsidR="000912B5" w:rsidRPr="0035255A" w:rsidRDefault="000912B5" w:rsidP="00B618D7">
      <w:pPr>
        <w:pStyle w:val="Pagrindinistekstas"/>
        <w:spacing w:after="0" w:line="264" w:lineRule="auto"/>
        <w:jc w:val="center"/>
        <w:rPr>
          <w:rFonts w:asciiTheme="minorHAnsi" w:hAnsiTheme="minorHAnsi" w:cstheme="minorHAnsi"/>
          <w:b/>
          <w:bCs/>
          <w:sz w:val="24"/>
          <w:szCs w:val="24"/>
        </w:rPr>
      </w:pPr>
    </w:p>
    <w:p w14:paraId="1F49BB51" w14:textId="2B1AFA8A" w:rsidR="007E7A4E" w:rsidRPr="0035255A" w:rsidRDefault="002C3DE6"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E71B5E" w:rsidRPr="0035255A">
        <w:rPr>
          <w:rFonts w:asciiTheme="minorHAnsi" w:hAnsiTheme="minorHAnsi" w:cstheme="minorHAnsi"/>
          <w:sz w:val="24"/>
          <w:szCs w:val="24"/>
        </w:rPr>
        <w:t>2</w:t>
      </w:r>
      <w:r w:rsidR="007728CA" w:rsidRPr="0035255A">
        <w:rPr>
          <w:rFonts w:asciiTheme="minorHAnsi" w:hAnsiTheme="minorHAnsi" w:cstheme="minorHAnsi"/>
          <w:sz w:val="24"/>
          <w:szCs w:val="24"/>
        </w:rPr>
        <w:t xml:space="preserve">. </w:t>
      </w:r>
      <w:r w:rsidR="009A10D4" w:rsidRPr="0035255A">
        <w:rPr>
          <w:rFonts w:asciiTheme="minorHAnsi" w:hAnsiTheme="minorHAnsi" w:cstheme="minorHAnsi"/>
          <w:sz w:val="24"/>
          <w:szCs w:val="24"/>
        </w:rPr>
        <w:t>Pagrindinės</w:t>
      </w:r>
      <w:r w:rsidR="009E56BB" w:rsidRPr="0035255A">
        <w:rPr>
          <w:rFonts w:asciiTheme="minorHAnsi" w:hAnsiTheme="minorHAnsi" w:cstheme="minorHAnsi"/>
          <w:sz w:val="24"/>
          <w:szCs w:val="24"/>
        </w:rPr>
        <w:t xml:space="preserve"> sutarty</w:t>
      </w:r>
      <w:r w:rsidR="00B23EAC" w:rsidRPr="0035255A">
        <w:rPr>
          <w:rFonts w:asciiTheme="minorHAnsi" w:hAnsiTheme="minorHAnsi" w:cstheme="minorHAnsi"/>
          <w:sz w:val="24"/>
          <w:szCs w:val="24"/>
        </w:rPr>
        <w:t xml:space="preserve">s </w:t>
      </w:r>
      <w:r w:rsidR="009E56BB" w:rsidRPr="0035255A">
        <w:rPr>
          <w:rFonts w:asciiTheme="minorHAnsi" w:hAnsiTheme="minorHAnsi" w:cstheme="minorHAnsi"/>
          <w:sz w:val="24"/>
          <w:szCs w:val="24"/>
        </w:rPr>
        <w:t xml:space="preserve">sudaromos </w:t>
      </w:r>
      <w:r w:rsidR="007728CA" w:rsidRPr="0035255A">
        <w:rPr>
          <w:rFonts w:asciiTheme="minorHAnsi" w:hAnsiTheme="minorHAnsi" w:cstheme="minorHAnsi"/>
          <w:sz w:val="24"/>
          <w:szCs w:val="24"/>
        </w:rPr>
        <w:t>dėl</w:t>
      </w:r>
      <w:r w:rsidR="00AD1C6B">
        <w:rPr>
          <w:rFonts w:asciiTheme="minorHAnsi" w:hAnsiTheme="minorHAnsi" w:cstheme="minorHAnsi"/>
          <w:sz w:val="24"/>
          <w:szCs w:val="24"/>
        </w:rPr>
        <w:t xml:space="preserve"> atskirų (konkretaus vieneto)</w:t>
      </w:r>
      <w:r w:rsidR="007728CA" w:rsidRPr="0035255A">
        <w:rPr>
          <w:rFonts w:asciiTheme="minorHAnsi" w:hAnsiTheme="minorHAnsi" w:cstheme="minorHAnsi"/>
          <w:sz w:val="24"/>
          <w:szCs w:val="24"/>
        </w:rPr>
        <w:t xml:space="preserve"> </w:t>
      </w:r>
      <w:r w:rsidR="00D87D11" w:rsidRPr="0035255A">
        <w:rPr>
          <w:rFonts w:asciiTheme="minorHAnsi" w:hAnsiTheme="minorHAnsi" w:cstheme="minorHAnsi"/>
          <w:sz w:val="24"/>
          <w:szCs w:val="24"/>
        </w:rPr>
        <w:t>P</w:t>
      </w:r>
      <w:r w:rsidR="00BC6CA3" w:rsidRPr="0035255A">
        <w:rPr>
          <w:rFonts w:asciiTheme="minorHAnsi" w:hAnsiTheme="minorHAnsi" w:cstheme="minorHAnsi"/>
          <w:sz w:val="24"/>
          <w:szCs w:val="24"/>
        </w:rPr>
        <w:t>aslaugų</w:t>
      </w:r>
      <w:r w:rsidR="009E56BB" w:rsidRPr="0035255A">
        <w:rPr>
          <w:rFonts w:asciiTheme="minorHAnsi" w:hAnsiTheme="minorHAnsi" w:cstheme="minorHAnsi"/>
          <w:sz w:val="24"/>
          <w:szCs w:val="24"/>
        </w:rPr>
        <w:t xml:space="preserve"> pirkimo</w:t>
      </w:r>
      <w:r w:rsidR="00FB627B" w:rsidRPr="0035255A">
        <w:rPr>
          <w:rFonts w:asciiTheme="minorHAnsi" w:hAnsiTheme="minorHAnsi" w:cstheme="minorHAnsi"/>
          <w:sz w:val="24"/>
          <w:szCs w:val="24"/>
        </w:rPr>
        <w:t xml:space="preserve"> (Paslaugų teikimo)</w:t>
      </w:r>
      <w:r w:rsidR="009E56BB" w:rsidRPr="0035255A">
        <w:rPr>
          <w:rFonts w:asciiTheme="minorHAnsi" w:hAnsiTheme="minorHAnsi" w:cstheme="minorHAnsi"/>
          <w:sz w:val="24"/>
          <w:szCs w:val="24"/>
        </w:rPr>
        <w:t>.</w:t>
      </w:r>
      <w:r w:rsidR="007E18D6" w:rsidRPr="0035255A">
        <w:rPr>
          <w:rFonts w:asciiTheme="minorHAnsi" w:hAnsiTheme="minorHAnsi" w:cstheme="minorHAnsi"/>
          <w:sz w:val="24"/>
          <w:szCs w:val="24"/>
        </w:rPr>
        <w:t xml:space="preserve"> </w:t>
      </w:r>
    </w:p>
    <w:p w14:paraId="6AA3CE24" w14:textId="749541E3" w:rsidR="009E56BB" w:rsidRPr="0035255A" w:rsidRDefault="002C3DE6"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E71B5E" w:rsidRPr="0035255A">
        <w:rPr>
          <w:rFonts w:asciiTheme="minorHAnsi" w:hAnsiTheme="minorHAnsi" w:cstheme="minorHAnsi"/>
          <w:sz w:val="24"/>
          <w:szCs w:val="24"/>
        </w:rPr>
        <w:t>3</w:t>
      </w:r>
      <w:r w:rsidR="00980D19" w:rsidRPr="0035255A">
        <w:rPr>
          <w:rFonts w:asciiTheme="minorHAnsi" w:hAnsiTheme="minorHAnsi" w:cstheme="minorHAnsi"/>
          <w:sz w:val="24"/>
          <w:szCs w:val="24"/>
        </w:rPr>
        <w:t xml:space="preserve">. </w:t>
      </w:r>
      <w:r w:rsidR="00FB627B" w:rsidRPr="0035255A">
        <w:rPr>
          <w:rFonts w:asciiTheme="minorHAnsi" w:hAnsiTheme="minorHAnsi" w:cstheme="minorHAnsi"/>
          <w:sz w:val="24"/>
          <w:szCs w:val="24"/>
        </w:rPr>
        <w:t>Pirkėjas</w:t>
      </w:r>
      <w:r w:rsidR="00671E6E" w:rsidRPr="0035255A">
        <w:rPr>
          <w:rFonts w:asciiTheme="minorHAnsi" w:hAnsiTheme="minorHAnsi" w:cstheme="minorHAnsi"/>
          <w:sz w:val="24"/>
          <w:szCs w:val="24"/>
        </w:rPr>
        <w:t xml:space="preserve"> </w:t>
      </w:r>
      <w:r w:rsidR="00B85936" w:rsidRPr="0035255A">
        <w:rPr>
          <w:rFonts w:asciiTheme="minorHAnsi" w:hAnsiTheme="minorHAnsi" w:cstheme="minorHAnsi"/>
          <w:sz w:val="24"/>
          <w:szCs w:val="24"/>
        </w:rPr>
        <w:t xml:space="preserve">Preliminariosios sutarties galiojimo laikotarpiu turi teisę sudaryti </w:t>
      </w:r>
      <w:r w:rsidR="00AE75DA" w:rsidRPr="0035255A">
        <w:rPr>
          <w:rFonts w:asciiTheme="minorHAnsi" w:hAnsiTheme="minorHAnsi" w:cstheme="minorHAnsi"/>
          <w:sz w:val="24"/>
          <w:szCs w:val="24"/>
        </w:rPr>
        <w:t>Pagrindin</w:t>
      </w:r>
      <w:r w:rsidR="00914521">
        <w:rPr>
          <w:rFonts w:asciiTheme="minorHAnsi" w:hAnsiTheme="minorHAnsi" w:cstheme="minorHAnsi"/>
          <w:sz w:val="24"/>
          <w:szCs w:val="24"/>
        </w:rPr>
        <w:t>es</w:t>
      </w:r>
      <w:r w:rsidR="00B85936" w:rsidRPr="0035255A">
        <w:rPr>
          <w:rFonts w:asciiTheme="minorHAnsi" w:hAnsiTheme="minorHAnsi" w:cstheme="minorHAnsi"/>
          <w:sz w:val="24"/>
          <w:szCs w:val="24"/>
        </w:rPr>
        <w:t xml:space="preserve"> sutart</w:t>
      </w:r>
      <w:r w:rsidR="00914521">
        <w:rPr>
          <w:rFonts w:asciiTheme="minorHAnsi" w:hAnsiTheme="minorHAnsi" w:cstheme="minorHAnsi"/>
          <w:sz w:val="24"/>
          <w:szCs w:val="24"/>
        </w:rPr>
        <w:t>is</w:t>
      </w:r>
      <w:r w:rsidR="00674F41" w:rsidRPr="0035255A">
        <w:rPr>
          <w:rFonts w:asciiTheme="minorHAnsi" w:hAnsiTheme="minorHAnsi" w:cstheme="minorHAnsi"/>
          <w:sz w:val="24"/>
          <w:szCs w:val="24"/>
        </w:rPr>
        <w:t>,</w:t>
      </w:r>
      <w:r w:rsidR="00B85936" w:rsidRPr="0035255A">
        <w:rPr>
          <w:rFonts w:asciiTheme="minorHAnsi" w:hAnsiTheme="minorHAnsi" w:cstheme="minorHAnsi"/>
          <w:sz w:val="24"/>
          <w:szCs w:val="24"/>
        </w:rPr>
        <w:t xml:space="preserve"> laik</w:t>
      </w:r>
      <w:r w:rsidR="00674F41" w:rsidRPr="0035255A">
        <w:rPr>
          <w:rFonts w:asciiTheme="minorHAnsi" w:hAnsiTheme="minorHAnsi" w:cstheme="minorHAnsi"/>
          <w:sz w:val="24"/>
          <w:szCs w:val="24"/>
        </w:rPr>
        <w:t>ydamas</w:t>
      </w:r>
      <w:r w:rsidR="00D87D11" w:rsidRPr="0035255A">
        <w:rPr>
          <w:rFonts w:asciiTheme="minorHAnsi" w:hAnsiTheme="minorHAnsi" w:cstheme="minorHAnsi"/>
          <w:sz w:val="24"/>
          <w:szCs w:val="24"/>
        </w:rPr>
        <w:t>i</w:t>
      </w:r>
      <w:r w:rsidR="00B85936" w:rsidRPr="0035255A">
        <w:rPr>
          <w:rFonts w:asciiTheme="minorHAnsi" w:hAnsiTheme="minorHAnsi" w:cstheme="minorHAnsi"/>
          <w:sz w:val="24"/>
          <w:szCs w:val="24"/>
        </w:rPr>
        <w:t xml:space="preserve"> </w:t>
      </w:r>
      <w:r w:rsidR="009E56BB" w:rsidRPr="0035255A">
        <w:rPr>
          <w:rFonts w:asciiTheme="minorHAnsi" w:hAnsiTheme="minorHAnsi" w:cstheme="minorHAnsi"/>
          <w:sz w:val="24"/>
          <w:szCs w:val="24"/>
        </w:rPr>
        <w:t>Preliminariojoje sutartyje nustatyt</w:t>
      </w:r>
      <w:r w:rsidR="005C0F2D" w:rsidRPr="0035255A">
        <w:rPr>
          <w:rFonts w:asciiTheme="minorHAnsi" w:hAnsiTheme="minorHAnsi" w:cstheme="minorHAnsi"/>
          <w:sz w:val="24"/>
          <w:szCs w:val="24"/>
        </w:rPr>
        <w:t>os</w:t>
      </w:r>
      <w:r w:rsidR="009E56BB" w:rsidRPr="0035255A">
        <w:rPr>
          <w:rFonts w:asciiTheme="minorHAnsi" w:hAnsiTheme="minorHAnsi" w:cstheme="minorHAnsi"/>
          <w:sz w:val="24"/>
          <w:szCs w:val="24"/>
        </w:rPr>
        <w:t xml:space="preserve"> tvark</w:t>
      </w:r>
      <w:r w:rsidR="005C0F2D" w:rsidRPr="0035255A">
        <w:rPr>
          <w:rFonts w:asciiTheme="minorHAnsi" w:hAnsiTheme="minorHAnsi" w:cstheme="minorHAnsi"/>
          <w:sz w:val="24"/>
          <w:szCs w:val="24"/>
        </w:rPr>
        <w:t>os</w:t>
      </w:r>
      <w:r w:rsidR="009E56BB" w:rsidRPr="0035255A">
        <w:rPr>
          <w:rFonts w:asciiTheme="minorHAnsi" w:hAnsiTheme="minorHAnsi" w:cstheme="minorHAnsi"/>
          <w:sz w:val="24"/>
          <w:szCs w:val="24"/>
        </w:rPr>
        <w:t xml:space="preserve"> </w:t>
      </w:r>
      <w:r w:rsidR="005C0F2D" w:rsidRPr="0035255A">
        <w:rPr>
          <w:rFonts w:asciiTheme="minorHAnsi" w:hAnsiTheme="minorHAnsi" w:cstheme="minorHAnsi"/>
          <w:sz w:val="24"/>
          <w:szCs w:val="24"/>
        </w:rPr>
        <w:t xml:space="preserve">ir </w:t>
      </w:r>
      <w:r w:rsidR="009E56BB" w:rsidRPr="0035255A">
        <w:rPr>
          <w:rFonts w:asciiTheme="minorHAnsi" w:hAnsiTheme="minorHAnsi" w:cstheme="minorHAnsi"/>
          <w:sz w:val="24"/>
          <w:szCs w:val="24"/>
        </w:rPr>
        <w:t>esant visoms šiame punkte nurodytoms sąlygoms:</w:t>
      </w:r>
    </w:p>
    <w:p w14:paraId="2928325E" w14:textId="65D2D3D9" w:rsidR="007728CA" w:rsidRPr="0035255A" w:rsidRDefault="002C3DE6"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E71B5E" w:rsidRPr="0035255A">
        <w:rPr>
          <w:rFonts w:asciiTheme="minorHAnsi" w:hAnsiTheme="minorHAnsi" w:cstheme="minorHAnsi"/>
          <w:sz w:val="24"/>
          <w:szCs w:val="24"/>
        </w:rPr>
        <w:t>3</w:t>
      </w:r>
      <w:r w:rsidR="009E56BB" w:rsidRPr="0035255A">
        <w:rPr>
          <w:rFonts w:asciiTheme="minorHAnsi" w:hAnsiTheme="minorHAnsi" w:cstheme="minorHAnsi"/>
          <w:sz w:val="24"/>
          <w:szCs w:val="24"/>
        </w:rPr>
        <w:t>.1.</w:t>
      </w:r>
      <w:r w:rsidR="007728CA" w:rsidRPr="0035255A">
        <w:rPr>
          <w:rFonts w:asciiTheme="minorHAnsi" w:hAnsiTheme="minorHAnsi" w:cstheme="minorHAnsi"/>
          <w:sz w:val="24"/>
          <w:szCs w:val="24"/>
        </w:rPr>
        <w:t xml:space="preserve"> </w:t>
      </w:r>
      <w:r w:rsidR="009E56BB" w:rsidRPr="0035255A">
        <w:rPr>
          <w:rFonts w:asciiTheme="minorHAnsi" w:hAnsiTheme="minorHAnsi" w:cstheme="minorHAnsi"/>
          <w:sz w:val="24"/>
          <w:szCs w:val="24"/>
        </w:rPr>
        <w:t>yra P</w:t>
      </w:r>
      <w:r w:rsidR="00BC6CA3" w:rsidRPr="0035255A">
        <w:rPr>
          <w:rFonts w:asciiTheme="minorHAnsi" w:hAnsiTheme="minorHAnsi" w:cstheme="minorHAnsi"/>
          <w:sz w:val="24"/>
          <w:szCs w:val="24"/>
        </w:rPr>
        <w:t>aslaugų</w:t>
      </w:r>
      <w:r w:rsidR="009E56BB" w:rsidRPr="0035255A">
        <w:rPr>
          <w:rFonts w:asciiTheme="minorHAnsi" w:hAnsiTheme="minorHAnsi" w:cstheme="minorHAnsi"/>
          <w:sz w:val="24"/>
          <w:szCs w:val="24"/>
        </w:rPr>
        <w:t xml:space="preserve"> poreikis</w:t>
      </w:r>
      <w:r w:rsidR="00954DE2"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w:t>
      </w:r>
    </w:p>
    <w:p w14:paraId="0620FA39" w14:textId="09BDC3A5" w:rsidR="00954DE2" w:rsidRPr="0035255A" w:rsidRDefault="002C3DE6"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E71B5E" w:rsidRPr="0035255A">
        <w:rPr>
          <w:rFonts w:asciiTheme="minorHAnsi" w:hAnsiTheme="minorHAnsi" w:cstheme="minorHAnsi"/>
          <w:sz w:val="24"/>
          <w:szCs w:val="24"/>
        </w:rPr>
        <w:t>3</w:t>
      </w:r>
      <w:r w:rsidR="009E56BB" w:rsidRPr="0035255A">
        <w:rPr>
          <w:rFonts w:asciiTheme="minorHAnsi" w:hAnsiTheme="minorHAnsi" w:cstheme="minorHAnsi"/>
          <w:sz w:val="24"/>
          <w:szCs w:val="24"/>
        </w:rPr>
        <w:t>.2</w:t>
      </w:r>
      <w:r w:rsidR="007728CA" w:rsidRPr="0035255A">
        <w:rPr>
          <w:rFonts w:asciiTheme="minorHAnsi" w:hAnsiTheme="minorHAnsi" w:cstheme="minorHAnsi"/>
          <w:sz w:val="24"/>
          <w:szCs w:val="24"/>
        </w:rPr>
        <w:t xml:space="preserve">. </w:t>
      </w:r>
      <w:r w:rsidR="00FB627B" w:rsidRPr="0035255A">
        <w:rPr>
          <w:rFonts w:asciiTheme="minorHAnsi" w:hAnsiTheme="minorHAnsi" w:cstheme="minorHAnsi"/>
          <w:sz w:val="24"/>
          <w:szCs w:val="24"/>
        </w:rPr>
        <w:t>Pirkėjas</w:t>
      </w:r>
      <w:r w:rsidR="009E56BB" w:rsidRPr="0035255A">
        <w:rPr>
          <w:rFonts w:asciiTheme="minorHAnsi" w:hAnsiTheme="minorHAnsi" w:cstheme="minorHAnsi"/>
          <w:sz w:val="24"/>
          <w:szCs w:val="24"/>
        </w:rPr>
        <w:t xml:space="preserve"> yra suinteresuota</w:t>
      </w:r>
      <w:r w:rsidR="00BC6CA3" w:rsidRPr="0035255A">
        <w:rPr>
          <w:rFonts w:asciiTheme="minorHAnsi" w:hAnsiTheme="minorHAnsi" w:cstheme="minorHAnsi"/>
          <w:sz w:val="24"/>
          <w:szCs w:val="24"/>
        </w:rPr>
        <w:t>s</w:t>
      </w:r>
      <w:r w:rsidR="009E56BB" w:rsidRPr="0035255A">
        <w:rPr>
          <w:rFonts w:asciiTheme="minorHAnsi" w:hAnsiTheme="minorHAnsi" w:cstheme="minorHAnsi"/>
          <w:sz w:val="24"/>
          <w:szCs w:val="24"/>
        </w:rPr>
        <w:t xml:space="preserve"> sudaryti </w:t>
      </w:r>
      <w:r w:rsidR="004244F9" w:rsidRPr="0035255A">
        <w:rPr>
          <w:rFonts w:asciiTheme="minorHAnsi" w:hAnsiTheme="minorHAnsi" w:cstheme="minorHAnsi"/>
          <w:sz w:val="24"/>
          <w:szCs w:val="24"/>
        </w:rPr>
        <w:t>Pagrindinę sutartį dėl P</w:t>
      </w:r>
      <w:r w:rsidR="00BC6CA3" w:rsidRPr="0035255A">
        <w:rPr>
          <w:rFonts w:asciiTheme="minorHAnsi" w:hAnsiTheme="minorHAnsi" w:cstheme="minorHAnsi"/>
          <w:sz w:val="24"/>
          <w:szCs w:val="24"/>
        </w:rPr>
        <w:t>aslaugų</w:t>
      </w:r>
      <w:r w:rsidR="009E56BB" w:rsidRPr="0035255A">
        <w:rPr>
          <w:rFonts w:asciiTheme="minorHAnsi" w:hAnsiTheme="minorHAnsi" w:cstheme="minorHAnsi"/>
          <w:sz w:val="24"/>
          <w:szCs w:val="24"/>
        </w:rPr>
        <w:t xml:space="preserve"> pirkimo</w:t>
      </w:r>
      <w:r w:rsidR="00FB627B" w:rsidRPr="0035255A">
        <w:rPr>
          <w:rFonts w:asciiTheme="minorHAnsi" w:hAnsiTheme="minorHAnsi" w:cstheme="minorHAnsi"/>
          <w:sz w:val="24"/>
          <w:szCs w:val="24"/>
        </w:rPr>
        <w:t xml:space="preserve"> (Paslaugų teikimo)</w:t>
      </w:r>
      <w:r w:rsidR="009E56BB" w:rsidRPr="0035255A">
        <w:rPr>
          <w:rFonts w:asciiTheme="minorHAnsi" w:hAnsiTheme="minorHAnsi" w:cstheme="minorHAnsi"/>
          <w:sz w:val="24"/>
          <w:szCs w:val="24"/>
        </w:rPr>
        <w:t>;</w:t>
      </w:r>
      <w:r w:rsidR="00954DE2" w:rsidRPr="0035255A">
        <w:rPr>
          <w:rFonts w:asciiTheme="minorHAnsi" w:hAnsiTheme="minorHAnsi" w:cstheme="minorHAnsi"/>
          <w:sz w:val="24"/>
          <w:szCs w:val="24"/>
        </w:rPr>
        <w:t xml:space="preserve"> </w:t>
      </w:r>
    </w:p>
    <w:p w14:paraId="3A2C076B" w14:textId="5007555A" w:rsidR="000B7AC9" w:rsidRPr="0035255A" w:rsidRDefault="002C3DE6"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990172" w:rsidRPr="0035255A">
        <w:rPr>
          <w:rFonts w:asciiTheme="minorHAnsi" w:hAnsiTheme="minorHAnsi" w:cstheme="minorHAnsi"/>
          <w:sz w:val="24"/>
          <w:szCs w:val="24"/>
        </w:rPr>
        <w:t>3</w:t>
      </w:r>
      <w:r w:rsidR="009E56BB" w:rsidRPr="0035255A">
        <w:rPr>
          <w:rFonts w:asciiTheme="minorHAnsi" w:hAnsiTheme="minorHAnsi" w:cstheme="minorHAnsi"/>
          <w:sz w:val="24"/>
          <w:szCs w:val="24"/>
        </w:rPr>
        <w:t>.3</w:t>
      </w:r>
      <w:r w:rsidR="00954DE2"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Preliminariosios sutarties galiojimo terminas nėra pasibaigęs</w:t>
      </w:r>
      <w:r w:rsidR="00FB627B" w:rsidRPr="0035255A">
        <w:rPr>
          <w:rFonts w:asciiTheme="minorHAnsi" w:hAnsiTheme="minorHAnsi" w:cstheme="minorHAnsi"/>
          <w:sz w:val="24"/>
          <w:szCs w:val="24"/>
        </w:rPr>
        <w:t xml:space="preserve"> ir (ar) Pradinės preliminariosios sutarties vertė, nurodyta 19 punkte, nėra išnaudota;</w:t>
      </w:r>
    </w:p>
    <w:p w14:paraId="46255BE1" w14:textId="060ABF2E" w:rsidR="00C76499" w:rsidRPr="0035255A" w:rsidRDefault="00983D99"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990172" w:rsidRPr="0035255A">
        <w:rPr>
          <w:rFonts w:asciiTheme="minorHAnsi" w:hAnsiTheme="minorHAnsi" w:cstheme="minorHAnsi"/>
          <w:sz w:val="24"/>
          <w:szCs w:val="24"/>
        </w:rPr>
        <w:t>4</w:t>
      </w:r>
      <w:r w:rsidR="005236C8" w:rsidRPr="0035255A">
        <w:rPr>
          <w:rFonts w:asciiTheme="minorHAnsi" w:hAnsiTheme="minorHAnsi" w:cstheme="minorHAnsi"/>
          <w:sz w:val="24"/>
          <w:szCs w:val="24"/>
        </w:rPr>
        <w:t>. Už</w:t>
      </w:r>
      <w:r w:rsidR="00744A06" w:rsidRPr="0035255A">
        <w:rPr>
          <w:rFonts w:asciiTheme="minorHAnsi" w:hAnsiTheme="minorHAnsi" w:cstheme="minorHAnsi"/>
          <w:sz w:val="24"/>
          <w:szCs w:val="24"/>
        </w:rPr>
        <w:t xml:space="preserve"> </w:t>
      </w:r>
      <w:r w:rsidR="00E56F60" w:rsidRPr="0035255A">
        <w:rPr>
          <w:rFonts w:asciiTheme="minorHAnsi" w:hAnsiTheme="minorHAnsi" w:cstheme="minorHAnsi"/>
          <w:sz w:val="24"/>
          <w:szCs w:val="24"/>
        </w:rPr>
        <w:t>P</w:t>
      </w:r>
      <w:r w:rsidR="00BC6CA3" w:rsidRPr="0035255A">
        <w:rPr>
          <w:rFonts w:asciiTheme="minorHAnsi" w:hAnsiTheme="minorHAnsi" w:cstheme="minorHAnsi"/>
          <w:sz w:val="24"/>
          <w:szCs w:val="24"/>
        </w:rPr>
        <w:t>aslaugas</w:t>
      </w:r>
      <w:r w:rsidR="00744A06" w:rsidRPr="0035255A">
        <w:rPr>
          <w:rFonts w:asciiTheme="minorHAnsi" w:hAnsiTheme="minorHAnsi" w:cstheme="minorHAnsi"/>
          <w:sz w:val="24"/>
          <w:szCs w:val="24"/>
        </w:rPr>
        <w:t xml:space="preserve"> </w:t>
      </w:r>
      <w:r w:rsidR="00537FB5" w:rsidRPr="0035255A">
        <w:rPr>
          <w:rFonts w:asciiTheme="minorHAnsi" w:hAnsiTheme="minorHAnsi" w:cstheme="minorHAnsi"/>
          <w:sz w:val="24"/>
          <w:szCs w:val="24"/>
        </w:rPr>
        <w:t>su</w:t>
      </w:r>
      <w:r w:rsidR="00744A06" w:rsidRPr="0035255A">
        <w:rPr>
          <w:rFonts w:asciiTheme="minorHAnsi" w:hAnsiTheme="minorHAnsi" w:cstheme="minorHAnsi"/>
          <w:sz w:val="24"/>
          <w:szCs w:val="24"/>
        </w:rPr>
        <w:t xml:space="preserve">moka </w:t>
      </w:r>
      <w:r w:rsidR="00FB627B" w:rsidRPr="0035255A">
        <w:rPr>
          <w:rFonts w:asciiTheme="minorHAnsi" w:hAnsiTheme="minorHAnsi" w:cstheme="minorHAnsi"/>
          <w:sz w:val="24"/>
          <w:szCs w:val="24"/>
        </w:rPr>
        <w:t>Pirkėjas</w:t>
      </w:r>
      <w:r w:rsidR="001F40F9" w:rsidRPr="0035255A">
        <w:rPr>
          <w:rFonts w:asciiTheme="minorHAnsi" w:hAnsiTheme="minorHAnsi" w:cstheme="minorHAnsi"/>
          <w:sz w:val="24"/>
          <w:szCs w:val="24"/>
        </w:rPr>
        <w:t>, sudar</w:t>
      </w:r>
      <w:r w:rsidR="00671E6E" w:rsidRPr="0035255A">
        <w:rPr>
          <w:rFonts w:asciiTheme="minorHAnsi" w:hAnsiTheme="minorHAnsi" w:cstheme="minorHAnsi"/>
          <w:sz w:val="24"/>
          <w:szCs w:val="24"/>
        </w:rPr>
        <w:t>ęs</w:t>
      </w:r>
      <w:r w:rsidR="001F40F9" w:rsidRPr="0035255A">
        <w:rPr>
          <w:rFonts w:asciiTheme="minorHAnsi" w:hAnsiTheme="minorHAnsi" w:cstheme="minorHAnsi"/>
          <w:sz w:val="24"/>
          <w:szCs w:val="24"/>
        </w:rPr>
        <w:t xml:space="preserve"> Pagrindinę sutartį.</w:t>
      </w:r>
    </w:p>
    <w:p w14:paraId="5D355493" w14:textId="6055F0EB" w:rsidR="00B97676" w:rsidRPr="0035255A" w:rsidRDefault="00C76499"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990172" w:rsidRPr="0035255A">
        <w:rPr>
          <w:rFonts w:asciiTheme="minorHAnsi" w:hAnsiTheme="minorHAnsi" w:cstheme="minorHAnsi"/>
          <w:sz w:val="24"/>
          <w:szCs w:val="24"/>
        </w:rPr>
        <w:t>5</w:t>
      </w:r>
      <w:r w:rsidRPr="0035255A">
        <w:rPr>
          <w:rFonts w:asciiTheme="minorHAnsi" w:hAnsiTheme="minorHAnsi" w:cstheme="minorHAnsi"/>
          <w:sz w:val="24"/>
          <w:szCs w:val="24"/>
        </w:rPr>
        <w:t xml:space="preserve">. </w:t>
      </w:r>
      <w:r w:rsidR="00FB627B" w:rsidRPr="0035255A">
        <w:rPr>
          <w:rFonts w:asciiTheme="minorHAnsi" w:hAnsiTheme="minorHAnsi" w:cstheme="minorHAnsi"/>
          <w:sz w:val="24"/>
          <w:szCs w:val="24"/>
        </w:rPr>
        <w:t>Tiekėjas</w:t>
      </w:r>
      <w:r w:rsidR="00671E6E" w:rsidRPr="0035255A">
        <w:rPr>
          <w:rFonts w:asciiTheme="minorHAnsi" w:hAnsiTheme="minorHAnsi" w:cstheme="minorHAnsi"/>
          <w:sz w:val="24"/>
          <w:szCs w:val="24"/>
        </w:rPr>
        <w:t xml:space="preserve"> </w:t>
      </w:r>
      <w:r w:rsidRPr="0035255A">
        <w:rPr>
          <w:rFonts w:asciiTheme="minorHAnsi" w:hAnsiTheme="minorHAnsi" w:cstheme="minorHAnsi"/>
          <w:sz w:val="24"/>
          <w:szCs w:val="24"/>
        </w:rPr>
        <w:t>turi teisę P</w:t>
      </w:r>
      <w:r w:rsidR="00BC6CA3" w:rsidRPr="0035255A">
        <w:rPr>
          <w:rFonts w:asciiTheme="minorHAnsi" w:hAnsiTheme="minorHAnsi" w:cstheme="minorHAnsi"/>
          <w:sz w:val="24"/>
          <w:szCs w:val="24"/>
        </w:rPr>
        <w:t xml:space="preserve">aslaugoms </w:t>
      </w:r>
      <w:r w:rsidRPr="0035255A">
        <w:rPr>
          <w:rFonts w:asciiTheme="minorHAnsi" w:hAnsiTheme="minorHAnsi" w:cstheme="minorHAnsi"/>
          <w:sz w:val="24"/>
          <w:szCs w:val="24"/>
        </w:rPr>
        <w:t>t</w:t>
      </w:r>
      <w:r w:rsidR="00BC6CA3" w:rsidRPr="0035255A">
        <w:rPr>
          <w:rFonts w:asciiTheme="minorHAnsi" w:hAnsiTheme="minorHAnsi" w:cstheme="minorHAnsi"/>
          <w:sz w:val="24"/>
          <w:szCs w:val="24"/>
        </w:rPr>
        <w:t>ei</w:t>
      </w:r>
      <w:r w:rsidRPr="0035255A">
        <w:rPr>
          <w:rFonts w:asciiTheme="minorHAnsi" w:hAnsiTheme="minorHAnsi" w:cstheme="minorHAnsi"/>
          <w:sz w:val="24"/>
          <w:szCs w:val="24"/>
        </w:rPr>
        <w:t>k</w:t>
      </w:r>
      <w:r w:rsidR="000912B5" w:rsidRPr="0035255A">
        <w:rPr>
          <w:rFonts w:asciiTheme="minorHAnsi" w:hAnsiTheme="minorHAnsi" w:cstheme="minorHAnsi"/>
          <w:sz w:val="24"/>
          <w:szCs w:val="24"/>
        </w:rPr>
        <w:t>t</w:t>
      </w:r>
      <w:r w:rsidRPr="0035255A">
        <w:rPr>
          <w:rFonts w:asciiTheme="minorHAnsi" w:hAnsiTheme="minorHAnsi" w:cstheme="minorHAnsi"/>
          <w:sz w:val="24"/>
          <w:szCs w:val="24"/>
        </w:rPr>
        <w:t>i pasitelkti subt</w:t>
      </w:r>
      <w:r w:rsidR="00EA5C8C" w:rsidRPr="0035255A">
        <w:rPr>
          <w:rFonts w:asciiTheme="minorHAnsi" w:hAnsiTheme="minorHAnsi" w:cstheme="minorHAnsi"/>
          <w:sz w:val="24"/>
          <w:szCs w:val="24"/>
        </w:rPr>
        <w:t>ie</w:t>
      </w:r>
      <w:r w:rsidRPr="0035255A">
        <w:rPr>
          <w:rFonts w:asciiTheme="minorHAnsi" w:hAnsiTheme="minorHAnsi" w:cstheme="minorHAnsi"/>
          <w:sz w:val="24"/>
          <w:szCs w:val="24"/>
        </w:rPr>
        <w:t>kėjus.</w:t>
      </w:r>
    </w:p>
    <w:p w14:paraId="6E8A9CCB" w14:textId="66946263" w:rsidR="00237C35" w:rsidRPr="0035255A" w:rsidRDefault="00C76499" w:rsidP="0035255A">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bCs/>
          <w:sz w:val="24"/>
          <w:szCs w:val="24"/>
        </w:rPr>
        <w:t>1</w:t>
      </w:r>
      <w:r w:rsidR="00CB194F" w:rsidRPr="0035255A">
        <w:rPr>
          <w:rFonts w:asciiTheme="minorHAnsi" w:hAnsiTheme="minorHAnsi" w:cstheme="minorHAnsi"/>
          <w:bCs/>
          <w:sz w:val="24"/>
          <w:szCs w:val="24"/>
        </w:rPr>
        <w:t>6</w:t>
      </w:r>
      <w:r w:rsidRPr="0035255A">
        <w:rPr>
          <w:rFonts w:asciiTheme="minorHAnsi" w:hAnsiTheme="minorHAnsi" w:cstheme="minorHAnsi"/>
          <w:bCs/>
          <w:sz w:val="24"/>
          <w:szCs w:val="24"/>
        </w:rPr>
        <w:t xml:space="preserve">. </w:t>
      </w:r>
      <w:r w:rsidR="00FB627B" w:rsidRPr="0035255A">
        <w:rPr>
          <w:rFonts w:asciiTheme="minorHAnsi" w:hAnsiTheme="minorHAnsi" w:cstheme="minorHAnsi"/>
          <w:sz w:val="24"/>
          <w:szCs w:val="24"/>
        </w:rPr>
        <w:t>Tiekėjai</w:t>
      </w:r>
      <w:r w:rsidR="00671E6E" w:rsidRPr="0035255A">
        <w:rPr>
          <w:rFonts w:asciiTheme="minorHAnsi" w:hAnsiTheme="minorHAnsi" w:cstheme="minorHAnsi"/>
          <w:sz w:val="24"/>
          <w:szCs w:val="24"/>
        </w:rPr>
        <w:t xml:space="preserve"> </w:t>
      </w:r>
      <w:r w:rsidRPr="0035255A">
        <w:rPr>
          <w:rFonts w:asciiTheme="minorHAnsi" w:hAnsiTheme="minorHAnsi" w:cstheme="minorHAnsi"/>
          <w:sz w:val="24"/>
          <w:szCs w:val="24"/>
        </w:rPr>
        <w:t>atsako už subt</w:t>
      </w:r>
      <w:r w:rsidR="00FB627B" w:rsidRPr="0035255A">
        <w:rPr>
          <w:rFonts w:asciiTheme="minorHAnsi" w:hAnsiTheme="minorHAnsi" w:cstheme="minorHAnsi"/>
          <w:sz w:val="24"/>
          <w:szCs w:val="24"/>
        </w:rPr>
        <w:t>ie</w:t>
      </w:r>
      <w:r w:rsidRPr="0035255A">
        <w:rPr>
          <w:rFonts w:asciiTheme="minorHAnsi" w:hAnsiTheme="minorHAnsi" w:cstheme="minorHAnsi"/>
          <w:sz w:val="24"/>
          <w:szCs w:val="24"/>
        </w:rPr>
        <w:t>kėjų, jeigu tokie yra pasitelkiami, prievolių vykdymą.</w:t>
      </w:r>
      <w:r w:rsidR="00434B67" w:rsidRPr="0035255A">
        <w:rPr>
          <w:rFonts w:asciiTheme="minorHAnsi" w:hAnsiTheme="minorHAnsi" w:cstheme="minorHAnsi"/>
          <w:sz w:val="24"/>
          <w:szCs w:val="24"/>
        </w:rPr>
        <w:t xml:space="preserve"> Ne vėliau negu Preliminarioji sutartis pradedama vykdyti, </w:t>
      </w:r>
      <w:r w:rsidR="00EA5C8C" w:rsidRPr="0035255A">
        <w:rPr>
          <w:rFonts w:asciiTheme="minorHAnsi" w:hAnsiTheme="minorHAnsi" w:cstheme="minorHAnsi"/>
          <w:sz w:val="24"/>
          <w:szCs w:val="24"/>
        </w:rPr>
        <w:t>Tiekėjas</w:t>
      </w:r>
      <w:r w:rsidR="00671E6E" w:rsidRPr="0035255A">
        <w:rPr>
          <w:rFonts w:asciiTheme="minorHAnsi" w:hAnsiTheme="minorHAnsi" w:cstheme="minorHAnsi"/>
          <w:sz w:val="24"/>
          <w:szCs w:val="24"/>
        </w:rPr>
        <w:t xml:space="preserve"> </w:t>
      </w:r>
      <w:r w:rsidR="00F66BA1" w:rsidRPr="0035255A">
        <w:rPr>
          <w:rFonts w:asciiTheme="minorHAnsi" w:hAnsiTheme="minorHAnsi" w:cstheme="minorHAnsi"/>
          <w:sz w:val="24"/>
          <w:szCs w:val="24"/>
        </w:rPr>
        <w:t xml:space="preserve">turi </w:t>
      </w:r>
      <w:r w:rsidR="00434B67" w:rsidRPr="0035255A">
        <w:rPr>
          <w:rFonts w:asciiTheme="minorHAnsi" w:hAnsiTheme="minorHAnsi" w:cstheme="minorHAnsi"/>
          <w:sz w:val="24"/>
          <w:szCs w:val="24"/>
        </w:rPr>
        <w:t xml:space="preserve">pranešti </w:t>
      </w:r>
      <w:r w:rsidR="00F82FB1" w:rsidRPr="0035255A">
        <w:rPr>
          <w:rFonts w:asciiTheme="minorHAnsi" w:hAnsiTheme="minorHAnsi" w:cstheme="minorHAnsi"/>
          <w:sz w:val="24"/>
          <w:szCs w:val="24"/>
        </w:rPr>
        <w:t>Pirkėjui</w:t>
      </w:r>
      <w:r w:rsidR="00671E6E" w:rsidRPr="0035255A">
        <w:rPr>
          <w:rFonts w:asciiTheme="minorHAnsi" w:hAnsiTheme="minorHAnsi" w:cstheme="minorHAnsi"/>
          <w:sz w:val="24"/>
          <w:szCs w:val="24"/>
        </w:rPr>
        <w:t xml:space="preserve"> </w:t>
      </w:r>
      <w:r w:rsidR="00434B67" w:rsidRPr="0035255A">
        <w:rPr>
          <w:rFonts w:asciiTheme="minorHAnsi" w:hAnsiTheme="minorHAnsi" w:cstheme="minorHAnsi"/>
          <w:sz w:val="24"/>
          <w:szCs w:val="24"/>
        </w:rPr>
        <w:t>tuo metu žinomų subt</w:t>
      </w:r>
      <w:r w:rsidR="00FB627B" w:rsidRPr="0035255A">
        <w:rPr>
          <w:rFonts w:asciiTheme="minorHAnsi" w:hAnsiTheme="minorHAnsi" w:cstheme="minorHAnsi"/>
          <w:sz w:val="24"/>
          <w:szCs w:val="24"/>
        </w:rPr>
        <w:t>ie</w:t>
      </w:r>
      <w:r w:rsidR="00434B67" w:rsidRPr="0035255A">
        <w:rPr>
          <w:rFonts w:asciiTheme="minorHAnsi" w:hAnsiTheme="minorHAnsi" w:cstheme="minorHAnsi"/>
          <w:sz w:val="24"/>
          <w:szCs w:val="24"/>
        </w:rPr>
        <w:t>kėjų pavadinimus, kontaktinius duomenis ir jų atstovus,</w:t>
      </w:r>
      <w:r w:rsidR="00FB627B" w:rsidRPr="0035255A">
        <w:rPr>
          <w:rFonts w:asciiTheme="minorHAnsi" w:hAnsiTheme="minorHAnsi" w:cstheme="minorHAnsi"/>
          <w:sz w:val="24"/>
          <w:szCs w:val="24"/>
        </w:rPr>
        <w:t xml:space="preserve"> taip pat privalo pateikti šių subtiekėjų Tarybos reglamente (ES) 2022/576 nustatytų sąlygų nebuvimą patvirtinančius</w:t>
      </w:r>
      <w:r w:rsidR="002F0165" w:rsidRPr="0035255A">
        <w:rPr>
          <w:rFonts w:asciiTheme="minorHAnsi" w:hAnsiTheme="minorHAnsi" w:cstheme="minorHAnsi"/>
          <w:sz w:val="24"/>
          <w:szCs w:val="24"/>
        </w:rPr>
        <w:t xml:space="preserve"> d</w:t>
      </w:r>
      <w:r w:rsidR="00AF364D" w:rsidRPr="0035255A">
        <w:rPr>
          <w:rFonts w:asciiTheme="minorHAnsi" w:hAnsiTheme="minorHAnsi" w:cstheme="minorHAnsi"/>
          <w:sz w:val="24"/>
          <w:szCs w:val="24"/>
        </w:rPr>
        <w:t>uomenis</w:t>
      </w:r>
      <w:r w:rsidR="00B97676" w:rsidRPr="0035255A">
        <w:rPr>
          <w:rFonts w:asciiTheme="minorHAnsi" w:hAnsiTheme="minorHAnsi" w:cstheme="minorHAnsi"/>
          <w:sz w:val="24"/>
          <w:szCs w:val="24"/>
        </w:rPr>
        <w:t xml:space="preserve"> </w:t>
      </w:r>
      <w:bookmarkStart w:id="4" w:name="_Hlk231286626"/>
      <w:r w:rsidR="00B97676" w:rsidRPr="0035255A">
        <w:rPr>
          <w:rFonts w:asciiTheme="minorHAnsi" w:hAnsiTheme="minorHAnsi" w:cstheme="minorHAnsi"/>
          <w:sz w:val="24"/>
          <w:szCs w:val="24"/>
        </w:rPr>
        <w:t>(</w:t>
      </w:r>
      <w:proofErr w:type="spellStart"/>
      <w:r w:rsidR="00647E4A" w:rsidRPr="0035255A">
        <w:rPr>
          <w:rFonts w:asciiTheme="minorHAnsi" w:hAnsiTheme="minorHAnsi" w:cstheme="minorHAnsi"/>
          <w:sz w:val="24"/>
          <w:szCs w:val="24"/>
        </w:rPr>
        <w:t>t.y</w:t>
      </w:r>
      <w:proofErr w:type="spellEnd"/>
      <w:r w:rsidR="00647E4A" w:rsidRPr="0035255A">
        <w:rPr>
          <w:rFonts w:asciiTheme="minorHAnsi" w:hAnsiTheme="minorHAnsi" w:cstheme="minorHAnsi"/>
          <w:sz w:val="24"/>
          <w:szCs w:val="24"/>
        </w:rPr>
        <w:t>.</w:t>
      </w:r>
      <w:r w:rsidR="00D73ADE" w:rsidRPr="0035255A">
        <w:rPr>
          <w:rFonts w:asciiTheme="minorHAnsi" w:hAnsiTheme="minorHAnsi" w:cstheme="minorHAnsi"/>
          <w:sz w:val="24"/>
          <w:szCs w:val="24"/>
        </w:rPr>
        <w:t>,</w:t>
      </w:r>
      <w:r w:rsidR="00647E4A" w:rsidRPr="0035255A">
        <w:rPr>
          <w:rFonts w:asciiTheme="minorHAnsi" w:hAnsiTheme="minorHAnsi" w:cstheme="minorHAnsi"/>
          <w:sz w:val="24"/>
          <w:szCs w:val="24"/>
        </w:rPr>
        <w:t xml:space="preserve"> </w:t>
      </w:r>
      <w:r w:rsidR="00B97676" w:rsidRPr="0035255A">
        <w:rPr>
          <w:rFonts w:asciiTheme="minorHAnsi" w:hAnsiTheme="minorHAnsi" w:cstheme="minorHAnsi"/>
          <w:sz w:val="24"/>
          <w:szCs w:val="24"/>
        </w:rPr>
        <w:t xml:space="preserve">deklaraciją dėl </w:t>
      </w:r>
      <w:r w:rsidR="00B97676" w:rsidRPr="0035255A">
        <w:rPr>
          <w:rFonts w:asciiTheme="minorHAnsi" w:hAnsiTheme="minorHAnsi" w:cstheme="minorHAnsi"/>
          <w:color w:val="000000"/>
          <w:sz w:val="24"/>
          <w:szCs w:val="24"/>
        </w:rPr>
        <w:t xml:space="preserve">2014 m. liepos 31 d. Tarybos reglamente (ES) Nr. 833/2014 dėl ribojamųjų priemonių </w:t>
      </w:r>
      <w:r w:rsidR="00B97676" w:rsidRPr="0035255A">
        <w:rPr>
          <w:rFonts w:asciiTheme="minorHAnsi" w:hAnsiTheme="minorHAnsi" w:cstheme="minorHAnsi"/>
          <w:color w:val="000000"/>
          <w:sz w:val="24"/>
          <w:szCs w:val="24"/>
        </w:rPr>
        <w:lastRenderedPageBreak/>
        <w:t xml:space="preserve">atsižvelgiant į Rusijos veiksmus, kuriais destabilizuojama padėtis Ukrainoje, su visais pakeitimais (įskaitant </w:t>
      </w:r>
      <w:r w:rsidR="00B97676" w:rsidRPr="0035255A">
        <w:rPr>
          <w:rFonts w:asciiTheme="minorHAnsi" w:hAnsiTheme="minorHAnsi" w:cstheme="minorHAnsi"/>
          <w:sz w:val="24"/>
          <w:szCs w:val="24"/>
          <w:shd w:val="clear" w:color="auto" w:fill="FFFFFF"/>
        </w:rPr>
        <w:t>(ES) 2022/576</w:t>
      </w:r>
      <w:r w:rsidR="00B97676" w:rsidRPr="0035255A">
        <w:rPr>
          <w:rFonts w:asciiTheme="minorHAnsi" w:hAnsiTheme="minorHAnsi" w:cstheme="minorHAnsi"/>
          <w:sz w:val="24"/>
          <w:szCs w:val="24"/>
        </w:rPr>
        <w:t xml:space="preserve">) nustatytų sąlygų nebuvimo, užpildytą </w:t>
      </w:r>
      <w:r w:rsidR="00B97676" w:rsidRPr="0035255A">
        <w:rPr>
          <w:rFonts w:asciiTheme="minorHAnsi" w:hAnsiTheme="minorHAnsi" w:cstheme="minorHAnsi"/>
          <w:iCs/>
          <w:sz w:val="24"/>
          <w:szCs w:val="24"/>
        </w:rPr>
        <w:t xml:space="preserve">pagal Konkurso specialiųjų pirkimo sąlygų </w:t>
      </w:r>
      <w:r w:rsidR="00A85051" w:rsidRPr="0035255A">
        <w:rPr>
          <w:rFonts w:asciiTheme="minorHAnsi" w:hAnsiTheme="minorHAnsi" w:cstheme="minorHAnsi"/>
          <w:iCs/>
          <w:sz w:val="24"/>
          <w:szCs w:val="24"/>
        </w:rPr>
        <w:t>7</w:t>
      </w:r>
      <w:r w:rsidR="00B97676" w:rsidRPr="0035255A">
        <w:rPr>
          <w:rFonts w:asciiTheme="minorHAnsi" w:hAnsiTheme="minorHAnsi" w:cstheme="minorHAnsi"/>
          <w:iCs/>
          <w:sz w:val="24"/>
          <w:szCs w:val="24"/>
        </w:rPr>
        <w:t xml:space="preserve"> priede pateiktą formą</w:t>
      </w:r>
      <w:r w:rsidR="00D80D0C">
        <w:rPr>
          <w:rFonts w:asciiTheme="minorHAnsi" w:hAnsiTheme="minorHAnsi" w:cstheme="minorHAnsi"/>
          <w:iCs/>
          <w:sz w:val="24"/>
          <w:szCs w:val="24"/>
        </w:rPr>
        <w:t>.</w:t>
      </w:r>
      <w:r w:rsidR="00B97676" w:rsidRPr="0035255A">
        <w:rPr>
          <w:rFonts w:asciiTheme="minorHAnsi" w:hAnsiTheme="minorHAnsi" w:cstheme="minorHAnsi"/>
          <w:color w:val="000000" w:themeColor="text1"/>
          <w:sz w:val="24"/>
          <w:szCs w:val="24"/>
        </w:rPr>
        <w:t xml:space="preserve"> Kilus abejonių dėl (ne)atitikties Reglamento nuostatoms, Pirkėjas gali prašyti pateikti dokumentus, įrodančius deklaracijoje pateiktų duomenų teisingumą) </w:t>
      </w:r>
      <w:bookmarkEnd w:id="4"/>
      <w:r w:rsidR="00FB627B" w:rsidRPr="0035255A">
        <w:rPr>
          <w:rFonts w:asciiTheme="minorHAnsi" w:hAnsiTheme="minorHAnsi" w:cstheme="minorHAnsi"/>
          <w:sz w:val="24"/>
          <w:szCs w:val="24"/>
        </w:rPr>
        <w:t xml:space="preserve">ir </w:t>
      </w:r>
      <w:r w:rsidR="00434B67" w:rsidRPr="0035255A">
        <w:rPr>
          <w:rFonts w:asciiTheme="minorHAnsi" w:hAnsiTheme="minorHAnsi" w:cstheme="minorHAnsi"/>
          <w:sz w:val="24"/>
          <w:szCs w:val="24"/>
        </w:rPr>
        <w:t>privalo informuoti apie minėtos informacijos pasikeitimus visu Preliminariosios sutarties vykdymo metu, įskaitant informaciją apie ketinamus pasitelkti naujus subt</w:t>
      </w:r>
      <w:r w:rsidR="00EA5C8C" w:rsidRPr="0035255A">
        <w:rPr>
          <w:rFonts w:asciiTheme="minorHAnsi" w:hAnsiTheme="minorHAnsi" w:cstheme="minorHAnsi"/>
          <w:sz w:val="24"/>
          <w:szCs w:val="24"/>
        </w:rPr>
        <w:t>ie</w:t>
      </w:r>
      <w:r w:rsidR="00434B67" w:rsidRPr="0035255A">
        <w:rPr>
          <w:rFonts w:asciiTheme="minorHAnsi" w:hAnsiTheme="minorHAnsi" w:cstheme="minorHAnsi"/>
          <w:sz w:val="24"/>
          <w:szCs w:val="24"/>
        </w:rPr>
        <w:t xml:space="preserve">kėjus. </w:t>
      </w:r>
    </w:p>
    <w:p w14:paraId="03709DEC" w14:textId="75B65425" w:rsidR="00B81E9E" w:rsidRPr="0035255A" w:rsidRDefault="00EA3F54" w:rsidP="00B81E9E">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CB194F" w:rsidRPr="0035255A">
        <w:rPr>
          <w:rFonts w:asciiTheme="minorHAnsi" w:hAnsiTheme="minorHAnsi" w:cstheme="minorHAnsi"/>
          <w:sz w:val="24"/>
          <w:szCs w:val="24"/>
        </w:rPr>
        <w:t>7</w:t>
      </w:r>
      <w:bookmarkStart w:id="5" w:name="_Hlk231287209"/>
      <w:r w:rsidRPr="0035255A">
        <w:rPr>
          <w:rFonts w:asciiTheme="minorHAnsi" w:hAnsiTheme="minorHAnsi" w:cstheme="minorHAnsi"/>
          <w:sz w:val="24"/>
          <w:szCs w:val="24"/>
        </w:rPr>
        <w:t xml:space="preserve">. </w:t>
      </w:r>
      <w:r w:rsidR="00B81E9E" w:rsidRPr="0035255A">
        <w:rPr>
          <w:rFonts w:asciiTheme="minorHAnsi" w:hAnsiTheme="minorHAnsi" w:cstheme="minorHAnsi"/>
          <w:sz w:val="24"/>
          <w:szCs w:val="24"/>
        </w:rPr>
        <w:t>Tiekėjai</w:t>
      </w:r>
      <w:r w:rsidR="00671E6E" w:rsidRPr="0035255A">
        <w:rPr>
          <w:rFonts w:asciiTheme="minorHAnsi" w:hAnsiTheme="minorHAnsi" w:cstheme="minorHAnsi"/>
          <w:sz w:val="24"/>
          <w:szCs w:val="24"/>
        </w:rPr>
        <w:t xml:space="preserve"> </w:t>
      </w:r>
      <w:r w:rsidR="00E3092F" w:rsidRPr="0035255A">
        <w:rPr>
          <w:rFonts w:asciiTheme="minorHAnsi" w:hAnsiTheme="minorHAnsi" w:cstheme="minorHAnsi"/>
          <w:sz w:val="24"/>
          <w:szCs w:val="24"/>
        </w:rPr>
        <w:t xml:space="preserve">gali </w:t>
      </w:r>
      <w:r w:rsidR="00097D64" w:rsidRPr="0035255A">
        <w:rPr>
          <w:rFonts w:asciiTheme="minorHAnsi" w:hAnsiTheme="minorHAnsi" w:cstheme="minorHAnsi"/>
          <w:sz w:val="24"/>
          <w:szCs w:val="24"/>
        </w:rPr>
        <w:t>Preliminariosios s</w:t>
      </w:r>
      <w:r w:rsidR="00E3092F" w:rsidRPr="0035255A">
        <w:rPr>
          <w:rFonts w:asciiTheme="minorHAnsi" w:hAnsiTheme="minorHAnsi" w:cstheme="minorHAnsi"/>
          <w:sz w:val="24"/>
          <w:szCs w:val="24"/>
        </w:rPr>
        <w:t>utarties vykdymo metu pakeisti (</w:t>
      </w:r>
      <w:r w:rsidR="00B81E9E" w:rsidRPr="0035255A">
        <w:rPr>
          <w:rFonts w:asciiTheme="minorHAnsi" w:hAnsiTheme="minorHAnsi" w:cstheme="minorHAnsi"/>
          <w:sz w:val="24"/>
          <w:szCs w:val="24"/>
        </w:rPr>
        <w:t xml:space="preserve">Pirkėjui </w:t>
      </w:r>
      <w:r w:rsidR="00E3092F" w:rsidRPr="0035255A">
        <w:rPr>
          <w:rFonts w:asciiTheme="minorHAnsi" w:hAnsiTheme="minorHAnsi" w:cstheme="minorHAnsi"/>
          <w:sz w:val="24"/>
          <w:szCs w:val="24"/>
        </w:rPr>
        <w:t xml:space="preserve">pareikalavus </w:t>
      </w:r>
      <w:bookmarkStart w:id="6" w:name="_Hlk231286903"/>
      <w:r w:rsidR="00B81E9E" w:rsidRPr="0035255A">
        <w:rPr>
          <w:rFonts w:asciiTheme="minorHAnsi" w:hAnsiTheme="minorHAnsi" w:cstheme="minorHAnsi"/>
          <w:sz w:val="24"/>
          <w:szCs w:val="24"/>
        </w:rPr>
        <w:t>dėl objektyvių priežasčių pvz. netinkamo paslaugų teikimo</w:t>
      </w:r>
      <w:r w:rsidR="00E3092F" w:rsidRPr="0035255A">
        <w:rPr>
          <w:rFonts w:asciiTheme="minorHAnsi" w:hAnsiTheme="minorHAnsi" w:cstheme="minorHAnsi"/>
          <w:sz w:val="24"/>
          <w:szCs w:val="24"/>
        </w:rPr>
        <w:t>– privalo pakeisti</w:t>
      </w:r>
      <w:bookmarkEnd w:id="6"/>
      <w:r w:rsidR="00E3092F" w:rsidRPr="0035255A">
        <w:rPr>
          <w:rFonts w:asciiTheme="minorHAnsi" w:hAnsiTheme="minorHAnsi" w:cstheme="minorHAnsi"/>
          <w:sz w:val="24"/>
          <w:szCs w:val="24"/>
        </w:rPr>
        <w:t>) subt</w:t>
      </w:r>
      <w:r w:rsidR="00B81E9E"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kėjus arba pasitelkti naujus. Apie tai </w:t>
      </w:r>
      <w:r w:rsidR="00B81E9E" w:rsidRPr="0035255A">
        <w:rPr>
          <w:rFonts w:asciiTheme="minorHAnsi" w:hAnsiTheme="minorHAnsi" w:cstheme="minorHAnsi"/>
          <w:sz w:val="24"/>
          <w:szCs w:val="24"/>
        </w:rPr>
        <w:t>Tiekėjas</w:t>
      </w:r>
      <w:r w:rsidR="00E3092F" w:rsidRPr="0035255A">
        <w:rPr>
          <w:rFonts w:asciiTheme="minorHAnsi" w:hAnsiTheme="minorHAnsi" w:cstheme="minorHAnsi"/>
          <w:sz w:val="24"/>
          <w:szCs w:val="24"/>
        </w:rPr>
        <w:t xml:space="preserve"> turi informuoti </w:t>
      </w:r>
      <w:r w:rsidR="00B81E9E" w:rsidRPr="0035255A">
        <w:rPr>
          <w:rFonts w:asciiTheme="minorHAnsi" w:hAnsiTheme="minorHAnsi" w:cstheme="minorHAnsi"/>
          <w:sz w:val="24"/>
          <w:szCs w:val="24"/>
        </w:rPr>
        <w:t>Pirkėją</w:t>
      </w:r>
      <w:r w:rsidR="00E3092F" w:rsidRPr="0035255A">
        <w:rPr>
          <w:rFonts w:asciiTheme="minorHAnsi" w:hAnsiTheme="minorHAnsi" w:cstheme="minorHAnsi"/>
          <w:sz w:val="24"/>
          <w:szCs w:val="24"/>
        </w:rPr>
        <w:t>, nurodydamas subt</w:t>
      </w:r>
      <w:r w:rsidR="00B81E9E" w:rsidRPr="0035255A">
        <w:rPr>
          <w:rFonts w:asciiTheme="minorHAnsi" w:hAnsiTheme="minorHAnsi" w:cstheme="minorHAnsi"/>
          <w:sz w:val="24"/>
          <w:szCs w:val="24"/>
        </w:rPr>
        <w:t>iekėjo</w:t>
      </w:r>
      <w:r w:rsidR="00E3092F" w:rsidRPr="0035255A">
        <w:rPr>
          <w:rFonts w:asciiTheme="minorHAnsi" w:hAnsiTheme="minorHAnsi" w:cstheme="minorHAnsi"/>
          <w:sz w:val="24"/>
          <w:szCs w:val="24"/>
        </w:rPr>
        <w:t xml:space="preserve"> pakeitimo ar pasitelkimo priežastis. Pakeisti ar nauji subt</w:t>
      </w:r>
      <w:r w:rsidR="00EA5C8C"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kėjai privalo pateikti Preliminariajai sutarčiai vykdyti privalomus (jei tokių yra) atestatus, leidimus, licencijas, patirtį ir pan., </w:t>
      </w:r>
      <w:r w:rsidR="00B81E9E" w:rsidRPr="00605EDA">
        <w:rPr>
          <w:rFonts w:asciiTheme="minorHAnsi" w:hAnsiTheme="minorHAnsi" w:cstheme="minorHAnsi"/>
          <w:sz w:val="24"/>
          <w:szCs w:val="24"/>
        </w:rPr>
        <w:t>pateikti Tarybos reglamente (ES) 2022/576 nustatytų sąlygų nebuvimą</w:t>
      </w:r>
      <w:r w:rsidR="00B81E9E" w:rsidRPr="0035255A">
        <w:rPr>
          <w:rFonts w:asciiTheme="minorHAnsi" w:hAnsiTheme="minorHAnsi" w:cstheme="minorHAnsi"/>
          <w:sz w:val="24"/>
          <w:szCs w:val="24"/>
        </w:rPr>
        <w:t xml:space="preserve"> </w:t>
      </w:r>
      <w:r w:rsidR="00B81E9E" w:rsidRPr="00605EDA">
        <w:rPr>
          <w:rFonts w:asciiTheme="minorHAnsi" w:hAnsiTheme="minorHAnsi" w:cstheme="minorHAnsi"/>
          <w:sz w:val="24"/>
          <w:szCs w:val="24"/>
        </w:rPr>
        <w:t xml:space="preserve">patvirtinančius </w:t>
      </w:r>
      <w:r w:rsidR="00B81E9E" w:rsidRPr="00D80D0C">
        <w:rPr>
          <w:rFonts w:asciiTheme="minorHAnsi" w:hAnsiTheme="minorHAnsi" w:cstheme="minorHAnsi"/>
          <w:sz w:val="24"/>
          <w:szCs w:val="24"/>
        </w:rPr>
        <w:t>dokumentus</w:t>
      </w:r>
      <w:r w:rsidR="00B97676" w:rsidRPr="00D80D0C">
        <w:rPr>
          <w:rFonts w:asciiTheme="minorHAnsi" w:hAnsiTheme="minorHAnsi" w:cstheme="minorHAnsi"/>
          <w:sz w:val="24"/>
          <w:szCs w:val="24"/>
        </w:rPr>
        <w:t xml:space="preserve"> (deklaraciją dėl </w:t>
      </w:r>
      <w:r w:rsidR="00B97676" w:rsidRPr="00D80D0C">
        <w:rPr>
          <w:rFonts w:asciiTheme="minorHAnsi" w:hAnsiTheme="minorHAnsi" w:cstheme="minorHAnsi"/>
          <w:color w:val="000000"/>
          <w:sz w:val="24"/>
          <w:szCs w:val="24"/>
        </w:rPr>
        <w:t xml:space="preserve">2014 m. liepos 31 d. Tarybos reglamente (ES) Nr. 833/2014 dėl ribojamųjų priemonių atsižvelgiant į Rusijos veiksmus, kuriais destabilizuojama padėtis Ukrainoje, su visais pakeitimais (įskaitant </w:t>
      </w:r>
      <w:r w:rsidR="00B97676" w:rsidRPr="00D80D0C">
        <w:rPr>
          <w:rFonts w:asciiTheme="minorHAnsi" w:hAnsiTheme="minorHAnsi" w:cstheme="minorHAnsi"/>
          <w:sz w:val="24"/>
          <w:szCs w:val="24"/>
          <w:shd w:val="clear" w:color="auto" w:fill="FFFFFF"/>
        </w:rPr>
        <w:t>(ES) 2022/576</w:t>
      </w:r>
      <w:r w:rsidR="00B97676" w:rsidRPr="00D80D0C">
        <w:rPr>
          <w:rFonts w:asciiTheme="minorHAnsi" w:hAnsiTheme="minorHAnsi" w:cstheme="minorHAnsi"/>
          <w:sz w:val="24"/>
          <w:szCs w:val="24"/>
        </w:rPr>
        <w:t xml:space="preserve">) nustatytų sąlygų nebuvimo, užpildytą </w:t>
      </w:r>
      <w:r w:rsidR="00B97676" w:rsidRPr="00D80D0C">
        <w:rPr>
          <w:rFonts w:asciiTheme="minorHAnsi" w:hAnsiTheme="minorHAnsi" w:cstheme="minorHAnsi"/>
          <w:iCs/>
          <w:sz w:val="24"/>
          <w:szCs w:val="24"/>
        </w:rPr>
        <w:t xml:space="preserve">pagal Konkurso specialiųjų pirkimo sąlygų </w:t>
      </w:r>
      <w:r w:rsidR="00A85051" w:rsidRPr="00D80D0C">
        <w:rPr>
          <w:rFonts w:asciiTheme="minorHAnsi" w:hAnsiTheme="minorHAnsi" w:cstheme="minorHAnsi"/>
          <w:iCs/>
          <w:sz w:val="24"/>
          <w:szCs w:val="24"/>
        </w:rPr>
        <w:t>7</w:t>
      </w:r>
      <w:r w:rsidR="00B97676" w:rsidRPr="00D80D0C">
        <w:rPr>
          <w:rFonts w:asciiTheme="minorHAnsi" w:hAnsiTheme="minorHAnsi" w:cstheme="minorHAnsi"/>
          <w:iCs/>
          <w:sz w:val="24"/>
          <w:szCs w:val="24"/>
        </w:rPr>
        <w:t xml:space="preserve"> priede pateiktą formą</w:t>
      </w:r>
      <w:r w:rsidR="00A85051" w:rsidRPr="00D80D0C">
        <w:rPr>
          <w:rFonts w:asciiTheme="minorHAnsi" w:hAnsiTheme="minorHAnsi" w:cstheme="minorHAnsi"/>
          <w:iCs/>
          <w:sz w:val="24"/>
          <w:szCs w:val="24"/>
        </w:rPr>
        <w:t>.</w:t>
      </w:r>
      <w:r w:rsidR="00B97676" w:rsidRPr="00D80D0C">
        <w:rPr>
          <w:rFonts w:asciiTheme="minorHAnsi" w:hAnsiTheme="minorHAnsi" w:cstheme="minorHAnsi"/>
          <w:color w:val="000000" w:themeColor="text1"/>
          <w:sz w:val="24"/>
          <w:szCs w:val="24"/>
        </w:rPr>
        <w:t xml:space="preserve"> Kilus abejonių dėl (ne)atitikties Reglamento nuostatoms, Pirkėjas</w:t>
      </w:r>
      <w:r w:rsidR="00B97676" w:rsidRPr="0035255A">
        <w:rPr>
          <w:rFonts w:asciiTheme="minorHAnsi" w:hAnsiTheme="minorHAnsi" w:cstheme="minorHAnsi"/>
          <w:color w:val="000000" w:themeColor="text1"/>
          <w:sz w:val="24"/>
          <w:szCs w:val="24"/>
        </w:rPr>
        <w:t xml:space="preserve"> gali prašyti pateikti dokumentus, įrodančius deklaracijoje pateiktų duomenų teisingumą)</w:t>
      </w:r>
      <w:r w:rsidR="00B81E9E" w:rsidRPr="00605EDA">
        <w:rPr>
          <w:rFonts w:asciiTheme="minorHAnsi" w:hAnsiTheme="minorHAnsi" w:cstheme="minorHAnsi"/>
          <w:sz w:val="24"/>
          <w:szCs w:val="24"/>
        </w:rPr>
        <w:t xml:space="preserve">, </w:t>
      </w:r>
      <w:r w:rsidR="00E3092F" w:rsidRPr="0035255A">
        <w:rPr>
          <w:rFonts w:asciiTheme="minorHAnsi" w:hAnsiTheme="minorHAnsi" w:cstheme="minorHAnsi"/>
          <w:sz w:val="24"/>
          <w:szCs w:val="24"/>
        </w:rPr>
        <w:t>o jei keičiamas subt</w:t>
      </w:r>
      <w:r w:rsidR="00B81E9E"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kėjas, kurio pajėgumais </w:t>
      </w:r>
      <w:r w:rsidR="00B81E9E" w:rsidRPr="0035255A">
        <w:rPr>
          <w:rFonts w:asciiTheme="minorHAnsi" w:hAnsiTheme="minorHAnsi" w:cstheme="minorHAnsi"/>
          <w:sz w:val="24"/>
          <w:szCs w:val="24"/>
        </w:rPr>
        <w:t>Tiekėjas</w:t>
      </w:r>
      <w:r w:rsidR="00E3092F" w:rsidRPr="0035255A">
        <w:rPr>
          <w:rFonts w:asciiTheme="minorHAnsi" w:hAnsiTheme="minorHAnsi" w:cstheme="minorHAnsi"/>
          <w:sz w:val="24"/>
          <w:szCs w:val="24"/>
        </w:rPr>
        <w:t xml:space="preserve"> remiasi, privalo pateikti ir subt</w:t>
      </w:r>
      <w:r w:rsidR="00B81E9E" w:rsidRPr="0035255A">
        <w:rPr>
          <w:rFonts w:asciiTheme="minorHAnsi" w:hAnsiTheme="minorHAnsi" w:cstheme="minorHAnsi"/>
          <w:sz w:val="24"/>
          <w:szCs w:val="24"/>
        </w:rPr>
        <w:t>ie</w:t>
      </w:r>
      <w:r w:rsidR="00E3092F" w:rsidRPr="0035255A">
        <w:rPr>
          <w:rFonts w:asciiTheme="minorHAnsi" w:hAnsiTheme="minorHAnsi" w:cstheme="minorHAnsi"/>
          <w:sz w:val="24"/>
          <w:szCs w:val="24"/>
        </w:rPr>
        <w:t>kėjo pašalinimo pagrindų nebuvimą patvirtinančius dokumentus. Gavęs tokį pranešimą ir privalomus pateikti subt</w:t>
      </w:r>
      <w:r w:rsidR="00EA5C8C"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kėjo dokumentus, </w:t>
      </w:r>
      <w:r w:rsidR="00B81E9E" w:rsidRPr="0035255A">
        <w:rPr>
          <w:rFonts w:asciiTheme="minorHAnsi" w:hAnsiTheme="minorHAnsi" w:cstheme="minorHAnsi"/>
          <w:sz w:val="24"/>
          <w:szCs w:val="24"/>
        </w:rPr>
        <w:t>Pirkėjas</w:t>
      </w:r>
      <w:r w:rsidR="00E3092F" w:rsidRPr="0035255A">
        <w:rPr>
          <w:rFonts w:asciiTheme="minorHAnsi" w:hAnsiTheme="minorHAnsi" w:cstheme="minorHAnsi"/>
          <w:sz w:val="24"/>
          <w:szCs w:val="24"/>
        </w:rPr>
        <w:t xml:space="preserve"> kartu su </w:t>
      </w:r>
      <w:r w:rsidR="00B81E9E" w:rsidRPr="0035255A">
        <w:rPr>
          <w:rFonts w:asciiTheme="minorHAnsi" w:hAnsiTheme="minorHAnsi" w:cstheme="minorHAnsi"/>
          <w:sz w:val="24"/>
          <w:szCs w:val="24"/>
        </w:rPr>
        <w:t>Tiekėju</w:t>
      </w:r>
      <w:r w:rsidR="00E3092F" w:rsidRPr="0035255A">
        <w:rPr>
          <w:rFonts w:asciiTheme="minorHAnsi" w:hAnsiTheme="minorHAnsi" w:cstheme="minorHAnsi"/>
          <w:sz w:val="24"/>
          <w:szCs w:val="24"/>
        </w:rPr>
        <w:t xml:space="preserve">, jei </w:t>
      </w:r>
      <w:r w:rsidR="00B81E9E" w:rsidRPr="0035255A">
        <w:rPr>
          <w:rFonts w:asciiTheme="minorHAnsi" w:hAnsiTheme="minorHAnsi" w:cstheme="minorHAnsi"/>
          <w:sz w:val="24"/>
          <w:szCs w:val="24"/>
        </w:rPr>
        <w:t xml:space="preserve">nėra </w:t>
      </w:r>
      <w:r w:rsidR="00B81E9E" w:rsidRPr="00605EDA">
        <w:rPr>
          <w:rFonts w:asciiTheme="minorHAnsi" w:hAnsiTheme="minorHAnsi" w:cstheme="minorHAnsi"/>
          <w:sz w:val="24"/>
          <w:szCs w:val="24"/>
        </w:rPr>
        <w:t>subtiekėjo</w:t>
      </w:r>
      <w:r w:rsidR="00B81E9E" w:rsidRPr="0035255A">
        <w:rPr>
          <w:rFonts w:asciiTheme="minorHAnsi" w:hAnsiTheme="minorHAnsi" w:cstheme="minorHAnsi"/>
          <w:sz w:val="24"/>
          <w:szCs w:val="24"/>
        </w:rPr>
        <w:t xml:space="preserve"> Tarybos reglamente (ES) 2022/576 nustatytų sąlygų, jei </w:t>
      </w:r>
      <w:r w:rsidR="00E3092F" w:rsidRPr="0035255A">
        <w:rPr>
          <w:rFonts w:asciiTheme="minorHAnsi" w:hAnsiTheme="minorHAnsi" w:cstheme="minorHAnsi"/>
          <w:sz w:val="24"/>
          <w:szCs w:val="24"/>
        </w:rPr>
        <w:t xml:space="preserve">nėra </w:t>
      </w:r>
      <w:r w:rsidR="00B81E9E" w:rsidRPr="0035255A">
        <w:rPr>
          <w:rFonts w:asciiTheme="minorHAnsi" w:hAnsiTheme="minorHAnsi" w:cstheme="minorHAnsi"/>
          <w:sz w:val="24"/>
          <w:szCs w:val="24"/>
        </w:rPr>
        <w:t xml:space="preserve">ūkio subjekto, kurio pajėgumais remiamasi, </w:t>
      </w:r>
      <w:r w:rsidR="00E3092F" w:rsidRPr="0035255A">
        <w:rPr>
          <w:rFonts w:asciiTheme="minorHAnsi" w:hAnsiTheme="minorHAnsi" w:cstheme="minorHAnsi"/>
          <w:sz w:val="24"/>
          <w:szCs w:val="24"/>
        </w:rPr>
        <w:t>pašalinimo pagrindų, o kiti privalomi pateikti subt</w:t>
      </w:r>
      <w:r w:rsidR="00EA5C8C" w:rsidRPr="0035255A">
        <w:rPr>
          <w:rFonts w:asciiTheme="minorHAnsi" w:hAnsiTheme="minorHAnsi" w:cstheme="minorHAnsi"/>
          <w:sz w:val="24"/>
          <w:szCs w:val="24"/>
        </w:rPr>
        <w:t>ie</w:t>
      </w:r>
      <w:r w:rsidR="00E3092F" w:rsidRPr="0035255A">
        <w:rPr>
          <w:rFonts w:asciiTheme="minorHAnsi" w:hAnsiTheme="minorHAnsi" w:cstheme="minorHAnsi"/>
          <w:sz w:val="24"/>
          <w:szCs w:val="24"/>
        </w:rPr>
        <w:t>kėjo dokumentai yra tinkami, per 5 darbo dienas, sudaro susitarimą dėl subt</w:t>
      </w:r>
      <w:r w:rsidR="00B81E9E"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kėjų pakeitimo ar pasitelkimo. Jį pasirašo abi Sutarties Šalys. Šis susitarimas yra laikomas neatskiriama Sutarties dalimi. </w:t>
      </w:r>
      <w:r w:rsidR="003D7C87" w:rsidRPr="0035255A">
        <w:rPr>
          <w:rFonts w:asciiTheme="minorHAnsi" w:hAnsiTheme="minorHAnsi" w:cstheme="minorHAnsi"/>
          <w:sz w:val="24"/>
          <w:szCs w:val="24"/>
        </w:rPr>
        <w:t>Subt</w:t>
      </w:r>
      <w:r w:rsidR="00B81E9E" w:rsidRPr="0035255A">
        <w:rPr>
          <w:rFonts w:asciiTheme="minorHAnsi" w:hAnsiTheme="minorHAnsi" w:cstheme="minorHAnsi"/>
          <w:sz w:val="24"/>
          <w:szCs w:val="24"/>
        </w:rPr>
        <w:t>ie</w:t>
      </w:r>
      <w:r w:rsidR="003D7C87" w:rsidRPr="0035255A">
        <w:rPr>
          <w:rFonts w:asciiTheme="minorHAnsi" w:hAnsiTheme="minorHAnsi" w:cstheme="minorHAnsi"/>
          <w:sz w:val="24"/>
          <w:szCs w:val="24"/>
        </w:rPr>
        <w:t xml:space="preserve">kėjas </w:t>
      </w:r>
      <w:r w:rsidR="00E3092F" w:rsidRPr="0035255A">
        <w:rPr>
          <w:rFonts w:asciiTheme="minorHAnsi" w:hAnsiTheme="minorHAnsi" w:cstheme="minorHAnsi"/>
          <w:sz w:val="24"/>
          <w:szCs w:val="24"/>
        </w:rPr>
        <w:t xml:space="preserve">gali pradėti teikti Paslaugas tik </w:t>
      </w:r>
      <w:r w:rsidR="00B81E9E" w:rsidRPr="0035255A">
        <w:rPr>
          <w:rFonts w:asciiTheme="minorHAnsi" w:hAnsiTheme="minorHAnsi" w:cstheme="minorHAnsi"/>
          <w:sz w:val="24"/>
          <w:szCs w:val="24"/>
        </w:rPr>
        <w:t>Tiekėjui</w:t>
      </w:r>
      <w:r w:rsidR="00E3092F" w:rsidRPr="0035255A">
        <w:rPr>
          <w:rFonts w:asciiTheme="minorHAnsi" w:hAnsiTheme="minorHAnsi" w:cstheme="minorHAnsi"/>
          <w:sz w:val="24"/>
          <w:szCs w:val="24"/>
        </w:rPr>
        <w:t xml:space="preserve"> kartu su </w:t>
      </w:r>
      <w:r w:rsidR="00B81E9E" w:rsidRPr="0035255A">
        <w:rPr>
          <w:rFonts w:asciiTheme="minorHAnsi" w:hAnsiTheme="minorHAnsi" w:cstheme="minorHAnsi"/>
          <w:sz w:val="24"/>
          <w:szCs w:val="24"/>
        </w:rPr>
        <w:t xml:space="preserve">Pirkėju </w:t>
      </w:r>
      <w:r w:rsidR="00E3092F" w:rsidRPr="0035255A">
        <w:rPr>
          <w:rFonts w:asciiTheme="minorHAnsi" w:hAnsiTheme="minorHAnsi" w:cstheme="minorHAnsi"/>
          <w:sz w:val="24"/>
          <w:szCs w:val="24"/>
        </w:rPr>
        <w:t xml:space="preserve">sudarius minėtą susitarimą. </w:t>
      </w:r>
      <w:r w:rsidR="00B81E9E" w:rsidRPr="0035255A">
        <w:rPr>
          <w:rFonts w:asciiTheme="minorHAnsi" w:hAnsiTheme="minorHAnsi" w:cstheme="minorHAnsi"/>
          <w:sz w:val="24"/>
          <w:szCs w:val="24"/>
        </w:rPr>
        <w:t>Tiekėjas</w:t>
      </w:r>
      <w:r w:rsidR="00E3092F" w:rsidRPr="0035255A">
        <w:rPr>
          <w:rFonts w:asciiTheme="minorHAnsi" w:hAnsiTheme="minorHAnsi" w:cstheme="minorHAnsi"/>
          <w:sz w:val="24"/>
          <w:szCs w:val="24"/>
        </w:rPr>
        <w:t xml:space="preserve"> negali vienašališkai keisti ar pasitelkti naujų subt</w:t>
      </w:r>
      <w:r w:rsidR="00B81E9E"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kėjų, apie tai neinformavęs </w:t>
      </w:r>
      <w:r w:rsidR="00B81E9E" w:rsidRPr="0035255A">
        <w:rPr>
          <w:rFonts w:asciiTheme="minorHAnsi" w:hAnsiTheme="minorHAnsi" w:cstheme="minorHAnsi"/>
          <w:sz w:val="24"/>
          <w:szCs w:val="24"/>
        </w:rPr>
        <w:t xml:space="preserve">Pirkėjo </w:t>
      </w:r>
      <w:r w:rsidR="00E3092F" w:rsidRPr="0035255A">
        <w:rPr>
          <w:rFonts w:asciiTheme="minorHAnsi" w:hAnsiTheme="minorHAnsi" w:cstheme="minorHAnsi"/>
          <w:sz w:val="24"/>
          <w:szCs w:val="24"/>
        </w:rPr>
        <w:t>ir tokio pakeitimo neįforminęs susitarimu dėl Sutarties pakeitimo.</w:t>
      </w:r>
    </w:p>
    <w:p w14:paraId="40A5D893" w14:textId="77777777" w:rsidR="006E6CAA" w:rsidRDefault="0057109B" w:rsidP="006E6CAA">
      <w:pPr>
        <w:pStyle w:val="Pagrindinistekstas"/>
        <w:spacing w:after="0" w:line="264" w:lineRule="auto"/>
        <w:ind w:firstLine="1298"/>
        <w:jc w:val="both"/>
        <w:rPr>
          <w:rFonts w:asciiTheme="minorHAnsi" w:hAnsiTheme="minorHAnsi" w:cstheme="minorHAnsi"/>
          <w:sz w:val="24"/>
          <w:szCs w:val="24"/>
        </w:rPr>
      </w:pPr>
      <w:r w:rsidRPr="00605EDA">
        <w:rPr>
          <w:rFonts w:asciiTheme="minorHAnsi" w:hAnsiTheme="minorHAnsi" w:cstheme="minorHAnsi"/>
          <w:sz w:val="24"/>
          <w:szCs w:val="24"/>
        </w:rPr>
        <w:t>Jei pakeisto ar pasitelkto naujo subtiekėjo, ar esamo subtiekėjo padėtis atitinka  Tarybos reglamente (ES) 2022/576 nustatyt</w:t>
      </w:r>
      <w:r w:rsidR="00D73ADE" w:rsidRPr="00605EDA">
        <w:rPr>
          <w:rFonts w:asciiTheme="minorHAnsi" w:hAnsiTheme="minorHAnsi" w:cstheme="minorHAnsi"/>
          <w:sz w:val="24"/>
          <w:szCs w:val="24"/>
        </w:rPr>
        <w:t>a</w:t>
      </w:r>
      <w:r w:rsidRPr="00605EDA">
        <w:rPr>
          <w:rFonts w:asciiTheme="minorHAnsi" w:hAnsiTheme="minorHAnsi" w:cstheme="minorHAnsi"/>
          <w:sz w:val="24"/>
          <w:szCs w:val="24"/>
        </w:rPr>
        <w:t>s sąlyg</w:t>
      </w:r>
      <w:r w:rsidR="00D73ADE" w:rsidRPr="00605EDA">
        <w:rPr>
          <w:rFonts w:asciiTheme="minorHAnsi" w:hAnsiTheme="minorHAnsi" w:cstheme="minorHAnsi"/>
          <w:sz w:val="24"/>
          <w:szCs w:val="24"/>
        </w:rPr>
        <w:t>a</w:t>
      </w:r>
      <w:r w:rsidRPr="00605EDA">
        <w:rPr>
          <w:rFonts w:asciiTheme="minorHAnsi" w:hAnsiTheme="minorHAnsi" w:cstheme="minorHAnsi"/>
          <w:sz w:val="24"/>
          <w:szCs w:val="24"/>
        </w:rPr>
        <w:t>s</w:t>
      </w:r>
      <w:r w:rsidRPr="0035255A">
        <w:rPr>
          <w:rFonts w:asciiTheme="minorHAnsi" w:hAnsiTheme="minorHAnsi" w:cstheme="minorHAnsi"/>
          <w:sz w:val="24"/>
          <w:szCs w:val="24"/>
        </w:rPr>
        <w:t>, arba jei</w:t>
      </w:r>
      <w:r w:rsidR="00E3092F" w:rsidRPr="0035255A">
        <w:rPr>
          <w:rFonts w:asciiTheme="minorHAnsi" w:hAnsiTheme="minorHAnsi" w:cstheme="minorHAnsi"/>
          <w:sz w:val="24"/>
          <w:szCs w:val="24"/>
        </w:rPr>
        <w:t xml:space="preserve"> pasitelkto subt</w:t>
      </w:r>
      <w:r w:rsidR="00B81E9E" w:rsidRPr="0035255A">
        <w:rPr>
          <w:rFonts w:asciiTheme="minorHAnsi" w:hAnsiTheme="minorHAnsi" w:cstheme="minorHAnsi"/>
          <w:sz w:val="24"/>
          <w:szCs w:val="24"/>
        </w:rPr>
        <w:t>ie</w:t>
      </w:r>
      <w:r w:rsidR="00E3092F" w:rsidRPr="0035255A">
        <w:rPr>
          <w:rFonts w:asciiTheme="minorHAnsi" w:hAnsiTheme="minorHAnsi" w:cstheme="minorHAnsi"/>
          <w:sz w:val="24"/>
          <w:szCs w:val="24"/>
        </w:rPr>
        <w:t xml:space="preserve">kėjo, kurio pajėgumais </w:t>
      </w:r>
      <w:r w:rsidR="00B81E9E" w:rsidRPr="0035255A">
        <w:rPr>
          <w:rFonts w:asciiTheme="minorHAnsi" w:hAnsiTheme="minorHAnsi" w:cstheme="minorHAnsi"/>
          <w:sz w:val="24"/>
          <w:szCs w:val="24"/>
        </w:rPr>
        <w:t>Tiekėjas</w:t>
      </w:r>
      <w:r w:rsidR="00E3092F" w:rsidRPr="0035255A">
        <w:rPr>
          <w:rFonts w:asciiTheme="minorHAnsi" w:hAnsiTheme="minorHAnsi" w:cstheme="minorHAnsi"/>
          <w:sz w:val="24"/>
          <w:szCs w:val="24"/>
        </w:rPr>
        <w:t xml:space="preserve"> remiasi, ar pakeisto</w:t>
      </w:r>
      <w:r w:rsidRPr="0035255A">
        <w:rPr>
          <w:rFonts w:asciiTheme="minorHAnsi" w:hAnsiTheme="minorHAnsi" w:cstheme="minorHAnsi"/>
          <w:sz w:val="24"/>
          <w:szCs w:val="24"/>
        </w:rPr>
        <w:t xml:space="preserve"> ir (ar) esamo</w:t>
      </w:r>
      <w:r w:rsidR="00E3092F" w:rsidRPr="0035255A">
        <w:rPr>
          <w:rFonts w:asciiTheme="minorHAnsi" w:hAnsiTheme="minorHAnsi" w:cstheme="minorHAnsi"/>
          <w:sz w:val="24"/>
          <w:szCs w:val="24"/>
        </w:rPr>
        <w:t xml:space="preserve"> subti</w:t>
      </w:r>
      <w:r w:rsidR="00B81E9E" w:rsidRPr="0035255A">
        <w:rPr>
          <w:rFonts w:asciiTheme="minorHAnsi" w:hAnsiTheme="minorHAnsi" w:cstheme="minorHAnsi"/>
          <w:sz w:val="24"/>
          <w:szCs w:val="24"/>
        </w:rPr>
        <w:t>e</w:t>
      </w:r>
      <w:r w:rsidR="00E3092F" w:rsidRPr="0035255A">
        <w:rPr>
          <w:rFonts w:asciiTheme="minorHAnsi" w:hAnsiTheme="minorHAnsi" w:cstheme="minorHAnsi"/>
          <w:sz w:val="24"/>
          <w:szCs w:val="24"/>
        </w:rPr>
        <w:t xml:space="preserve">kėjo, kurio pajėgumais </w:t>
      </w:r>
      <w:r w:rsidR="00B81E9E" w:rsidRPr="0035255A">
        <w:rPr>
          <w:rFonts w:asciiTheme="minorHAnsi" w:hAnsiTheme="minorHAnsi" w:cstheme="minorHAnsi"/>
          <w:sz w:val="24"/>
          <w:szCs w:val="24"/>
        </w:rPr>
        <w:t>Tiekėjas</w:t>
      </w:r>
      <w:r w:rsidR="00E3092F" w:rsidRPr="0035255A">
        <w:rPr>
          <w:rFonts w:asciiTheme="minorHAnsi" w:hAnsiTheme="minorHAnsi" w:cstheme="minorHAnsi"/>
          <w:sz w:val="24"/>
          <w:szCs w:val="24"/>
        </w:rPr>
        <w:t xml:space="preserve"> remiasi, padėtis atitinka bent vieną pagal VPĮ 46 straipsnį nustatytą pašalinimo pagrindą, </w:t>
      </w:r>
      <w:r w:rsidR="00B81E9E" w:rsidRPr="0035255A">
        <w:rPr>
          <w:rFonts w:asciiTheme="minorHAnsi" w:hAnsiTheme="minorHAnsi" w:cstheme="minorHAnsi"/>
          <w:sz w:val="24"/>
          <w:szCs w:val="24"/>
        </w:rPr>
        <w:t xml:space="preserve">Pirkėjas </w:t>
      </w:r>
      <w:r w:rsidR="00E3092F" w:rsidRPr="0035255A">
        <w:rPr>
          <w:rFonts w:asciiTheme="minorHAnsi" w:hAnsiTheme="minorHAnsi" w:cstheme="minorHAnsi"/>
          <w:sz w:val="24"/>
          <w:szCs w:val="24"/>
        </w:rPr>
        <w:t xml:space="preserve">reikalauja, kad </w:t>
      </w:r>
      <w:r w:rsidR="00B81E9E" w:rsidRPr="0035255A">
        <w:rPr>
          <w:rFonts w:asciiTheme="minorHAnsi" w:hAnsiTheme="minorHAnsi" w:cstheme="minorHAnsi"/>
          <w:sz w:val="24"/>
          <w:szCs w:val="24"/>
        </w:rPr>
        <w:t>Tiekėjas</w:t>
      </w:r>
      <w:r w:rsidR="00E3092F" w:rsidRPr="0035255A">
        <w:rPr>
          <w:rFonts w:asciiTheme="minorHAnsi" w:hAnsiTheme="minorHAnsi" w:cstheme="minorHAnsi"/>
          <w:sz w:val="24"/>
          <w:szCs w:val="24"/>
        </w:rPr>
        <w:t xml:space="preserve"> per </w:t>
      </w:r>
      <w:r w:rsidR="00B81E9E" w:rsidRPr="0035255A">
        <w:rPr>
          <w:rFonts w:asciiTheme="minorHAnsi" w:hAnsiTheme="minorHAnsi" w:cstheme="minorHAnsi"/>
          <w:sz w:val="24"/>
          <w:szCs w:val="24"/>
        </w:rPr>
        <w:t>Pirkėjo</w:t>
      </w:r>
      <w:r w:rsidR="00E3092F" w:rsidRPr="0035255A">
        <w:rPr>
          <w:rFonts w:asciiTheme="minorHAnsi" w:hAnsiTheme="minorHAnsi" w:cstheme="minorHAnsi"/>
          <w:sz w:val="24"/>
          <w:szCs w:val="24"/>
        </w:rPr>
        <w:t xml:space="preserve"> nustatytą terminą pakeist</w:t>
      </w:r>
      <w:r w:rsidR="00BF2C7E" w:rsidRPr="0035255A">
        <w:rPr>
          <w:rFonts w:asciiTheme="minorHAnsi" w:hAnsiTheme="minorHAnsi" w:cstheme="minorHAnsi"/>
          <w:sz w:val="24"/>
          <w:szCs w:val="24"/>
        </w:rPr>
        <w:t>ų</w:t>
      </w:r>
      <w:r w:rsidR="00E3092F" w:rsidRPr="0035255A">
        <w:rPr>
          <w:rFonts w:asciiTheme="minorHAnsi" w:hAnsiTheme="minorHAnsi" w:cstheme="minorHAnsi"/>
          <w:sz w:val="24"/>
          <w:szCs w:val="24"/>
        </w:rPr>
        <w:t xml:space="preserve"> minėtą sub</w:t>
      </w:r>
      <w:r w:rsidRPr="0035255A">
        <w:rPr>
          <w:rFonts w:asciiTheme="minorHAnsi" w:hAnsiTheme="minorHAnsi" w:cstheme="minorHAnsi"/>
          <w:sz w:val="24"/>
          <w:szCs w:val="24"/>
        </w:rPr>
        <w:t>tie</w:t>
      </w:r>
      <w:r w:rsidR="00E3092F" w:rsidRPr="0035255A">
        <w:rPr>
          <w:rFonts w:asciiTheme="minorHAnsi" w:hAnsiTheme="minorHAnsi" w:cstheme="minorHAnsi"/>
          <w:sz w:val="24"/>
          <w:szCs w:val="24"/>
        </w:rPr>
        <w:t>kėją reikalavimus atitinkančiu subt</w:t>
      </w:r>
      <w:r w:rsidRPr="0035255A">
        <w:rPr>
          <w:rFonts w:asciiTheme="minorHAnsi" w:hAnsiTheme="minorHAnsi" w:cstheme="minorHAnsi"/>
          <w:sz w:val="24"/>
          <w:szCs w:val="24"/>
        </w:rPr>
        <w:t>ie</w:t>
      </w:r>
      <w:r w:rsidR="00E3092F" w:rsidRPr="0035255A">
        <w:rPr>
          <w:rFonts w:asciiTheme="minorHAnsi" w:hAnsiTheme="minorHAnsi" w:cstheme="minorHAnsi"/>
          <w:sz w:val="24"/>
          <w:szCs w:val="24"/>
        </w:rPr>
        <w:t>kėju</w:t>
      </w:r>
      <w:r w:rsidR="001047E7" w:rsidRPr="0035255A">
        <w:rPr>
          <w:rFonts w:asciiTheme="minorHAnsi" w:hAnsiTheme="minorHAnsi" w:cstheme="minorHAnsi"/>
          <w:sz w:val="24"/>
          <w:szCs w:val="24"/>
        </w:rPr>
        <w:t>.</w:t>
      </w:r>
      <w:bookmarkStart w:id="7" w:name="_Hlk221546103"/>
    </w:p>
    <w:p w14:paraId="604984D7" w14:textId="492F8FA0" w:rsidR="0057109B" w:rsidRPr="0035255A" w:rsidRDefault="0057109B" w:rsidP="006E6CAA">
      <w:pPr>
        <w:pStyle w:val="Pagrindinistekstas"/>
        <w:spacing w:after="0" w:line="264" w:lineRule="auto"/>
        <w:ind w:firstLine="1298"/>
        <w:jc w:val="both"/>
        <w:rPr>
          <w:rFonts w:asciiTheme="minorHAnsi" w:hAnsiTheme="minorHAnsi" w:cstheme="minorHAnsi"/>
          <w:sz w:val="24"/>
          <w:szCs w:val="24"/>
        </w:rPr>
      </w:pPr>
      <w:r w:rsidRPr="00605EDA">
        <w:rPr>
          <w:rFonts w:asciiTheme="minorHAnsi" w:hAnsiTheme="minorHAnsi" w:cstheme="minorHAnsi"/>
          <w:sz w:val="24"/>
          <w:szCs w:val="24"/>
        </w:rPr>
        <w:t xml:space="preserve">Jei Tiekėjas neranda kito </w:t>
      </w:r>
      <w:r w:rsidR="00AD7EF7" w:rsidRPr="00605EDA">
        <w:rPr>
          <w:rFonts w:asciiTheme="minorHAnsi" w:hAnsiTheme="minorHAnsi" w:cstheme="minorHAnsi"/>
          <w:sz w:val="24"/>
          <w:szCs w:val="24"/>
        </w:rPr>
        <w:t>subtiekėjo (</w:t>
      </w:r>
      <w:r w:rsidRPr="00605EDA">
        <w:rPr>
          <w:rFonts w:asciiTheme="minorHAnsi" w:hAnsiTheme="minorHAnsi" w:cstheme="minorHAnsi"/>
          <w:sz w:val="24"/>
          <w:szCs w:val="24"/>
        </w:rPr>
        <w:t>ūkio subjekto, kurio pajėgumais remiasi</w:t>
      </w:r>
      <w:r w:rsidR="00AD7EF7" w:rsidRPr="00605EDA">
        <w:rPr>
          <w:rFonts w:asciiTheme="minorHAnsi" w:hAnsiTheme="minorHAnsi" w:cstheme="minorHAnsi"/>
          <w:sz w:val="24"/>
          <w:szCs w:val="24"/>
        </w:rPr>
        <w:t>)</w:t>
      </w:r>
      <w:r w:rsidRPr="00605EDA">
        <w:rPr>
          <w:rFonts w:asciiTheme="minorHAnsi" w:hAnsiTheme="minorHAnsi" w:cstheme="minorHAnsi"/>
          <w:sz w:val="24"/>
          <w:szCs w:val="24"/>
        </w:rPr>
        <w:t>, neturinčio VPĮ 46 straipsnyje nustatytų pašalinimo pagrindų, ir (ar) subtiekėjo dėl kurio nėra Tarybos reglamente (ES) 2022/576 nustatytų sąlygų, ir Pirkėjui pareikalavus juos pakeisti Tiekėjas per Pirkėjo nustatytą terminą nepakeičia tokio ūkio subjekto kitu, neturinčiu pašalinimo pagrindų, nurodytų VPĮ 46 straipsnyje, ir (ar) dėl kurio nėra Tarybos reglamente (ES) 2022/576 nustatytų sąlygų,</w:t>
      </w:r>
      <w:bookmarkEnd w:id="7"/>
      <w:r w:rsidRPr="00605EDA">
        <w:rPr>
          <w:rFonts w:asciiTheme="minorHAnsi" w:hAnsiTheme="minorHAnsi" w:cstheme="minorHAnsi"/>
          <w:sz w:val="24"/>
          <w:szCs w:val="24"/>
        </w:rPr>
        <w:t xml:space="preserve"> Pirkėjas turi teisę vienašališkai nutraukti Preliminariąją ir Pagrindinę sutartis su tokiu Tiekėju, </w:t>
      </w:r>
      <w:r w:rsidRPr="0035255A">
        <w:rPr>
          <w:rFonts w:asciiTheme="minorHAnsi" w:hAnsiTheme="minorHAnsi" w:cstheme="minorHAnsi"/>
          <w:sz w:val="24"/>
          <w:szCs w:val="24"/>
        </w:rPr>
        <w:t xml:space="preserve">nes tai laikoma esminiu Preliminariosios sutarties pažeidimu, kaip tai apibrėžta Preliminariosios sutarties </w:t>
      </w:r>
      <w:r w:rsidR="00044414"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00044414" w:rsidRPr="0035255A">
        <w:rPr>
          <w:rFonts w:asciiTheme="minorHAnsi" w:hAnsiTheme="minorHAnsi" w:cstheme="minorHAnsi"/>
          <w:sz w:val="24"/>
          <w:szCs w:val="24"/>
        </w:rPr>
        <w:t>.1</w:t>
      </w:r>
      <w:r w:rsidRPr="0035255A">
        <w:rPr>
          <w:rFonts w:asciiTheme="minorHAnsi" w:hAnsiTheme="minorHAnsi" w:cstheme="minorHAnsi"/>
          <w:sz w:val="24"/>
          <w:szCs w:val="24"/>
        </w:rPr>
        <w:t xml:space="preserve"> punkte</w:t>
      </w:r>
      <w:r w:rsidRPr="00605EDA">
        <w:rPr>
          <w:rFonts w:asciiTheme="minorHAnsi" w:hAnsiTheme="minorHAnsi" w:cstheme="minorHAnsi"/>
          <w:sz w:val="24"/>
          <w:szCs w:val="24"/>
        </w:rPr>
        <w:t>.</w:t>
      </w:r>
    </w:p>
    <w:bookmarkEnd w:id="5"/>
    <w:p w14:paraId="6C3EE09C" w14:textId="553CA9AC" w:rsidR="005F2D80" w:rsidRPr="0035255A" w:rsidRDefault="00F729C1" w:rsidP="00B618D7">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1</w:t>
      </w:r>
      <w:r w:rsidR="007A7576" w:rsidRPr="0035255A">
        <w:rPr>
          <w:rFonts w:asciiTheme="minorHAnsi" w:hAnsiTheme="minorHAnsi" w:cstheme="minorHAnsi"/>
          <w:sz w:val="24"/>
          <w:szCs w:val="24"/>
        </w:rPr>
        <w:t>8</w:t>
      </w:r>
      <w:r w:rsidRPr="0035255A">
        <w:rPr>
          <w:rFonts w:asciiTheme="minorHAnsi" w:hAnsiTheme="minorHAnsi" w:cstheme="minorHAnsi"/>
          <w:sz w:val="24"/>
          <w:szCs w:val="24"/>
        </w:rPr>
        <w:t xml:space="preserve">. </w:t>
      </w:r>
      <w:bookmarkStart w:id="8" w:name="_Hlk231287373"/>
      <w:r w:rsidR="0057109B" w:rsidRPr="0035255A">
        <w:rPr>
          <w:rFonts w:asciiTheme="minorHAnsi" w:hAnsiTheme="minorHAnsi" w:cstheme="minorHAnsi"/>
          <w:sz w:val="24"/>
          <w:szCs w:val="24"/>
        </w:rPr>
        <w:t>Pirkėjas</w:t>
      </w:r>
      <w:r w:rsidR="0014330E" w:rsidRPr="0035255A">
        <w:rPr>
          <w:rFonts w:asciiTheme="minorHAnsi" w:hAnsiTheme="minorHAnsi" w:cstheme="minorHAnsi"/>
          <w:sz w:val="24"/>
          <w:szCs w:val="24"/>
        </w:rPr>
        <w:t xml:space="preserve"> </w:t>
      </w:r>
      <w:r w:rsidR="00F91617" w:rsidRPr="0035255A">
        <w:rPr>
          <w:rFonts w:asciiTheme="minorHAnsi" w:hAnsiTheme="minorHAnsi" w:cstheme="minorHAnsi"/>
          <w:sz w:val="24"/>
          <w:szCs w:val="24"/>
        </w:rPr>
        <w:t>gali tiesiogiai atsiskaityti su sub</w:t>
      </w:r>
      <w:r w:rsidRPr="0035255A">
        <w:rPr>
          <w:rFonts w:asciiTheme="minorHAnsi" w:hAnsiTheme="minorHAnsi" w:cstheme="minorHAnsi"/>
          <w:sz w:val="24"/>
          <w:szCs w:val="24"/>
        </w:rPr>
        <w:t>t</w:t>
      </w:r>
      <w:r w:rsidR="00EA5C8C"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 xml:space="preserve">ais. Apie šią galimybę </w:t>
      </w:r>
      <w:r w:rsidR="0057109B" w:rsidRPr="0035255A">
        <w:rPr>
          <w:rFonts w:asciiTheme="minorHAnsi" w:hAnsiTheme="minorHAnsi" w:cstheme="minorHAnsi"/>
          <w:sz w:val="24"/>
          <w:szCs w:val="24"/>
        </w:rPr>
        <w:t>Pirkėjas</w:t>
      </w:r>
      <w:r w:rsidR="00406F94" w:rsidRPr="0035255A">
        <w:rPr>
          <w:rFonts w:asciiTheme="minorHAnsi" w:hAnsiTheme="minorHAnsi" w:cstheme="minorHAnsi"/>
          <w:sz w:val="24"/>
          <w:szCs w:val="24"/>
        </w:rPr>
        <w:t xml:space="preserve"> </w:t>
      </w:r>
      <w:r w:rsidR="00F91617" w:rsidRPr="0035255A">
        <w:rPr>
          <w:rFonts w:asciiTheme="minorHAnsi" w:hAnsiTheme="minorHAnsi" w:cstheme="minorHAnsi"/>
          <w:sz w:val="24"/>
          <w:szCs w:val="24"/>
        </w:rPr>
        <w:t>sub</w:t>
      </w:r>
      <w:r w:rsidRPr="0035255A">
        <w:rPr>
          <w:rFonts w:asciiTheme="minorHAnsi" w:hAnsiTheme="minorHAnsi" w:cstheme="minorHAnsi"/>
          <w:sz w:val="24"/>
          <w:szCs w:val="24"/>
        </w:rPr>
        <w:t>t</w:t>
      </w:r>
      <w:r w:rsidR="0057109B"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 xml:space="preserve">ą informuoja atskiru pranešimu per 3 (tris) darbo dienas nuo informacijos iš </w:t>
      </w:r>
      <w:r w:rsidR="0057109B" w:rsidRPr="0035255A">
        <w:rPr>
          <w:rFonts w:asciiTheme="minorHAnsi" w:hAnsiTheme="minorHAnsi" w:cstheme="minorHAnsi"/>
          <w:sz w:val="24"/>
          <w:szCs w:val="24"/>
        </w:rPr>
        <w:t>Tiekėjo</w:t>
      </w:r>
      <w:r w:rsidR="00406F94" w:rsidRPr="0035255A">
        <w:rPr>
          <w:rFonts w:asciiTheme="minorHAnsi" w:hAnsiTheme="minorHAnsi" w:cstheme="minorHAnsi"/>
          <w:sz w:val="24"/>
          <w:szCs w:val="24"/>
        </w:rPr>
        <w:t xml:space="preserve"> </w:t>
      </w:r>
      <w:r w:rsidR="00F91617" w:rsidRPr="0035255A">
        <w:rPr>
          <w:rFonts w:asciiTheme="minorHAnsi" w:hAnsiTheme="minorHAnsi" w:cstheme="minorHAnsi"/>
          <w:sz w:val="24"/>
          <w:szCs w:val="24"/>
        </w:rPr>
        <w:t>apie pasitelkiamą sub</w:t>
      </w:r>
      <w:r w:rsidRPr="0035255A">
        <w:rPr>
          <w:rFonts w:asciiTheme="minorHAnsi" w:hAnsiTheme="minorHAnsi" w:cstheme="minorHAnsi"/>
          <w:sz w:val="24"/>
          <w:szCs w:val="24"/>
        </w:rPr>
        <w:t>t</w:t>
      </w:r>
      <w:r w:rsidR="0057109B"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ą gavimo dienos. Norėdamas pasinaudoti tiesioginio atsiskaitymo galimybe, sub</w:t>
      </w:r>
      <w:r w:rsidRPr="0035255A">
        <w:rPr>
          <w:rFonts w:asciiTheme="minorHAnsi" w:hAnsiTheme="minorHAnsi" w:cstheme="minorHAnsi"/>
          <w:sz w:val="24"/>
          <w:szCs w:val="24"/>
        </w:rPr>
        <w:t>t</w:t>
      </w:r>
      <w:r w:rsidR="0057109B"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 xml:space="preserve">as turi apie tai raštu ne vėliau kaip per 2 (dvi) darbo dienas informuoti </w:t>
      </w:r>
      <w:r w:rsidR="0057109B" w:rsidRPr="0035255A">
        <w:rPr>
          <w:rFonts w:asciiTheme="minorHAnsi" w:hAnsiTheme="minorHAnsi" w:cstheme="minorHAnsi"/>
          <w:sz w:val="24"/>
          <w:szCs w:val="24"/>
        </w:rPr>
        <w:t>Pirkėją</w:t>
      </w:r>
      <w:r w:rsidR="00F91617" w:rsidRPr="0035255A">
        <w:rPr>
          <w:rFonts w:asciiTheme="minorHAnsi" w:hAnsiTheme="minorHAnsi" w:cstheme="minorHAnsi"/>
          <w:sz w:val="24"/>
          <w:szCs w:val="24"/>
        </w:rPr>
        <w:t xml:space="preserve">. Tokiu atveju su </w:t>
      </w:r>
      <w:r w:rsidR="0057109B" w:rsidRPr="0035255A">
        <w:rPr>
          <w:rFonts w:asciiTheme="minorHAnsi" w:hAnsiTheme="minorHAnsi" w:cstheme="minorHAnsi"/>
          <w:sz w:val="24"/>
          <w:szCs w:val="24"/>
        </w:rPr>
        <w:t>Pirkėju</w:t>
      </w:r>
      <w:r w:rsidR="00F91617" w:rsidRPr="0035255A">
        <w:rPr>
          <w:rFonts w:asciiTheme="minorHAnsi" w:hAnsiTheme="minorHAnsi" w:cstheme="minorHAnsi"/>
          <w:sz w:val="24"/>
          <w:szCs w:val="24"/>
        </w:rPr>
        <w:t xml:space="preserve">, </w:t>
      </w:r>
      <w:r w:rsidR="0057109B" w:rsidRPr="0035255A">
        <w:rPr>
          <w:rFonts w:asciiTheme="minorHAnsi" w:hAnsiTheme="minorHAnsi" w:cstheme="minorHAnsi"/>
          <w:sz w:val="24"/>
          <w:szCs w:val="24"/>
        </w:rPr>
        <w:t>Tiekėju</w:t>
      </w:r>
      <w:r w:rsidR="00406F94" w:rsidRPr="0035255A">
        <w:rPr>
          <w:rFonts w:asciiTheme="minorHAnsi" w:hAnsiTheme="minorHAnsi" w:cstheme="minorHAnsi"/>
          <w:sz w:val="24"/>
          <w:szCs w:val="24"/>
        </w:rPr>
        <w:t xml:space="preserve"> </w:t>
      </w:r>
      <w:r w:rsidR="00F91617" w:rsidRPr="0035255A">
        <w:rPr>
          <w:rFonts w:asciiTheme="minorHAnsi" w:hAnsiTheme="minorHAnsi" w:cstheme="minorHAnsi"/>
          <w:sz w:val="24"/>
          <w:szCs w:val="24"/>
        </w:rPr>
        <w:t>ir sub</w:t>
      </w:r>
      <w:r w:rsidRPr="0035255A">
        <w:rPr>
          <w:rFonts w:asciiTheme="minorHAnsi" w:hAnsiTheme="minorHAnsi" w:cstheme="minorHAnsi"/>
          <w:sz w:val="24"/>
          <w:szCs w:val="24"/>
        </w:rPr>
        <w:t>t</w:t>
      </w:r>
      <w:r w:rsidR="0057109B"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u bus sudaroma trišalė sutartis, kurioje pateikiama tiesioginio atsiskaitymo su sub</w:t>
      </w:r>
      <w:r w:rsidRPr="0035255A">
        <w:rPr>
          <w:rFonts w:asciiTheme="minorHAnsi" w:hAnsiTheme="minorHAnsi" w:cstheme="minorHAnsi"/>
          <w:sz w:val="24"/>
          <w:szCs w:val="24"/>
        </w:rPr>
        <w:t>t</w:t>
      </w:r>
      <w:r w:rsidR="0057109B"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 xml:space="preserve">u tvarka, įskaitant teisę </w:t>
      </w:r>
      <w:r w:rsidR="0057109B" w:rsidRPr="0035255A">
        <w:rPr>
          <w:rFonts w:asciiTheme="minorHAnsi" w:hAnsiTheme="minorHAnsi" w:cstheme="minorHAnsi"/>
          <w:sz w:val="24"/>
          <w:szCs w:val="24"/>
        </w:rPr>
        <w:t>Tiekėjui</w:t>
      </w:r>
      <w:r w:rsidR="00406F94" w:rsidRPr="0035255A">
        <w:rPr>
          <w:rFonts w:asciiTheme="minorHAnsi" w:hAnsiTheme="minorHAnsi" w:cstheme="minorHAnsi"/>
          <w:sz w:val="24"/>
          <w:szCs w:val="24"/>
        </w:rPr>
        <w:t xml:space="preserve"> </w:t>
      </w:r>
      <w:r w:rsidR="00F91617" w:rsidRPr="0035255A">
        <w:rPr>
          <w:rFonts w:asciiTheme="minorHAnsi" w:hAnsiTheme="minorHAnsi" w:cstheme="minorHAnsi"/>
          <w:sz w:val="24"/>
          <w:szCs w:val="24"/>
        </w:rPr>
        <w:t xml:space="preserve">prieštarauti </w:t>
      </w:r>
      <w:r w:rsidR="00C132A2" w:rsidRPr="0035255A">
        <w:rPr>
          <w:rFonts w:asciiTheme="minorHAnsi" w:hAnsiTheme="minorHAnsi" w:cstheme="minorHAnsi"/>
          <w:sz w:val="24"/>
          <w:szCs w:val="24"/>
        </w:rPr>
        <w:t xml:space="preserve">dėl </w:t>
      </w:r>
      <w:r w:rsidR="00F91617" w:rsidRPr="0035255A">
        <w:rPr>
          <w:rFonts w:asciiTheme="minorHAnsi" w:hAnsiTheme="minorHAnsi" w:cstheme="minorHAnsi"/>
          <w:sz w:val="24"/>
          <w:szCs w:val="24"/>
        </w:rPr>
        <w:t>nepagrįst</w:t>
      </w:r>
      <w:r w:rsidR="00C132A2" w:rsidRPr="0035255A">
        <w:rPr>
          <w:rFonts w:asciiTheme="minorHAnsi" w:hAnsiTheme="minorHAnsi" w:cstheme="minorHAnsi"/>
          <w:sz w:val="24"/>
          <w:szCs w:val="24"/>
        </w:rPr>
        <w:t>ų</w:t>
      </w:r>
      <w:r w:rsidR="00F91617" w:rsidRPr="0035255A">
        <w:rPr>
          <w:rFonts w:asciiTheme="minorHAnsi" w:hAnsiTheme="minorHAnsi" w:cstheme="minorHAnsi"/>
          <w:sz w:val="24"/>
          <w:szCs w:val="24"/>
        </w:rPr>
        <w:t xml:space="preserve"> mokėjim</w:t>
      </w:r>
      <w:r w:rsidR="00C132A2" w:rsidRPr="0035255A">
        <w:rPr>
          <w:rFonts w:asciiTheme="minorHAnsi" w:hAnsiTheme="minorHAnsi" w:cstheme="minorHAnsi"/>
          <w:sz w:val="24"/>
          <w:szCs w:val="24"/>
        </w:rPr>
        <w:t>ų</w:t>
      </w:r>
      <w:r w:rsidR="00F91617" w:rsidRPr="0035255A">
        <w:rPr>
          <w:rFonts w:asciiTheme="minorHAnsi" w:hAnsiTheme="minorHAnsi" w:cstheme="minorHAnsi"/>
          <w:sz w:val="24"/>
          <w:szCs w:val="24"/>
        </w:rPr>
        <w:t xml:space="preserve">. Trišalės sutarties dėl tiesioginio </w:t>
      </w:r>
      <w:r w:rsidR="00F91617" w:rsidRPr="0035255A">
        <w:rPr>
          <w:rFonts w:asciiTheme="minorHAnsi" w:hAnsiTheme="minorHAnsi" w:cstheme="minorHAnsi"/>
          <w:sz w:val="24"/>
          <w:szCs w:val="24"/>
        </w:rPr>
        <w:lastRenderedPageBreak/>
        <w:t>atsiskaitymo su sub</w:t>
      </w:r>
      <w:r w:rsidRPr="0035255A">
        <w:rPr>
          <w:rFonts w:asciiTheme="minorHAnsi" w:hAnsiTheme="minorHAnsi" w:cstheme="minorHAnsi"/>
          <w:sz w:val="24"/>
          <w:szCs w:val="24"/>
        </w:rPr>
        <w:t>t</w:t>
      </w:r>
      <w:r w:rsidR="00EA5C8C" w:rsidRPr="0035255A">
        <w:rPr>
          <w:rFonts w:asciiTheme="minorHAnsi" w:hAnsiTheme="minorHAnsi" w:cstheme="minorHAnsi"/>
          <w:sz w:val="24"/>
          <w:szCs w:val="24"/>
        </w:rPr>
        <w:t>ie</w:t>
      </w:r>
      <w:r w:rsidRPr="0035255A">
        <w:rPr>
          <w:rFonts w:asciiTheme="minorHAnsi" w:hAnsiTheme="minorHAnsi" w:cstheme="minorHAnsi"/>
          <w:sz w:val="24"/>
          <w:szCs w:val="24"/>
        </w:rPr>
        <w:t>kėj</w:t>
      </w:r>
      <w:r w:rsidR="00F91617" w:rsidRPr="0035255A">
        <w:rPr>
          <w:rFonts w:asciiTheme="minorHAnsi" w:hAnsiTheme="minorHAnsi" w:cstheme="minorHAnsi"/>
          <w:sz w:val="24"/>
          <w:szCs w:val="24"/>
        </w:rPr>
        <w:t xml:space="preserve">u pasirašymas nekeičia </w:t>
      </w:r>
      <w:r w:rsidR="0057109B" w:rsidRPr="0035255A">
        <w:rPr>
          <w:rFonts w:asciiTheme="minorHAnsi" w:hAnsiTheme="minorHAnsi" w:cstheme="minorHAnsi"/>
          <w:sz w:val="24"/>
          <w:szCs w:val="24"/>
        </w:rPr>
        <w:t>Tiekėjo</w:t>
      </w:r>
      <w:r w:rsidR="00406F94" w:rsidRPr="0035255A">
        <w:rPr>
          <w:rFonts w:asciiTheme="minorHAnsi" w:hAnsiTheme="minorHAnsi" w:cstheme="minorHAnsi"/>
          <w:sz w:val="24"/>
          <w:szCs w:val="24"/>
        </w:rPr>
        <w:t xml:space="preserve"> </w:t>
      </w:r>
      <w:r w:rsidR="00F91617" w:rsidRPr="0035255A">
        <w:rPr>
          <w:rFonts w:asciiTheme="minorHAnsi" w:hAnsiTheme="minorHAnsi" w:cstheme="minorHAnsi"/>
          <w:sz w:val="24"/>
          <w:szCs w:val="24"/>
        </w:rPr>
        <w:t xml:space="preserve">atsakomybės dėl </w:t>
      </w:r>
      <w:r w:rsidRPr="0035255A">
        <w:rPr>
          <w:rFonts w:asciiTheme="minorHAnsi" w:hAnsiTheme="minorHAnsi" w:cstheme="minorHAnsi"/>
          <w:sz w:val="24"/>
          <w:szCs w:val="24"/>
        </w:rPr>
        <w:t xml:space="preserve">Preliminariosios </w:t>
      </w:r>
      <w:r w:rsidR="0057109B" w:rsidRPr="0035255A">
        <w:rPr>
          <w:rFonts w:asciiTheme="minorHAnsi" w:hAnsiTheme="minorHAnsi" w:cstheme="minorHAnsi"/>
          <w:sz w:val="24"/>
          <w:szCs w:val="24"/>
        </w:rPr>
        <w:t xml:space="preserve">ir Pagrindinių </w:t>
      </w:r>
      <w:r w:rsidRPr="0035255A">
        <w:rPr>
          <w:rFonts w:asciiTheme="minorHAnsi" w:hAnsiTheme="minorHAnsi" w:cstheme="minorHAnsi"/>
          <w:sz w:val="24"/>
          <w:szCs w:val="24"/>
        </w:rPr>
        <w:t>s</w:t>
      </w:r>
      <w:r w:rsidR="00F91617" w:rsidRPr="0035255A">
        <w:rPr>
          <w:rFonts w:asciiTheme="minorHAnsi" w:hAnsiTheme="minorHAnsi" w:cstheme="minorHAnsi"/>
          <w:sz w:val="24"/>
          <w:szCs w:val="24"/>
        </w:rPr>
        <w:t>utar</w:t>
      </w:r>
      <w:r w:rsidR="0057109B" w:rsidRPr="0035255A">
        <w:rPr>
          <w:rFonts w:asciiTheme="minorHAnsi" w:hAnsiTheme="minorHAnsi" w:cstheme="minorHAnsi"/>
          <w:sz w:val="24"/>
          <w:szCs w:val="24"/>
        </w:rPr>
        <w:t>čių</w:t>
      </w:r>
      <w:r w:rsidR="00F91617" w:rsidRPr="0035255A">
        <w:rPr>
          <w:rFonts w:asciiTheme="minorHAnsi" w:hAnsiTheme="minorHAnsi" w:cstheme="minorHAnsi"/>
          <w:sz w:val="24"/>
          <w:szCs w:val="24"/>
        </w:rPr>
        <w:t xml:space="preserve"> vykdymo</w:t>
      </w:r>
      <w:r w:rsidRPr="0035255A">
        <w:rPr>
          <w:rFonts w:asciiTheme="minorHAnsi" w:hAnsiTheme="minorHAnsi" w:cstheme="minorHAnsi"/>
          <w:sz w:val="24"/>
          <w:szCs w:val="24"/>
        </w:rPr>
        <w:t>.</w:t>
      </w:r>
    </w:p>
    <w:p w14:paraId="433BBA81" w14:textId="77777777" w:rsidR="005F2D80" w:rsidRPr="0035255A" w:rsidRDefault="005F2D80" w:rsidP="000E7B12">
      <w:pPr>
        <w:pStyle w:val="Pagrindinistekstas"/>
        <w:spacing w:after="0" w:line="360" w:lineRule="auto"/>
        <w:ind w:firstLine="1298"/>
        <w:jc w:val="both"/>
        <w:rPr>
          <w:rFonts w:asciiTheme="minorHAnsi" w:hAnsiTheme="minorHAnsi" w:cstheme="minorHAnsi"/>
          <w:sz w:val="24"/>
          <w:szCs w:val="24"/>
        </w:rPr>
      </w:pPr>
    </w:p>
    <w:bookmarkEnd w:id="8"/>
    <w:p w14:paraId="656ECE30" w14:textId="77777777" w:rsidR="002A13D5" w:rsidRPr="0035255A" w:rsidRDefault="002A13D5" w:rsidP="000E7B12">
      <w:pPr>
        <w:pStyle w:val="Pagrindinistekstas"/>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V SKYRIUS</w:t>
      </w:r>
    </w:p>
    <w:p w14:paraId="66E8F3C8" w14:textId="77777777" w:rsidR="000912B5" w:rsidRPr="0035255A" w:rsidRDefault="00732D29" w:rsidP="000E7B12">
      <w:pPr>
        <w:spacing w:after="120" w:line="360" w:lineRule="auto"/>
        <w:ind w:right="567"/>
        <w:jc w:val="center"/>
        <w:rPr>
          <w:rFonts w:asciiTheme="minorHAnsi" w:hAnsiTheme="minorHAnsi" w:cstheme="minorHAnsi"/>
          <w:b/>
          <w:bCs/>
          <w:sz w:val="24"/>
          <w:szCs w:val="24"/>
        </w:rPr>
      </w:pPr>
      <w:r w:rsidRPr="0035255A">
        <w:rPr>
          <w:rFonts w:asciiTheme="minorHAnsi" w:hAnsiTheme="minorHAnsi" w:cstheme="minorHAnsi"/>
          <w:b/>
          <w:bCs/>
          <w:sz w:val="24"/>
          <w:szCs w:val="24"/>
        </w:rPr>
        <w:t xml:space="preserve">PRELIMINARIOSIOS </w:t>
      </w:r>
      <w:r w:rsidR="005E6D31" w:rsidRPr="0035255A">
        <w:rPr>
          <w:rFonts w:asciiTheme="minorHAnsi" w:hAnsiTheme="minorHAnsi" w:cstheme="minorHAnsi"/>
          <w:b/>
          <w:bCs/>
          <w:sz w:val="24"/>
          <w:szCs w:val="24"/>
        </w:rPr>
        <w:t>SUTARTIES KAINA</w:t>
      </w:r>
      <w:r w:rsidR="000E7D51" w:rsidRPr="0035255A">
        <w:rPr>
          <w:rFonts w:asciiTheme="minorHAnsi" w:hAnsiTheme="minorHAnsi" w:cstheme="minorHAnsi"/>
          <w:b/>
          <w:bCs/>
          <w:sz w:val="24"/>
          <w:szCs w:val="24"/>
        </w:rPr>
        <w:t>, ĮKAINIAI</w:t>
      </w:r>
    </w:p>
    <w:p w14:paraId="11DD3286" w14:textId="77777777" w:rsidR="00600835" w:rsidRPr="0035255A" w:rsidRDefault="00600835" w:rsidP="00D33DF8">
      <w:pPr>
        <w:spacing w:after="0" w:line="264" w:lineRule="auto"/>
        <w:jc w:val="center"/>
        <w:rPr>
          <w:rFonts w:asciiTheme="minorHAnsi" w:hAnsiTheme="minorHAnsi" w:cstheme="minorHAnsi"/>
          <w:b/>
          <w:bCs/>
          <w:sz w:val="24"/>
          <w:szCs w:val="24"/>
        </w:rPr>
      </w:pPr>
    </w:p>
    <w:p w14:paraId="05BDF70A" w14:textId="77777777" w:rsidR="006E6CAA" w:rsidRDefault="006E6CAA" w:rsidP="006E6CAA">
      <w:pPr>
        <w:spacing w:after="0" w:line="300" w:lineRule="atLeast"/>
        <w:ind w:right="-1" w:firstLine="851"/>
        <w:jc w:val="both"/>
        <w:rPr>
          <w:rFonts w:asciiTheme="minorHAnsi" w:hAnsiTheme="minorHAnsi" w:cstheme="minorHAnsi"/>
          <w:sz w:val="24"/>
          <w:szCs w:val="24"/>
        </w:rPr>
      </w:pPr>
      <w:r>
        <w:rPr>
          <w:rStyle w:val="FontStyle53"/>
          <w:rFonts w:asciiTheme="minorHAnsi" w:hAnsiTheme="minorHAnsi" w:cstheme="minorHAnsi"/>
          <w:sz w:val="24"/>
          <w:szCs w:val="24"/>
        </w:rPr>
        <w:t xml:space="preserve">    </w:t>
      </w:r>
      <w:r w:rsidR="007A7576" w:rsidRPr="0035255A">
        <w:rPr>
          <w:rStyle w:val="FontStyle53"/>
          <w:rFonts w:asciiTheme="minorHAnsi" w:hAnsiTheme="minorHAnsi" w:cstheme="minorHAnsi"/>
          <w:sz w:val="24"/>
          <w:szCs w:val="24"/>
        </w:rPr>
        <w:t>19</w:t>
      </w:r>
      <w:r w:rsidR="00E742FD" w:rsidRPr="0035255A">
        <w:rPr>
          <w:rStyle w:val="FontStyle53"/>
          <w:rFonts w:asciiTheme="minorHAnsi" w:hAnsiTheme="minorHAnsi" w:cstheme="minorHAnsi"/>
          <w:sz w:val="24"/>
          <w:szCs w:val="24"/>
        </w:rPr>
        <w:t>.</w:t>
      </w:r>
      <w:r w:rsidR="0057109B" w:rsidRPr="0035255A">
        <w:rPr>
          <w:rStyle w:val="FontStyle53"/>
          <w:rFonts w:asciiTheme="minorHAnsi" w:hAnsiTheme="minorHAnsi" w:cstheme="minorHAnsi"/>
          <w:sz w:val="24"/>
          <w:szCs w:val="24"/>
        </w:rPr>
        <w:t xml:space="preserve"> Pradinės</w:t>
      </w:r>
      <w:r w:rsidR="00E742FD" w:rsidRPr="0035255A">
        <w:rPr>
          <w:rStyle w:val="FontStyle53"/>
          <w:rFonts w:asciiTheme="minorHAnsi" w:hAnsiTheme="minorHAnsi" w:cstheme="minorHAnsi"/>
          <w:sz w:val="24"/>
          <w:szCs w:val="24"/>
        </w:rPr>
        <w:t xml:space="preserve"> Preliminariosios sutarties vertė, </w:t>
      </w:r>
      <w:r w:rsidR="00E742FD" w:rsidRPr="0035255A">
        <w:rPr>
          <w:rFonts w:asciiTheme="minorHAnsi" w:hAnsiTheme="minorHAnsi" w:cstheme="minorHAnsi"/>
          <w:sz w:val="24"/>
          <w:szCs w:val="24"/>
          <w:lang w:eastAsia="en-US"/>
        </w:rPr>
        <w:t xml:space="preserve">lygi </w:t>
      </w:r>
      <w:r w:rsidR="00E742FD" w:rsidRPr="00B03328">
        <w:rPr>
          <w:rFonts w:asciiTheme="minorHAnsi" w:hAnsiTheme="minorHAnsi" w:cstheme="minorHAnsi"/>
          <w:sz w:val="24"/>
          <w:szCs w:val="24"/>
          <w:lang w:eastAsia="en-US"/>
        </w:rPr>
        <w:t xml:space="preserve">maksimaliai pirkimui skirtai lėšų sumai </w:t>
      </w:r>
      <w:r w:rsidR="0057109B" w:rsidRPr="00B03328">
        <w:rPr>
          <w:rFonts w:asciiTheme="minorHAnsi" w:hAnsiTheme="minorHAnsi" w:cstheme="minorHAnsi"/>
          <w:sz w:val="24"/>
          <w:szCs w:val="24"/>
          <w:lang w:eastAsia="en-US"/>
        </w:rPr>
        <w:t>Konkurso sąlygose</w:t>
      </w:r>
      <w:r w:rsidR="00E742FD" w:rsidRPr="00B03328">
        <w:rPr>
          <w:rFonts w:asciiTheme="minorHAnsi" w:hAnsiTheme="minorHAnsi" w:cstheme="minorHAnsi"/>
          <w:sz w:val="24"/>
          <w:szCs w:val="24"/>
          <w:lang w:eastAsia="en-US"/>
        </w:rPr>
        <w:t xml:space="preserve"> ir šioje sutartyje </w:t>
      </w:r>
      <w:r w:rsidR="00AF3D05" w:rsidRPr="00B03328">
        <w:rPr>
          <w:rFonts w:asciiTheme="minorHAnsi" w:hAnsiTheme="minorHAnsi" w:cstheme="minorHAnsi"/>
          <w:sz w:val="24"/>
          <w:szCs w:val="24"/>
          <w:lang w:eastAsia="en-US"/>
        </w:rPr>
        <w:t xml:space="preserve">nurodytoms Paslaugoms įsigyti </w:t>
      </w:r>
      <w:r w:rsidR="00E742FD" w:rsidRPr="00B03328">
        <w:rPr>
          <w:rStyle w:val="FontStyle53"/>
          <w:rFonts w:asciiTheme="minorHAnsi" w:hAnsiTheme="minorHAnsi" w:cstheme="minorHAnsi"/>
          <w:sz w:val="24"/>
          <w:szCs w:val="24"/>
        </w:rPr>
        <w:t>yra</w:t>
      </w:r>
      <w:r w:rsidR="00E742FD" w:rsidRPr="00B03328">
        <w:rPr>
          <w:rFonts w:asciiTheme="minorHAnsi" w:hAnsiTheme="minorHAnsi" w:cstheme="minorHAnsi"/>
          <w:sz w:val="24"/>
          <w:szCs w:val="24"/>
        </w:rPr>
        <w:t xml:space="preserve"> </w:t>
      </w:r>
      <w:r w:rsidR="00C851F6" w:rsidRPr="00B03328">
        <w:rPr>
          <w:rFonts w:asciiTheme="minorHAnsi" w:hAnsiTheme="minorHAnsi" w:cstheme="minorHAnsi"/>
          <w:sz w:val="24"/>
          <w:szCs w:val="24"/>
        </w:rPr>
        <w:t>578</w:t>
      </w:r>
      <w:r w:rsidR="00F83A21" w:rsidRPr="00B03328">
        <w:rPr>
          <w:rFonts w:asciiTheme="minorHAnsi" w:hAnsiTheme="minorHAnsi" w:cstheme="minorHAnsi"/>
          <w:sz w:val="24"/>
          <w:szCs w:val="24"/>
        </w:rPr>
        <w:t xml:space="preserve"> </w:t>
      </w:r>
      <w:r w:rsidR="00C851F6" w:rsidRPr="00B03328">
        <w:rPr>
          <w:rFonts w:asciiTheme="minorHAnsi" w:hAnsiTheme="minorHAnsi" w:cstheme="minorHAnsi"/>
          <w:sz w:val="24"/>
          <w:szCs w:val="24"/>
        </w:rPr>
        <w:t>512</w:t>
      </w:r>
      <w:r w:rsidR="00F83A21" w:rsidRPr="00B03328">
        <w:rPr>
          <w:rFonts w:asciiTheme="minorHAnsi" w:hAnsiTheme="minorHAnsi" w:cstheme="minorHAnsi"/>
          <w:sz w:val="24"/>
          <w:szCs w:val="24"/>
        </w:rPr>
        <w:t>,</w:t>
      </w:r>
      <w:r w:rsidR="00C851F6" w:rsidRPr="00B03328">
        <w:rPr>
          <w:rFonts w:asciiTheme="minorHAnsi" w:hAnsiTheme="minorHAnsi" w:cstheme="minorHAnsi"/>
          <w:sz w:val="24"/>
          <w:szCs w:val="24"/>
        </w:rPr>
        <w:t>4</w:t>
      </w:r>
      <w:r w:rsidR="00F83A21" w:rsidRPr="00B03328">
        <w:rPr>
          <w:rFonts w:asciiTheme="minorHAnsi" w:hAnsiTheme="minorHAnsi" w:cstheme="minorHAnsi"/>
          <w:sz w:val="24"/>
          <w:szCs w:val="24"/>
        </w:rPr>
        <w:t>0</w:t>
      </w:r>
      <w:r w:rsidR="00E742FD" w:rsidRPr="00B03328">
        <w:rPr>
          <w:rFonts w:asciiTheme="minorHAnsi" w:hAnsiTheme="minorHAnsi" w:cstheme="minorHAnsi"/>
          <w:sz w:val="24"/>
          <w:szCs w:val="24"/>
        </w:rPr>
        <w:t xml:space="preserve"> </w:t>
      </w:r>
      <w:r w:rsidR="00AF3D05" w:rsidRPr="00B03328">
        <w:rPr>
          <w:rFonts w:asciiTheme="minorHAnsi" w:hAnsiTheme="minorHAnsi" w:cstheme="minorHAnsi"/>
          <w:sz w:val="24"/>
          <w:szCs w:val="24"/>
        </w:rPr>
        <w:t xml:space="preserve">Eur </w:t>
      </w:r>
      <w:r w:rsidR="00E742FD" w:rsidRPr="00B03328">
        <w:rPr>
          <w:rFonts w:asciiTheme="minorHAnsi" w:hAnsiTheme="minorHAnsi" w:cstheme="minorHAnsi"/>
          <w:sz w:val="24"/>
          <w:szCs w:val="24"/>
        </w:rPr>
        <w:t>be PVM</w:t>
      </w:r>
      <w:r w:rsidR="00F83A21" w:rsidRPr="00B03328">
        <w:rPr>
          <w:rFonts w:asciiTheme="minorHAnsi" w:hAnsiTheme="minorHAnsi" w:cstheme="minorHAnsi"/>
          <w:sz w:val="24"/>
          <w:szCs w:val="24"/>
        </w:rPr>
        <w:t xml:space="preserve"> (arba 700 000 be PVM, jei Paslaugos yra neapmokestinamos PVM ar dėl kitų priežasčių, dėl </w:t>
      </w:r>
      <w:r w:rsidR="00F83A21" w:rsidRPr="0035255A">
        <w:rPr>
          <w:rFonts w:asciiTheme="minorHAnsi" w:hAnsiTheme="minorHAnsi" w:cstheme="minorHAnsi"/>
          <w:sz w:val="24"/>
          <w:szCs w:val="24"/>
        </w:rPr>
        <w:t>kurių Pirkėjo galutinė už Paslaugas mokėtina suma bus be PVM).</w:t>
      </w:r>
      <w:bookmarkStart w:id="9" w:name="_Hlk227066149"/>
    </w:p>
    <w:p w14:paraId="4ADB1D5F" w14:textId="747348D5" w:rsidR="00F83A21" w:rsidRPr="00605EDA" w:rsidRDefault="002A28B2" w:rsidP="006E6CAA">
      <w:pPr>
        <w:spacing w:after="0" w:line="300" w:lineRule="atLeast"/>
        <w:ind w:right="-1" w:firstLine="851"/>
        <w:jc w:val="both"/>
        <w:rPr>
          <w:rFonts w:asciiTheme="minorHAnsi" w:hAnsiTheme="minorHAnsi" w:cstheme="minorHAnsi"/>
          <w:sz w:val="24"/>
          <w:szCs w:val="24"/>
        </w:rPr>
      </w:pPr>
      <w:r w:rsidRPr="0035255A">
        <w:rPr>
          <w:rFonts w:asciiTheme="minorHAnsi" w:hAnsiTheme="minorHAnsi" w:cstheme="minorHAnsi"/>
          <w:sz w:val="24"/>
          <w:szCs w:val="24"/>
        </w:rPr>
        <w:t>Sutarties kaina yra</w:t>
      </w:r>
      <w:r w:rsidR="00F83A21" w:rsidRPr="0035255A">
        <w:rPr>
          <w:rFonts w:asciiTheme="minorHAnsi" w:hAnsiTheme="minorHAnsi" w:cstheme="minorHAnsi"/>
          <w:sz w:val="24"/>
          <w:szCs w:val="24"/>
        </w:rPr>
        <w:t xml:space="preserve"> 700 000  Eur su PVM </w:t>
      </w:r>
      <w:bookmarkEnd w:id="9"/>
      <w:r w:rsidR="00F83A21" w:rsidRPr="0035255A">
        <w:rPr>
          <w:rFonts w:asciiTheme="minorHAnsi" w:hAnsiTheme="minorHAnsi" w:cstheme="minorHAnsi"/>
          <w:sz w:val="24"/>
          <w:szCs w:val="24"/>
        </w:rPr>
        <w:t>(arba 700 000 Eur be</w:t>
      </w:r>
      <w:r w:rsidR="00F83A21" w:rsidRPr="00605EDA">
        <w:rPr>
          <w:rFonts w:asciiTheme="minorHAnsi" w:hAnsiTheme="minorHAnsi" w:cstheme="minorHAnsi"/>
          <w:sz w:val="24"/>
          <w:szCs w:val="24"/>
        </w:rPr>
        <w:t xml:space="preserve"> </w:t>
      </w:r>
      <w:r w:rsidR="00F83A21" w:rsidRPr="0035255A">
        <w:rPr>
          <w:rFonts w:asciiTheme="minorHAnsi" w:hAnsiTheme="minorHAnsi" w:cstheme="minorHAnsi"/>
          <w:sz w:val="24"/>
          <w:szCs w:val="24"/>
        </w:rPr>
        <w:t>PVM, jei Paslaugos yra neapmokestinamos PVM ar dėl kitų priežasčių, dėl kurių Pirkėjo galutinė už Paslaugas mokėtina suma bus be PVM).</w:t>
      </w:r>
    </w:p>
    <w:p w14:paraId="78DF7C11" w14:textId="60D94198" w:rsidR="00167773" w:rsidRPr="0035255A" w:rsidRDefault="001108B0" w:rsidP="00D33DF8">
      <w:pPr>
        <w:spacing w:after="0" w:line="264" w:lineRule="auto"/>
        <w:ind w:firstLine="1296"/>
        <w:jc w:val="both"/>
        <w:rPr>
          <w:rFonts w:asciiTheme="minorHAnsi" w:hAnsiTheme="minorHAnsi" w:cstheme="minorHAnsi"/>
          <w:strike/>
          <w:sz w:val="24"/>
          <w:szCs w:val="24"/>
        </w:rPr>
      </w:pPr>
      <w:r w:rsidRPr="0035255A">
        <w:rPr>
          <w:rFonts w:asciiTheme="minorHAnsi" w:hAnsiTheme="minorHAnsi" w:cstheme="minorHAnsi"/>
          <w:sz w:val="24"/>
          <w:szCs w:val="24"/>
        </w:rPr>
        <w:t>2</w:t>
      </w:r>
      <w:r w:rsidR="00035440" w:rsidRPr="0035255A">
        <w:rPr>
          <w:rFonts w:asciiTheme="minorHAnsi" w:hAnsiTheme="minorHAnsi" w:cstheme="minorHAnsi"/>
          <w:sz w:val="24"/>
          <w:szCs w:val="24"/>
        </w:rPr>
        <w:t>0</w:t>
      </w:r>
      <w:r w:rsidRPr="0035255A">
        <w:rPr>
          <w:rFonts w:asciiTheme="minorHAnsi" w:hAnsiTheme="minorHAnsi" w:cstheme="minorHAnsi"/>
          <w:sz w:val="24"/>
          <w:szCs w:val="24"/>
        </w:rPr>
        <w:t xml:space="preserve">. </w:t>
      </w:r>
      <w:r w:rsidR="00E21C73" w:rsidRPr="0035255A">
        <w:rPr>
          <w:rFonts w:asciiTheme="minorHAnsi" w:hAnsiTheme="minorHAnsi" w:cstheme="minorHAnsi"/>
          <w:sz w:val="24"/>
          <w:szCs w:val="24"/>
        </w:rPr>
        <w:t xml:space="preserve">Kitos vertės, kurios gali atsirasti dėl peržiūros taikymo ir (ar) Paslaugų kiekio (apimties) keitimo, nurodyto VPĮ 89 straipsnio 1 dalies 2–5 punktuose ir 2 dalyje, į </w:t>
      </w:r>
      <w:r w:rsidRPr="0035255A">
        <w:rPr>
          <w:rFonts w:asciiTheme="minorHAnsi" w:hAnsiTheme="minorHAnsi" w:cstheme="minorHAnsi"/>
          <w:sz w:val="24"/>
          <w:szCs w:val="24"/>
        </w:rPr>
        <w:t>Pradinės Preliminariosios sutarties</w:t>
      </w:r>
      <w:r w:rsidR="00E21C73" w:rsidRPr="0035255A">
        <w:rPr>
          <w:rFonts w:asciiTheme="minorHAnsi" w:hAnsiTheme="minorHAnsi" w:cstheme="minorHAnsi"/>
          <w:sz w:val="24"/>
          <w:szCs w:val="24"/>
        </w:rPr>
        <w:t xml:space="preserve"> vertę </w:t>
      </w:r>
      <w:r w:rsidR="00F83A21" w:rsidRPr="0035255A">
        <w:rPr>
          <w:rFonts w:asciiTheme="minorHAnsi" w:hAnsiTheme="minorHAnsi" w:cstheme="minorHAnsi"/>
          <w:sz w:val="24"/>
          <w:szCs w:val="24"/>
        </w:rPr>
        <w:t>neįskaičiuotos</w:t>
      </w:r>
      <w:r w:rsidR="00E21C73" w:rsidRPr="0035255A">
        <w:rPr>
          <w:rFonts w:asciiTheme="minorHAnsi" w:hAnsiTheme="minorHAnsi" w:cstheme="minorHAnsi"/>
          <w:sz w:val="24"/>
          <w:szCs w:val="24"/>
        </w:rPr>
        <w:t xml:space="preserve">. </w:t>
      </w:r>
    </w:p>
    <w:p w14:paraId="077DB3C9" w14:textId="755912EE" w:rsidR="009C0B8F" w:rsidRPr="0035255A" w:rsidRDefault="00332A3C" w:rsidP="00D33DF8">
      <w:pPr>
        <w:spacing w:after="0" w:line="264" w:lineRule="auto"/>
        <w:ind w:firstLine="1296"/>
        <w:jc w:val="both"/>
        <w:rPr>
          <w:rFonts w:asciiTheme="minorHAnsi" w:hAnsiTheme="minorHAnsi" w:cstheme="minorHAnsi"/>
          <w:b/>
          <w:bCs/>
          <w:sz w:val="24"/>
          <w:szCs w:val="24"/>
        </w:rPr>
      </w:pPr>
      <w:r w:rsidRPr="0035255A">
        <w:rPr>
          <w:rStyle w:val="FontStyle53"/>
          <w:rFonts w:asciiTheme="minorHAnsi" w:hAnsiTheme="minorHAnsi" w:cstheme="minorHAnsi"/>
          <w:sz w:val="24"/>
          <w:szCs w:val="24"/>
        </w:rPr>
        <w:t>2</w:t>
      </w:r>
      <w:r w:rsidR="00052BCC" w:rsidRPr="0035255A">
        <w:rPr>
          <w:rStyle w:val="FontStyle53"/>
          <w:rFonts w:asciiTheme="minorHAnsi" w:hAnsiTheme="minorHAnsi" w:cstheme="minorHAnsi"/>
          <w:sz w:val="24"/>
          <w:szCs w:val="24"/>
        </w:rPr>
        <w:t>1</w:t>
      </w:r>
      <w:r w:rsidRPr="0035255A">
        <w:rPr>
          <w:rStyle w:val="FontStyle53"/>
          <w:rFonts w:asciiTheme="minorHAnsi" w:hAnsiTheme="minorHAnsi" w:cstheme="minorHAnsi"/>
          <w:sz w:val="24"/>
          <w:szCs w:val="24"/>
        </w:rPr>
        <w:t xml:space="preserve">. </w:t>
      </w:r>
      <w:r w:rsidR="00E21C73" w:rsidRPr="0035255A">
        <w:rPr>
          <w:rFonts w:asciiTheme="minorHAnsi" w:hAnsiTheme="minorHAnsi" w:cstheme="minorHAnsi"/>
          <w:sz w:val="24"/>
          <w:szCs w:val="24"/>
        </w:rPr>
        <w:t xml:space="preserve">Paslaugų teikimo įkainiai yra nurodyti </w:t>
      </w:r>
      <w:r w:rsidR="00F67390">
        <w:rPr>
          <w:rFonts w:asciiTheme="minorHAnsi" w:hAnsiTheme="minorHAnsi" w:cstheme="minorHAnsi"/>
          <w:sz w:val="24"/>
          <w:szCs w:val="24"/>
        </w:rPr>
        <w:t>Preliminariosios s</w:t>
      </w:r>
      <w:r w:rsidR="00E21C73" w:rsidRPr="0035255A">
        <w:rPr>
          <w:rFonts w:asciiTheme="minorHAnsi" w:hAnsiTheme="minorHAnsi" w:cstheme="minorHAnsi"/>
          <w:sz w:val="24"/>
          <w:szCs w:val="24"/>
        </w:rPr>
        <w:t xml:space="preserve">utarties </w:t>
      </w:r>
      <w:r w:rsidR="00E11D16" w:rsidRPr="0035255A">
        <w:rPr>
          <w:rFonts w:asciiTheme="minorHAnsi" w:hAnsiTheme="minorHAnsi" w:cstheme="minorHAnsi"/>
          <w:sz w:val="24"/>
          <w:szCs w:val="24"/>
        </w:rPr>
        <w:t>3</w:t>
      </w:r>
      <w:r w:rsidR="00E21C73" w:rsidRPr="0035255A">
        <w:rPr>
          <w:rFonts w:asciiTheme="minorHAnsi" w:hAnsiTheme="minorHAnsi" w:cstheme="minorHAnsi"/>
          <w:sz w:val="24"/>
          <w:szCs w:val="24"/>
        </w:rPr>
        <w:t xml:space="preserve"> priede (</w:t>
      </w:r>
      <w:r w:rsidR="00B5451F" w:rsidRPr="0035255A">
        <w:rPr>
          <w:rFonts w:asciiTheme="minorHAnsi" w:hAnsiTheme="minorHAnsi" w:cstheme="minorHAnsi"/>
          <w:sz w:val="24"/>
          <w:szCs w:val="24"/>
        </w:rPr>
        <w:t>pridedami kiekvieno</w:t>
      </w:r>
      <w:r w:rsidR="00E21C73" w:rsidRPr="0035255A">
        <w:rPr>
          <w:rFonts w:asciiTheme="minorHAnsi" w:hAnsiTheme="minorHAnsi" w:cstheme="minorHAnsi"/>
          <w:sz w:val="24"/>
          <w:szCs w:val="24"/>
        </w:rPr>
        <w:t xml:space="preserve"> </w:t>
      </w:r>
      <w:r w:rsidR="00F83A21" w:rsidRPr="0035255A">
        <w:rPr>
          <w:rFonts w:asciiTheme="minorHAnsi" w:hAnsiTheme="minorHAnsi" w:cstheme="minorHAnsi"/>
          <w:sz w:val="24"/>
          <w:szCs w:val="24"/>
        </w:rPr>
        <w:t>Tiekėjo</w:t>
      </w:r>
      <w:r w:rsidR="00E21C73" w:rsidRPr="0035255A">
        <w:rPr>
          <w:rFonts w:asciiTheme="minorHAnsi" w:hAnsiTheme="minorHAnsi" w:cstheme="minorHAnsi"/>
          <w:sz w:val="24"/>
          <w:szCs w:val="24"/>
        </w:rPr>
        <w:t xml:space="preserve"> </w:t>
      </w:r>
      <w:r w:rsidR="00A85051" w:rsidRPr="0035255A">
        <w:rPr>
          <w:rFonts w:asciiTheme="minorHAnsi" w:hAnsiTheme="minorHAnsi" w:cstheme="minorHAnsi"/>
          <w:sz w:val="24"/>
          <w:szCs w:val="24"/>
        </w:rPr>
        <w:t xml:space="preserve">Pasiūlymas </w:t>
      </w:r>
      <w:r w:rsidR="00E21C73" w:rsidRPr="0035255A">
        <w:rPr>
          <w:rFonts w:asciiTheme="minorHAnsi" w:hAnsiTheme="minorHAnsi" w:cstheme="minorHAnsi"/>
          <w:sz w:val="24"/>
          <w:szCs w:val="24"/>
        </w:rPr>
        <w:t>atskir</w:t>
      </w:r>
      <w:r w:rsidR="00B5451F" w:rsidRPr="0035255A">
        <w:rPr>
          <w:rFonts w:asciiTheme="minorHAnsi" w:hAnsiTheme="minorHAnsi" w:cstheme="minorHAnsi"/>
          <w:sz w:val="24"/>
          <w:szCs w:val="24"/>
        </w:rPr>
        <w:t>ai</w:t>
      </w:r>
      <w:r w:rsidR="00E21C73" w:rsidRPr="0035255A">
        <w:rPr>
          <w:rFonts w:asciiTheme="minorHAnsi" w:hAnsiTheme="minorHAnsi" w:cstheme="minorHAnsi"/>
          <w:sz w:val="24"/>
          <w:szCs w:val="24"/>
        </w:rPr>
        <w:t xml:space="preserve">). </w:t>
      </w:r>
      <w:r w:rsidR="00F83A21" w:rsidRPr="0035255A">
        <w:rPr>
          <w:rFonts w:asciiTheme="minorHAnsi" w:hAnsiTheme="minorHAnsi" w:cstheme="minorHAnsi"/>
          <w:sz w:val="24"/>
          <w:szCs w:val="24"/>
        </w:rPr>
        <w:t xml:space="preserve">Pirkėjas </w:t>
      </w:r>
      <w:r w:rsidR="00E21C73" w:rsidRPr="0035255A">
        <w:rPr>
          <w:rFonts w:asciiTheme="minorHAnsi" w:hAnsiTheme="minorHAnsi" w:cstheme="minorHAnsi"/>
          <w:sz w:val="24"/>
          <w:szCs w:val="24"/>
        </w:rPr>
        <w:t xml:space="preserve">neįsipareigoja nupirkti Paslaugų už visą Preliminariosios sutarties </w:t>
      </w:r>
      <w:r w:rsidR="00052BCC" w:rsidRPr="0035255A">
        <w:rPr>
          <w:rFonts w:asciiTheme="minorHAnsi" w:hAnsiTheme="minorHAnsi" w:cstheme="minorHAnsi"/>
          <w:sz w:val="24"/>
          <w:szCs w:val="24"/>
        </w:rPr>
        <w:t>19</w:t>
      </w:r>
      <w:r w:rsidR="00E21C73" w:rsidRPr="0035255A">
        <w:rPr>
          <w:rFonts w:asciiTheme="minorHAnsi" w:hAnsiTheme="minorHAnsi" w:cstheme="minorHAnsi"/>
          <w:sz w:val="24"/>
          <w:szCs w:val="24"/>
        </w:rPr>
        <w:t xml:space="preserve"> punkte nurodytą</w:t>
      </w:r>
      <w:r w:rsidR="002A28B2" w:rsidRPr="0035255A">
        <w:rPr>
          <w:rFonts w:asciiTheme="minorHAnsi" w:hAnsiTheme="minorHAnsi" w:cstheme="minorHAnsi"/>
          <w:sz w:val="24"/>
          <w:szCs w:val="24"/>
        </w:rPr>
        <w:t xml:space="preserve"> Sutarties kainą</w:t>
      </w:r>
      <w:r w:rsidR="00E21C73" w:rsidRPr="0035255A">
        <w:rPr>
          <w:rFonts w:asciiTheme="minorHAnsi" w:hAnsiTheme="minorHAnsi" w:cstheme="minorHAnsi"/>
          <w:sz w:val="24"/>
          <w:szCs w:val="24"/>
        </w:rPr>
        <w:t xml:space="preserve">. Preliminariosios sutarties pagrindu su </w:t>
      </w:r>
      <w:r w:rsidR="00F83A21" w:rsidRPr="0035255A">
        <w:rPr>
          <w:rFonts w:asciiTheme="minorHAnsi" w:hAnsiTheme="minorHAnsi" w:cstheme="minorHAnsi"/>
          <w:sz w:val="24"/>
          <w:szCs w:val="24"/>
        </w:rPr>
        <w:t>Tiekėjais</w:t>
      </w:r>
      <w:r w:rsidR="00E21C73" w:rsidRPr="0035255A">
        <w:rPr>
          <w:rFonts w:asciiTheme="minorHAnsi" w:hAnsiTheme="minorHAnsi" w:cstheme="minorHAnsi"/>
          <w:sz w:val="24"/>
          <w:szCs w:val="24"/>
        </w:rPr>
        <w:t xml:space="preserve"> sudarytos atskiros Pagrindinės sutartys, kurių bendras užsakomų Paslaugų kiekis (apimtis) Preliminariojoje sutartyje nurodytais įkainiais negali viršyti Preliminariosios sutarties </w:t>
      </w:r>
      <w:r w:rsidR="0088436B" w:rsidRPr="0035255A">
        <w:rPr>
          <w:rFonts w:asciiTheme="minorHAnsi" w:hAnsiTheme="minorHAnsi" w:cstheme="minorHAnsi"/>
          <w:sz w:val="24"/>
          <w:szCs w:val="24"/>
        </w:rPr>
        <w:t>19</w:t>
      </w:r>
      <w:r w:rsidR="00E21C73" w:rsidRPr="0035255A">
        <w:rPr>
          <w:rFonts w:asciiTheme="minorHAnsi" w:hAnsiTheme="minorHAnsi" w:cstheme="minorHAnsi"/>
          <w:sz w:val="24"/>
          <w:szCs w:val="24"/>
        </w:rPr>
        <w:t xml:space="preserve"> punkte nustatytos </w:t>
      </w:r>
      <w:r w:rsidR="00ED2EEF" w:rsidRPr="0035255A">
        <w:rPr>
          <w:rFonts w:asciiTheme="minorHAnsi" w:hAnsiTheme="minorHAnsi" w:cstheme="minorHAnsi"/>
          <w:sz w:val="24"/>
          <w:szCs w:val="24"/>
        </w:rPr>
        <w:t>Pradinės Preliminariosios sutarties vertės</w:t>
      </w:r>
      <w:r w:rsidR="002A28B2" w:rsidRPr="0035255A">
        <w:rPr>
          <w:rFonts w:asciiTheme="minorHAnsi" w:hAnsiTheme="minorHAnsi" w:cstheme="minorHAnsi"/>
          <w:sz w:val="24"/>
          <w:szCs w:val="24"/>
        </w:rPr>
        <w:t>.</w:t>
      </w:r>
    </w:p>
    <w:p w14:paraId="7CE2C41C" w14:textId="00538557" w:rsidR="009C0B8F" w:rsidRPr="00605EDA" w:rsidRDefault="00332A3C" w:rsidP="006E371D">
      <w:pPr>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2</w:t>
      </w:r>
      <w:r w:rsidR="0088436B" w:rsidRPr="0035255A">
        <w:rPr>
          <w:rFonts w:asciiTheme="minorHAnsi" w:hAnsiTheme="minorHAnsi" w:cstheme="minorHAnsi"/>
          <w:sz w:val="24"/>
          <w:szCs w:val="24"/>
        </w:rPr>
        <w:t>2</w:t>
      </w:r>
      <w:r w:rsidR="000D36A7" w:rsidRPr="0035255A">
        <w:rPr>
          <w:rFonts w:asciiTheme="minorHAnsi" w:hAnsiTheme="minorHAnsi" w:cstheme="minorHAnsi"/>
          <w:sz w:val="24"/>
          <w:szCs w:val="24"/>
        </w:rPr>
        <w:t xml:space="preserve">. </w:t>
      </w:r>
      <w:r w:rsidR="00E256DF" w:rsidRPr="0035255A">
        <w:rPr>
          <w:rFonts w:asciiTheme="minorHAnsi" w:hAnsiTheme="minorHAnsi" w:cstheme="minorHAnsi"/>
          <w:sz w:val="24"/>
          <w:szCs w:val="24"/>
        </w:rPr>
        <w:t>Preliminariajai</w:t>
      </w:r>
      <w:r w:rsidR="002B2F72" w:rsidRPr="0035255A">
        <w:rPr>
          <w:rFonts w:asciiTheme="minorHAnsi" w:hAnsiTheme="minorHAnsi" w:cstheme="minorHAnsi"/>
          <w:sz w:val="24"/>
          <w:szCs w:val="24"/>
        </w:rPr>
        <w:t xml:space="preserve"> </w:t>
      </w:r>
      <w:r w:rsidR="00A67798" w:rsidRPr="0035255A">
        <w:rPr>
          <w:rFonts w:asciiTheme="minorHAnsi" w:hAnsiTheme="minorHAnsi" w:cstheme="minorHAnsi"/>
          <w:sz w:val="24"/>
          <w:szCs w:val="24"/>
        </w:rPr>
        <w:t xml:space="preserve">sutarčiai </w:t>
      </w:r>
      <w:r w:rsidR="00D403B0" w:rsidRPr="0035255A">
        <w:rPr>
          <w:rFonts w:asciiTheme="minorHAnsi" w:hAnsiTheme="minorHAnsi" w:cstheme="minorHAnsi"/>
          <w:sz w:val="24"/>
          <w:szCs w:val="24"/>
        </w:rPr>
        <w:t>taikomas kainos</w:t>
      </w:r>
      <w:r w:rsidR="000841A5" w:rsidRPr="0035255A">
        <w:rPr>
          <w:rFonts w:asciiTheme="minorHAnsi" w:hAnsiTheme="minorHAnsi" w:cstheme="minorHAnsi"/>
          <w:sz w:val="24"/>
          <w:szCs w:val="24"/>
        </w:rPr>
        <w:t xml:space="preserve"> </w:t>
      </w:r>
      <w:r w:rsidR="002B2F72" w:rsidRPr="0035255A">
        <w:rPr>
          <w:rFonts w:asciiTheme="minorHAnsi" w:hAnsiTheme="minorHAnsi" w:cstheme="minorHAnsi"/>
          <w:sz w:val="24"/>
          <w:szCs w:val="24"/>
        </w:rPr>
        <w:t>apskaičiavimo būdas –</w:t>
      </w:r>
      <w:r w:rsidR="000841A5" w:rsidRPr="0035255A">
        <w:rPr>
          <w:rFonts w:asciiTheme="minorHAnsi" w:hAnsiTheme="minorHAnsi" w:cstheme="minorHAnsi"/>
          <w:sz w:val="24"/>
          <w:szCs w:val="24"/>
        </w:rPr>
        <w:t xml:space="preserve"> </w:t>
      </w:r>
      <w:r w:rsidR="009E035E" w:rsidRPr="0035255A">
        <w:rPr>
          <w:rFonts w:asciiTheme="minorHAnsi" w:hAnsiTheme="minorHAnsi" w:cstheme="minorHAnsi"/>
          <w:sz w:val="24"/>
          <w:szCs w:val="24"/>
        </w:rPr>
        <w:t>fiksuoto</w:t>
      </w:r>
      <w:r w:rsidR="000841A5" w:rsidRPr="0035255A">
        <w:rPr>
          <w:rFonts w:asciiTheme="minorHAnsi" w:hAnsiTheme="minorHAnsi" w:cstheme="minorHAnsi"/>
          <w:sz w:val="24"/>
          <w:szCs w:val="24"/>
        </w:rPr>
        <w:t xml:space="preserve"> įkainio </w:t>
      </w:r>
      <w:r w:rsidR="00D403B0" w:rsidRPr="0035255A">
        <w:rPr>
          <w:rFonts w:asciiTheme="minorHAnsi" w:hAnsiTheme="minorHAnsi" w:cstheme="minorHAnsi"/>
          <w:sz w:val="24"/>
          <w:szCs w:val="24"/>
        </w:rPr>
        <w:t>kainodara</w:t>
      </w:r>
      <w:r w:rsidR="00A67798" w:rsidRPr="0035255A">
        <w:rPr>
          <w:rFonts w:asciiTheme="minorHAnsi" w:hAnsiTheme="minorHAnsi" w:cstheme="minorHAnsi"/>
          <w:sz w:val="24"/>
          <w:szCs w:val="24"/>
        </w:rPr>
        <w:t xml:space="preserve">,  Pagrindinėms sutartims – fiksuotos kainos. </w:t>
      </w:r>
      <w:r w:rsidR="00B35050" w:rsidRPr="0035255A">
        <w:rPr>
          <w:rFonts w:asciiTheme="minorHAnsi" w:hAnsiTheme="minorHAnsi" w:cstheme="minorHAnsi"/>
          <w:sz w:val="24"/>
          <w:szCs w:val="24"/>
        </w:rPr>
        <w:t>Preliminar</w:t>
      </w:r>
      <w:r w:rsidR="005342B1" w:rsidRPr="0035255A">
        <w:rPr>
          <w:rFonts w:asciiTheme="minorHAnsi" w:hAnsiTheme="minorHAnsi" w:cstheme="minorHAnsi"/>
          <w:sz w:val="24"/>
          <w:szCs w:val="24"/>
        </w:rPr>
        <w:t>ios</w:t>
      </w:r>
      <w:r w:rsidR="00D1321D" w:rsidRPr="0035255A">
        <w:rPr>
          <w:rFonts w:asciiTheme="minorHAnsi" w:hAnsiTheme="minorHAnsi" w:cstheme="minorHAnsi"/>
          <w:sz w:val="24"/>
          <w:szCs w:val="24"/>
        </w:rPr>
        <w:t>ios</w:t>
      </w:r>
      <w:r w:rsidR="005342B1" w:rsidRPr="0035255A">
        <w:rPr>
          <w:rFonts w:asciiTheme="minorHAnsi" w:hAnsiTheme="minorHAnsi" w:cstheme="minorHAnsi"/>
          <w:sz w:val="24"/>
          <w:szCs w:val="24"/>
        </w:rPr>
        <w:t xml:space="preserve"> sutarties</w:t>
      </w:r>
      <w:r w:rsidR="00B35050" w:rsidRPr="0035255A">
        <w:rPr>
          <w:rFonts w:asciiTheme="minorHAnsi" w:hAnsiTheme="minorHAnsi" w:cstheme="minorHAnsi"/>
          <w:sz w:val="24"/>
          <w:szCs w:val="24"/>
        </w:rPr>
        <w:t xml:space="preserve"> </w:t>
      </w:r>
      <w:r w:rsidR="006C6204" w:rsidRPr="0035255A">
        <w:rPr>
          <w:rFonts w:asciiTheme="minorHAnsi" w:hAnsiTheme="minorHAnsi" w:cstheme="minorHAnsi"/>
          <w:sz w:val="24"/>
          <w:szCs w:val="24"/>
        </w:rPr>
        <w:t>įkainiai</w:t>
      </w:r>
      <w:r w:rsidR="00927FFD" w:rsidRPr="0035255A">
        <w:rPr>
          <w:rFonts w:asciiTheme="minorHAnsi" w:hAnsiTheme="minorHAnsi" w:cstheme="minorHAnsi"/>
          <w:sz w:val="24"/>
          <w:szCs w:val="24"/>
        </w:rPr>
        <w:t>, nurodyti Preliminariosios sutarties 3 priede</w:t>
      </w:r>
      <w:r w:rsidR="00A85051" w:rsidRPr="0035255A">
        <w:rPr>
          <w:rFonts w:asciiTheme="minorHAnsi" w:hAnsiTheme="minorHAnsi" w:cstheme="minorHAnsi"/>
          <w:sz w:val="24"/>
          <w:szCs w:val="24"/>
        </w:rPr>
        <w:t xml:space="preserve"> (kiekvieno Tiekėjo Pasiūlyme)</w:t>
      </w:r>
      <w:r w:rsidR="00927FFD" w:rsidRPr="0035255A">
        <w:rPr>
          <w:rFonts w:asciiTheme="minorHAnsi" w:hAnsiTheme="minorHAnsi" w:cstheme="minorHAnsi"/>
          <w:sz w:val="24"/>
          <w:szCs w:val="24"/>
        </w:rPr>
        <w:t>,</w:t>
      </w:r>
      <w:r w:rsidR="00631ADB" w:rsidRPr="0035255A">
        <w:rPr>
          <w:rFonts w:asciiTheme="minorHAnsi" w:hAnsiTheme="minorHAnsi" w:cstheme="minorHAnsi"/>
          <w:sz w:val="24"/>
          <w:szCs w:val="24"/>
        </w:rPr>
        <w:t xml:space="preserve"> yra fiksuoti ir nustatyti visam </w:t>
      </w:r>
      <w:r w:rsidR="00F847CA" w:rsidRPr="0035255A">
        <w:rPr>
          <w:rFonts w:asciiTheme="minorHAnsi" w:hAnsiTheme="minorHAnsi" w:cstheme="minorHAnsi"/>
          <w:sz w:val="24"/>
          <w:szCs w:val="24"/>
        </w:rPr>
        <w:t xml:space="preserve">Preliminariosios </w:t>
      </w:r>
      <w:r w:rsidR="00631ADB" w:rsidRPr="0035255A">
        <w:rPr>
          <w:rFonts w:asciiTheme="minorHAnsi" w:hAnsiTheme="minorHAnsi" w:cstheme="minorHAnsi"/>
          <w:sz w:val="24"/>
          <w:szCs w:val="24"/>
        </w:rPr>
        <w:t>sutart</w:t>
      </w:r>
      <w:r w:rsidR="00065C6B" w:rsidRPr="0035255A">
        <w:rPr>
          <w:rFonts w:asciiTheme="minorHAnsi" w:hAnsiTheme="minorHAnsi" w:cstheme="minorHAnsi"/>
          <w:sz w:val="24"/>
          <w:szCs w:val="24"/>
        </w:rPr>
        <w:t>ies galiojimo laikotarpiui</w:t>
      </w:r>
      <w:r w:rsidR="00BE1CFA" w:rsidRPr="00605EDA">
        <w:rPr>
          <w:rFonts w:asciiTheme="minorHAnsi" w:hAnsiTheme="minorHAnsi" w:cstheme="minorHAnsi"/>
          <w:sz w:val="24"/>
          <w:szCs w:val="24"/>
        </w:rPr>
        <w:t>, išskyrus šioje sutartyje numatytus atvejus</w:t>
      </w:r>
      <w:r w:rsidR="003D7C87" w:rsidRPr="0035255A">
        <w:rPr>
          <w:rFonts w:asciiTheme="minorHAnsi" w:hAnsiTheme="minorHAnsi" w:cstheme="minorHAnsi"/>
          <w:sz w:val="24"/>
          <w:szCs w:val="24"/>
        </w:rPr>
        <w:t>.</w:t>
      </w:r>
      <w:r w:rsidR="00C9239A" w:rsidRPr="0035255A">
        <w:rPr>
          <w:rFonts w:asciiTheme="minorHAnsi" w:hAnsiTheme="minorHAnsi" w:cstheme="minorHAnsi"/>
          <w:sz w:val="24"/>
          <w:szCs w:val="24"/>
        </w:rPr>
        <w:t xml:space="preserve"> </w:t>
      </w:r>
      <w:r w:rsidR="00116548" w:rsidRPr="0035255A">
        <w:rPr>
          <w:rFonts w:asciiTheme="minorHAnsi" w:hAnsiTheme="minorHAnsi" w:cstheme="minorHAnsi"/>
          <w:sz w:val="24"/>
          <w:szCs w:val="24"/>
        </w:rPr>
        <w:t xml:space="preserve">Preliminariosios sutarties įkainiai atitinkamai gali būti pakeičiami Preliminariojoje sutartyje numatytais įkainio peržiūros atvejais. </w:t>
      </w:r>
      <w:r w:rsidR="003F713D" w:rsidRPr="0035255A">
        <w:rPr>
          <w:rFonts w:asciiTheme="minorHAnsi" w:hAnsiTheme="minorHAnsi" w:cstheme="minorHAnsi"/>
          <w:sz w:val="24"/>
          <w:szCs w:val="24"/>
        </w:rPr>
        <w:t xml:space="preserve">Į </w:t>
      </w:r>
      <w:r w:rsidR="00B53ED3" w:rsidRPr="0035255A">
        <w:rPr>
          <w:rFonts w:asciiTheme="minorHAnsi" w:hAnsiTheme="minorHAnsi" w:cstheme="minorHAnsi"/>
          <w:sz w:val="24"/>
          <w:szCs w:val="24"/>
        </w:rPr>
        <w:t>Preliminariosios sutarties</w:t>
      </w:r>
      <w:r w:rsidR="001F7EE7" w:rsidRPr="0035255A">
        <w:rPr>
          <w:rFonts w:asciiTheme="minorHAnsi" w:hAnsiTheme="minorHAnsi" w:cstheme="minorHAnsi"/>
          <w:sz w:val="24"/>
          <w:szCs w:val="24"/>
        </w:rPr>
        <w:t xml:space="preserve"> </w:t>
      </w:r>
      <w:r w:rsidR="003F713D" w:rsidRPr="0035255A">
        <w:rPr>
          <w:rFonts w:asciiTheme="minorHAnsi" w:hAnsiTheme="minorHAnsi" w:cstheme="minorHAnsi"/>
          <w:sz w:val="24"/>
          <w:szCs w:val="24"/>
        </w:rPr>
        <w:t xml:space="preserve">įkainius </w:t>
      </w:r>
      <w:r w:rsidR="00BE1CFA" w:rsidRPr="0035255A">
        <w:rPr>
          <w:rFonts w:asciiTheme="minorHAnsi" w:hAnsiTheme="minorHAnsi" w:cstheme="minorHAnsi"/>
          <w:sz w:val="24"/>
          <w:szCs w:val="24"/>
        </w:rPr>
        <w:t xml:space="preserve">be PVM </w:t>
      </w:r>
      <w:r w:rsidR="003F713D" w:rsidRPr="0035255A">
        <w:rPr>
          <w:rFonts w:asciiTheme="minorHAnsi" w:hAnsiTheme="minorHAnsi" w:cstheme="minorHAnsi"/>
          <w:sz w:val="24"/>
          <w:szCs w:val="24"/>
        </w:rPr>
        <w:t xml:space="preserve">yra </w:t>
      </w:r>
      <w:r w:rsidR="00967EC9" w:rsidRPr="0035255A">
        <w:rPr>
          <w:rFonts w:asciiTheme="minorHAnsi" w:hAnsiTheme="minorHAnsi" w:cstheme="minorHAnsi"/>
          <w:sz w:val="24"/>
          <w:szCs w:val="24"/>
        </w:rPr>
        <w:t>įskaičiuoti visi mokesčiai</w:t>
      </w:r>
      <w:r w:rsidR="00BE1CFA" w:rsidRPr="0035255A">
        <w:rPr>
          <w:rFonts w:asciiTheme="minorHAnsi" w:hAnsiTheme="minorHAnsi" w:cstheme="minorHAnsi"/>
          <w:sz w:val="24"/>
          <w:szCs w:val="24"/>
        </w:rPr>
        <w:t xml:space="preserve">, </w:t>
      </w:r>
      <w:r w:rsidR="00967EC9" w:rsidRPr="0035255A">
        <w:rPr>
          <w:rFonts w:asciiTheme="minorHAnsi" w:hAnsiTheme="minorHAnsi" w:cstheme="minorHAnsi"/>
          <w:sz w:val="24"/>
          <w:szCs w:val="24"/>
        </w:rPr>
        <w:t>išskyrus PVM,</w:t>
      </w:r>
      <w:r w:rsidR="00BE1CFA" w:rsidRPr="00605EDA">
        <w:rPr>
          <w:rFonts w:asciiTheme="minorHAnsi" w:hAnsiTheme="minorHAnsi" w:cstheme="minorHAnsi"/>
          <w:sz w:val="24"/>
          <w:szCs w:val="24"/>
        </w:rPr>
        <w:t xml:space="preserve"> </w:t>
      </w:r>
      <w:r w:rsidR="009C0B8F" w:rsidRPr="0035255A">
        <w:rPr>
          <w:rFonts w:asciiTheme="minorHAnsi" w:hAnsiTheme="minorHAnsi" w:cstheme="minorHAnsi"/>
          <w:sz w:val="24"/>
          <w:szCs w:val="24"/>
        </w:rPr>
        <w:t xml:space="preserve">taip pat draudimo įmokos, autoriniai atlyginimai, reikalingi atlikti tyrimai, nurodyti Techninėje specifikacijoje  </w:t>
      </w:r>
      <w:r w:rsidR="00BE1CFA" w:rsidRPr="00605EDA">
        <w:rPr>
          <w:rFonts w:asciiTheme="minorHAnsi" w:hAnsiTheme="minorHAnsi" w:cstheme="minorHAnsi"/>
          <w:sz w:val="24"/>
          <w:szCs w:val="24"/>
        </w:rPr>
        <w:t>ir visos</w:t>
      </w:r>
      <w:r w:rsidR="009C0B8F" w:rsidRPr="0035255A">
        <w:rPr>
          <w:rFonts w:asciiTheme="minorHAnsi" w:hAnsiTheme="minorHAnsi" w:cstheme="minorHAnsi"/>
          <w:sz w:val="24"/>
          <w:szCs w:val="24"/>
        </w:rPr>
        <w:t xml:space="preserve"> kitos </w:t>
      </w:r>
      <w:r w:rsidR="00BE1CFA" w:rsidRPr="00605EDA">
        <w:rPr>
          <w:rFonts w:asciiTheme="minorHAnsi" w:hAnsiTheme="minorHAnsi" w:cstheme="minorHAnsi"/>
          <w:sz w:val="24"/>
          <w:szCs w:val="24"/>
        </w:rPr>
        <w:t xml:space="preserve"> su Paslaugų teikimu susijusios išlaidos, reikalingos tinkamai pagal Preliminariąją sutartį sudaromoms Pagrindinėms sutartims įgyvendinti. Tiekėjas neturi teisės reikalauti padengti jokių išlaidų, viršijančių Paslaugų įkain</w:t>
      </w:r>
      <w:r w:rsidR="00CF3F40" w:rsidRPr="0035255A">
        <w:rPr>
          <w:rFonts w:asciiTheme="minorHAnsi" w:hAnsiTheme="minorHAnsi" w:cstheme="minorHAnsi"/>
          <w:sz w:val="24"/>
          <w:szCs w:val="24"/>
        </w:rPr>
        <w:t>ius</w:t>
      </w:r>
      <w:r w:rsidR="00BE1CFA" w:rsidRPr="00605EDA">
        <w:rPr>
          <w:rFonts w:asciiTheme="minorHAnsi" w:hAnsiTheme="minorHAnsi" w:cstheme="minorHAnsi"/>
          <w:sz w:val="24"/>
          <w:szCs w:val="24"/>
        </w:rPr>
        <w:t>.</w:t>
      </w:r>
    </w:p>
    <w:p w14:paraId="3CCC6818" w14:textId="135D6CD3" w:rsidR="00970D1D" w:rsidRPr="0035255A" w:rsidRDefault="00BE1CFA" w:rsidP="0035255A">
      <w:pPr>
        <w:pStyle w:val="Pagrindiniotekstotrauka"/>
        <w:spacing w:after="0" w:line="264" w:lineRule="auto"/>
        <w:jc w:val="both"/>
        <w:rPr>
          <w:rFonts w:asciiTheme="minorHAnsi" w:hAnsiTheme="minorHAnsi" w:cstheme="minorHAnsi"/>
          <w:sz w:val="24"/>
          <w:szCs w:val="24"/>
        </w:rPr>
      </w:pPr>
      <w:r w:rsidRPr="0035255A">
        <w:rPr>
          <w:rFonts w:asciiTheme="minorHAnsi" w:hAnsiTheme="minorHAnsi" w:cstheme="minorHAnsi"/>
          <w:sz w:val="24"/>
          <w:szCs w:val="24"/>
        </w:rPr>
        <w:t xml:space="preserve">              </w:t>
      </w:r>
      <w:r w:rsidR="00100E28" w:rsidRPr="0035255A">
        <w:rPr>
          <w:rFonts w:asciiTheme="minorHAnsi" w:hAnsiTheme="minorHAnsi" w:cstheme="minorHAnsi"/>
          <w:sz w:val="24"/>
          <w:szCs w:val="24"/>
        </w:rPr>
        <w:t>2</w:t>
      </w:r>
      <w:r w:rsidR="003D3D91" w:rsidRPr="0035255A">
        <w:rPr>
          <w:rFonts w:asciiTheme="minorHAnsi" w:hAnsiTheme="minorHAnsi" w:cstheme="minorHAnsi"/>
          <w:sz w:val="24"/>
          <w:szCs w:val="24"/>
        </w:rPr>
        <w:t>3</w:t>
      </w:r>
      <w:r w:rsidR="00100E28" w:rsidRPr="0035255A">
        <w:rPr>
          <w:rFonts w:asciiTheme="minorHAnsi" w:hAnsiTheme="minorHAnsi" w:cstheme="minorHAnsi"/>
          <w:sz w:val="24"/>
          <w:szCs w:val="24"/>
        </w:rPr>
        <w:t xml:space="preserve">. </w:t>
      </w:r>
      <w:r w:rsidR="00E11D16" w:rsidRPr="0035255A">
        <w:rPr>
          <w:rFonts w:asciiTheme="minorHAnsi" w:hAnsiTheme="minorHAnsi" w:cstheme="minorHAnsi"/>
          <w:sz w:val="24"/>
          <w:szCs w:val="24"/>
        </w:rPr>
        <w:t>Paslaugų k</w:t>
      </w:r>
      <w:r w:rsidR="00970D1D" w:rsidRPr="0035255A">
        <w:rPr>
          <w:rFonts w:asciiTheme="minorHAnsi" w:hAnsiTheme="minorHAnsi" w:cstheme="minorHAnsi"/>
          <w:sz w:val="24"/>
          <w:szCs w:val="24"/>
        </w:rPr>
        <w:t xml:space="preserve">aina, kurią </w:t>
      </w:r>
      <w:r w:rsidR="00837311" w:rsidRPr="0035255A">
        <w:rPr>
          <w:rFonts w:asciiTheme="minorHAnsi" w:hAnsiTheme="minorHAnsi" w:cstheme="minorHAnsi"/>
          <w:sz w:val="24"/>
          <w:szCs w:val="24"/>
        </w:rPr>
        <w:t>Pirkėjas</w:t>
      </w:r>
      <w:r w:rsidR="00AC4DD7" w:rsidRPr="0035255A">
        <w:rPr>
          <w:rFonts w:asciiTheme="minorHAnsi" w:hAnsiTheme="minorHAnsi" w:cstheme="minorHAnsi"/>
          <w:sz w:val="24"/>
          <w:szCs w:val="24"/>
        </w:rPr>
        <w:t xml:space="preserve"> </w:t>
      </w:r>
      <w:r w:rsidR="00970D1D" w:rsidRPr="0035255A">
        <w:rPr>
          <w:rFonts w:asciiTheme="minorHAnsi" w:hAnsiTheme="minorHAnsi" w:cstheme="minorHAnsi"/>
          <w:sz w:val="24"/>
          <w:szCs w:val="24"/>
        </w:rPr>
        <w:t xml:space="preserve">turės sumokėti </w:t>
      </w:r>
      <w:r w:rsidR="00837311" w:rsidRPr="0035255A">
        <w:rPr>
          <w:rFonts w:asciiTheme="minorHAnsi" w:hAnsiTheme="minorHAnsi" w:cstheme="minorHAnsi"/>
          <w:sz w:val="24"/>
          <w:szCs w:val="24"/>
        </w:rPr>
        <w:t>Tiekėjui</w:t>
      </w:r>
      <w:r w:rsidR="00970D1D" w:rsidRPr="0035255A">
        <w:rPr>
          <w:rFonts w:asciiTheme="minorHAnsi" w:hAnsiTheme="minorHAnsi" w:cstheme="minorHAnsi"/>
          <w:sz w:val="24"/>
          <w:szCs w:val="24"/>
        </w:rPr>
        <w:t xml:space="preserve">, priklausys nuo faktiškai </w:t>
      </w:r>
      <w:r w:rsidR="00E11D16" w:rsidRPr="0035255A">
        <w:rPr>
          <w:rFonts w:asciiTheme="minorHAnsi" w:hAnsiTheme="minorHAnsi" w:cstheme="minorHAnsi"/>
          <w:sz w:val="24"/>
          <w:szCs w:val="24"/>
        </w:rPr>
        <w:t xml:space="preserve">suteiktų </w:t>
      </w:r>
      <w:r w:rsidR="00AC4DD7" w:rsidRPr="0035255A">
        <w:rPr>
          <w:rFonts w:asciiTheme="minorHAnsi" w:hAnsiTheme="minorHAnsi" w:cstheme="minorHAnsi"/>
          <w:sz w:val="24"/>
          <w:szCs w:val="24"/>
        </w:rPr>
        <w:t xml:space="preserve">Paslaugų </w:t>
      </w:r>
      <w:r w:rsidR="00970D1D" w:rsidRPr="0035255A">
        <w:rPr>
          <w:rFonts w:asciiTheme="minorHAnsi" w:hAnsiTheme="minorHAnsi" w:cstheme="minorHAnsi"/>
          <w:sz w:val="24"/>
          <w:szCs w:val="24"/>
        </w:rPr>
        <w:t>kiekio vykdant Pagrindinę (-</w:t>
      </w:r>
      <w:proofErr w:type="spellStart"/>
      <w:r w:rsidR="00970D1D" w:rsidRPr="0035255A">
        <w:rPr>
          <w:rFonts w:asciiTheme="minorHAnsi" w:hAnsiTheme="minorHAnsi" w:cstheme="minorHAnsi"/>
          <w:sz w:val="24"/>
          <w:szCs w:val="24"/>
        </w:rPr>
        <w:t>es</w:t>
      </w:r>
      <w:proofErr w:type="spellEnd"/>
      <w:r w:rsidR="00970D1D" w:rsidRPr="0035255A">
        <w:rPr>
          <w:rFonts w:asciiTheme="minorHAnsi" w:hAnsiTheme="minorHAnsi" w:cstheme="minorHAnsi"/>
          <w:sz w:val="24"/>
          <w:szCs w:val="24"/>
        </w:rPr>
        <w:t>) sutartį (-</w:t>
      </w:r>
      <w:proofErr w:type="spellStart"/>
      <w:r w:rsidR="00970D1D" w:rsidRPr="0035255A">
        <w:rPr>
          <w:rFonts w:asciiTheme="minorHAnsi" w:hAnsiTheme="minorHAnsi" w:cstheme="minorHAnsi"/>
          <w:sz w:val="24"/>
          <w:szCs w:val="24"/>
        </w:rPr>
        <w:t>is</w:t>
      </w:r>
      <w:proofErr w:type="spellEnd"/>
      <w:r w:rsidR="00970D1D" w:rsidRPr="0035255A">
        <w:rPr>
          <w:rFonts w:asciiTheme="minorHAnsi" w:hAnsiTheme="minorHAnsi" w:cstheme="minorHAnsi"/>
          <w:sz w:val="24"/>
          <w:szCs w:val="24"/>
        </w:rPr>
        <w:t xml:space="preserve">). </w:t>
      </w:r>
    </w:p>
    <w:p w14:paraId="08C22355" w14:textId="04874694" w:rsidR="009D6EE5" w:rsidRPr="0035255A" w:rsidRDefault="004438F0" w:rsidP="00D33DF8">
      <w:pPr>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2</w:t>
      </w:r>
      <w:r w:rsidR="003D3D91" w:rsidRPr="0035255A">
        <w:rPr>
          <w:rFonts w:asciiTheme="minorHAnsi" w:hAnsiTheme="minorHAnsi" w:cstheme="minorHAnsi"/>
          <w:sz w:val="24"/>
          <w:szCs w:val="24"/>
        </w:rPr>
        <w:t>4</w:t>
      </w:r>
      <w:r w:rsidR="00956317" w:rsidRPr="0035255A">
        <w:rPr>
          <w:rFonts w:asciiTheme="minorHAnsi" w:hAnsiTheme="minorHAnsi" w:cstheme="minorHAnsi"/>
          <w:sz w:val="24"/>
          <w:szCs w:val="24"/>
        </w:rPr>
        <w:t xml:space="preserve">. </w:t>
      </w:r>
      <w:r w:rsidR="002A28B2" w:rsidRPr="0035255A">
        <w:rPr>
          <w:rFonts w:asciiTheme="minorHAnsi" w:hAnsiTheme="minorHAnsi" w:cstheme="minorHAnsi"/>
          <w:sz w:val="24"/>
          <w:szCs w:val="24"/>
        </w:rPr>
        <w:t>Sutarties kainos/įkainių perskaičiavimas dėl</w:t>
      </w:r>
      <w:r w:rsidR="009D6EE5" w:rsidRPr="0035255A">
        <w:rPr>
          <w:rFonts w:asciiTheme="minorHAnsi" w:hAnsiTheme="minorHAnsi" w:cstheme="minorHAnsi"/>
          <w:sz w:val="24"/>
          <w:szCs w:val="24"/>
        </w:rPr>
        <w:t xml:space="preserve"> PVM</w:t>
      </w:r>
      <w:r w:rsidR="002D5F5F" w:rsidRPr="0035255A">
        <w:rPr>
          <w:rFonts w:asciiTheme="minorHAnsi" w:hAnsiTheme="minorHAnsi" w:cstheme="minorHAnsi"/>
          <w:sz w:val="24"/>
          <w:szCs w:val="24"/>
        </w:rPr>
        <w:t xml:space="preserve"> </w:t>
      </w:r>
      <w:r w:rsidR="002A28B2" w:rsidRPr="0035255A">
        <w:rPr>
          <w:rFonts w:asciiTheme="minorHAnsi" w:hAnsiTheme="minorHAnsi" w:cstheme="minorHAnsi"/>
          <w:sz w:val="24"/>
          <w:szCs w:val="24"/>
        </w:rPr>
        <w:t xml:space="preserve">tarifo pasikeitimo </w:t>
      </w:r>
      <w:r w:rsidR="002D5F5F" w:rsidRPr="0035255A">
        <w:rPr>
          <w:rFonts w:asciiTheme="minorHAnsi" w:hAnsiTheme="minorHAnsi" w:cstheme="minorHAnsi"/>
          <w:sz w:val="24"/>
          <w:szCs w:val="24"/>
        </w:rPr>
        <w:t>(jei taikomas)</w:t>
      </w:r>
      <w:r w:rsidR="00970D1D" w:rsidRPr="0035255A">
        <w:rPr>
          <w:rFonts w:asciiTheme="minorHAnsi" w:hAnsiTheme="minorHAnsi" w:cstheme="minorHAnsi"/>
          <w:sz w:val="24"/>
          <w:szCs w:val="24"/>
        </w:rPr>
        <w:t>:</w:t>
      </w:r>
    </w:p>
    <w:p w14:paraId="1AD239B7" w14:textId="3C736C13" w:rsidR="009D6EE5" w:rsidRPr="0035255A" w:rsidRDefault="009D6EE5" w:rsidP="00D33DF8">
      <w:pPr>
        <w:spacing w:after="0" w:line="264" w:lineRule="auto"/>
        <w:ind w:firstLine="1298"/>
        <w:jc w:val="both"/>
        <w:rPr>
          <w:rFonts w:asciiTheme="minorHAnsi" w:eastAsia="Calibri" w:hAnsiTheme="minorHAnsi" w:cstheme="minorHAnsi"/>
          <w:sz w:val="24"/>
          <w:szCs w:val="24"/>
          <w:lang w:eastAsia="en-US"/>
        </w:rPr>
      </w:pPr>
      <w:r w:rsidRPr="0035255A">
        <w:rPr>
          <w:rFonts w:asciiTheme="minorHAnsi" w:hAnsiTheme="minorHAnsi" w:cstheme="minorHAnsi"/>
          <w:sz w:val="24"/>
          <w:szCs w:val="24"/>
        </w:rPr>
        <w:t>2</w:t>
      </w:r>
      <w:r w:rsidR="003D3D91" w:rsidRPr="0035255A">
        <w:rPr>
          <w:rFonts w:asciiTheme="minorHAnsi" w:hAnsiTheme="minorHAnsi" w:cstheme="minorHAnsi"/>
          <w:sz w:val="24"/>
          <w:szCs w:val="24"/>
        </w:rPr>
        <w:t>4</w:t>
      </w:r>
      <w:r w:rsidRPr="0035255A">
        <w:rPr>
          <w:rFonts w:asciiTheme="minorHAnsi" w:hAnsiTheme="minorHAnsi" w:cstheme="minorHAnsi"/>
          <w:sz w:val="24"/>
          <w:szCs w:val="24"/>
        </w:rPr>
        <w:t xml:space="preserve">.1. bet kuriuo Preliminariosios sutarties galiojimo laikotarpiu, kai </w:t>
      </w:r>
      <w:r w:rsidRPr="0035255A">
        <w:rPr>
          <w:rFonts w:asciiTheme="minorHAnsi" w:eastAsia="Calibri" w:hAnsiTheme="minorHAnsi" w:cstheme="minorHAnsi"/>
          <w:sz w:val="24"/>
          <w:szCs w:val="24"/>
          <w:lang w:eastAsia="en-US"/>
        </w:rPr>
        <w:t xml:space="preserve">Lietuvos Respublikos teisės aktais pakeičiamas </w:t>
      </w:r>
      <w:r w:rsidR="00B24565" w:rsidRPr="0035255A">
        <w:rPr>
          <w:rFonts w:asciiTheme="minorHAnsi" w:eastAsia="Calibri" w:hAnsiTheme="minorHAnsi" w:cstheme="minorHAnsi"/>
          <w:sz w:val="24"/>
          <w:szCs w:val="24"/>
          <w:lang w:eastAsia="en-US"/>
        </w:rPr>
        <w:t xml:space="preserve">Paslaugoms </w:t>
      </w:r>
      <w:r w:rsidRPr="0035255A">
        <w:rPr>
          <w:rFonts w:asciiTheme="minorHAnsi" w:eastAsia="Calibri" w:hAnsiTheme="minorHAnsi" w:cstheme="minorHAnsi"/>
          <w:sz w:val="24"/>
          <w:szCs w:val="24"/>
          <w:lang w:eastAsia="en-US"/>
        </w:rPr>
        <w:t>taikomo PVM tarifo dydis;</w:t>
      </w:r>
    </w:p>
    <w:p w14:paraId="0DFCE00D" w14:textId="03435C1E" w:rsidR="009D6EE5" w:rsidRPr="0035255A" w:rsidRDefault="009D6EE5" w:rsidP="00D33DF8">
      <w:pPr>
        <w:spacing w:after="0" w:line="264" w:lineRule="auto"/>
        <w:ind w:firstLine="1298"/>
        <w:jc w:val="both"/>
        <w:rPr>
          <w:rFonts w:asciiTheme="minorHAnsi" w:hAnsiTheme="minorHAnsi" w:cstheme="minorHAnsi"/>
          <w:sz w:val="24"/>
          <w:szCs w:val="24"/>
        </w:rPr>
      </w:pPr>
      <w:r w:rsidRPr="0035255A">
        <w:rPr>
          <w:rFonts w:asciiTheme="minorHAnsi" w:eastAsia="Calibri" w:hAnsiTheme="minorHAnsi" w:cstheme="minorHAnsi"/>
          <w:sz w:val="24"/>
          <w:szCs w:val="24"/>
          <w:lang w:eastAsia="en-US"/>
        </w:rPr>
        <w:t>2</w:t>
      </w:r>
      <w:r w:rsidR="003D3D91" w:rsidRPr="0035255A">
        <w:rPr>
          <w:rFonts w:asciiTheme="minorHAnsi" w:eastAsia="Calibri" w:hAnsiTheme="minorHAnsi" w:cstheme="minorHAnsi"/>
          <w:sz w:val="24"/>
          <w:szCs w:val="24"/>
          <w:lang w:eastAsia="en-US"/>
        </w:rPr>
        <w:t>4</w:t>
      </w:r>
      <w:r w:rsidRPr="0035255A">
        <w:rPr>
          <w:rFonts w:asciiTheme="minorHAnsi" w:eastAsia="Calibri" w:hAnsiTheme="minorHAnsi" w:cstheme="minorHAnsi"/>
          <w:sz w:val="24"/>
          <w:szCs w:val="24"/>
          <w:lang w:eastAsia="en-US"/>
        </w:rPr>
        <w:t>.2. PVM pokyčio dydis yra proporcingas PVM tarifo pokyčio dydžiui.</w:t>
      </w:r>
    </w:p>
    <w:p w14:paraId="2C47F77A" w14:textId="12BEB803" w:rsidR="001831DB" w:rsidRPr="0035255A" w:rsidRDefault="001831DB" w:rsidP="001831DB">
      <w:pPr>
        <w:spacing w:after="0" w:line="264" w:lineRule="auto"/>
        <w:ind w:firstLine="1298"/>
        <w:jc w:val="both"/>
        <w:rPr>
          <w:rFonts w:asciiTheme="minorHAnsi" w:eastAsia="Calibri" w:hAnsiTheme="minorHAnsi" w:cstheme="minorHAnsi"/>
          <w:sz w:val="24"/>
          <w:szCs w:val="24"/>
          <w:lang w:eastAsia="en-US"/>
        </w:rPr>
      </w:pPr>
      <w:r w:rsidRPr="0035255A">
        <w:rPr>
          <w:rFonts w:asciiTheme="minorHAnsi" w:eastAsia="Calibri" w:hAnsiTheme="minorHAnsi" w:cstheme="minorHAnsi"/>
          <w:sz w:val="24"/>
          <w:szCs w:val="24"/>
          <w:lang w:eastAsia="en-US"/>
        </w:rPr>
        <w:t xml:space="preserve">24.3. </w:t>
      </w:r>
      <w:r w:rsidR="009D6EE5" w:rsidRPr="0035255A">
        <w:rPr>
          <w:rFonts w:asciiTheme="minorHAnsi" w:eastAsia="Calibri" w:hAnsiTheme="minorHAnsi" w:cstheme="minorHAnsi"/>
          <w:sz w:val="24"/>
          <w:szCs w:val="24"/>
          <w:lang w:eastAsia="en-US"/>
        </w:rPr>
        <w:t>S</w:t>
      </w:r>
      <w:r w:rsidR="00970D1D" w:rsidRPr="0035255A">
        <w:rPr>
          <w:rFonts w:asciiTheme="minorHAnsi" w:eastAsia="Calibri" w:hAnsiTheme="minorHAnsi" w:cstheme="minorHAnsi"/>
          <w:sz w:val="24"/>
          <w:szCs w:val="24"/>
          <w:lang w:eastAsia="en-US"/>
        </w:rPr>
        <w:t>uinteresuota Šalis raštu kreipiasi į kitą Šalį dėl PVM tarifo perskaičiavimo.</w:t>
      </w:r>
      <w:r w:rsidR="00C0031A" w:rsidRPr="0035255A">
        <w:rPr>
          <w:rFonts w:asciiTheme="minorHAnsi" w:hAnsiTheme="minorHAnsi" w:cstheme="minorHAnsi"/>
          <w:sz w:val="24"/>
          <w:szCs w:val="24"/>
        </w:rPr>
        <w:t xml:space="preserve"> </w:t>
      </w:r>
      <w:r w:rsidR="005143CD">
        <w:rPr>
          <w:rFonts w:asciiTheme="minorHAnsi" w:hAnsiTheme="minorHAnsi" w:cstheme="minorHAnsi"/>
          <w:sz w:val="24"/>
          <w:szCs w:val="24"/>
        </w:rPr>
        <w:t>S</w:t>
      </w:r>
      <w:r w:rsidR="00C0031A" w:rsidRPr="0035255A">
        <w:rPr>
          <w:rFonts w:asciiTheme="minorHAnsi" w:hAnsiTheme="minorHAnsi" w:cstheme="minorHAnsi"/>
          <w:sz w:val="24"/>
          <w:szCs w:val="24"/>
        </w:rPr>
        <w:t>utarties</w:t>
      </w:r>
      <w:r w:rsidR="002A28B2" w:rsidRPr="0035255A">
        <w:rPr>
          <w:rFonts w:asciiTheme="minorHAnsi" w:hAnsiTheme="minorHAnsi" w:cstheme="minorHAnsi"/>
          <w:sz w:val="24"/>
          <w:szCs w:val="24"/>
        </w:rPr>
        <w:t xml:space="preserve"> </w:t>
      </w:r>
      <w:r w:rsidR="00AD4AD5" w:rsidRPr="0035255A">
        <w:rPr>
          <w:rFonts w:asciiTheme="minorHAnsi" w:hAnsiTheme="minorHAnsi" w:cstheme="minorHAnsi"/>
          <w:sz w:val="24"/>
          <w:szCs w:val="24"/>
        </w:rPr>
        <w:t xml:space="preserve">kaina ir </w:t>
      </w:r>
      <w:r w:rsidR="00303D42" w:rsidRPr="0035255A">
        <w:rPr>
          <w:rFonts w:asciiTheme="minorHAnsi" w:hAnsiTheme="minorHAnsi" w:cstheme="minorHAnsi"/>
          <w:sz w:val="24"/>
          <w:szCs w:val="24"/>
        </w:rPr>
        <w:t>įkainiai</w:t>
      </w:r>
      <w:r w:rsidR="005E40FF" w:rsidRPr="0035255A">
        <w:rPr>
          <w:rFonts w:asciiTheme="minorHAnsi" w:hAnsiTheme="minorHAnsi" w:cstheme="minorHAnsi"/>
          <w:sz w:val="24"/>
          <w:szCs w:val="24"/>
        </w:rPr>
        <w:t xml:space="preserve"> (</w:t>
      </w:r>
      <w:r w:rsidR="005143CD">
        <w:rPr>
          <w:rFonts w:asciiTheme="minorHAnsi" w:hAnsiTheme="minorHAnsi" w:cstheme="minorHAnsi"/>
          <w:sz w:val="24"/>
          <w:szCs w:val="24"/>
        </w:rPr>
        <w:t xml:space="preserve">įkainiai </w:t>
      </w:r>
      <w:r w:rsidR="005E40FF" w:rsidRPr="0035255A">
        <w:rPr>
          <w:rFonts w:asciiTheme="minorHAnsi" w:hAnsiTheme="minorHAnsi" w:cstheme="minorHAnsi"/>
          <w:sz w:val="24"/>
          <w:szCs w:val="24"/>
        </w:rPr>
        <w:t>nurodyti 3 priede)</w:t>
      </w:r>
      <w:r w:rsidR="002D5F5F" w:rsidRPr="0035255A">
        <w:rPr>
          <w:rFonts w:asciiTheme="minorHAnsi" w:hAnsiTheme="minorHAnsi" w:cstheme="minorHAnsi"/>
          <w:sz w:val="24"/>
          <w:szCs w:val="24"/>
        </w:rPr>
        <w:t xml:space="preserve"> be PVM</w:t>
      </w:r>
      <w:r w:rsidR="00303D42" w:rsidRPr="0035255A">
        <w:rPr>
          <w:rFonts w:asciiTheme="minorHAnsi" w:hAnsiTheme="minorHAnsi" w:cstheme="minorHAnsi"/>
          <w:sz w:val="24"/>
          <w:szCs w:val="24"/>
        </w:rPr>
        <w:t xml:space="preserve"> nekeičiami,</w:t>
      </w:r>
      <w:r w:rsidR="00C0031A" w:rsidRPr="0035255A">
        <w:rPr>
          <w:rFonts w:asciiTheme="minorHAnsi" w:hAnsiTheme="minorHAnsi" w:cstheme="minorHAnsi"/>
          <w:sz w:val="24"/>
          <w:szCs w:val="24"/>
        </w:rPr>
        <w:t xml:space="preserve"> atitinkamai perskaičiuojama </w:t>
      </w:r>
      <w:r w:rsidR="007C5659" w:rsidRPr="0035255A">
        <w:rPr>
          <w:rFonts w:asciiTheme="minorHAnsi" w:hAnsiTheme="minorHAnsi" w:cstheme="minorHAnsi"/>
          <w:sz w:val="24"/>
          <w:szCs w:val="24"/>
        </w:rPr>
        <w:t>tik PVM</w:t>
      </w:r>
      <w:r w:rsidR="002D5F5F" w:rsidRPr="0035255A">
        <w:rPr>
          <w:rFonts w:asciiTheme="minorHAnsi" w:hAnsiTheme="minorHAnsi" w:cstheme="minorHAnsi"/>
          <w:sz w:val="24"/>
          <w:szCs w:val="24"/>
        </w:rPr>
        <w:t xml:space="preserve"> dalis</w:t>
      </w:r>
      <w:r w:rsidR="00C0031A" w:rsidRPr="0035255A">
        <w:rPr>
          <w:rFonts w:asciiTheme="minorHAnsi" w:hAnsiTheme="minorHAnsi" w:cstheme="minorHAnsi"/>
          <w:sz w:val="24"/>
          <w:szCs w:val="24"/>
        </w:rPr>
        <w:t xml:space="preserve">. </w:t>
      </w:r>
      <w:r w:rsidR="00970D1D" w:rsidRPr="0035255A">
        <w:rPr>
          <w:rFonts w:asciiTheme="minorHAnsi" w:eastAsia="Calibri" w:hAnsiTheme="minorHAnsi" w:cstheme="minorHAnsi"/>
          <w:sz w:val="24"/>
          <w:szCs w:val="24"/>
          <w:lang w:eastAsia="en-US"/>
        </w:rPr>
        <w:t>Susitarimai dėl P</w:t>
      </w:r>
      <w:r w:rsidR="008E2C5A" w:rsidRPr="0035255A">
        <w:rPr>
          <w:rFonts w:asciiTheme="minorHAnsi" w:eastAsia="Calibri" w:hAnsiTheme="minorHAnsi" w:cstheme="minorHAnsi"/>
          <w:sz w:val="24"/>
          <w:szCs w:val="24"/>
          <w:lang w:eastAsia="en-US"/>
        </w:rPr>
        <w:t>aslaugoms</w:t>
      </w:r>
      <w:r w:rsidR="00970D1D" w:rsidRPr="0035255A">
        <w:rPr>
          <w:rFonts w:asciiTheme="minorHAnsi" w:eastAsia="Calibri" w:hAnsiTheme="minorHAnsi" w:cstheme="minorHAnsi"/>
          <w:sz w:val="24"/>
          <w:szCs w:val="24"/>
          <w:lang w:eastAsia="en-US"/>
        </w:rPr>
        <w:t xml:space="preserve"> taikytino PVM perskaičiavimo įforminami raštu, Šalių suderinami ir laikomi sudėtine Preliminariosios sutarties dalimi.</w:t>
      </w:r>
    </w:p>
    <w:p w14:paraId="37557BD5" w14:textId="47840327" w:rsidR="001831DB" w:rsidRPr="00605EDA" w:rsidRDefault="001831DB" w:rsidP="0035255A">
      <w:pPr>
        <w:spacing w:after="0" w:line="264" w:lineRule="auto"/>
        <w:ind w:firstLine="1298"/>
        <w:jc w:val="both"/>
        <w:rPr>
          <w:rFonts w:asciiTheme="minorHAnsi" w:eastAsia="Calibri" w:hAnsiTheme="minorHAnsi" w:cstheme="minorHAnsi"/>
          <w:sz w:val="24"/>
          <w:szCs w:val="24"/>
          <w:lang w:eastAsia="en-US"/>
        </w:rPr>
      </w:pPr>
      <w:r w:rsidRPr="0035255A">
        <w:rPr>
          <w:rFonts w:asciiTheme="minorHAnsi" w:eastAsia="Calibri" w:hAnsiTheme="minorHAnsi" w:cstheme="minorHAnsi"/>
          <w:sz w:val="24"/>
          <w:szCs w:val="24"/>
          <w:lang w:eastAsia="en-US"/>
        </w:rPr>
        <w:t xml:space="preserve">24.4. </w:t>
      </w:r>
      <w:r w:rsidR="000C4EDB" w:rsidRPr="0035255A">
        <w:rPr>
          <w:rFonts w:asciiTheme="minorHAnsi" w:eastAsia="Calibri" w:hAnsiTheme="minorHAnsi" w:cstheme="minorHAnsi"/>
          <w:sz w:val="24"/>
          <w:szCs w:val="24"/>
          <w:lang w:eastAsia="en-US"/>
        </w:rPr>
        <w:t>Perskaičiuota</w:t>
      </w:r>
      <w:r w:rsidR="00C51873" w:rsidRPr="0035255A">
        <w:rPr>
          <w:rFonts w:asciiTheme="minorHAnsi" w:eastAsia="Calibri" w:hAnsiTheme="minorHAnsi" w:cstheme="minorHAnsi"/>
          <w:sz w:val="24"/>
          <w:szCs w:val="24"/>
          <w:lang w:eastAsia="en-US"/>
        </w:rPr>
        <w:t xml:space="preserve">s PVM </w:t>
      </w:r>
      <w:r w:rsidR="000C4EDB" w:rsidRPr="0035255A">
        <w:rPr>
          <w:rFonts w:asciiTheme="minorHAnsi" w:eastAsia="Calibri" w:hAnsiTheme="minorHAnsi" w:cstheme="minorHAnsi"/>
          <w:sz w:val="24"/>
          <w:szCs w:val="24"/>
          <w:lang w:eastAsia="en-US"/>
        </w:rPr>
        <w:t xml:space="preserve"> taikom</w:t>
      </w:r>
      <w:r w:rsidR="00C51873" w:rsidRPr="0035255A">
        <w:rPr>
          <w:rFonts w:asciiTheme="minorHAnsi" w:eastAsia="Calibri" w:hAnsiTheme="minorHAnsi" w:cstheme="minorHAnsi"/>
          <w:sz w:val="24"/>
          <w:szCs w:val="24"/>
          <w:lang w:eastAsia="en-US"/>
        </w:rPr>
        <w:t>as</w:t>
      </w:r>
      <w:r w:rsidR="000C4EDB" w:rsidRPr="0035255A">
        <w:rPr>
          <w:rFonts w:asciiTheme="minorHAnsi" w:eastAsia="Calibri" w:hAnsiTheme="minorHAnsi" w:cstheme="minorHAnsi"/>
          <w:sz w:val="24"/>
          <w:szCs w:val="24"/>
          <w:lang w:eastAsia="en-US"/>
        </w:rPr>
        <w:t xml:space="preserve"> už tą Paslaugų dalį, kuri bus teikiam</w:t>
      </w:r>
      <w:r w:rsidR="00AD4AD5" w:rsidRPr="0035255A">
        <w:rPr>
          <w:rFonts w:asciiTheme="minorHAnsi" w:eastAsia="Calibri" w:hAnsiTheme="minorHAnsi" w:cstheme="minorHAnsi"/>
          <w:sz w:val="24"/>
          <w:szCs w:val="24"/>
          <w:lang w:eastAsia="en-US"/>
        </w:rPr>
        <w:t>a</w:t>
      </w:r>
      <w:r w:rsidR="000C4EDB" w:rsidRPr="0035255A">
        <w:rPr>
          <w:rFonts w:asciiTheme="minorHAnsi" w:eastAsia="Calibri" w:hAnsiTheme="minorHAnsi" w:cstheme="minorHAnsi"/>
          <w:sz w:val="24"/>
          <w:szCs w:val="24"/>
          <w:lang w:eastAsia="en-US"/>
        </w:rPr>
        <w:t xml:space="preserve"> nuo su atitinkamu Tiekėju pasirašyto Susitarimo įsigaliojimo dienos</w:t>
      </w:r>
      <w:r w:rsidR="00DF065E" w:rsidRPr="0035255A">
        <w:rPr>
          <w:rFonts w:asciiTheme="minorHAnsi" w:eastAsia="Calibri" w:hAnsiTheme="minorHAnsi" w:cstheme="minorHAnsi"/>
          <w:sz w:val="24"/>
          <w:szCs w:val="24"/>
          <w:lang w:eastAsia="en-US"/>
        </w:rPr>
        <w:t xml:space="preserve">. </w:t>
      </w:r>
    </w:p>
    <w:p w14:paraId="089A6522" w14:textId="3B97E214" w:rsidR="001831DB" w:rsidRPr="0035255A" w:rsidRDefault="001831DB" w:rsidP="0035255A">
      <w:pPr>
        <w:spacing w:after="0" w:line="300" w:lineRule="atLeast"/>
        <w:ind w:firstLine="851"/>
        <w:jc w:val="both"/>
        <w:rPr>
          <w:rFonts w:asciiTheme="minorHAnsi" w:hAnsiTheme="minorHAnsi" w:cstheme="minorHAnsi"/>
          <w:sz w:val="24"/>
          <w:szCs w:val="24"/>
        </w:rPr>
      </w:pPr>
      <w:r w:rsidRPr="00605EDA">
        <w:rPr>
          <w:rFonts w:asciiTheme="minorHAnsi" w:eastAsia="Calibri" w:hAnsiTheme="minorHAnsi" w:cstheme="minorHAnsi"/>
          <w:sz w:val="24"/>
          <w:szCs w:val="24"/>
          <w:lang w:eastAsia="en-US"/>
        </w:rPr>
        <w:lastRenderedPageBreak/>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Paslaugoms taikomas PVM nebus keičiamas.</w:t>
      </w:r>
    </w:p>
    <w:p w14:paraId="7D9F541B" w14:textId="7931DEC4" w:rsidR="003C686C" w:rsidRPr="0035255A" w:rsidRDefault="00A241CB" w:rsidP="00077ED7">
      <w:pPr>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2</w:t>
      </w:r>
      <w:r w:rsidR="003D3D91" w:rsidRPr="0035255A">
        <w:rPr>
          <w:rFonts w:asciiTheme="minorHAnsi" w:hAnsiTheme="minorHAnsi" w:cstheme="minorHAnsi"/>
          <w:sz w:val="24"/>
          <w:szCs w:val="24"/>
        </w:rPr>
        <w:t>5</w:t>
      </w:r>
      <w:r w:rsidRPr="0035255A">
        <w:rPr>
          <w:rFonts w:asciiTheme="minorHAnsi" w:hAnsiTheme="minorHAnsi" w:cstheme="minorHAnsi"/>
          <w:sz w:val="24"/>
          <w:szCs w:val="24"/>
        </w:rPr>
        <w:t xml:space="preserve">. </w:t>
      </w:r>
      <w:r w:rsidR="00855947" w:rsidRPr="0035255A">
        <w:rPr>
          <w:rFonts w:asciiTheme="minorHAnsi" w:hAnsiTheme="minorHAnsi" w:cstheme="minorHAnsi"/>
          <w:color w:val="000000"/>
          <w:sz w:val="24"/>
          <w:szCs w:val="24"/>
        </w:rPr>
        <w:t>Preliminariosios sutarties galiojimo laikotarpiu</w:t>
      </w:r>
      <w:r w:rsidR="00F0682A" w:rsidRPr="0035255A">
        <w:rPr>
          <w:rFonts w:asciiTheme="minorHAnsi" w:hAnsiTheme="minorHAnsi" w:cstheme="minorHAnsi"/>
          <w:color w:val="000000"/>
          <w:sz w:val="24"/>
          <w:szCs w:val="24"/>
        </w:rPr>
        <w:t xml:space="preserve"> </w:t>
      </w:r>
      <w:r w:rsidR="00C92C3B" w:rsidRPr="0035255A">
        <w:rPr>
          <w:rFonts w:asciiTheme="minorHAnsi" w:hAnsiTheme="minorHAnsi" w:cstheme="minorHAnsi"/>
          <w:color w:val="000000"/>
          <w:sz w:val="24"/>
          <w:szCs w:val="24"/>
        </w:rPr>
        <w:t>Sutarties kaina</w:t>
      </w:r>
      <w:r w:rsidR="00C51873" w:rsidRPr="0035255A">
        <w:rPr>
          <w:rFonts w:asciiTheme="minorHAnsi" w:hAnsiTheme="minorHAnsi" w:cstheme="minorHAnsi"/>
          <w:color w:val="000000"/>
          <w:sz w:val="24"/>
          <w:szCs w:val="24"/>
        </w:rPr>
        <w:t xml:space="preserve"> ir (ar)</w:t>
      </w:r>
      <w:r w:rsidR="00C92C3B" w:rsidRPr="0035255A">
        <w:rPr>
          <w:rFonts w:asciiTheme="minorHAnsi" w:hAnsiTheme="minorHAnsi" w:cstheme="minorHAnsi"/>
          <w:color w:val="000000"/>
          <w:sz w:val="24"/>
          <w:szCs w:val="24"/>
        </w:rPr>
        <w:t xml:space="preserve"> </w:t>
      </w:r>
      <w:r w:rsidR="00F0682A" w:rsidRPr="0035255A">
        <w:rPr>
          <w:rFonts w:asciiTheme="minorHAnsi" w:hAnsiTheme="minorHAnsi" w:cstheme="minorHAnsi"/>
          <w:sz w:val="24"/>
          <w:szCs w:val="24"/>
        </w:rPr>
        <w:t xml:space="preserve">Paslaugų </w:t>
      </w:r>
      <w:r w:rsidR="00CF62E8" w:rsidRPr="0035255A">
        <w:rPr>
          <w:rFonts w:asciiTheme="minorHAnsi" w:hAnsiTheme="minorHAnsi" w:cstheme="minorHAnsi"/>
          <w:sz w:val="24"/>
          <w:szCs w:val="24"/>
        </w:rPr>
        <w:t xml:space="preserve">įkainiai </w:t>
      </w:r>
      <w:r w:rsidR="00F0682A" w:rsidRPr="0035255A">
        <w:rPr>
          <w:rFonts w:asciiTheme="minorHAnsi" w:hAnsiTheme="minorHAnsi" w:cstheme="minorHAnsi"/>
          <w:sz w:val="24"/>
          <w:szCs w:val="24"/>
        </w:rPr>
        <w:t>(be PVM)</w:t>
      </w:r>
      <w:r w:rsidR="00CF62E8" w:rsidRPr="0035255A">
        <w:rPr>
          <w:rFonts w:asciiTheme="minorHAnsi" w:hAnsiTheme="minorHAnsi" w:cstheme="minorHAnsi"/>
          <w:sz w:val="24"/>
          <w:szCs w:val="24"/>
        </w:rPr>
        <w:t>, nurodyti Preliminariosios sutarties priede Nr.3</w:t>
      </w:r>
      <w:r w:rsidR="003C686C" w:rsidRPr="0035255A">
        <w:rPr>
          <w:rFonts w:asciiTheme="minorHAnsi" w:hAnsiTheme="minorHAnsi" w:cstheme="minorHAnsi"/>
          <w:sz w:val="24"/>
          <w:szCs w:val="24"/>
        </w:rPr>
        <w:t>, gali būti perskaičiuojami tokiomis sąlygomis bei tvarka:</w:t>
      </w:r>
    </w:p>
    <w:p w14:paraId="21F6A390" w14:textId="7D04590D" w:rsidR="00F0682A" w:rsidRPr="0035255A" w:rsidRDefault="003C686C" w:rsidP="00077ED7">
      <w:pPr>
        <w:spacing w:after="0" w:line="264" w:lineRule="auto"/>
        <w:ind w:firstLine="1296"/>
        <w:jc w:val="both"/>
        <w:rPr>
          <w:rFonts w:asciiTheme="minorHAnsi" w:hAnsiTheme="minorHAnsi" w:cstheme="minorHAnsi"/>
          <w:kern w:val="2"/>
          <w:sz w:val="24"/>
          <w:szCs w:val="24"/>
        </w:rPr>
      </w:pPr>
      <w:r w:rsidRPr="0035255A">
        <w:rPr>
          <w:rFonts w:asciiTheme="minorHAnsi" w:hAnsiTheme="minorHAnsi" w:cstheme="minorHAnsi"/>
          <w:sz w:val="24"/>
          <w:szCs w:val="24"/>
        </w:rPr>
        <w:t xml:space="preserve">25.1. </w:t>
      </w:r>
      <w:r w:rsidR="00DF065E" w:rsidRPr="0035255A">
        <w:rPr>
          <w:rFonts w:asciiTheme="minorHAnsi" w:hAnsiTheme="minorHAnsi" w:cstheme="minorHAnsi"/>
          <w:sz w:val="24"/>
          <w:szCs w:val="24"/>
        </w:rPr>
        <w:t>Sutarties kainos/</w:t>
      </w:r>
      <w:r w:rsidR="0033334F" w:rsidRPr="0035255A">
        <w:rPr>
          <w:rFonts w:asciiTheme="minorHAnsi" w:hAnsiTheme="minorHAnsi" w:cstheme="minorHAnsi"/>
          <w:sz w:val="24"/>
          <w:szCs w:val="24"/>
        </w:rPr>
        <w:t>Paslaugų įkainių (be PVM)</w:t>
      </w:r>
      <w:r w:rsidR="00F0682A" w:rsidRPr="0035255A">
        <w:rPr>
          <w:rFonts w:asciiTheme="minorHAnsi" w:hAnsiTheme="minorHAnsi" w:cstheme="minorHAnsi"/>
          <w:sz w:val="24"/>
          <w:szCs w:val="24"/>
        </w:rPr>
        <w:t xml:space="preserve"> perskaičiavimas inicijuojamas rašytiniu šalies prašymu.</w:t>
      </w:r>
      <w:r w:rsidR="00F0682A" w:rsidRPr="0035255A">
        <w:rPr>
          <w:rFonts w:asciiTheme="minorHAnsi" w:hAnsiTheme="minorHAnsi" w:cstheme="minorHAnsi"/>
          <w:color w:val="000000"/>
          <w:sz w:val="24"/>
          <w:szCs w:val="24"/>
        </w:rPr>
        <w:t xml:space="preserve"> Bet</w:t>
      </w:r>
      <w:r w:rsidR="00F0682A" w:rsidRPr="0035255A">
        <w:rPr>
          <w:rFonts w:asciiTheme="minorHAnsi" w:hAnsiTheme="minorHAnsi" w:cstheme="minorHAnsi"/>
          <w:sz w:val="24"/>
          <w:szCs w:val="24"/>
        </w:rPr>
        <w:t xml:space="preserve"> kuri Sutarties Šalis </w:t>
      </w:r>
      <w:r w:rsidR="001831DB" w:rsidRPr="0035255A">
        <w:rPr>
          <w:rFonts w:asciiTheme="minorHAnsi" w:hAnsiTheme="minorHAnsi" w:cstheme="minorHAnsi"/>
          <w:sz w:val="24"/>
          <w:szCs w:val="24"/>
        </w:rPr>
        <w:t>Preliminariosios s</w:t>
      </w:r>
      <w:r w:rsidR="00F0682A" w:rsidRPr="0035255A">
        <w:rPr>
          <w:rFonts w:asciiTheme="minorHAnsi" w:hAnsiTheme="minorHAnsi" w:cstheme="minorHAnsi"/>
          <w:sz w:val="24"/>
          <w:szCs w:val="24"/>
        </w:rPr>
        <w:t xml:space="preserve">utarties galiojimo metu turi teisę inicijuoti </w:t>
      </w:r>
      <w:r w:rsidR="00C51873" w:rsidRPr="0035255A">
        <w:rPr>
          <w:rFonts w:asciiTheme="minorHAnsi" w:hAnsiTheme="minorHAnsi" w:cstheme="minorHAnsi"/>
          <w:sz w:val="24"/>
          <w:szCs w:val="24"/>
        </w:rPr>
        <w:t>Sutarties kainos/</w:t>
      </w:r>
      <w:r w:rsidR="006E6CCB" w:rsidRPr="0035255A">
        <w:rPr>
          <w:rFonts w:asciiTheme="minorHAnsi" w:hAnsiTheme="minorHAnsi" w:cstheme="minorHAnsi"/>
          <w:sz w:val="24"/>
          <w:szCs w:val="24"/>
        </w:rPr>
        <w:t>Paslaugų įkainių</w:t>
      </w:r>
      <w:r w:rsidR="00792D26" w:rsidRPr="0035255A">
        <w:rPr>
          <w:rFonts w:asciiTheme="minorHAnsi" w:hAnsiTheme="minorHAnsi" w:cstheme="minorHAnsi"/>
          <w:sz w:val="24"/>
          <w:szCs w:val="24"/>
        </w:rPr>
        <w:t xml:space="preserve"> </w:t>
      </w:r>
      <w:r w:rsidR="001831DB" w:rsidRPr="0035255A">
        <w:rPr>
          <w:rFonts w:asciiTheme="minorHAnsi" w:hAnsiTheme="minorHAnsi" w:cstheme="minorHAnsi"/>
          <w:sz w:val="24"/>
          <w:szCs w:val="24"/>
        </w:rPr>
        <w:t>peržiūrą (keitimą)</w:t>
      </w:r>
      <w:r w:rsidR="00F0682A" w:rsidRPr="0035255A">
        <w:rPr>
          <w:rFonts w:asciiTheme="minorHAnsi" w:hAnsiTheme="minorHAnsi" w:cstheme="minorHAnsi"/>
          <w:sz w:val="24"/>
          <w:szCs w:val="24"/>
        </w:rPr>
        <w:t>, jeigu Lietuvos ūkio subjektams suteiktų paslaugų kainų indekso „M 7112 Inžinerijos veikla ir su ja susijusios techninės konsultacijos“ pokytis (k), apskaičiuotas kaip nustatyta </w:t>
      </w:r>
      <w:r w:rsidR="00A21E37" w:rsidRPr="0035255A">
        <w:rPr>
          <w:rFonts w:asciiTheme="minorHAnsi" w:hAnsiTheme="minorHAnsi" w:cstheme="minorHAnsi"/>
          <w:sz w:val="24"/>
          <w:szCs w:val="24"/>
        </w:rPr>
        <w:t>25.4</w:t>
      </w:r>
      <w:r w:rsidR="00F0682A" w:rsidRPr="0035255A">
        <w:rPr>
          <w:rFonts w:asciiTheme="minorHAnsi" w:hAnsiTheme="minorHAnsi" w:cstheme="minorHAnsi"/>
          <w:sz w:val="24"/>
          <w:szCs w:val="24"/>
        </w:rPr>
        <w:t xml:space="preserve"> papunktyje, viršija 7 procentus. </w:t>
      </w:r>
    </w:p>
    <w:p w14:paraId="649665E6" w14:textId="7E0A099D" w:rsidR="00F0682A" w:rsidRPr="0035255A" w:rsidRDefault="006347B5" w:rsidP="00077ED7">
      <w:pPr>
        <w:spacing w:after="0" w:line="264" w:lineRule="auto"/>
        <w:ind w:firstLine="1296"/>
        <w:jc w:val="both"/>
        <w:rPr>
          <w:rFonts w:asciiTheme="minorHAnsi" w:hAnsiTheme="minorHAnsi" w:cstheme="minorHAnsi"/>
          <w:kern w:val="2"/>
          <w:sz w:val="24"/>
          <w:szCs w:val="24"/>
          <w:shd w:val="clear" w:color="auto" w:fill="FFFFFF"/>
        </w:rPr>
      </w:pPr>
      <w:r w:rsidRPr="0035255A">
        <w:rPr>
          <w:rFonts w:asciiTheme="minorHAnsi" w:hAnsiTheme="minorHAnsi" w:cstheme="minorHAnsi"/>
          <w:color w:val="000000" w:themeColor="text1"/>
          <w:kern w:val="2"/>
          <w:sz w:val="24"/>
          <w:szCs w:val="24"/>
        </w:rPr>
        <w:t>25.2.</w:t>
      </w:r>
      <w:r w:rsidR="00F0682A" w:rsidRPr="0035255A">
        <w:rPr>
          <w:rFonts w:asciiTheme="minorHAnsi" w:hAnsiTheme="minorHAnsi" w:cstheme="minorHAnsi"/>
          <w:kern w:val="2"/>
          <w:sz w:val="24"/>
          <w:szCs w:val="24"/>
        </w:rPr>
        <w:t xml:space="preserve"> Atlikdamos Sutarties kainos</w:t>
      </w:r>
      <w:r w:rsidR="00C51873" w:rsidRPr="0035255A">
        <w:rPr>
          <w:rFonts w:asciiTheme="minorHAnsi" w:hAnsiTheme="minorHAnsi" w:cstheme="minorHAnsi"/>
          <w:kern w:val="2"/>
          <w:sz w:val="24"/>
          <w:szCs w:val="24"/>
        </w:rPr>
        <w:t>/Paslaugų įkainių</w:t>
      </w:r>
      <w:r w:rsidR="00F0682A" w:rsidRPr="0035255A">
        <w:rPr>
          <w:rFonts w:asciiTheme="minorHAnsi" w:hAnsiTheme="minorHAnsi" w:cstheme="minorHAnsi"/>
          <w:kern w:val="2"/>
          <w:sz w:val="24"/>
          <w:szCs w:val="24"/>
        </w:rPr>
        <w:t xml:space="preserve"> peržiūrą </w:t>
      </w:r>
      <w:r w:rsidR="00F0682A" w:rsidRPr="0035255A">
        <w:rPr>
          <w:rFonts w:asciiTheme="minorHAnsi" w:hAnsiTheme="minorHAnsi" w:cstheme="minorHAnsi"/>
          <w:kern w:val="2"/>
          <w:sz w:val="24"/>
          <w:szCs w:val="24"/>
          <w:shd w:val="clear" w:color="auto" w:fill="FFFFFF"/>
        </w:rPr>
        <w:t>Šalys vadovaujasi Valstybės duomenų agentūros viešai Oficialiosios statistikos portale paskelbtais Rodiklių duomenų bazės</w:t>
      </w:r>
      <w:r w:rsidR="00F0682A" w:rsidRPr="0035255A">
        <w:rPr>
          <w:rFonts w:asciiTheme="minorHAnsi" w:hAnsiTheme="minorHAnsi" w:cstheme="minorHAnsi"/>
          <w:sz w:val="24"/>
          <w:szCs w:val="24"/>
        </w:rPr>
        <w:t xml:space="preserve"> </w:t>
      </w:r>
      <w:r w:rsidR="00F0682A" w:rsidRPr="0035255A">
        <w:rPr>
          <w:rFonts w:asciiTheme="minorHAnsi" w:hAnsiTheme="minorHAnsi" w:cstheme="minorHAnsi"/>
          <w:kern w:val="2"/>
          <w:sz w:val="24"/>
          <w:szCs w:val="24"/>
          <w:shd w:val="clear" w:color="auto" w:fill="FFFFFF"/>
        </w:rPr>
        <w:t xml:space="preserve">duomenimis. </w:t>
      </w:r>
      <w:r w:rsidR="00F0682A" w:rsidRPr="0035255A">
        <w:rPr>
          <w:rFonts w:asciiTheme="minorHAnsi" w:hAnsiTheme="minorHAnsi" w:cstheme="minorHAnsi"/>
          <w:sz w:val="24"/>
          <w:szCs w:val="24"/>
        </w:rPr>
        <w:t>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Lentelės parinktys\Nurodoma M71</w:t>
      </w:r>
      <w:r w:rsidR="008627C4" w:rsidRPr="0035255A">
        <w:rPr>
          <w:rFonts w:asciiTheme="minorHAnsi" w:hAnsiTheme="minorHAnsi" w:cstheme="minorHAnsi"/>
          <w:kern w:val="2"/>
          <w:sz w:val="24"/>
          <w:szCs w:val="24"/>
          <w:shd w:val="clear" w:color="auto" w:fill="FFFFFF"/>
        </w:rPr>
        <w:t xml:space="preserve">. </w:t>
      </w:r>
      <w:r w:rsidR="00F0682A" w:rsidRPr="0035255A">
        <w:rPr>
          <w:rFonts w:asciiTheme="minorHAnsi" w:hAnsiTheme="minorHAnsi" w:cstheme="minorHAnsi"/>
          <w:sz w:val="24"/>
          <w:szCs w:val="24"/>
        </w:rPr>
        <w:t>Architektūros ir inžinerijos veikla; techninis tikrinimas ir analizė\ M7112 Inžinerijos veikla ir su ja susijusios techninės konsultacijos\Nurodomas laikotarpis.</w:t>
      </w:r>
      <w:r w:rsidR="00F0682A" w:rsidRPr="0035255A">
        <w:rPr>
          <w:rFonts w:asciiTheme="minorHAnsi" w:hAnsiTheme="minorHAnsi" w:cstheme="minorHAnsi"/>
          <w:kern w:val="2"/>
          <w:sz w:val="24"/>
          <w:szCs w:val="24"/>
          <w:shd w:val="clear" w:color="auto" w:fill="FFFFFF"/>
        </w:rPr>
        <w:t xml:space="preserve"> Iš </w:t>
      </w:r>
      <w:r w:rsidR="00F0682A" w:rsidRPr="0035255A">
        <w:rPr>
          <w:rFonts w:asciiTheme="minorHAnsi" w:hAnsiTheme="minorHAnsi" w:cstheme="minorHAnsi"/>
          <w:color w:val="000000"/>
          <w:kern w:val="2"/>
          <w:sz w:val="24"/>
          <w:szCs w:val="24"/>
          <w:shd w:val="clear" w:color="auto" w:fill="FFFFFF"/>
        </w:rPr>
        <w:t xml:space="preserve">kitos Šalies </w:t>
      </w:r>
      <w:r w:rsidR="00F0682A" w:rsidRPr="0035255A">
        <w:rPr>
          <w:rFonts w:asciiTheme="minorHAnsi" w:hAnsiTheme="minorHAnsi" w:cstheme="minorHAnsi"/>
          <w:color w:val="000000" w:themeColor="text1"/>
          <w:kern w:val="2"/>
          <w:sz w:val="24"/>
          <w:szCs w:val="24"/>
          <w:shd w:val="clear" w:color="auto" w:fill="FFFFFF"/>
        </w:rPr>
        <w:t>nereikalaujama p</w:t>
      </w:r>
      <w:r w:rsidR="00F0682A" w:rsidRPr="0035255A">
        <w:rPr>
          <w:rFonts w:asciiTheme="minorHAnsi" w:hAnsiTheme="minorHAnsi" w:cstheme="minorHAnsi"/>
          <w:color w:val="000000"/>
          <w:kern w:val="2"/>
          <w:sz w:val="24"/>
          <w:szCs w:val="24"/>
          <w:shd w:val="clear" w:color="auto" w:fill="FFFFFF"/>
        </w:rPr>
        <w:t xml:space="preserve">ateikti oficialaus Valstybės duomenų agentūros </w:t>
      </w:r>
      <w:r w:rsidR="00F0682A" w:rsidRPr="0035255A">
        <w:rPr>
          <w:rFonts w:asciiTheme="minorHAnsi" w:hAnsiTheme="minorHAnsi" w:cstheme="minorHAnsi"/>
          <w:kern w:val="2"/>
          <w:sz w:val="24"/>
          <w:szCs w:val="24"/>
          <w:shd w:val="clear" w:color="auto" w:fill="FFFFFF"/>
        </w:rPr>
        <w:t>ar kitos institucijos išduoto dokumento ar patvirtinimo.</w:t>
      </w:r>
    </w:p>
    <w:p w14:paraId="78D0230F" w14:textId="02D150E3" w:rsidR="00F0682A" w:rsidRPr="0035255A" w:rsidRDefault="004036D5" w:rsidP="00242E2C">
      <w:pPr>
        <w:spacing w:after="0" w:line="264" w:lineRule="auto"/>
        <w:ind w:firstLine="1296"/>
        <w:jc w:val="both"/>
        <w:rPr>
          <w:rFonts w:asciiTheme="minorHAnsi" w:hAnsiTheme="minorHAnsi" w:cstheme="minorHAnsi"/>
          <w:color w:val="000000"/>
          <w:kern w:val="2"/>
          <w:sz w:val="24"/>
          <w:szCs w:val="24"/>
          <w:shd w:val="clear" w:color="auto" w:fill="FFFFFF"/>
        </w:rPr>
      </w:pPr>
      <w:r w:rsidRPr="0035255A">
        <w:rPr>
          <w:rFonts w:asciiTheme="minorHAnsi" w:hAnsiTheme="minorHAnsi" w:cstheme="minorHAnsi"/>
          <w:kern w:val="2"/>
          <w:sz w:val="24"/>
          <w:szCs w:val="24"/>
          <w:shd w:val="clear" w:color="auto" w:fill="FFFFFF"/>
        </w:rPr>
        <w:t>25.3.</w:t>
      </w:r>
      <w:r w:rsidR="00F0682A" w:rsidRPr="0035255A">
        <w:rPr>
          <w:rFonts w:asciiTheme="minorHAnsi" w:hAnsiTheme="minorHAnsi" w:cstheme="minorHAnsi"/>
          <w:kern w:val="2"/>
          <w:sz w:val="24"/>
          <w:szCs w:val="24"/>
          <w:shd w:val="clear" w:color="auto" w:fill="FFFFFF"/>
        </w:rPr>
        <w:t xml:space="preserve"> Šalys privalo </w:t>
      </w:r>
      <w:r w:rsidR="00F0682A" w:rsidRPr="0035255A">
        <w:rPr>
          <w:rFonts w:asciiTheme="minorHAnsi" w:hAnsiTheme="minorHAnsi" w:cstheme="minorHAnsi"/>
          <w:color w:val="000000"/>
          <w:kern w:val="2"/>
          <w:sz w:val="24"/>
          <w:szCs w:val="24"/>
          <w:shd w:val="clear" w:color="auto" w:fill="FFFFFF"/>
        </w:rPr>
        <w:t xml:space="preserve">Susitarime nurodyti </w:t>
      </w:r>
      <w:r w:rsidR="00F0682A" w:rsidRPr="0035255A">
        <w:rPr>
          <w:rFonts w:asciiTheme="minorHAnsi" w:hAnsiTheme="minorHAnsi" w:cstheme="minorHAnsi"/>
          <w:sz w:val="24"/>
          <w:szCs w:val="24"/>
        </w:rPr>
        <w:t xml:space="preserve">paslaugų kainų indekso „M 7112 Inžinerijos veikla ir su ja susijusios techninės konsultacijos“ </w:t>
      </w:r>
      <w:r w:rsidR="00F0682A" w:rsidRPr="0035255A">
        <w:rPr>
          <w:rFonts w:asciiTheme="minorHAnsi" w:hAnsiTheme="minorHAnsi" w:cstheme="minorHAnsi"/>
          <w:color w:val="000000"/>
          <w:kern w:val="2"/>
          <w:sz w:val="24"/>
          <w:szCs w:val="24"/>
          <w:shd w:val="clear" w:color="auto" w:fill="FFFFFF"/>
        </w:rPr>
        <w:t xml:space="preserve">indekso reikšmę laikotarpio pradžioje ir jo nustatymo datą, indekso reikšmę laikotarpio pabaigoje ir jo nustatymo datą, kainų pokytį (k), perskaičiuotą Sutarties </w:t>
      </w:r>
      <w:r w:rsidR="00F0682A" w:rsidRPr="0035255A">
        <w:rPr>
          <w:rFonts w:asciiTheme="minorHAnsi" w:hAnsiTheme="minorHAnsi" w:cstheme="minorHAnsi"/>
          <w:color w:val="000000" w:themeColor="text1"/>
          <w:kern w:val="2"/>
          <w:sz w:val="24"/>
          <w:szCs w:val="24"/>
          <w:shd w:val="clear" w:color="auto" w:fill="FFFFFF"/>
        </w:rPr>
        <w:t>kainą</w:t>
      </w:r>
      <w:r w:rsidR="00C92C3B" w:rsidRPr="0035255A">
        <w:rPr>
          <w:rFonts w:asciiTheme="minorHAnsi" w:hAnsiTheme="minorHAnsi" w:cstheme="minorHAnsi"/>
          <w:color w:val="000000" w:themeColor="text1"/>
          <w:kern w:val="2"/>
          <w:sz w:val="24"/>
          <w:szCs w:val="24"/>
          <w:shd w:val="clear" w:color="auto" w:fill="FFFFFF"/>
        </w:rPr>
        <w:t>/Paslaugų įkainius</w:t>
      </w:r>
      <w:r w:rsidR="00F0682A" w:rsidRPr="0035255A">
        <w:rPr>
          <w:rFonts w:asciiTheme="minorHAnsi" w:hAnsiTheme="minorHAnsi" w:cstheme="minorHAnsi"/>
          <w:color w:val="000000" w:themeColor="text1"/>
          <w:kern w:val="2"/>
          <w:sz w:val="24"/>
          <w:szCs w:val="24"/>
          <w:shd w:val="clear" w:color="auto" w:fill="FFFFFF"/>
        </w:rPr>
        <w:t xml:space="preserve">, </w:t>
      </w:r>
      <w:r w:rsidR="00F0682A" w:rsidRPr="0035255A">
        <w:rPr>
          <w:rFonts w:asciiTheme="minorHAnsi" w:hAnsiTheme="minorHAnsi" w:cstheme="minorHAnsi"/>
          <w:color w:val="000000"/>
          <w:kern w:val="2"/>
          <w:sz w:val="24"/>
          <w:szCs w:val="24"/>
          <w:shd w:val="clear" w:color="auto" w:fill="FFFFFF"/>
        </w:rPr>
        <w:t>perskaičiuotą Pradinės Sutarties vertę.</w:t>
      </w:r>
    </w:p>
    <w:p w14:paraId="245893BE" w14:textId="77777777" w:rsidR="005143CD" w:rsidRDefault="00A21E37" w:rsidP="005143CD">
      <w:pPr>
        <w:spacing w:after="0" w:line="264" w:lineRule="auto"/>
        <w:ind w:firstLine="1296"/>
        <w:jc w:val="both"/>
        <w:rPr>
          <w:rFonts w:asciiTheme="minorHAnsi" w:hAnsiTheme="minorHAnsi" w:cstheme="minorHAnsi"/>
          <w:color w:val="000000" w:themeColor="text1"/>
          <w:sz w:val="24"/>
          <w:szCs w:val="24"/>
        </w:rPr>
      </w:pPr>
      <w:r w:rsidRPr="0035255A">
        <w:rPr>
          <w:rFonts w:asciiTheme="minorHAnsi" w:hAnsiTheme="minorHAnsi" w:cstheme="minorHAnsi"/>
          <w:color w:val="000000"/>
          <w:kern w:val="2"/>
          <w:sz w:val="24"/>
          <w:szCs w:val="24"/>
          <w:shd w:val="clear" w:color="auto" w:fill="FFFFFF"/>
        </w:rPr>
        <w:t>25.4.</w:t>
      </w:r>
      <w:r w:rsidR="00F0682A" w:rsidRPr="0035255A">
        <w:rPr>
          <w:rFonts w:asciiTheme="minorHAnsi" w:hAnsiTheme="minorHAnsi" w:cstheme="minorHAnsi"/>
          <w:color w:val="000000"/>
          <w:kern w:val="2"/>
          <w:sz w:val="24"/>
          <w:szCs w:val="24"/>
          <w:shd w:val="clear" w:color="auto" w:fill="FFFFFF"/>
        </w:rPr>
        <w:t xml:space="preserve"> Nauj</w:t>
      </w:r>
      <w:r w:rsidR="00C92C3B" w:rsidRPr="0035255A">
        <w:rPr>
          <w:rFonts w:asciiTheme="minorHAnsi" w:hAnsiTheme="minorHAnsi" w:cstheme="minorHAnsi"/>
          <w:color w:val="000000"/>
          <w:kern w:val="2"/>
          <w:sz w:val="24"/>
          <w:szCs w:val="24"/>
          <w:shd w:val="clear" w:color="auto" w:fill="FFFFFF"/>
        </w:rPr>
        <w:t>a Sutarties kaina/</w:t>
      </w:r>
      <w:r w:rsidR="008627C4" w:rsidRPr="0035255A">
        <w:rPr>
          <w:rFonts w:asciiTheme="minorHAnsi" w:hAnsiTheme="minorHAnsi" w:cstheme="minorHAnsi"/>
          <w:color w:val="000000"/>
          <w:kern w:val="2"/>
          <w:sz w:val="24"/>
          <w:szCs w:val="24"/>
          <w:shd w:val="clear" w:color="auto" w:fill="FFFFFF"/>
        </w:rPr>
        <w:t xml:space="preserve"> Paslaugų įkainiai </w:t>
      </w:r>
      <w:r w:rsidR="00F0682A" w:rsidRPr="0035255A">
        <w:rPr>
          <w:rFonts w:asciiTheme="minorHAnsi" w:hAnsiTheme="minorHAnsi" w:cstheme="minorHAnsi"/>
          <w:color w:val="000000" w:themeColor="text1"/>
          <w:kern w:val="2"/>
          <w:sz w:val="24"/>
          <w:szCs w:val="24"/>
          <w:shd w:val="clear" w:color="auto" w:fill="FFFFFF"/>
        </w:rPr>
        <w:t>apskaičiuojam</w:t>
      </w:r>
      <w:r w:rsidR="008627C4" w:rsidRPr="0035255A">
        <w:rPr>
          <w:rFonts w:asciiTheme="minorHAnsi" w:hAnsiTheme="minorHAnsi" w:cstheme="minorHAnsi"/>
          <w:color w:val="000000" w:themeColor="text1"/>
          <w:kern w:val="2"/>
          <w:sz w:val="24"/>
          <w:szCs w:val="24"/>
          <w:shd w:val="clear" w:color="auto" w:fill="FFFFFF"/>
        </w:rPr>
        <w:t>i</w:t>
      </w:r>
      <w:r w:rsidR="00F0682A" w:rsidRPr="0035255A">
        <w:rPr>
          <w:rFonts w:asciiTheme="minorHAnsi" w:hAnsiTheme="minorHAnsi" w:cstheme="minorHAnsi"/>
          <w:color w:val="000000" w:themeColor="text1"/>
          <w:kern w:val="2"/>
          <w:sz w:val="24"/>
          <w:szCs w:val="24"/>
          <w:shd w:val="clear" w:color="auto" w:fill="FFFFFF"/>
        </w:rPr>
        <w:t xml:space="preserve"> pagal žemiau pateiktą formulę: </w:t>
      </w:r>
    </w:p>
    <w:p w14:paraId="0D2F8417" w14:textId="77777777" w:rsidR="005143CD" w:rsidRDefault="008774E4" w:rsidP="005143CD">
      <w:pPr>
        <w:spacing w:after="0" w:line="264" w:lineRule="auto"/>
        <w:ind w:firstLine="1296"/>
        <w:jc w:val="both"/>
        <w:rPr>
          <w:rFonts w:asciiTheme="minorHAnsi" w:hAnsiTheme="minorHAnsi" w:cstheme="minorHAnsi"/>
          <w:color w:val="000000" w:themeColor="text1"/>
          <w:sz w:val="24"/>
          <w:szCs w:val="24"/>
        </w:rPr>
      </w:pPr>
      <m:oMath>
        <m:sSub>
          <m:sSubPr>
            <m:ctrlPr>
              <w:rPr>
                <w:rFonts w:ascii="Cambria Math" w:hAnsi="Cambria Math" w:cstheme="minorHAnsi"/>
                <w:color w:val="000000" w:themeColor="text1"/>
                <w:sz w:val="24"/>
                <w:szCs w:val="24"/>
              </w:rPr>
            </m:ctrlPr>
          </m:sSubPr>
          <m:e>
            <m:r>
              <m:rPr>
                <m:sty m:val="p"/>
              </m:rPr>
              <w:rPr>
                <w:rFonts w:ascii="Cambria Math" w:hAnsi="Cambria Math" w:cstheme="minorHAnsi"/>
                <w:color w:val="000000" w:themeColor="text1"/>
                <w:sz w:val="24"/>
                <w:szCs w:val="24"/>
              </w:rPr>
              <m:t>a</m:t>
            </m:r>
          </m:e>
          <m:sub>
            <m:r>
              <m:rPr>
                <m:sty m:val="p"/>
              </m:rPr>
              <w:rPr>
                <w:rFonts w:ascii="Cambria Math" w:hAnsi="Cambria Math" w:cstheme="minorHAnsi"/>
                <w:color w:val="000000" w:themeColor="text1"/>
                <w:sz w:val="24"/>
                <w:szCs w:val="24"/>
              </w:rPr>
              <m:t>1</m:t>
            </m:r>
          </m:sub>
        </m:sSub>
        <m:r>
          <m:rPr>
            <m:sty m:val="p"/>
          </m:rPr>
          <w:rPr>
            <w:rFonts w:ascii="Cambria Math" w:hAnsi="Cambria Math" w:cstheme="minorHAnsi"/>
            <w:color w:val="000000" w:themeColor="text1"/>
            <w:sz w:val="24"/>
            <w:szCs w:val="24"/>
          </w:rPr>
          <m:t>=</m:t>
        </m:r>
        <m:r>
          <m:rPr>
            <m:sty m:val="p"/>
          </m:rPr>
          <w:rPr>
            <w:rFonts w:ascii="Cambria Math" w:eastAsiaTheme="minorEastAsia" w:hAnsi="Cambria Math" w:cstheme="minorHAnsi"/>
            <w:color w:val="000000" w:themeColor="text1"/>
            <w:sz w:val="24"/>
            <w:szCs w:val="24"/>
          </w:rPr>
          <m:t>a+</m:t>
        </m:r>
        <m:d>
          <m:dPr>
            <m:ctrlPr>
              <w:rPr>
                <w:rFonts w:ascii="Cambria Math" w:eastAsiaTheme="minorEastAsia" w:hAnsi="Cambria Math" w:cstheme="minorHAnsi"/>
                <w:color w:val="000000" w:themeColor="text1"/>
                <w:sz w:val="24"/>
                <w:szCs w:val="24"/>
              </w:rPr>
            </m:ctrlPr>
          </m:dPr>
          <m:e>
            <m:f>
              <m:fPr>
                <m:ctrlPr>
                  <w:rPr>
                    <w:rFonts w:ascii="Cambria Math" w:eastAsiaTheme="minorEastAsia" w:hAnsi="Cambria Math" w:cstheme="minorHAnsi"/>
                    <w:color w:val="000000" w:themeColor="text1"/>
                    <w:sz w:val="24"/>
                    <w:szCs w:val="24"/>
                  </w:rPr>
                </m:ctrlPr>
              </m:fPr>
              <m:num>
                <m:r>
                  <m:rPr>
                    <m:sty m:val="p"/>
                  </m:rPr>
                  <w:rPr>
                    <w:rFonts w:ascii="Cambria Math" w:eastAsiaTheme="minorEastAsia" w:hAnsi="Cambria Math" w:cstheme="minorHAnsi"/>
                    <w:color w:val="000000" w:themeColor="text1"/>
                    <w:sz w:val="24"/>
                    <w:szCs w:val="24"/>
                  </w:rPr>
                  <m:t>k</m:t>
                </m:r>
              </m:num>
              <m:den>
                <m:r>
                  <m:rPr>
                    <m:sty m:val="p"/>
                  </m:rPr>
                  <w:rPr>
                    <w:rFonts w:ascii="Cambria Math" w:eastAsiaTheme="minorEastAsia" w:hAnsi="Cambria Math" w:cstheme="minorHAnsi"/>
                    <w:color w:val="000000" w:themeColor="text1"/>
                    <w:sz w:val="24"/>
                    <w:szCs w:val="24"/>
                  </w:rPr>
                  <m:t>100</m:t>
                </m:r>
              </m:den>
            </m:f>
            <m:r>
              <m:rPr>
                <m:sty m:val="p"/>
              </m:rPr>
              <w:rPr>
                <w:rFonts w:ascii="Cambria Math" w:eastAsiaTheme="minorEastAsia" w:hAnsi="Cambria Math" w:cstheme="minorHAnsi"/>
                <w:color w:val="000000" w:themeColor="text1"/>
                <w:sz w:val="24"/>
                <w:szCs w:val="24"/>
              </w:rPr>
              <m:t>×a</m:t>
            </m:r>
          </m:e>
        </m:d>
      </m:oMath>
      <w:r w:rsidR="00F0682A" w:rsidRPr="0035255A">
        <w:rPr>
          <w:rFonts w:asciiTheme="minorHAnsi" w:hAnsiTheme="minorHAnsi" w:cstheme="minorHAnsi"/>
          <w:color w:val="000000" w:themeColor="text1"/>
          <w:kern w:val="2"/>
          <w:sz w:val="24"/>
          <w:szCs w:val="24"/>
        </w:rPr>
        <w:t xml:space="preserve">, kur a – </w:t>
      </w:r>
      <w:r w:rsidR="00C92C3B" w:rsidRPr="0035255A">
        <w:rPr>
          <w:rFonts w:asciiTheme="minorHAnsi" w:hAnsiTheme="minorHAnsi" w:cstheme="minorHAnsi"/>
          <w:color w:val="000000" w:themeColor="text1"/>
          <w:kern w:val="2"/>
          <w:sz w:val="24"/>
          <w:szCs w:val="24"/>
        </w:rPr>
        <w:t>kaina/</w:t>
      </w:r>
      <w:r w:rsidR="00945B0F" w:rsidRPr="0035255A">
        <w:rPr>
          <w:rFonts w:asciiTheme="minorHAnsi" w:hAnsiTheme="minorHAnsi" w:cstheme="minorHAnsi"/>
          <w:color w:val="000000" w:themeColor="text1"/>
          <w:kern w:val="2"/>
          <w:sz w:val="24"/>
          <w:szCs w:val="24"/>
        </w:rPr>
        <w:t>įkainis</w:t>
      </w:r>
      <w:r w:rsidR="00F0682A" w:rsidRPr="0035255A">
        <w:rPr>
          <w:rFonts w:asciiTheme="minorHAnsi" w:hAnsiTheme="minorHAnsi" w:cstheme="minorHAnsi"/>
          <w:color w:val="000000" w:themeColor="text1"/>
          <w:kern w:val="2"/>
          <w:sz w:val="24"/>
          <w:szCs w:val="24"/>
        </w:rPr>
        <w:t xml:space="preserve"> (Eur be PVM) (jei peržiūra jau buvo atlikta, tai po paskutinio perskaičiavimo)</w:t>
      </w:r>
    </w:p>
    <w:p w14:paraId="09702E9D" w14:textId="77777777" w:rsidR="005143CD" w:rsidRDefault="00F0682A" w:rsidP="005143CD">
      <w:pPr>
        <w:spacing w:after="0" w:line="264" w:lineRule="auto"/>
        <w:ind w:firstLine="1296"/>
        <w:jc w:val="both"/>
        <w:rPr>
          <w:rFonts w:asciiTheme="minorHAnsi" w:hAnsiTheme="minorHAnsi" w:cstheme="minorHAnsi"/>
          <w:color w:val="000000" w:themeColor="text1"/>
          <w:sz w:val="24"/>
          <w:szCs w:val="24"/>
        </w:rPr>
      </w:pPr>
      <w:r w:rsidRPr="0035255A">
        <w:rPr>
          <w:rFonts w:asciiTheme="minorHAnsi" w:hAnsiTheme="minorHAnsi" w:cstheme="minorHAnsi"/>
          <w:color w:val="000000" w:themeColor="text1"/>
          <w:kern w:val="2"/>
          <w:sz w:val="24"/>
          <w:szCs w:val="24"/>
        </w:rPr>
        <w:t>a</w:t>
      </w:r>
      <w:r w:rsidRPr="0035255A">
        <w:rPr>
          <w:rFonts w:asciiTheme="minorHAnsi" w:hAnsiTheme="minorHAnsi" w:cstheme="minorHAnsi"/>
          <w:color w:val="000000" w:themeColor="text1"/>
          <w:kern w:val="2"/>
          <w:sz w:val="24"/>
          <w:szCs w:val="24"/>
          <w:vertAlign w:val="subscript"/>
        </w:rPr>
        <w:t>1</w:t>
      </w:r>
      <w:r w:rsidRPr="0035255A">
        <w:rPr>
          <w:rFonts w:asciiTheme="minorHAnsi" w:hAnsiTheme="minorHAnsi" w:cstheme="minorHAnsi"/>
          <w:color w:val="000000" w:themeColor="text1"/>
          <w:kern w:val="2"/>
          <w:sz w:val="24"/>
          <w:szCs w:val="24"/>
        </w:rPr>
        <w:t xml:space="preserve"> – perskaičiuota</w:t>
      </w:r>
      <w:r w:rsidR="00945B0F" w:rsidRPr="0035255A">
        <w:rPr>
          <w:rFonts w:asciiTheme="minorHAnsi" w:hAnsiTheme="minorHAnsi" w:cstheme="minorHAnsi"/>
          <w:color w:val="000000" w:themeColor="text1"/>
          <w:kern w:val="2"/>
          <w:sz w:val="24"/>
          <w:szCs w:val="24"/>
        </w:rPr>
        <w:t>s</w:t>
      </w:r>
      <w:r w:rsidRPr="0035255A">
        <w:rPr>
          <w:rFonts w:asciiTheme="minorHAnsi" w:hAnsiTheme="minorHAnsi" w:cstheme="minorHAnsi"/>
          <w:color w:val="000000" w:themeColor="text1"/>
          <w:kern w:val="2"/>
          <w:sz w:val="24"/>
          <w:szCs w:val="24"/>
        </w:rPr>
        <w:t xml:space="preserve"> (pakeista</w:t>
      </w:r>
      <w:r w:rsidR="00945B0F" w:rsidRPr="0035255A">
        <w:rPr>
          <w:rFonts w:asciiTheme="minorHAnsi" w:hAnsiTheme="minorHAnsi" w:cstheme="minorHAnsi"/>
          <w:color w:val="000000" w:themeColor="text1"/>
          <w:kern w:val="2"/>
          <w:sz w:val="24"/>
          <w:szCs w:val="24"/>
        </w:rPr>
        <w:t>s</w:t>
      </w:r>
      <w:r w:rsidRPr="0035255A">
        <w:rPr>
          <w:rFonts w:asciiTheme="minorHAnsi" w:hAnsiTheme="minorHAnsi" w:cstheme="minorHAnsi"/>
          <w:color w:val="000000" w:themeColor="text1"/>
          <w:kern w:val="2"/>
          <w:sz w:val="24"/>
          <w:szCs w:val="24"/>
        </w:rPr>
        <w:t xml:space="preserve">) </w:t>
      </w:r>
      <w:r w:rsidR="00945B0F" w:rsidRPr="0035255A">
        <w:rPr>
          <w:rFonts w:asciiTheme="minorHAnsi" w:hAnsiTheme="minorHAnsi" w:cstheme="minorHAnsi"/>
          <w:color w:val="000000" w:themeColor="text1"/>
          <w:kern w:val="2"/>
          <w:sz w:val="24"/>
          <w:szCs w:val="24"/>
        </w:rPr>
        <w:t>įkainis</w:t>
      </w:r>
      <w:r w:rsidRPr="0035255A">
        <w:rPr>
          <w:rFonts w:asciiTheme="minorHAnsi" w:hAnsiTheme="minorHAnsi" w:cstheme="minorHAnsi"/>
          <w:color w:val="000000" w:themeColor="text1"/>
          <w:kern w:val="2"/>
          <w:sz w:val="24"/>
          <w:szCs w:val="24"/>
        </w:rPr>
        <w:t xml:space="preserve"> </w:t>
      </w:r>
      <w:r w:rsidR="00C92C3B" w:rsidRPr="0035255A">
        <w:rPr>
          <w:rFonts w:asciiTheme="minorHAnsi" w:hAnsiTheme="minorHAnsi" w:cstheme="minorHAnsi"/>
          <w:color w:val="000000" w:themeColor="text1"/>
          <w:kern w:val="2"/>
          <w:sz w:val="24"/>
          <w:szCs w:val="24"/>
        </w:rPr>
        <w:t>/kaina</w:t>
      </w:r>
      <w:r w:rsidRPr="0035255A">
        <w:rPr>
          <w:rFonts w:asciiTheme="minorHAnsi" w:hAnsiTheme="minorHAnsi" w:cstheme="minorHAnsi"/>
          <w:color w:val="000000" w:themeColor="text1"/>
          <w:kern w:val="2"/>
          <w:sz w:val="24"/>
          <w:szCs w:val="24"/>
        </w:rPr>
        <w:t xml:space="preserve"> </w:t>
      </w:r>
      <w:r w:rsidRPr="0035255A">
        <w:rPr>
          <w:rFonts w:asciiTheme="minorHAnsi" w:hAnsiTheme="minorHAnsi" w:cstheme="minorHAnsi"/>
          <w:kern w:val="2"/>
          <w:sz w:val="24"/>
          <w:szCs w:val="24"/>
        </w:rPr>
        <w:t>(Eur be PVM)</w:t>
      </w:r>
    </w:p>
    <w:p w14:paraId="10B886D2" w14:textId="40DD6B75" w:rsidR="00F0682A" w:rsidRPr="005143CD" w:rsidRDefault="00F0682A" w:rsidP="005143CD">
      <w:pPr>
        <w:spacing w:after="0" w:line="264" w:lineRule="auto"/>
        <w:ind w:firstLine="1296"/>
        <w:jc w:val="both"/>
        <w:rPr>
          <w:rFonts w:asciiTheme="minorHAnsi" w:hAnsiTheme="minorHAnsi" w:cstheme="minorHAnsi"/>
          <w:color w:val="000000" w:themeColor="text1"/>
          <w:sz w:val="24"/>
          <w:szCs w:val="24"/>
        </w:rPr>
      </w:pPr>
      <w:r w:rsidRPr="0035255A">
        <w:rPr>
          <w:rFonts w:asciiTheme="minorHAnsi" w:hAnsiTheme="minorHAnsi" w:cstheme="minorHAnsi"/>
          <w:kern w:val="2"/>
          <w:sz w:val="24"/>
          <w:szCs w:val="24"/>
        </w:rPr>
        <w:t xml:space="preserve">k – </w:t>
      </w:r>
      <w:r w:rsidRPr="0035255A">
        <w:rPr>
          <w:rFonts w:asciiTheme="minorHAnsi" w:hAnsiTheme="minorHAnsi" w:cstheme="minorHAnsi"/>
          <w:sz w:val="24"/>
          <w:szCs w:val="24"/>
        </w:rPr>
        <w:t>pagal paskelbtą paslaugų kainų indeksą „M7112 Inžinerijos veikla ir su ja susijusios techninės konsultacijos“ apskaičiuotas kainų pokytis</w:t>
      </w:r>
      <w:r w:rsidR="00A85051" w:rsidRPr="0035255A">
        <w:rPr>
          <w:rFonts w:asciiTheme="minorHAnsi" w:hAnsiTheme="minorHAnsi" w:cstheme="minorHAnsi"/>
          <w:sz w:val="24"/>
          <w:szCs w:val="24"/>
        </w:rPr>
        <w:t xml:space="preserve"> </w:t>
      </w:r>
      <w:r w:rsidRPr="0035255A">
        <w:rPr>
          <w:rFonts w:asciiTheme="minorHAnsi" w:hAnsiTheme="minorHAnsi" w:cstheme="minorHAnsi"/>
          <w:sz w:val="24"/>
          <w:szCs w:val="24"/>
        </w:rPr>
        <w:t>(padidėjimas arba sumažėjimas) (proc.).</w:t>
      </w:r>
    </w:p>
    <w:p w14:paraId="7B6CEFA0" w14:textId="77777777" w:rsidR="005143CD" w:rsidRDefault="00F0682A" w:rsidP="00242E2C">
      <w:pPr>
        <w:spacing w:after="0" w:line="264" w:lineRule="auto"/>
        <w:jc w:val="both"/>
        <w:textAlignment w:val="baseline"/>
        <w:rPr>
          <w:rFonts w:asciiTheme="minorHAnsi" w:hAnsiTheme="minorHAnsi" w:cstheme="minorHAnsi"/>
          <w:sz w:val="24"/>
          <w:szCs w:val="24"/>
        </w:rPr>
      </w:pPr>
      <w:r w:rsidRPr="0035255A">
        <w:rPr>
          <w:rFonts w:asciiTheme="minorHAnsi" w:hAnsiTheme="minorHAnsi" w:cstheme="minorHAnsi"/>
          <w:kern w:val="2"/>
          <w:sz w:val="24"/>
          <w:szCs w:val="24"/>
        </w:rPr>
        <w:t xml:space="preserve"> „k“ reikšmė skaičiuojama pagal formulę:</w:t>
      </w:r>
    </w:p>
    <w:p w14:paraId="61274630" w14:textId="4D29E720" w:rsidR="00F0682A" w:rsidRPr="005143CD" w:rsidRDefault="005143CD" w:rsidP="00242E2C">
      <w:pPr>
        <w:spacing w:after="0" w:line="264" w:lineRule="auto"/>
        <w:jc w:val="both"/>
        <w:textAlignment w:val="baseline"/>
        <w:rPr>
          <w:rFonts w:asciiTheme="minorHAnsi" w:hAnsiTheme="minorHAnsi" w:cstheme="minorHAnsi"/>
          <w:sz w:val="24"/>
          <w:szCs w:val="24"/>
        </w:rPr>
      </w:pPr>
      <w:r>
        <w:rPr>
          <w:rFonts w:asciiTheme="minorHAnsi" w:hAnsiTheme="minorHAnsi" w:cstheme="minorHAnsi"/>
          <w:sz w:val="24"/>
          <w:szCs w:val="24"/>
        </w:rPr>
        <w:t xml:space="preserve">                        </w:t>
      </w:r>
      <m:oMath>
        <m:r>
          <m:rPr>
            <m:sty m:val="p"/>
          </m:rPr>
          <w:rPr>
            <w:rFonts w:ascii="Cambria Math"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00F0682A" w:rsidRPr="0035255A">
        <w:rPr>
          <w:rFonts w:asciiTheme="minorHAnsi" w:hAnsiTheme="minorHAnsi" w:cstheme="minorHAnsi"/>
          <w:kern w:val="2"/>
          <w:sz w:val="24"/>
          <w:szCs w:val="24"/>
        </w:rPr>
        <w:t>, (proc.) kur</w:t>
      </w:r>
    </w:p>
    <w:p w14:paraId="3B511810" w14:textId="77777777" w:rsidR="005143CD" w:rsidRDefault="005143CD" w:rsidP="00242E2C">
      <w:pPr>
        <w:spacing w:after="0" w:line="264" w:lineRule="auto"/>
        <w:jc w:val="both"/>
        <w:rPr>
          <w:rFonts w:asciiTheme="minorHAnsi" w:hAnsiTheme="minorHAnsi" w:cstheme="minorHAnsi"/>
          <w:sz w:val="24"/>
          <w:szCs w:val="24"/>
        </w:rPr>
      </w:pPr>
      <w:r>
        <w:rPr>
          <w:rFonts w:asciiTheme="minorHAnsi" w:hAnsiTheme="minorHAnsi" w:cstheme="minorHAnsi"/>
          <w:kern w:val="2"/>
          <w:sz w:val="24"/>
          <w:szCs w:val="24"/>
        </w:rPr>
        <w:t xml:space="preserve">                        </w:t>
      </w:r>
      <w:proofErr w:type="spellStart"/>
      <w:r w:rsidR="00F0682A" w:rsidRPr="0035255A">
        <w:rPr>
          <w:rFonts w:asciiTheme="minorHAnsi" w:hAnsiTheme="minorHAnsi" w:cstheme="minorHAnsi"/>
          <w:kern w:val="2"/>
          <w:sz w:val="24"/>
          <w:szCs w:val="24"/>
        </w:rPr>
        <w:t>Ind</w:t>
      </w:r>
      <w:r w:rsidR="00F0682A" w:rsidRPr="0035255A">
        <w:rPr>
          <w:rFonts w:asciiTheme="minorHAnsi" w:hAnsiTheme="minorHAnsi" w:cstheme="minorHAnsi"/>
          <w:kern w:val="2"/>
          <w:sz w:val="24"/>
          <w:szCs w:val="24"/>
          <w:vertAlign w:val="subscript"/>
        </w:rPr>
        <w:t>naujausias</w:t>
      </w:r>
      <w:proofErr w:type="spellEnd"/>
      <w:r w:rsidR="00F0682A" w:rsidRPr="0035255A">
        <w:rPr>
          <w:rFonts w:asciiTheme="minorHAnsi" w:hAnsiTheme="minorHAnsi" w:cstheme="minorHAnsi"/>
          <w:kern w:val="2"/>
          <w:sz w:val="24"/>
          <w:szCs w:val="24"/>
        </w:rPr>
        <w:t xml:space="preserve"> – </w:t>
      </w:r>
      <w:r w:rsidR="00F0682A" w:rsidRPr="0035255A">
        <w:rPr>
          <w:rFonts w:asciiTheme="minorHAnsi" w:hAnsiTheme="minorHAnsi" w:cstheme="minorHAnsi"/>
          <w:sz w:val="24"/>
          <w:szCs w:val="24"/>
        </w:rPr>
        <w:t xml:space="preserve">kreipimosi dėl Paslaugų </w:t>
      </w:r>
      <w:r w:rsidR="00727592" w:rsidRPr="0035255A">
        <w:rPr>
          <w:rFonts w:asciiTheme="minorHAnsi" w:hAnsiTheme="minorHAnsi" w:cstheme="minorHAnsi"/>
          <w:sz w:val="24"/>
          <w:szCs w:val="24"/>
        </w:rPr>
        <w:t>įkainių</w:t>
      </w:r>
      <w:r w:rsidR="00F0682A" w:rsidRPr="0035255A">
        <w:rPr>
          <w:rFonts w:asciiTheme="minorHAnsi" w:hAnsiTheme="minorHAnsi" w:cstheme="minorHAnsi"/>
          <w:sz w:val="24"/>
          <w:szCs w:val="24"/>
        </w:rPr>
        <w:t xml:space="preserve"> perskaičiavimo išsiuntimo kitai Šaliai dieną naujausias paskelbtas paslaugų kainų indeksas „M7112 Inžinerijos veikla ir su ja susijusios techninės konsultacijos“; </w:t>
      </w:r>
    </w:p>
    <w:p w14:paraId="6F5F5E1A" w14:textId="3D0E93A9" w:rsidR="00F0682A" w:rsidRPr="0035255A" w:rsidRDefault="005143CD" w:rsidP="00242E2C">
      <w:pPr>
        <w:spacing w:after="0" w:line="264" w:lineRule="auto"/>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00F0682A" w:rsidRPr="0035255A">
        <w:rPr>
          <w:rFonts w:asciiTheme="minorHAnsi" w:hAnsiTheme="minorHAnsi" w:cstheme="minorHAnsi"/>
          <w:kern w:val="2"/>
          <w:sz w:val="24"/>
          <w:szCs w:val="24"/>
        </w:rPr>
        <w:t>Ind</w:t>
      </w:r>
      <w:r w:rsidR="00F0682A" w:rsidRPr="0035255A">
        <w:rPr>
          <w:rFonts w:asciiTheme="minorHAnsi" w:hAnsiTheme="minorHAnsi" w:cstheme="minorHAnsi"/>
          <w:kern w:val="2"/>
          <w:sz w:val="24"/>
          <w:szCs w:val="24"/>
          <w:vertAlign w:val="subscript"/>
        </w:rPr>
        <w:t>pradžia</w:t>
      </w:r>
      <w:proofErr w:type="spellEnd"/>
      <w:r w:rsidR="00F0682A" w:rsidRPr="0035255A">
        <w:rPr>
          <w:rFonts w:asciiTheme="minorHAnsi" w:hAnsiTheme="minorHAnsi" w:cstheme="minorHAnsi"/>
          <w:kern w:val="2"/>
          <w:sz w:val="24"/>
          <w:szCs w:val="24"/>
        </w:rPr>
        <w:t xml:space="preserve"> – l</w:t>
      </w:r>
      <w:r w:rsidR="00F0682A" w:rsidRPr="0035255A">
        <w:rPr>
          <w:rFonts w:asciiTheme="minorHAnsi" w:hAnsiTheme="minorHAnsi" w:cstheme="minorHAnsi"/>
          <w:sz w:val="24"/>
          <w:szCs w:val="24"/>
        </w:rPr>
        <w:t xml:space="preserve">aikotarpio pradžios datos (ketvirčio) paskelbtas paslaugų kainų indeksas „M7112 Inžinerijos veikla ir su ja susijusios techninės konsultacijos“. Pirmojo Paslaugų kainos perskaičiavimo atveju laikotarpio pradžia (ketvirtis) yra paskutinės pirkimo, kurio pagrindu sudaryta </w:t>
      </w:r>
      <w:r w:rsidR="00AA371B" w:rsidRPr="0035255A">
        <w:rPr>
          <w:rFonts w:asciiTheme="minorHAnsi" w:hAnsiTheme="minorHAnsi" w:cstheme="minorHAnsi"/>
          <w:sz w:val="24"/>
          <w:szCs w:val="24"/>
        </w:rPr>
        <w:t xml:space="preserve">ši Preliminarioji </w:t>
      </w:r>
      <w:r w:rsidR="00ED57DE">
        <w:rPr>
          <w:rFonts w:asciiTheme="minorHAnsi" w:hAnsiTheme="minorHAnsi" w:cstheme="minorHAnsi"/>
          <w:sz w:val="24"/>
          <w:szCs w:val="24"/>
        </w:rPr>
        <w:t>s</w:t>
      </w:r>
      <w:r w:rsidR="00F0682A" w:rsidRPr="0035255A">
        <w:rPr>
          <w:rFonts w:asciiTheme="minorHAnsi" w:hAnsiTheme="minorHAnsi" w:cstheme="minorHAnsi"/>
          <w:sz w:val="24"/>
          <w:szCs w:val="24"/>
        </w:rPr>
        <w:t xml:space="preserve">utartis, pasiūlymų pateikimo termino dienos ketvirtis. Antrojo ir vėlesnių perskaičiavimų atveju laikotarpio pradžia (ketvirtis) yra paskutinio Paslaugų perskaičiavimo metu </w:t>
      </w:r>
      <w:r w:rsidR="00112248" w:rsidRPr="0035255A">
        <w:rPr>
          <w:rFonts w:asciiTheme="minorHAnsi" w:hAnsiTheme="minorHAnsi" w:cstheme="minorHAnsi"/>
          <w:sz w:val="24"/>
          <w:szCs w:val="24"/>
        </w:rPr>
        <w:t>naudotos paskelbto atitinkamo indekso reikšmės ketvirtis.</w:t>
      </w:r>
    </w:p>
    <w:p w14:paraId="0EB1EBB5" w14:textId="44730439" w:rsidR="00724931" w:rsidRPr="0035255A" w:rsidRDefault="00724931" w:rsidP="00242E2C">
      <w:pPr>
        <w:spacing w:after="0" w:line="264" w:lineRule="auto"/>
        <w:ind w:firstLine="1296"/>
        <w:jc w:val="both"/>
        <w:rPr>
          <w:rFonts w:asciiTheme="minorHAnsi" w:hAnsiTheme="minorHAnsi" w:cstheme="minorHAnsi"/>
          <w:color w:val="000000"/>
          <w:kern w:val="2"/>
          <w:sz w:val="24"/>
          <w:szCs w:val="24"/>
          <w:shd w:val="clear" w:color="auto" w:fill="FFFFFF"/>
        </w:rPr>
      </w:pPr>
      <w:r w:rsidRPr="0035255A">
        <w:rPr>
          <w:rFonts w:asciiTheme="minorHAnsi" w:hAnsiTheme="minorHAnsi" w:cstheme="minorHAnsi"/>
          <w:color w:val="000000"/>
          <w:kern w:val="2"/>
          <w:sz w:val="24"/>
          <w:szCs w:val="24"/>
        </w:rPr>
        <w:lastRenderedPageBreak/>
        <w:t>25.5.</w:t>
      </w:r>
      <w:r w:rsidR="00F0682A" w:rsidRPr="0035255A">
        <w:rPr>
          <w:rFonts w:asciiTheme="minorHAnsi" w:hAnsiTheme="minorHAnsi" w:cstheme="minorHAnsi"/>
          <w:color w:val="000000"/>
          <w:kern w:val="2"/>
          <w:sz w:val="24"/>
          <w:szCs w:val="24"/>
        </w:rPr>
        <w:t xml:space="preserve"> </w:t>
      </w:r>
      <w:r w:rsidR="00F0682A" w:rsidRPr="0035255A">
        <w:rPr>
          <w:rFonts w:asciiTheme="minorHAnsi" w:hAnsiTheme="minorHAnsi" w:cstheme="minorHAnsi"/>
          <w:color w:val="000000"/>
          <w:kern w:val="2"/>
          <w:sz w:val="24"/>
          <w:szCs w:val="24"/>
          <w:shd w:val="clear" w:color="auto" w:fill="FFFFFF"/>
        </w:rPr>
        <w:t xml:space="preserve">Skaičiavimams indeksų reikšmės imamos </w:t>
      </w:r>
      <w:r w:rsidR="00F0682A" w:rsidRPr="0035255A">
        <w:rPr>
          <w:rFonts w:asciiTheme="minorHAnsi" w:hAnsiTheme="minorHAnsi" w:cstheme="minorHAnsi"/>
          <w:b/>
          <w:color w:val="000000" w:themeColor="text1"/>
          <w:kern w:val="2"/>
          <w:sz w:val="24"/>
          <w:szCs w:val="24"/>
          <w:shd w:val="clear" w:color="auto" w:fill="FFFFFF"/>
        </w:rPr>
        <w:t>keturių</w:t>
      </w:r>
      <w:r w:rsidR="00F0682A" w:rsidRPr="0035255A">
        <w:rPr>
          <w:rFonts w:asciiTheme="minorHAnsi" w:hAnsiTheme="minorHAnsi" w:cstheme="minorHAnsi"/>
          <w:color w:val="000000" w:themeColor="text1"/>
          <w:kern w:val="2"/>
          <w:sz w:val="24"/>
          <w:szCs w:val="24"/>
          <w:shd w:val="clear" w:color="auto" w:fill="FFFFFF"/>
        </w:rPr>
        <w:t xml:space="preserve"> skaitmenų po kablelio tikslumu. Apskaičiuotas pokytis (k) tolimesniems skaičiavimams naudojamas suapvalinus iki </w:t>
      </w:r>
      <w:r w:rsidR="00F0682A" w:rsidRPr="0035255A">
        <w:rPr>
          <w:rFonts w:asciiTheme="minorHAnsi" w:hAnsiTheme="minorHAnsi" w:cstheme="minorHAnsi"/>
          <w:b/>
          <w:color w:val="000000" w:themeColor="text1"/>
          <w:kern w:val="2"/>
          <w:sz w:val="24"/>
          <w:szCs w:val="24"/>
          <w:shd w:val="clear" w:color="auto" w:fill="FFFFFF"/>
        </w:rPr>
        <w:t>vieno</w:t>
      </w:r>
      <w:r w:rsidR="00F0682A" w:rsidRPr="0035255A">
        <w:rPr>
          <w:rFonts w:asciiTheme="minorHAnsi" w:hAnsiTheme="minorHAnsi" w:cstheme="minorHAnsi"/>
          <w:color w:val="000000" w:themeColor="text1"/>
          <w:kern w:val="2"/>
          <w:sz w:val="24"/>
          <w:szCs w:val="24"/>
          <w:shd w:val="clear" w:color="auto" w:fill="FFFFFF"/>
        </w:rPr>
        <w:t xml:space="preserve">  skaitmens po kablelio, o apskaičiuotas įkainis „a</w:t>
      </w:r>
      <w:r w:rsidR="00F0682A" w:rsidRPr="0035255A">
        <w:rPr>
          <w:rFonts w:asciiTheme="minorHAnsi" w:hAnsiTheme="minorHAnsi" w:cstheme="minorHAnsi"/>
          <w:color w:val="000000" w:themeColor="text1"/>
          <w:kern w:val="2"/>
          <w:sz w:val="24"/>
          <w:szCs w:val="24"/>
          <w:shd w:val="clear" w:color="auto" w:fill="FFFFFF"/>
          <w:vertAlign w:val="subscript"/>
        </w:rPr>
        <w:t>1</w:t>
      </w:r>
      <w:r w:rsidR="00F0682A" w:rsidRPr="0035255A">
        <w:rPr>
          <w:rFonts w:asciiTheme="minorHAnsi" w:hAnsiTheme="minorHAnsi" w:cstheme="minorHAnsi"/>
          <w:color w:val="000000" w:themeColor="text1"/>
          <w:kern w:val="2"/>
          <w:sz w:val="24"/>
          <w:szCs w:val="24"/>
          <w:shd w:val="clear" w:color="auto" w:fill="FFFFFF"/>
        </w:rPr>
        <w:t xml:space="preserve">“ suapvalinamas iki </w:t>
      </w:r>
      <w:r w:rsidR="00F0682A" w:rsidRPr="0035255A">
        <w:rPr>
          <w:rFonts w:asciiTheme="minorHAnsi" w:hAnsiTheme="minorHAnsi" w:cstheme="minorHAnsi"/>
          <w:b/>
          <w:color w:val="000000" w:themeColor="text1"/>
          <w:kern w:val="2"/>
          <w:sz w:val="24"/>
          <w:szCs w:val="24"/>
          <w:shd w:val="clear" w:color="auto" w:fill="FFFFFF"/>
        </w:rPr>
        <w:t xml:space="preserve">dviejų </w:t>
      </w:r>
      <w:r w:rsidR="00F0682A" w:rsidRPr="0035255A">
        <w:rPr>
          <w:rFonts w:asciiTheme="minorHAnsi" w:hAnsiTheme="minorHAnsi" w:cstheme="minorHAnsi"/>
          <w:color w:val="000000" w:themeColor="text1"/>
          <w:kern w:val="2"/>
          <w:sz w:val="24"/>
          <w:szCs w:val="24"/>
          <w:shd w:val="clear" w:color="auto" w:fill="FFFFFF"/>
        </w:rPr>
        <w:t xml:space="preserve"> skaitmenų </w:t>
      </w:r>
      <w:r w:rsidR="00F0682A" w:rsidRPr="0035255A">
        <w:rPr>
          <w:rFonts w:asciiTheme="minorHAnsi" w:hAnsiTheme="minorHAnsi" w:cstheme="minorHAnsi"/>
          <w:color w:val="000000"/>
          <w:kern w:val="2"/>
          <w:sz w:val="24"/>
          <w:szCs w:val="24"/>
          <w:shd w:val="clear" w:color="auto" w:fill="FFFFFF"/>
        </w:rPr>
        <w:t>po kablelio.</w:t>
      </w:r>
    </w:p>
    <w:p w14:paraId="38AA111E" w14:textId="17FFA039" w:rsidR="00F0682A" w:rsidRPr="0035255A" w:rsidRDefault="007C3DE0" w:rsidP="00242E2C">
      <w:pPr>
        <w:spacing w:after="0" w:line="264" w:lineRule="auto"/>
        <w:ind w:firstLine="1296"/>
        <w:jc w:val="both"/>
        <w:rPr>
          <w:rFonts w:asciiTheme="minorHAnsi" w:hAnsiTheme="minorHAnsi" w:cstheme="minorHAnsi"/>
          <w:color w:val="000000" w:themeColor="text1"/>
          <w:kern w:val="2"/>
          <w:sz w:val="24"/>
          <w:szCs w:val="24"/>
          <w:shd w:val="clear" w:color="auto" w:fill="FFFFFF"/>
        </w:rPr>
      </w:pPr>
      <w:r w:rsidRPr="0035255A">
        <w:rPr>
          <w:rFonts w:asciiTheme="minorHAnsi" w:hAnsiTheme="minorHAnsi" w:cstheme="minorHAnsi"/>
          <w:kern w:val="2"/>
          <w:sz w:val="24"/>
          <w:szCs w:val="24"/>
        </w:rPr>
        <w:t>25.6</w:t>
      </w:r>
      <w:r w:rsidR="006347B5" w:rsidRPr="0035255A">
        <w:rPr>
          <w:rFonts w:asciiTheme="minorHAnsi" w:hAnsiTheme="minorHAnsi" w:cstheme="minorHAnsi"/>
          <w:kern w:val="2"/>
          <w:sz w:val="24"/>
          <w:szCs w:val="24"/>
        </w:rPr>
        <w:t>.</w:t>
      </w:r>
      <w:r w:rsidR="006347B5" w:rsidRPr="0035255A">
        <w:rPr>
          <w:rFonts w:asciiTheme="minorHAnsi" w:hAnsiTheme="minorHAnsi" w:cstheme="minorHAnsi"/>
          <w:sz w:val="24"/>
          <w:szCs w:val="24"/>
        </w:rPr>
        <w:t xml:space="preserve"> </w:t>
      </w:r>
      <w:r w:rsidR="00C92C3B" w:rsidRPr="0035255A">
        <w:rPr>
          <w:rFonts w:asciiTheme="minorHAnsi" w:hAnsiTheme="minorHAnsi" w:cstheme="minorHAnsi"/>
          <w:sz w:val="24"/>
          <w:szCs w:val="24"/>
        </w:rPr>
        <w:t xml:space="preserve">Sutarties kaina /Paslaugų įkainiai peržiūrimi tik tai daliai, kuri nėra išpirkta, </w:t>
      </w:r>
      <w:proofErr w:type="spellStart"/>
      <w:r w:rsidR="00C92C3B" w:rsidRPr="0035255A">
        <w:rPr>
          <w:rFonts w:asciiTheme="minorHAnsi" w:hAnsiTheme="minorHAnsi" w:cstheme="minorHAnsi"/>
          <w:sz w:val="24"/>
          <w:szCs w:val="24"/>
        </w:rPr>
        <w:t>t.y</w:t>
      </w:r>
      <w:proofErr w:type="spellEnd"/>
      <w:r w:rsidR="00C92C3B" w:rsidRPr="0035255A">
        <w:rPr>
          <w:rFonts w:asciiTheme="minorHAnsi" w:hAnsiTheme="minorHAnsi" w:cstheme="minorHAnsi"/>
          <w:sz w:val="24"/>
          <w:szCs w:val="24"/>
        </w:rPr>
        <w:t xml:space="preserve">., Paslaugoms, kurios nėra priimtos ir apmokėtos. Vėlesnė </w:t>
      </w:r>
      <w:r w:rsidR="00234EA8" w:rsidRPr="0035255A">
        <w:rPr>
          <w:rFonts w:asciiTheme="minorHAnsi" w:hAnsiTheme="minorHAnsi" w:cstheme="minorHAnsi"/>
          <w:sz w:val="24"/>
          <w:szCs w:val="24"/>
        </w:rPr>
        <w:t>Sutarties kainos/įkainių peržiūra negali apimti laikotarpio, už kurį jau atlikta peržiūra.</w:t>
      </w:r>
    </w:p>
    <w:p w14:paraId="49AC4FDC" w14:textId="77777777" w:rsidR="00DD4EE5" w:rsidRDefault="0004161F" w:rsidP="00DD4EE5">
      <w:pPr>
        <w:spacing w:after="0" w:line="264" w:lineRule="auto"/>
        <w:ind w:firstLine="1296"/>
        <w:jc w:val="both"/>
        <w:rPr>
          <w:rFonts w:asciiTheme="minorHAnsi" w:hAnsiTheme="minorHAnsi" w:cstheme="minorHAnsi"/>
          <w:color w:val="000000"/>
          <w:kern w:val="2"/>
          <w:sz w:val="24"/>
          <w:szCs w:val="24"/>
          <w:shd w:val="clear" w:color="auto" w:fill="FFFFFF"/>
        </w:rPr>
      </w:pPr>
      <w:r w:rsidRPr="0035255A">
        <w:rPr>
          <w:rFonts w:asciiTheme="minorHAnsi" w:eastAsia="Calibri" w:hAnsiTheme="minorHAnsi" w:cstheme="minorHAnsi"/>
          <w:sz w:val="24"/>
          <w:szCs w:val="24"/>
          <w:lang w:eastAsia="en-US"/>
        </w:rPr>
        <w:t>25.7. Atlikus Sutarties įkaini</w:t>
      </w:r>
      <w:r w:rsidR="00A85051" w:rsidRPr="0035255A">
        <w:rPr>
          <w:rFonts w:asciiTheme="minorHAnsi" w:eastAsia="Calibri" w:hAnsiTheme="minorHAnsi" w:cstheme="minorHAnsi"/>
          <w:sz w:val="24"/>
          <w:szCs w:val="24"/>
          <w:lang w:eastAsia="en-US"/>
        </w:rPr>
        <w:t>ų</w:t>
      </w:r>
      <w:r w:rsidRPr="0035255A">
        <w:rPr>
          <w:rFonts w:asciiTheme="minorHAnsi" w:eastAsia="Calibri" w:hAnsiTheme="minorHAnsi" w:cstheme="minorHAnsi"/>
          <w:sz w:val="24"/>
          <w:szCs w:val="24"/>
          <w:lang w:eastAsia="en-US"/>
        </w:rPr>
        <w:t xml:space="preserve"> perskaičiavimą, </w:t>
      </w:r>
      <w:r w:rsidRPr="0035255A">
        <w:rPr>
          <w:rFonts w:asciiTheme="minorHAnsi" w:eastAsia="Calibri" w:hAnsiTheme="minorHAnsi" w:cstheme="minorHAnsi"/>
          <w:color w:val="000000"/>
          <w:sz w:val="24"/>
          <w:szCs w:val="24"/>
          <w:shd w:val="clear" w:color="auto" w:fill="FFFFFF"/>
          <w:lang w:eastAsia="en-US"/>
        </w:rPr>
        <w:t xml:space="preserve">atitinkamai patikslinami (didėja arba mažėja)  </w:t>
      </w:r>
      <w:r w:rsidRPr="005143CD">
        <w:rPr>
          <w:rFonts w:asciiTheme="minorHAnsi" w:eastAsia="Calibri" w:hAnsiTheme="minorHAnsi" w:cstheme="minorHAnsi"/>
          <w:color w:val="000000"/>
          <w:sz w:val="24"/>
          <w:szCs w:val="24"/>
          <w:shd w:val="clear" w:color="auto" w:fill="FFFFFF"/>
          <w:lang w:eastAsia="en-US"/>
        </w:rPr>
        <w:t>Sutartyje numatytas įkaini</w:t>
      </w:r>
      <w:r w:rsidR="00A85051" w:rsidRPr="005143CD">
        <w:rPr>
          <w:rFonts w:asciiTheme="minorHAnsi" w:eastAsia="Calibri" w:hAnsiTheme="minorHAnsi" w:cstheme="minorHAnsi"/>
          <w:color w:val="000000"/>
          <w:sz w:val="24"/>
          <w:szCs w:val="24"/>
          <w:shd w:val="clear" w:color="auto" w:fill="FFFFFF"/>
          <w:lang w:eastAsia="en-US"/>
        </w:rPr>
        <w:t>ų</w:t>
      </w:r>
      <w:r w:rsidRPr="005143CD">
        <w:rPr>
          <w:rFonts w:asciiTheme="minorHAnsi" w:eastAsia="Calibri" w:hAnsiTheme="minorHAnsi" w:cstheme="minorHAnsi"/>
          <w:color w:val="000000"/>
          <w:sz w:val="24"/>
          <w:szCs w:val="24"/>
          <w:shd w:val="clear" w:color="auto" w:fill="FFFFFF"/>
          <w:lang w:eastAsia="en-US"/>
        </w:rPr>
        <w:t xml:space="preserve"> be PVM dydis ir, esant poreikiui, patikslinama (didėja arba mažėja) pradinės Sutarties vertė</w:t>
      </w:r>
      <w:r w:rsidRPr="005143CD">
        <w:rPr>
          <w:rFonts w:asciiTheme="minorHAnsi" w:eastAsia="Calibri" w:hAnsiTheme="minorHAnsi" w:cstheme="minorHAnsi"/>
          <w:sz w:val="24"/>
          <w:szCs w:val="24"/>
          <w:lang w:eastAsia="en-US"/>
        </w:rPr>
        <w:t xml:space="preserve"> bei Sutarties kaina.</w:t>
      </w:r>
    </w:p>
    <w:p w14:paraId="0E9C4E03" w14:textId="77777777" w:rsidR="00DD4EE5" w:rsidRDefault="00234EA8" w:rsidP="00DD4EE5">
      <w:pPr>
        <w:spacing w:after="0" w:line="264" w:lineRule="auto"/>
        <w:ind w:firstLine="1296"/>
        <w:jc w:val="both"/>
        <w:rPr>
          <w:rFonts w:asciiTheme="minorHAnsi" w:hAnsiTheme="minorHAnsi" w:cstheme="minorHAnsi"/>
          <w:color w:val="000000"/>
          <w:kern w:val="2"/>
          <w:sz w:val="24"/>
          <w:szCs w:val="24"/>
          <w:shd w:val="clear" w:color="auto" w:fill="FFFFFF"/>
        </w:rPr>
      </w:pPr>
      <w:r w:rsidRPr="005143CD">
        <w:rPr>
          <w:rFonts w:asciiTheme="minorHAnsi" w:hAnsiTheme="minorHAnsi" w:cstheme="minorHAnsi"/>
          <w:sz w:val="24"/>
          <w:szCs w:val="24"/>
        </w:rPr>
        <w:t>25.</w:t>
      </w:r>
      <w:r w:rsidR="0004161F" w:rsidRPr="005143CD">
        <w:rPr>
          <w:rFonts w:asciiTheme="minorHAnsi" w:hAnsiTheme="minorHAnsi" w:cstheme="minorHAnsi"/>
          <w:sz w:val="24"/>
          <w:szCs w:val="24"/>
        </w:rPr>
        <w:t>8</w:t>
      </w:r>
      <w:r w:rsidRPr="005143CD">
        <w:rPr>
          <w:rFonts w:asciiTheme="minorHAnsi" w:hAnsiTheme="minorHAnsi" w:cstheme="minorHAnsi"/>
          <w:sz w:val="24"/>
          <w:szCs w:val="24"/>
        </w:rPr>
        <w:t>. Jei Paslaugų teikimas vėluoja dėl Tiekėjo kaltės, uždelstų suteikti Paslaugų įkainiai nėra perskaičiuojami dėl kainų lygio kilimo (gali būti mažinami, tačiau negali būti didinami).</w:t>
      </w:r>
    </w:p>
    <w:p w14:paraId="280FBD3F" w14:textId="7837FDEB" w:rsidR="00234EA8" w:rsidRPr="00DD4EE5" w:rsidRDefault="00234EA8" w:rsidP="00DD4EE5">
      <w:pPr>
        <w:spacing w:after="0" w:line="264" w:lineRule="auto"/>
        <w:ind w:firstLine="1296"/>
        <w:jc w:val="both"/>
        <w:rPr>
          <w:rFonts w:asciiTheme="minorHAnsi" w:hAnsiTheme="minorHAnsi" w:cstheme="minorHAnsi"/>
          <w:color w:val="000000"/>
          <w:kern w:val="2"/>
          <w:sz w:val="24"/>
          <w:szCs w:val="24"/>
          <w:shd w:val="clear" w:color="auto" w:fill="FFFFFF"/>
        </w:rPr>
      </w:pPr>
      <w:r w:rsidRPr="005143CD">
        <w:rPr>
          <w:rFonts w:asciiTheme="minorHAnsi" w:hAnsiTheme="minorHAnsi" w:cstheme="minorHAnsi"/>
          <w:sz w:val="24"/>
          <w:szCs w:val="24"/>
        </w:rPr>
        <w:t>25.</w:t>
      </w:r>
      <w:r w:rsidR="0004161F" w:rsidRPr="005143CD">
        <w:rPr>
          <w:rFonts w:asciiTheme="minorHAnsi" w:hAnsiTheme="minorHAnsi" w:cstheme="minorHAnsi"/>
          <w:sz w:val="24"/>
          <w:szCs w:val="24"/>
        </w:rPr>
        <w:t>9</w:t>
      </w:r>
      <w:r w:rsidRPr="005143CD">
        <w:rPr>
          <w:rFonts w:asciiTheme="minorHAnsi" w:hAnsiTheme="minorHAnsi" w:cstheme="minorHAnsi"/>
          <w:sz w:val="24"/>
          <w:szCs w:val="24"/>
        </w:rPr>
        <w:t>.</w:t>
      </w:r>
      <w:r w:rsidR="00097F77" w:rsidRPr="005143CD">
        <w:rPr>
          <w:rFonts w:asciiTheme="minorHAnsi" w:hAnsiTheme="minorHAnsi" w:cstheme="minorHAnsi"/>
          <w:color w:val="000000"/>
          <w:sz w:val="24"/>
          <w:szCs w:val="24"/>
          <w:shd w:val="clear" w:color="auto" w:fill="FFFFFF"/>
        </w:rPr>
        <w:t xml:space="preserve"> Šalis, siekianti Sutarties kainos/</w:t>
      </w:r>
      <w:r w:rsidR="00C51873" w:rsidRPr="005143CD">
        <w:rPr>
          <w:rFonts w:asciiTheme="minorHAnsi" w:hAnsiTheme="minorHAnsi" w:cstheme="minorHAnsi"/>
          <w:color w:val="000000"/>
          <w:sz w:val="24"/>
          <w:szCs w:val="24"/>
          <w:shd w:val="clear" w:color="auto" w:fill="FFFFFF"/>
        </w:rPr>
        <w:t xml:space="preserve"> Paslaugų </w:t>
      </w:r>
      <w:r w:rsidR="00097F77" w:rsidRPr="005143CD">
        <w:rPr>
          <w:rFonts w:asciiTheme="minorHAnsi" w:hAnsiTheme="minorHAnsi" w:cstheme="minorHAnsi"/>
          <w:color w:val="000000"/>
          <w:sz w:val="24"/>
          <w:szCs w:val="24"/>
          <w:shd w:val="clear" w:color="auto" w:fill="FFFFFF"/>
        </w:rPr>
        <w:t>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rsidR="00DD4EE5" w:rsidRPr="00DD4EE5">
        <w:rPr>
          <w:rFonts w:ascii="Calibri" w:hAnsi="Calibri" w:cs="Calibri"/>
          <w:sz w:val="24"/>
          <w:szCs w:val="24"/>
        </w:rPr>
        <w:t xml:space="preserve"> </w:t>
      </w:r>
      <w:r w:rsidR="00DD4EE5" w:rsidRPr="00555AF0">
        <w:rPr>
          <w:rFonts w:ascii="Calibri" w:hAnsi="Calibri" w:cs="Calibri"/>
          <w:sz w:val="24"/>
          <w:szCs w:val="24"/>
        </w:rPr>
        <w:t>Jei dėl objektyvių priežasčių pvz. keistųsi klasifikatorius ir tokio indekso nebeliktų, o Valstybės duomenų agentūra atsisakytų pateikti duomenis pagal nurodytą, atskiru Šalių susitarimu indeksas galėtų būti pakeistas, bet tik į artimiausią nurodytam.</w:t>
      </w:r>
    </w:p>
    <w:p w14:paraId="3EDF723B" w14:textId="0140C6D1" w:rsidR="00F0682A" w:rsidRPr="005143CD" w:rsidRDefault="00D75C86" w:rsidP="00242E2C">
      <w:pPr>
        <w:spacing w:after="0" w:line="264" w:lineRule="auto"/>
        <w:ind w:firstLine="1296"/>
        <w:jc w:val="both"/>
        <w:rPr>
          <w:rFonts w:asciiTheme="minorHAnsi" w:hAnsiTheme="minorHAnsi" w:cstheme="minorHAnsi"/>
          <w:color w:val="000000"/>
          <w:kern w:val="2"/>
          <w:sz w:val="24"/>
          <w:szCs w:val="24"/>
          <w:shd w:val="clear" w:color="auto" w:fill="FFFFFF"/>
        </w:rPr>
      </w:pPr>
      <w:r w:rsidRPr="005143CD">
        <w:rPr>
          <w:rFonts w:asciiTheme="minorHAnsi" w:hAnsiTheme="minorHAnsi" w:cstheme="minorHAnsi"/>
          <w:color w:val="000000"/>
          <w:kern w:val="2"/>
          <w:sz w:val="24"/>
          <w:szCs w:val="24"/>
          <w:shd w:val="clear" w:color="auto" w:fill="FFFFFF"/>
        </w:rPr>
        <w:t>25.</w:t>
      </w:r>
      <w:r w:rsidR="0004161F" w:rsidRPr="005143CD">
        <w:rPr>
          <w:rFonts w:asciiTheme="minorHAnsi" w:hAnsiTheme="minorHAnsi" w:cstheme="minorHAnsi"/>
          <w:color w:val="000000"/>
          <w:kern w:val="2"/>
          <w:sz w:val="24"/>
          <w:szCs w:val="24"/>
          <w:shd w:val="clear" w:color="auto" w:fill="FFFFFF"/>
        </w:rPr>
        <w:t>1</w:t>
      </w:r>
      <w:r w:rsidR="00A85051" w:rsidRPr="005143CD">
        <w:rPr>
          <w:rFonts w:asciiTheme="minorHAnsi" w:hAnsiTheme="minorHAnsi" w:cstheme="minorHAnsi"/>
          <w:color w:val="000000"/>
          <w:kern w:val="2"/>
          <w:sz w:val="24"/>
          <w:szCs w:val="24"/>
          <w:shd w:val="clear" w:color="auto" w:fill="FFFFFF"/>
        </w:rPr>
        <w:t>0</w:t>
      </w:r>
      <w:r w:rsidRPr="005143CD">
        <w:rPr>
          <w:rFonts w:asciiTheme="minorHAnsi" w:hAnsiTheme="minorHAnsi" w:cstheme="minorHAnsi"/>
          <w:color w:val="000000"/>
          <w:kern w:val="2"/>
          <w:sz w:val="24"/>
          <w:szCs w:val="24"/>
          <w:shd w:val="clear" w:color="auto" w:fill="FFFFFF"/>
        </w:rPr>
        <w:t>.</w:t>
      </w:r>
      <w:r w:rsidR="00F0682A" w:rsidRPr="005143CD">
        <w:rPr>
          <w:rFonts w:asciiTheme="minorHAnsi" w:hAnsiTheme="minorHAnsi" w:cstheme="minorHAnsi"/>
          <w:color w:val="000000"/>
          <w:kern w:val="2"/>
          <w:sz w:val="24"/>
          <w:szCs w:val="24"/>
          <w:shd w:val="clear" w:color="auto" w:fill="FFFFFF"/>
        </w:rPr>
        <w:t xml:space="preserve"> </w:t>
      </w:r>
      <w:r w:rsidR="00D929DB" w:rsidRPr="005143CD">
        <w:rPr>
          <w:rFonts w:asciiTheme="minorHAnsi" w:hAnsiTheme="minorHAnsi" w:cstheme="minorHAnsi"/>
          <w:color w:val="000000"/>
          <w:kern w:val="2"/>
          <w:sz w:val="24"/>
          <w:szCs w:val="24"/>
          <w:shd w:val="clear" w:color="auto" w:fill="FFFFFF"/>
        </w:rPr>
        <w:t xml:space="preserve">Perskaičiuoti Preliminariosios sutarties įkainiai (be PVM) įforminami rašytiniu šalių susitarimu. </w:t>
      </w:r>
      <w:r w:rsidR="00F0682A" w:rsidRPr="005143CD">
        <w:rPr>
          <w:rFonts w:asciiTheme="minorHAnsi" w:hAnsiTheme="minorHAnsi" w:cstheme="minorHAnsi"/>
          <w:color w:val="000000"/>
          <w:kern w:val="2"/>
          <w:sz w:val="24"/>
          <w:szCs w:val="24"/>
          <w:shd w:val="clear" w:color="auto" w:fill="FFFFFF"/>
        </w:rPr>
        <w:t xml:space="preserve">Susitarimas turi būti sudarytas per </w:t>
      </w:r>
      <w:r w:rsidR="00F0682A" w:rsidRPr="005143CD">
        <w:rPr>
          <w:rFonts w:asciiTheme="minorHAnsi" w:hAnsiTheme="minorHAnsi" w:cstheme="minorHAnsi"/>
          <w:color w:val="000000" w:themeColor="text1"/>
          <w:kern w:val="2"/>
          <w:sz w:val="24"/>
          <w:szCs w:val="24"/>
          <w:shd w:val="clear" w:color="auto" w:fill="FFFFFF"/>
        </w:rPr>
        <w:t>10 (dešimt) darbo dienų</w:t>
      </w:r>
      <w:r w:rsidR="00F0682A" w:rsidRPr="005143CD">
        <w:rPr>
          <w:rFonts w:asciiTheme="minorHAnsi" w:hAnsiTheme="minorHAnsi" w:cstheme="minorHAnsi"/>
          <w:color w:val="4472C4"/>
          <w:kern w:val="2"/>
          <w:sz w:val="24"/>
          <w:szCs w:val="24"/>
          <w:shd w:val="clear" w:color="auto" w:fill="FFFFFF"/>
        </w:rPr>
        <w:t xml:space="preserve"> </w:t>
      </w:r>
      <w:r w:rsidR="00F0682A" w:rsidRPr="005143CD">
        <w:rPr>
          <w:rFonts w:asciiTheme="minorHAnsi" w:hAnsiTheme="minorHAnsi" w:cstheme="minorHAnsi"/>
          <w:color w:val="000000"/>
          <w:kern w:val="2"/>
          <w:sz w:val="24"/>
          <w:szCs w:val="24"/>
          <w:shd w:val="clear" w:color="auto" w:fill="FFFFFF"/>
        </w:rPr>
        <w:t xml:space="preserve">nuo Šalies pateikto tinkamo prašymo perskaičiuoti </w:t>
      </w:r>
      <w:r w:rsidR="00C51873" w:rsidRPr="005143CD">
        <w:rPr>
          <w:rFonts w:asciiTheme="minorHAnsi" w:hAnsiTheme="minorHAnsi" w:cstheme="minorHAnsi"/>
          <w:color w:val="000000"/>
          <w:kern w:val="2"/>
          <w:sz w:val="24"/>
          <w:szCs w:val="24"/>
          <w:shd w:val="clear" w:color="auto" w:fill="FFFFFF"/>
        </w:rPr>
        <w:t xml:space="preserve">Paslaugų </w:t>
      </w:r>
      <w:r w:rsidR="00D929DB" w:rsidRPr="005143CD">
        <w:rPr>
          <w:rFonts w:asciiTheme="minorHAnsi" w:hAnsiTheme="minorHAnsi" w:cstheme="minorHAnsi"/>
          <w:color w:val="000000"/>
          <w:kern w:val="2"/>
          <w:sz w:val="24"/>
          <w:szCs w:val="24"/>
          <w:shd w:val="clear" w:color="auto" w:fill="FFFFFF"/>
        </w:rPr>
        <w:t>įkainius</w:t>
      </w:r>
      <w:r w:rsidR="00F0682A" w:rsidRPr="005143CD">
        <w:rPr>
          <w:rFonts w:asciiTheme="minorHAnsi" w:hAnsiTheme="minorHAnsi" w:cstheme="minorHAnsi"/>
          <w:color w:val="000000" w:themeColor="text1"/>
          <w:kern w:val="2"/>
          <w:sz w:val="24"/>
          <w:szCs w:val="24"/>
          <w:shd w:val="clear" w:color="auto" w:fill="FFFFFF"/>
        </w:rPr>
        <w:t xml:space="preserve"> g</w:t>
      </w:r>
      <w:r w:rsidR="00F0682A" w:rsidRPr="005143CD">
        <w:rPr>
          <w:rFonts w:asciiTheme="minorHAnsi" w:hAnsiTheme="minorHAnsi" w:cstheme="minorHAnsi"/>
          <w:color w:val="000000"/>
          <w:kern w:val="2"/>
          <w:sz w:val="24"/>
          <w:szCs w:val="24"/>
          <w:shd w:val="clear" w:color="auto" w:fill="FFFFFF"/>
        </w:rPr>
        <w:t>avimo dienos.</w:t>
      </w:r>
    </w:p>
    <w:p w14:paraId="5F2994EB" w14:textId="0F80AB5A" w:rsidR="00097F77" w:rsidRPr="005143CD" w:rsidRDefault="00097F77" w:rsidP="00242E2C">
      <w:pPr>
        <w:spacing w:after="0" w:line="264" w:lineRule="auto"/>
        <w:ind w:firstLine="1296"/>
        <w:jc w:val="both"/>
        <w:rPr>
          <w:rFonts w:asciiTheme="minorHAnsi" w:hAnsiTheme="minorHAnsi" w:cstheme="minorHAnsi"/>
          <w:color w:val="000000"/>
          <w:kern w:val="2"/>
          <w:sz w:val="24"/>
          <w:szCs w:val="24"/>
          <w:shd w:val="clear" w:color="auto" w:fill="FFFFFF"/>
        </w:rPr>
      </w:pPr>
      <w:r w:rsidRPr="005143CD">
        <w:rPr>
          <w:rFonts w:asciiTheme="minorHAnsi" w:hAnsiTheme="minorHAnsi" w:cstheme="minorHAnsi"/>
          <w:color w:val="000000"/>
          <w:kern w:val="2"/>
          <w:sz w:val="24"/>
          <w:szCs w:val="24"/>
          <w:shd w:val="clear" w:color="auto" w:fill="FFFFFF"/>
        </w:rPr>
        <w:t>25.</w:t>
      </w:r>
      <w:r w:rsidR="0004161F" w:rsidRPr="005143CD">
        <w:rPr>
          <w:rFonts w:asciiTheme="minorHAnsi" w:hAnsiTheme="minorHAnsi" w:cstheme="minorHAnsi"/>
          <w:color w:val="000000"/>
          <w:kern w:val="2"/>
          <w:sz w:val="24"/>
          <w:szCs w:val="24"/>
          <w:shd w:val="clear" w:color="auto" w:fill="FFFFFF"/>
        </w:rPr>
        <w:t>1</w:t>
      </w:r>
      <w:r w:rsidR="00A85051" w:rsidRPr="005143CD">
        <w:rPr>
          <w:rFonts w:asciiTheme="minorHAnsi" w:hAnsiTheme="minorHAnsi" w:cstheme="minorHAnsi"/>
          <w:color w:val="000000"/>
          <w:kern w:val="2"/>
          <w:sz w:val="24"/>
          <w:szCs w:val="24"/>
          <w:shd w:val="clear" w:color="auto" w:fill="FFFFFF"/>
        </w:rPr>
        <w:t>1</w:t>
      </w:r>
      <w:r w:rsidRPr="005143CD">
        <w:rPr>
          <w:rFonts w:asciiTheme="minorHAnsi" w:hAnsiTheme="minorHAnsi" w:cstheme="minorHAnsi"/>
          <w:color w:val="000000"/>
          <w:kern w:val="2"/>
          <w:sz w:val="24"/>
          <w:szCs w:val="24"/>
          <w:shd w:val="clear" w:color="auto" w:fill="FFFFFF"/>
        </w:rPr>
        <w:t>.</w:t>
      </w:r>
      <w:r w:rsidRPr="005143CD">
        <w:rPr>
          <w:rFonts w:asciiTheme="minorHAnsi" w:hAnsiTheme="minorHAnsi" w:cstheme="minorHAnsi"/>
          <w:color w:val="000000"/>
          <w:sz w:val="24"/>
          <w:szCs w:val="24"/>
          <w:shd w:val="clear" w:color="auto" w:fill="FFFFFF"/>
        </w:rPr>
        <w:t xml:space="preserve"> Susitarimu Šalys neturi teisės keisti procedūroje nurodytos tvarkos ar kitų Sutarties nuostatų, išskyrus, jei keitimas atliekamas pagal VPĮ nuostatas.</w:t>
      </w:r>
    </w:p>
    <w:p w14:paraId="0C8A2A66" w14:textId="14A56A16" w:rsidR="00214152" w:rsidRPr="005143CD" w:rsidRDefault="00242E2C" w:rsidP="00242E2C">
      <w:pPr>
        <w:spacing w:after="0" w:line="264" w:lineRule="auto"/>
        <w:ind w:firstLine="1296"/>
        <w:jc w:val="both"/>
        <w:rPr>
          <w:rFonts w:asciiTheme="minorHAnsi" w:hAnsiTheme="minorHAnsi" w:cstheme="minorHAnsi"/>
          <w:color w:val="FF0000"/>
          <w:sz w:val="24"/>
          <w:szCs w:val="24"/>
        </w:rPr>
      </w:pPr>
      <w:r w:rsidRPr="005143CD">
        <w:rPr>
          <w:rFonts w:asciiTheme="minorHAnsi" w:hAnsiTheme="minorHAnsi" w:cstheme="minorHAnsi"/>
          <w:sz w:val="24"/>
          <w:szCs w:val="24"/>
        </w:rPr>
        <w:t>26.</w:t>
      </w:r>
      <w:r w:rsidR="00432038" w:rsidRPr="005143CD">
        <w:rPr>
          <w:rFonts w:asciiTheme="minorHAnsi" w:eastAsia="Calibri" w:hAnsiTheme="minorHAnsi" w:cstheme="minorHAnsi"/>
          <w:sz w:val="24"/>
          <w:szCs w:val="24"/>
          <w:lang w:eastAsia="en-US"/>
        </w:rPr>
        <w:t xml:space="preserve"> </w:t>
      </w:r>
      <w:r w:rsidR="00E5504E" w:rsidRPr="005143CD">
        <w:rPr>
          <w:rFonts w:asciiTheme="minorHAnsi" w:eastAsia="Calibri" w:hAnsiTheme="minorHAnsi" w:cstheme="minorHAnsi"/>
          <w:sz w:val="24"/>
          <w:szCs w:val="24"/>
          <w:lang w:eastAsia="en-US"/>
        </w:rPr>
        <w:t>Pirkėjas</w:t>
      </w:r>
      <w:r w:rsidR="00857E6D" w:rsidRPr="005143CD">
        <w:rPr>
          <w:rFonts w:asciiTheme="minorHAnsi" w:eastAsia="Calibri" w:hAnsiTheme="minorHAnsi" w:cstheme="minorHAnsi"/>
          <w:sz w:val="24"/>
          <w:szCs w:val="24"/>
          <w:lang w:eastAsia="en-US"/>
        </w:rPr>
        <w:t xml:space="preserve"> </w:t>
      </w:r>
      <w:r w:rsidR="00432038" w:rsidRPr="005143CD">
        <w:rPr>
          <w:rFonts w:asciiTheme="minorHAnsi" w:eastAsia="Calibri" w:hAnsiTheme="minorHAnsi" w:cstheme="minorHAnsi"/>
          <w:sz w:val="24"/>
          <w:szCs w:val="24"/>
          <w:lang w:eastAsia="en-US"/>
        </w:rPr>
        <w:t>neįsipareigoja užtikrinti vis</w:t>
      </w:r>
      <w:r w:rsidR="00857E6D" w:rsidRPr="005143CD">
        <w:rPr>
          <w:rFonts w:asciiTheme="minorHAnsi" w:eastAsia="Calibri" w:hAnsiTheme="minorHAnsi" w:cstheme="minorHAnsi"/>
          <w:sz w:val="24"/>
          <w:szCs w:val="24"/>
          <w:lang w:eastAsia="en-US"/>
        </w:rPr>
        <w:t>os</w:t>
      </w:r>
      <w:r w:rsidR="00432038" w:rsidRPr="005143CD">
        <w:rPr>
          <w:rFonts w:asciiTheme="minorHAnsi" w:eastAsia="Calibri" w:hAnsiTheme="minorHAnsi" w:cstheme="minorHAnsi"/>
          <w:sz w:val="24"/>
          <w:szCs w:val="24"/>
          <w:lang w:eastAsia="en-US"/>
        </w:rPr>
        <w:t xml:space="preserve"> </w:t>
      </w:r>
      <w:r w:rsidR="00BB507F" w:rsidRPr="005143CD">
        <w:rPr>
          <w:rFonts w:asciiTheme="minorHAnsi" w:hAnsiTheme="minorHAnsi" w:cstheme="minorHAnsi"/>
          <w:sz w:val="24"/>
          <w:szCs w:val="24"/>
        </w:rPr>
        <w:t>Preliminariosios s</w:t>
      </w:r>
      <w:r w:rsidR="00593AC2" w:rsidRPr="005143CD">
        <w:rPr>
          <w:rFonts w:asciiTheme="minorHAnsi" w:hAnsiTheme="minorHAnsi" w:cstheme="minorHAnsi"/>
          <w:sz w:val="24"/>
          <w:szCs w:val="24"/>
        </w:rPr>
        <w:t xml:space="preserve">utarties </w:t>
      </w:r>
      <w:r w:rsidR="00311C03" w:rsidRPr="005143CD">
        <w:rPr>
          <w:rFonts w:asciiTheme="minorHAnsi" w:hAnsiTheme="minorHAnsi" w:cstheme="minorHAnsi"/>
          <w:sz w:val="24"/>
          <w:szCs w:val="24"/>
        </w:rPr>
        <w:t>19</w:t>
      </w:r>
      <w:r w:rsidR="00593AC2" w:rsidRPr="005143CD">
        <w:rPr>
          <w:rFonts w:asciiTheme="minorHAnsi" w:hAnsiTheme="minorHAnsi" w:cstheme="minorHAnsi"/>
          <w:sz w:val="24"/>
          <w:szCs w:val="24"/>
        </w:rPr>
        <w:t xml:space="preserve"> punkt</w:t>
      </w:r>
      <w:r w:rsidR="00857E6D" w:rsidRPr="005143CD">
        <w:rPr>
          <w:rFonts w:asciiTheme="minorHAnsi" w:hAnsiTheme="minorHAnsi" w:cstheme="minorHAnsi"/>
          <w:sz w:val="24"/>
          <w:szCs w:val="24"/>
        </w:rPr>
        <w:t>e</w:t>
      </w:r>
      <w:r w:rsidR="00593AC2" w:rsidRPr="005143CD">
        <w:rPr>
          <w:rFonts w:asciiTheme="minorHAnsi" w:hAnsiTheme="minorHAnsi" w:cstheme="minorHAnsi"/>
          <w:sz w:val="24"/>
          <w:szCs w:val="24"/>
        </w:rPr>
        <w:t xml:space="preserve"> nurodyt</w:t>
      </w:r>
      <w:r w:rsidR="00857E6D" w:rsidRPr="005143CD">
        <w:rPr>
          <w:rFonts w:asciiTheme="minorHAnsi" w:hAnsiTheme="minorHAnsi" w:cstheme="minorHAnsi"/>
          <w:sz w:val="24"/>
          <w:szCs w:val="24"/>
        </w:rPr>
        <w:t>os</w:t>
      </w:r>
      <w:r w:rsidR="00593AC2" w:rsidRPr="005143CD">
        <w:rPr>
          <w:rFonts w:asciiTheme="minorHAnsi" w:hAnsiTheme="minorHAnsi" w:cstheme="minorHAnsi"/>
          <w:sz w:val="24"/>
          <w:szCs w:val="24"/>
        </w:rPr>
        <w:t xml:space="preserve"> ver</w:t>
      </w:r>
      <w:r w:rsidR="00857E6D" w:rsidRPr="005143CD">
        <w:rPr>
          <w:rFonts w:asciiTheme="minorHAnsi" w:hAnsiTheme="minorHAnsi" w:cstheme="minorHAnsi"/>
          <w:sz w:val="24"/>
          <w:szCs w:val="24"/>
        </w:rPr>
        <w:t>tės</w:t>
      </w:r>
      <w:r w:rsidR="00593AC2" w:rsidRPr="005143CD">
        <w:rPr>
          <w:rFonts w:asciiTheme="minorHAnsi" w:hAnsiTheme="minorHAnsi" w:cstheme="minorHAnsi"/>
          <w:sz w:val="24"/>
          <w:szCs w:val="24"/>
        </w:rPr>
        <w:t xml:space="preserve"> išnaudojimo. </w:t>
      </w:r>
      <w:r w:rsidR="00E5504E" w:rsidRPr="005143CD">
        <w:rPr>
          <w:rFonts w:asciiTheme="minorHAnsi" w:hAnsiTheme="minorHAnsi" w:cstheme="minorHAnsi"/>
          <w:sz w:val="24"/>
          <w:szCs w:val="24"/>
        </w:rPr>
        <w:t xml:space="preserve">Pirkėjas </w:t>
      </w:r>
      <w:r w:rsidR="00120A41" w:rsidRPr="005143CD">
        <w:rPr>
          <w:rFonts w:asciiTheme="minorHAnsi" w:hAnsiTheme="minorHAnsi" w:cstheme="minorHAnsi"/>
          <w:sz w:val="24"/>
          <w:szCs w:val="24"/>
        </w:rPr>
        <w:t>negali viršyti</w:t>
      </w:r>
      <w:r w:rsidR="00722AAD" w:rsidRPr="005143CD">
        <w:rPr>
          <w:rFonts w:asciiTheme="minorHAnsi" w:hAnsiTheme="minorHAnsi" w:cstheme="minorHAnsi"/>
          <w:sz w:val="24"/>
          <w:szCs w:val="24"/>
        </w:rPr>
        <w:t xml:space="preserve"> Preliminariosios sutarties </w:t>
      </w:r>
      <w:r w:rsidR="00311C03" w:rsidRPr="005143CD">
        <w:rPr>
          <w:rFonts w:asciiTheme="minorHAnsi" w:hAnsiTheme="minorHAnsi" w:cstheme="minorHAnsi"/>
          <w:sz w:val="24"/>
          <w:szCs w:val="24"/>
        </w:rPr>
        <w:t>19</w:t>
      </w:r>
      <w:r w:rsidR="00857E6D" w:rsidRPr="005143CD">
        <w:rPr>
          <w:rFonts w:asciiTheme="minorHAnsi" w:hAnsiTheme="minorHAnsi" w:cstheme="minorHAnsi"/>
          <w:sz w:val="24"/>
          <w:szCs w:val="24"/>
        </w:rPr>
        <w:t xml:space="preserve"> punkte nurodytos </w:t>
      </w:r>
      <w:r w:rsidR="00003234" w:rsidRPr="005143CD">
        <w:rPr>
          <w:rFonts w:asciiTheme="minorHAnsi" w:hAnsiTheme="minorHAnsi" w:cstheme="minorHAnsi"/>
          <w:sz w:val="24"/>
          <w:szCs w:val="24"/>
        </w:rPr>
        <w:t>p</w:t>
      </w:r>
      <w:r w:rsidR="00940164" w:rsidRPr="005143CD">
        <w:rPr>
          <w:rFonts w:asciiTheme="minorHAnsi" w:hAnsiTheme="minorHAnsi" w:cstheme="minorHAnsi"/>
          <w:sz w:val="24"/>
          <w:szCs w:val="24"/>
        </w:rPr>
        <w:t>radinė</w:t>
      </w:r>
      <w:r w:rsidR="00120A41" w:rsidRPr="005143CD">
        <w:rPr>
          <w:rFonts w:asciiTheme="minorHAnsi" w:hAnsiTheme="minorHAnsi" w:cstheme="minorHAnsi"/>
          <w:sz w:val="24"/>
          <w:szCs w:val="24"/>
        </w:rPr>
        <w:t>s</w:t>
      </w:r>
      <w:r w:rsidR="00940164" w:rsidRPr="005143CD">
        <w:rPr>
          <w:rFonts w:asciiTheme="minorHAnsi" w:hAnsiTheme="minorHAnsi" w:cstheme="minorHAnsi"/>
          <w:sz w:val="24"/>
          <w:szCs w:val="24"/>
        </w:rPr>
        <w:t xml:space="preserve"> </w:t>
      </w:r>
      <w:r w:rsidR="00857E6D" w:rsidRPr="005143CD">
        <w:rPr>
          <w:rFonts w:asciiTheme="minorHAnsi" w:hAnsiTheme="minorHAnsi" w:cstheme="minorHAnsi"/>
          <w:sz w:val="24"/>
          <w:szCs w:val="24"/>
        </w:rPr>
        <w:t xml:space="preserve">Preliminariosios </w:t>
      </w:r>
      <w:r w:rsidR="00940164" w:rsidRPr="005143CD">
        <w:rPr>
          <w:rFonts w:asciiTheme="minorHAnsi" w:hAnsiTheme="minorHAnsi" w:cstheme="minorHAnsi"/>
          <w:sz w:val="24"/>
          <w:szCs w:val="24"/>
        </w:rPr>
        <w:t>sutarties vertė</w:t>
      </w:r>
      <w:r w:rsidR="00120A41" w:rsidRPr="005143CD">
        <w:rPr>
          <w:rFonts w:asciiTheme="minorHAnsi" w:hAnsiTheme="minorHAnsi" w:cstheme="minorHAnsi"/>
          <w:sz w:val="24"/>
          <w:szCs w:val="24"/>
        </w:rPr>
        <w:t xml:space="preserve">s. </w:t>
      </w:r>
      <w:bookmarkStart w:id="10" w:name="_Hlk231309976"/>
      <w:r w:rsidR="00857E6D" w:rsidRPr="005143CD">
        <w:rPr>
          <w:rFonts w:asciiTheme="minorHAnsi" w:hAnsiTheme="minorHAnsi" w:cstheme="minorHAnsi"/>
          <w:sz w:val="24"/>
          <w:szCs w:val="24"/>
        </w:rPr>
        <w:t xml:space="preserve">Pradinės Preliminariosios sutarties </w:t>
      </w:r>
      <w:r w:rsidR="00FE7252" w:rsidRPr="005143CD">
        <w:rPr>
          <w:rFonts w:asciiTheme="minorHAnsi" w:hAnsiTheme="minorHAnsi" w:cstheme="minorHAnsi"/>
          <w:sz w:val="24"/>
          <w:szCs w:val="24"/>
        </w:rPr>
        <w:t xml:space="preserve">vertės </w:t>
      </w:r>
      <w:r w:rsidR="00857E6D" w:rsidRPr="005143CD">
        <w:rPr>
          <w:rFonts w:asciiTheme="minorHAnsi" w:hAnsiTheme="minorHAnsi" w:cstheme="minorHAnsi"/>
          <w:sz w:val="24"/>
          <w:szCs w:val="24"/>
        </w:rPr>
        <w:t xml:space="preserve">neviršijimą kontroliuoja </w:t>
      </w:r>
      <w:r w:rsidR="00E5504E" w:rsidRPr="005143CD">
        <w:rPr>
          <w:rFonts w:asciiTheme="minorHAnsi" w:hAnsiTheme="minorHAnsi" w:cstheme="minorHAnsi"/>
          <w:sz w:val="24"/>
          <w:szCs w:val="24"/>
        </w:rPr>
        <w:t>Pirkėjas</w:t>
      </w:r>
      <w:r w:rsidR="00857E6D" w:rsidRPr="005143CD">
        <w:rPr>
          <w:rFonts w:asciiTheme="minorHAnsi" w:hAnsiTheme="minorHAnsi" w:cstheme="minorHAnsi"/>
          <w:sz w:val="24"/>
          <w:szCs w:val="24"/>
        </w:rPr>
        <w:t xml:space="preserve">. </w:t>
      </w:r>
    </w:p>
    <w:p w14:paraId="2B894055" w14:textId="77777777" w:rsidR="00DB6939" w:rsidRPr="0035255A" w:rsidRDefault="00DB6939" w:rsidP="000E7B12">
      <w:pPr>
        <w:spacing w:after="0" w:line="360" w:lineRule="auto"/>
        <w:rPr>
          <w:rFonts w:asciiTheme="minorHAnsi" w:hAnsiTheme="minorHAnsi" w:cstheme="minorHAnsi"/>
          <w:b/>
          <w:bCs/>
          <w:sz w:val="24"/>
          <w:szCs w:val="24"/>
        </w:rPr>
      </w:pPr>
    </w:p>
    <w:bookmarkEnd w:id="10"/>
    <w:p w14:paraId="21F53920" w14:textId="77777777" w:rsidR="002A13D5" w:rsidRPr="0035255A" w:rsidRDefault="002A13D5" w:rsidP="000E7B12">
      <w:pPr>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VI SKYRIUS</w:t>
      </w:r>
      <w:r w:rsidR="007728CA" w:rsidRPr="0035255A">
        <w:rPr>
          <w:rFonts w:asciiTheme="minorHAnsi" w:hAnsiTheme="minorHAnsi" w:cstheme="minorHAnsi"/>
          <w:b/>
          <w:bCs/>
          <w:sz w:val="24"/>
          <w:szCs w:val="24"/>
        </w:rPr>
        <w:t xml:space="preserve"> </w:t>
      </w:r>
    </w:p>
    <w:p w14:paraId="579D4495" w14:textId="77777777" w:rsidR="009C74B6" w:rsidRPr="0035255A" w:rsidRDefault="007728CA" w:rsidP="000E7B12">
      <w:pPr>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P</w:t>
      </w:r>
      <w:r w:rsidR="00263FAB" w:rsidRPr="0035255A">
        <w:rPr>
          <w:rFonts w:asciiTheme="minorHAnsi" w:hAnsiTheme="minorHAnsi" w:cstheme="minorHAnsi"/>
          <w:b/>
          <w:bCs/>
          <w:sz w:val="24"/>
          <w:szCs w:val="24"/>
        </w:rPr>
        <w:t>AGRINDINIŲ</w:t>
      </w:r>
      <w:r w:rsidRPr="0035255A">
        <w:rPr>
          <w:rFonts w:asciiTheme="minorHAnsi" w:hAnsiTheme="minorHAnsi" w:cstheme="minorHAnsi"/>
          <w:b/>
          <w:bCs/>
          <w:sz w:val="24"/>
          <w:szCs w:val="24"/>
        </w:rPr>
        <w:t xml:space="preserve"> SUTARČIŲ SUDARYMO TVARKA</w:t>
      </w:r>
    </w:p>
    <w:p w14:paraId="475CFEAA" w14:textId="77777777" w:rsidR="00B35050" w:rsidRPr="0035255A" w:rsidRDefault="00B35050" w:rsidP="000E7B12">
      <w:pPr>
        <w:spacing w:after="0" w:line="360" w:lineRule="auto"/>
        <w:jc w:val="center"/>
        <w:rPr>
          <w:rFonts w:asciiTheme="minorHAnsi" w:hAnsiTheme="minorHAnsi" w:cstheme="minorHAnsi"/>
          <w:b/>
          <w:bCs/>
          <w:sz w:val="24"/>
          <w:szCs w:val="24"/>
        </w:rPr>
      </w:pPr>
    </w:p>
    <w:p w14:paraId="6258D6CF" w14:textId="77777777" w:rsidR="00ED4903" w:rsidRPr="0035255A" w:rsidRDefault="00E75217" w:rsidP="009B551F">
      <w:pPr>
        <w:tabs>
          <w:tab w:val="left" w:pos="1428"/>
          <w:tab w:val="left" w:pos="1843"/>
        </w:tabs>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t>28. Pagrindinė sutartis sudaroma Preliminariosios sutarties pagrindu</w:t>
      </w:r>
      <w:r w:rsidR="00ED4903" w:rsidRPr="0035255A">
        <w:rPr>
          <w:rFonts w:asciiTheme="minorHAnsi" w:hAnsiTheme="minorHAnsi" w:cstheme="minorHAnsi"/>
          <w:sz w:val="24"/>
          <w:szCs w:val="24"/>
        </w:rPr>
        <w:t>:</w:t>
      </w:r>
    </w:p>
    <w:p w14:paraId="31AFD4E4" w14:textId="513262A9" w:rsidR="00ED4903" w:rsidRPr="0035255A" w:rsidRDefault="00ED4903" w:rsidP="009B551F">
      <w:pPr>
        <w:tabs>
          <w:tab w:val="left" w:pos="1428"/>
          <w:tab w:val="left" w:pos="1843"/>
        </w:tabs>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t xml:space="preserve">28.1 </w:t>
      </w:r>
      <w:bookmarkStart w:id="11" w:name="_Hlk231310025"/>
      <w:r w:rsidRPr="0035255A">
        <w:rPr>
          <w:rFonts w:asciiTheme="minorHAnsi" w:hAnsiTheme="minorHAnsi" w:cstheme="minorHAnsi"/>
          <w:sz w:val="24"/>
          <w:szCs w:val="24"/>
        </w:rPr>
        <w:t xml:space="preserve">Neatnaujinto tiekėjų varžymosi būdu (taikoma tik tuo atveju, jei Preliminarioji sutartis sudaryta su vienu Tiekėju ir Pirkėjas pasirenka sudarant konkrečią Pagrindinę sutartį netaikyti </w:t>
      </w:r>
      <w:r w:rsidR="007E4232" w:rsidRPr="0035255A">
        <w:rPr>
          <w:rFonts w:asciiTheme="minorHAnsi" w:hAnsiTheme="minorHAnsi" w:cstheme="minorHAnsi"/>
          <w:sz w:val="24"/>
          <w:szCs w:val="24"/>
        </w:rPr>
        <w:t>atnaujinto</w:t>
      </w:r>
      <w:r w:rsidRPr="0035255A">
        <w:rPr>
          <w:rFonts w:asciiTheme="minorHAnsi" w:hAnsiTheme="minorHAnsi" w:cstheme="minorHAnsi"/>
          <w:sz w:val="24"/>
          <w:szCs w:val="24"/>
        </w:rPr>
        <w:t xml:space="preserve"> tiekėjų varžymosi būdo</w:t>
      </w:r>
      <w:r w:rsidR="005F7E80" w:rsidRPr="0035255A">
        <w:rPr>
          <w:rFonts w:asciiTheme="minorHAnsi" w:hAnsiTheme="minorHAnsi" w:cstheme="minorHAnsi"/>
          <w:sz w:val="24"/>
          <w:szCs w:val="24"/>
        </w:rPr>
        <w:t>. Tokiu atveju Tiekėjas sudaryti Pagrindinę sutartį kviečiamas el. paštu</w:t>
      </w:r>
      <w:r w:rsidRPr="0035255A">
        <w:rPr>
          <w:rFonts w:asciiTheme="minorHAnsi" w:hAnsiTheme="minorHAnsi" w:cstheme="minorHAnsi"/>
          <w:sz w:val="24"/>
          <w:szCs w:val="24"/>
        </w:rPr>
        <w:t>);</w:t>
      </w:r>
    </w:p>
    <w:bookmarkEnd w:id="11"/>
    <w:p w14:paraId="03D960C5" w14:textId="6FC08D38" w:rsidR="00685A2B" w:rsidRPr="0035255A" w:rsidRDefault="00ED4903" w:rsidP="009B551F">
      <w:pPr>
        <w:tabs>
          <w:tab w:val="left" w:pos="1428"/>
          <w:tab w:val="left" w:pos="1843"/>
        </w:tabs>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t xml:space="preserve">28.2. </w:t>
      </w:r>
      <w:bookmarkStart w:id="12" w:name="_Hlk231310062"/>
      <w:r w:rsidR="002314F3" w:rsidRPr="0035255A">
        <w:rPr>
          <w:rFonts w:asciiTheme="minorHAnsi" w:hAnsiTheme="minorHAnsi" w:cstheme="minorHAnsi"/>
          <w:sz w:val="24"/>
          <w:szCs w:val="24"/>
        </w:rPr>
        <w:t>Atnaujinto tiekėjų varžymosi būdu</w:t>
      </w:r>
      <w:r w:rsidR="00EA16E6" w:rsidRPr="0035255A">
        <w:rPr>
          <w:rFonts w:asciiTheme="minorHAnsi" w:hAnsiTheme="minorHAnsi" w:cstheme="minorHAnsi"/>
          <w:sz w:val="24"/>
          <w:szCs w:val="24"/>
        </w:rPr>
        <w:t>.</w:t>
      </w:r>
      <w:r w:rsidR="002314F3" w:rsidRPr="0035255A">
        <w:rPr>
          <w:rFonts w:asciiTheme="minorHAnsi" w:hAnsiTheme="minorHAnsi" w:cstheme="minorHAnsi"/>
          <w:sz w:val="24"/>
          <w:szCs w:val="24"/>
        </w:rPr>
        <w:t xml:space="preserve"> </w:t>
      </w:r>
    </w:p>
    <w:bookmarkEnd w:id="12"/>
    <w:p w14:paraId="29743623" w14:textId="77777777" w:rsidR="00560211" w:rsidRDefault="00AE206C" w:rsidP="00560211">
      <w:pPr>
        <w:tabs>
          <w:tab w:val="left" w:pos="1428"/>
          <w:tab w:val="left" w:pos="1843"/>
        </w:tabs>
        <w:autoSpaceDE w:val="0"/>
        <w:autoSpaceDN w:val="0"/>
        <w:adjustRightInd w:val="0"/>
        <w:spacing w:after="0" w:line="264" w:lineRule="auto"/>
        <w:ind w:firstLine="1429"/>
        <w:jc w:val="both"/>
        <w:rPr>
          <w:rFonts w:asciiTheme="minorHAnsi" w:hAnsiTheme="minorHAnsi" w:cstheme="minorHAnsi"/>
          <w:sz w:val="24"/>
          <w:szCs w:val="24"/>
        </w:rPr>
      </w:pPr>
      <w:r w:rsidRPr="0035255A">
        <w:rPr>
          <w:rFonts w:asciiTheme="minorHAnsi" w:hAnsiTheme="minorHAnsi" w:cstheme="minorHAnsi"/>
          <w:sz w:val="24"/>
          <w:szCs w:val="24"/>
        </w:rPr>
        <w:t>29</w:t>
      </w:r>
      <w:r w:rsidR="0057036C" w:rsidRPr="0035255A">
        <w:rPr>
          <w:rFonts w:asciiTheme="minorHAnsi" w:hAnsiTheme="minorHAnsi" w:cstheme="minorHAnsi"/>
          <w:sz w:val="24"/>
          <w:szCs w:val="24"/>
        </w:rPr>
        <w:t xml:space="preserve">. </w:t>
      </w:r>
      <w:r w:rsidR="005F7E80" w:rsidRPr="00605EDA">
        <w:rPr>
          <w:rFonts w:asciiTheme="minorHAnsi" w:hAnsiTheme="minorHAnsi" w:cstheme="minorHAnsi"/>
          <w:sz w:val="24"/>
          <w:szCs w:val="24"/>
        </w:rPr>
        <w:t>Atnaujinto tiekėjų varžymosi būdu Pagrindinė sutartis gali būti sudaroma visais atvejais</w:t>
      </w:r>
      <w:r w:rsidR="005F7E80" w:rsidRPr="0035255A">
        <w:rPr>
          <w:rFonts w:asciiTheme="minorHAnsi" w:hAnsiTheme="minorHAnsi" w:cstheme="minorHAnsi"/>
          <w:sz w:val="24"/>
          <w:szCs w:val="24"/>
        </w:rPr>
        <w:t>.</w:t>
      </w:r>
    </w:p>
    <w:p w14:paraId="5620121C" w14:textId="2A82EC5A" w:rsidR="00B122F4" w:rsidRPr="00605EDA" w:rsidRDefault="005F7E80" w:rsidP="00560211">
      <w:pPr>
        <w:tabs>
          <w:tab w:val="left" w:pos="1428"/>
          <w:tab w:val="left" w:pos="1843"/>
        </w:tabs>
        <w:autoSpaceDE w:val="0"/>
        <w:autoSpaceDN w:val="0"/>
        <w:adjustRightInd w:val="0"/>
        <w:spacing w:after="0" w:line="264" w:lineRule="auto"/>
        <w:ind w:firstLine="1429"/>
        <w:jc w:val="both"/>
        <w:rPr>
          <w:rFonts w:asciiTheme="minorHAnsi" w:hAnsiTheme="minorHAnsi" w:cstheme="minorHAnsi"/>
          <w:sz w:val="24"/>
          <w:szCs w:val="24"/>
        </w:rPr>
      </w:pPr>
      <w:r w:rsidRPr="0035255A">
        <w:rPr>
          <w:rFonts w:asciiTheme="minorHAnsi" w:hAnsiTheme="minorHAnsi" w:cstheme="minorHAnsi"/>
          <w:sz w:val="24"/>
          <w:szCs w:val="24"/>
        </w:rPr>
        <w:t xml:space="preserve">30. </w:t>
      </w:r>
      <w:r w:rsidR="00DC7D56" w:rsidRPr="0035255A">
        <w:rPr>
          <w:rFonts w:asciiTheme="minorHAnsi" w:hAnsiTheme="minorHAnsi" w:cstheme="minorHAnsi"/>
          <w:sz w:val="24"/>
          <w:szCs w:val="24"/>
        </w:rPr>
        <w:t xml:space="preserve">Pagrindinė </w:t>
      </w:r>
      <w:r w:rsidR="00775D38" w:rsidRPr="0035255A">
        <w:rPr>
          <w:rFonts w:asciiTheme="minorHAnsi" w:hAnsiTheme="minorHAnsi" w:cstheme="minorHAnsi"/>
          <w:sz w:val="24"/>
          <w:szCs w:val="24"/>
        </w:rPr>
        <w:t>sutart</w:t>
      </w:r>
      <w:r w:rsidR="00DC7D56" w:rsidRPr="0035255A">
        <w:rPr>
          <w:rFonts w:asciiTheme="minorHAnsi" w:hAnsiTheme="minorHAnsi" w:cstheme="minorHAnsi"/>
          <w:sz w:val="24"/>
          <w:szCs w:val="24"/>
        </w:rPr>
        <w:t>is</w:t>
      </w:r>
      <w:r w:rsidR="00261FE6" w:rsidRPr="0035255A">
        <w:rPr>
          <w:rFonts w:asciiTheme="minorHAnsi" w:hAnsiTheme="minorHAnsi" w:cstheme="minorHAnsi"/>
          <w:sz w:val="24"/>
          <w:szCs w:val="24"/>
        </w:rPr>
        <w:t xml:space="preserve"> </w:t>
      </w:r>
      <w:r w:rsidR="00CA4AAB" w:rsidRPr="0035255A">
        <w:rPr>
          <w:rFonts w:asciiTheme="minorHAnsi" w:hAnsiTheme="minorHAnsi" w:cstheme="minorHAnsi"/>
          <w:sz w:val="24"/>
          <w:szCs w:val="24"/>
        </w:rPr>
        <w:t xml:space="preserve">su </w:t>
      </w:r>
      <w:r w:rsidR="006236DB" w:rsidRPr="0035255A">
        <w:rPr>
          <w:rFonts w:asciiTheme="minorHAnsi" w:hAnsiTheme="minorHAnsi" w:cstheme="minorHAnsi"/>
          <w:sz w:val="24"/>
          <w:szCs w:val="24"/>
        </w:rPr>
        <w:t xml:space="preserve">išrinktu </w:t>
      </w:r>
      <w:r w:rsidRPr="0035255A">
        <w:rPr>
          <w:rFonts w:asciiTheme="minorHAnsi" w:hAnsiTheme="minorHAnsi" w:cstheme="minorHAnsi"/>
          <w:sz w:val="24"/>
          <w:szCs w:val="24"/>
        </w:rPr>
        <w:t>Tiekėju</w:t>
      </w:r>
      <w:r w:rsidR="000E7F37" w:rsidRPr="0035255A">
        <w:rPr>
          <w:rFonts w:asciiTheme="minorHAnsi" w:hAnsiTheme="minorHAnsi" w:cstheme="minorHAnsi"/>
          <w:sz w:val="24"/>
          <w:szCs w:val="24"/>
        </w:rPr>
        <w:t xml:space="preserve"> </w:t>
      </w:r>
      <w:r w:rsidR="006236DB" w:rsidRPr="0035255A">
        <w:rPr>
          <w:rFonts w:asciiTheme="minorHAnsi" w:hAnsiTheme="minorHAnsi" w:cstheme="minorHAnsi"/>
          <w:sz w:val="24"/>
          <w:szCs w:val="24"/>
        </w:rPr>
        <w:t xml:space="preserve">sudaroma pagal Preliminariojoje sutartyje nurodytą 1 priedą. </w:t>
      </w:r>
      <w:r w:rsidRPr="0035255A">
        <w:rPr>
          <w:rFonts w:asciiTheme="minorHAnsi" w:hAnsiTheme="minorHAnsi" w:cstheme="minorHAnsi"/>
          <w:sz w:val="24"/>
          <w:szCs w:val="24"/>
        </w:rPr>
        <w:t>Pirkėjo</w:t>
      </w:r>
      <w:r w:rsidR="006236DB" w:rsidRPr="0035255A">
        <w:rPr>
          <w:rFonts w:asciiTheme="minorHAnsi" w:hAnsiTheme="minorHAnsi" w:cstheme="minorHAnsi"/>
          <w:sz w:val="24"/>
          <w:szCs w:val="24"/>
        </w:rPr>
        <w:t xml:space="preserve"> sprendimu iki pasirašant Pagrindinę sutartį gali būti daromi neesminiai </w:t>
      </w:r>
      <w:r w:rsidR="00444246" w:rsidRPr="0035255A">
        <w:rPr>
          <w:rFonts w:asciiTheme="minorHAnsi" w:hAnsiTheme="minorHAnsi" w:cstheme="minorHAnsi"/>
          <w:sz w:val="24"/>
          <w:szCs w:val="24"/>
        </w:rPr>
        <w:t>jos</w:t>
      </w:r>
      <w:r w:rsidR="006236DB" w:rsidRPr="0035255A">
        <w:rPr>
          <w:rFonts w:asciiTheme="minorHAnsi" w:hAnsiTheme="minorHAnsi" w:cstheme="minorHAnsi"/>
          <w:sz w:val="24"/>
          <w:szCs w:val="24"/>
        </w:rPr>
        <w:t xml:space="preserve"> </w:t>
      </w:r>
      <w:r w:rsidR="008F4ECE" w:rsidRPr="0035255A">
        <w:rPr>
          <w:rFonts w:asciiTheme="minorHAnsi" w:hAnsiTheme="minorHAnsi" w:cstheme="minorHAnsi"/>
          <w:sz w:val="24"/>
          <w:szCs w:val="24"/>
        </w:rPr>
        <w:lastRenderedPageBreak/>
        <w:t>sąlygų pakeitimai ir (ar) papildymai palyginus su Preliminariosios sutarties 1 priede pateiktame Pagrindinės sutarties projekte nurodytomis sąlygomis</w:t>
      </w:r>
      <w:r w:rsidR="00200FFB" w:rsidRPr="0035255A">
        <w:rPr>
          <w:rFonts w:asciiTheme="minorHAnsi" w:hAnsiTheme="minorHAnsi" w:cstheme="minorHAnsi"/>
          <w:sz w:val="24"/>
          <w:szCs w:val="24"/>
        </w:rPr>
        <w:t xml:space="preserve">, ir ši informacija </w:t>
      </w:r>
      <w:r w:rsidRPr="0035255A">
        <w:rPr>
          <w:rFonts w:asciiTheme="minorHAnsi" w:hAnsiTheme="minorHAnsi" w:cstheme="minorHAnsi"/>
          <w:sz w:val="24"/>
          <w:szCs w:val="24"/>
        </w:rPr>
        <w:t>Tiekėjams</w:t>
      </w:r>
      <w:r w:rsidR="00ED1E5E" w:rsidRPr="0035255A">
        <w:rPr>
          <w:rFonts w:asciiTheme="minorHAnsi" w:hAnsiTheme="minorHAnsi" w:cstheme="minorHAnsi"/>
          <w:sz w:val="24"/>
          <w:szCs w:val="24"/>
        </w:rPr>
        <w:t xml:space="preserve"> </w:t>
      </w:r>
      <w:r w:rsidR="00200FFB" w:rsidRPr="0035255A">
        <w:rPr>
          <w:rFonts w:asciiTheme="minorHAnsi" w:hAnsiTheme="minorHAnsi" w:cstheme="minorHAnsi"/>
          <w:sz w:val="24"/>
          <w:szCs w:val="24"/>
        </w:rPr>
        <w:t>turi būti pateikiama kartu su Kvietimu</w:t>
      </w:r>
      <w:r w:rsidRPr="0035255A">
        <w:rPr>
          <w:rFonts w:asciiTheme="minorHAnsi" w:hAnsiTheme="minorHAnsi" w:cstheme="minorHAnsi"/>
          <w:sz w:val="24"/>
          <w:szCs w:val="24"/>
        </w:rPr>
        <w:t xml:space="preserve">, </w:t>
      </w:r>
      <w:bookmarkStart w:id="13" w:name="_Hlk231310187"/>
      <w:r w:rsidRPr="00605EDA">
        <w:rPr>
          <w:rFonts w:asciiTheme="minorHAnsi" w:hAnsiTheme="minorHAnsi" w:cstheme="minorHAnsi"/>
          <w:sz w:val="24"/>
          <w:szCs w:val="24"/>
        </w:rPr>
        <w:t>kai atliekamas Atnaujintas tiekėjų varžymasis, arba su kvietimu sudaryti Pagrindinę sutartį, kai ji sudaroma Neatnaujinto tiekėjų varžymosi būdu</w:t>
      </w:r>
      <w:bookmarkEnd w:id="13"/>
      <w:r w:rsidRPr="00605EDA">
        <w:rPr>
          <w:rFonts w:asciiTheme="minorHAnsi" w:hAnsiTheme="minorHAnsi" w:cstheme="minorHAnsi"/>
          <w:sz w:val="24"/>
          <w:szCs w:val="24"/>
        </w:rPr>
        <w:t>. Pagrindinė sutartis galio</w:t>
      </w:r>
      <w:r w:rsidR="00A85051" w:rsidRPr="00605EDA">
        <w:rPr>
          <w:rFonts w:asciiTheme="minorHAnsi" w:hAnsiTheme="minorHAnsi" w:cstheme="minorHAnsi"/>
          <w:sz w:val="24"/>
          <w:szCs w:val="24"/>
        </w:rPr>
        <w:t>ja</w:t>
      </w:r>
      <w:r w:rsidRPr="00605EDA">
        <w:rPr>
          <w:rFonts w:asciiTheme="minorHAnsi" w:hAnsiTheme="minorHAnsi" w:cstheme="minorHAnsi"/>
          <w:sz w:val="24"/>
          <w:szCs w:val="24"/>
        </w:rPr>
        <w:t xml:space="preserve"> iki joje nurodyto termino arba iki Pagrindinės sutarties nutraukimo.</w:t>
      </w:r>
    </w:p>
    <w:p w14:paraId="14438D64" w14:textId="45FC769F" w:rsidR="007E4232" w:rsidRPr="00605EDA" w:rsidRDefault="00DD64EF" w:rsidP="007E4232">
      <w:pPr>
        <w:spacing w:after="0" w:line="300" w:lineRule="exact"/>
        <w:ind w:firstLine="1134"/>
        <w:jc w:val="both"/>
        <w:rPr>
          <w:rFonts w:asciiTheme="minorHAnsi" w:hAnsiTheme="minorHAnsi" w:cstheme="minorHAnsi"/>
          <w:sz w:val="24"/>
          <w:szCs w:val="24"/>
        </w:rPr>
      </w:pPr>
      <w:r w:rsidRPr="0035255A">
        <w:rPr>
          <w:rFonts w:asciiTheme="minorHAnsi" w:hAnsiTheme="minorHAnsi" w:cstheme="minorHAnsi"/>
          <w:sz w:val="24"/>
          <w:szCs w:val="24"/>
        </w:rPr>
        <w:t>3</w:t>
      </w:r>
      <w:r w:rsidR="005F7E80" w:rsidRPr="0035255A">
        <w:rPr>
          <w:rFonts w:asciiTheme="minorHAnsi" w:hAnsiTheme="minorHAnsi" w:cstheme="minorHAnsi"/>
          <w:sz w:val="24"/>
          <w:szCs w:val="24"/>
        </w:rPr>
        <w:t>1</w:t>
      </w:r>
      <w:r w:rsidR="00516684" w:rsidRPr="0035255A">
        <w:rPr>
          <w:rFonts w:asciiTheme="minorHAnsi" w:hAnsiTheme="minorHAnsi" w:cstheme="minorHAnsi"/>
          <w:sz w:val="24"/>
          <w:szCs w:val="24"/>
        </w:rPr>
        <w:t xml:space="preserve">. </w:t>
      </w:r>
      <w:bookmarkStart w:id="14" w:name="_Hlk231310486"/>
      <w:r w:rsidR="005F7E80" w:rsidRPr="0035255A">
        <w:rPr>
          <w:rFonts w:asciiTheme="minorHAnsi" w:hAnsiTheme="minorHAnsi" w:cstheme="minorHAnsi"/>
          <w:sz w:val="24"/>
          <w:szCs w:val="24"/>
        </w:rPr>
        <w:t>Tiekėjas</w:t>
      </w:r>
      <w:r w:rsidR="00516684" w:rsidRPr="0035255A">
        <w:rPr>
          <w:rFonts w:asciiTheme="minorHAnsi" w:hAnsiTheme="minorHAnsi" w:cstheme="minorHAnsi"/>
          <w:sz w:val="24"/>
          <w:szCs w:val="24"/>
        </w:rPr>
        <w:t xml:space="preserve">, </w:t>
      </w:r>
      <w:r w:rsidR="007E4232" w:rsidRPr="0035255A">
        <w:rPr>
          <w:rFonts w:asciiTheme="minorHAnsi" w:hAnsiTheme="minorHAnsi" w:cstheme="minorHAnsi"/>
          <w:sz w:val="24"/>
          <w:szCs w:val="24"/>
        </w:rPr>
        <w:t>CVP IS priemonėmis</w:t>
      </w:r>
      <w:r w:rsidR="00B122F4" w:rsidRPr="0035255A">
        <w:rPr>
          <w:rFonts w:asciiTheme="minorHAnsi" w:hAnsiTheme="minorHAnsi" w:cstheme="minorHAnsi"/>
          <w:sz w:val="24"/>
          <w:szCs w:val="24"/>
        </w:rPr>
        <w:t xml:space="preserve"> (atnaujinto tiekėjų varžymosi būdu) ar el. paštu (neatnaujinto tiekėjų varžymosi būdu)</w:t>
      </w:r>
      <w:r w:rsidR="007E4232" w:rsidRPr="0035255A">
        <w:rPr>
          <w:rFonts w:asciiTheme="minorHAnsi" w:hAnsiTheme="minorHAnsi" w:cstheme="minorHAnsi"/>
          <w:sz w:val="24"/>
          <w:szCs w:val="24"/>
        </w:rPr>
        <w:t xml:space="preserve"> </w:t>
      </w:r>
      <w:r w:rsidR="00516684" w:rsidRPr="0035255A">
        <w:rPr>
          <w:rFonts w:asciiTheme="minorHAnsi" w:hAnsiTheme="minorHAnsi" w:cstheme="minorHAnsi"/>
          <w:sz w:val="24"/>
          <w:szCs w:val="24"/>
        </w:rPr>
        <w:t xml:space="preserve">gavęs iš </w:t>
      </w:r>
      <w:r w:rsidR="007E4232" w:rsidRPr="0035255A">
        <w:rPr>
          <w:rFonts w:asciiTheme="minorHAnsi" w:hAnsiTheme="minorHAnsi" w:cstheme="minorHAnsi"/>
          <w:sz w:val="24"/>
          <w:szCs w:val="24"/>
        </w:rPr>
        <w:t>Pirkėjo</w:t>
      </w:r>
      <w:r w:rsidR="00B237B5" w:rsidRPr="0035255A">
        <w:rPr>
          <w:rFonts w:asciiTheme="minorHAnsi" w:hAnsiTheme="minorHAnsi" w:cstheme="minorHAnsi"/>
          <w:sz w:val="24"/>
          <w:szCs w:val="24"/>
        </w:rPr>
        <w:t xml:space="preserve"> </w:t>
      </w:r>
      <w:r w:rsidR="00C301F4" w:rsidRPr="0035255A">
        <w:rPr>
          <w:rFonts w:asciiTheme="minorHAnsi" w:hAnsiTheme="minorHAnsi" w:cstheme="minorHAnsi"/>
          <w:sz w:val="24"/>
          <w:szCs w:val="24"/>
        </w:rPr>
        <w:t xml:space="preserve">duomenis dėl Pagrindinės sutarties sudarymo, </w:t>
      </w:r>
      <w:r w:rsidR="00EE3873" w:rsidRPr="0035255A">
        <w:rPr>
          <w:rFonts w:asciiTheme="minorHAnsi" w:hAnsiTheme="minorHAnsi" w:cstheme="minorHAnsi"/>
          <w:sz w:val="24"/>
          <w:szCs w:val="24"/>
        </w:rPr>
        <w:t>privalo pasirašyti</w:t>
      </w:r>
      <w:r w:rsidR="003945D6" w:rsidRPr="0035255A">
        <w:rPr>
          <w:rFonts w:asciiTheme="minorHAnsi" w:hAnsiTheme="minorHAnsi" w:cstheme="minorHAnsi"/>
          <w:sz w:val="24"/>
          <w:szCs w:val="24"/>
        </w:rPr>
        <w:t xml:space="preserve"> </w:t>
      </w:r>
      <w:r w:rsidR="007E4232" w:rsidRPr="0035255A">
        <w:rPr>
          <w:rFonts w:asciiTheme="minorHAnsi" w:hAnsiTheme="minorHAnsi" w:cstheme="minorHAnsi"/>
          <w:sz w:val="24"/>
          <w:szCs w:val="24"/>
        </w:rPr>
        <w:t>Pagrindinę sutartį</w:t>
      </w:r>
      <w:r w:rsidR="00560211">
        <w:rPr>
          <w:rFonts w:asciiTheme="minorHAnsi" w:hAnsiTheme="minorHAnsi" w:cstheme="minorHAnsi"/>
          <w:sz w:val="24"/>
          <w:szCs w:val="24"/>
        </w:rPr>
        <w:t xml:space="preserve"> </w:t>
      </w:r>
      <w:r w:rsidR="00EC17E2" w:rsidRPr="00182964">
        <w:rPr>
          <w:rFonts w:asciiTheme="minorHAnsi" w:hAnsiTheme="minorHAnsi" w:cstheme="minorHAnsi"/>
          <w:sz w:val="24"/>
          <w:szCs w:val="24"/>
        </w:rPr>
        <w:t>(jei Pagrindinė sutartis sudaroma elektroninių ryšių priemonėmis – pasirašoma kvalifikuotu elektroniniu parašu, jei Pagrindinė sutartis sudaroma pasirašant popierinį dokumentą – pasirašoma ir patvirtinama antspaudu (jei antspaudą turėti privalo) ir vienas egzempliorius grąžinamas Pirkėjui).</w:t>
      </w:r>
      <w:r w:rsidR="00EC17E2" w:rsidRPr="00605EDA">
        <w:rPr>
          <w:rFonts w:asciiTheme="minorHAnsi" w:hAnsiTheme="minorHAnsi" w:cstheme="minorHAnsi"/>
          <w:sz w:val="24"/>
          <w:szCs w:val="24"/>
        </w:rPr>
        <w:t xml:space="preserve"> Minėtus veiksmus </w:t>
      </w:r>
      <w:r w:rsidR="00EC17E2">
        <w:rPr>
          <w:rFonts w:asciiTheme="minorHAnsi" w:hAnsiTheme="minorHAnsi" w:cstheme="minorHAnsi"/>
          <w:sz w:val="24"/>
          <w:szCs w:val="24"/>
        </w:rPr>
        <w:t>Tiekėjas privalo atlikti</w:t>
      </w:r>
      <w:r w:rsidR="00560211">
        <w:rPr>
          <w:rFonts w:asciiTheme="minorHAnsi" w:hAnsiTheme="minorHAnsi" w:cstheme="minorHAnsi"/>
          <w:sz w:val="24"/>
          <w:szCs w:val="24"/>
        </w:rPr>
        <w:t xml:space="preserve"> </w:t>
      </w:r>
      <w:r w:rsidR="007E4232" w:rsidRPr="00605EDA">
        <w:rPr>
          <w:rFonts w:asciiTheme="minorHAnsi" w:hAnsiTheme="minorHAnsi" w:cstheme="minorHAnsi"/>
          <w:sz w:val="24"/>
          <w:szCs w:val="24"/>
        </w:rPr>
        <w:t xml:space="preserve">ne vėliau kaip per 3 (tris) darbo dienas nuo </w:t>
      </w:r>
      <w:r w:rsidR="00C301F4" w:rsidRPr="00605EDA">
        <w:rPr>
          <w:rFonts w:asciiTheme="minorHAnsi" w:hAnsiTheme="minorHAnsi" w:cstheme="minorHAnsi"/>
          <w:sz w:val="24"/>
          <w:szCs w:val="24"/>
        </w:rPr>
        <w:t>pa</w:t>
      </w:r>
      <w:r w:rsidR="007E4232" w:rsidRPr="00605EDA">
        <w:rPr>
          <w:rFonts w:asciiTheme="minorHAnsi" w:hAnsiTheme="minorHAnsi" w:cstheme="minorHAnsi"/>
          <w:sz w:val="24"/>
          <w:szCs w:val="24"/>
        </w:rPr>
        <w:t>kvietimo sudaryti Pagrindinę sutartį gavimo dienos</w:t>
      </w:r>
      <w:r w:rsidR="00D3516E" w:rsidRPr="00605EDA">
        <w:rPr>
          <w:rFonts w:asciiTheme="minorHAnsi" w:hAnsiTheme="minorHAnsi" w:cstheme="minorHAnsi"/>
          <w:sz w:val="24"/>
          <w:szCs w:val="24"/>
        </w:rPr>
        <w:t xml:space="preserve"> (Neatnaujinto tiekėjo varžymosi būdu), ir ne vėliau kaip per 3 (tris) darbo dienas nuo priimto sprendimo nustatyti </w:t>
      </w:r>
      <w:r w:rsidR="00B268D0" w:rsidRPr="00605EDA">
        <w:rPr>
          <w:rFonts w:asciiTheme="minorHAnsi" w:hAnsiTheme="minorHAnsi" w:cstheme="minorHAnsi"/>
          <w:sz w:val="24"/>
          <w:szCs w:val="24"/>
        </w:rPr>
        <w:t>l</w:t>
      </w:r>
      <w:r w:rsidR="00D3516E" w:rsidRPr="00605EDA">
        <w:rPr>
          <w:rFonts w:asciiTheme="minorHAnsi" w:hAnsiTheme="minorHAnsi" w:cstheme="minorHAnsi"/>
          <w:sz w:val="24"/>
          <w:szCs w:val="24"/>
        </w:rPr>
        <w:t>aimėjusį Pasiū</w:t>
      </w:r>
      <w:r w:rsidR="00B268D0" w:rsidRPr="00605EDA">
        <w:rPr>
          <w:rFonts w:asciiTheme="minorHAnsi" w:hAnsiTheme="minorHAnsi" w:cstheme="minorHAnsi"/>
          <w:sz w:val="24"/>
          <w:szCs w:val="24"/>
        </w:rPr>
        <w:t>lymą išsiuntimo Tiekėjams dienos (Atnaujinto tiekėjų varžymosi būdu)</w:t>
      </w:r>
      <w:r w:rsidR="007E4232" w:rsidRPr="00605EDA">
        <w:rPr>
          <w:rFonts w:asciiTheme="minorHAnsi" w:hAnsiTheme="minorHAnsi" w:cstheme="minorHAnsi"/>
          <w:sz w:val="24"/>
          <w:szCs w:val="24"/>
        </w:rPr>
        <w:t xml:space="preserve">. </w:t>
      </w:r>
    </w:p>
    <w:bookmarkEnd w:id="14"/>
    <w:p w14:paraId="397EE521" w14:textId="26B198D1" w:rsidR="007E4232" w:rsidRPr="00605EDA" w:rsidRDefault="007E4232" w:rsidP="007E4232">
      <w:pPr>
        <w:spacing w:after="0" w:line="300" w:lineRule="exact"/>
        <w:ind w:firstLine="1134"/>
        <w:jc w:val="both"/>
        <w:rPr>
          <w:rFonts w:asciiTheme="minorHAnsi" w:hAnsiTheme="minorHAnsi" w:cstheme="minorHAnsi"/>
          <w:sz w:val="24"/>
          <w:szCs w:val="24"/>
        </w:rPr>
      </w:pPr>
      <w:r w:rsidRPr="00605EDA">
        <w:rPr>
          <w:rFonts w:asciiTheme="minorHAnsi" w:hAnsiTheme="minorHAnsi" w:cstheme="minorHAnsi"/>
          <w:sz w:val="24"/>
          <w:szCs w:val="24"/>
        </w:rPr>
        <w:t>Jei Tiekėjas, kuriam pasiūlyta sudaryti Pagrindinę sutartį, atsisako ją sudaryti Pirkėjo pasiūlytomis sąlygomis ar nepasirašo Pagrindinės sutarties, nepateikia Pagrindinės sutarties įvykdymo užtikrinimo (jei jis reikalaujamas), laikoma, kad Tiekėjas atsisakė sudaryti Pagrindinę sutartį. Tiekėjas, atsisakęs sudaryti Pagrindinę sutartį, privalo Pirkėjo reikalavimu sumokėti 10 (dešimt) proc. nuo numatomos sudaryti pradinės Pagrindinės sutarties vertės dydžio baudą.</w:t>
      </w:r>
    </w:p>
    <w:p w14:paraId="31D6A5E0" w14:textId="70F7395E" w:rsidR="007E4232" w:rsidRPr="00605EDA" w:rsidRDefault="007E4232" w:rsidP="001E0F77">
      <w:pPr>
        <w:spacing w:after="0" w:line="300" w:lineRule="exact"/>
        <w:ind w:firstLine="1134"/>
        <w:jc w:val="both"/>
        <w:rPr>
          <w:rFonts w:asciiTheme="minorHAnsi" w:hAnsiTheme="minorHAnsi" w:cstheme="minorHAnsi"/>
          <w:sz w:val="24"/>
          <w:szCs w:val="24"/>
        </w:rPr>
      </w:pPr>
      <w:r w:rsidRPr="00605EDA">
        <w:rPr>
          <w:rFonts w:asciiTheme="minorHAnsi" w:hAnsiTheme="minorHAnsi" w:cstheme="minorHAnsi"/>
          <w:sz w:val="24"/>
          <w:szCs w:val="24"/>
        </w:rPr>
        <w:t>Jei pirmasis Tiekėjas atsisako sudaryti Pagrindinę sutartį Pirkėjas siūlo kitam (eilės tvarka antrajam ar trečiajam ir t.t. ) Tiekėjui pasirašyti Pagrindinę sutartį.</w:t>
      </w:r>
    </w:p>
    <w:p w14:paraId="3A22D4DA" w14:textId="05021FCD" w:rsidR="00EA63C7" w:rsidRPr="0035255A" w:rsidRDefault="00C03DAD" w:rsidP="0035255A">
      <w:pPr>
        <w:tabs>
          <w:tab w:val="left" w:pos="1428"/>
          <w:tab w:val="left" w:pos="1843"/>
        </w:tabs>
        <w:autoSpaceDE w:val="0"/>
        <w:autoSpaceDN w:val="0"/>
        <w:adjustRightInd w:val="0"/>
        <w:spacing w:after="0" w:line="264" w:lineRule="auto"/>
        <w:jc w:val="both"/>
        <w:rPr>
          <w:rFonts w:asciiTheme="minorHAnsi" w:hAnsiTheme="minorHAnsi" w:cstheme="minorHAnsi"/>
          <w:sz w:val="24"/>
          <w:szCs w:val="24"/>
        </w:rPr>
      </w:pPr>
      <w:r w:rsidRPr="0035255A">
        <w:rPr>
          <w:rFonts w:asciiTheme="minorHAnsi" w:hAnsiTheme="minorHAnsi" w:cstheme="minorHAnsi"/>
          <w:sz w:val="24"/>
          <w:szCs w:val="24"/>
        </w:rPr>
        <w:t xml:space="preserve">                        </w:t>
      </w:r>
      <w:r w:rsidR="00412742" w:rsidRPr="0035255A">
        <w:rPr>
          <w:rFonts w:asciiTheme="minorHAnsi" w:hAnsiTheme="minorHAnsi" w:cstheme="minorHAnsi"/>
          <w:sz w:val="24"/>
          <w:szCs w:val="24"/>
        </w:rPr>
        <w:t xml:space="preserve"> </w:t>
      </w:r>
      <w:r w:rsidR="007E4232" w:rsidRPr="0035255A">
        <w:rPr>
          <w:rFonts w:asciiTheme="minorHAnsi" w:hAnsiTheme="minorHAnsi" w:cstheme="minorHAnsi"/>
          <w:sz w:val="24"/>
          <w:szCs w:val="24"/>
        </w:rPr>
        <w:t xml:space="preserve">Pirkėjas </w:t>
      </w:r>
      <w:r w:rsidR="00412742" w:rsidRPr="0035255A">
        <w:rPr>
          <w:rFonts w:asciiTheme="minorHAnsi" w:hAnsiTheme="minorHAnsi" w:cstheme="minorHAnsi"/>
          <w:sz w:val="24"/>
          <w:szCs w:val="24"/>
        </w:rPr>
        <w:t xml:space="preserve">turi teisę sudaryti su </w:t>
      </w:r>
      <w:r w:rsidR="007E4232" w:rsidRPr="0035255A">
        <w:rPr>
          <w:rFonts w:asciiTheme="minorHAnsi" w:hAnsiTheme="minorHAnsi" w:cstheme="minorHAnsi"/>
          <w:sz w:val="24"/>
          <w:szCs w:val="24"/>
        </w:rPr>
        <w:t>Tiekėju</w:t>
      </w:r>
      <w:r w:rsidR="008300BD" w:rsidRPr="0035255A">
        <w:rPr>
          <w:rFonts w:asciiTheme="minorHAnsi" w:hAnsiTheme="minorHAnsi" w:cstheme="minorHAnsi"/>
          <w:sz w:val="24"/>
          <w:szCs w:val="24"/>
        </w:rPr>
        <w:t xml:space="preserve"> </w:t>
      </w:r>
      <w:r w:rsidR="00412742" w:rsidRPr="0035255A">
        <w:rPr>
          <w:rFonts w:asciiTheme="minorHAnsi" w:hAnsiTheme="minorHAnsi" w:cstheme="minorHAnsi"/>
          <w:sz w:val="24"/>
          <w:szCs w:val="24"/>
        </w:rPr>
        <w:t>(-</w:t>
      </w:r>
      <w:proofErr w:type="spellStart"/>
      <w:r w:rsidR="00412742" w:rsidRPr="0035255A">
        <w:rPr>
          <w:rFonts w:asciiTheme="minorHAnsi" w:hAnsiTheme="minorHAnsi" w:cstheme="minorHAnsi"/>
          <w:sz w:val="24"/>
          <w:szCs w:val="24"/>
        </w:rPr>
        <w:t>ais</w:t>
      </w:r>
      <w:proofErr w:type="spellEnd"/>
      <w:r w:rsidR="00412742" w:rsidRPr="0035255A">
        <w:rPr>
          <w:rFonts w:asciiTheme="minorHAnsi" w:hAnsiTheme="minorHAnsi" w:cstheme="minorHAnsi"/>
          <w:sz w:val="24"/>
          <w:szCs w:val="24"/>
        </w:rPr>
        <w:t xml:space="preserve">) daugiau kaip </w:t>
      </w:r>
      <w:r w:rsidRPr="0035255A">
        <w:rPr>
          <w:rFonts w:asciiTheme="minorHAnsi" w:hAnsiTheme="minorHAnsi" w:cstheme="minorHAnsi"/>
          <w:sz w:val="24"/>
          <w:szCs w:val="24"/>
        </w:rPr>
        <w:t xml:space="preserve">po </w:t>
      </w:r>
      <w:r w:rsidR="00412742" w:rsidRPr="0035255A">
        <w:rPr>
          <w:rFonts w:asciiTheme="minorHAnsi" w:hAnsiTheme="minorHAnsi" w:cstheme="minorHAnsi"/>
          <w:sz w:val="24"/>
          <w:szCs w:val="24"/>
        </w:rPr>
        <w:t>vieną Pagrindinę sutartį.</w:t>
      </w:r>
    </w:p>
    <w:p w14:paraId="654C8AE8" w14:textId="258F7D44" w:rsidR="00545642" w:rsidRPr="0035255A" w:rsidRDefault="00EA63C7" w:rsidP="00D33391">
      <w:pPr>
        <w:autoSpaceDE w:val="0"/>
        <w:autoSpaceDN w:val="0"/>
        <w:adjustRightInd w:val="0"/>
        <w:spacing w:after="0" w:line="264" w:lineRule="auto"/>
        <w:ind w:firstLine="1429"/>
        <w:jc w:val="both"/>
        <w:rPr>
          <w:rFonts w:asciiTheme="minorHAnsi" w:hAnsiTheme="minorHAnsi" w:cstheme="minorHAnsi"/>
          <w:sz w:val="24"/>
          <w:szCs w:val="24"/>
        </w:rPr>
      </w:pPr>
      <w:r w:rsidRPr="0035255A">
        <w:rPr>
          <w:rFonts w:asciiTheme="minorHAnsi" w:hAnsiTheme="minorHAnsi" w:cstheme="minorHAnsi"/>
          <w:sz w:val="24"/>
          <w:szCs w:val="24"/>
        </w:rPr>
        <w:t>3</w:t>
      </w:r>
      <w:r w:rsidR="008732CE" w:rsidRPr="0035255A">
        <w:rPr>
          <w:rFonts w:asciiTheme="minorHAnsi" w:hAnsiTheme="minorHAnsi" w:cstheme="minorHAnsi"/>
          <w:sz w:val="24"/>
          <w:szCs w:val="24"/>
        </w:rPr>
        <w:t>2</w:t>
      </w:r>
      <w:r w:rsidR="00170DDC" w:rsidRPr="0035255A">
        <w:rPr>
          <w:rFonts w:asciiTheme="minorHAnsi" w:hAnsiTheme="minorHAnsi" w:cstheme="minorHAnsi"/>
          <w:sz w:val="24"/>
          <w:szCs w:val="24"/>
        </w:rPr>
        <w:t>. A</w:t>
      </w:r>
      <w:r w:rsidR="00545642" w:rsidRPr="0035255A">
        <w:rPr>
          <w:rFonts w:asciiTheme="minorHAnsi" w:hAnsiTheme="minorHAnsi" w:cstheme="minorHAnsi"/>
          <w:sz w:val="24"/>
          <w:szCs w:val="24"/>
        </w:rPr>
        <w:t xml:space="preserve">tsiradus Paslaugų poreikiui, prieš atliekant </w:t>
      </w:r>
      <w:r w:rsidR="00170DDC" w:rsidRPr="00605EDA">
        <w:rPr>
          <w:rFonts w:asciiTheme="minorHAnsi" w:hAnsiTheme="minorHAnsi" w:cstheme="minorHAnsi"/>
          <w:sz w:val="24"/>
          <w:szCs w:val="24"/>
        </w:rPr>
        <w:t>Neatnaujinto tiekėjų varžymosi</w:t>
      </w:r>
      <w:r w:rsidR="00170DDC" w:rsidRPr="0035255A">
        <w:rPr>
          <w:rFonts w:asciiTheme="minorHAnsi" w:hAnsiTheme="minorHAnsi" w:cstheme="minorHAnsi"/>
          <w:sz w:val="24"/>
          <w:szCs w:val="24"/>
        </w:rPr>
        <w:t xml:space="preserve"> ar </w:t>
      </w:r>
      <w:r w:rsidR="00545642" w:rsidRPr="0035255A">
        <w:rPr>
          <w:rFonts w:asciiTheme="minorHAnsi" w:hAnsiTheme="minorHAnsi" w:cstheme="minorHAnsi"/>
          <w:sz w:val="24"/>
          <w:szCs w:val="24"/>
        </w:rPr>
        <w:t xml:space="preserve">Atnaujinto tiekėjų varžymosi procedūrą, </w:t>
      </w:r>
      <w:r w:rsidR="00170DDC" w:rsidRPr="0035255A">
        <w:rPr>
          <w:rFonts w:asciiTheme="minorHAnsi" w:hAnsiTheme="minorHAnsi" w:cstheme="minorHAnsi"/>
          <w:sz w:val="24"/>
          <w:szCs w:val="24"/>
        </w:rPr>
        <w:t>Pirkėjas patikrina</w:t>
      </w:r>
      <w:r w:rsidR="00545642" w:rsidRPr="0035255A">
        <w:rPr>
          <w:rFonts w:asciiTheme="minorHAnsi" w:hAnsiTheme="minorHAnsi" w:cstheme="minorHAnsi"/>
          <w:sz w:val="24"/>
          <w:szCs w:val="24"/>
        </w:rPr>
        <w:t xml:space="preserve">, kad nebūtų viršyta Preliminariosios sutarties </w:t>
      </w:r>
      <w:r w:rsidR="00D35687" w:rsidRPr="0035255A">
        <w:rPr>
          <w:rFonts w:asciiTheme="minorHAnsi" w:hAnsiTheme="minorHAnsi" w:cstheme="minorHAnsi"/>
          <w:sz w:val="24"/>
          <w:szCs w:val="24"/>
        </w:rPr>
        <w:t>19</w:t>
      </w:r>
      <w:r w:rsidR="008300BD" w:rsidRPr="0035255A">
        <w:rPr>
          <w:rFonts w:asciiTheme="minorHAnsi" w:hAnsiTheme="minorHAnsi" w:cstheme="minorHAnsi"/>
          <w:sz w:val="24"/>
          <w:szCs w:val="24"/>
        </w:rPr>
        <w:t xml:space="preserve"> punkte nurodyta</w:t>
      </w:r>
      <w:r w:rsidR="00545642" w:rsidRPr="0035255A">
        <w:rPr>
          <w:rFonts w:asciiTheme="minorHAnsi" w:hAnsiTheme="minorHAnsi" w:cstheme="minorHAnsi"/>
          <w:sz w:val="24"/>
          <w:szCs w:val="24"/>
        </w:rPr>
        <w:t xml:space="preserve"> pradinės Preliminariosios sutarties vertė</w:t>
      </w:r>
      <w:r w:rsidR="00170DDC" w:rsidRPr="0035255A">
        <w:rPr>
          <w:rFonts w:asciiTheme="minorHAnsi" w:hAnsiTheme="minorHAnsi" w:cstheme="minorHAnsi"/>
          <w:sz w:val="24"/>
          <w:szCs w:val="24"/>
        </w:rPr>
        <w:t xml:space="preserve"> ir ar nėra pasibaigęs Preliminariosios sutarties galiojimas</w:t>
      </w:r>
      <w:r w:rsidR="00545642" w:rsidRPr="0035255A">
        <w:rPr>
          <w:rFonts w:asciiTheme="minorHAnsi" w:hAnsiTheme="minorHAnsi" w:cstheme="minorHAnsi"/>
          <w:sz w:val="24"/>
          <w:szCs w:val="24"/>
        </w:rPr>
        <w:t>.</w:t>
      </w:r>
    </w:p>
    <w:p w14:paraId="4479CCB5" w14:textId="22B161B6" w:rsidR="00201326" w:rsidRPr="0035255A" w:rsidRDefault="00201326" w:rsidP="00D33391">
      <w:pPr>
        <w:pStyle w:val="Pagrindinistekstas"/>
        <w:spacing w:after="0" w:line="264" w:lineRule="auto"/>
        <w:ind w:firstLine="1429"/>
        <w:jc w:val="both"/>
        <w:rPr>
          <w:rFonts w:asciiTheme="minorHAnsi" w:hAnsiTheme="minorHAnsi" w:cstheme="minorHAnsi"/>
          <w:sz w:val="24"/>
          <w:szCs w:val="24"/>
        </w:rPr>
      </w:pPr>
      <w:r w:rsidRPr="0035255A">
        <w:rPr>
          <w:rFonts w:asciiTheme="minorHAnsi" w:hAnsiTheme="minorHAnsi" w:cstheme="minorHAnsi"/>
          <w:bCs/>
          <w:sz w:val="24"/>
          <w:szCs w:val="24"/>
        </w:rPr>
        <w:t>3</w:t>
      </w:r>
      <w:r w:rsidR="008732CE" w:rsidRPr="0035255A">
        <w:rPr>
          <w:rFonts w:asciiTheme="minorHAnsi" w:hAnsiTheme="minorHAnsi" w:cstheme="minorHAnsi"/>
          <w:bCs/>
          <w:sz w:val="24"/>
          <w:szCs w:val="24"/>
        </w:rPr>
        <w:t>3</w:t>
      </w:r>
      <w:r w:rsidRPr="0035255A">
        <w:rPr>
          <w:rFonts w:asciiTheme="minorHAnsi" w:hAnsiTheme="minorHAnsi" w:cstheme="minorHAnsi"/>
          <w:bCs/>
          <w:sz w:val="24"/>
          <w:szCs w:val="24"/>
        </w:rPr>
        <w:t xml:space="preserve">. </w:t>
      </w:r>
      <w:r w:rsidR="00066412" w:rsidRPr="0035255A">
        <w:rPr>
          <w:rFonts w:asciiTheme="minorHAnsi" w:hAnsiTheme="minorHAnsi" w:cstheme="minorHAnsi"/>
          <w:bCs/>
          <w:sz w:val="24"/>
          <w:szCs w:val="24"/>
        </w:rPr>
        <w:t>A</w:t>
      </w:r>
      <w:r w:rsidR="00646009" w:rsidRPr="0035255A">
        <w:rPr>
          <w:rFonts w:asciiTheme="minorHAnsi" w:hAnsiTheme="minorHAnsi" w:cstheme="minorHAnsi"/>
          <w:bCs/>
          <w:sz w:val="24"/>
          <w:szCs w:val="24"/>
        </w:rPr>
        <w:t>tlik</w:t>
      </w:r>
      <w:r w:rsidR="00170DDC" w:rsidRPr="0035255A">
        <w:rPr>
          <w:rFonts w:asciiTheme="minorHAnsi" w:hAnsiTheme="minorHAnsi" w:cstheme="minorHAnsi"/>
          <w:bCs/>
          <w:sz w:val="24"/>
          <w:szCs w:val="24"/>
        </w:rPr>
        <w:t>ęs</w:t>
      </w:r>
      <w:r w:rsidR="00646009" w:rsidRPr="0035255A">
        <w:rPr>
          <w:rFonts w:asciiTheme="minorHAnsi" w:hAnsiTheme="minorHAnsi" w:cstheme="minorHAnsi"/>
          <w:bCs/>
          <w:sz w:val="24"/>
          <w:szCs w:val="24"/>
        </w:rPr>
        <w:t xml:space="preserve"> Atnaujinto tiekėjų varžymosi procedūrą dėl Pagrindinės sutarties sudarymo, </w:t>
      </w:r>
      <w:r w:rsidR="00170DDC" w:rsidRPr="0035255A">
        <w:rPr>
          <w:rFonts w:asciiTheme="minorHAnsi" w:hAnsiTheme="minorHAnsi" w:cstheme="minorHAnsi"/>
          <w:bCs/>
          <w:sz w:val="24"/>
          <w:szCs w:val="24"/>
        </w:rPr>
        <w:t>Pirkėjas</w:t>
      </w:r>
      <w:r w:rsidR="00646009" w:rsidRPr="0035255A">
        <w:rPr>
          <w:rFonts w:asciiTheme="minorHAnsi" w:hAnsiTheme="minorHAnsi" w:cstheme="minorHAnsi"/>
          <w:bCs/>
          <w:sz w:val="24"/>
          <w:szCs w:val="24"/>
        </w:rPr>
        <w:t xml:space="preserve"> </w:t>
      </w:r>
      <w:r w:rsidRPr="0035255A">
        <w:rPr>
          <w:rFonts w:asciiTheme="minorHAnsi" w:hAnsiTheme="minorHAnsi" w:cstheme="minorHAnsi"/>
          <w:bCs/>
          <w:sz w:val="24"/>
          <w:szCs w:val="24"/>
        </w:rPr>
        <w:t xml:space="preserve">ne vėliau kaip per </w:t>
      </w:r>
      <w:r w:rsidR="00A85051" w:rsidRPr="0035255A">
        <w:rPr>
          <w:rFonts w:asciiTheme="minorHAnsi" w:hAnsiTheme="minorHAnsi" w:cstheme="minorHAnsi"/>
          <w:bCs/>
          <w:sz w:val="24"/>
          <w:szCs w:val="24"/>
        </w:rPr>
        <w:t>3</w:t>
      </w:r>
      <w:r w:rsidRPr="0035255A">
        <w:rPr>
          <w:rFonts w:asciiTheme="minorHAnsi" w:hAnsiTheme="minorHAnsi" w:cstheme="minorHAnsi"/>
          <w:bCs/>
          <w:sz w:val="24"/>
          <w:szCs w:val="24"/>
        </w:rPr>
        <w:t xml:space="preserve"> darbo dienas informuoja raštu </w:t>
      </w:r>
      <w:r w:rsidR="00646009" w:rsidRPr="0035255A">
        <w:rPr>
          <w:rFonts w:asciiTheme="minorHAnsi" w:hAnsiTheme="minorHAnsi" w:cstheme="minorHAnsi"/>
          <w:bCs/>
          <w:sz w:val="24"/>
          <w:szCs w:val="24"/>
        </w:rPr>
        <w:t>minėtoje procedūroje</w:t>
      </w:r>
      <w:r w:rsidRPr="0035255A">
        <w:rPr>
          <w:rFonts w:asciiTheme="minorHAnsi" w:hAnsiTheme="minorHAnsi" w:cstheme="minorHAnsi"/>
          <w:bCs/>
          <w:sz w:val="24"/>
          <w:szCs w:val="24"/>
        </w:rPr>
        <w:t xml:space="preserve"> dalyvavusius </w:t>
      </w:r>
      <w:r w:rsidR="00170DDC" w:rsidRPr="0035255A">
        <w:rPr>
          <w:rFonts w:asciiTheme="minorHAnsi" w:hAnsiTheme="minorHAnsi" w:cstheme="minorHAnsi"/>
          <w:bCs/>
          <w:sz w:val="24"/>
          <w:szCs w:val="24"/>
        </w:rPr>
        <w:t xml:space="preserve">Tiekėjus </w:t>
      </w:r>
      <w:r w:rsidRPr="0035255A">
        <w:rPr>
          <w:rFonts w:asciiTheme="minorHAnsi" w:hAnsiTheme="minorHAnsi" w:cstheme="minorHAnsi"/>
          <w:bCs/>
          <w:sz w:val="24"/>
          <w:szCs w:val="24"/>
        </w:rPr>
        <w:t>apie priimtą sprendimą nustatyti laimėjusį Pasiūlymą, dėl kurio bus sudaroma Pagrindinė sutartis</w:t>
      </w:r>
      <w:r w:rsidR="00066412" w:rsidRPr="0035255A">
        <w:rPr>
          <w:rFonts w:asciiTheme="minorHAnsi" w:hAnsiTheme="minorHAnsi" w:cstheme="minorHAnsi"/>
          <w:bCs/>
          <w:sz w:val="24"/>
          <w:szCs w:val="24"/>
        </w:rPr>
        <w:t>,</w:t>
      </w:r>
      <w:r w:rsidR="00B34D5A" w:rsidRPr="0035255A">
        <w:rPr>
          <w:rFonts w:asciiTheme="minorHAnsi" w:hAnsiTheme="minorHAnsi" w:cstheme="minorHAnsi"/>
          <w:bCs/>
          <w:sz w:val="24"/>
          <w:szCs w:val="24"/>
        </w:rPr>
        <w:t xml:space="preserve"> ir </w:t>
      </w:r>
      <w:r w:rsidRPr="0035255A">
        <w:rPr>
          <w:rFonts w:asciiTheme="minorHAnsi" w:hAnsiTheme="minorHAnsi" w:cstheme="minorHAnsi"/>
          <w:bCs/>
          <w:sz w:val="24"/>
          <w:szCs w:val="24"/>
        </w:rPr>
        <w:t xml:space="preserve">nurodo Pasiūlymų eilę. </w:t>
      </w:r>
      <w:r w:rsidR="00170DDC" w:rsidRPr="0035255A">
        <w:rPr>
          <w:rFonts w:asciiTheme="minorHAnsi" w:hAnsiTheme="minorHAnsi" w:cstheme="minorHAnsi"/>
          <w:bCs/>
          <w:sz w:val="24"/>
          <w:szCs w:val="24"/>
        </w:rPr>
        <w:t>Pirkėjas</w:t>
      </w:r>
      <w:r w:rsidR="008C3920" w:rsidRPr="0035255A">
        <w:rPr>
          <w:rFonts w:asciiTheme="minorHAnsi" w:hAnsiTheme="minorHAnsi" w:cstheme="minorHAnsi"/>
          <w:bCs/>
          <w:sz w:val="24"/>
          <w:szCs w:val="24"/>
        </w:rPr>
        <w:t xml:space="preserve"> </w:t>
      </w:r>
      <w:r w:rsidRPr="0035255A">
        <w:rPr>
          <w:rFonts w:asciiTheme="minorHAnsi" w:hAnsiTheme="minorHAnsi" w:cstheme="minorHAnsi"/>
          <w:bCs/>
          <w:sz w:val="24"/>
          <w:szCs w:val="24"/>
        </w:rPr>
        <w:t xml:space="preserve">taip pat turi nurodyti priežastis, dėl kurių buvo priimtas sprendimas nesudaryti Pagrindinės sutarties (jei toks sprendimas būtų priimtas). </w:t>
      </w:r>
    </w:p>
    <w:p w14:paraId="0FAF2136" w14:textId="09FE455C" w:rsidR="00A93139" w:rsidRPr="0035255A" w:rsidRDefault="00890539" w:rsidP="00D33391">
      <w:pPr>
        <w:tabs>
          <w:tab w:val="left" w:pos="1428"/>
          <w:tab w:val="left" w:pos="1843"/>
        </w:tabs>
        <w:autoSpaceDE w:val="0"/>
        <w:autoSpaceDN w:val="0"/>
        <w:adjustRightInd w:val="0"/>
        <w:spacing w:after="0" w:line="264" w:lineRule="auto"/>
        <w:ind w:firstLine="1418"/>
        <w:jc w:val="both"/>
        <w:rPr>
          <w:rFonts w:asciiTheme="minorHAnsi" w:eastAsia="Calibri" w:hAnsiTheme="minorHAnsi" w:cstheme="minorHAnsi"/>
          <w:bCs/>
          <w:sz w:val="24"/>
          <w:szCs w:val="24"/>
        </w:rPr>
      </w:pPr>
      <w:r w:rsidRPr="0035255A">
        <w:rPr>
          <w:rFonts w:asciiTheme="minorHAnsi" w:hAnsiTheme="minorHAnsi" w:cstheme="minorHAnsi"/>
          <w:sz w:val="24"/>
          <w:szCs w:val="24"/>
        </w:rPr>
        <w:t>3</w:t>
      </w:r>
      <w:r w:rsidR="008732CE" w:rsidRPr="0035255A">
        <w:rPr>
          <w:rFonts w:asciiTheme="minorHAnsi" w:hAnsiTheme="minorHAnsi" w:cstheme="minorHAnsi"/>
          <w:sz w:val="24"/>
          <w:szCs w:val="24"/>
        </w:rPr>
        <w:t>4</w:t>
      </w:r>
      <w:r w:rsidRPr="0035255A">
        <w:rPr>
          <w:rFonts w:asciiTheme="minorHAnsi" w:hAnsiTheme="minorHAnsi" w:cstheme="minorHAnsi"/>
          <w:sz w:val="24"/>
          <w:szCs w:val="24"/>
        </w:rPr>
        <w:t xml:space="preserve">. </w:t>
      </w:r>
      <w:r w:rsidR="00066412" w:rsidRPr="0035255A">
        <w:rPr>
          <w:rFonts w:asciiTheme="minorHAnsi" w:hAnsiTheme="minorHAnsi" w:cstheme="minorHAnsi"/>
          <w:sz w:val="24"/>
          <w:szCs w:val="24"/>
        </w:rPr>
        <w:t>S</w:t>
      </w:r>
      <w:r w:rsidR="008827F8" w:rsidRPr="0035255A">
        <w:rPr>
          <w:rFonts w:asciiTheme="minorHAnsi" w:hAnsiTheme="minorHAnsi" w:cstheme="minorHAnsi"/>
          <w:sz w:val="24"/>
          <w:szCs w:val="24"/>
        </w:rPr>
        <w:t>udar</w:t>
      </w:r>
      <w:r w:rsidR="008C3920" w:rsidRPr="0035255A">
        <w:rPr>
          <w:rFonts w:asciiTheme="minorHAnsi" w:hAnsiTheme="minorHAnsi" w:cstheme="minorHAnsi"/>
          <w:sz w:val="24"/>
          <w:szCs w:val="24"/>
        </w:rPr>
        <w:t>ęs</w:t>
      </w:r>
      <w:r w:rsidR="008827F8" w:rsidRPr="0035255A">
        <w:rPr>
          <w:rFonts w:asciiTheme="minorHAnsi" w:hAnsiTheme="minorHAnsi" w:cstheme="minorHAnsi"/>
          <w:sz w:val="24"/>
          <w:szCs w:val="24"/>
        </w:rPr>
        <w:t xml:space="preserve"> Pagrindinę sutartį </w:t>
      </w:r>
      <w:r w:rsidR="00170DDC" w:rsidRPr="0035255A">
        <w:rPr>
          <w:rFonts w:asciiTheme="minorHAnsi" w:eastAsia="Calibri" w:hAnsiTheme="minorHAnsi" w:cstheme="minorHAnsi"/>
          <w:bCs/>
          <w:sz w:val="24"/>
          <w:szCs w:val="24"/>
        </w:rPr>
        <w:t>Pirkėjas</w:t>
      </w:r>
      <w:r w:rsidR="00A93139" w:rsidRPr="0035255A">
        <w:rPr>
          <w:rFonts w:asciiTheme="minorHAnsi" w:eastAsia="Calibri" w:hAnsiTheme="minorHAnsi" w:cstheme="minorHAnsi"/>
          <w:bCs/>
          <w:sz w:val="24"/>
          <w:szCs w:val="24"/>
        </w:rPr>
        <w:t>:</w:t>
      </w:r>
    </w:p>
    <w:p w14:paraId="65800AC9" w14:textId="77777777" w:rsidR="007549B0" w:rsidRDefault="00A93139" w:rsidP="007549B0">
      <w:pPr>
        <w:tabs>
          <w:tab w:val="left" w:pos="1428"/>
          <w:tab w:val="left" w:pos="1843"/>
        </w:tabs>
        <w:autoSpaceDE w:val="0"/>
        <w:autoSpaceDN w:val="0"/>
        <w:adjustRightInd w:val="0"/>
        <w:spacing w:after="0" w:line="264" w:lineRule="auto"/>
        <w:ind w:firstLine="1418"/>
        <w:jc w:val="both"/>
        <w:rPr>
          <w:rFonts w:asciiTheme="minorHAnsi" w:eastAsia="Calibri" w:hAnsiTheme="minorHAnsi" w:cstheme="minorHAnsi"/>
          <w:bCs/>
          <w:strike/>
          <w:sz w:val="24"/>
          <w:szCs w:val="24"/>
        </w:rPr>
      </w:pPr>
      <w:r w:rsidRPr="0035255A">
        <w:rPr>
          <w:rFonts w:asciiTheme="minorHAnsi" w:eastAsia="Calibri" w:hAnsiTheme="minorHAnsi" w:cstheme="minorHAnsi"/>
          <w:bCs/>
          <w:sz w:val="24"/>
          <w:szCs w:val="24"/>
        </w:rPr>
        <w:t>3</w:t>
      </w:r>
      <w:r w:rsidR="008732CE" w:rsidRPr="0035255A">
        <w:rPr>
          <w:rFonts w:asciiTheme="minorHAnsi" w:eastAsia="Calibri" w:hAnsiTheme="minorHAnsi" w:cstheme="minorHAnsi"/>
          <w:bCs/>
          <w:sz w:val="24"/>
          <w:szCs w:val="24"/>
        </w:rPr>
        <w:t>4</w:t>
      </w:r>
      <w:r w:rsidRPr="0035255A">
        <w:rPr>
          <w:rFonts w:asciiTheme="minorHAnsi" w:eastAsia="Calibri" w:hAnsiTheme="minorHAnsi" w:cstheme="minorHAnsi"/>
          <w:bCs/>
          <w:sz w:val="24"/>
          <w:szCs w:val="24"/>
        </w:rPr>
        <w:t>.1.</w:t>
      </w:r>
      <w:r w:rsidR="008827F8" w:rsidRPr="0035255A">
        <w:rPr>
          <w:rFonts w:asciiTheme="minorHAnsi" w:eastAsia="Calibri" w:hAnsiTheme="minorHAnsi" w:cstheme="minorHAnsi"/>
          <w:bCs/>
          <w:sz w:val="24"/>
          <w:szCs w:val="24"/>
        </w:rPr>
        <w:t xml:space="preserve"> laimėjusio </w:t>
      </w:r>
      <w:r w:rsidR="00170DDC" w:rsidRPr="0035255A">
        <w:rPr>
          <w:rFonts w:asciiTheme="minorHAnsi" w:eastAsia="Calibri" w:hAnsiTheme="minorHAnsi" w:cstheme="minorHAnsi"/>
          <w:bCs/>
          <w:sz w:val="24"/>
          <w:szCs w:val="24"/>
        </w:rPr>
        <w:t>Tiekėjo</w:t>
      </w:r>
      <w:r w:rsidR="007F376C" w:rsidRPr="0035255A">
        <w:rPr>
          <w:rFonts w:asciiTheme="minorHAnsi" w:eastAsia="Calibri" w:hAnsiTheme="minorHAnsi" w:cstheme="minorHAnsi"/>
          <w:bCs/>
          <w:sz w:val="24"/>
          <w:szCs w:val="24"/>
        </w:rPr>
        <w:t xml:space="preserve"> </w:t>
      </w:r>
      <w:r w:rsidR="008827F8" w:rsidRPr="0035255A">
        <w:rPr>
          <w:rFonts w:asciiTheme="minorHAnsi" w:eastAsia="Calibri" w:hAnsiTheme="minorHAnsi" w:cstheme="minorHAnsi"/>
          <w:bCs/>
          <w:sz w:val="24"/>
          <w:szCs w:val="24"/>
        </w:rPr>
        <w:t>Pasiūlymą, sudarytą Pagrindinę sutartį, jos pakeitimus (jei toki</w:t>
      </w:r>
      <w:r w:rsidR="00066412" w:rsidRPr="0035255A">
        <w:rPr>
          <w:rFonts w:asciiTheme="minorHAnsi" w:eastAsia="Calibri" w:hAnsiTheme="minorHAnsi" w:cstheme="minorHAnsi"/>
          <w:bCs/>
          <w:sz w:val="24"/>
          <w:szCs w:val="24"/>
        </w:rPr>
        <w:t>ų</w:t>
      </w:r>
      <w:r w:rsidR="008827F8" w:rsidRPr="0035255A">
        <w:rPr>
          <w:rFonts w:asciiTheme="minorHAnsi" w:eastAsia="Calibri" w:hAnsiTheme="minorHAnsi" w:cstheme="minorHAnsi"/>
          <w:bCs/>
          <w:sz w:val="24"/>
          <w:szCs w:val="24"/>
        </w:rPr>
        <w:t xml:space="preserve"> bus), išskyrus informaciją, kurios atskleidimas </w:t>
      </w:r>
      <w:r w:rsidR="008827F8" w:rsidRPr="0035255A">
        <w:rPr>
          <w:rFonts w:asciiTheme="minorHAnsi" w:eastAsia="Calibri" w:hAnsiTheme="minorHAnsi" w:cstheme="minorHAnsi"/>
          <w:sz w:val="24"/>
          <w:szCs w:val="24"/>
        </w:rPr>
        <w:t xml:space="preserve">prieštarautų informacijos ir duomenų apsaugą reguliuojantiems teisės aktams arba visuomenės interesams, pažeistų teisėtus konkretaus </w:t>
      </w:r>
      <w:r w:rsidR="00170DDC" w:rsidRPr="0035255A">
        <w:rPr>
          <w:rFonts w:asciiTheme="minorHAnsi" w:eastAsia="Calibri" w:hAnsiTheme="minorHAnsi" w:cstheme="minorHAnsi"/>
          <w:sz w:val="24"/>
          <w:szCs w:val="24"/>
        </w:rPr>
        <w:t xml:space="preserve">Tiekėjo </w:t>
      </w:r>
      <w:r w:rsidR="008827F8" w:rsidRPr="0035255A">
        <w:rPr>
          <w:rFonts w:asciiTheme="minorHAnsi" w:eastAsia="Calibri" w:hAnsiTheme="minorHAnsi" w:cstheme="minorHAnsi"/>
          <w:sz w:val="24"/>
          <w:szCs w:val="24"/>
        </w:rPr>
        <w:t xml:space="preserve">komercinius interesus arba turėtų neigiamą poveikį </w:t>
      </w:r>
      <w:r w:rsidR="00170DDC" w:rsidRPr="0035255A">
        <w:rPr>
          <w:rFonts w:asciiTheme="minorHAnsi" w:eastAsia="Calibri" w:hAnsiTheme="minorHAnsi" w:cstheme="minorHAnsi"/>
          <w:sz w:val="24"/>
          <w:szCs w:val="24"/>
        </w:rPr>
        <w:t>Tiekėjų</w:t>
      </w:r>
      <w:r w:rsidR="00231097" w:rsidRPr="0035255A">
        <w:rPr>
          <w:rFonts w:asciiTheme="minorHAnsi" w:eastAsia="Calibri" w:hAnsiTheme="minorHAnsi" w:cstheme="minorHAnsi"/>
          <w:sz w:val="24"/>
          <w:szCs w:val="24"/>
        </w:rPr>
        <w:t xml:space="preserve"> </w:t>
      </w:r>
      <w:r w:rsidR="008827F8" w:rsidRPr="0035255A">
        <w:rPr>
          <w:rFonts w:asciiTheme="minorHAnsi" w:eastAsia="Calibri" w:hAnsiTheme="minorHAnsi" w:cstheme="minorHAnsi"/>
          <w:sz w:val="24"/>
          <w:szCs w:val="24"/>
        </w:rPr>
        <w:t>konkurencijai</w:t>
      </w:r>
      <w:r w:rsidR="008827F8" w:rsidRPr="0035255A">
        <w:rPr>
          <w:rFonts w:asciiTheme="minorHAnsi" w:eastAsia="Calibri" w:hAnsiTheme="minorHAnsi" w:cstheme="minorHAnsi"/>
          <w:bCs/>
          <w:sz w:val="24"/>
          <w:szCs w:val="24"/>
        </w:rPr>
        <w:t xml:space="preserve">, ne vėliau kaip per 15 dienų nuo Pagrindinės sutarties sudarymo ar jos pakeitimo, bet ne vėliau kaip iki pirmojo mokėjimo pagal jį pradžios Viešųjų pirkimų tarnybos nustatyta tvarka turi paskelbti </w:t>
      </w:r>
      <w:r w:rsidR="00AE2A92" w:rsidRPr="0035255A">
        <w:rPr>
          <w:rFonts w:asciiTheme="minorHAnsi" w:eastAsia="Calibri" w:hAnsiTheme="minorHAnsi" w:cstheme="minorHAnsi"/>
          <w:bCs/>
          <w:sz w:val="24"/>
          <w:szCs w:val="24"/>
        </w:rPr>
        <w:t>CVP IS</w:t>
      </w:r>
      <w:r w:rsidR="00066412" w:rsidRPr="0035255A">
        <w:rPr>
          <w:rFonts w:asciiTheme="minorHAnsi" w:eastAsia="Calibri" w:hAnsiTheme="minorHAnsi" w:cstheme="minorHAnsi"/>
          <w:bCs/>
          <w:sz w:val="24"/>
          <w:szCs w:val="24"/>
        </w:rPr>
        <w:t>;</w:t>
      </w:r>
    </w:p>
    <w:p w14:paraId="659B06CB" w14:textId="3CBACE10" w:rsidR="007D3C19" w:rsidRPr="007549B0" w:rsidRDefault="000733AB" w:rsidP="007549B0">
      <w:pPr>
        <w:tabs>
          <w:tab w:val="left" w:pos="1428"/>
          <w:tab w:val="left" w:pos="1843"/>
        </w:tabs>
        <w:autoSpaceDE w:val="0"/>
        <w:autoSpaceDN w:val="0"/>
        <w:adjustRightInd w:val="0"/>
        <w:spacing w:after="0" w:line="264" w:lineRule="auto"/>
        <w:ind w:firstLine="1418"/>
        <w:jc w:val="both"/>
        <w:rPr>
          <w:rFonts w:asciiTheme="minorHAnsi" w:eastAsia="Calibri" w:hAnsiTheme="minorHAnsi" w:cstheme="minorHAnsi"/>
          <w:bCs/>
          <w:strike/>
          <w:sz w:val="24"/>
          <w:szCs w:val="24"/>
        </w:rPr>
      </w:pPr>
      <w:r w:rsidRPr="0035255A">
        <w:rPr>
          <w:rFonts w:asciiTheme="minorHAnsi" w:eastAsia="Calibri" w:hAnsiTheme="minorHAnsi" w:cstheme="minorHAnsi"/>
          <w:bCs/>
          <w:sz w:val="24"/>
          <w:szCs w:val="24"/>
        </w:rPr>
        <w:t>3</w:t>
      </w:r>
      <w:r w:rsidR="00E673E9" w:rsidRPr="0035255A">
        <w:rPr>
          <w:rFonts w:asciiTheme="minorHAnsi" w:eastAsia="Calibri" w:hAnsiTheme="minorHAnsi" w:cstheme="minorHAnsi"/>
          <w:bCs/>
          <w:sz w:val="24"/>
          <w:szCs w:val="24"/>
        </w:rPr>
        <w:t>4</w:t>
      </w:r>
      <w:r w:rsidRPr="0035255A">
        <w:rPr>
          <w:rFonts w:asciiTheme="minorHAnsi" w:eastAsia="Calibri" w:hAnsiTheme="minorHAnsi" w:cstheme="minorHAnsi"/>
          <w:bCs/>
          <w:sz w:val="24"/>
          <w:szCs w:val="24"/>
        </w:rPr>
        <w:t>.</w:t>
      </w:r>
      <w:r w:rsidR="006C43D7" w:rsidRPr="0035255A">
        <w:rPr>
          <w:rFonts w:asciiTheme="minorHAnsi" w:eastAsia="Calibri" w:hAnsiTheme="minorHAnsi" w:cstheme="minorHAnsi"/>
          <w:bCs/>
          <w:sz w:val="24"/>
          <w:szCs w:val="24"/>
        </w:rPr>
        <w:t>2</w:t>
      </w:r>
      <w:r w:rsidRPr="0035255A">
        <w:rPr>
          <w:rFonts w:asciiTheme="minorHAnsi" w:eastAsia="Calibri" w:hAnsiTheme="minorHAnsi" w:cstheme="minorHAnsi"/>
          <w:bCs/>
          <w:sz w:val="24"/>
          <w:szCs w:val="24"/>
        </w:rPr>
        <w:t xml:space="preserve">. </w:t>
      </w:r>
      <w:bookmarkStart w:id="15" w:name="_Hlk231310852"/>
      <w:r w:rsidR="003F45F9" w:rsidRPr="0035255A">
        <w:rPr>
          <w:rFonts w:asciiTheme="minorHAnsi" w:eastAsia="Calibri" w:hAnsiTheme="minorHAnsi" w:cstheme="minorHAnsi"/>
          <w:bCs/>
          <w:sz w:val="24"/>
          <w:szCs w:val="24"/>
        </w:rPr>
        <w:t xml:space="preserve">VPĮ 33 straipsnyje nustatyta tvarka paskelbia skelbimą apie Pagrindinės sutarties sudarymą, skelbimą apie </w:t>
      </w:r>
      <w:r w:rsidR="007A45F3" w:rsidRPr="0035255A">
        <w:rPr>
          <w:rFonts w:asciiTheme="minorHAnsi" w:eastAsia="Calibri" w:hAnsiTheme="minorHAnsi" w:cstheme="minorHAnsi"/>
          <w:bCs/>
          <w:sz w:val="24"/>
          <w:szCs w:val="24"/>
        </w:rPr>
        <w:t xml:space="preserve">Preliminariosios sutarties ir (ar) </w:t>
      </w:r>
      <w:r w:rsidR="003F45F9" w:rsidRPr="0035255A">
        <w:rPr>
          <w:rFonts w:asciiTheme="minorHAnsi" w:eastAsia="Calibri" w:hAnsiTheme="minorHAnsi" w:cstheme="minorHAnsi"/>
          <w:bCs/>
          <w:sz w:val="24"/>
          <w:szCs w:val="24"/>
        </w:rPr>
        <w:t>Pagrindinės sutarties keitimą</w:t>
      </w:r>
      <w:r w:rsidR="008571DC" w:rsidRPr="0035255A">
        <w:rPr>
          <w:rFonts w:asciiTheme="minorHAnsi" w:eastAsia="Calibri" w:hAnsiTheme="minorHAnsi" w:cstheme="minorHAnsi"/>
          <w:bCs/>
          <w:sz w:val="24"/>
          <w:szCs w:val="24"/>
        </w:rPr>
        <w:t xml:space="preserve"> (jei keičiama)</w:t>
      </w:r>
      <w:r w:rsidR="00983080" w:rsidRPr="0035255A">
        <w:rPr>
          <w:rFonts w:asciiTheme="minorHAnsi" w:eastAsia="Calibri" w:hAnsiTheme="minorHAnsi" w:cstheme="minorHAnsi"/>
          <w:bCs/>
          <w:sz w:val="24"/>
          <w:szCs w:val="24"/>
        </w:rPr>
        <w:t xml:space="preserve"> </w:t>
      </w:r>
      <w:r w:rsidR="007A45F3" w:rsidRPr="0035255A">
        <w:rPr>
          <w:rFonts w:asciiTheme="minorHAnsi" w:eastAsia="Calibri" w:hAnsiTheme="minorHAnsi" w:cstheme="minorHAnsi"/>
          <w:bCs/>
          <w:sz w:val="24"/>
          <w:szCs w:val="24"/>
        </w:rPr>
        <w:t>VPĮ 89 straipsnio 1 dalies 2 ir 3 punktuose nurodytais atvejais</w:t>
      </w:r>
      <w:r w:rsidR="007D3C19" w:rsidRPr="0035255A">
        <w:rPr>
          <w:rFonts w:asciiTheme="minorHAnsi" w:eastAsia="Calibri" w:hAnsiTheme="minorHAnsi" w:cstheme="minorHAnsi"/>
          <w:bCs/>
          <w:sz w:val="24"/>
          <w:szCs w:val="24"/>
        </w:rPr>
        <w:t xml:space="preserve">  (taikoma, jei Pirkėjo sudaromų sutarčių vertė viršija tarptautinio pirkimo vertės ribą). </w:t>
      </w:r>
      <w:bookmarkEnd w:id="15"/>
    </w:p>
    <w:p w14:paraId="58F3F6FF" w14:textId="15381AF3" w:rsidR="003F45F9" w:rsidRPr="0035255A" w:rsidRDefault="003A0FA3" w:rsidP="00D33391">
      <w:pPr>
        <w:tabs>
          <w:tab w:val="left" w:pos="1428"/>
          <w:tab w:val="left" w:pos="1843"/>
        </w:tabs>
        <w:autoSpaceDE w:val="0"/>
        <w:autoSpaceDN w:val="0"/>
        <w:adjustRightInd w:val="0"/>
        <w:spacing w:after="0" w:line="264" w:lineRule="auto"/>
        <w:ind w:firstLine="1418"/>
        <w:jc w:val="both"/>
        <w:rPr>
          <w:rFonts w:asciiTheme="minorHAnsi" w:eastAsia="Calibri" w:hAnsiTheme="minorHAnsi" w:cstheme="minorHAnsi"/>
          <w:bCs/>
          <w:sz w:val="24"/>
          <w:szCs w:val="24"/>
        </w:rPr>
      </w:pPr>
      <w:bookmarkStart w:id="16" w:name="_Hlk231310897"/>
      <w:r w:rsidRPr="0035255A">
        <w:rPr>
          <w:rFonts w:asciiTheme="minorHAnsi" w:eastAsia="Calibri" w:hAnsiTheme="minorHAnsi" w:cstheme="minorHAnsi"/>
          <w:bCs/>
          <w:sz w:val="24"/>
          <w:szCs w:val="24"/>
        </w:rPr>
        <w:t>3</w:t>
      </w:r>
      <w:r w:rsidR="00E673E9" w:rsidRPr="0035255A">
        <w:rPr>
          <w:rFonts w:asciiTheme="minorHAnsi" w:eastAsia="Calibri" w:hAnsiTheme="minorHAnsi" w:cstheme="minorHAnsi"/>
          <w:bCs/>
          <w:sz w:val="24"/>
          <w:szCs w:val="24"/>
        </w:rPr>
        <w:t>4</w:t>
      </w:r>
      <w:r w:rsidRPr="0035255A">
        <w:rPr>
          <w:rFonts w:asciiTheme="minorHAnsi" w:eastAsia="Calibri" w:hAnsiTheme="minorHAnsi" w:cstheme="minorHAnsi"/>
          <w:bCs/>
          <w:sz w:val="24"/>
          <w:szCs w:val="24"/>
        </w:rPr>
        <w:t>.3</w:t>
      </w:r>
      <w:r w:rsidR="007B6C6D" w:rsidRPr="0035255A">
        <w:rPr>
          <w:rFonts w:asciiTheme="minorHAnsi" w:eastAsia="Calibri" w:hAnsiTheme="minorHAnsi" w:cstheme="minorHAnsi"/>
          <w:bCs/>
          <w:sz w:val="24"/>
          <w:szCs w:val="24"/>
        </w:rPr>
        <w:t>.</w:t>
      </w:r>
      <w:r w:rsidRPr="0035255A">
        <w:rPr>
          <w:rFonts w:asciiTheme="minorHAnsi" w:eastAsia="Calibri" w:hAnsiTheme="minorHAnsi" w:cstheme="minorHAnsi"/>
          <w:bCs/>
          <w:sz w:val="24"/>
          <w:szCs w:val="24"/>
        </w:rPr>
        <w:t xml:space="preserve"> vadovaujantis VPĮ 96 straipsnio 2 dalies 1 punktu, CVP</w:t>
      </w:r>
      <w:r w:rsidR="00A85051" w:rsidRPr="0035255A">
        <w:rPr>
          <w:rFonts w:asciiTheme="minorHAnsi" w:eastAsia="Calibri" w:hAnsiTheme="minorHAnsi" w:cstheme="minorHAnsi"/>
          <w:bCs/>
          <w:sz w:val="24"/>
          <w:szCs w:val="24"/>
        </w:rPr>
        <w:t xml:space="preserve"> </w:t>
      </w:r>
      <w:r w:rsidRPr="0035255A">
        <w:rPr>
          <w:rFonts w:asciiTheme="minorHAnsi" w:eastAsia="Calibri" w:hAnsiTheme="minorHAnsi" w:cstheme="minorHAnsi"/>
          <w:bCs/>
          <w:sz w:val="24"/>
          <w:szCs w:val="24"/>
        </w:rPr>
        <w:t>IS priemonėmis Viešųjų pirkimų tarnybai pateikia</w:t>
      </w:r>
      <w:r w:rsidRPr="0035255A">
        <w:rPr>
          <w:rFonts w:asciiTheme="minorHAnsi" w:hAnsiTheme="minorHAnsi" w:cstheme="minorHAnsi"/>
        </w:rPr>
        <w:t xml:space="preserve"> </w:t>
      </w:r>
      <w:r w:rsidRPr="0035255A">
        <w:rPr>
          <w:rFonts w:asciiTheme="minorHAnsi" w:eastAsia="Calibri" w:hAnsiTheme="minorHAnsi" w:cstheme="minorHAnsi"/>
          <w:bCs/>
          <w:sz w:val="24"/>
          <w:szCs w:val="24"/>
        </w:rPr>
        <w:t>pirkimo procedūrų ataskaitą per 15 dienų pasibaigus pirkimo procedūroms</w:t>
      </w:r>
      <w:r w:rsidR="007A45F3" w:rsidRPr="0035255A">
        <w:rPr>
          <w:rFonts w:asciiTheme="minorHAnsi" w:eastAsia="Calibri" w:hAnsiTheme="minorHAnsi" w:cstheme="minorHAnsi"/>
          <w:bCs/>
          <w:sz w:val="24"/>
          <w:szCs w:val="24"/>
        </w:rPr>
        <w:t xml:space="preserve"> Preliminariosios sutarties pagrindu</w:t>
      </w:r>
      <w:r w:rsidRPr="0035255A">
        <w:rPr>
          <w:rFonts w:asciiTheme="minorHAnsi" w:eastAsia="Calibri" w:hAnsiTheme="minorHAnsi" w:cstheme="minorHAnsi"/>
          <w:bCs/>
          <w:sz w:val="24"/>
          <w:szCs w:val="24"/>
        </w:rPr>
        <w:t>, bet ne vėliau kaip iki pirmojo mokėjimo pagal sudarytą pirkimo sutartį pradžios.</w:t>
      </w:r>
    </w:p>
    <w:bookmarkEnd w:id="16"/>
    <w:p w14:paraId="22577DFD" w14:textId="47B30239" w:rsidR="00261FE6" w:rsidRPr="0035255A" w:rsidRDefault="00B10E8D" w:rsidP="00D33391">
      <w:pPr>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lastRenderedPageBreak/>
        <w:t>3</w:t>
      </w:r>
      <w:r w:rsidR="00E673E9" w:rsidRPr="0035255A">
        <w:rPr>
          <w:rFonts w:asciiTheme="minorHAnsi" w:hAnsiTheme="minorHAnsi" w:cstheme="minorHAnsi"/>
          <w:sz w:val="24"/>
          <w:szCs w:val="24"/>
        </w:rPr>
        <w:t>5</w:t>
      </w:r>
      <w:r w:rsidR="00A77C8A"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Jeigu įvykdžius Preliminario</w:t>
      </w:r>
      <w:r w:rsidR="00E673E9" w:rsidRPr="0035255A">
        <w:rPr>
          <w:rFonts w:asciiTheme="minorHAnsi" w:hAnsiTheme="minorHAnsi" w:cstheme="minorHAnsi"/>
          <w:sz w:val="24"/>
          <w:szCs w:val="24"/>
        </w:rPr>
        <w:t>joje</w:t>
      </w:r>
      <w:r w:rsidR="00261FE6" w:rsidRPr="0035255A">
        <w:rPr>
          <w:rFonts w:asciiTheme="minorHAnsi" w:hAnsiTheme="minorHAnsi" w:cstheme="minorHAnsi"/>
          <w:sz w:val="24"/>
          <w:szCs w:val="24"/>
        </w:rPr>
        <w:t xml:space="preserve"> </w:t>
      </w:r>
      <w:r w:rsidR="00E673E9" w:rsidRPr="0035255A">
        <w:rPr>
          <w:rFonts w:asciiTheme="minorHAnsi" w:hAnsiTheme="minorHAnsi" w:cstheme="minorHAnsi"/>
          <w:sz w:val="24"/>
          <w:szCs w:val="24"/>
        </w:rPr>
        <w:t>sutartyje</w:t>
      </w:r>
      <w:r w:rsidR="008F5B81" w:rsidRPr="0035255A">
        <w:rPr>
          <w:rFonts w:asciiTheme="minorHAnsi" w:hAnsiTheme="minorHAnsi" w:cstheme="minorHAnsi"/>
          <w:sz w:val="24"/>
          <w:szCs w:val="24"/>
        </w:rPr>
        <w:t xml:space="preserve"> numatytas procedūras</w:t>
      </w:r>
      <w:r w:rsidR="00261FE6" w:rsidRPr="0035255A">
        <w:rPr>
          <w:rFonts w:asciiTheme="minorHAnsi" w:hAnsiTheme="minorHAnsi" w:cstheme="minorHAnsi"/>
          <w:sz w:val="24"/>
          <w:szCs w:val="24"/>
        </w:rPr>
        <w:t xml:space="preserve"> </w:t>
      </w:r>
      <w:r w:rsidRPr="0035255A">
        <w:rPr>
          <w:rFonts w:asciiTheme="minorHAnsi" w:hAnsiTheme="minorHAnsi" w:cstheme="minorHAnsi"/>
          <w:sz w:val="24"/>
          <w:szCs w:val="24"/>
        </w:rPr>
        <w:t>Pagrindinė</w:t>
      </w:r>
      <w:r w:rsidR="00261FE6" w:rsidRPr="0035255A">
        <w:rPr>
          <w:rFonts w:asciiTheme="minorHAnsi" w:hAnsiTheme="minorHAnsi" w:cstheme="minorHAnsi"/>
          <w:sz w:val="24"/>
          <w:szCs w:val="24"/>
        </w:rPr>
        <w:t xml:space="preserve"> sutartis nesudaroma (pavyzdžiui, Atnaujinto</w:t>
      </w:r>
      <w:r w:rsidR="00B4587F" w:rsidRPr="0035255A">
        <w:rPr>
          <w:rFonts w:asciiTheme="minorHAnsi" w:hAnsiTheme="minorHAnsi" w:cstheme="minorHAnsi"/>
          <w:sz w:val="24"/>
          <w:szCs w:val="24"/>
        </w:rPr>
        <w:t xml:space="preserve"> tiekėjų</w:t>
      </w:r>
      <w:r w:rsidR="00261FE6" w:rsidRPr="0035255A">
        <w:rPr>
          <w:rFonts w:asciiTheme="minorHAnsi" w:hAnsiTheme="minorHAnsi" w:cstheme="minorHAnsi"/>
          <w:sz w:val="24"/>
          <w:szCs w:val="24"/>
        </w:rPr>
        <w:t xml:space="preserve"> varžymosi</w:t>
      </w:r>
      <w:r w:rsidR="00CC1A30"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 xml:space="preserve">metu </w:t>
      </w:r>
      <w:r w:rsidR="00CC1A30" w:rsidRPr="0035255A">
        <w:rPr>
          <w:rFonts w:asciiTheme="minorHAnsi" w:hAnsiTheme="minorHAnsi" w:cstheme="minorHAnsi"/>
          <w:sz w:val="24"/>
          <w:szCs w:val="24"/>
        </w:rPr>
        <w:t>n</w:t>
      </w:r>
      <w:r w:rsidR="00261FE6" w:rsidRPr="0035255A">
        <w:rPr>
          <w:rFonts w:asciiTheme="minorHAnsi" w:hAnsiTheme="minorHAnsi" w:cstheme="minorHAnsi"/>
          <w:sz w:val="24"/>
          <w:szCs w:val="24"/>
        </w:rPr>
        <w:t>ebuvo gauta Pasiūlymų arba gauti</w:t>
      </w:r>
      <w:r w:rsidR="00113213" w:rsidRPr="0035255A">
        <w:rPr>
          <w:rFonts w:asciiTheme="minorHAnsi" w:hAnsiTheme="minorHAnsi" w:cstheme="minorHAnsi"/>
          <w:sz w:val="24"/>
          <w:szCs w:val="24"/>
        </w:rPr>
        <w:t xml:space="preserve"> visi Nepriimtini ir</w:t>
      </w:r>
      <w:r w:rsidR="00EA7D76" w:rsidRPr="0035255A">
        <w:rPr>
          <w:rFonts w:asciiTheme="minorHAnsi" w:hAnsiTheme="minorHAnsi" w:cstheme="minorHAnsi"/>
          <w:sz w:val="24"/>
          <w:szCs w:val="24"/>
        </w:rPr>
        <w:t xml:space="preserve"> (</w:t>
      </w:r>
      <w:r w:rsidR="00113213" w:rsidRPr="0035255A">
        <w:rPr>
          <w:rFonts w:asciiTheme="minorHAnsi" w:hAnsiTheme="minorHAnsi" w:cstheme="minorHAnsi"/>
          <w:sz w:val="24"/>
          <w:szCs w:val="24"/>
        </w:rPr>
        <w:t>ar</w:t>
      </w:r>
      <w:r w:rsidR="00EA7D76" w:rsidRPr="0035255A">
        <w:rPr>
          <w:rFonts w:asciiTheme="minorHAnsi" w:hAnsiTheme="minorHAnsi" w:cstheme="minorHAnsi"/>
          <w:sz w:val="24"/>
          <w:szCs w:val="24"/>
        </w:rPr>
        <w:t>)</w:t>
      </w:r>
      <w:r w:rsidR="00113213" w:rsidRPr="0035255A">
        <w:rPr>
          <w:rFonts w:asciiTheme="minorHAnsi" w:hAnsiTheme="minorHAnsi" w:cstheme="minorHAnsi"/>
          <w:sz w:val="24"/>
          <w:szCs w:val="24"/>
        </w:rPr>
        <w:t xml:space="preserve"> Netinkami p</w:t>
      </w:r>
      <w:r w:rsidR="00261FE6" w:rsidRPr="0035255A">
        <w:rPr>
          <w:rFonts w:asciiTheme="minorHAnsi" w:hAnsiTheme="minorHAnsi" w:cstheme="minorHAnsi"/>
          <w:sz w:val="24"/>
          <w:szCs w:val="24"/>
        </w:rPr>
        <w:t>asiūlymai</w:t>
      </w:r>
      <w:r w:rsidR="004F1FB4" w:rsidRPr="0035255A">
        <w:rPr>
          <w:rFonts w:asciiTheme="minorHAnsi" w:hAnsiTheme="minorHAnsi" w:cstheme="minorHAnsi"/>
          <w:sz w:val="24"/>
          <w:szCs w:val="24"/>
        </w:rPr>
        <w:t>,</w:t>
      </w:r>
      <w:r w:rsidR="00261FE6" w:rsidRPr="0035255A">
        <w:rPr>
          <w:rFonts w:asciiTheme="minorHAnsi" w:hAnsiTheme="minorHAnsi" w:cstheme="minorHAnsi"/>
          <w:sz w:val="24"/>
          <w:szCs w:val="24"/>
        </w:rPr>
        <w:t xml:space="preserve"> </w:t>
      </w:r>
      <w:r w:rsidR="004F1FB4" w:rsidRPr="0035255A">
        <w:rPr>
          <w:rFonts w:asciiTheme="minorHAnsi" w:hAnsiTheme="minorHAnsi" w:cstheme="minorHAnsi"/>
          <w:sz w:val="24"/>
          <w:szCs w:val="24"/>
        </w:rPr>
        <w:t>kurie</w:t>
      </w:r>
      <w:r w:rsidR="009F5475" w:rsidRPr="0035255A">
        <w:rPr>
          <w:rFonts w:asciiTheme="minorHAnsi" w:hAnsiTheme="minorHAnsi" w:cstheme="minorHAnsi"/>
          <w:sz w:val="24"/>
          <w:szCs w:val="24"/>
        </w:rPr>
        <w:t xml:space="preserve"> buvo atmesti</w:t>
      </w:r>
      <w:r w:rsidR="00261FE6" w:rsidRPr="0035255A">
        <w:rPr>
          <w:rFonts w:asciiTheme="minorHAnsi" w:hAnsiTheme="minorHAnsi" w:cstheme="minorHAnsi"/>
          <w:sz w:val="24"/>
          <w:szCs w:val="24"/>
        </w:rPr>
        <w:t xml:space="preserve">, </w:t>
      </w:r>
      <w:r w:rsidR="00EA5C8C" w:rsidRPr="0035255A">
        <w:rPr>
          <w:rFonts w:asciiTheme="minorHAnsi" w:hAnsiTheme="minorHAnsi" w:cstheme="minorHAnsi"/>
          <w:sz w:val="24"/>
          <w:szCs w:val="24"/>
        </w:rPr>
        <w:t>Tiekėjas</w:t>
      </w:r>
      <w:r w:rsidR="00AF4FD1" w:rsidRPr="0035255A">
        <w:rPr>
          <w:rFonts w:asciiTheme="minorHAnsi" w:hAnsiTheme="minorHAnsi" w:cstheme="minorHAnsi"/>
          <w:sz w:val="24"/>
          <w:szCs w:val="24"/>
        </w:rPr>
        <w:t xml:space="preserve"> </w:t>
      </w:r>
      <w:r w:rsidR="00FF6E2A" w:rsidRPr="0035255A">
        <w:rPr>
          <w:rFonts w:asciiTheme="minorHAnsi" w:hAnsiTheme="minorHAnsi" w:cstheme="minorHAnsi"/>
          <w:sz w:val="24"/>
          <w:szCs w:val="24"/>
        </w:rPr>
        <w:t>atsisakė sudaryti Pagrindinę sutartį</w:t>
      </w:r>
      <w:r w:rsidR="00B4499C" w:rsidRPr="0035255A">
        <w:rPr>
          <w:rFonts w:asciiTheme="minorHAnsi" w:hAnsiTheme="minorHAnsi" w:cstheme="minorHAnsi"/>
          <w:sz w:val="24"/>
          <w:szCs w:val="24"/>
        </w:rPr>
        <w:t xml:space="preserve"> joje nurodytomis sąlygomis</w:t>
      </w:r>
      <w:r w:rsidR="00261FE6" w:rsidRPr="0035255A">
        <w:rPr>
          <w:rFonts w:asciiTheme="minorHAnsi" w:hAnsiTheme="minorHAnsi" w:cstheme="minorHAnsi"/>
          <w:sz w:val="24"/>
          <w:szCs w:val="24"/>
        </w:rPr>
        <w:t xml:space="preserve"> ir pan.), </w:t>
      </w:r>
      <w:r w:rsidR="00837311" w:rsidRPr="0035255A">
        <w:rPr>
          <w:rFonts w:asciiTheme="minorHAnsi" w:hAnsiTheme="minorHAnsi" w:cstheme="minorHAnsi"/>
          <w:sz w:val="24"/>
          <w:szCs w:val="24"/>
        </w:rPr>
        <w:t>Pirkėjas</w:t>
      </w:r>
      <w:r w:rsidR="00AF4FD1"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turi teisę savo nuožiūra atlikti bet kurį iš toliau</w:t>
      </w:r>
      <w:r w:rsidR="00CC1A30"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nurodytų veiksmų:</w:t>
      </w:r>
    </w:p>
    <w:p w14:paraId="1189153A" w14:textId="44DEB18C" w:rsidR="00261FE6" w:rsidRPr="0035255A" w:rsidRDefault="00D404B0" w:rsidP="00D33391">
      <w:pPr>
        <w:tabs>
          <w:tab w:val="left" w:pos="1663"/>
        </w:tabs>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t>3</w:t>
      </w:r>
      <w:r w:rsidR="00E673E9" w:rsidRPr="0035255A">
        <w:rPr>
          <w:rFonts w:asciiTheme="minorHAnsi" w:hAnsiTheme="minorHAnsi" w:cstheme="minorHAnsi"/>
          <w:sz w:val="24"/>
          <w:szCs w:val="24"/>
        </w:rPr>
        <w:t>5</w:t>
      </w:r>
      <w:r w:rsidR="00261FE6" w:rsidRPr="0035255A">
        <w:rPr>
          <w:rFonts w:asciiTheme="minorHAnsi" w:hAnsiTheme="minorHAnsi" w:cstheme="minorHAnsi"/>
          <w:sz w:val="24"/>
          <w:szCs w:val="24"/>
        </w:rPr>
        <w:t>.1.</w:t>
      </w:r>
      <w:r w:rsidR="00EA7D76"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pakartotinai organizuoti Preliminario</w:t>
      </w:r>
      <w:r w:rsidR="00E673E9" w:rsidRPr="0035255A">
        <w:rPr>
          <w:rFonts w:asciiTheme="minorHAnsi" w:hAnsiTheme="minorHAnsi" w:cstheme="minorHAnsi"/>
          <w:sz w:val="24"/>
          <w:szCs w:val="24"/>
        </w:rPr>
        <w:t>joje</w:t>
      </w:r>
      <w:r w:rsidR="00261FE6" w:rsidRPr="0035255A">
        <w:rPr>
          <w:rFonts w:asciiTheme="minorHAnsi" w:hAnsiTheme="minorHAnsi" w:cstheme="minorHAnsi"/>
          <w:sz w:val="24"/>
          <w:szCs w:val="24"/>
        </w:rPr>
        <w:t xml:space="preserve"> </w:t>
      </w:r>
      <w:r w:rsidR="00E673E9" w:rsidRPr="0035255A">
        <w:rPr>
          <w:rFonts w:asciiTheme="minorHAnsi" w:hAnsiTheme="minorHAnsi" w:cstheme="minorHAnsi"/>
          <w:sz w:val="24"/>
          <w:szCs w:val="24"/>
        </w:rPr>
        <w:t>sutartyje</w:t>
      </w:r>
      <w:r w:rsidR="008F5B81" w:rsidRPr="0035255A">
        <w:rPr>
          <w:rFonts w:asciiTheme="minorHAnsi" w:hAnsiTheme="minorHAnsi" w:cstheme="minorHAnsi"/>
          <w:sz w:val="24"/>
          <w:szCs w:val="24"/>
        </w:rPr>
        <w:t xml:space="preserve"> numatytas</w:t>
      </w:r>
      <w:r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procedūr</w:t>
      </w:r>
      <w:r w:rsidR="008F5B81" w:rsidRPr="0035255A">
        <w:rPr>
          <w:rFonts w:asciiTheme="minorHAnsi" w:hAnsiTheme="minorHAnsi" w:cstheme="minorHAnsi"/>
          <w:sz w:val="24"/>
          <w:szCs w:val="24"/>
        </w:rPr>
        <w:t>as</w:t>
      </w:r>
      <w:r w:rsidR="00261FE6" w:rsidRPr="0035255A">
        <w:rPr>
          <w:rFonts w:asciiTheme="minorHAnsi" w:hAnsiTheme="minorHAnsi" w:cstheme="minorHAnsi"/>
          <w:sz w:val="24"/>
          <w:szCs w:val="24"/>
        </w:rPr>
        <w:t>;</w:t>
      </w:r>
    </w:p>
    <w:p w14:paraId="52FFFC08" w14:textId="213A8C57" w:rsidR="00FF7579" w:rsidRPr="0035255A" w:rsidRDefault="00D404B0" w:rsidP="00D33391">
      <w:pPr>
        <w:tabs>
          <w:tab w:val="left" w:pos="1663"/>
        </w:tabs>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t>3</w:t>
      </w:r>
      <w:r w:rsidR="00E673E9" w:rsidRPr="0035255A">
        <w:rPr>
          <w:rFonts w:asciiTheme="minorHAnsi" w:hAnsiTheme="minorHAnsi" w:cstheme="minorHAnsi"/>
          <w:sz w:val="24"/>
          <w:szCs w:val="24"/>
        </w:rPr>
        <w:t>5</w:t>
      </w:r>
      <w:r w:rsidR="00784E72" w:rsidRPr="0035255A">
        <w:rPr>
          <w:rFonts w:asciiTheme="minorHAnsi" w:hAnsiTheme="minorHAnsi" w:cstheme="minorHAnsi"/>
          <w:sz w:val="24"/>
          <w:szCs w:val="24"/>
        </w:rPr>
        <w:t>.2. organizuoti procedūras dėl siauresnės ir (ar) platesnės P</w:t>
      </w:r>
      <w:r w:rsidR="00B237B5" w:rsidRPr="0035255A">
        <w:rPr>
          <w:rFonts w:asciiTheme="minorHAnsi" w:hAnsiTheme="minorHAnsi" w:cstheme="minorHAnsi"/>
          <w:sz w:val="24"/>
          <w:szCs w:val="24"/>
        </w:rPr>
        <w:t xml:space="preserve">aslaugų </w:t>
      </w:r>
      <w:r w:rsidR="00784E72" w:rsidRPr="0035255A">
        <w:rPr>
          <w:rFonts w:asciiTheme="minorHAnsi" w:hAnsiTheme="minorHAnsi" w:cstheme="minorHAnsi"/>
          <w:sz w:val="24"/>
          <w:szCs w:val="24"/>
        </w:rPr>
        <w:t>apimties;</w:t>
      </w:r>
    </w:p>
    <w:p w14:paraId="41748DF5" w14:textId="0B46FB3C" w:rsidR="00A77C8A" w:rsidRPr="0035255A" w:rsidRDefault="00090BDC" w:rsidP="00D33391">
      <w:pPr>
        <w:tabs>
          <w:tab w:val="left" w:pos="1574"/>
        </w:tabs>
        <w:autoSpaceDE w:val="0"/>
        <w:autoSpaceDN w:val="0"/>
        <w:adjustRightInd w:val="0"/>
        <w:spacing w:after="0" w:line="264" w:lineRule="auto"/>
        <w:ind w:firstLine="1418"/>
        <w:jc w:val="both"/>
        <w:rPr>
          <w:rFonts w:asciiTheme="minorHAnsi" w:hAnsiTheme="minorHAnsi" w:cstheme="minorHAnsi"/>
          <w:sz w:val="24"/>
          <w:szCs w:val="24"/>
        </w:rPr>
      </w:pPr>
      <w:r w:rsidRPr="0035255A">
        <w:rPr>
          <w:rFonts w:asciiTheme="minorHAnsi" w:hAnsiTheme="minorHAnsi" w:cstheme="minorHAnsi"/>
          <w:sz w:val="24"/>
          <w:szCs w:val="24"/>
        </w:rPr>
        <w:t>3</w:t>
      </w:r>
      <w:r w:rsidR="00E673E9" w:rsidRPr="0035255A">
        <w:rPr>
          <w:rFonts w:asciiTheme="minorHAnsi" w:hAnsiTheme="minorHAnsi" w:cstheme="minorHAnsi"/>
          <w:sz w:val="24"/>
          <w:szCs w:val="24"/>
        </w:rPr>
        <w:t>5</w:t>
      </w:r>
      <w:r w:rsidR="00261FE6" w:rsidRPr="0035255A">
        <w:rPr>
          <w:rFonts w:asciiTheme="minorHAnsi" w:hAnsiTheme="minorHAnsi" w:cstheme="minorHAnsi"/>
          <w:sz w:val="24"/>
          <w:szCs w:val="24"/>
        </w:rPr>
        <w:t>.</w:t>
      </w:r>
      <w:r w:rsidR="00784E72" w:rsidRPr="0035255A">
        <w:rPr>
          <w:rFonts w:asciiTheme="minorHAnsi" w:hAnsiTheme="minorHAnsi" w:cstheme="minorHAnsi"/>
          <w:sz w:val="24"/>
          <w:szCs w:val="24"/>
        </w:rPr>
        <w:t>3</w:t>
      </w:r>
      <w:r w:rsidR="00261FE6" w:rsidRPr="0035255A">
        <w:rPr>
          <w:rFonts w:asciiTheme="minorHAnsi" w:hAnsiTheme="minorHAnsi" w:cstheme="minorHAnsi"/>
          <w:sz w:val="24"/>
          <w:szCs w:val="24"/>
        </w:rPr>
        <w:t>.</w:t>
      </w:r>
      <w:r w:rsidR="008F5B81" w:rsidRPr="0035255A">
        <w:rPr>
          <w:rFonts w:asciiTheme="minorHAnsi" w:hAnsiTheme="minorHAnsi" w:cstheme="minorHAnsi"/>
          <w:sz w:val="24"/>
          <w:szCs w:val="24"/>
        </w:rPr>
        <w:t xml:space="preserve"> </w:t>
      </w:r>
      <w:r w:rsidR="00261FE6" w:rsidRPr="0035255A">
        <w:rPr>
          <w:rFonts w:asciiTheme="minorHAnsi" w:hAnsiTheme="minorHAnsi" w:cstheme="minorHAnsi"/>
          <w:sz w:val="24"/>
          <w:szCs w:val="24"/>
        </w:rPr>
        <w:t>organizuoti pirkimą dėl tų pačių P</w:t>
      </w:r>
      <w:r w:rsidR="00B237B5" w:rsidRPr="0035255A">
        <w:rPr>
          <w:rFonts w:asciiTheme="minorHAnsi" w:hAnsiTheme="minorHAnsi" w:cstheme="minorHAnsi"/>
          <w:sz w:val="24"/>
          <w:szCs w:val="24"/>
        </w:rPr>
        <w:t>aslaugų</w:t>
      </w:r>
      <w:r w:rsidR="00261FE6" w:rsidRPr="0035255A">
        <w:rPr>
          <w:rFonts w:asciiTheme="minorHAnsi" w:hAnsiTheme="minorHAnsi" w:cstheme="minorHAnsi"/>
          <w:sz w:val="24"/>
          <w:szCs w:val="24"/>
        </w:rPr>
        <w:t xml:space="preserve"> bendra teisės aktuose nustatyta tvarka.</w:t>
      </w:r>
    </w:p>
    <w:p w14:paraId="6B0EF78F" w14:textId="77777777" w:rsidR="007A45F3" w:rsidRPr="0035255A" w:rsidRDefault="007A45F3" w:rsidP="00D33391">
      <w:pPr>
        <w:tabs>
          <w:tab w:val="left" w:pos="1574"/>
        </w:tabs>
        <w:autoSpaceDE w:val="0"/>
        <w:autoSpaceDN w:val="0"/>
        <w:adjustRightInd w:val="0"/>
        <w:spacing w:after="0" w:line="264" w:lineRule="auto"/>
        <w:ind w:firstLine="1418"/>
        <w:jc w:val="both"/>
        <w:rPr>
          <w:rFonts w:asciiTheme="minorHAnsi" w:hAnsiTheme="minorHAnsi" w:cstheme="minorHAnsi"/>
          <w:sz w:val="24"/>
          <w:szCs w:val="24"/>
        </w:rPr>
      </w:pPr>
    </w:p>
    <w:p w14:paraId="6ECEBA35" w14:textId="77777777" w:rsidR="007A45F3" w:rsidRPr="0035255A" w:rsidRDefault="007A45F3" w:rsidP="00D33391">
      <w:pPr>
        <w:tabs>
          <w:tab w:val="left" w:pos="1574"/>
        </w:tabs>
        <w:autoSpaceDE w:val="0"/>
        <w:autoSpaceDN w:val="0"/>
        <w:adjustRightInd w:val="0"/>
        <w:spacing w:after="0" w:line="264" w:lineRule="auto"/>
        <w:ind w:firstLine="1418"/>
        <w:jc w:val="both"/>
        <w:rPr>
          <w:rFonts w:asciiTheme="minorHAnsi" w:hAnsiTheme="minorHAnsi" w:cstheme="minorHAnsi"/>
          <w:sz w:val="24"/>
          <w:szCs w:val="24"/>
        </w:rPr>
      </w:pPr>
    </w:p>
    <w:p w14:paraId="276AD2DA" w14:textId="77777777" w:rsidR="007A45F3" w:rsidRPr="00605EDA" w:rsidRDefault="007A45F3" w:rsidP="007A45F3">
      <w:pPr>
        <w:spacing w:after="0" w:line="300" w:lineRule="exact"/>
        <w:jc w:val="center"/>
        <w:rPr>
          <w:rFonts w:asciiTheme="minorHAnsi" w:hAnsiTheme="minorHAnsi" w:cstheme="minorHAnsi"/>
          <w:b/>
          <w:bCs/>
          <w:sz w:val="24"/>
          <w:szCs w:val="24"/>
        </w:rPr>
      </w:pPr>
      <w:r w:rsidRPr="00605EDA">
        <w:rPr>
          <w:rFonts w:asciiTheme="minorHAnsi" w:hAnsiTheme="minorHAnsi" w:cstheme="minorHAnsi"/>
          <w:b/>
          <w:bCs/>
          <w:sz w:val="24"/>
          <w:szCs w:val="24"/>
        </w:rPr>
        <w:t>VII SKYRIUS</w:t>
      </w:r>
    </w:p>
    <w:p w14:paraId="4827CD63" w14:textId="77777777" w:rsidR="007A45F3" w:rsidRPr="00605EDA" w:rsidRDefault="007A45F3" w:rsidP="007A45F3">
      <w:pPr>
        <w:spacing w:after="0" w:line="300" w:lineRule="exact"/>
        <w:jc w:val="center"/>
        <w:rPr>
          <w:rFonts w:asciiTheme="minorHAnsi" w:hAnsiTheme="minorHAnsi" w:cstheme="minorHAnsi"/>
          <w:b/>
          <w:sz w:val="24"/>
          <w:szCs w:val="24"/>
        </w:rPr>
      </w:pPr>
      <w:bookmarkStart w:id="17" w:name="_Hlk231310959"/>
      <w:r w:rsidRPr="00605EDA">
        <w:rPr>
          <w:rFonts w:asciiTheme="minorHAnsi" w:hAnsiTheme="minorHAnsi" w:cstheme="minorHAnsi"/>
          <w:b/>
          <w:bCs/>
          <w:sz w:val="24"/>
          <w:szCs w:val="24"/>
        </w:rPr>
        <w:t>PAGRINDINĖS SUTARTIES SUDARYMAS VYKDANT NEATNAUJINTĄ TIEKĖJŲ VARŽYMĄSI</w:t>
      </w:r>
    </w:p>
    <w:p w14:paraId="39FF20CA" w14:textId="77777777" w:rsidR="007A45F3" w:rsidRPr="00605EDA" w:rsidRDefault="007A45F3" w:rsidP="007A45F3">
      <w:pPr>
        <w:spacing w:after="0" w:line="300" w:lineRule="exact"/>
        <w:jc w:val="center"/>
        <w:rPr>
          <w:rFonts w:asciiTheme="minorHAnsi" w:hAnsiTheme="minorHAnsi" w:cstheme="minorHAnsi"/>
          <w:b/>
          <w:sz w:val="24"/>
          <w:szCs w:val="24"/>
        </w:rPr>
      </w:pPr>
    </w:p>
    <w:p w14:paraId="0B99A659" w14:textId="5E28F4D6" w:rsidR="007A45F3" w:rsidRPr="00605EDA" w:rsidRDefault="007A45F3" w:rsidP="0035255A">
      <w:pPr>
        <w:pStyle w:val="Pagrindinistekstas"/>
        <w:spacing w:after="0" w:line="264" w:lineRule="auto"/>
        <w:ind w:firstLine="993"/>
        <w:jc w:val="both"/>
        <w:rPr>
          <w:rFonts w:asciiTheme="minorHAnsi" w:hAnsiTheme="minorHAnsi" w:cstheme="minorHAnsi"/>
          <w:bCs/>
          <w:sz w:val="24"/>
          <w:szCs w:val="24"/>
        </w:rPr>
      </w:pPr>
      <w:r w:rsidRPr="00605EDA">
        <w:rPr>
          <w:rFonts w:asciiTheme="minorHAnsi" w:hAnsiTheme="minorHAnsi" w:cstheme="minorHAnsi"/>
          <w:sz w:val="24"/>
          <w:szCs w:val="24"/>
        </w:rPr>
        <w:t>36. Esant Preliminariosios sutarties 13 punkte nurodytoms sąlygoms, Pirkėjas, atsižvelgdamas į Preliminariosios sutarties 28.1 papunktį, gali siūlyti sudaryti Pagrindinę sutartį vieninteliam Preliminariąją sutartį sudariusiam Tiekėjui nevykdant atnaujinto tiekėjų varžymosi procedūrų.</w:t>
      </w:r>
      <w:r w:rsidRPr="0035255A">
        <w:rPr>
          <w:rFonts w:asciiTheme="minorHAnsi" w:hAnsiTheme="minorHAnsi" w:cstheme="minorHAnsi"/>
          <w:sz w:val="24"/>
          <w:szCs w:val="24"/>
        </w:rPr>
        <w:t xml:space="preserve"> Tokiu atveju Tiekėjas sudaryti Pagrindinę sutartį kviečiamas el. paštu.</w:t>
      </w:r>
      <w:r w:rsidR="004F2EDF" w:rsidRPr="0035255A">
        <w:rPr>
          <w:rFonts w:asciiTheme="minorHAnsi" w:hAnsiTheme="minorHAnsi" w:cstheme="minorHAnsi"/>
          <w:sz w:val="24"/>
          <w:szCs w:val="24"/>
        </w:rPr>
        <w:t xml:space="preserve"> Prieš sudarant Pagrindinę sutartį </w:t>
      </w:r>
      <w:r w:rsidR="004F2EDF" w:rsidRPr="0035255A">
        <w:rPr>
          <w:rFonts w:asciiTheme="minorHAnsi" w:hAnsiTheme="minorHAnsi" w:cstheme="minorHAnsi"/>
          <w:bCs/>
          <w:sz w:val="24"/>
          <w:szCs w:val="24"/>
        </w:rPr>
        <w:t xml:space="preserve">Tiekėjas turi patvirtinti, kad Europos bendrajame viešųjų pirkimų dokumente nurodyta informacija, </w:t>
      </w:r>
      <w:r w:rsidR="004F2EDF" w:rsidRPr="00605EDA">
        <w:rPr>
          <w:rFonts w:asciiTheme="minorHAnsi" w:hAnsiTheme="minorHAnsi" w:cstheme="minorHAnsi"/>
          <w:bCs/>
          <w:sz w:val="24"/>
          <w:szCs w:val="24"/>
        </w:rPr>
        <w:t xml:space="preserve">informacija dėl Tarybos reglamente (ES) 2022/576 nustatytų sąlygų nebuvimo, kuri Konkurso metu pateikta pirkimą vykdžiusiai Kauno miesto savivaldybės administracijai, teikiant Pasiūlymą dėl Preliminariosios sutarties sudarymo, </w:t>
      </w:r>
      <w:r w:rsidR="004F2EDF" w:rsidRPr="0035255A">
        <w:rPr>
          <w:rFonts w:asciiTheme="minorHAnsi" w:hAnsiTheme="minorHAnsi" w:cstheme="minorHAnsi"/>
          <w:bCs/>
          <w:sz w:val="24"/>
          <w:szCs w:val="24"/>
        </w:rPr>
        <w:t>yra nepasikeitusi arba jei pasikeitusi, pateikti aktualią informaciją;</w:t>
      </w:r>
    </w:p>
    <w:p w14:paraId="265855C1" w14:textId="1E988EDF" w:rsidR="00CA791D" w:rsidRPr="0035255A" w:rsidRDefault="00A85051" w:rsidP="00CA791D">
      <w:pPr>
        <w:pStyle w:val="Pagrindinistekstas"/>
        <w:spacing w:after="0" w:line="300" w:lineRule="atLeast"/>
        <w:ind w:firstLine="851"/>
        <w:jc w:val="both"/>
        <w:rPr>
          <w:rFonts w:asciiTheme="minorHAnsi" w:hAnsiTheme="minorHAnsi" w:cstheme="minorHAnsi"/>
          <w:sz w:val="24"/>
          <w:szCs w:val="24"/>
        </w:rPr>
      </w:pPr>
      <w:r w:rsidRPr="0035255A">
        <w:rPr>
          <w:rFonts w:asciiTheme="minorHAnsi" w:hAnsiTheme="minorHAnsi" w:cstheme="minorHAnsi"/>
          <w:sz w:val="24"/>
          <w:szCs w:val="24"/>
        </w:rPr>
        <w:t xml:space="preserve">Pagrindinės sutarties </w:t>
      </w:r>
      <w:r w:rsidR="00BC13E7" w:rsidRPr="0035255A">
        <w:rPr>
          <w:rFonts w:asciiTheme="minorHAnsi" w:hAnsiTheme="minorHAnsi" w:cstheme="minorHAnsi"/>
          <w:sz w:val="24"/>
          <w:szCs w:val="24"/>
        </w:rPr>
        <w:t xml:space="preserve">2 priede pridedamas Tiekėjo Konkurso Pasiūlymas (iš Preliminariosios sutarties 3 priedo), o </w:t>
      </w:r>
      <w:r w:rsidRPr="0035255A">
        <w:rPr>
          <w:rFonts w:asciiTheme="minorHAnsi" w:hAnsiTheme="minorHAnsi" w:cstheme="minorHAnsi"/>
          <w:sz w:val="24"/>
          <w:szCs w:val="24"/>
        </w:rPr>
        <w:t xml:space="preserve">kaina yra laikomas atitinkamų perkamų Paslaugų </w:t>
      </w:r>
      <w:r w:rsidR="00BC13E7" w:rsidRPr="00605EDA">
        <w:rPr>
          <w:rFonts w:asciiTheme="minorHAnsi" w:hAnsiTheme="minorHAnsi" w:cstheme="minorHAnsi"/>
          <w:sz w:val="24"/>
          <w:szCs w:val="24"/>
        </w:rPr>
        <w:t>Tiekėjo Konkurso Pasiūlyme nurodytas įkainis</w:t>
      </w:r>
      <w:r w:rsidR="007A45F3" w:rsidRPr="00605EDA">
        <w:rPr>
          <w:rFonts w:asciiTheme="minorHAnsi" w:hAnsiTheme="minorHAnsi" w:cstheme="minorHAnsi"/>
          <w:sz w:val="24"/>
          <w:szCs w:val="24"/>
        </w:rPr>
        <w:t>.</w:t>
      </w:r>
      <w:r w:rsidR="00CA791D" w:rsidRPr="00605EDA">
        <w:rPr>
          <w:rFonts w:asciiTheme="minorHAnsi" w:hAnsiTheme="minorHAnsi" w:cstheme="minorHAnsi"/>
          <w:sz w:val="24"/>
          <w:szCs w:val="24"/>
        </w:rPr>
        <w:t xml:space="preserve"> Kokybės kriterijaus reikšmė bus taikoma tokia, koki</w:t>
      </w:r>
      <w:r w:rsidR="00233B57" w:rsidRPr="00605EDA">
        <w:rPr>
          <w:rFonts w:asciiTheme="minorHAnsi" w:hAnsiTheme="minorHAnsi" w:cstheme="minorHAnsi"/>
          <w:sz w:val="24"/>
          <w:szCs w:val="24"/>
        </w:rPr>
        <w:t>a</w:t>
      </w:r>
      <w:r w:rsidR="00CA791D" w:rsidRPr="00605EDA">
        <w:rPr>
          <w:rFonts w:asciiTheme="minorHAnsi" w:hAnsiTheme="minorHAnsi" w:cstheme="minorHAnsi"/>
          <w:sz w:val="24"/>
          <w:szCs w:val="24"/>
        </w:rPr>
        <w:t xml:space="preserve"> Tiekėj</w:t>
      </w:r>
      <w:r w:rsidR="00C82621" w:rsidRPr="00605EDA">
        <w:rPr>
          <w:rFonts w:asciiTheme="minorHAnsi" w:hAnsiTheme="minorHAnsi" w:cstheme="minorHAnsi"/>
          <w:sz w:val="24"/>
          <w:szCs w:val="24"/>
        </w:rPr>
        <w:t>ui buvo skirta</w:t>
      </w:r>
      <w:r w:rsidR="00CA791D" w:rsidRPr="00605EDA">
        <w:rPr>
          <w:rFonts w:asciiTheme="minorHAnsi" w:hAnsiTheme="minorHAnsi" w:cstheme="minorHAnsi"/>
          <w:sz w:val="24"/>
          <w:szCs w:val="24"/>
        </w:rPr>
        <w:t xml:space="preserve"> Konkurse</w:t>
      </w:r>
      <w:r w:rsidR="003972D8" w:rsidRPr="00605EDA">
        <w:rPr>
          <w:rFonts w:asciiTheme="minorHAnsi" w:hAnsiTheme="minorHAnsi" w:cstheme="minorHAnsi"/>
          <w:sz w:val="24"/>
          <w:szCs w:val="24"/>
        </w:rPr>
        <w:t xml:space="preserve"> (nurodyta Protokole)</w:t>
      </w:r>
      <w:r w:rsidR="00233B57" w:rsidRPr="00605EDA">
        <w:rPr>
          <w:rFonts w:asciiTheme="minorHAnsi" w:hAnsiTheme="minorHAnsi" w:cstheme="minorHAnsi"/>
          <w:sz w:val="24"/>
          <w:szCs w:val="24"/>
        </w:rPr>
        <w:t>. Jei</w:t>
      </w:r>
      <w:r w:rsidR="00233B57" w:rsidRPr="0035255A">
        <w:rPr>
          <w:rFonts w:asciiTheme="minorHAnsi" w:hAnsiTheme="minorHAnsi" w:cstheme="minorHAnsi"/>
          <w:sz w:val="24"/>
          <w:szCs w:val="24"/>
        </w:rPr>
        <w:t xml:space="preserve"> </w:t>
      </w:r>
      <w:r w:rsidR="00233B57" w:rsidRPr="0035255A">
        <w:rPr>
          <w:rFonts w:asciiTheme="minorHAnsi" w:hAnsiTheme="minorHAnsi" w:cstheme="minorHAnsi"/>
          <w:bCs/>
          <w:iCs/>
          <w:kern w:val="2"/>
          <w:sz w:val="24"/>
          <w:szCs w:val="24"/>
        </w:rPr>
        <w:t>Tiekėjui už socialinį (kokybinį) kriterijų buvo paskirta daugiau kaip 0 balų Tiekėjas</w:t>
      </w:r>
      <w:r w:rsidR="00233B57" w:rsidRPr="00605EDA">
        <w:rPr>
          <w:rFonts w:asciiTheme="minorHAnsi" w:hAnsiTheme="minorHAnsi" w:cstheme="minorHAnsi"/>
          <w:sz w:val="24"/>
          <w:szCs w:val="24"/>
        </w:rPr>
        <w:t xml:space="preserve"> privalės </w:t>
      </w:r>
      <w:r w:rsidR="00233B57" w:rsidRPr="0035255A">
        <w:rPr>
          <w:rFonts w:asciiTheme="minorHAnsi" w:hAnsiTheme="minorHAnsi" w:cstheme="minorHAnsi"/>
          <w:sz w:val="24"/>
          <w:szCs w:val="24"/>
        </w:rPr>
        <w:t xml:space="preserve">Pagrindinės sutarties vykdymo metu  </w:t>
      </w:r>
      <w:r w:rsidR="00233B57" w:rsidRPr="00605EDA">
        <w:rPr>
          <w:rFonts w:asciiTheme="minorHAnsi" w:hAnsiTheme="minorHAnsi" w:cstheme="minorHAnsi"/>
          <w:sz w:val="24"/>
          <w:szCs w:val="24"/>
        </w:rPr>
        <w:t>Nurodytiems darbuotojams</w:t>
      </w:r>
      <w:r w:rsidR="00233B57" w:rsidRPr="0035255A">
        <w:rPr>
          <w:rFonts w:asciiTheme="minorHAnsi" w:hAnsiTheme="minorHAnsi" w:cstheme="minorHAnsi"/>
          <w:sz w:val="24"/>
          <w:szCs w:val="24"/>
        </w:rPr>
        <w:t xml:space="preserve">  mokėti mėnesio darbo užmokesčio medianą ne mažesnę nei nurodyta Tiekėjo Konkurso Pasiūlyme</w:t>
      </w:r>
      <w:r w:rsidR="00233B57" w:rsidRPr="0035255A">
        <w:rPr>
          <w:rFonts w:asciiTheme="minorHAnsi" w:hAnsiTheme="minorHAnsi" w:cstheme="minorHAnsi"/>
          <w:color w:val="FF0000"/>
          <w:sz w:val="24"/>
          <w:szCs w:val="24"/>
        </w:rPr>
        <w:t xml:space="preserve"> </w:t>
      </w:r>
      <w:r w:rsidR="00233B57" w:rsidRPr="0035255A">
        <w:rPr>
          <w:rFonts w:asciiTheme="minorHAnsi" w:hAnsiTheme="minorHAnsi" w:cstheme="minorHAnsi"/>
          <w:sz w:val="24"/>
          <w:szCs w:val="24"/>
        </w:rPr>
        <w:t>(Preliminariosios sutarties 3 priedo 2 punkte)</w:t>
      </w:r>
      <w:r w:rsidR="00DA24D0">
        <w:rPr>
          <w:rFonts w:asciiTheme="minorHAnsi" w:hAnsiTheme="minorHAnsi" w:cstheme="minorHAnsi"/>
          <w:sz w:val="24"/>
          <w:szCs w:val="24"/>
        </w:rPr>
        <w:t xml:space="preserve"> ir Protokole</w:t>
      </w:r>
      <w:r w:rsidR="003972D8" w:rsidRPr="00605EDA">
        <w:rPr>
          <w:rFonts w:asciiTheme="minorHAnsi" w:hAnsiTheme="minorHAnsi" w:cstheme="minorHAnsi"/>
          <w:sz w:val="24"/>
          <w:szCs w:val="24"/>
        </w:rPr>
        <w:t>.</w:t>
      </w:r>
      <w:r w:rsidR="00CA791D" w:rsidRPr="00605EDA">
        <w:rPr>
          <w:rFonts w:asciiTheme="minorHAnsi" w:hAnsiTheme="minorHAnsi" w:cstheme="minorHAnsi"/>
          <w:bCs/>
          <w:sz w:val="24"/>
          <w:szCs w:val="24"/>
        </w:rPr>
        <w:t xml:space="preserve"> </w:t>
      </w:r>
    </w:p>
    <w:bookmarkEnd w:id="17"/>
    <w:p w14:paraId="2F76BBAF" w14:textId="77777777" w:rsidR="006D3DE1" w:rsidRPr="0035255A" w:rsidRDefault="006D3DE1" w:rsidP="000E7B12">
      <w:pPr>
        <w:pStyle w:val="Pagrindinistekstas"/>
        <w:spacing w:line="360" w:lineRule="auto"/>
        <w:rPr>
          <w:rFonts w:asciiTheme="minorHAnsi" w:hAnsiTheme="minorHAnsi" w:cstheme="minorHAnsi"/>
          <w:b/>
          <w:sz w:val="24"/>
          <w:szCs w:val="24"/>
        </w:rPr>
      </w:pPr>
    </w:p>
    <w:p w14:paraId="790AED94" w14:textId="41F792D2" w:rsidR="006D3DE1" w:rsidRPr="0035255A" w:rsidRDefault="006D3DE1" w:rsidP="000E7B12">
      <w:pPr>
        <w:pStyle w:val="Pagrindinisteksta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VII</w:t>
      </w:r>
      <w:r w:rsidR="007A45F3" w:rsidRPr="0035255A">
        <w:rPr>
          <w:rFonts w:asciiTheme="minorHAnsi" w:hAnsiTheme="minorHAnsi" w:cstheme="minorHAnsi"/>
          <w:b/>
          <w:sz w:val="24"/>
          <w:szCs w:val="24"/>
        </w:rPr>
        <w:t>I</w:t>
      </w:r>
      <w:r w:rsidRPr="0035255A">
        <w:rPr>
          <w:rFonts w:asciiTheme="minorHAnsi" w:hAnsiTheme="minorHAnsi" w:cstheme="minorHAnsi"/>
          <w:b/>
          <w:sz w:val="24"/>
          <w:szCs w:val="24"/>
        </w:rPr>
        <w:t xml:space="preserve"> SKYRIUS </w:t>
      </w:r>
    </w:p>
    <w:p w14:paraId="0FFC0D2B" w14:textId="77777777" w:rsidR="002C65FA" w:rsidRPr="0035255A" w:rsidRDefault="002C65FA" w:rsidP="000E7B12">
      <w:pPr>
        <w:pStyle w:val="Pagrindinistekstas"/>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PAGRINDINĖ</w:t>
      </w:r>
      <w:r w:rsidR="00DE1FB7" w:rsidRPr="0035255A">
        <w:rPr>
          <w:rFonts w:asciiTheme="minorHAnsi" w:hAnsiTheme="minorHAnsi" w:cstheme="minorHAnsi"/>
          <w:b/>
          <w:bCs/>
          <w:sz w:val="24"/>
          <w:szCs w:val="24"/>
        </w:rPr>
        <w:t>S</w:t>
      </w:r>
      <w:r w:rsidRPr="0035255A">
        <w:rPr>
          <w:rFonts w:asciiTheme="minorHAnsi" w:hAnsiTheme="minorHAnsi" w:cstheme="minorHAnsi"/>
          <w:b/>
          <w:bCs/>
          <w:sz w:val="24"/>
          <w:szCs w:val="24"/>
        </w:rPr>
        <w:t xml:space="preserve"> SUTARTI</w:t>
      </w:r>
      <w:r w:rsidR="00DE1FB7" w:rsidRPr="0035255A">
        <w:rPr>
          <w:rFonts w:asciiTheme="minorHAnsi" w:hAnsiTheme="minorHAnsi" w:cstheme="minorHAnsi"/>
          <w:b/>
          <w:bCs/>
          <w:sz w:val="24"/>
          <w:szCs w:val="24"/>
        </w:rPr>
        <w:t>E</w:t>
      </w:r>
      <w:r w:rsidRPr="0035255A">
        <w:rPr>
          <w:rFonts w:asciiTheme="minorHAnsi" w:hAnsiTheme="minorHAnsi" w:cstheme="minorHAnsi"/>
          <w:b/>
          <w:bCs/>
          <w:sz w:val="24"/>
          <w:szCs w:val="24"/>
        </w:rPr>
        <w:t>S</w:t>
      </w:r>
      <w:r w:rsidR="00DE1FB7" w:rsidRPr="0035255A">
        <w:rPr>
          <w:rFonts w:asciiTheme="minorHAnsi" w:hAnsiTheme="minorHAnsi" w:cstheme="minorHAnsi"/>
          <w:b/>
          <w:bCs/>
          <w:sz w:val="24"/>
          <w:szCs w:val="24"/>
        </w:rPr>
        <w:t xml:space="preserve"> SUDARYM</w:t>
      </w:r>
      <w:r w:rsidR="00B95C1A" w:rsidRPr="0035255A">
        <w:rPr>
          <w:rFonts w:asciiTheme="minorHAnsi" w:hAnsiTheme="minorHAnsi" w:cstheme="minorHAnsi"/>
          <w:b/>
          <w:bCs/>
          <w:sz w:val="24"/>
          <w:szCs w:val="24"/>
        </w:rPr>
        <w:t>AS</w:t>
      </w:r>
      <w:r w:rsidR="00FB1103" w:rsidRPr="0035255A">
        <w:rPr>
          <w:rFonts w:asciiTheme="minorHAnsi" w:hAnsiTheme="minorHAnsi" w:cstheme="minorHAnsi"/>
          <w:b/>
          <w:bCs/>
          <w:sz w:val="24"/>
          <w:szCs w:val="24"/>
        </w:rPr>
        <w:t xml:space="preserve"> </w:t>
      </w:r>
      <w:r w:rsidRPr="0035255A">
        <w:rPr>
          <w:rFonts w:asciiTheme="minorHAnsi" w:hAnsiTheme="minorHAnsi" w:cstheme="minorHAnsi"/>
          <w:b/>
          <w:bCs/>
          <w:sz w:val="24"/>
          <w:szCs w:val="24"/>
        </w:rPr>
        <w:t xml:space="preserve">VYKDANT ATNAUJINTĄ </w:t>
      </w:r>
      <w:r w:rsidR="00DE1FB7" w:rsidRPr="0035255A">
        <w:rPr>
          <w:rFonts w:asciiTheme="minorHAnsi" w:hAnsiTheme="minorHAnsi" w:cstheme="minorHAnsi"/>
          <w:b/>
          <w:bCs/>
          <w:sz w:val="24"/>
          <w:szCs w:val="24"/>
        </w:rPr>
        <w:t xml:space="preserve">TIEKĖJŲ </w:t>
      </w:r>
      <w:r w:rsidRPr="0035255A">
        <w:rPr>
          <w:rFonts w:asciiTheme="minorHAnsi" w:hAnsiTheme="minorHAnsi" w:cstheme="minorHAnsi"/>
          <w:b/>
          <w:bCs/>
          <w:sz w:val="24"/>
          <w:szCs w:val="24"/>
        </w:rPr>
        <w:t>VARŽYMĄSI</w:t>
      </w:r>
      <w:r w:rsidR="00FB1103" w:rsidRPr="0035255A">
        <w:rPr>
          <w:rFonts w:asciiTheme="minorHAnsi" w:hAnsiTheme="minorHAnsi" w:cstheme="minorHAnsi"/>
          <w:b/>
          <w:bCs/>
          <w:sz w:val="24"/>
          <w:szCs w:val="24"/>
        </w:rPr>
        <w:t xml:space="preserve"> </w:t>
      </w:r>
    </w:p>
    <w:p w14:paraId="5391DE8C" w14:textId="77777777" w:rsidR="00323720" w:rsidRPr="0035255A" w:rsidRDefault="00323720" w:rsidP="000E7B12">
      <w:pPr>
        <w:pStyle w:val="Pagrindinistekstas"/>
        <w:spacing w:after="0" w:line="360" w:lineRule="auto"/>
        <w:jc w:val="center"/>
        <w:rPr>
          <w:rFonts w:asciiTheme="minorHAnsi" w:hAnsiTheme="minorHAnsi" w:cstheme="minorHAnsi"/>
          <w:b/>
          <w:sz w:val="24"/>
          <w:szCs w:val="24"/>
        </w:rPr>
      </w:pPr>
    </w:p>
    <w:p w14:paraId="1E1375FB" w14:textId="6099DE9C" w:rsidR="009E5063" w:rsidRPr="0035255A" w:rsidRDefault="00D302AF" w:rsidP="0035255A">
      <w:pPr>
        <w:spacing w:after="0" w:line="300" w:lineRule="exact"/>
        <w:ind w:firstLine="1134"/>
        <w:jc w:val="both"/>
        <w:rPr>
          <w:rFonts w:asciiTheme="minorHAnsi" w:hAnsiTheme="minorHAnsi" w:cstheme="minorHAnsi"/>
          <w:b/>
          <w:bCs/>
          <w:sz w:val="24"/>
          <w:szCs w:val="24"/>
        </w:rPr>
      </w:pPr>
      <w:r w:rsidRPr="0035255A">
        <w:rPr>
          <w:rFonts w:asciiTheme="minorHAnsi" w:hAnsiTheme="minorHAnsi" w:cstheme="minorHAnsi"/>
          <w:sz w:val="24"/>
          <w:szCs w:val="24"/>
        </w:rPr>
        <w:t>3</w:t>
      </w:r>
      <w:r w:rsidR="00233B57" w:rsidRPr="0035255A">
        <w:rPr>
          <w:rFonts w:asciiTheme="minorHAnsi" w:hAnsiTheme="minorHAnsi" w:cstheme="minorHAnsi"/>
          <w:sz w:val="24"/>
          <w:szCs w:val="24"/>
        </w:rPr>
        <w:t>7</w:t>
      </w:r>
      <w:r w:rsidR="00E11FFE" w:rsidRPr="0035255A">
        <w:rPr>
          <w:rFonts w:asciiTheme="minorHAnsi" w:hAnsiTheme="minorHAnsi" w:cstheme="minorHAnsi"/>
          <w:sz w:val="24"/>
          <w:szCs w:val="24"/>
        </w:rPr>
        <w:t>.</w:t>
      </w:r>
      <w:r w:rsidR="00F81A78" w:rsidRPr="0035255A">
        <w:rPr>
          <w:rFonts w:asciiTheme="minorHAnsi" w:hAnsiTheme="minorHAnsi" w:cstheme="minorHAnsi"/>
          <w:sz w:val="24"/>
          <w:szCs w:val="24"/>
        </w:rPr>
        <w:t xml:space="preserve"> </w:t>
      </w:r>
      <w:r w:rsidR="00ED4748" w:rsidRPr="00605EDA">
        <w:rPr>
          <w:rFonts w:asciiTheme="minorHAnsi" w:hAnsiTheme="minorHAnsi" w:cstheme="minorHAnsi"/>
          <w:sz w:val="24"/>
          <w:szCs w:val="24"/>
        </w:rPr>
        <w:t>Esant Preliminariosios sutarties 13 punkte nurodytoms sąlygoms, Pirkėjas, norėdamas sudaryti Pagrindinę sutartį vykdant Atnaujintą tiekėjų varžymąsi</w:t>
      </w:r>
      <w:r w:rsidR="00B95C1A" w:rsidRPr="0035255A">
        <w:rPr>
          <w:rFonts w:asciiTheme="minorHAnsi" w:hAnsiTheme="minorHAnsi" w:cstheme="minorHAnsi"/>
          <w:sz w:val="24"/>
          <w:szCs w:val="24"/>
        </w:rPr>
        <w:t>,</w:t>
      </w:r>
      <w:r w:rsidR="00F81A78" w:rsidRPr="0035255A">
        <w:rPr>
          <w:rFonts w:asciiTheme="minorHAnsi" w:hAnsiTheme="minorHAnsi" w:cstheme="minorHAnsi"/>
          <w:sz w:val="24"/>
          <w:szCs w:val="24"/>
        </w:rPr>
        <w:t xml:space="preserve"> atlieka šias procedūras:</w:t>
      </w:r>
    </w:p>
    <w:p w14:paraId="6BA1DED8" w14:textId="09FE0168" w:rsidR="009E5063" w:rsidRPr="0035255A" w:rsidRDefault="00D302AF" w:rsidP="00C25FFE">
      <w:pPr>
        <w:pStyle w:val="Pagrindinistekstas"/>
        <w:spacing w:after="0" w:line="264" w:lineRule="auto"/>
        <w:ind w:firstLine="992"/>
        <w:jc w:val="both"/>
        <w:rPr>
          <w:rFonts w:asciiTheme="minorHAnsi" w:hAnsiTheme="minorHAnsi" w:cstheme="minorHAnsi"/>
          <w:bCs/>
          <w:sz w:val="24"/>
          <w:szCs w:val="24"/>
        </w:rPr>
      </w:pPr>
      <w:r w:rsidRPr="0035255A">
        <w:rPr>
          <w:rFonts w:asciiTheme="minorHAnsi" w:hAnsiTheme="minorHAnsi" w:cstheme="minorHAnsi"/>
          <w:sz w:val="24"/>
          <w:szCs w:val="24"/>
        </w:rPr>
        <w:t>3</w:t>
      </w:r>
      <w:r w:rsidR="00233B57" w:rsidRPr="0035255A">
        <w:rPr>
          <w:rFonts w:asciiTheme="minorHAnsi" w:hAnsiTheme="minorHAnsi" w:cstheme="minorHAnsi"/>
          <w:sz w:val="24"/>
          <w:szCs w:val="24"/>
        </w:rPr>
        <w:t>7</w:t>
      </w:r>
      <w:r w:rsidR="00F81A78" w:rsidRPr="0035255A">
        <w:rPr>
          <w:rFonts w:asciiTheme="minorHAnsi" w:hAnsiTheme="minorHAnsi" w:cstheme="minorHAnsi"/>
          <w:sz w:val="24"/>
          <w:szCs w:val="24"/>
        </w:rPr>
        <w:t xml:space="preserve">.1. </w:t>
      </w:r>
      <w:r w:rsidR="002C65FA" w:rsidRPr="0035255A">
        <w:rPr>
          <w:rFonts w:asciiTheme="minorHAnsi" w:hAnsiTheme="minorHAnsi" w:cstheme="minorHAnsi"/>
          <w:sz w:val="24"/>
          <w:szCs w:val="24"/>
        </w:rPr>
        <w:t xml:space="preserve">išsiunčia </w:t>
      </w:r>
      <w:r w:rsidR="00D63A2B" w:rsidRPr="0035255A">
        <w:rPr>
          <w:rFonts w:asciiTheme="minorHAnsi" w:hAnsiTheme="minorHAnsi" w:cstheme="minorHAnsi"/>
          <w:sz w:val="24"/>
          <w:szCs w:val="24"/>
        </w:rPr>
        <w:t>CVP IS</w:t>
      </w:r>
      <w:r w:rsidR="003B28E4" w:rsidRPr="0035255A">
        <w:rPr>
          <w:rFonts w:asciiTheme="minorHAnsi" w:hAnsiTheme="minorHAnsi" w:cstheme="minorHAnsi"/>
          <w:sz w:val="24"/>
          <w:szCs w:val="24"/>
        </w:rPr>
        <w:t xml:space="preserve"> priemonėmis</w:t>
      </w:r>
      <w:r w:rsidR="00D63A2B" w:rsidRPr="0035255A">
        <w:rPr>
          <w:rFonts w:asciiTheme="minorHAnsi" w:hAnsiTheme="minorHAnsi" w:cstheme="minorHAnsi"/>
          <w:sz w:val="24"/>
          <w:szCs w:val="24"/>
        </w:rPr>
        <w:t xml:space="preserve"> </w:t>
      </w:r>
      <w:r w:rsidR="001B2133" w:rsidRPr="0035255A">
        <w:rPr>
          <w:rFonts w:asciiTheme="minorHAnsi" w:hAnsiTheme="minorHAnsi" w:cstheme="minorHAnsi"/>
          <w:sz w:val="24"/>
          <w:szCs w:val="24"/>
        </w:rPr>
        <w:t>Kvietim</w:t>
      </w:r>
      <w:r w:rsidR="002C65FA" w:rsidRPr="0035255A">
        <w:rPr>
          <w:rFonts w:asciiTheme="minorHAnsi" w:hAnsiTheme="minorHAnsi" w:cstheme="minorHAnsi"/>
          <w:sz w:val="24"/>
          <w:szCs w:val="24"/>
        </w:rPr>
        <w:t>us,</w:t>
      </w:r>
      <w:r w:rsidR="00ED4748" w:rsidRPr="0035255A">
        <w:rPr>
          <w:rFonts w:asciiTheme="minorHAnsi" w:hAnsiTheme="minorHAnsi" w:cstheme="minorHAnsi"/>
          <w:sz w:val="24"/>
          <w:szCs w:val="24"/>
        </w:rPr>
        <w:t xml:space="preserve"> visiems Tiekėjams</w:t>
      </w:r>
      <w:r w:rsidR="002C65FA" w:rsidRPr="0035255A">
        <w:rPr>
          <w:rFonts w:asciiTheme="minorHAnsi" w:hAnsiTheme="minorHAnsi" w:cstheme="minorHAnsi"/>
          <w:sz w:val="24"/>
          <w:szCs w:val="24"/>
        </w:rPr>
        <w:t xml:space="preserve"> kuriuose</w:t>
      </w:r>
      <w:r w:rsidR="00477699" w:rsidRPr="0035255A">
        <w:rPr>
          <w:rFonts w:asciiTheme="minorHAnsi" w:hAnsiTheme="minorHAnsi" w:cstheme="minorHAnsi"/>
          <w:sz w:val="24"/>
          <w:szCs w:val="24"/>
        </w:rPr>
        <w:t xml:space="preserve"> nurodo</w:t>
      </w:r>
      <w:r w:rsidR="002C65FA" w:rsidRPr="0035255A">
        <w:rPr>
          <w:rFonts w:asciiTheme="minorHAnsi" w:hAnsiTheme="minorHAnsi" w:cstheme="minorHAnsi"/>
          <w:bCs/>
          <w:sz w:val="24"/>
          <w:szCs w:val="24"/>
        </w:rPr>
        <w:t>:</w:t>
      </w:r>
    </w:p>
    <w:p w14:paraId="3BEEFB4E" w14:textId="1A7C4125" w:rsidR="00300A59" w:rsidRPr="00DA24D0" w:rsidRDefault="00D302AF" w:rsidP="00C25FFE">
      <w:pPr>
        <w:pStyle w:val="Pagrindinistekstas"/>
        <w:spacing w:after="0" w:line="264" w:lineRule="auto"/>
        <w:ind w:firstLine="992"/>
        <w:jc w:val="both"/>
        <w:rPr>
          <w:rFonts w:asciiTheme="minorHAnsi" w:hAnsiTheme="minorHAnsi" w:cstheme="minorHAnsi"/>
          <w:bCs/>
          <w:strike/>
          <w:sz w:val="24"/>
          <w:szCs w:val="24"/>
        </w:rPr>
      </w:pPr>
      <w:r w:rsidRPr="0035255A">
        <w:rPr>
          <w:rFonts w:asciiTheme="minorHAnsi" w:hAnsiTheme="minorHAnsi" w:cstheme="minorHAnsi"/>
          <w:bCs/>
          <w:sz w:val="24"/>
          <w:szCs w:val="24"/>
        </w:rPr>
        <w:t>3</w:t>
      </w:r>
      <w:r w:rsidR="00233B57" w:rsidRPr="0035255A">
        <w:rPr>
          <w:rFonts w:asciiTheme="minorHAnsi" w:hAnsiTheme="minorHAnsi" w:cstheme="minorHAnsi"/>
          <w:bCs/>
          <w:sz w:val="24"/>
          <w:szCs w:val="24"/>
        </w:rPr>
        <w:t>7</w:t>
      </w:r>
      <w:r w:rsidR="009E5063" w:rsidRPr="0035255A">
        <w:rPr>
          <w:rFonts w:asciiTheme="minorHAnsi" w:hAnsiTheme="minorHAnsi" w:cstheme="minorHAnsi"/>
          <w:bCs/>
          <w:sz w:val="24"/>
          <w:szCs w:val="24"/>
        </w:rPr>
        <w:t>.1.</w:t>
      </w:r>
      <w:r w:rsidR="00A3642E" w:rsidRPr="0035255A">
        <w:rPr>
          <w:rFonts w:asciiTheme="minorHAnsi" w:hAnsiTheme="minorHAnsi" w:cstheme="minorHAnsi"/>
          <w:bCs/>
          <w:sz w:val="24"/>
          <w:szCs w:val="24"/>
        </w:rPr>
        <w:t>1.</w:t>
      </w:r>
      <w:r w:rsidR="009E5063" w:rsidRPr="0035255A">
        <w:rPr>
          <w:rFonts w:asciiTheme="minorHAnsi" w:hAnsiTheme="minorHAnsi" w:cstheme="minorHAnsi"/>
          <w:bCs/>
          <w:sz w:val="24"/>
          <w:szCs w:val="24"/>
        </w:rPr>
        <w:t xml:space="preserve"> </w:t>
      </w:r>
      <w:r w:rsidR="00DA24D0">
        <w:rPr>
          <w:rFonts w:asciiTheme="minorHAnsi" w:hAnsiTheme="minorHAnsi" w:cstheme="minorHAnsi"/>
          <w:bCs/>
          <w:sz w:val="24"/>
          <w:szCs w:val="24"/>
        </w:rPr>
        <w:t xml:space="preserve">konkrečias </w:t>
      </w:r>
      <w:r w:rsidR="002C65FA" w:rsidRPr="0035255A">
        <w:rPr>
          <w:rFonts w:asciiTheme="minorHAnsi" w:hAnsiTheme="minorHAnsi" w:cstheme="minorHAnsi"/>
          <w:bCs/>
          <w:sz w:val="24"/>
          <w:szCs w:val="24"/>
        </w:rPr>
        <w:t>planuojamas pirkti P</w:t>
      </w:r>
      <w:r w:rsidR="00FD3F1E" w:rsidRPr="0035255A">
        <w:rPr>
          <w:rFonts w:asciiTheme="minorHAnsi" w:hAnsiTheme="minorHAnsi" w:cstheme="minorHAnsi"/>
          <w:bCs/>
          <w:sz w:val="24"/>
          <w:szCs w:val="24"/>
        </w:rPr>
        <w:t>aslaugas</w:t>
      </w:r>
      <w:r w:rsidR="00DA24D0">
        <w:rPr>
          <w:rFonts w:asciiTheme="minorHAnsi" w:hAnsiTheme="minorHAnsi" w:cstheme="minorHAnsi"/>
          <w:bCs/>
          <w:sz w:val="24"/>
          <w:szCs w:val="24"/>
        </w:rPr>
        <w:t xml:space="preserve"> </w:t>
      </w:r>
      <w:r w:rsidR="00F32BB1" w:rsidRPr="0035255A">
        <w:rPr>
          <w:rFonts w:asciiTheme="minorHAnsi" w:hAnsiTheme="minorHAnsi" w:cstheme="minorHAnsi"/>
          <w:bCs/>
          <w:sz w:val="24"/>
          <w:szCs w:val="24"/>
        </w:rPr>
        <w:t xml:space="preserve">ir prideda </w:t>
      </w:r>
      <w:r w:rsidR="007D556F">
        <w:rPr>
          <w:rFonts w:asciiTheme="minorHAnsi" w:hAnsiTheme="minorHAnsi" w:cstheme="minorHAnsi"/>
          <w:bCs/>
          <w:sz w:val="24"/>
          <w:szCs w:val="24"/>
        </w:rPr>
        <w:t xml:space="preserve">techninę specifikaciją - </w:t>
      </w:r>
      <w:r w:rsidR="00DA24D0">
        <w:rPr>
          <w:rFonts w:asciiTheme="minorHAnsi" w:hAnsiTheme="minorHAnsi" w:cstheme="minorHAnsi"/>
          <w:bCs/>
          <w:sz w:val="24"/>
          <w:szCs w:val="24"/>
        </w:rPr>
        <w:t xml:space="preserve">techninę užduotį (kurioje nurodoma apimtis, paslaugų teikimo terminai) su </w:t>
      </w:r>
      <w:r w:rsidR="00F32BB1" w:rsidRPr="0035255A">
        <w:rPr>
          <w:rFonts w:asciiTheme="minorHAnsi" w:hAnsiTheme="minorHAnsi" w:cstheme="minorHAnsi"/>
          <w:bCs/>
          <w:sz w:val="24"/>
          <w:szCs w:val="24"/>
        </w:rPr>
        <w:t>turim</w:t>
      </w:r>
      <w:r w:rsidR="00DA24D0">
        <w:rPr>
          <w:rFonts w:asciiTheme="minorHAnsi" w:hAnsiTheme="minorHAnsi" w:cstheme="minorHAnsi"/>
          <w:bCs/>
          <w:sz w:val="24"/>
          <w:szCs w:val="24"/>
        </w:rPr>
        <w:t>a</w:t>
      </w:r>
      <w:r w:rsidR="00F32BB1" w:rsidRPr="0035255A">
        <w:rPr>
          <w:rFonts w:asciiTheme="minorHAnsi" w:hAnsiTheme="minorHAnsi" w:cstheme="minorHAnsi"/>
          <w:bCs/>
          <w:sz w:val="24"/>
          <w:szCs w:val="24"/>
        </w:rPr>
        <w:t xml:space="preserve"> projektin</w:t>
      </w:r>
      <w:r w:rsidR="00DA24D0">
        <w:rPr>
          <w:rFonts w:asciiTheme="minorHAnsi" w:hAnsiTheme="minorHAnsi" w:cstheme="minorHAnsi"/>
          <w:bCs/>
          <w:sz w:val="24"/>
          <w:szCs w:val="24"/>
        </w:rPr>
        <w:t>e</w:t>
      </w:r>
      <w:r w:rsidR="00F32BB1" w:rsidRPr="0035255A">
        <w:rPr>
          <w:rFonts w:asciiTheme="minorHAnsi" w:hAnsiTheme="minorHAnsi" w:cstheme="minorHAnsi"/>
          <w:bCs/>
          <w:sz w:val="24"/>
          <w:szCs w:val="24"/>
        </w:rPr>
        <w:t xml:space="preserve"> dokumentacij</w:t>
      </w:r>
      <w:r w:rsidR="00DA24D0">
        <w:rPr>
          <w:rFonts w:asciiTheme="minorHAnsi" w:hAnsiTheme="minorHAnsi" w:cstheme="minorHAnsi"/>
          <w:bCs/>
          <w:sz w:val="24"/>
          <w:szCs w:val="24"/>
        </w:rPr>
        <w:t>a</w:t>
      </w:r>
      <w:r w:rsidR="008166A3" w:rsidRPr="0035255A">
        <w:rPr>
          <w:rFonts w:asciiTheme="minorHAnsi" w:hAnsiTheme="minorHAnsi" w:cstheme="minorHAnsi"/>
          <w:bCs/>
          <w:sz w:val="24"/>
          <w:szCs w:val="24"/>
        </w:rPr>
        <w:t>;</w:t>
      </w:r>
      <w:r w:rsidR="009D711F" w:rsidRPr="0035255A">
        <w:rPr>
          <w:rFonts w:asciiTheme="minorHAnsi" w:hAnsiTheme="minorHAnsi" w:cstheme="minorHAnsi"/>
          <w:bCs/>
          <w:sz w:val="24"/>
          <w:szCs w:val="24"/>
        </w:rPr>
        <w:t xml:space="preserve"> </w:t>
      </w:r>
    </w:p>
    <w:p w14:paraId="24CCC77E" w14:textId="5932BB63" w:rsidR="003972D8" w:rsidRPr="0035255A" w:rsidRDefault="00D302AF" w:rsidP="003972D8">
      <w:pPr>
        <w:pStyle w:val="Pagrindinistekstas"/>
        <w:spacing w:after="0" w:line="300" w:lineRule="atLeast"/>
        <w:ind w:firstLine="851"/>
        <w:jc w:val="both"/>
        <w:rPr>
          <w:rFonts w:asciiTheme="minorHAnsi" w:hAnsiTheme="minorHAnsi" w:cstheme="minorHAnsi"/>
          <w:sz w:val="24"/>
          <w:szCs w:val="24"/>
        </w:rPr>
      </w:pPr>
      <w:r w:rsidRPr="0035255A">
        <w:rPr>
          <w:rFonts w:asciiTheme="minorHAnsi" w:hAnsiTheme="minorHAnsi" w:cstheme="minorHAnsi"/>
          <w:bCs/>
          <w:sz w:val="24"/>
          <w:szCs w:val="24"/>
        </w:rPr>
        <w:t>3</w:t>
      </w:r>
      <w:r w:rsidR="00233B57" w:rsidRPr="0035255A">
        <w:rPr>
          <w:rFonts w:asciiTheme="minorHAnsi" w:hAnsiTheme="minorHAnsi" w:cstheme="minorHAnsi"/>
          <w:bCs/>
          <w:sz w:val="24"/>
          <w:szCs w:val="24"/>
        </w:rPr>
        <w:t>7</w:t>
      </w:r>
      <w:r w:rsidR="004C6308" w:rsidRPr="0035255A">
        <w:rPr>
          <w:rFonts w:asciiTheme="minorHAnsi" w:hAnsiTheme="minorHAnsi" w:cstheme="minorHAnsi"/>
          <w:bCs/>
          <w:sz w:val="24"/>
          <w:szCs w:val="24"/>
        </w:rPr>
        <w:t>.1.2.</w:t>
      </w:r>
      <w:r w:rsidR="009E5063" w:rsidRPr="0035255A">
        <w:rPr>
          <w:rFonts w:asciiTheme="minorHAnsi" w:hAnsiTheme="minorHAnsi" w:cstheme="minorHAnsi"/>
          <w:bCs/>
          <w:sz w:val="24"/>
          <w:szCs w:val="24"/>
        </w:rPr>
        <w:t xml:space="preserve"> </w:t>
      </w:r>
      <w:r w:rsidR="00A813AD" w:rsidRPr="0035255A">
        <w:rPr>
          <w:rFonts w:asciiTheme="minorHAnsi" w:hAnsiTheme="minorHAnsi" w:cstheme="minorHAnsi"/>
          <w:bCs/>
          <w:sz w:val="24"/>
          <w:szCs w:val="24"/>
        </w:rPr>
        <w:t>A</w:t>
      </w:r>
      <w:r w:rsidR="00064B3F" w:rsidRPr="0035255A">
        <w:rPr>
          <w:rFonts w:asciiTheme="minorHAnsi" w:hAnsiTheme="minorHAnsi" w:cstheme="minorHAnsi"/>
          <w:bCs/>
          <w:sz w:val="24"/>
          <w:szCs w:val="24"/>
        </w:rPr>
        <w:t>tnaujint</w:t>
      </w:r>
      <w:r w:rsidR="00B95C1A" w:rsidRPr="0035255A">
        <w:rPr>
          <w:rFonts w:asciiTheme="minorHAnsi" w:hAnsiTheme="minorHAnsi" w:cstheme="minorHAnsi"/>
          <w:bCs/>
          <w:sz w:val="24"/>
          <w:szCs w:val="24"/>
        </w:rPr>
        <w:t>o</w:t>
      </w:r>
      <w:r w:rsidR="00064B3F" w:rsidRPr="0035255A">
        <w:rPr>
          <w:rFonts w:asciiTheme="minorHAnsi" w:hAnsiTheme="minorHAnsi" w:cstheme="minorHAnsi"/>
          <w:bCs/>
          <w:sz w:val="24"/>
          <w:szCs w:val="24"/>
        </w:rPr>
        <w:t xml:space="preserve"> </w:t>
      </w:r>
      <w:r w:rsidR="00A813AD" w:rsidRPr="0035255A">
        <w:rPr>
          <w:rFonts w:asciiTheme="minorHAnsi" w:hAnsiTheme="minorHAnsi" w:cstheme="minorHAnsi"/>
          <w:bCs/>
          <w:sz w:val="24"/>
          <w:szCs w:val="24"/>
        </w:rPr>
        <w:t xml:space="preserve">tiekėjų </w:t>
      </w:r>
      <w:r w:rsidR="00064B3F" w:rsidRPr="0035255A">
        <w:rPr>
          <w:rFonts w:asciiTheme="minorHAnsi" w:hAnsiTheme="minorHAnsi" w:cstheme="minorHAnsi"/>
          <w:bCs/>
          <w:sz w:val="24"/>
          <w:szCs w:val="24"/>
        </w:rPr>
        <w:t>varžym</w:t>
      </w:r>
      <w:r w:rsidR="00B95C1A" w:rsidRPr="0035255A">
        <w:rPr>
          <w:rFonts w:asciiTheme="minorHAnsi" w:hAnsiTheme="minorHAnsi" w:cstheme="minorHAnsi"/>
          <w:bCs/>
          <w:sz w:val="24"/>
          <w:szCs w:val="24"/>
        </w:rPr>
        <w:t>o</w:t>
      </w:r>
      <w:r w:rsidR="00064B3F" w:rsidRPr="0035255A">
        <w:rPr>
          <w:rFonts w:asciiTheme="minorHAnsi" w:hAnsiTheme="minorHAnsi" w:cstheme="minorHAnsi"/>
          <w:bCs/>
          <w:sz w:val="24"/>
          <w:szCs w:val="24"/>
        </w:rPr>
        <w:t>si</w:t>
      </w:r>
      <w:r w:rsidR="00D5086F" w:rsidRPr="0035255A">
        <w:rPr>
          <w:rFonts w:asciiTheme="minorHAnsi" w:hAnsiTheme="minorHAnsi" w:cstheme="minorHAnsi"/>
          <w:bCs/>
          <w:sz w:val="24"/>
          <w:szCs w:val="24"/>
        </w:rPr>
        <w:t xml:space="preserve"> metu taikomas pateiktų pasiūlymų vertinimo kriterijus – kainos ir kokybės santykis.</w:t>
      </w:r>
      <w:r w:rsidR="00064B3F" w:rsidRPr="0035255A">
        <w:rPr>
          <w:rFonts w:asciiTheme="minorHAnsi" w:hAnsiTheme="minorHAnsi" w:cstheme="minorHAnsi"/>
          <w:bCs/>
          <w:sz w:val="24"/>
          <w:szCs w:val="24"/>
        </w:rPr>
        <w:t xml:space="preserve"> </w:t>
      </w:r>
      <w:r w:rsidR="002C65FA" w:rsidRPr="0035255A">
        <w:rPr>
          <w:rFonts w:asciiTheme="minorHAnsi" w:hAnsiTheme="minorHAnsi" w:cstheme="minorHAnsi"/>
          <w:sz w:val="24"/>
          <w:szCs w:val="24"/>
        </w:rPr>
        <w:t>Atnaujin</w:t>
      </w:r>
      <w:r w:rsidR="009E5063" w:rsidRPr="0035255A">
        <w:rPr>
          <w:rFonts w:asciiTheme="minorHAnsi" w:hAnsiTheme="minorHAnsi" w:cstheme="minorHAnsi"/>
          <w:sz w:val="24"/>
          <w:szCs w:val="24"/>
        </w:rPr>
        <w:t>us</w:t>
      </w:r>
      <w:r w:rsidR="00A813AD" w:rsidRPr="0035255A">
        <w:rPr>
          <w:rFonts w:asciiTheme="minorHAnsi" w:hAnsiTheme="minorHAnsi" w:cstheme="minorHAnsi"/>
          <w:sz w:val="24"/>
          <w:szCs w:val="24"/>
        </w:rPr>
        <w:t xml:space="preserve"> tiekėjų</w:t>
      </w:r>
      <w:r w:rsidR="002C65FA" w:rsidRPr="0035255A">
        <w:rPr>
          <w:rFonts w:asciiTheme="minorHAnsi" w:hAnsiTheme="minorHAnsi" w:cstheme="minorHAnsi"/>
          <w:sz w:val="24"/>
          <w:szCs w:val="24"/>
        </w:rPr>
        <w:t xml:space="preserve"> varžymąsi, </w:t>
      </w:r>
      <w:r w:rsidR="00D5086F" w:rsidRPr="0035255A">
        <w:rPr>
          <w:rFonts w:asciiTheme="minorHAnsi" w:hAnsiTheme="minorHAnsi" w:cstheme="minorHAnsi"/>
          <w:sz w:val="24"/>
          <w:szCs w:val="24"/>
        </w:rPr>
        <w:t>Pirkėjas</w:t>
      </w:r>
      <w:r w:rsidR="00FD3F1E"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reikalauja </w:t>
      </w:r>
      <w:r w:rsidR="00D5086F" w:rsidRPr="0035255A">
        <w:rPr>
          <w:rFonts w:asciiTheme="minorHAnsi" w:hAnsiTheme="minorHAnsi" w:cstheme="minorHAnsi"/>
          <w:sz w:val="24"/>
          <w:szCs w:val="24"/>
        </w:rPr>
        <w:t>Tiekėjų</w:t>
      </w:r>
      <w:r w:rsidR="002072C9"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Pasiūlyme nurodyti </w:t>
      </w:r>
      <w:r w:rsidR="0078706D" w:rsidRPr="0035255A">
        <w:rPr>
          <w:rFonts w:asciiTheme="minorHAnsi" w:hAnsiTheme="minorHAnsi" w:cstheme="minorHAnsi"/>
          <w:sz w:val="24"/>
          <w:szCs w:val="24"/>
        </w:rPr>
        <w:t>P</w:t>
      </w:r>
      <w:r w:rsidR="00FD3F1E" w:rsidRPr="0035255A">
        <w:rPr>
          <w:rFonts w:asciiTheme="minorHAnsi" w:hAnsiTheme="minorHAnsi" w:cstheme="minorHAnsi"/>
          <w:sz w:val="24"/>
          <w:szCs w:val="24"/>
        </w:rPr>
        <w:t xml:space="preserve">aslaugų </w:t>
      </w:r>
      <w:r w:rsidR="003972D8" w:rsidRPr="0035255A">
        <w:rPr>
          <w:rFonts w:asciiTheme="minorHAnsi" w:hAnsiTheme="minorHAnsi" w:cstheme="minorHAnsi"/>
          <w:sz w:val="24"/>
          <w:szCs w:val="24"/>
        </w:rPr>
        <w:t>kainą</w:t>
      </w:r>
      <w:r w:rsidR="00834B39" w:rsidRPr="0035255A">
        <w:rPr>
          <w:rFonts w:asciiTheme="minorHAnsi" w:hAnsiTheme="minorHAnsi" w:cstheme="minorHAnsi"/>
          <w:sz w:val="24"/>
          <w:szCs w:val="24"/>
        </w:rPr>
        <w:t xml:space="preserve">, </w:t>
      </w:r>
      <w:r w:rsidR="00D63A2B" w:rsidRPr="0035255A">
        <w:rPr>
          <w:rFonts w:asciiTheme="minorHAnsi" w:hAnsiTheme="minorHAnsi" w:cstheme="minorHAnsi"/>
          <w:sz w:val="24"/>
          <w:szCs w:val="24"/>
        </w:rPr>
        <w:t>kuri</w:t>
      </w:r>
      <w:r w:rsidR="00D5086F" w:rsidRPr="0035255A">
        <w:rPr>
          <w:rFonts w:asciiTheme="minorHAnsi" w:hAnsiTheme="minorHAnsi" w:cstheme="minorHAnsi"/>
          <w:sz w:val="24"/>
          <w:szCs w:val="24"/>
        </w:rPr>
        <w:t>e</w:t>
      </w:r>
      <w:r w:rsidR="00D63A2B" w:rsidRPr="0035255A">
        <w:rPr>
          <w:rFonts w:asciiTheme="minorHAnsi" w:hAnsiTheme="minorHAnsi" w:cstheme="minorHAnsi"/>
          <w:sz w:val="24"/>
          <w:szCs w:val="24"/>
        </w:rPr>
        <w:t xml:space="preserve"> neturi būti didesn</w:t>
      </w:r>
      <w:r w:rsidR="003972D8" w:rsidRPr="0035255A">
        <w:rPr>
          <w:rFonts w:asciiTheme="minorHAnsi" w:hAnsiTheme="minorHAnsi" w:cstheme="minorHAnsi"/>
          <w:sz w:val="24"/>
          <w:szCs w:val="24"/>
        </w:rPr>
        <w:t>ė</w:t>
      </w:r>
      <w:r w:rsidR="00D63A2B" w:rsidRPr="0035255A">
        <w:rPr>
          <w:rFonts w:asciiTheme="minorHAnsi" w:hAnsiTheme="minorHAnsi" w:cstheme="minorHAnsi"/>
          <w:sz w:val="24"/>
          <w:szCs w:val="24"/>
        </w:rPr>
        <w:t>, nei Preliminariosios sutarties 3 priede</w:t>
      </w:r>
      <w:r w:rsidR="003972D8" w:rsidRPr="0035255A">
        <w:rPr>
          <w:rFonts w:asciiTheme="minorHAnsi" w:hAnsiTheme="minorHAnsi" w:cstheme="minorHAnsi"/>
          <w:sz w:val="24"/>
          <w:szCs w:val="24"/>
        </w:rPr>
        <w:t xml:space="preserve"> (atitinkamo Tiekėjo pasiūlyme) atitinkamų perkamų Paslaugų</w:t>
      </w:r>
      <w:r w:rsidR="003972D8" w:rsidRPr="00605EDA">
        <w:rPr>
          <w:rFonts w:asciiTheme="minorHAnsi" w:hAnsiTheme="minorHAnsi" w:cstheme="minorHAnsi"/>
          <w:sz w:val="24"/>
          <w:szCs w:val="24"/>
        </w:rPr>
        <w:t xml:space="preserve"> įkainis</w:t>
      </w:r>
      <w:r w:rsidR="00D5086F" w:rsidRPr="0035255A">
        <w:rPr>
          <w:rFonts w:asciiTheme="minorHAnsi" w:hAnsiTheme="minorHAnsi" w:cstheme="minorHAnsi"/>
          <w:sz w:val="24"/>
          <w:szCs w:val="24"/>
        </w:rPr>
        <w:t xml:space="preserve">. </w:t>
      </w:r>
      <w:r w:rsidR="00D5086F" w:rsidRPr="00605EDA">
        <w:rPr>
          <w:rFonts w:asciiTheme="minorHAnsi" w:hAnsiTheme="minorHAnsi" w:cstheme="minorHAnsi"/>
          <w:sz w:val="24"/>
          <w:szCs w:val="24"/>
        </w:rPr>
        <w:t xml:space="preserve">Vertinant </w:t>
      </w:r>
      <w:bookmarkStart w:id="18" w:name="_Hlk229141771"/>
      <w:r w:rsidR="00D5086F" w:rsidRPr="00605EDA">
        <w:rPr>
          <w:rFonts w:asciiTheme="minorHAnsi" w:hAnsiTheme="minorHAnsi" w:cstheme="minorHAnsi"/>
          <w:sz w:val="24"/>
          <w:szCs w:val="24"/>
        </w:rPr>
        <w:t xml:space="preserve">Atnaujintam tiekėjų varžymuisi pateiktus Pasiūlymus, kokybės kriterijaus reikšmės bus taikomos tokios, kokias </w:t>
      </w:r>
      <w:r w:rsidR="00C82621" w:rsidRPr="00605EDA">
        <w:rPr>
          <w:rFonts w:asciiTheme="minorHAnsi" w:hAnsiTheme="minorHAnsi" w:cstheme="minorHAnsi"/>
          <w:sz w:val="24"/>
          <w:szCs w:val="24"/>
        </w:rPr>
        <w:t>buvo skirtos</w:t>
      </w:r>
      <w:r w:rsidR="00D5086F" w:rsidRPr="00605EDA">
        <w:rPr>
          <w:rFonts w:asciiTheme="minorHAnsi" w:hAnsiTheme="minorHAnsi" w:cstheme="minorHAnsi"/>
          <w:sz w:val="24"/>
          <w:szCs w:val="24"/>
        </w:rPr>
        <w:t xml:space="preserve"> Konkurse</w:t>
      </w:r>
      <w:r w:rsidR="00E507B9" w:rsidRPr="00605EDA">
        <w:rPr>
          <w:rFonts w:asciiTheme="minorHAnsi" w:hAnsiTheme="minorHAnsi" w:cstheme="minorHAnsi"/>
          <w:sz w:val="24"/>
          <w:szCs w:val="24"/>
        </w:rPr>
        <w:t xml:space="preserve"> </w:t>
      </w:r>
      <w:bookmarkEnd w:id="18"/>
      <w:r w:rsidR="00D5086F" w:rsidRPr="00605EDA">
        <w:rPr>
          <w:rFonts w:asciiTheme="minorHAnsi" w:hAnsiTheme="minorHAnsi" w:cstheme="minorHAnsi"/>
          <w:sz w:val="24"/>
          <w:szCs w:val="24"/>
        </w:rPr>
        <w:t xml:space="preserve">ir </w:t>
      </w:r>
      <w:r w:rsidR="003972D8" w:rsidRPr="00605EDA">
        <w:rPr>
          <w:rFonts w:asciiTheme="minorHAnsi" w:hAnsiTheme="minorHAnsi" w:cstheme="minorHAnsi"/>
          <w:sz w:val="24"/>
          <w:szCs w:val="24"/>
        </w:rPr>
        <w:t>kokios nurodytos Protokole (</w:t>
      </w:r>
      <w:r w:rsidR="00D5086F" w:rsidRPr="00605EDA">
        <w:rPr>
          <w:rFonts w:asciiTheme="minorHAnsi" w:hAnsiTheme="minorHAnsi" w:cstheme="minorHAnsi"/>
          <w:sz w:val="24"/>
          <w:szCs w:val="24"/>
        </w:rPr>
        <w:t>Preliminariosios sutarties 3 priede</w:t>
      </w:r>
      <w:r w:rsidR="003972D8" w:rsidRPr="0035255A">
        <w:rPr>
          <w:rFonts w:asciiTheme="minorHAnsi" w:hAnsiTheme="minorHAnsi" w:cstheme="minorHAnsi"/>
          <w:sz w:val="24"/>
          <w:szCs w:val="24"/>
        </w:rPr>
        <w:t>).</w:t>
      </w:r>
      <w:r w:rsidR="003972D8" w:rsidRPr="00605EDA">
        <w:rPr>
          <w:rFonts w:asciiTheme="minorHAnsi" w:hAnsiTheme="minorHAnsi" w:cstheme="minorHAnsi"/>
          <w:sz w:val="24"/>
          <w:szCs w:val="24"/>
        </w:rPr>
        <w:t xml:space="preserve"> Jei</w:t>
      </w:r>
      <w:r w:rsidR="003972D8" w:rsidRPr="0035255A">
        <w:rPr>
          <w:rFonts w:asciiTheme="minorHAnsi" w:hAnsiTheme="minorHAnsi" w:cstheme="minorHAnsi"/>
          <w:sz w:val="24"/>
          <w:szCs w:val="24"/>
        </w:rPr>
        <w:t xml:space="preserve"> </w:t>
      </w:r>
      <w:r w:rsidR="003972D8" w:rsidRPr="0035255A">
        <w:rPr>
          <w:rFonts w:asciiTheme="minorHAnsi" w:hAnsiTheme="minorHAnsi" w:cstheme="minorHAnsi"/>
          <w:bCs/>
          <w:iCs/>
          <w:kern w:val="2"/>
          <w:sz w:val="24"/>
          <w:szCs w:val="24"/>
        </w:rPr>
        <w:t xml:space="preserve">Tiekėjui už socialinį (kokybinį) kriterijų </w:t>
      </w:r>
      <w:r w:rsidR="003972D8" w:rsidRPr="0035255A">
        <w:rPr>
          <w:rFonts w:asciiTheme="minorHAnsi" w:hAnsiTheme="minorHAnsi" w:cstheme="minorHAnsi"/>
          <w:bCs/>
          <w:iCs/>
          <w:kern w:val="2"/>
          <w:sz w:val="24"/>
          <w:szCs w:val="24"/>
        </w:rPr>
        <w:lastRenderedPageBreak/>
        <w:t>buvo paskirta daugiau kaip 0 balų Tiekėjas</w:t>
      </w:r>
      <w:r w:rsidR="003972D8" w:rsidRPr="00605EDA">
        <w:rPr>
          <w:rFonts w:asciiTheme="minorHAnsi" w:hAnsiTheme="minorHAnsi" w:cstheme="minorHAnsi"/>
          <w:sz w:val="24"/>
          <w:szCs w:val="24"/>
        </w:rPr>
        <w:t xml:space="preserve"> privalės </w:t>
      </w:r>
      <w:r w:rsidR="003972D8" w:rsidRPr="0035255A">
        <w:rPr>
          <w:rFonts w:asciiTheme="minorHAnsi" w:hAnsiTheme="minorHAnsi" w:cstheme="minorHAnsi"/>
          <w:sz w:val="24"/>
          <w:szCs w:val="24"/>
        </w:rPr>
        <w:t xml:space="preserve">Pagrindinės sutarties vykdymo metu  </w:t>
      </w:r>
      <w:r w:rsidR="003972D8" w:rsidRPr="00605EDA">
        <w:rPr>
          <w:rFonts w:asciiTheme="minorHAnsi" w:hAnsiTheme="minorHAnsi" w:cstheme="minorHAnsi"/>
          <w:sz w:val="24"/>
          <w:szCs w:val="24"/>
        </w:rPr>
        <w:t>Nurodytiems darbuotojams</w:t>
      </w:r>
      <w:r w:rsidR="003972D8" w:rsidRPr="0035255A">
        <w:rPr>
          <w:rFonts w:asciiTheme="minorHAnsi" w:hAnsiTheme="minorHAnsi" w:cstheme="minorHAnsi"/>
          <w:sz w:val="24"/>
          <w:szCs w:val="24"/>
        </w:rPr>
        <w:t xml:space="preserve">  mokėti mėnesio darbo užmokesčio medianą ne mažesnę nei nurodyta Tiekėjo Konkurso Pasiūlyme</w:t>
      </w:r>
      <w:r w:rsidR="003972D8" w:rsidRPr="0035255A">
        <w:rPr>
          <w:rFonts w:asciiTheme="minorHAnsi" w:hAnsiTheme="minorHAnsi" w:cstheme="minorHAnsi"/>
          <w:color w:val="FF0000"/>
          <w:sz w:val="24"/>
          <w:szCs w:val="24"/>
        </w:rPr>
        <w:t xml:space="preserve"> </w:t>
      </w:r>
      <w:r w:rsidR="003972D8" w:rsidRPr="0035255A">
        <w:rPr>
          <w:rFonts w:asciiTheme="minorHAnsi" w:hAnsiTheme="minorHAnsi" w:cstheme="minorHAnsi"/>
          <w:sz w:val="24"/>
          <w:szCs w:val="24"/>
        </w:rPr>
        <w:t>(Preliminariosios sutarties 3 priedo 2 punkte)</w:t>
      </w:r>
      <w:r w:rsidR="0066478B">
        <w:rPr>
          <w:rFonts w:asciiTheme="minorHAnsi" w:hAnsiTheme="minorHAnsi" w:cstheme="minorHAnsi"/>
          <w:sz w:val="24"/>
          <w:szCs w:val="24"/>
        </w:rPr>
        <w:t xml:space="preserve"> ir Protokole</w:t>
      </w:r>
      <w:r w:rsidR="003972D8" w:rsidRPr="00605EDA">
        <w:rPr>
          <w:rFonts w:asciiTheme="minorHAnsi" w:hAnsiTheme="minorHAnsi" w:cstheme="minorHAnsi"/>
          <w:sz w:val="24"/>
          <w:szCs w:val="24"/>
        </w:rPr>
        <w:t>.</w:t>
      </w:r>
      <w:r w:rsidR="003972D8" w:rsidRPr="00605EDA">
        <w:rPr>
          <w:rFonts w:asciiTheme="minorHAnsi" w:hAnsiTheme="minorHAnsi" w:cstheme="minorHAnsi"/>
          <w:bCs/>
          <w:sz w:val="24"/>
          <w:szCs w:val="24"/>
        </w:rPr>
        <w:t xml:space="preserve"> </w:t>
      </w:r>
    </w:p>
    <w:p w14:paraId="5AEA3F54" w14:textId="75B9E892" w:rsidR="0096512A" w:rsidRPr="0035255A" w:rsidRDefault="00D302AF" w:rsidP="00C25FFE">
      <w:pPr>
        <w:pStyle w:val="Pagrindinistekstas"/>
        <w:spacing w:after="0" w:line="264" w:lineRule="auto"/>
        <w:ind w:firstLine="993"/>
        <w:jc w:val="both"/>
        <w:rPr>
          <w:rFonts w:asciiTheme="minorHAnsi" w:hAnsiTheme="minorHAnsi" w:cstheme="minorHAnsi"/>
          <w:sz w:val="24"/>
          <w:szCs w:val="24"/>
        </w:rPr>
      </w:pPr>
      <w:r w:rsidRPr="0035255A">
        <w:rPr>
          <w:rFonts w:asciiTheme="minorHAnsi" w:hAnsiTheme="minorHAnsi" w:cstheme="minorHAnsi"/>
          <w:bCs/>
          <w:sz w:val="24"/>
          <w:szCs w:val="24"/>
        </w:rPr>
        <w:t>3</w:t>
      </w:r>
      <w:r w:rsidR="00233B57" w:rsidRPr="0035255A">
        <w:rPr>
          <w:rFonts w:asciiTheme="minorHAnsi" w:hAnsiTheme="minorHAnsi" w:cstheme="minorHAnsi"/>
          <w:bCs/>
          <w:sz w:val="24"/>
          <w:szCs w:val="24"/>
        </w:rPr>
        <w:t>7</w:t>
      </w:r>
      <w:r w:rsidR="005E5AD1" w:rsidRPr="0035255A">
        <w:rPr>
          <w:rFonts w:asciiTheme="minorHAnsi" w:hAnsiTheme="minorHAnsi" w:cstheme="minorHAnsi"/>
          <w:bCs/>
          <w:sz w:val="24"/>
          <w:szCs w:val="24"/>
        </w:rPr>
        <w:t>.1.3</w:t>
      </w:r>
      <w:r w:rsidR="009E5063" w:rsidRPr="0035255A">
        <w:rPr>
          <w:rFonts w:asciiTheme="minorHAnsi" w:hAnsiTheme="minorHAnsi" w:cstheme="minorHAnsi"/>
          <w:bCs/>
          <w:sz w:val="24"/>
          <w:szCs w:val="24"/>
        </w:rPr>
        <w:t xml:space="preserve">. </w:t>
      </w:r>
      <w:r w:rsidR="0014412C" w:rsidRPr="0035255A">
        <w:rPr>
          <w:rFonts w:asciiTheme="minorHAnsi" w:hAnsiTheme="minorHAnsi" w:cstheme="minorHAnsi"/>
          <w:bCs/>
          <w:sz w:val="24"/>
          <w:szCs w:val="24"/>
        </w:rPr>
        <w:t>pakankamą Pasiūlymų pateikimo</w:t>
      </w:r>
      <w:r w:rsidR="002C65FA" w:rsidRPr="0035255A">
        <w:rPr>
          <w:rFonts w:asciiTheme="minorHAnsi" w:hAnsiTheme="minorHAnsi" w:cstheme="minorHAnsi"/>
          <w:bCs/>
          <w:sz w:val="24"/>
          <w:szCs w:val="24"/>
        </w:rPr>
        <w:t xml:space="preserve"> terminą, per kurį </w:t>
      </w:r>
      <w:r w:rsidR="00837311" w:rsidRPr="0035255A">
        <w:rPr>
          <w:rFonts w:asciiTheme="minorHAnsi" w:hAnsiTheme="minorHAnsi" w:cstheme="minorHAnsi"/>
          <w:bCs/>
          <w:sz w:val="24"/>
          <w:szCs w:val="24"/>
        </w:rPr>
        <w:t xml:space="preserve">Pirkėjui </w:t>
      </w:r>
      <w:r w:rsidR="002C65FA" w:rsidRPr="0035255A">
        <w:rPr>
          <w:rFonts w:asciiTheme="minorHAnsi" w:hAnsiTheme="minorHAnsi" w:cstheme="minorHAnsi"/>
          <w:bCs/>
          <w:sz w:val="24"/>
          <w:szCs w:val="24"/>
        </w:rPr>
        <w:t xml:space="preserve">turi būti pateikti Pasiūlymai. Šis terminas negali būti trumpesnis negu </w:t>
      </w:r>
      <w:r w:rsidR="008166A3" w:rsidRPr="0035255A">
        <w:rPr>
          <w:rFonts w:asciiTheme="minorHAnsi" w:hAnsiTheme="minorHAnsi" w:cstheme="minorHAnsi"/>
          <w:bCs/>
          <w:sz w:val="24"/>
          <w:szCs w:val="24"/>
        </w:rPr>
        <w:t>3</w:t>
      </w:r>
      <w:r w:rsidR="0096512A" w:rsidRPr="0035255A">
        <w:rPr>
          <w:rFonts w:asciiTheme="minorHAnsi" w:hAnsiTheme="minorHAnsi" w:cstheme="minorHAnsi"/>
          <w:bCs/>
          <w:sz w:val="24"/>
          <w:szCs w:val="24"/>
        </w:rPr>
        <w:t xml:space="preserve"> darbo dienos</w:t>
      </w:r>
      <w:r w:rsidR="002C65FA" w:rsidRPr="0035255A">
        <w:rPr>
          <w:rFonts w:asciiTheme="minorHAnsi" w:hAnsiTheme="minorHAnsi" w:cstheme="minorHAnsi"/>
          <w:bCs/>
          <w:sz w:val="24"/>
          <w:szCs w:val="24"/>
        </w:rPr>
        <w:t xml:space="preserve"> </w:t>
      </w:r>
      <w:r w:rsidR="002C65FA" w:rsidRPr="0035255A">
        <w:rPr>
          <w:rFonts w:asciiTheme="minorHAnsi" w:hAnsiTheme="minorHAnsi" w:cstheme="minorHAnsi"/>
          <w:sz w:val="24"/>
          <w:szCs w:val="24"/>
        </w:rPr>
        <w:t xml:space="preserve">nuo </w:t>
      </w:r>
      <w:r w:rsidR="0096512A" w:rsidRPr="0035255A">
        <w:rPr>
          <w:rFonts w:asciiTheme="minorHAnsi" w:hAnsiTheme="minorHAnsi" w:cstheme="minorHAnsi"/>
          <w:sz w:val="24"/>
          <w:szCs w:val="24"/>
        </w:rPr>
        <w:t>Kvietimo</w:t>
      </w:r>
      <w:r w:rsidR="002C65FA" w:rsidRPr="0035255A">
        <w:rPr>
          <w:rFonts w:asciiTheme="minorHAnsi" w:hAnsiTheme="minorHAnsi" w:cstheme="minorHAnsi"/>
          <w:sz w:val="24"/>
          <w:szCs w:val="24"/>
        </w:rPr>
        <w:t xml:space="preserve"> pateikimo</w:t>
      </w:r>
      <w:r w:rsidR="005E5AD1" w:rsidRPr="0035255A">
        <w:rPr>
          <w:rFonts w:asciiTheme="minorHAnsi" w:hAnsiTheme="minorHAnsi" w:cstheme="minorHAnsi"/>
          <w:sz w:val="24"/>
          <w:szCs w:val="24"/>
        </w:rPr>
        <w:t xml:space="preserve"> </w:t>
      </w:r>
      <w:r w:rsidR="00D5086F" w:rsidRPr="0035255A">
        <w:rPr>
          <w:rFonts w:asciiTheme="minorHAnsi" w:hAnsiTheme="minorHAnsi" w:cstheme="minorHAnsi"/>
          <w:sz w:val="24"/>
          <w:szCs w:val="24"/>
        </w:rPr>
        <w:t>Tiekėjui</w:t>
      </w:r>
      <w:r w:rsidR="003E456C"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laiko</w:t>
      </w:r>
      <w:r w:rsidR="00950B0D" w:rsidRPr="0035255A">
        <w:rPr>
          <w:rFonts w:asciiTheme="minorHAnsi" w:hAnsiTheme="minorHAnsi" w:cstheme="minorHAnsi"/>
          <w:sz w:val="24"/>
          <w:szCs w:val="24"/>
        </w:rPr>
        <w:t>.</w:t>
      </w:r>
      <w:r w:rsidR="002C65FA" w:rsidRPr="0035255A">
        <w:rPr>
          <w:rFonts w:asciiTheme="minorHAnsi" w:hAnsiTheme="minorHAnsi" w:cstheme="minorHAnsi"/>
          <w:sz w:val="24"/>
          <w:szCs w:val="24"/>
        </w:rPr>
        <w:t xml:space="preserve"> </w:t>
      </w:r>
      <w:r w:rsidR="00E70F50" w:rsidRPr="0035255A">
        <w:rPr>
          <w:rFonts w:asciiTheme="minorHAnsi" w:hAnsiTheme="minorHAnsi" w:cstheme="minorHAnsi"/>
          <w:sz w:val="24"/>
          <w:szCs w:val="24"/>
        </w:rPr>
        <w:t>Tiekėjų</w:t>
      </w:r>
      <w:r w:rsidR="003A4928"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Pasiūlym</w:t>
      </w:r>
      <w:r w:rsidR="002C65FA" w:rsidRPr="0035255A">
        <w:rPr>
          <w:rFonts w:asciiTheme="minorHAnsi" w:hAnsiTheme="minorHAnsi" w:cstheme="minorHAnsi"/>
          <w:bCs/>
          <w:sz w:val="24"/>
          <w:szCs w:val="24"/>
        </w:rPr>
        <w:t xml:space="preserve">us </w:t>
      </w:r>
      <w:r w:rsidR="00837311" w:rsidRPr="0035255A">
        <w:rPr>
          <w:rFonts w:asciiTheme="minorHAnsi" w:hAnsiTheme="minorHAnsi" w:cstheme="minorHAnsi"/>
          <w:bCs/>
          <w:sz w:val="24"/>
          <w:szCs w:val="24"/>
        </w:rPr>
        <w:t>Pirkėjas</w:t>
      </w:r>
      <w:r w:rsidR="003E456C" w:rsidRPr="0035255A">
        <w:rPr>
          <w:rFonts w:asciiTheme="minorHAnsi" w:hAnsiTheme="minorHAnsi" w:cstheme="minorHAnsi"/>
          <w:bCs/>
          <w:sz w:val="24"/>
          <w:szCs w:val="24"/>
        </w:rPr>
        <w:t xml:space="preserve"> </w:t>
      </w:r>
      <w:r w:rsidR="003B28E4" w:rsidRPr="0035255A">
        <w:rPr>
          <w:rFonts w:asciiTheme="minorHAnsi" w:hAnsiTheme="minorHAnsi" w:cstheme="minorHAnsi"/>
          <w:bCs/>
          <w:sz w:val="24"/>
          <w:szCs w:val="24"/>
        </w:rPr>
        <w:t xml:space="preserve">CVP IS priemonėmis </w:t>
      </w:r>
      <w:r w:rsidR="002C65FA" w:rsidRPr="0035255A">
        <w:rPr>
          <w:rFonts w:asciiTheme="minorHAnsi" w:hAnsiTheme="minorHAnsi" w:cstheme="minorHAnsi"/>
          <w:bCs/>
          <w:sz w:val="24"/>
          <w:szCs w:val="24"/>
        </w:rPr>
        <w:t xml:space="preserve">turi gauti iki nurodyto termino. </w:t>
      </w:r>
      <w:r w:rsidR="005E5AD1" w:rsidRPr="0035255A">
        <w:rPr>
          <w:rFonts w:asciiTheme="minorHAnsi" w:hAnsiTheme="minorHAnsi" w:cstheme="minorHAnsi"/>
          <w:bCs/>
          <w:sz w:val="24"/>
          <w:szCs w:val="24"/>
        </w:rPr>
        <w:t>Pasibaigus Pasiūlymų teikimo</w:t>
      </w:r>
      <w:r w:rsidR="002C65FA" w:rsidRPr="0035255A">
        <w:rPr>
          <w:rFonts w:asciiTheme="minorHAnsi" w:hAnsiTheme="minorHAnsi" w:cstheme="minorHAnsi"/>
          <w:sz w:val="24"/>
          <w:szCs w:val="24"/>
        </w:rPr>
        <w:t xml:space="preserve"> termin</w:t>
      </w:r>
      <w:r w:rsidR="005E5AD1" w:rsidRPr="0035255A">
        <w:rPr>
          <w:rFonts w:asciiTheme="minorHAnsi" w:hAnsiTheme="minorHAnsi" w:cstheme="minorHAnsi"/>
          <w:sz w:val="24"/>
          <w:szCs w:val="24"/>
        </w:rPr>
        <w:t>ui</w:t>
      </w:r>
      <w:r w:rsidR="002C65FA" w:rsidRPr="0035255A">
        <w:rPr>
          <w:rFonts w:asciiTheme="minorHAnsi" w:hAnsiTheme="minorHAnsi" w:cstheme="minorHAnsi"/>
          <w:sz w:val="24"/>
          <w:szCs w:val="24"/>
        </w:rPr>
        <w:t xml:space="preserve"> gauti </w:t>
      </w:r>
      <w:r w:rsidR="00E70F50" w:rsidRPr="0035255A">
        <w:rPr>
          <w:rFonts w:asciiTheme="minorHAnsi" w:hAnsiTheme="minorHAnsi" w:cstheme="minorHAnsi"/>
          <w:sz w:val="24"/>
          <w:szCs w:val="24"/>
        </w:rPr>
        <w:t>Tiekėjų</w:t>
      </w:r>
      <w:r w:rsidR="003E456C"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Pasiūlymai laikomi pateiktais pavėluotai</w:t>
      </w:r>
      <w:r w:rsidR="00D62CFF" w:rsidRPr="0035255A">
        <w:rPr>
          <w:rFonts w:asciiTheme="minorHAnsi" w:hAnsiTheme="minorHAnsi" w:cstheme="minorHAnsi"/>
          <w:sz w:val="24"/>
          <w:szCs w:val="24"/>
        </w:rPr>
        <w:t>, t.</w:t>
      </w:r>
      <w:r w:rsidR="00B95C1A" w:rsidRPr="0035255A">
        <w:rPr>
          <w:rFonts w:asciiTheme="minorHAnsi" w:hAnsiTheme="minorHAnsi" w:cstheme="minorHAnsi"/>
          <w:sz w:val="24"/>
          <w:szCs w:val="24"/>
        </w:rPr>
        <w:t xml:space="preserve"> </w:t>
      </w:r>
      <w:r w:rsidR="00D62CFF" w:rsidRPr="0035255A">
        <w:rPr>
          <w:rFonts w:asciiTheme="minorHAnsi" w:hAnsiTheme="minorHAnsi" w:cstheme="minorHAnsi"/>
          <w:sz w:val="24"/>
          <w:szCs w:val="24"/>
        </w:rPr>
        <w:t>y. Nepriimtinais pasiūlymais,</w:t>
      </w:r>
      <w:r w:rsidR="002C65FA" w:rsidRPr="0035255A">
        <w:rPr>
          <w:rFonts w:asciiTheme="minorHAnsi" w:hAnsiTheme="minorHAnsi" w:cstheme="minorHAnsi"/>
          <w:sz w:val="24"/>
          <w:szCs w:val="24"/>
        </w:rPr>
        <w:t xml:space="preserve"> ir </w:t>
      </w:r>
      <w:r w:rsidR="005E5AD1" w:rsidRPr="0035255A">
        <w:rPr>
          <w:rFonts w:asciiTheme="minorHAnsi" w:hAnsiTheme="minorHAnsi" w:cstheme="minorHAnsi"/>
          <w:sz w:val="24"/>
          <w:szCs w:val="24"/>
        </w:rPr>
        <w:t>atmetami</w:t>
      </w:r>
      <w:r w:rsidR="002C65FA" w:rsidRPr="0035255A">
        <w:rPr>
          <w:rFonts w:asciiTheme="minorHAnsi" w:hAnsiTheme="minorHAnsi" w:cstheme="minorHAnsi"/>
          <w:sz w:val="24"/>
          <w:szCs w:val="24"/>
        </w:rPr>
        <w:t xml:space="preserve">; </w:t>
      </w:r>
    </w:p>
    <w:p w14:paraId="678C5D65" w14:textId="6C18AB0D" w:rsidR="001B2133" w:rsidRPr="0035255A" w:rsidRDefault="00D302AF"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sz w:val="24"/>
          <w:szCs w:val="24"/>
        </w:rPr>
        <w:t>3</w:t>
      </w:r>
      <w:r w:rsidR="00233B57" w:rsidRPr="0035255A">
        <w:rPr>
          <w:rFonts w:asciiTheme="minorHAnsi" w:hAnsiTheme="minorHAnsi" w:cstheme="minorHAnsi"/>
          <w:sz w:val="24"/>
          <w:szCs w:val="24"/>
        </w:rPr>
        <w:t>7</w:t>
      </w:r>
      <w:r w:rsidR="00477699" w:rsidRPr="0035255A">
        <w:rPr>
          <w:rFonts w:asciiTheme="minorHAnsi" w:hAnsiTheme="minorHAnsi" w:cstheme="minorHAnsi"/>
          <w:sz w:val="24"/>
          <w:szCs w:val="24"/>
        </w:rPr>
        <w:t>.1.4</w:t>
      </w:r>
      <w:r w:rsidR="001B2133" w:rsidRPr="0035255A">
        <w:rPr>
          <w:rFonts w:asciiTheme="minorHAnsi" w:hAnsiTheme="minorHAnsi" w:cstheme="minorHAnsi"/>
          <w:sz w:val="24"/>
          <w:szCs w:val="24"/>
        </w:rPr>
        <w:t xml:space="preserve">. </w:t>
      </w:r>
      <w:r w:rsidR="001B2133" w:rsidRPr="0035255A">
        <w:rPr>
          <w:rFonts w:asciiTheme="minorHAnsi" w:hAnsiTheme="minorHAnsi" w:cstheme="minorHAnsi"/>
          <w:bCs/>
          <w:sz w:val="24"/>
          <w:szCs w:val="24"/>
        </w:rPr>
        <w:t xml:space="preserve">reikalavimą </w:t>
      </w:r>
      <w:r w:rsidR="00E70F50" w:rsidRPr="0035255A">
        <w:rPr>
          <w:rFonts w:asciiTheme="minorHAnsi" w:hAnsiTheme="minorHAnsi" w:cstheme="minorHAnsi"/>
          <w:bCs/>
          <w:sz w:val="24"/>
          <w:szCs w:val="24"/>
        </w:rPr>
        <w:t>Tiekėjui</w:t>
      </w:r>
      <w:r w:rsidR="003E456C" w:rsidRPr="0035255A">
        <w:rPr>
          <w:rFonts w:asciiTheme="minorHAnsi" w:hAnsiTheme="minorHAnsi" w:cstheme="minorHAnsi"/>
          <w:bCs/>
          <w:sz w:val="24"/>
          <w:szCs w:val="24"/>
        </w:rPr>
        <w:t xml:space="preserve"> </w:t>
      </w:r>
      <w:r w:rsidR="001B2133" w:rsidRPr="0035255A">
        <w:rPr>
          <w:rFonts w:asciiTheme="minorHAnsi" w:hAnsiTheme="minorHAnsi" w:cstheme="minorHAnsi"/>
          <w:bCs/>
          <w:sz w:val="24"/>
          <w:szCs w:val="24"/>
        </w:rPr>
        <w:t xml:space="preserve">patvirtinti, kad Europos bendrajame viešųjų pirkimų dokumente nurodyta informacija, </w:t>
      </w:r>
      <w:r w:rsidR="00E70F50" w:rsidRPr="00605EDA">
        <w:rPr>
          <w:rFonts w:asciiTheme="minorHAnsi" w:hAnsiTheme="minorHAnsi" w:cstheme="minorHAnsi"/>
          <w:bCs/>
          <w:sz w:val="24"/>
          <w:szCs w:val="24"/>
        </w:rPr>
        <w:t xml:space="preserve">informacija dėl Tarybos reglamente (ES) 2022/576 nustatytų sąlygų nebuvimo, kuri Konkurso metu pateikta pirkimą vykdžiusiai Kauno miesto savivaldybės administracijai, teikiant Pasiūlymą dėl Preliminariosios sutarties sudarymo, </w:t>
      </w:r>
      <w:r w:rsidR="001B2133" w:rsidRPr="0035255A">
        <w:rPr>
          <w:rFonts w:asciiTheme="minorHAnsi" w:hAnsiTheme="minorHAnsi" w:cstheme="minorHAnsi"/>
          <w:bCs/>
          <w:sz w:val="24"/>
          <w:szCs w:val="24"/>
        </w:rPr>
        <w:t>yra nepasikeitusi arba jei pasikeitusi, pateikti aktualią informaciją;</w:t>
      </w:r>
    </w:p>
    <w:p w14:paraId="0EE7CA67" w14:textId="514A2CE0" w:rsidR="00A0475C" w:rsidRPr="0035255A" w:rsidRDefault="00D302AF"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bCs/>
          <w:sz w:val="24"/>
          <w:szCs w:val="24"/>
        </w:rPr>
        <w:t>3</w:t>
      </w:r>
      <w:r w:rsidR="00233B57" w:rsidRPr="0035255A">
        <w:rPr>
          <w:rFonts w:asciiTheme="minorHAnsi" w:hAnsiTheme="minorHAnsi" w:cstheme="minorHAnsi"/>
          <w:bCs/>
          <w:sz w:val="24"/>
          <w:szCs w:val="24"/>
        </w:rPr>
        <w:t>7</w:t>
      </w:r>
      <w:r w:rsidR="001602BB" w:rsidRPr="0035255A">
        <w:rPr>
          <w:rFonts w:asciiTheme="minorHAnsi" w:hAnsiTheme="minorHAnsi" w:cstheme="minorHAnsi"/>
          <w:bCs/>
          <w:sz w:val="24"/>
          <w:szCs w:val="24"/>
        </w:rPr>
        <w:t>.1</w:t>
      </w:r>
      <w:r w:rsidR="0096512A" w:rsidRPr="0035255A">
        <w:rPr>
          <w:rFonts w:asciiTheme="minorHAnsi" w:hAnsiTheme="minorHAnsi" w:cstheme="minorHAnsi"/>
          <w:bCs/>
          <w:sz w:val="24"/>
          <w:szCs w:val="24"/>
        </w:rPr>
        <w:t>.</w:t>
      </w:r>
      <w:r w:rsidR="001B2133" w:rsidRPr="0035255A">
        <w:rPr>
          <w:rFonts w:asciiTheme="minorHAnsi" w:hAnsiTheme="minorHAnsi" w:cstheme="minorHAnsi"/>
          <w:bCs/>
          <w:sz w:val="24"/>
          <w:szCs w:val="24"/>
        </w:rPr>
        <w:t>5</w:t>
      </w:r>
      <w:r w:rsidR="0096512A" w:rsidRPr="0035255A">
        <w:rPr>
          <w:rFonts w:asciiTheme="minorHAnsi" w:hAnsiTheme="minorHAnsi" w:cstheme="minorHAnsi"/>
          <w:bCs/>
          <w:sz w:val="24"/>
          <w:szCs w:val="24"/>
        </w:rPr>
        <w:t xml:space="preserve">. </w:t>
      </w:r>
      <w:r w:rsidR="002C65FA" w:rsidRPr="0035255A">
        <w:rPr>
          <w:rFonts w:asciiTheme="minorHAnsi" w:hAnsiTheme="minorHAnsi" w:cstheme="minorHAnsi"/>
          <w:bCs/>
          <w:sz w:val="24"/>
          <w:szCs w:val="24"/>
        </w:rPr>
        <w:t xml:space="preserve">kitas, </w:t>
      </w:r>
      <w:r w:rsidR="00E70F50" w:rsidRPr="0035255A">
        <w:rPr>
          <w:rFonts w:asciiTheme="minorHAnsi" w:hAnsiTheme="minorHAnsi" w:cstheme="minorHAnsi"/>
          <w:bCs/>
          <w:sz w:val="24"/>
          <w:szCs w:val="24"/>
        </w:rPr>
        <w:t>Pirkėjo</w:t>
      </w:r>
      <w:r w:rsidR="00FD3F1E" w:rsidRPr="0035255A">
        <w:rPr>
          <w:rFonts w:asciiTheme="minorHAnsi" w:hAnsiTheme="minorHAnsi" w:cstheme="minorHAnsi"/>
          <w:bCs/>
          <w:sz w:val="24"/>
          <w:szCs w:val="24"/>
        </w:rPr>
        <w:t xml:space="preserve"> </w:t>
      </w:r>
      <w:r w:rsidR="002C65FA" w:rsidRPr="0035255A">
        <w:rPr>
          <w:rFonts w:asciiTheme="minorHAnsi" w:hAnsiTheme="minorHAnsi" w:cstheme="minorHAnsi"/>
          <w:bCs/>
          <w:sz w:val="24"/>
          <w:szCs w:val="24"/>
        </w:rPr>
        <w:t>nuomone, svarbias</w:t>
      </w:r>
      <w:r w:rsidR="002C65FA" w:rsidRPr="0035255A">
        <w:rPr>
          <w:rFonts w:asciiTheme="minorHAnsi" w:hAnsiTheme="minorHAnsi" w:cstheme="minorHAnsi"/>
          <w:sz w:val="24"/>
          <w:szCs w:val="24"/>
        </w:rPr>
        <w:t xml:space="preserve"> ar tokiomis galinčias būti</w:t>
      </w:r>
      <w:r w:rsidR="002C65FA" w:rsidRPr="0035255A">
        <w:rPr>
          <w:rFonts w:asciiTheme="minorHAnsi" w:hAnsiTheme="minorHAnsi" w:cstheme="minorHAnsi"/>
          <w:bCs/>
          <w:sz w:val="24"/>
          <w:szCs w:val="24"/>
        </w:rPr>
        <w:t xml:space="preserve"> aplinkybes ar informaciją apie Pasiūlymų pateikimo, vertinimo ir (ar) </w:t>
      </w:r>
      <w:r w:rsidR="00117036" w:rsidRPr="0035255A">
        <w:rPr>
          <w:rFonts w:asciiTheme="minorHAnsi" w:hAnsiTheme="minorHAnsi" w:cstheme="minorHAnsi"/>
          <w:bCs/>
          <w:sz w:val="24"/>
          <w:szCs w:val="24"/>
        </w:rPr>
        <w:t>Pagrindinės</w:t>
      </w:r>
      <w:r w:rsidR="002C65FA" w:rsidRPr="0035255A">
        <w:rPr>
          <w:rFonts w:asciiTheme="minorHAnsi" w:hAnsiTheme="minorHAnsi" w:cstheme="minorHAnsi"/>
          <w:bCs/>
          <w:sz w:val="24"/>
          <w:szCs w:val="24"/>
        </w:rPr>
        <w:t xml:space="preserve"> sutarties</w:t>
      </w:r>
      <w:r w:rsidR="00117036" w:rsidRPr="0035255A">
        <w:rPr>
          <w:rFonts w:asciiTheme="minorHAnsi" w:hAnsiTheme="minorHAnsi" w:cstheme="minorHAnsi"/>
          <w:bCs/>
          <w:sz w:val="24"/>
          <w:szCs w:val="24"/>
        </w:rPr>
        <w:t xml:space="preserve"> sąlygas</w:t>
      </w:r>
      <w:r w:rsidR="00AA48C8" w:rsidRPr="0035255A">
        <w:rPr>
          <w:rFonts w:asciiTheme="minorHAnsi" w:hAnsiTheme="minorHAnsi" w:cstheme="minorHAnsi"/>
          <w:bCs/>
          <w:sz w:val="24"/>
          <w:szCs w:val="24"/>
        </w:rPr>
        <w:t>, nekeičiant esminių Preliminariosios sutarties sąlygų</w:t>
      </w:r>
      <w:r w:rsidR="002C65FA" w:rsidRPr="0035255A">
        <w:rPr>
          <w:rFonts w:asciiTheme="minorHAnsi" w:hAnsiTheme="minorHAnsi" w:cstheme="minorHAnsi"/>
          <w:bCs/>
          <w:sz w:val="24"/>
          <w:szCs w:val="24"/>
        </w:rPr>
        <w:t>.</w:t>
      </w:r>
    </w:p>
    <w:p w14:paraId="6D4C9BAB" w14:textId="4C217166" w:rsidR="007F126F" w:rsidRPr="0035255A" w:rsidRDefault="00D302AF"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bCs/>
          <w:sz w:val="24"/>
          <w:szCs w:val="24"/>
        </w:rPr>
        <w:t>3</w:t>
      </w:r>
      <w:r w:rsidR="00233B57" w:rsidRPr="0035255A">
        <w:rPr>
          <w:rFonts w:asciiTheme="minorHAnsi" w:hAnsiTheme="minorHAnsi" w:cstheme="minorHAnsi"/>
          <w:bCs/>
          <w:sz w:val="24"/>
          <w:szCs w:val="24"/>
        </w:rPr>
        <w:t>8</w:t>
      </w:r>
      <w:r w:rsidR="007F126F" w:rsidRPr="0035255A">
        <w:rPr>
          <w:rFonts w:asciiTheme="minorHAnsi" w:hAnsiTheme="minorHAnsi" w:cstheme="minorHAnsi"/>
          <w:bCs/>
          <w:sz w:val="24"/>
          <w:szCs w:val="24"/>
        </w:rPr>
        <w:t>. Atlikdama</w:t>
      </w:r>
      <w:r w:rsidR="006A1BC0" w:rsidRPr="0035255A">
        <w:rPr>
          <w:rFonts w:asciiTheme="minorHAnsi" w:hAnsiTheme="minorHAnsi" w:cstheme="minorHAnsi"/>
          <w:bCs/>
          <w:sz w:val="24"/>
          <w:szCs w:val="24"/>
        </w:rPr>
        <w:t>s</w:t>
      </w:r>
      <w:r w:rsidR="007F126F" w:rsidRPr="0035255A">
        <w:rPr>
          <w:rFonts w:asciiTheme="minorHAnsi" w:hAnsiTheme="minorHAnsi" w:cstheme="minorHAnsi"/>
          <w:bCs/>
          <w:sz w:val="24"/>
          <w:szCs w:val="24"/>
        </w:rPr>
        <w:t xml:space="preserve"> Atnaujinto tiekėjų varžymosi procedūrą </w:t>
      </w:r>
      <w:r w:rsidR="00837311" w:rsidRPr="0035255A">
        <w:rPr>
          <w:rFonts w:asciiTheme="minorHAnsi" w:hAnsiTheme="minorHAnsi" w:cstheme="minorHAnsi"/>
          <w:bCs/>
          <w:sz w:val="24"/>
          <w:szCs w:val="24"/>
        </w:rPr>
        <w:t>Pirkėjas</w:t>
      </w:r>
      <w:r w:rsidR="007F126F" w:rsidRPr="0035255A">
        <w:rPr>
          <w:rFonts w:asciiTheme="minorHAnsi" w:hAnsiTheme="minorHAnsi" w:cstheme="minorHAnsi"/>
          <w:bCs/>
          <w:sz w:val="24"/>
          <w:szCs w:val="24"/>
        </w:rPr>
        <w:t xml:space="preserve"> užtikrina, kad Pasiūlymai išliktų konfidencialūs iki jų pateikimo termino pabaigos.</w:t>
      </w:r>
    </w:p>
    <w:p w14:paraId="2EFCEF8D" w14:textId="5BA31863" w:rsidR="00A0475C" w:rsidRPr="0035255A" w:rsidRDefault="002C65FA" w:rsidP="00C25FFE">
      <w:pPr>
        <w:pStyle w:val="Pagrindinistekstas"/>
        <w:spacing w:after="0" w:line="264" w:lineRule="auto"/>
        <w:ind w:firstLine="993"/>
        <w:jc w:val="both"/>
        <w:rPr>
          <w:rFonts w:asciiTheme="minorHAnsi" w:hAnsiTheme="minorHAnsi" w:cstheme="minorHAnsi"/>
          <w:sz w:val="24"/>
          <w:szCs w:val="24"/>
        </w:rPr>
      </w:pPr>
      <w:r w:rsidRPr="0035255A">
        <w:rPr>
          <w:rFonts w:asciiTheme="minorHAnsi" w:hAnsiTheme="minorHAnsi" w:cstheme="minorHAnsi"/>
          <w:sz w:val="24"/>
          <w:szCs w:val="24"/>
        </w:rPr>
        <w:t xml:space="preserve">Atnaujinto </w:t>
      </w:r>
      <w:r w:rsidR="000B5F74" w:rsidRPr="0035255A">
        <w:rPr>
          <w:rFonts w:asciiTheme="minorHAnsi" w:hAnsiTheme="minorHAnsi" w:cstheme="minorHAnsi"/>
          <w:sz w:val="24"/>
          <w:szCs w:val="24"/>
        </w:rPr>
        <w:t xml:space="preserve">tiekėjų </w:t>
      </w:r>
      <w:r w:rsidRPr="0035255A">
        <w:rPr>
          <w:rFonts w:asciiTheme="minorHAnsi" w:hAnsiTheme="minorHAnsi" w:cstheme="minorHAnsi"/>
          <w:sz w:val="24"/>
          <w:szCs w:val="24"/>
        </w:rPr>
        <w:t xml:space="preserve">varžymosi metu kiekvienas </w:t>
      </w:r>
      <w:r w:rsidR="00E70F50" w:rsidRPr="0035255A">
        <w:rPr>
          <w:rFonts w:asciiTheme="minorHAnsi" w:hAnsiTheme="minorHAnsi" w:cstheme="minorHAnsi"/>
          <w:sz w:val="24"/>
          <w:szCs w:val="24"/>
        </w:rPr>
        <w:t>Tiekėjas</w:t>
      </w:r>
      <w:r w:rsidR="006A1BC0"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įsipareigoja pateikti </w:t>
      </w:r>
      <w:r w:rsidR="00E70F50" w:rsidRPr="0035255A">
        <w:rPr>
          <w:rFonts w:asciiTheme="minorHAnsi" w:hAnsiTheme="minorHAnsi" w:cstheme="minorHAnsi"/>
          <w:sz w:val="24"/>
          <w:szCs w:val="24"/>
        </w:rPr>
        <w:t>Pirkėjui</w:t>
      </w:r>
      <w:r w:rsidR="006A1BC0"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savarankišką Pasiūlymą. </w:t>
      </w:r>
      <w:r w:rsidR="00E70F50" w:rsidRPr="0035255A">
        <w:rPr>
          <w:rFonts w:asciiTheme="minorHAnsi" w:hAnsiTheme="minorHAnsi" w:cstheme="minorHAnsi"/>
          <w:sz w:val="24"/>
          <w:szCs w:val="24"/>
        </w:rPr>
        <w:t>Tiekėjai</w:t>
      </w:r>
      <w:r w:rsidR="006A1BC0"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neturi teisės </w:t>
      </w:r>
      <w:r w:rsidR="00E70F50" w:rsidRPr="0035255A">
        <w:rPr>
          <w:rFonts w:asciiTheme="minorHAnsi" w:hAnsiTheme="minorHAnsi" w:cstheme="minorHAnsi"/>
          <w:sz w:val="24"/>
          <w:szCs w:val="24"/>
        </w:rPr>
        <w:t>Pirkėjui</w:t>
      </w:r>
      <w:r w:rsidR="006A1BC0" w:rsidRPr="0035255A">
        <w:rPr>
          <w:rFonts w:asciiTheme="minorHAnsi" w:hAnsiTheme="minorHAnsi" w:cstheme="minorHAnsi"/>
          <w:sz w:val="24"/>
          <w:szCs w:val="24"/>
        </w:rPr>
        <w:t xml:space="preserve"> </w:t>
      </w:r>
      <w:r w:rsidRPr="0035255A">
        <w:rPr>
          <w:rFonts w:asciiTheme="minorHAnsi" w:hAnsiTheme="minorHAnsi" w:cstheme="minorHAnsi"/>
          <w:sz w:val="24"/>
          <w:szCs w:val="24"/>
        </w:rPr>
        <w:t>pateikti bendrų Pasiūlymų.</w:t>
      </w:r>
    </w:p>
    <w:p w14:paraId="387EB496" w14:textId="16284C13" w:rsidR="00A0475C" w:rsidRPr="0035255A" w:rsidRDefault="00FA71B9"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sz w:val="24"/>
          <w:szCs w:val="24"/>
        </w:rPr>
        <w:t>39</w:t>
      </w:r>
      <w:r w:rsidR="00A0475C"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Atnaujinto </w:t>
      </w:r>
      <w:r w:rsidR="00E70F50" w:rsidRPr="0035255A">
        <w:rPr>
          <w:rFonts w:asciiTheme="minorHAnsi" w:hAnsiTheme="minorHAnsi" w:cstheme="minorHAnsi"/>
          <w:sz w:val="24"/>
          <w:szCs w:val="24"/>
        </w:rPr>
        <w:t xml:space="preserve">tiekėjų </w:t>
      </w:r>
      <w:r w:rsidR="002C65FA" w:rsidRPr="0035255A">
        <w:rPr>
          <w:rFonts w:asciiTheme="minorHAnsi" w:hAnsiTheme="minorHAnsi" w:cstheme="minorHAnsi"/>
          <w:sz w:val="24"/>
          <w:szCs w:val="24"/>
        </w:rPr>
        <w:t xml:space="preserve">varžymosi metu </w:t>
      </w:r>
      <w:r w:rsidR="00E70F50" w:rsidRPr="0035255A">
        <w:rPr>
          <w:rFonts w:asciiTheme="minorHAnsi" w:hAnsiTheme="minorHAnsi" w:cstheme="minorHAnsi"/>
          <w:sz w:val="24"/>
          <w:szCs w:val="24"/>
        </w:rPr>
        <w:t>Tiekėjų</w:t>
      </w:r>
      <w:r w:rsidR="006A1BC0"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pateikti Pasiūly</w:t>
      </w:r>
      <w:r w:rsidR="00925F37" w:rsidRPr="0035255A">
        <w:rPr>
          <w:rFonts w:asciiTheme="minorHAnsi" w:hAnsiTheme="minorHAnsi" w:cstheme="minorHAnsi"/>
          <w:sz w:val="24"/>
          <w:szCs w:val="24"/>
        </w:rPr>
        <w:t>mai negali prieštarauti Konkursui</w:t>
      </w:r>
      <w:r w:rsidR="002C65FA" w:rsidRPr="0035255A">
        <w:rPr>
          <w:rFonts w:asciiTheme="minorHAnsi" w:hAnsiTheme="minorHAnsi" w:cstheme="minorHAnsi"/>
          <w:sz w:val="24"/>
          <w:szCs w:val="24"/>
        </w:rPr>
        <w:t xml:space="preserve"> </w:t>
      </w:r>
      <w:r w:rsidR="00925F37" w:rsidRPr="0035255A">
        <w:rPr>
          <w:rFonts w:asciiTheme="minorHAnsi" w:hAnsiTheme="minorHAnsi" w:cstheme="minorHAnsi"/>
          <w:sz w:val="24"/>
          <w:szCs w:val="24"/>
        </w:rPr>
        <w:t>pateiktiems P</w:t>
      </w:r>
      <w:r w:rsidR="002C65FA" w:rsidRPr="0035255A">
        <w:rPr>
          <w:rFonts w:asciiTheme="minorHAnsi" w:hAnsiTheme="minorHAnsi" w:cstheme="minorHAnsi"/>
          <w:sz w:val="24"/>
          <w:szCs w:val="24"/>
        </w:rPr>
        <w:t>asiūlymams, negali būti nurodyt</w:t>
      </w:r>
      <w:r w:rsidR="00E87B76" w:rsidRPr="0035255A">
        <w:rPr>
          <w:rFonts w:asciiTheme="minorHAnsi" w:hAnsiTheme="minorHAnsi" w:cstheme="minorHAnsi"/>
          <w:sz w:val="24"/>
          <w:szCs w:val="24"/>
        </w:rPr>
        <w:t>a</w:t>
      </w:r>
      <w:r w:rsidR="002C65FA" w:rsidRPr="0035255A">
        <w:rPr>
          <w:rFonts w:asciiTheme="minorHAnsi" w:hAnsiTheme="minorHAnsi" w:cstheme="minorHAnsi"/>
          <w:sz w:val="24"/>
          <w:szCs w:val="24"/>
        </w:rPr>
        <w:t xml:space="preserve"> didesn</w:t>
      </w:r>
      <w:r w:rsidR="00E87B76" w:rsidRPr="0035255A">
        <w:rPr>
          <w:rFonts w:asciiTheme="minorHAnsi" w:hAnsiTheme="minorHAnsi" w:cstheme="minorHAnsi"/>
          <w:sz w:val="24"/>
          <w:szCs w:val="24"/>
        </w:rPr>
        <w:t xml:space="preserve">ė </w:t>
      </w:r>
      <w:r w:rsidR="00A0475C" w:rsidRPr="0035255A">
        <w:rPr>
          <w:rFonts w:asciiTheme="minorHAnsi" w:hAnsiTheme="minorHAnsi" w:cstheme="minorHAnsi"/>
          <w:sz w:val="24"/>
          <w:szCs w:val="24"/>
        </w:rPr>
        <w:t>P</w:t>
      </w:r>
      <w:r w:rsidR="00D76DDA" w:rsidRPr="0035255A">
        <w:rPr>
          <w:rFonts w:asciiTheme="minorHAnsi" w:hAnsiTheme="minorHAnsi" w:cstheme="minorHAnsi"/>
          <w:sz w:val="24"/>
          <w:szCs w:val="24"/>
        </w:rPr>
        <w:t>aslaugų</w:t>
      </w:r>
      <w:r w:rsidR="002C65FA" w:rsidRPr="0035255A">
        <w:rPr>
          <w:rFonts w:asciiTheme="minorHAnsi" w:hAnsiTheme="minorHAnsi" w:cstheme="minorHAnsi"/>
          <w:sz w:val="24"/>
          <w:szCs w:val="24"/>
        </w:rPr>
        <w:t xml:space="preserve"> </w:t>
      </w:r>
      <w:r w:rsidR="00E87B76" w:rsidRPr="0035255A">
        <w:rPr>
          <w:rFonts w:asciiTheme="minorHAnsi" w:hAnsiTheme="minorHAnsi" w:cstheme="minorHAnsi"/>
          <w:sz w:val="24"/>
          <w:szCs w:val="24"/>
        </w:rPr>
        <w:t xml:space="preserve">kaina </w:t>
      </w:r>
      <w:r w:rsidR="002C65FA" w:rsidRPr="0035255A">
        <w:rPr>
          <w:rFonts w:asciiTheme="minorHAnsi" w:hAnsiTheme="minorHAnsi" w:cstheme="minorHAnsi"/>
          <w:sz w:val="24"/>
          <w:szCs w:val="24"/>
        </w:rPr>
        <w:t xml:space="preserve">nei </w:t>
      </w:r>
      <w:r w:rsidR="00E87B76" w:rsidRPr="0035255A">
        <w:rPr>
          <w:rFonts w:asciiTheme="minorHAnsi" w:hAnsiTheme="minorHAnsi" w:cstheme="minorHAnsi"/>
          <w:sz w:val="24"/>
          <w:szCs w:val="24"/>
        </w:rPr>
        <w:t>atitinkamų perkamų Paslaugų</w:t>
      </w:r>
      <w:r w:rsidR="00E87B76" w:rsidRPr="00605EDA">
        <w:rPr>
          <w:rFonts w:asciiTheme="minorHAnsi" w:hAnsiTheme="minorHAnsi" w:cstheme="minorHAnsi"/>
          <w:sz w:val="24"/>
          <w:szCs w:val="24"/>
        </w:rPr>
        <w:t xml:space="preserve"> įkainis</w:t>
      </w:r>
      <w:r w:rsidR="002C65FA" w:rsidRPr="0035255A">
        <w:rPr>
          <w:rFonts w:asciiTheme="minorHAnsi" w:hAnsiTheme="minorHAnsi" w:cstheme="minorHAnsi"/>
          <w:sz w:val="24"/>
          <w:szCs w:val="24"/>
        </w:rPr>
        <w:t>, nurodyt</w:t>
      </w:r>
      <w:r w:rsidR="00E87B76" w:rsidRPr="0035255A">
        <w:rPr>
          <w:rFonts w:asciiTheme="minorHAnsi" w:hAnsiTheme="minorHAnsi" w:cstheme="minorHAnsi"/>
          <w:sz w:val="24"/>
          <w:szCs w:val="24"/>
        </w:rPr>
        <w:t>as Tiekėjo Konkurso pasiūlyme (</w:t>
      </w:r>
      <w:r w:rsidR="002C65FA" w:rsidRPr="0035255A">
        <w:rPr>
          <w:rFonts w:asciiTheme="minorHAnsi" w:hAnsiTheme="minorHAnsi" w:cstheme="minorHAnsi"/>
          <w:sz w:val="24"/>
          <w:szCs w:val="24"/>
        </w:rPr>
        <w:t xml:space="preserve">Preliminarios sutarties </w:t>
      </w:r>
      <w:r w:rsidR="00A0475C" w:rsidRPr="0035255A">
        <w:rPr>
          <w:rFonts w:asciiTheme="minorHAnsi" w:hAnsiTheme="minorHAnsi" w:cstheme="minorHAnsi"/>
          <w:sz w:val="24"/>
          <w:szCs w:val="24"/>
        </w:rPr>
        <w:t>3</w:t>
      </w:r>
      <w:r w:rsidR="002C65FA" w:rsidRPr="0035255A">
        <w:rPr>
          <w:rFonts w:asciiTheme="minorHAnsi" w:hAnsiTheme="minorHAnsi" w:cstheme="minorHAnsi"/>
          <w:sz w:val="24"/>
          <w:szCs w:val="24"/>
        </w:rPr>
        <w:t xml:space="preserve"> priede</w:t>
      </w:r>
      <w:r w:rsidR="00E87B76" w:rsidRPr="0035255A">
        <w:rPr>
          <w:rFonts w:asciiTheme="minorHAnsi" w:hAnsiTheme="minorHAnsi" w:cstheme="minorHAnsi"/>
          <w:sz w:val="24"/>
          <w:szCs w:val="24"/>
        </w:rPr>
        <w:t>)</w:t>
      </w:r>
      <w:r w:rsidR="00E70F50" w:rsidRPr="0035255A">
        <w:rPr>
          <w:rFonts w:asciiTheme="minorHAnsi" w:hAnsiTheme="minorHAnsi" w:cstheme="minorHAnsi"/>
          <w:sz w:val="24"/>
          <w:szCs w:val="24"/>
        </w:rPr>
        <w:t>. Tiekėjas</w:t>
      </w:r>
      <w:r w:rsidR="006A1BC0"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privalo pateikti Pasiūlymą </w:t>
      </w:r>
      <w:r w:rsidR="00B95C1A" w:rsidRPr="0035255A">
        <w:rPr>
          <w:rFonts w:asciiTheme="minorHAnsi" w:hAnsiTheme="minorHAnsi" w:cstheme="minorHAnsi"/>
          <w:sz w:val="24"/>
          <w:szCs w:val="24"/>
        </w:rPr>
        <w:t xml:space="preserve">dėl </w:t>
      </w:r>
      <w:r w:rsidR="002C65FA" w:rsidRPr="0035255A">
        <w:rPr>
          <w:rFonts w:asciiTheme="minorHAnsi" w:hAnsiTheme="minorHAnsi" w:cstheme="minorHAnsi"/>
          <w:sz w:val="24"/>
          <w:szCs w:val="24"/>
        </w:rPr>
        <w:t>vis</w:t>
      </w:r>
      <w:r w:rsidR="003111C9">
        <w:rPr>
          <w:rFonts w:asciiTheme="minorHAnsi" w:hAnsiTheme="minorHAnsi" w:cstheme="minorHAnsi"/>
          <w:sz w:val="24"/>
          <w:szCs w:val="24"/>
        </w:rPr>
        <w:t>os</w:t>
      </w:r>
      <w:r w:rsidR="002C65FA" w:rsidRPr="0035255A">
        <w:rPr>
          <w:rFonts w:asciiTheme="minorHAnsi" w:hAnsiTheme="minorHAnsi" w:cstheme="minorHAnsi"/>
          <w:sz w:val="24"/>
          <w:szCs w:val="24"/>
        </w:rPr>
        <w:t xml:space="preserve"> </w:t>
      </w:r>
      <w:r w:rsidR="00E70F50" w:rsidRPr="0035255A">
        <w:rPr>
          <w:rFonts w:asciiTheme="minorHAnsi" w:hAnsiTheme="minorHAnsi" w:cstheme="minorHAnsi"/>
          <w:sz w:val="24"/>
          <w:szCs w:val="24"/>
        </w:rPr>
        <w:t>Pirkėjo</w:t>
      </w:r>
      <w:r w:rsidR="004246E4" w:rsidRPr="0035255A">
        <w:rPr>
          <w:rFonts w:asciiTheme="minorHAnsi" w:hAnsiTheme="minorHAnsi" w:cstheme="minorHAnsi"/>
          <w:sz w:val="24"/>
          <w:szCs w:val="24"/>
        </w:rPr>
        <w:t xml:space="preserve"> </w:t>
      </w:r>
      <w:r w:rsidR="00A0475C" w:rsidRPr="0035255A">
        <w:rPr>
          <w:rFonts w:asciiTheme="minorHAnsi" w:hAnsiTheme="minorHAnsi" w:cstheme="minorHAnsi"/>
          <w:sz w:val="24"/>
          <w:szCs w:val="24"/>
        </w:rPr>
        <w:t>Kvietime</w:t>
      </w:r>
      <w:r w:rsidR="002C65FA" w:rsidRPr="0035255A">
        <w:rPr>
          <w:rFonts w:asciiTheme="minorHAnsi" w:hAnsiTheme="minorHAnsi" w:cstheme="minorHAnsi"/>
          <w:sz w:val="24"/>
          <w:szCs w:val="24"/>
        </w:rPr>
        <w:t xml:space="preserve"> nurodyt</w:t>
      </w:r>
      <w:r w:rsidR="003111C9">
        <w:rPr>
          <w:rFonts w:asciiTheme="minorHAnsi" w:hAnsiTheme="minorHAnsi" w:cstheme="minorHAnsi"/>
          <w:sz w:val="24"/>
          <w:szCs w:val="24"/>
        </w:rPr>
        <w:t>os</w:t>
      </w:r>
      <w:r w:rsidR="002C65FA" w:rsidRPr="0035255A">
        <w:rPr>
          <w:rFonts w:asciiTheme="minorHAnsi" w:hAnsiTheme="minorHAnsi" w:cstheme="minorHAnsi"/>
          <w:sz w:val="24"/>
          <w:szCs w:val="24"/>
        </w:rPr>
        <w:t xml:space="preserve"> </w:t>
      </w:r>
      <w:r w:rsidR="00702F09" w:rsidRPr="0035255A">
        <w:rPr>
          <w:rFonts w:asciiTheme="minorHAnsi" w:hAnsiTheme="minorHAnsi" w:cstheme="minorHAnsi"/>
          <w:sz w:val="24"/>
          <w:szCs w:val="24"/>
        </w:rPr>
        <w:t>P</w:t>
      </w:r>
      <w:r w:rsidR="004246E4" w:rsidRPr="0035255A">
        <w:rPr>
          <w:rFonts w:asciiTheme="minorHAnsi" w:hAnsiTheme="minorHAnsi" w:cstheme="minorHAnsi"/>
          <w:sz w:val="24"/>
          <w:szCs w:val="24"/>
        </w:rPr>
        <w:t>aslaug</w:t>
      </w:r>
      <w:r w:rsidR="003111C9">
        <w:rPr>
          <w:rFonts w:asciiTheme="minorHAnsi" w:hAnsiTheme="minorHAnsi" w:cstheme="minorHAnsi"/>
          <w:sz w:val="24"/>
          <w:szCs w:val="24"/>
        </w:rPr>
        <w:t>os</w:t>
      </w:r>
      <w:r w:rsidR="002C65FA" w:rsidRPr="0035255A">
        <w:rPr>
          <w:rFonts w:asciiTheme="minorHAnsi" w:hAnsiTheme="minorHAnsi" w:cstheme="minorHAnsi"/>
          <w:sz w:val="24"/>
          <w:szCs w:val="24"/>
        </w:rPr>
        <w:t xml:space="preserve"> </w:t>
      </w:r>
      <w:r w:rsidR="003111C9">
        <w:rPr>
          <w:rFonts w:asciiTheme="minorHAnsi" w:hAnsiTheme="minorHAnsi" w:cstheme="minorHAnsi"/>
          <w:sz w:val="24"/>
          <w:szCs w:val="24"/>
        </w:rPr>
        <w:t>apimties</w:t>
      </w:r>
      <w:r w:rsidR="002C65FA" w:rsidRPr="0035255A">
        <w:rPr>
          <w:rFonts w:asciiTheme="minorHAnsi" w:hAnsiTheme="minorHAnsi" w:cstheme="minorHAnsi"/>
          <w:sz w:val="24"/>
          <w:szCs w:val="24"/>
        </w:rPr>
        <w:t>. Jei Atnaujinto</w:t>
      </w:r>
      <w:r w:rsidR="0011674C" w:rsidRPr="0035255A">
        <w:rPr>
          <w:rFonts w:asciiTheme="minorHAnsi" w:hAnsiTheme="minorHAnsi" w:cstheme="minorHAnsi"/>
          <w:sz w:val="24"/>
          <w:szCs w:val="24"/>
        </w:rPr>
        <w:t xml:space="preserve"> tiekėjų</w:t>
      </w:r>
      <w:r w:rsidR="002C65FA" w:rsidRPr="0035255A">
        <w:rPr>
          <w:rFonts w:asciiTheme="minorHAnsi" w:hAnsiTheme="minorHAnsi" w:cstheme="minorHAnsi"/>
          <w:sz w:val="24"/>
          <w:szCs w:val="24"/>
        </w:rPr>
        <w:t xml:space="preserve"> varžymosi metu </w:t>
      </w:r>
      <w:r w:rsidR="00E70F50" w:rsidRPr="0035255A">
        <w:rPr>
          <w:rFonts w:asciiTheme="minorHAnsi" w:hAnsiTheme="minorHAnsi" w:cstheme="minorHAnsi"/>
          <w:sz w:val="24"/>
          <w:szCs w:val="24"/>
        </w:rPr>
        <w:t>Tiekėjo</w:t>
      </w:r>
      <w:r w:rsidR="00712F4D"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pateikiamas Pasiūlymas yra palankesnis </w:t>
      </w:r>
      <w:r w:rsidR="00E70F50" w:rsidRPr="0035255A">
        <w:rPr>
          <w:rFonts w:asciiTheme="minorHAnsi" w:hAnsiTheme="minorHAnsi" w:cstheme="minorHAnsi"/>
          <w:sz w:val="24"/>
          <w:szCs w:val="24"/>
        </w:rPr>
        <w:t>Pirkėjui</w:t>
      </w:r>
      <w:r w:rsidR="002C65FA" w:rsidRPr="0035255A">
        <w:rPr>
          <w:rFonts w:asciiTheme="minorHAnsi" w:hAnsiTheme="minorHAnsi" w:cstheme="minorHAnsi"/>
          <w:sz w:val="24"/>
          <w:szCs w:val="24"/>
        </w:rPr>
        <w:t xml:space="preserve">, palyginti su Konkurso </w:t>
      </w:r>
      <w:r w:rsidR="002C790E" w:rsidRPr="0035255A">
        <w:rPr>
          <w:rFonts w:asciiTheme="minorHAnsi" w:hAnsiTheme="minorHAnsi" w:cstheme="minorHAnsi"/>
          <w:sz w:val="24"/>
          <w:szCs w:val="24"/>
        </w:rPr>
        <w:t>P</w:t>
      </w:r>
      <w:r w:rsidR="002C65FA" w:rsidRPr="0035255A">
        <w:rPr>
          <w:rFonts w:asciiTheme="minorHAnsi" w:hAnsiTheme="minorHAnsi" w:cstheme="minorHAnsi"/>
          <w:sz w:val="24"/>
          <w:szCs w:val="24"/>
        </w:rPr>
        <w:t>asiūlymu, tai nėra laikoma šiame punkte nurodytu prieštaravimu.</w:t>
      </w:r>
    </w:p>
    <w:p w14:paraId="6FE2B974" w14:textId="45387D59" w:rsidR="003958F5" w:rsidRPr="0035255A" w:rsidRDefault="00890539" w:rsidP="00C25FFE">
      <w:pPr>
        <w:pStyle w:val="Pagrindinistekstas"/>
        <w:spacing w:after="0" w:line="264" w:lineRule="auto"/>
        <w:ind w:firstLine="993"/>
        <w:jc w:val="both"/>
        <w:rPr>
          <w:rFonts w:asciiTheme="minorHAnsi" w:hAnsiTheme="minorHAnsi" w:cstheme="minorHAnsi"/>
          <w:sz w:val="24"/>
          <w:szCs w:val="24"/>
        </w:rPr>
      </w:pPr>
      <w:r w:rsidRPr="0035255A">
        <w:rPr>
          <w:rFonts w:asciiTheme="minorHAnsi" w:hAnsiTheme="minorHAnsi" w:cstheme="minorHAnsi"/>
          <w:bCs/>
          <w:sz w:val="24"/>
          <w:szCs w:val="24"/>
        </w:rPr>
        <w:t>4</w:t>
      </w:r>
      <w:r w:rsidR="00FA71B9" w:rsidRPr="0035255A">
        <w:rPr>
          <w:rFonts w:asciiTheme="minorHAnsi" w:hAnsiTheme="minorHAnsi" w:cstheme="minorHAnsi"/>
          <w:bCs/>
          <w:sz w:val="24"/>
          <w:szCs w:val="24"/>
        </w:rPr>
        <w:t>0</w:t>
      </w:r>
      <w:r w:rsidR="00A0475C" w:rsidRPr="0035255A">
        <w:rPr>
          <w:rFonts w:asciiTheme="minorHAnsi" w:hAnsiTheme="minorHAnsi" w:cstheme="minorHAnsi"/>
          <w:bCs/>
          <w:sz w:val="24"/>
          <w:szCs w:val="24"/>
        </w:rPr>
        <w:t xml:space="preserve">. </w:t>
      </w:r>
      <w:r w:rsidR="002C65FA" w:rsidRPr="0035255A">
        <w:rPr>
          <w:rFonts w:asciiTheme="minorHAnsi" w:hAnsiTheme="minorHAnsi" w:cstheme="minorHAnsi"/>
          <w:sz w:val="24"/>
          <w:szCs w:val="24"/>
        </w:rPr>
        <w:t>Gav</w:t>
      </w:r>
      <w:r w:rsidR="00712F4D" w:rsidRPr="0035255A">
        <w:rPr>
          <w:rFonts w:asciiTheme="minorHAnsi" w:hAnsiTheme="minorHAnsi" w:cstheme="minorHAnsi"/>
          <w:sz w:val="24"/>
          <w:szCs w:val="24"/>
        </w:rPr>
        <w:t>ęs</w:t>
      </w:r>
      <w:r w:rsidR="002C65FA" w:rsidRPr="0035255A">
        <w:rPr>
          <w:rFonts w:asciiTheme="minorHAnsi" w:hAnsiTheme="minorHAnsi" w:cstheme="minorHAnsi"/>
          <w:sz w:val="24"/>
          <w:szCs w:val="24"/>
        </w:rPr>
        <w:t xml:space="preserve"> </w:t>
      </w:r>
      <w:r w:rsidR="00655713" w:rsidRPr="0035255A">
        <w:rPr>
          <w:rFonts w:asciiTheme="minorHAnsi" w:hAnsiTheme="minorHAnsi" w:cstheme="minorHAnsi"/>
          <w:sz w:val="24"/>
          <w:szCs w:val="24"/>
        </w:rPr>
        <w:t>Tiekėjo</w:t>
      </w:r>
      <w:r w:rsidR="00712F4D"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paklausimą</w:t>
      </w:r>
      <w:r w:rsidR="00655713" w:rsidRPr="0035255A">
        <w:rPr>
          <w:rFonts w:asciiTheme="minorHAnsi" w:hAnsiTheme="minorHAnsi" w:cstheme="minorHAnsi"/>
          <w:sz w:val="24"/>
          <w:szCs w:val="24"/>
        </w:rPr>
        <w:t xml:space="preserve"> CVP IS priemonėmis</w:t>
      </w:r>
      <w:r w:rsidR="002C65FA" w:rsidRPr="0035255A">
        <w:rPr>
          <w:rFonts w:asciiTheme="minorHAnsi" w:hAnsiTheme="minorHAnsi" w:cstheme="minorHAnsi"/>
          <w:sz w:val="24"/>
          <w:szCs w:val="24"/>
        </w:rPr>
        <w:t xml:space="preserve"> dėl </w:t>
      </w:r>
      <w:r w:rsidR="00655713" w:rsidRPr="0035255A">
        <w:rPr>
          <w:rFonts w:asciiTheme="minorHAnsi" w:hAnsiTheme="minorHAnsi" w:cstheme="minorHAnsi"/>
          <w:sz w:val="24"/>
          <w:szCs w:val="24"/>
        </w:rPr>
        <w:t>Pirkėjo</w:t>
      </w:r>
      <w:r w:rsidR="004246E4"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pateikto </w:t>
      </w:r>
      <w:r w:rsidR="00A0475C" w:rsidRPr="0035255A">
        <w:rPr>
          <w:rFonts w:asciiTheme="minorHAnsi" w:hAnsiTheme="minorHAnsi" w:cstheme="minorHAnsi"/>
          <w:sz w:val="24"/>
          <w:szCs w:val="24"/>
        </w:rPr>
        <w:t>Kvietimo</w:t>
      </w:r>
      <w:r w:rsidR="005D3FC9" w:rsidRPr="0035255A">
        <w:rPr>
          <w:rFonts w:asciiTheme="minorHAnsi" w:hAnsiTheme="minorHAnsi" w:cstheme="minorHAnsi"/>
          <w:sz w:val="24"/>
          <w:szCs w:val="24"/>
        </w:rPr>
        <w:t xml:space="preserve"> sąlygų ar reikalavimų</w:t>
      </w:r>
      <w:r w:rsidR="002C65FA" w:rsidRPr="0035255A">
        <w:rPr>
          <w:rFonts w:asciiTheme="minorHAnsi" w:hAnsiTheme="minorHAnsi" w:cstheme="minorHAnsi"/>
          <w:sz w:val="24"/>
          <w:szCs w:val="24"/>
        </w:rPr>
        <w:t xml:space="preserve">, </w:t>
      </w:r>
      <w:r w:rsidR="00655713" w:rsidRPr="0035255A">
        <w:rPr>
          <w:rFonts w:asciiTheme="minorHAnsi" w:hAnsiTheme="minorHAnsi" w:cstheme="minorHAnsi"/>
          <w:sz w:val="24"/>
          <w:szCs w:val="24"/>
        </w:rPr>
        <w:t>Pirkėjas</w:t>
      </w:r>
      <w:r w:rsidR="004246E4"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įsipareigoja per protingą terminą </w:t>
      </w:r>
      <w:r w:rsidR="00D94CD5" w:rsidRPr="0035255A">
        <w:rPr>
          <w:rFonts w:asciiTheme="minorHAnsi" w:hAnsiTheme="minorHAnsi" w:cstheme="minorHAnsi"/>
          <w:sz w:val="24"/>
          <w:szCs w:val="24"/>
        </w:rPr>
        <w:t>CVP IS priemonėmis</w:t>
      </w:r>
      <w:r w:rsidR="002C65FA" w:rsidRPr="0035255A">
        <w:rPr>
          <w:rFonts w:asciiTheme="minorHAnsi" w:hAnsiTheme="minorHAnsi" w:cstheme="minorHAnsi"/>
          <w:sz w:val="24"/>
          <w:szCs w:val="24"/>
        </w:rPr>
        <w:t xml:space="preserve"> patikslinti ar paaiškinti </w:t>
      </w:r>
      <w:r w:rsidR="003958F5" w:rsidRPr="0035255A">
        <w:rPr>
          <w:rFonts w:asciiTheme="minorHAnsi" w:hAnsiTheme="minorHAnsi" w:cstheme="minorHAnsi"/>
          <w:sz w:val="24"/>
          <w:szCs w:val="24"/>
        </w:rPr>
        <w:t>Kvietim</w:t>
      </w:r>
      <w:r w:rsidR="002C65FA" w:rsidRPr="0035255A">
        <w:rPr>
          <w:rFonts w:asciiTheme="minorHAnsi" w:hAnsiTheme="minorHAnsi" w:cstheme="minorHAnsi"/>
          <w:sz w:val="24"/>
          <w:szCs w:val="24"/>
        </w:rPr>
        <w:t xml:space="preserve">e esančią informaciją. Rašytinis patikslinimas ar paaiškinimas turi būti pateikiamas visiems </w:t>
      </w:r>
      <w:r w:rsidR="00655713" w:rsidRPr="0035255A">
        <w:rPr>
          <w:rFonts w:asciiTheme="minorHAnsi" w:hAnsiTheme="minorHAnsi" w:cstheme="minorHAnsi"/>
          <w:sz w:val="24"/>
          <w:szCs w:val="24"/>
        </w:rPr>
        <w:t>Tiekėjams</w:t>
      </w:r>
      <w:r w:rsidR="002C65FA" w:rsidRPr="0035255A">
        <w:rPr>
          <w:rFonts w:asciiTheme="minorHAnsi" w:hAnsiTheme="minorHAnsi" w:cstheme="minorHAnsi"/>
          <w:sz w:val="24"/>
          <w:szCs w:val="24"/>
        </w:rPr>
        <w:t xml:space="preserve">. </w:t>
      </w:r>
      <w:r w:rsidR="00655713" w:rsidRPr="0035255A">
        <w:rPr>
          <w:rFonts w:asciiTheme="minorHAnsi" w:hAnsiTheme="minorHAnsi" w:cstheme="minorHAnsi"/>
          <w:sz w:val="24"/>
          <w:szCs w:val="24"/>
        </w:rPr>
        <w:t>Pirkėjas</w:t>
      </w:r>
      <w:r w:rsidR="002C65FA" w:rsidRPr="0035255A">
        <w:rPr>
          <w:rFonts w:asciiTheme="minorHAnsi" w:hAnsiTheme="minorHAnsi" w:cstheme="minorHAnsi"/>
          <w:sz w:val="24"/>
          <w:szCs w:val="24"/>
        </w:rPr>
        <w:t>, pateik</w:t>
      </w:r>
      <w:r w:rsidR="00712F4D" w:rsidRPr="0035255A">
        <w:rPr>
          <w:rFonts w:asciiTheme="minorHAnsi" w:hAnsiTheme="minorHAnsi" w:cstheme="minorHAnsi"/>
          <w:sz w:val="24"/>
          <w:szCs w:val="24"/>
        </w:rPr>
        <w:t>ęs</w:t>
      </w:r>
      <w:r w:rsidR="002C65FA" w:rsidRPr="0035255A">
        <w:rPr>
          <w:rFonts w:asciiTheme="minorHAnsi" w:hAnsiTheme="minorHAnsi" w:cstheme="minorHAnsi"/>
          <w:sz w:val="24"/>
          <w:szCs w:val="24"/>
        </w:rPr>
        <w:t xml:space="preserve"> šiame punkte nurodytus ar savo iniciatyva pateiktus patikslinimus ar paaiškinimus, turi teisę savo nuožiūra pratęsti Pasiūlymų pateikimo terminą. Apie tai raštu informuojami visi </w:t>
      </w:r>
      <w:r w:rsidR="00655713" w:rsidRPr="0035255A">
        <w:rPr>
          <w:rFonts w:asciiTheme="minorHAnsi" w:hAnsiTheme="minorHAnsi" w:cstheme="minorHAnsi"/>
          <w:sz w:val="24"/>
          <w:szCs w:val="24"/>
        </w:rPr>
        <w:t>Tiekėjai</w:t>
      </w:r>
      <w:r w:rsidR="002C65FA" w:rsidRPr="0035255A">
        <w:rPr>
          <w:rFonts w:asciiTheme="minorHAnsi" w:hAnsiTheme="minorHAnsi" w:cstheme="minorHAnsi"/>
          <w:sz w:val="24"/>
          <w:szCs w:val="24"/>
        </w:rPr>
        <w:t xml:space="preserve">. Jie turi teisę patikslinti </w:t>
      </w:r>
      <w:r w:rsidR="00655713" w:rsidRPr="0035255A">
        <w:rPr>
          <w:rFonts w:asciiTheme="minorHAnsi" w:hAnsiTheme="minorHAnsi" w:cstheme="minorHAnsi"/>
          <w:sz w:val="24"/>
          <w:szCs w:val="24"/>
        </w:rPr>
        <w:t>Pirkėjui</w:t>
      </w:r>
      <w:r w:rsidR="00712F4D"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 pateiktus Pasiūlymus.</w:t>
      </w:r>
    </w:p>
    <w:p w14:paraId="67F1849C" w14:textId="2A1A55FA" w:rsidR="003958F5" w:rsidRPr="0035255A" w:rsidRDefault="00890539"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sz w:val="24"/>
          <w:szCs w:val="24"/>
        </w:rPr>
        <w:t>4</w:t>
      </w:r>
      <w:r w:rsidR="00FA71B9" w:rsidRPr="0035255A">
        <w:rPr>
          <w:rFonts w:asciiTheme="minorHAnsi" w:hAnsiTheme="minorHAnsi" w:cstheme="minorHAnsi"/>
          <w:sz w:val="24"/>
          <w:szCs w:val="24"/>
        </w:rPr>
        <w:t>1</w:t>
      </w:r>
      <w:r w:rsidR="003958F5" w:rsidRPr="0035255A">
        <w:rPr>
          <w:rFonts w:asciiTheme="minorHAnsi" w:hAnsiTheme="minorHAnsi" w:cstheme="minorHAnsi"/>
          <w:sz w:val="24"/>
          <w:szCs w:val="24"/>
        </w:rPr>
        <w:t xml:space="preserve">. </w:t>
      </w:r>
      <w:r w:rsidR="002C65FA" w:rsidRPr="0035255A">
        <w:rPr>
          <w:rFonts w:asciiTheme="minorHAnsi" w:hAnsiTheme="minorHAnsi" w:cstheme="minorHAnsi"/>
          <w:sz w:val="24"/>
          <w:szCs w:val="24"/>
        </w:rPr>
        <w:t xml:space="preserve">Kiekvienas </w:t>
      </w:r>
      <w:r w:rsidR="003958F5" w:rsidRPr="0035255A">
        <w:rPr>
          <w:rFonts w:asciiTheme="minorHAnsi" w:hAnsiTheme="minorHAnsi" w:cstheme="minorHAnsi"/>
          <w:sz w:val="24"/>
          <w:szCs w:val="24"/>
        </w:rPr>
        <w:t>Tiek</w:t>
      </w:r>
      <w:r w:rsidR="002C65FA" w:rsidRPr="0035255A">
        <w:rPr>
          <w:rFonts w:asciiTheme="minorHAnsi" w:hAnsiTheme="minorHAnsi" w:cstheme="minorHAnsi"/>
          <w:sz w:val="24"/>
          <w:szCs w:val="24"/>
        </w:rPr>
        <w:t>ėjas įsipareigoja užtikrinti, kad jo Atnaujinto</w:t>
      </w:r>
      <w:r w:rsidR="007965DF" w:rsidRPr="0035255A">
        <w:rPr>
          <w:rFonts w:asciiTheme="minorHAnsi" w:hAnsiTheme="minorHAnsi" w:cstheme="minorHAnsi"/>
          <w:sz w:val="24"/>
          <w:szCs w:val="24"/>
        </w:rPr>
        <w:t xml:space="preserve"> tiekėjų</w:t>
      </w:r>
      <w:r w:rsidR="002C65FA" w:rsidRPr="0035255A">
        <w:rPr>
          <w:rFonts w:asciiTheme="minorHAnsi" w:hAnsiTheme="minorHAnsi" w:cstheme="minorHAnsi"/>
          <w:sz w:val="24"/>
          <w:szCs w:val="24"/>
        </w:rPr>
        <w:t xml:space="preserve"> varžymosi metu pateikto Pasiūlymo turinys netaptų žinomas kitiems </w:t>
      </w:r>
      <w:r w:rsidR="00655713" w:rsidRPr="0035255A">
        <w:rPr>
          <w:rFonts w:asciiTheme="minorHAnsi" w:hAnsiTheme="minorHAnsi" w:cstheme="minorHAnsi"/>
          <w:sz w:val="24"/>
          <w:szCs w:val="24"/>
        </w:rPr>
        <w:t>Tiekėjams</w:t>
      </w:r>
      <w:r w:rsidR="002C65FA" w:rsidRPr="0035255A">
        <w:rPr>
          <w:rFonts w:asciiTheme="minorHAnsi" w:hAnsiTheme="minorHAnsi" w:cstheme="minorHAnsi"/>
          <w:sz w:val="24"/>
          <w:szCs w:val="24"/>
        </w:rPr>
        <w:t xml:space="preserve"> ar tretiesiems asmenims.</w:t>
      </w:r>
    </w:p>
    <w:p w14:paraId="37793D0C" w14:textId="59215B46" w:rsidR="003958F5" w:rsidRPr="0035255A" w:rsidRDefault="00890539"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bCs/>
          <w:sz w:val="24"/>
          <w:szCs w:val="24"/>
        </w:rPr>
        <w:t>4</w:t>
      </w:r>
      <w:r w:rsidR="00FA71B9" w:rsidRPr="0035255A">
        <w:rPr>
          <w:rFonts w:asciiTheme="minorHAnsi" w:hAnsiTheme="minorHAnsi" w:cstheme="minorHAnsi"/>
          <w:bCs/>
          <w:sz w:val="24"/>
          <w:szCs w:val="24"/>
        </w:rPr>
        <w:t>2</w:t>
      </w:r>
      <w:r w:rsidR="003958F5" w:rsidRPr="0035255A">
        <w:rPr>
          <w:rFonts w:asciiTheme="minorHAnsi" w:hAnsiTheme="minorHAnsi" w:cstheme="minorHAnsi"/>
          <w:bCs/>
          <w:sz w:val="24"/>
          <w:szCs w:val="24"/>
        </w:rPr>
        <w:t xml:space="preserve">. </w:t>
      </w:r>
      <w:r w:rsidR="002C65FA" w:rsidRPr="0035255A">
        <w:rPr>
          <w:rFonts w:asciiTheme="minorHAnsi" w:hAnsiTheme="minorHAnsi" w:cstheme="minorHAnsi"/>
          <w:bCs/>
          <w:sz w:val="24"/>
          <w:szCs w:val="24"/>
        </w:rPr>
        <w:t xml:space="preserve">Pasibaigus Pasiūlymų </w:t>
      </w:r>
      <w:r w:rsidR="00655713" w:rsidRPr="0035255A">
        <w:rPr>
          <w:rFonts w:asciiTheme="minorHAnsi" w:hAnsiTheme="minorHAnsi" w:cstheme="minorHAnsi"/>
          <w:bCs/>
          <w:sz w:val="24"/>
          <w:szCs w:val="24"/>
        </w:rPr>
        <w:t xml:space="preserve">pateikimo </w:t>
      </w:r>
      <w:r w:rsidR="002C65FA" w:rsidRPr="0035255A">
        <w:rPr>
          <w:rFonts w:asciiTheme="minorHAnsi" w:hAnsiTheme="minorHAnsi" w:cstheme="minorHAnsi"/>
          <w:bCs/>
          <w:sz w:val="24"/>
          <w:szCs w:val="24"/>
        </w:rPr>
        <w:t>Atnaujintam</w:t>
      </w:r>
      <w:r w:rsidR="006608C6" w:rsidRPr="0035255A">
        <w:rPr>
          <w:rFonts w:asciiTheme="minorHAnsi" w:hAnsiTheme="minorHAnsi" w:cstheme="minorHAnsi"/>
          <w:bCs/>
          <w:sz w:val="24"/>
          <w:szCs w:val="24"/>
        </w:rPr>
        <w:t>e</w:t>
      </w:r>
      <w:r w:rsidR="001B0FD9" w:rsidRPr="0035255A">
        <w:rPr>
          <w:rFonts w:asciiTheme="minorHAnsi" w:hAnsiTheme="minorHAnsi" w:cstheme="minorHAnsi"/>
          <w:bCs/>
          <w:sz w:val="24"/>
          <w:szCs w:val="24"/>
        </w:rPr>
        <w:t xml:space="preserve"> tiekėjų</w:t>
      </w:r>
      <w:r w:rsidR="002C65FA" w:rsidRPr="0035255A">
        <w:rPr>
          <w:rFonts w:asciiTheme="minorHAnsi" w:hAnsiTheme="minorHAnsi" w:cstheme="minorHAnsi"/>
          <w:bCs/>
          <w:sz w:val="24"/>
          <w:szCs w:val="24"/>
        </w:rPr>
        <w:t xml:space="preserve"> varžym</w:t>
      </w:r>
      <w:r w:rsidR="006608C6" w:rsidRPr="0035255A">
        <w:rPr>
          <w:rFonts w:asciiTheme="minorHAnsi" w:hAnsiTheme="minorHAnsi" w:cstheme="minorHAnsi"/>
          <w:bCs/>
          <w:sz w:val="24"/>
          <w:szCs w:val="24"/>
        </w:rPr>
        <w:t>e</w:t>
      </w:r>
      <w:r w:rsidR="002C65FA" w:rsidRPr="0035255A">
        <w:rPr>
          <w:rFonts w:asciiTheme="minorHAnsi" w:hAnsiTheme="minorHAnsi" w:cstheme="minorHAnsi"/>
          <w:bCs/>
          <w:sz w:val="24"/>
          <w:szCs w:val="24"/>
        </w:rPr>
        <w:t xml:space="preserve">si terminui, </w:t>
      </w:r>
      <w:r w:rsidR="00655713" w:rsidRPr="0035255A">
        <w:rPr>
          <w:rFonts w:asciiTheme="minorHAnsi" w:hAnsiTheme="minorHAnsi" w:cstheme="minorHAnsi"/>
          <w:bCs/>
          <w:sz w:val="24"/>
          <w:szCs w:val="24"/>
        </w:rPr>
        <w:t>Pirkėjas</w:t>
      </w:r>
      <w:r w:rsidR="002C65FA" w:rsidRPr="0035255A">
        <w:rPr>
          <w:rFonts w:asciiTheme="minorHAnsi" w:hAnsiTheme="minorHAnsi" w:cstheme="minorHAnsi"/>
          <w:bCs/>
          <w:sz w:val="24"/>
          <w:szCs w:val="24"/>
        </w:rPr>
        <w:t xml:space="preserve"> atlieka šiuos veiksmus eilės tvarka:</w:t>
      </w:r>
    </w:p>
    <w:p w14:paraId="4127D02C" w14:textId="60D53FAB" w:rsidR="005B700E" w:rsidRPr="0035255A" w:rsidRDefault="00890539" w:rsidP="00C25FFE">
      <w:pPr>
        <w:pStyle w:val="Pagrindinistekstas"/>
        <w:spacing w:after="0" w:line="264" w:lineRule="auto"/>
        <w:ind w:firstLine="993"/>
        <w:jc w:val="both"/>
        <w:rPr>
          <w:rFonts w:asciiTheme="minorHAnsi" w:hAnsiTheme="minorHAnsi" w:cstheme="minorHAnsi"/>
          <w:bCs/>
          <w:sz w:val="24"/>
          <w:szCs w:val="24"/>
        </w:rPr>
      </w:pPr>
      <w:r w:rsidRPr="0035255A">
        <w:rPr>
          <w:rFonts w:asciiTheme="minorHAnsi" w:hAnsiTheme="minorHAnsi" w:cstheme="minorHAnsi"/>
          <w:bCs/>
          <w:sz w:val="24"/>
          <w:szCs w:val="24"/>
        </w:rPr>
        <w:t>4</w:t>
      </w:r>
      <w:r w:rsidR="00FA71B9" w:rsidRPr="0035255A">
        <w:rPr>
          <w:rFonts w:asciiTheme="minorHAnsi" w:hAnsiTheme="minorHAnsi" w:cstheme="minorHAnsi"/>
          <w:bCs/>
          <w:sz w:val="24"/>
          <w:szCs w:val="24"/>
        </w:rPr>
        <w:t>2</w:t>
      </w:r>
      <w:r w:rsidR="003958F5" w:rsidRPr="0035255A">
        <w:rPr>
          <w:rFonts w:asciiTheme="minorHAnsi" w:hAnsiTheme="minorHAnsi" w:cstheme="minorHAnsi"/>
          <w:bCs/>
          <w:sz w:val="24"/>
          <w:szCs w:val="24"/>
        </w:rPr>
        <w:t>.1.</w:t>
      </w:r>
      <w:r w:rsidR="002C65FA" w:rsidRPr="0035255A">
        <w:rPr>
          <w:rFonts w:asciiTheme="minorHAnsi" w:hAnsiTheme="minorHAnsi" w:cstheme="minorHAnsi"/>
          <w:bCs/>
          <w:sz w:val="24"/>
          <w:szCs w:val="24"/>
        </w:rPr>
        <w:t xml:space="preserve"> įvertina iki </w:t>
      </w:r>
      <w:r w:rsidR="003958F5" w:rsidRPr="0035255A">
        <w:rPr>
          <w:rFonts w:asciiTheme="minorHAnsi" w:hAnsiTheme="minorHAnsi" w:cstheme="minorHAnsi"/>
          <w:bCs/>
          <w:sz w:val="24"/>
          <w:szCs w:val="24"/>
        </w:rPr>
        <w:t>Kvietime</w:t>
      </w:r>
      <w:r w:rsidR="002C65FA" w:rsidRPr="0035255A">
        <w:rPr>
          <w:rFonts w:asciiTheme="minorHAnsi" w:hAnsiTheme="minorHAnsi" w:cstheme="minorHAnsi"/>
          <w:bCs/>
          <w:sz w:val="24"/>
          <w:szCs w:val="24"/>
        </w:rPr>
        <w:t xml:space="preserve"> nustatyto termino gautus </w:t>
      </w:r>
      <w:r w:rsidR="00655713" w:rsidRPr="0035255A">
        <w:rPr>
          <w:rFonts w:asciiTheme="minorHAnsi" w:hAnsiTheme="minorHAnsi" w:cstheme="minorHAnsi"/>
          <w:bCs/>
          <w:sz w:val="24"/>
          <w:szCs w:val="24"/>
        </w:rPr>
        <w:t>Tiekėjų</w:t>
      </w:r>
      <w:r w:rsidR="00F26F07" w:rsidRPr="0035255A">
        <w:rPr>
          <w:rFonts w:asciiTheme="minorHAnsi" w:hAnsiTheme="minorHAnsi" w:cstheme="minorHAnsi"/>
          <w:bCs/>
          <w:sz w:val="24"/>
          <w:szCs w:val="24"/>
        </w:rPr>
        <w:t xml:space="preserve"> </w:t>
      </w:r>
      <w:r w:rsidR="002C65FA" w:rsidRPr="0035255A">
        <w:rPr>
          <w:rFonts w:asciiTheme="minorHAnsi" w:hAnsiTheme="minorHAnsi" w:cstheme="minorHAnsi"/>
          <w:bCs/>
          <w:sz w:val="24"/>
          <w:szCs w:val="24"/>
        </w:rPr>
        <w:t xml:space="preserve">Pasiūlymus pagal </w:t>
      </w:r>
      <w:r w:rsidR="00655713" w:rsidRPr="0035255A">
        <w:rPr>
          <w:rFonts w:asciiTheme="minorHAnsi" w:hAnsiTheme="minorHAnsi" w:cstheme="minorHAnsi"/>
          <w:bCs/>
          <w:sz w:val="24"/>
          <w:szCs w:val="24"/>
        </w:rPr>
        <w:t>Pirkėjo</w:t>
      </w:r>
      <w:r w:rsidR="00F26F07" w:rsidRPr="0035255A">
        <w:rPr>
          <w:rFonts w:asciiTheme="minorHAnsi" w:hAnsiTheme="minorHAnsi" w:cstheme="minorHAnsi"/>
          <w:bCs/>
          <w:sz w:val="24"/>
          <w:szCs w:val="24"/>
        </w:rPr>
        <w:t xml:space="preserve"> </w:t>
      </w:r>
      <w:r w:rsidR="005B700E" w:rsidRPr="0035255A">
        <w:rPr>
          <w:rFonts w:asciiTheme="minorHAnsi" w:hAnsiTheme="minorHAnsi" w:cstheme="minorHAnsi"/>
          <w:bCs/>
          <w:sz w:val="24"/>
          <w:szCs w:val="24"/>
        </w:rPr>
        <w:t>Kvietime</w:t>
      </w:r>
      <w:r w:rsidR="002C65FA" w:rsidRPr="0035255A">
        <w:rPr>
          <w:rFonts w:asciiTheme="minorHAnsi" w:hAnsiTheme="minorHAnsi" w:cstheme="minorHAnsi"/>
          <w:bCs/>
          <w:sz w:val="24"/>
          <w:szCs w:val="24"/>
        </w:rPr>
        <w:t xml:space="preserve"> nurodyt</w:t>
      </w:r>
      <w:r w:rsidR="003B524E" w:rsidRPr="0035255A">
        <w:rPr>
          <w:rFonts w:asciiTheme="minorHAnsi" w:hAnsiTheme="minorHAnsi" w:cstheme="minorHAnsi"/>
          <w:bCs/>
          <w:sz w:val="24"/>
          <w:szCs w:val="24"/>
        </w:rPr>
        <w:t>ą</w:t>
      </w:r>
      <w:r w:rsidR="002C65FA" w:rsidRPr="0035255A">
        <w:rPr>
          <w:rFonts w:asciiTheme="minorHAnsi" w:hAnsiTheme="minorHAnsi" w:cstheme="minorHAnsi"/>
          <w:bCs/>
          <w:sz w:val="24"/>
          <w:szCs w:val="24"/>
        </w:rPr>
        <w:t xml:space="preserve"> Pasiūlymų vertinimo kriterij</w:t>
      </w:r>
      <w:r w:rsidR="003B524E" w:rsidRPr="0035255A">
        <w:rPr>
          <w:rFonts w:asciiTheme="minorHAnsi" w:hAnsiTheme="minorHAnsi" w:cstheme="minorHAnsi"/>
          <w:bCs/>
          <w:sz w:val="24"/>
          <w:szCs w:val="24"/>
        </w:rPr>
        <w:t>ų</w:t>
      </w:r>
      <w:r w:rsidR="00E507B9" w:rsidRPr="0035255A">
        <w:rPr>
          <w:rFonts w:asciiTheme="minorHAnsi" w:hAnsiTheme="minorHAnsi" w:cstheme="minorHAnsi"/>
          <w:bCs/>
          <w:sz w:val="24"/>
          <w:szCs w:val="24"/>
        </w:rPr>
        <w:t xml:space="preserve"> </w:t>
      </w:r>
      <w:r w:rsidR="003B524E" w:rsidRPr="0035255A">
        <w:rPr>
          <w:rFonts w:asciiTheme="minorHAnsi" w:hAnsiTheme="minorHAnsi" w:cstheme="minorHAnsi"/>
          <w:bCs/>
          <w:sz w:val="24"/>
          <w:szCs w:val="24"/>
        </w:rPr>
        <w:t xml:space="preserve"> ir Preliminariojoje sutartyje nustatytą tvarką</w:t>
      </w:r>
      <w:r w:rsidR="002C65FA" w:rsidRPr="0035255A">
        <w:rPr>
          <w:rFonts w:asciiTheme="minorHAnsi" w:hAnsiTheme="minorHAnsi" w:cstheme="minorHAnsi"/>
          <w:bCs/>
          <w:sz w:val="24"/>
          <w:szCs w:val="24"/>
        </w:rPr>
        <w:t xml:space="preserve">. Jei reikia, turi teisę </w:t>
      </w:r>
      <w:r w:rsidR="000541F1" w:rsidRPr="0035255A">
        <w:rPr>
          <w:rFonts w:asciiTheme="minorHAnsi" w:hAnsiTheme="minorHAnsi" w:cstheme="minorHAnsi"/>
          <w:bCs/>
          <w:sz w:val="24"/>
          <w:szCs w:val="24"/>
        </w:rPr>
        <w:t xml:space="preserve">CVP IS </w:t>
      </w:r>
      <w:r w:rsidR="00F00D32" w:rsidRPr="0035255A">
        <w:rPr>
          <w:rFonts w:asciiTheme="minorHAnsi" w:hAnsiTheme="minorHAnsi" w:cstheme="minorHAnsi"/>
          <w:bCs/>
          <w:sz w:val="24"/>
          <w:szCs w:val="24"/>
        </w:rPr>
        <w:t xml:space="preserve">priemonėmis </w:t>
      </w:r>
      <w:r w:rsidR="002C65FA" w:rsidRPr="0035255A">
        <w:rPr>
          <w:rFonts w:asciiTheme="minorHAnsi" w:hAnsiTheme="minorHAnsi" w:cstheme="minorHAnsi"/>
          <w:bCs/>
          <w:sz w:val="24"/>
          <w:szCs w:val="24"/>
        </w:rPr>
        <w:t xml:space="preserve">prašyti </w:t>
      </w:r>
      <w:r w:rsidR="00E507B9" w:rsidRPr="0035255A">
        <w:rPr>
          <w:rFonts w:asciiTheme="minorHAnsi" w:hAnsiTheme="minorHAnsi" w:cstheme="minorHAnsi"/>
          <w:bCs/>
          <w:sz w:val="24"/>
          <w:szCs w:val="24"/>
        </w:rPr>
        <w:t>Tiekėjo</w:t>
      </w:r>
      <w:r w:rsidR="00F26F07" w:rsidRPr="0035255A">
        <w:rPr>
          <w:rFonts w:asciiTheme="minorHAnsi" w:hAnsiTheme="minorHAnsi" w:cstheme="minorHAnsi"/>
          <w:bCs/>
          <w:sz w:val="24"/>
          <w:szCs w:val="24"/>
        </w:rPr>
        <w:t xml:space="preserve"> </w:t>
      </w:r>
      <w:r w:rsidR="002C65FA" w:rsidRPr="0035255A">
        <w:rPr>
          <w:rFonts w:asciiTheme="minorHAnsi" w:hAnsiTheme="minorHAnsi" w:cstheme="minorHAnsi"/>
          <w:bCs/>
          <w:sz w:val="24"/>
          <w:szCs w:val="24"/>
        </w:rPr>
        <w:t>(-ų) patikslinti neaiškų (-</w:t>
      </w:r>
      <w:proofErr w:type="spellStart"/>
      <w:r w:rsidR="002C65FA" w:rsidRPr="0035255A">
        <w:rPr>
          <w:rFonts w:asciiTheme="minorHAnsi" w:hAnsiTheme="minorHAnsi" w:cstheme="minorHAnsi"/>
          <w:bCs/>
          <w:sz w:val="24"/>
          <w:szCs w:val="24"/>
        </w:rPr>
        <w:t>ius</w:t>
      </w:r>
      <w:proofErr w:type="spellEnd"/>
      <w:r w:rsidR="002C65FA" w:rsidRPr="0035255A">
        <w:rPr>
          <w:rFonts w:asciiTheme="minorHAnsi" w:hAnsiTheme="minorHAnsi" w:cstheme="minorHAnsi"/>
          <w:bCs/>
          <w:sz w:val="24"/>
          <w:szCs w:val="24"/>
        </w:rPr>
        <w:t>) ar netikslų (-</w:t>
      </w:r>
      <w:proofErr w:type="spellStart"/>
      <w:r w:rsidR="002C65FA" w:rsidRPr="0035255A">
        <w:rPr>
          <w:rFonts w:asciiTheme="minorHAnsi" w:hAnsiTheme="minorHAnsi" w:cstheme="minorHAnsi"/>
          <w:bCs/>
          <w:sz w:val="24"/>
          <w:szCs w:val="24"/>
        </w:rPr>
        <w:t>ius</w:t>
      </w:r>
      <w:proofErr w:type="spellEnd"/>
      <w:r w:rsidR="002C65FA" w:rsidRPr="0035255A">
        <w:rPr>
          <w:rFonts w:asciiTheme="minorHAnsi" w:hAnsiTheme="minorHAnsi" w:cstheme="minorHAnsi"/>
          <w:bCs/>
          <w:sz w:val="24"/>
          <w:szCs w:val="24"/>
        </w:rPr>
        <w:t>) Pasiūlymą (-</w:t>
      </w:r>
      <w:proofErr w:type="spellStart"/>
      <w:r w:rsidR="002C65FA" w:rsidRPr="0035255A">
        <w:rPr>
          <w:rFonts w:asciiTheme="minorHAnsi" w:hAnsiTheme="minorHAnsi" w:cstheme="minorHAnsi"/>
          <w:bCs/>
          <w:sz w:val="24"/>
          <w:szCs w:val="24"/>
        </w:rPr>
        <w:t>us</w:t>
      </w:r>
      <w:proofErr w:type="spellEnd"/>
      <w:r w:rsidR="002C65FA" w:rsidRPr="0035255A">
        <w:rPr>
          <w:rFonts w:asciiTheme="minorHAnsi" w:hAnsiTheme="minorHAnsi" w:cstheme="minorHAnsi"/>
          <w:bCs/>
          <w:sz w:val="24"/>
          <w:szCs w:val="24"/>
        </w:rPr>
        <w:t>) ar atskiras jo (-jų) dalis;</w:t>
      </w:r>
    </w:p>
    <w:p w14:paraId="2F6A0785" w14:textId="3234AA88" w:rsidR="005B700E" w:rsidRPr="0035255A" w:rsidRDefault="00890539" w:rsidP="0035255A">
      <w:pPr>
        <w:pStyle w:val="Pagrindinistekstas"/>
        <w:spacing w:after="0" w:line="300" w:lineRule="atLeast"/>
        <w:ind w:firstLine="851"/>
        <w:jc w:val="both"/>
        <w:rPr>
          <w:rFonts w:asciiTheme="minorHAnsi" w:hAnsiTheme="minorHAnsi" w:cstheme="minorHAnsi"/>
          <w:bCs/>
          <w:strike/>
          <w:sz w:val="24"/>
          <w:szCs w:val="24"/>
        </w:rPr>
      </w:pPr>
      <w:r w:rsidRPr="0035255A">
        <w:rPr>
          <w:rFonts w:asciiTheme="minorHAnsi" w:hAnsiTheme="minorHAnsi" w:cstheme="minorHAnsi"/>
          <w:bCs/>
          <w:sz w:val="24"/>
          <w:szCs w:val="24"/>
        </w:rPr>
        <w:t>4</w:t>
      </w:r>
      <w:r w:rsidR="00FA71B9" w:rsidRPr="0035255A">
        <w:rPr>
          <w:rFonts w:asciiTheme="minorHAnsi" w:hAnsiTheme="minorHAnsi" w:cstheme="minorHAnsi"/>
          <w:bCs/>
          <w:sz w:val="24"/>
          <w:szCs w:val="24"/>
        </w:rPr>
        <w:t>2</w:t>
      </w:r>
      <w:r w:rsidR="005B700E" w:rsidRPr="0035255A">
        <w:rPr>
          <w:rFonts w:asciiTheme="minorHAnsi" w:hAnsiTheme="minorHAnsi" w:cstheme="minorHAnsi"/>
          <w:bCs/>
          <w:sz w:val="24"/>
          <w:szCs w:val="24"/>
        </w:rPr>
        <w:t>.2.</w:t>
      </w:r>
      <w:r w:rsidR="002C65FA" w:rsidRPr="0035255A">
        <w:rPr>
          <w:rFonts w:asciiTheme="minorHAnsi" w:hAnsiTheme="minorHAnsi" w:cstheme="minorHAnsi"/>
          <w:bCs/>
          <w:sz w:val="24"/>
          <w:szCs w:val="24"/>
        </w:rPr>
        <w:t xml:space="preserve"> </w:t>
      </w:r>
      <w:r w:rsidR="00F26F07" w:rsidRPr="0035255A">
        <w:rPr>
          <w:rFonts w:asciiTheme="minorHAnsi" w:hAnsiTheme="minorHAnsi" w:cstheme="minorHAnsi"/>
          <w:bCs/>
          <w:sz w:val="24"/>
          <w:szCs w:val="24"/>
        </w:rPr>
        <w:t xml:space="preserve">nustato </w:t>
      </w:r>
      <w:r w:rsidR="002F05AF" w:rsidRPr="0035255A">
        <w:rPr>
          <w:rFonts w:asciiTheme="minorHAnsi" w:hAnsiTheme="minorHAnsi" w:cstheme="minorHAnsi"/>
          <w:bCs/>
          <w:sz w:val="24"/>
          <w:szCs w:val="24"/>
        </w:rPr>
        <w:t>Tiekėjų</w:t>
      </w:r>
      <w:r w:rsidR="00912806" w:rsidRPr="0035255A">
        <w:rPr>
          <w:rFonts w:asciiTheme="minorHAnsi" w:hAnsiTheme="minorHAnsi" w:cstheme="minorHAnsi"/>
          <w:bCs/>
          <w:sz w:val="24"/>
          <w:szCs w:val="24"/>
        </w:rPr>
        <w:t xml:space="preserve"> Pasiūlymų eilę </w:t>
      </w:r>
      <w:r w:rsidR="002F05AF" w:rsidRPr="00605EDA">
        <w:rPr>
          <w:rFonts w:asciiTheme="minorHAnsi" w:hAnsiTheme="minorHAnsi" w:cstheme="minorHAnsi"/>
          <w:bCs/>
          <w:sz w:val="24"/>
          <w:szCs w:val="24"/>
        </w:rPr>
        <w:t xml:space="preserve"> ekonominio naudingumo mažėjimo </w:t>
      </w:r>
      <w:r w:rsidR="00912806" w:rsidRPr="0035255A">
        <w:rPr>
          <w:rFonts w:asciiTheme="minorHAnsi" w:hAnsiTheme="minorHAnsi" w:cstheme="minorHAnsi"/>
          <w:bCs/>
          <w:sz w:val="24"/>
          <w:szCs w:val="24"/>
        </w:rPr>
        <w:t>tvarka,</w:t>
      </w:r>
      <w:r w:rsidR="00120807" w:rsidRPr="0035255A">
        <w:rPr>
          <w:rFonts w:asciiTheme="minorHAnsi" w:hAnsiTheme="minorHAnsi" w:cstheme="minorHAnsi"/>
          <w:bCs/>
          <w:sz w:val="24"/>
          <w:szCs w:val="24"/>
        </w:rPr>
        <w:t xml:space="preserve"> atmeta </w:t>
      </w:r>
      <w:r w:rsidR="009E1A59" w:rsidRPr="0035255A">
        <w:rPr>
          <w:rFonts w:asciiTheme="minorHAnsi" w:hAnsiTheme="minorHAnsi" w:cstheme="minorHAnsi"/>
          <w:bCs/>
          <w:sz w:val="24"/>
          <w:szCs w:val="24"/>
        </w:rPr>
        <w:t>N</w:t>
      </w:r>
      <w:r w:rsidR="00120807" w:rsidRPr="0035255A">
        <w:rPr>
          <w:rFonts w:asciiTheme="minorHAnsi" w:hAnsiTheme="minorHAnsi" w:cstheme="minorHAnsi"/>
          <w:bCs/>
          <w:sz w:val="24"/>
          <w:szCs w:val="24"/>
        </w:rPr>
        <w:t xml:space="preserve">epriimtinus ir </w:t>
      </w:r>
      <w:r w:rsidR="009E1A59" w:rsidRPr="0035255A">
        <w:rPr>
          <w:rFonts w:asciiTheme="minorHAnsi" w:hAnsiTheme="minorHAnsi" w:cstheme="minorHAnsi"/>
          <w:bCs/>
          <w:sz w:val="24"/>
          <w:szCs w:val="24"/>
        </w:rPr>
        <w:t>N</w:t>
      </w:r>
      <w:r w:rsidR="00120807" w:rsidRPr="0035255A">
        <w:rPr>
          <w:rFonts w:asciiTheme="minorHAnsi" w:hAnsiTheme="minorHAnsi" w:cstheme="minorHAnsi"/>
          <w:bCs/>
          <w:sz w:val="24"/>
          <w:szCs w:val="24"/>
        </w:rPr>
        <w:t xml:space="preserve">etinkamus </w:t>
      </w:r>
      <w:r w:rsidR="006608C6" w:rsidRPr="0035255A">
        <w:rPr>
          <w:rFonts w:asciiTheme="minorHAnsi" w:hAnsiTheme="minorHAnsi" w:cstheme="minorHAnsi"/>
          <w:bCs/>
          <w:sz w:val="24"/>
          <w:szCs w:val="24"/>
        </w:rPr>
        <w:t>p</w:t>
      </w:r>
      <w:r w:rsidR="00120807" w:rsidRPr="0035255A">
        <w:rPr>
          <w:rFonts w:asciiTheme="minorHAnsi" w:hAnsiTheme="minorHAnsi" w:cstheme="minorHAnsi"/>
          <w:bCs/>
          <w:sz w:val="24"/>
          <w:szCs w:val="24"/>
        </w:rPr>
        <w:t>asiūlymus,</w:t>
      </w:r>
      <w:r w:rsidR="00912806" w:rsidRPr="0035255A">
        <w:rPr>
          <w:rFonts w:asciiTheme="minorHAnsi" w:hAnsiTheme="minorHAnsi" w:cstheme="minorHAnsi"/>
          <w:bCs/>
          <w:sz w:val="24"/>
          <w:szCs w:val="24"/>
        </w:rPr>
        <w:t xml:space="preserve"> </w:t>
      </w:r>
      <w:r w:rsidR="00F26F07" w:rsidRPr="0035255A">
        <w:rPr>
          <w:rFonts w:asciiTheme="minorHAnsi" w:hAnsiTheme="minorHAnsi" w:cstheme="minorHAnsi"/>
          <w:bCs/>
          <w:sz w:val="24"/>
          <w:szCs w:val="24"/>
        </w:rPr>
        <w:t xml:space="preserve">nustato </w:t>
      </w:r>
      <w:r w:rsidR="00A35242" w:rsidRPr="0035255A">
        <w:rPr>
          <w:rFonts w:asciiTheme="minorHAnsi" w:hAnsiTheme="minorHAnsi" w:cstheme="minorHAnsi"/>
          <w:bCs/>
          <w:sz w:val="24"/>
          <w:szCs w:val="24"/>
        </w:rPr>
        <w:t xml:space="preserve">laimėjusį </w:t>
      </w:r>
      <w:r w:rsidR="002C65FA" w:rsidRPr="0035255A">
        <w:rPr>
          <w:rFonts w:asciiTheme="minorHAnsi" w:hAnsiTheme="minorHAnsi" w:cstheme="minorHAnsi"/>
          <w:bCs/>
          <w:sz w:val="24"/>
          <w:szCs w:val="24"/>
        </w:rPr>
        <w:t>Atnaujinto</w:t>
      </w:r>
      <w:r w:rsidR="00A35242" w:rsidRPr="0035255A">
        <w:rPr>
          <w:rFonts w:asciiTheme="minorHAnsi" w:hAnsiTheme="minorHAnsi" w:cstheme="minorHAnsi"/>
          <w:bCs/>
          <w:sz w:val="24"/>
          <w:szCs w:val="24"/>
        </w:rPr>
        <w:t xml:space="preserve"> tiekėjų</w:t>
      </w:r>
      <w:r w:rsidR="002C65FA" w:rsidRPr="0035255A">
        <w:rPr>
          <w:rFonts w:asciiTheme="minorHAnsi" w:hAnsiTheme="minorHAnsi" w:cstheme="minorHAnsi"/>
          <w:bCs/>
          <w:sz w:val="24"/>
          <w:szCs w:val="24"/>
        </w:rPr>
        <w:t xml:space="preserve"> varžymosi</w:t>
      </w:r>
      <w:r w:rsidR="00A35242" w:rsidRPr="0035255A">
        <w:rPr>
          <w:rFonts w:asciiTheme="minorHAnsi" w:hAnsiTheme="minorHAnsi" w:cstheme="minorHAnsi"/>
          <w:bCs/>
          <w:sz w:val="24"/>
          <w:szCs w:val="24"/>
        </w:rPr>
        <w:t xml:space="preserve"> Pasiūlymą pateikusį </w:t>
      </w:r>
      <w:r w:rsidR="002F05AF" w:rsidRPr="0035255A">
        <w:rPr>
          <w:rFonts w:asciiTheme="minorHAnsi" w:hAnsiTheme="minorHAnsi" w:cstheme="minorHAnsi"/>
          <w:bCs/>
          <w:sz w:val="24"/>
          <w:szCs w:val="24"/>
        </w:rPr>
        <w:t>Tiekėją</w:t>
      </w:r>
      <w:r w:rsidR="00F26F07" w:rsidRPr="0035255A">
        <w:rPr>
          <w:rFonts w:asciiTheme="minorHAnsi" w:hAnsiTheme="minorHAnsi" w:cstheme="minorHAnsi"/>
          <w:bCs/>
          <w:sz w:val="24"/>
          <w:szCs w:val="24"/>
        </w:rPr>
        <w:t xml:space="preserve"> </w:t>
      </w:r>
      <w:r w:rsidR="002934D9" w:rsidRPr="0035255A">
        <w:rPr>
          <w:rFonts w:asciiTheme="minorHAnsi" w:hAnsiTheme="minorHAnsi" w:cstheme="minorHAnsi"/>
          <w:bCs/>
          <w:sz w:val="24"/>
          <w:szCs w:val="24"/>
        </w:rPr>
        <w:t>i</w:t>
      </w:r>
      <w:r w:rsidR="0099096A" w:rsidRPr="0035255A">
        <w:rPr>
          <w:rFonts w:asciiTheme="minorHAnsi" w:hAnsiTheme="minorHAnsi" w:cstheme="minorHAnsi"/>
          <w:bCs/>
          <w:sz w:val="24"/>
          <w:szCs w:val="24"/>
        </w:rPr>
        <w:t>r</w:t>
      </w:r>
      <w:r w:rsidR="00745744" w:rsidRPr="0035255A">
        <w:rPr>
          <w:rFonts w:asciiTheme="minorHAnsi" w:hAnsiTheme="minorHAnsi" w:cstheme="minorHAnsi"/>
          <w:bCs/>
          <w:sz w:val="24"/>
          <w:szCs w:val="24"/>
        </w:rPr>
        <w:t>, pateik</w:t>
      </w:r>
      <w:r w:rsidR="00F26F07" w:rsidRPr="0035255A">
        <w:rPr>
          <w:rFonts w:asciiTheme="minorHAnsi" w:hAnsiTheme="minorHAnsi" w:cstheme="minorHAnsi"/>
          <w:bCs/>
          <w:sz w:val="24"/>
          <w:szCs w:val="24"/>
        </w:rPr>
        <w:t>ęs</w:t>
      </w:r>
      <w:r w:rsidR="00745744" w:rsidRPr="0035255A">
        <w:rPr>
          <w:rFonts w:asciiTheme="minorHAnsi" w:hAnsiTheme="minorHAnsi" w:cstheme="minorHAnsi"/>
          <w:bCs/>
          <w:sz w:val="24"/>
          <w:szCs w:val="24"/>
        </w:rPr>
        <w:t xml:space="preserve"> </w:t>
      </w:r>
      <w:r w:rsidR="002F05AF" w:rsidRPr="0035255A">
        <w:rPr>
          <w:rFonts w:asciiTheme="minorHAnsi" w:hAnsiTheme="minorHAnsi" w:cstheme="minorHAnsi"/>
          <w:bCs/>
          <w:sz w:val="24"/>
          <w:szCs w:val="24"/>
        </w:rPr>
        <w:t xml:space="preserve">Tiekėjui </w:t>
      </w:r>
      <w:r w:rsidR="00E75217" w:rsidRPr="0035255A">
        <w:rPr>
          <w:rFonts w:asciiTheme="minorHAnsi" w:hAnsiTheme="minorHAnsi" w:cstheme="minorHAnsi"/>
          <w:bCs/>
          <w:sz w:val="24"/>
          <w:szCs w:val="24"/>
        </w:rPr>
        <w:t xml:space="preserve"> </w:t>
      </w:r>
      <w:r w:rsidR="00745744" w:rsidRPr="0035255A">
        <w:rPr>
          <w:rFonts w:asciiTheme="minorHAnsi" w:hAnsiTheme="minorHAnsi" w:cstheme="minorHAnsi"/>
          <w:bCs/>
          <w:sz w:val="24"/>
          <w:szCs w:val="24"/>
        </w:rPr>
        <w:t xml:space="preserve">kvietimą </w:t>
      </w:r>
      <w:r w:rsidR="005E6886" w:rsidRPr="0035255A">
        <w:rPr>
          <w:rFonts w:asciiTheme="minorHAnsi" w:hAnsiTheme="minorHAnsi" w:cstheme="minorHAnsi"/>
          <w:bCs/>
          <w:sz w:val="24"/>
          <w:szCs w:val="24"/>
        </w:rPr>
        <w:t>sudar</w:t>
      </w:r>
      <w:r w:rsidR="00745744" w:rsidRPr="0035255A">
        <w:rPr>
          <w:rFonts w:asciiTheme="minorHAnsi" w:hAnsiTheme="minorHAnsi" w:cstheme="minorHAnsi"/>
          <w:bCs/>
          <w:sz w:val="24"/>
          <w:szCs w:val="24"/>
        </w:rPr>
        <w:t xml:space="preserve">yti Pagrindinę sutartį, </w:t>
      </w:r>
      <w:r w:rsidR="000C0AE7" w:rsidRPr="0035255A">
        <w:rPr>
          <w:rFonts w:asciiTheme="minorHAnsi" w:hAnsiTheme="minorHAnsi" w:cstheme="minorHAnsi"/>
          <w:bCs/>
          <w:sz w:val="24"/>
          <w:szCs w:val="24"/>
        </w:rPr>
        <w:t>šioje sutartyje</w:t>
      </w:r>
      <w:r w:rsidR="00745744" w:rsidRPr="0035255A">
        <w:rPr>
          <w:rFonts w:asciiTheme="minorHAnsi" w:hAnsiTheme="minorHAnsi" w:cstheme="minorHAnsi"/>
          <w:bCs/>
          <w:sz w:val="24"/>
          <w:szCs w:val="24"/>
        </w:rPr>
        <w:t xml:space="preserve"> nustatyta tvarka</w:t>
      </w:r>
      <w:r w:rsidR="0099096A" w:rsidRPr="0035255A">
        <w:rPr>
          <w:rFonts w:asciiTheme="minorHAnsi" w:hAnsiTheme="minorHAnsi" w:cstheme="minorHAnsi"/>
          <w:bCs/>
          <w:sz w:val="24"/>
          <w:szCs w:val="24"/>
        </w:rPr>
        <w:t xml:space="preserve"> sudaro Pagrindinę sutartį.</w:t>
      </w:r>
      <w:r w:rsidR="00292F2F" w:rsidRPr="0035255A">
        <w:rPr>
          <w:rFonts w:asciiTheme="minorHAnsi" w:hAnsiTheme="minorHAnsi" w:cstheme="minorHAnsi"/>
          <w:bCs/>
          <w:sz w:val="24"/>
          <w:szCs w:val="24"/>
        </w:rPr>
        <w:t xml:space="preserve"> </w:t>
      </w:r>
      <w:r w:rsidR="004625FB" w:rsidRPr="00605EDA">
        <w:rPr>
          <w:rFonts w:asciiTheme="minorHAnsi" w:hAnsiTheme="minorHAnsi" w:cstheme="minorHAnsi"/>
          <w:bCs/>
          <w:sz w:val="24"/>
          <w:szCs w:val="24"/>
        </w:rPr>
        <w:t>Pagrindinėje sutartyje nurodom</w:t>
      </w:r>
      <w:r w:rsidR="001436D2">
        <w:rPr>
          <w:rFonts w:asciiTheme="minorHAnsi" w:hAnsiTheme="minorHAnsi" w:cstheme="minorHAnsi"/>
          <w:bCs/>
          <w:sz w:val="24"/>
          <w:szCs w:val="24"/>
        </w:rPr>
        <w:t>a</w:t>
      </w:r>
      <w:r w:rsidR="004625FB" w:rsidRPr="00605EDA">
        <w:rPr>
          <w:rFonts w:asciiTheme="minorHAnsi" w:hAnsiTheme="minorHAnsi" w:cstheme="minorHAnsi"/>
          <w:bCs/>
          <w:sz w:val="24"/>
          <w:szCs w:val="24"/>
        </w:rPr>
        <w:t xml:space="preserve"> laimėjusiame Pasiūlyme nurodyt</w:t>
      </w:r>
      <w:r w:rsidR="001436D2">
        <w:rPr>
          <w:rFonts w:asciiTheme="minorHAnsi" w:hAnsiTheme="minorHAnsi" w:cstheme="minorHAnsi"/>
          <w:bCs/>
          <w:sz w:val="24"/>
          <w:szCs w:val="24"/>
        </w:rPr>
        <w:t xml:space="preserve">a </w:t>
      </w:r>
      <w:r w:rsidR="004625FB" w:rsidRPr="00605EDA">
        <w:rPr>
          <w:rFonts w:asciiTheme="minorHAnsi" w:hAnsiTheme="minorHAnsi" w:cstheme="minorHAnsi"/>
          <w:bCs/>
          <w:sz w:val="24"/>
          <w:szCs w:val="24"/>
        </w:rPr>
        <w:t xml:space="preserve">Paslaugų </w:t>
      </w:r>
      <w:r w:rsidR="001436D2">
        <w:rPr>
          <w:rFonts w:asciiTheme="minorHAnsi" w:hAnsiTheme="minorHAnsi" w:cstheme="minorHAnsi"/>
          <w:bCs/>
          <w:sz w:val="24"/>
          <w:szCs w:val="24"/>
        </w:rPr>
        <w:t>kaina</w:t>
      </w:r>
      <w:r w:rsidR="004625FB" w:rsidRPr="00605EDA">
        <w:rPr>
          <w:rFonts w:asciiTheme="minorHAnsi" w:hAnsiTheme="minorHAnsi" w:cstheme="minorHAnsi"/>
          <w:bCs/>
          <w:sz w:val="24"/>
          <w:szCs w:val="24"/>
        </w:rPr>
        <w:t xml:space="preserve">. </w:t>
      </w:r>
    </w:p>
    <w:p w14:paraId="11AF4380" w14:textId="5F5B9243" w:rsidR="00D25220" w:rsidRPr="0035255A" w:rsidRDefault="00D25220" w:rsidP="00C25FFE">
      <w:pPr>
        <w:pStyle w:val="Pagrindinistekstas"/>
        <w:spacing w:after="0" w:line="264" w:lineRule="auto"/>
        <w:ind w:firstLine="993"/>
        <w:jc w:val="both"/>
        <w:rPr>
          <w:rFonts w:asciiTheme="minorHAnsi" w:eastAsia="Calibri" w:hAnsiTheme="minorHAnsi" w:cstheme="minorHAnsi"/>
          <w:sz w:val="24"/>
          <w:szCs w:val="24"/>
          <w:lang w:eastAsia="en-US"/>
        </w:rPr>
      </w:pPr>
      <w:r w:rsidRPr="0035255A">
        <w:rPr>
          <w:rFonts w:asciiTheme="minorHAnsi" w:hAnsiTheme="minorHAnsi" w:cstheme="minorHAnsi"/>
          <w:bCs/>
          <w:sz w:val="24"/>
          <w:szCs w:val="24"/>
        </w:rPr>
        <w:lastRenderedPageBreak/>
        <w:t>4</w:t>
      </w:r>
      <w:r w:rsidR="00FA71B9" w:rsidRPr="0035255A">
        <w:rPr>
          <w:rFonts w:asciiTheme="minorHAnsi" w:hAnsiTheme="minorHAnsi" w:cstheme="minorHAnsi"/>
          <w:bCs/>
          <w:sz w:val="24"/>
          <w:szCs w:val="24"/>
        </w:rPr>
        <w:t>3</w:t>
      </w:r>
      <w:r w:rsidRPr="0035255A">
        <w:rPr>
          <w:rFonts w:asciiTheme="minorHAnsi" w:hAnsiTheme="minorHAnsi" w:cstheme="minorHAnsi"/>
          <w:bCs/>
          <w:sz w:val="24"/>
          <w:szCs w:val="24"/>
        </w:rPr>
        <w:t xml:space="preserve">. </w:t>
      </w:r>
      <w:r w:rsidRPr="0035255A">
        <w:rPr>
          <w:rFonts w:asciiTheme="minorHAnsi" w:eastAsia="Calibri" w:hAnsiTheme="minorHAnsi" w:cstheme="minorHAnsi"/>
          <w:sz w:val="24"/>
          <w:szCs w:val="24"/>
          <w:lang w:eastAsia="en-US"/>
        </w:rPr>
        <w:t xml:space="preserve">Su </w:t>
      </w:r>
      <w:r w:rsidR="004625FB" w:rsidRPr="0035255A">
        <w:rPr>
          <w:rFonts w:asciiTheme="minorHAnsi" w:eastAsia="Calibri" w:hAnsiTheme="minorHAnsi" w:cstheme="minorHAnsi"/>
          <w:sz w:val="24"/>
          <w:szCs w:val="24"/>
          <w:lang w:eastAsia="en-US"/>
        </w:rPr>
        <w:t>Tiekėju</w:t>
      </w:r>
      <w:r w:rsidRPr="0035255A">
        <w:rPr>
          <w:rFonts w:asciiTheme="minorHAnsi" w:eastAsia="Calibri" w:hAnsiTheme="minorHAnsi" w:cstheme="minorHAnsi"/>
          <w:sz w:val="24"/>
          <w:szCs w:val="24"/>
          <w:lang w:eastAsia="en-US"/>
        </w:rPr>
        <w:t xml:space="preserve">, nepateikusiu patvirtinimo dėl to, kad </w:t>
      </w:r>
      <w:r w:rsidRPr="0035255A">
        <w:rPr>
          <w:rFonts w:asciiTheme="minorHAnsi" w:hAnsiTheme="minorHAnsi" w:cstheme="minorHAnsi"/>
          <w:bCs/>
          <w:sz w:val="24"/>
          <w:szCs w:val="24"/>
        </w:rPr>
        <w:t xml:space="preserve">Europos bendrajame viešųjų pirkimų dokumente nurodyta informacija </w:t>
      </w:r>
      <w:r w:rsidR="004625FB" w:rsidRPr="00605EDA">
        <w:rPr>
          <w:rFonts w:asciiTheme="minorHAnsi" w:hAnsiTheme="minorHAnsi" w:cstheme="minorHAnsi"/>
          <w:bCs/>
          <w:sz w:val="24"/>
          <w:szCs w:val="24"/>
        </w:rPr>
        <w:t xml:space="preserve">ir (ar) informacija dėl Tarybos reglamente (ES) 2022/576 nustatytų sąlygų nebuvimo, </w:t>
      </w:r>
      <w:r w:rsidRPr="0035255A">
        <w:rPr>
          <w:rFonts w:asciiTheme="minorHAnsi" w:hAnsiTheme="minorHAnsi" w:cstheme="minorHAnsi"/>
          <w:bCs/>
          <w:sz w:val="24"/>
          <w:szCs w:val="24"/>
        </w:rPr>
        <w:t>kuri</w:t>
      </w:r>
      <w:r w:rsidR="004625FB" w:rsidRPr="0035255A">
        <w:rPr>
          <w:rFonts w:asciiTheme="minorHAnsi" w:hAnsiTheme="minorHAnsi" w:cstheme="minorHAnsi"/>
          <w:bCs/>
          <w:sz w:val="24"/>
          <w:szCs w:val="24"/>
        </w:rPr>
        <w:t xml:space="preserve"> buvo pateikta</w:t>
      </w:r>
      <w:r w:rsidRPr="0035255A">
        <w:rPr>
          <w:rFonts w:asciiTheme="minorHAnsi" w:hAnsiTheme="minorHAnsi" w:cstheme="minorHAnsi"/>
          <w:bCs/>
          <w:sz w:val="24"/>
          <w:szCs w:val="24"/>
        </w:rPr>
        <w:t xml:space="preserve"> Konkurso</w:t>
      </w:r>
      <w:r w:rsidR="004625FB" w:rsidRPr="0035255A">
        <w:rPr>
          <w:rFonts w:asciiTheme="minorHAnsi" w:hAnsiTheme="minorHAnsi" w:cstheme="minorHAnsi"/>
          <w:bCs/>
          <w:sz w:val="24"/>
          <w:szCs w:val="24"/>
        </w:rPr>
        <w:t xml:space="preserve"> metu</w:t>
      </w:r>
      <w:r w:rsidRPr="0035255A">
        <w:rPr>
          <w:rFonts w:asciiTheme="minorHAnsi" w:hAnsiTheme="minorHAnsi" w:cstheme="minorHAnsi"/>
          <w:bCs/>
          <w:sz w:val="24"/>
          <w:szCs w:val="24"/>
        </w:rPr>
        <w:t xml:space="preserve">, teikiant Pasiūlymą dėl Preliminariosios sutarties sudarymo, yra nepasikeitusi arba, jei pasikeitusi, nepateikusiu aktualios informacijos arba pateikusiu duomenis, patvirtinančius, kad yra </w:t>
      </w:r>
      <w:r w:rsidR="004625FB" w:rsidRPr="0035255A">
        <w:rPr>
          <w:rFonts w:asciiTheme="minorHAnsi" w:hAnsiTheme="minorHAnsi" w:cstheme="minorHAnsi"/>
          <w:bCs/>
          <w:sz w:val="24"/>
          <w:szCs w:val="24"/>
        </w:rPr>
        <w:t>Tiekėjo</w:t>
      </w:r>
      <w:r w:rsidR="0099034B" w:rsidRPr="0035255A">
        <w:rPr>
          <w:rFonts w:asciiTheme="minorHAnsi" w:hAnsiTheme="minorHAnsi" w:cstheme="minorHAnsi"/>
          <w:bCs/>
          <w:sz w:val="24"/>
          <w:szCs w:val="24"/>
        </w:rPr>
        <w:t xml:space="preserve"> </w:t>
      </w:r>
      <w:r w:rsidRPr="0035255A">
        <w:rPr>
          <w:rFonts w:asciiTheme="minorHAnsi" w:hAnsiTheme="minorHAnsi" w:cstheme="minorHAnsi"/>
          <w:bCs/>
          <w:sz w:val="24"/>
          <w:szCs w:val="24"/>
        </w:rPr>
        <w:t>pašalinimo pagrindai, nurodyti Kon</w:t>
      </w:r>
      <w:r w:rsidR="00C53DF2" w:rsidRPr="0035255A">
        <w:rPr>
          <w:rFonts w:asciiTheme="minorHAnsi" w:hAnsiTheme="minorHAnsi" w:cstheme="minorHAnsi"/>
          <w:bCs/>
          <w:sz w:val="24"/>
          <w:szCs w:val="24"/>
        </w:rPr>
        <w:t>k</w:t>
      </w:r>
      <w:r w:rsidRPr="0035255A">
        <w:rPr>
          <w:rFonts w:asciiTheme="minorHAnsi" w:hAnsiTheme="minorHAnsi" w:cstheme="minorHAnsi"/>
          <w:bCs/>
          <w:sz w:val="24"/>
          <w:szCs w:val="24"/>
        </w:rPr>
        <w:t>urso sąlygose</w:t>
      </w:r>
      <w:r w:rsidR="004625FB" w:rsidRPr="00605EDA">
        <w:rPr>
          <w:rFonts w:asciiTheme="minorHAnsi" w:hAnsiTheme="minorHAnsi" w:cstheme="minorHAnsi"/>
          <w:bCs/>
          <w:sz w:val="24"/>
          <w:szCs w:val="24"/>
        </w:rPr>
        <w:t>, ir  (ar) yra Tarybos reglamente (ES) 2022/576 nustatytos sąlygos</w:t>
      </w:r>
      <w:r w:rsidRPr="0035255A">
        <w:rPr>
          <w:rFonts w:asciiTheme="minorHAnsi" w:eastAsia="Calibri" w:hAnsiTheme="minorHAnsi" w:cstheme="minorHAnsi"/>
          <w:sz w:val="24"/>
          <w:szCs w:val="24"/>
          <w:lang w:eastAsia="en-US"/>
        </w:rPr>
        <w:t xml:space="preserve"> negali būti sudaroma Pagrindinė sutartis</w:t>
      </w:r>
      <w:r w:rsidR="00D06732" w:rsidRPr="0035255A">
        <w:rPr>
          <w:rFonts w:asciiTheme="minorHAnsi" w:eastAsia="Calibri" w:hAnsiTheme="minorHAnsi" w:cstheme="minorHAnsi"/>
          <w:sz w:val="24"/>
          <w:szCs w:val="24"/>
          <w:lang w:eastAsia="en-US"/>
        </w:rPr>
        <w:t>, t.</w:t>
      </w:r>
      <w:r w:rsidR="00A5228F" w:rsidRPr="0035255A">
        <w:rPr>
          <w:rFonts w:asciiTheme="minorHAnsi" w:eastAsia="Calibri" w:hAnsiTheme="minorHAnsi" w:cstheme="minorHAnsi"/>
          <w:sz w:val="24"/>
          <w:szCs w:val="24"/>
          <w:lang w:eastAsia="en-US"/>
        </w:rPr>
        <w:t xml:space="preserve"> </w:t>
      </w:r>
      <w:r w:rsidR="00D06732" w:rsidRPr="0035255A">
        <w:rPr>
          <w:rFonts w:asciiTheme="minorHAnsi" w:eastAsia="Calibri" w:hAnsiTheme="minorHAnsi" w:cstheme="minorHAnsi"/>
          <w:sz w:val="24"/>
          <w:szCs w:val="24"/>
          <w:lang w:eastAsia="en-US"/>
        </w:rPr>
        <w:t>y. toks Pasiūlymas laikomas Nepriimtinu ir turi būti atmestas</w:t>
      </w:r>
      <w:r w:rsidRPr="0035255A">
        <w:rPr>
          <w:rFonts w:asciiTheme="minorHAnsi" w:eastAsia="Calibri" w:hAnsiTheme="minorHAnsi" w:cstheme="minorHAnsi"/>
          <w:sz w:val="24"/>
          <w:szCs w:val="24"/>
          <w:lang w:eastAsia="en-US"/>
        </w:rPr>
        <w:t xml:space="preserve">. Jei nurodytų reikalavimų neatitikimas atsiranda ar paaiškėja po to, kai </w:t>
      </w:r>
      <w:r w:rsidR="004625FB" w:rsidRPr="0035255A">
        <w:rPr>
          <w:rFonts w:asciiTheme="minorHAnsi" w:eastAsia="Calibri" w:hAnsiTheme="minorHAnsi" w:cstheme="minorHAnsi"/>
          <w:sz w:val="24"/>
          <w:szCs w:val="24"/>
          <w:lang w:eastAsia="en-US"/>
        </w:rPr>
        <w:t>Tiekėjo</w:t>
      </w:r>
      <w:r w:rsidR="0099034B" w:rsidRPr="0035255A">
        <w:rPr>
          <w:rFonts w:asciiTheme="minorHAnsi" w:eastAsia="Calibri" w:hAnsiTheme="minorHAnsi" w:cstheme="minorHAnsi"/>
          <w:sz w:val="24"/>
          <w:szCs w:val="24"/>
          <w:lang w:eastAsia="en-US"/>
        </w:rPr>
        <w:t xml:space="preserve"> </w:t>
      </w:r>
      <w:r w:rsidRPr="0035255A">
        <w:rPr>
          <w:rFonts w:asciiTheme="minorHAnsi" w:eastAsia="Calibri" w:hAnsiTheme="minorHAnsi" w:cstheme="minorHAnsi"/>
          <w:sz w:val="24"/>
          <w:szCs w:val="24"/>
          <w:lang w:eastAsia="en-US"/>
        </w:rPr>
        <w:t xml:space="preserve">Pasiūlymas pripažįstamas laimėtoju, su tokiu </w:t>
      </w:r>
      <w:r w:rsidR="004625FB" w:rsidRPr="0035255A">
        <w:rPr>
          <w:rFonts w:asciiTheme="minorHAnsi" w:eastAsia="Calibri" w:hAnsiTheme="minorHAnsi" w:cstheme="minorHAnsi"/>
          <w:sz w:val="24"/>
          <w:szCs w:val="24"/>
          <w:lang w:eastAsia="en-US"/>
        </w:rPr>
        <w:t>Tiekėju</w:t>
      </w:r>
      <w:r w:rsidR="0099034B" w:rsidRPr="0035255A">
        <w:rPr>
          <w:rFonts w:asciiTheme="minorHAnsi" w:eastAsia="Calibri" w:hAnsiTheme="minorHAnsi" w:cstheme="minorHAnsi"/>
          <w:sz w:val="24"/>
          <w:szCs w:val="24"/>
          <w:lang w:eastAsia="en-US"/>
        </w:rPr>
        <w:t xml:space="preserve"> </w:t>
      </w:r>
      <w:r w:rsidRPr="0035255A">
        <w:rPr>
          <w:rFonts w:asciiTheme="minorHAnsi" w:eastAsia="Calibri" w:hAnsiTheme="minorHAnsi" w:cstheme="minorHAnsi"/>
          <w:sz w:val="24"/>
          <w:szCs w:val="24"/>
          <w:lang w:eastAsia="en-US"/>
        </w:rPr>
        <w:t>Pagrindinė sutartis gali būti sudaroma tik po to, kai jis pašalina reikalavimų neatitikimą Preliminario</w:t>
      </w:r>
      <w:r w:rsidR="00E3710E" w:rsidRPr="0035255A">
        <w:rPr>
          <w:rFonts w:asciiTheme="minorHAnsi" w:eastAsia="Calibri" w:hAnsiTheme="minorHAnsi" w:cstheme="minorHAnsi"/>
          <w:sz w:val="24"/>
          <w:szCs w:val="24"/>
          <w:lang w:eastAsia="en-US"/>
        </w:rPr>
        <w:t>joje</w:t>
      </w:r>
      <w:r w:rsidRPr="0035255A">
        <w:rPr>
          <w:rFonts w:asciiTheme="minorHAnsi" w:eastAsia="Calibri" w:hAnsiTheme="minorHAnsi" w:cstheme="minorHAnsi"/>
          <w:sz w:val="24"/>
          <w:szCs w:val="24"/>
          <w:lang w:eastAsia="en-US"/>
        </w:rPr>
        <w:t xml:space="preserve"> sutart</w:t>
      </w:r>
      <w:r w:rsidR="00E3710E" w:rsidRPr="0035255A">
        <w:rPr>
          <w:rFonts w:asciiTheme="minorHAnsi" w:eastAsia="Calibri" w:hAnsiTheme="minorHAnsi" w:cstheme="minorHAnsi"/>
          <w:sz w:val="24"/>
          <w:szCs w:val="24"/>
          <w:lang w:eastAsia="en-US"/>
        </w:rPr>
        <w:t xml:space="preserve">yje </w:t>
      </w:r>
      <w:r w:rsidRPr="0035255A">
        <w:rPr>
          <w:rFonts w:asciiTheme="minorHAnsi" w:eastAsia="Calibri" w:hAnsiTheme="minorHAnsi" w:cstheme="minorHAnsi"/>
          <w:sz w:val="24"/>
          <w:szCs w:val="24"/>
          <w:lang w:eastAsia="en-US"/>
        </w:rPr>
        <w:t xml:space="preserve">nustatyta tvarka. Jei reikalavimų neatitikimas per nustatytą terminą nepašalinamas, sudaryti Pagrindinę sutartį kviečiamas </w:t>
      </w:r>
      <w:r w:rsidR="00A5228F" w:rsidRPr="0035255A">
        <w:rPr>
          <w:rFonts w:asciiTheme="minorHAnsi" w:eastAsia="Calibri" w:hAnsiTheme="minorHAnsi" w:cstheme="minorHAnsi"/>
          <w:sz w:val="24"/>
          <w:szCs w:val="24"/>
          <w:lang w:eastAsia="en-US"/>
        </w:rPr>
        <w:t xml:space="preserve">kitas </w:t>
      </w:r>
      <w:r w:rsidRPr="0035255A">
        <w:rPr>
          <w:rFonts w:asciiTheme="minorHAnsi" w:eastAsia="Calibri" w:hAnsiTheme="minorHAnsi" w:cstheme="minorHAnsi"/>
          <w:sz w:val="24"/>
          <w:szCs w:val="24"/>
          <w:lang w:eastAsia="en-US"/>
        </w:rPr>
        <w:t xml:space="preserve">Pasiūlymų eilėje esantis </w:t>
      </w:r>
      <w:r w:rsidR="004625FB" w:rsidRPr="0035255A">
        <w:rPr>
          <w:rFonts w:asciiTheme="minorHAnsi" w:eastAsia="Calibri" w:hAnsiTheme="minorHAnsi" w:cstheme="minorHAnsi"/>
          <w:sz w:val="24"/>
          <w:szCs w:val="24"/>
          <w:lang w:eastAsia="en-US"/>
        </w:rPr>
        <w:t>Tiekėjas</w:t>
      </w:r>
      <w:r w:rsidRPr="0035255A">
        <w:rPr>
          <w:rFonts w:asciiTheme="minorHAnsi" w:eastAsia="Calibri" w:hAnsiTheme="minorHAnsi" w:cstheme="minorHAnsi"/>
          <w:sz w:val="24"/>
          <w:szCs w:val="24"/>
          <w:lang w:eastAsia="en-US"/>
        </w:rPr>
        <w:t>.</w:t>
      </w:r>
    </w:p>
    <w:p w14:paraId="743CEC21" w14:textId="77777777" w:rsidR="00E86A90" w:rsidRPr="0035255A" w:rsidRDefault="00E86A90" w:rsidP="00C25FFE">
      <w:pPr>
        <w:pStyle w:val="Pagrindinistekstas"/>
        <w:spacing w:after="0" w:line="264" w:lineRule="auto"/>
        <w:jc w:val="center"/>
        <w:rPr>
          <w:rFonts w:asciiTheme="minorHAnsi" w:hAnsiTheme="minorHAnsi" w:cstheme="minorHAnsi"/>
          <w:b/>
          <w:sz w:val="24"/>
          <w:szCs w:val="24"/>
        </w:rPr>
      </w:pPr>
    </w:p>
    <w:p w14:paraId="5F290C34" w14:textId="7426107E" w:rsidR="002A13D5" w:rsidRPr="0035255A" w:rsidRDefault="00D91673" w:rsidP="008252C9">
      <w:pPr>
        <w:spacing w:after="0" w:line="264" w:lineRule="auto"/>
        <w:jc w:val="center"/>
        <w:rPr>
          <w:rFonts w:asciiTheme="minorHAnsi" w:hAnsiTheme="minorHAnsi" w:cstheme="minorHAnsi"/>
          <w:b/>
          <w:sz w:val="24"/>
          <w:szCs w:val="24"/>
        </w:rPr>
      </w:pPr>
      <w:r w:rsidRPr="0035255A">
        <w:rPr>
          <w:rFonts w:asciiTheme="minorHAnsi" w:hAnsiTheme="minorHAnsi" w:cstheme="minorHAnsi"/>
          <w:b/>
          <w:sz w:val="24"/>
          <w:szCs w:val="24"/>
        </w:rPr>
        <w:t>I</w:t>
      </w:r>
      <w:r w:rsidR="00CA7AEB" w:rsidRPr="0035255A">
        <w:rPr>
          <w:rFonts w:asciiTheme="minorHAnsi" w:hAnsiTheme="minorHAnsi" w:cstheme="minorHAnsi"/>
          <w:b/>
          <w:sz w:val="24"/>
          <w:szCs w:val="24"/>
        </w:rPr>
        <w:t>X</w:t>
      </w:r>
      <w:r w:rsidR="002A13D5" w:rsidRPr="0035255A">
        <w:rPr>
          <w:rFonts w:asciiTheme="minorHAnsi" w:hAnsiTheme="minorHAnsi" w:cstheme="minorHAnsi"/>
          <w:b/>
          <w:sz w:val="24"/>
          <w:szCs w:val="24"/>
        </w:rPr>
        <w:t xml:space="preserve"> SKYRIUS</w:t>
      </w:r>
    </w:p>
    <w:p w14:paraId="44C602C1" w14:textId="77777777" w:rsidR="000F6E64" w:rsidRPr="0035255A" w:rsidRDefault="00DA211A" w:rsidP="008252C9">
      <w:pPr>
        <w:spacing w:after="0" w:line="264" w:lineRule="auto"/>
        <w:jc w:val="center"/>
        <w:rPr>
          <w:rFonts w:asciiTheme="minorHAnsi" w:hAnsiTheme="minorHAnsi" w:cstheme="minorHAnsi"/>
          <w:b/>
          <w:sz w:val="24"/>
          <w:szCs w:val="24"/>
        </w:rPr>
      </w:pPr>
      <w:r w:rsidRPr="0035255A">
        <w:rPr>
          <w:rFonts w:asciiTheme="minorHAnsi" w:hAnsiTheme="minorHAnsi" w:cstheme="minorHAnsi"/>
          <w:b/>
          <w:sz w:val="24"/>
          <w:szCs w:val="24"/>
        </w:rPr>
        <w:t>TIEKĖJŲ</w:t>
      </w:r>
      <w:r w:rsidR="00E86A90" w:rsidRPr="0035255A">
        <w:rPr>
          <w:rFonts w:asciiTheme="minorHAnsi" w:hAnsiTheme="minorHAnsi" w:cstheme="minorHAnsi"/>
          <w:b/>
          <w:sz w:val="24"/>
          <w:szCs w:val="24"/>
        </w:rPr>
        <w:t xml:space="preserve"> </w:t>
      </w:r>
      <w:r w:rsidR="007728CA" w:rsidRPr="0035255A">
        <w:rPr>
          <w:rFonts w:asciiTheme="minorHAnsi" w:hAnsiTheme="minorHAnsi" w:cstheme="minorHAnsi"/>
          <w:b/>
          <w:sz w:val="24"/>
          <w:szCs w:val="24"/>
        </w:rPr>
        <w:t>KONKURSO</w:t>
      </w:r>
      <w:r w:rsidR="00E86A90" w:rsidRPr="0035255A">
        <w:rPr>
          <w:rFonts w:asciiTheme="minorHAnsi" w:hAnsiTheme="minorHAnsi" w:cstheme="minorHAnsi"/>
          <w:b/>
          <w:sz w:val="24"/>
          <w:szCs w:val="24"/>
        </w:rPr>
        <w:t xml:space="preserve"> </w:t>
      </w:r>
      <w:r w:rsidR="007728CA" w:rsidRPr="0035255A">
        <w:rPr>
          <w:rFonts w:asciiTheme="minorHAnsi" w:hAnsiTheme="minorHAnsi" w:cstheme="minorHAnsi"/>
          <w:b/>
          <w:sz w:val="24"/>
          <w:szCs w:val="24"/>
        </w:rPr>
        <w:t>SĄLYGOSE</w:t>
      </w:r>
      <w:r w:rsidR="00E86A90" w:rsidRPr="0035255A">
        <w:rPr>
          <w:rFonts w:asciiTheme="minorHAnsi" w:hAnsiTheme="minorHAnsi" w:cstheme="minorHAnsi"/>
          <w:b/>
          <w:sz w:val="24"/>
          <w:szCs w:val="24"/>
        </w:rPr>
        <w:t xml:space="preserve"> </w:t>
      </w:r>
      <w:r w:rsidR="007728CA" w:rsidRPr="0035255A">
        <w:rPr>
          <w:rFonts w:asciiTheme="minorHAnsi" w:hAnsiTheme="minorHAnsi" w:cstheme="minorHAnsi"/>
          <w:b/>
          <w:sz w:val="24"/>
          <w:szCs w:val="24"/>
        </w:rPr>
        <w:t>NUMATYTŲ REIKALAVIMŲ ATITIKIMAS PRELIMINARIOSIOS SUTARTIES GALIOJIMO METU</w:t>
      </w:r>
    </w:p>
    <w:p w14:paraId="7B64741C" w14:textId="77777777" w:rsidR="002D69FB" w:rsidRPr="0035255A" w:rsidRDefault="002D69FB" w:rsidP="008252C9">
      <w:pPr>
        <w:spacing w:after="0" w:line="264" w:lineRule="auto"/>
        <w:jc w:val="center"/>
        <w:rPr>
          <w:rFonts w:asciiTheme="minorHAnsi" w:hAnsiTheme="minorHAnsi" w:cstheme="minorHAnsi"/>
          <w:b/>
          <w:sz w:val="24"/>
          <w:szCs w:val="24"/>
        </w:rPr>
      </w:pPr>
    </w:p>
    <w:p w14:paraId="4B57F68C" w14:textId="1B0CA623" w:rsidR="004625FB" w:rsidRPr="0035255A" w:rsidRDefault="00D35BFE" w:rsidP="008252C9">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4</w:t>
      </w:r>
      <w:r w:rsidR="00F67947" w:rsidRPr="0035255A">
        <w:rPr>
          <w:rFonts w:asciiTheme="minorHAnsi" w:hAnsiTheme="minorHAnsi" w:cstheme="minorHAnsi"/>
          <w:sz w:val="24"/>
          <w:szCs w:val="24"/>
        </w:rPr>
        <w:t>4</w:t>
      </w:r>
      <w:r w:rsidR="007728CA" w:rsidRPr="0035255A">
        <w:rPr>
          <w:rFonts w:asciiTheme="minorHAnsi" w:hAnsiTheme="minorHAnsi" w:cstheme="minorHAnsi"/>
          <w:sz w:val="24"/>
          <w:szCs w:val="24"/>
        </w:rPr>
        <w:t xml:space="preserve">. </w:t>
      </w:r>
      <w:r w:rsidR="00ED5493" w:rsidRPr="0035255A">
        <w:rPr>
          <w:rFonts w:asciiTheme="minorHAnsi" w:hAnsiTheme="minorHAnsi" w:cstheme="minorHAnsi"/>
          <w:sz w:val="24"/>
          <w:szCs w:val="24"/>
        </w:rPr>
        <w:t xml:space="preserve">Kiekvienas iš </w:t>
      </w:r>
      <w:r w:rsidR="004625FB" w:rsidRPr="0035255A">
        <w:rPr>
          <w:rFonts w:asciiTheme="minorHAnsi" w:hAnsiTheme="minorHAnsi" w:cstheme="minorHAnsi"/>
          <w:sz w:val="24"/>
          <w:szCs w:val="24"/>
        </w:rPr>
        <w:t>Tiekėjų</w:t>
      </w:r>
      <w:r w:rsidR="00EA46F8"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įsipareigoja</w:t>
      </w:r>
      <w:r w:rsidR="004625FB" w:rsidRPr="0035255A">
        <w:rPr>
          <w:rFonts w:asciiTheme="minorHAnsi" w:hAnsiTheme="minorHAnsi" w:cstheme="minorHAnsi"/>
          <w:sz w:val="24"/>
          <w:szCs w:val="24"/>
        </w:rPr>
        <w:t>:</w:t>
      </w:r>
    </w:p>
    <w:p w14:paraId="57C759BF" w14:textId="4F4E4223" w:rsidR="007728CA" w:rsidRPr="0035255A" w:rsidRDefault="004625FB" w:rsidP="008252C9">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4</w:t>
      </w:r>
      <w:r w:rsidR="00F67947" w:rsidRPr="0035255A">
        <w:rPr>
          <w:rFonts w:asciiTheme="minorHAnsi" w:hAnsiTheme="minorHAnsi" w:cstheme="minorHAnsi"/>
          <w:sz w:val="24"/>
          <w:szCs w:val="24"/>
        </w:rPr>
        <w:t>4</w:t>
      </w:r>
      <w:r w:rsidRPr="0035255A">
        <w:rPr>
          <w:rFonts w:asciiTheme="minorHAnsi" w:hAnsiTheme="minorHAnsi" w:cstheme="minorHAnsi"/>
          <w:sz w:val="24"/>
          <w:szCs w:val="24"/>
        </w:rPr>
        <w:t xml:space="preserve">.1. </w:t>
      </w:r>
      <w:r w:rsidR="007728CA" w:rsidRPr="0035255A">
        <w:rPr>
          <w:rFonts w:asciiTheme="minorHAnsi" w:hAnsiTheme="minorHAnsi" w:cstheme="minorHAnsi"/>
          <w:sz w:val="24"/>
          <w:szCs w:val="24"/>
        </w:rPr>
        <w:t xml:space="preserve"> užtikrinti, kad jis</w:t>
      </w:r>
      <w:r w:rsidR="000B7AC9" w:rsidRPr="0035255A">
        <w:rPr>
          <w:rFonts w:asciiTheme="minorHAnsi" w:hAnsiTheme="minorHAnsi" w:cstheme="minorHAnsi"/>
          <w:sz w:val="24"/>
          <w:szCs w:val="24"/>
        </w:rPr>
        <w:t xml:space="preserve"> atitiks Konkurso sąlygose</w:t>
      </w:r>
      <w:r w:rsidR="007728CA" w:rsidRPr="0035255A">
        <w:rPr>
          <w:rFonts w:asciiTheme="minorHAnsi" w:hAnsiTheme="minorHAnsi" w:cstheme="minorHAnsi"/>
          <w:sz w:val="24"/>
          <w:szCs w:val="24"/>
        </w:rPr>
        <w:t xml:space="preserve"> nustatytus kvalifikacinius</w:t>
      </w:r>
      <w:r w:rsidR="000249E8"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w:t>
      </w:r>
      <w:r w:rsidR="000249E8" w:rsidRPr="0035255A">
        <w:rPr>
          <w:rFonts w:asciiTheme="minorHAnsi" w:hAnsiTheme="minorHAnsi" w:cstheme="minorHAnsi"/>
          <w:sz w:val="24"/>
          <w:szCs w:val="24"/>
        </w:rPr>
        <w:t>Tiekėjo pašalinimo pagrindų nebuvimo</w:t>
      </w:r>
      <w:r w:rsidRPr="0035255A">
        <w:rPr>
          <w:rFonts w:asciiTheme="minorHAnsi" w:hAnsiTheme="minorHAnsi" w:cstheme="minorHAnsi"/>
          <w:sz w:val="24"/>
          <w:szCs w:val="24"/>
        </w:rPr>
        <w:t>,</w:t>
      </w:r>
      <w:r w:rsidRPr="00605EDA">
        <w:rPr>
          <w:rFonts w:asciiTheme="minorHAnsi" w:hAnsiTheme="minorHAnsi" w:cstheme="minorHAnsi"/>
          <w:sz w:val="24"/>
          <w:szCs w:val="24"/>
        </w:rPr>
        <w:t xml:space="preserve"> Tarybos reglamente (ES) 2022/576 nustatytų sąlygų nebuvimo, kokybės kriterijus (jei </w:t>
      </w:r>
      <w:r w:rsidR="00154F10" w:rsidRPr="00605EDA">
        <w:rPr>
          <w:rFonts w:asciiTheme="minorHAnsi" w:hAnsiTheme="minorHAnsi" w:cstheme="minorHAnsi"/>
          <w:sz w:val="24"/>
          <w:szCs w:val="24"/>
        </w:rPr>
        <w:t>Tiekėjui už socialinį kriterijų buvo paskirta daugiau nei 0 balų</w:t>
      </w:r>
      <w:r w:rsidRPr="00605EDA">
        <w:rPr>
          <w:rFonts w:asciiTheme="minorHAnsi" w:hAnsiTheme="minorHAnsi" w:cstheme="minorHAnsi"/>
          <w:sz w:val="24"/>
          <w:szCs w:val="24"/>
        </w:rPr>
        <w:t>)</w:t>
      </w:r>
      <w:r w:rsidR="000249E8"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ir</w:t>
      </w:r>
      <w:r w:rsidR="000249E8" w:rsidRPr="0035255A">
        <w:rPr>
          <w:rFonts w:asciiTheme="minorHAnsi" w:hAnsiTheme="minorHAnsi" w:cstheme="minorHAnsi"/>
          <w:sz w:val="24"/>
          <w:szCs w:val="24"/>
        </w:rPr>
        <w:t xml:space="preserve"> (ar) kitus</w:t>
      </w:r>
      <w:r w:rsidR="007728CA" w:rsidRPr="0035255A">
        <w:rPr>
          <w:rFonts w:asciiTheme="minorHAnsi" w:hAnsiTheme="minorHAnsi" w:cstheme="minorHAnsi"/>
          <w:sz w:val="24"/>
          <w:szCs w:val="24"/>
        </w:rPr>
        <w:t xml:space="preserve"> reikalavimus Preliminariosios sutarties ir su </w:t>
      </w:r>
      <w:r w:rsidR="007C38A4" w:rsidRPr="0035255A">
        <w:rPr>
          <w:rFonts w:asciiTheme="minorHAnsi" w:hAnsiTheme="minorHAnsi" w:cstheme="minorHAnsi"/>
          <w:sz w:val="24"/>
          <w:szCs w:val="24"/>
        </w:rPr>
        <w:t xml:space="preserve">jais </w:t>
      </w:r>
      <w:r w:rsidR="007728CA" w:rsidRPr="0035255A">
        <w:rPr>
          <w:rFonts w:asciiTheme="minorHAnsi" w:hAnsiTheme="minorHAnsi" w:cstheme="minorHAnsi"/>
          <w:sz w:val="24"/>
          <w:szCs w:val="24"/>
        </w:rPr>
        <w:t>sudarytos Pagrindinės sutarties galiojimo metu</w:t>
      </w:r>
      <w:r w:rsidR="00154F10" w:rsidRPr="0035255A">
        <w:rPr>
          <w:rFonts w:asciiTheme="minorHAnsi" w:hAnsiTheme="minorHAnsi" w:cstheme="minorHAnsi"/>
          <w:sz w:val="24"/>
          <w:szCs w:val="24"/>
        </w:rPr>
        <w:t>;</w:t>
      </w:r>
    </w:p>
    <w:p w14:paraId="4E727DB9" w14:textId="5F4CFE67" w:rsidR="00154F10" w:rsidRPr="0035255A" w:rsidRDefault="00154F10" w:rsidP="008252C9">
      <w:pPr>
        <w:pStyle w:val="Pagrindinistekstas"/>
        <w:spacing w:after="0" w:line="264" w:lineRule="auto"/>
        <w:ind w:firstLine="1298"/>
        <w:jc w:val="both"/>
        <w:rPr>
          <w:rFonts w:asciiTheme="minorHAnsi" w:hAnsiTheme="minorHAnsi" w:cstheme="minorHAnsi"/>
          <w:i/>
          <w:sz w:val="24"/>
          <w:szCs w:val="24"/>
        </w:rPr>
      </w:pPr>
      <w:r w:rsidRPr="0035255A">
        <w:rPr>
          <w:rFonts w:asciiTheme="minorHAnsi" w:hAnsiTheme="minorHAnsi" w:cstheme="minorHAnsi"/>
          <w:sz w:val="24"/>
          <w:szCs w:val="24"/>
        </w:rPr>
        <w:t>4</w:t>
      </w:r>
      <w:r w:rsidR="00F67947" w:rsidRPr="0035255A">
        <w:rPr>
          <w:rFonts w:asciiTheme="minorHAnsi" w:hAnsiTheme="minorHAnsi" w:cstheme="minorHAnsi"/>
          <w:sz w:val="24"/>
          <w:szCs w:val="24"/>
        </w:rPr>
        <w:t>4</w:t>
      </w:r>
      <w:r w:rsidRPr="0035255A">
        <w:rPr>
          <w:rFonts w:asciiTheme="minorHAnsi" w:hAnsiTheme="minorHAnsi" w:cstheme="minorHAnsi"/>
          <w:sz w:val="24"/>
          <w:szCs w:val="24"/>
        </w:rPr>
        <w:t xml:space="preserve">.2. sudarius Pagrindinę sutartį, bet ne vėliau kaip per 3 (tris) darbo dienas nuo Pagrindinės sutarties įsigaliojimo, pateikti Pirkėjui Nurodytų darbuotojų sąrašą (vardus, pavardes, gimimo datas), jame nurodant jiems </w:t>
      </w:r>
      <w:r w:rsidR="00C06333" w:rsidRPr="0035255A">
        <w:rPr>
          <w:rFonts w:asciiTheme="minorHAnsi" w:hAnsiTheme="minorHAnsi" w:cstheme="minorHAnsi"/>
          <w:sz w:val="24"/>
          <w:szCs w:val="24"/>
        </w:rPr>
        <w:t>pasiūlytą</w:t>
      </w:r>
      <w:r w:rsidRPr="0035255A">
        <w:rPr>
          <w:rFonts w:asciiTheme="minorHAnsi" w:hAnsiTheme="minorHAnsi" w:cstheme="minorHAnsi"/>
          <w:sz w:val="24"/>
          <w:szCs w:val="24"/>
        </w:rPr>
        <w:t xml:space="preserve"> mokėti darbo užmokesčio mėnesio medianą</w:t>
      </w:r>
      <w:r w:rsidR="00C06333" w:rsidRPr="0035255A">
        <w:rPr>
          <w:rFonts w:asciiTheme="minorHAnsi" w:hAnsiTheme="minorHAnsi" w:cstheme="minorHAnsi"/>
          <w:sz w:val="24"/>
          <w:szCs w:val="24"/>
        </w:rPr>
        <w:t xml:space="preserve"> (nuro</w:t>
      </w:r>
      <w:r w:rsidR="00E46BC8" w:rsidRPr="0035255A">
        <w:rPr>
          <w:rFonts w:asciiTheme="minorHAnsi" w:hAnsiTheme="minorHAnsi" w:cstheme="minorHAnsi"/>
          <w:sz w:val="24"/>
          <w:szCs w:val="24"/>
        </w:rPr>
        <w:t>dytą Konkurso Pasiūlyme ir Protokole</w:t>
      </w:r>
      <w:r w:rsidR="004D0C82">
        <w:rPr>
          <w:rFonts w:asciiTheme="minorHAnsi" w:hAnsiTheme="minorHAnsi" w:cstheme="minorHAnsi"/>
          <w:sz w:val="24"/>
          <w:szCs w:val="24"/>
        </w:rPr>
        <w:t xml:space="preserve"> ir kuri negali būti keičiama</w:t>
      </w:r>
      <w:r w:rsidR="00E46BC8" w:rsidRPr="0035255A">
        <w:rPr>
          <w:rFonts w:asciiTheme="minorHAnsi" w:hAnsiTheme="minorHAnsi" w:cstheme="minorHAnsi"/>
          <w:sz w:val="24"/>
          <w:szCs w:val="24"/>
        </w:rPr>
        <w:t>)</w:t>
      </w:r>
      <w:r w:rsidRPr="0035255A">
        <w:rPr>
          <w:rFonts w:asciiTheme="minorHAnsi" w:hAnsiTheme="minorHAnsi" w:cstheme="minorHAnsi"/>
          <w:sz w:val="24"/>
          <w:szCs w:val="24"/>
        </w:rPr>
        <w:t>, kiekvieno darbuotojo funkcijas (pareigas) vykdant konkrečią Pagrindinę sutartį. Tiekėjo sąraše Nurodytų darbuotojų Mediana turi būti ne mažesnė, kaip nurodyta Preliminariosios sutarties 3 priedo 2 punkte</w:t>
      </w:r>
      <w:r w:rsidR="00E46BC8" w:rsidRPr="0035255A">
        <w:rPr>
          <w:rFonts w:asciiTheme="minorHAnsi" w:hAnsiTheme="minorHAnsi" w:cstheme="minorHAnsi"/>
          <w:sz w:val="24"/>
          <w:szCs w:val="24"/>
        </w:rPr>
        <w:t xml:space="preserve"> ir Protokole</w:t>
      </w:r>
      <w:r w:rsidRPr="0035255A">
        <w:rPr>
          <w:rFonts w:asciiTheme="minorHAnsi" w:hAnsiTheme="minorHAnsi" w:cstheme="minorHAnsi"/>
          <w:sz w:val="24"/>
          <w:szCs w:val="24"/>
        </w:rPr>
        <w:t xml:space="preserve">. Pagrindinės sutarties vykdymo metu, pasikeitus nurodytai informacijai, Tiekėjas nedelsdamas privalo informuoti Pirkėją ir pateikti atnaujintą Nurodytų darbuotojų sąrašą </w:t>
      </w:r>
      <w:r w:rsidRPr="0035255A">
        <w:rPr>
          <w:rFonts w:asciiTheme="minorHAnsi" w:hAnsiTheme="minorHAnsi" w:cstheme="minorHAnsi"/>
          <w:i/>
          <w:sz w:val="24"/>
          <w:szCs w:val="24"/>
        </w:rPr>
        <w:t>(ši nuostata taikoma, jeigu Tiekėjui už socialinį kriterijų buvo paskirta daugiau kaip 0 balų);</w:t>
      </w:r>
    </w:p>
    <w:p w14:paraId="3E0CB5E6" w14:textId="4A55DDA6" w:rsidR="00154F10" w:rsidRPr="00605EDA" w:rsidRDefault="00154F10" w:rsidP="00154F10">
      <w:pPr>
        <w:spacing w:after="0" w:line="300" w:lineRule="exact"/>
        <w:ind w:firstLine="1134"/>
        <w:jc w:val="both"/>
        <w:rPr>
          <w:rFonts w:asciiTheme="minorHAnsi" w:hAnsiTheme="minorHAnsi" w:cstheme="minorHAnsi"/>
          <w:sz w:val="24"/>
          <w:szCs w:val="24"/>
        </w:rPr>
      </w:pPr>
      <w:r w:rsidRPr="0035255A">
        <w:rPr>
          <w:rFonts w:asciiTheme="minorHAnsi" w:hAnsiTheme="minorHAnsi" w:cstheme="minorHAnsi"/>
          <w:i/>
          <w:sz w:val="24"/>
          <w:szCs w:val="24"/>
        </w:rPr>
        <w:t>4</w:t>
      </w:r>
      <w:r w:rsidR="00F67947" w:rsidRPr="0035255A">
        <w:rPr>
          <w:rFonts w:asciiTheme="minorHAnsi" w:hAnsiTheme="minorHAnsi" w:cstheme="minorHAnsi"/>
          <w:i/>
          <w:sz w:val="24"/>
          <w:szCs w:val="24"/>
        </w:rPr>
        <w:t>4</w:t>
      </w:r>
      <w:r w:rsidRPr="0035255A">
        <w:rPr>
          <w:rFonts w:asciiTheme="minorHAnsi" w:hAnsiTheme="minorHAnsi" w:cstheme="minorHAnsi"/>
          <w:i/>
          <w:sz w:val="24"/>
          <w:szCs w:val="24"/>
        </w:rPr>
        <w:t>.3.</w:t>
      </w:r>
      <w:r w:rsidRPr="00605EDA">
        <w:rPr>
          <w:rFonts w:asciiTheme="minorHAnsi" w:hAnsiTheme="minorHAnsi" w:cstheme="minorHAnsi"/>
          <w:sz w:val="24"/>
          <w:szCs w:val="24"/>
        </w:rPr>
        <w:t xml:space="preserve"> visą Pagrindinės (-</w:t>
      </w:r>
      <w:proofErr w:type="spellStart"/>
      <w:r w:rsidRPr="00605EDA">
        <w:rPr>
          <w:rFonts w:asciiTheme="minorHAnsi" w:hAnsiTheme="minorHAnsi" w:cstheme="minorHAnsi"/>
          <w:sz w:val="24"/>
          <w:szCs w:val="24"/>
        </w:rPr>
        <w:t>ių</w:t>
      </w:r>
      <w:proofErr w:type="spellEnd"/>
      <w:r w:rsidRPr="00605EDA">
        <w:rPr>
          <w:rFonts w:asciiTheme="minorHAnsi" w:hAnsiTheme="minorHAnsi" w:cstheme="minorHAnsi"/>
          <w:sz w:val="24"/>
          <w:szCs w:val="24"/>
        </w:rPr>
        <w:t>) sutarties (-</w:t>
      </w:r>
      <w:proofErr w:type="spellStart"/>
      <w:r w:rsidRPr="00605EDA">
        <w:rPr>
          <w:rFonts w:asciiTheme="minorHAnsi" w:hAnsiTheme="minorHAnsi" w:cstheme="minorHAnsi"/>
          <w:sz w:val="24"/>
          <w:szCs w:val="24"/>
        </w:rPr>
        <w:t>čių</w:t>
      </w:r>
      <w:proofErr w:type="spellEnd"/>
      <w:r w:rsidRPr="00605EDA">
        <w:rPr>
          <w:rFonts w:asciiTheme="minorHAnsi" w:hAnsiTheme="minorHAnsi" w:cstheme="minorHAnsi"/>
          <w:sz w:val="24"/>
          <w:szCs w:val="24"/>
        </w:rPr>
        <w:t>) vykdymo laikotarpį mokėti Nurodytiems darbuotojams ne mažesnio dydžio, nei nurodyta Preliminariosios sutarties 3 priedo 2 punkte</w:t>
      </w:r>
      <w:r w:rsidR="007B7A61">
        <w:rPr>
          <w:rFonts w:asciiTheme="minorHAnsi" w:hAnsiTheme="minorHAnsi" w:cstheme="minorHAnsi"/>
          <w:sz w:val="24"/>
          <w:szCs w:val="24"/>
        </w:rPr>
        <w:t xml:space="preserve"> ir </w:t>
      </w:r>
      <w:proofErr w:type="spellStart"/>
      <w:r w:rsidR="007B7A61">
        <w:rPr>
          <w:rFonts w:asciiTheme="minorHAnsi" w:hAnsiTheme="minorHAnsi" w:cstheme="minorHAnsi"/>
          <w:sz w:val="24"/>
          <w:szCs w:val="24"/>
        </w:rPr>
        <w:t>Protokle</w:t>
      </w:r>
      <w:proofErr w:type="spellEnd"/>
      <w:r w:rsidRPr="00605EDA">
        <w:rPr>
          <w:rFonts w:asciiTheme="minorHAnsi" w:hAnsiTheme="minorHAnsi" w:cstheme="minorHAnsi"/>
          <w:sz w:val="24"/>
          <w:szCs w:val="24"/>
        </w:rPr>
        <w:t xml:space="preserve">, darbo užmokesčio mėnesio Medianą </w:t>
      </w:r>
      <w:r w:rsidRPr="00605EDA">
        <w:rPr>
          <w:rFonts w:asciiTheme="minorHAnsi" w:hAnsiTheme="minorHAnsi" w:cstheme="minorHAnsi"/>
          <w:i/>
          <w:sz w:val="24"/>
          <w:szCs w:val="24"/>
        </w:rPr>
        <w:t xml:space="preserve">(ši nuostata taikoma, jeigu </w:t>
      </w:r>
      <w:bookmarkStart w:id="19" w:name="_Hlk229388116"/>
      <w:r w:rsidR="00FF161A" w:rsidRPr="00605EDA">
        <w:rPr>
          <w:rFonts w:asciiTheme="minorHAnsi" w:hAnsiTheme="minorHAnsi" w:cstheme="minorHAnsi"/>
          <w:i/>
          <w:sz w:val="24"/>
          <w:szCs w:val="24"/>
        </w:rPr>
        <w:t>Tiekėjui</w:t>
      </w:r>
      <w:r w:rsidRPr="00605EDA">
        <w:rPr>
          <w:rFonts w:asciiTheme="minorHAnsi" w:hAnsiTheme="minorHAnsi" w:cstheme="minorHAnsi"/>
          <w:i/>
          <w:sz w:val="24"/>
          <w:szCs w:val="24"/>
        </w:rPr>
        <w:t xml:space="preserve"> už socialinį kriterijų buvo paskirta daugiau kaip 0 balų</w:t>
      </w:r>
      <w:bookmarkEnd w:id="19"/>
      <w:r w:rsidRPr="00605EDA">
        <w:rPr>
          <w:rFonts w:asciiTheme="minorHAnsi" w:hAnsiTheme="minorHAnsi" w:cstheme="minorHAnsi"/>
          <w:i/>
          <w:sz w:val="24"/>
          <w:szCs w:val="24"/>
        </w:rPr>
        <w:t>)</w:t>
      </w:r>
      <w:r w:rsidRPr="00605EDA">
        <w:rPr>
          <w:rFonts w:asciiTheme="minorHAnsi" w:hAnsiTheme="minorHAnsi" w:cstheme="minorHAnsi"/>
          <w:sz w:val="24"/>
          <w:szCs w:val="24"/>
        </w:rPr>
        <w:t>;</w:t>
      </w:r>
    </w:p>
    <w:p w14:paraId="3286DF73" w14:textId="6899A147" w:rsidR="00154F10" w:rsidRPr="00605EDA" w:rsidRDefault="00154F10" w:rsidP="00154F10">
      <w:pPr>
        <w:spacing w:after="0" w:line="300" w:lineRule="exact"/>
        <w:ind w:firstLine="1134"/>
        <w:jc w:val="both"/>
        <w:rPr>
          <w:rFonts w:asciiTheme="minorHAnsi" w:hAnsiTheme="minorHAnsi" w:cstheme="minorHAnsi"/>
          <w:sz w:val="24"/>
          <w:szCs w:val="24"/>
        </w:rPr>
      </w:pPr>
      <w:r w:rsidRPr="00605EDA">
        <w:rPr>
          <w:rFonts w:asciiTheme="minorHAnsi" w:hAnsiTheme="minorHAnsi" w:cstheme="minorHAnsi"/>
          <w:sz w:val="24"/>
          <w:szCs w:val="24"/>
        </w:rPr>
        <w:t>4</w:t>
      </w:r>
      <w:r w:rsidR="00F67947" w:rsidRPr="00605EDA">
        <w:rPr>
          <w:rFonts w:asciiTheme="minorHAnsi" w:hAnsiTheme="minorHAnsi" w:cstheme="minorHAnsi"/>
          <w:sz w:val="24"/>
          <w:szCs w:val="24"/>
        </w:rPr>
        <w:t>4</w:t>
      </w:r>
      <w:r w:rsidRPr="00605EDA">
        <w:rPr>
          <w:rFonts w:asciiTheme="minorHAnsi" w:hAnsiTheme="minorHAnsi" w:cstheme="minorHAnsi"/>
          <w:sz w:val="24"/>
          <w:szCs w:val="24"/>
        </w:rPr>
        <w:t xml:space="preserve">.4. Pagrindinės sutarties vykdymo metu, ne rečiau kaip 1 (vieną) kartą kas </w:t>
      </w:r>
      <w:r w:rsidR="00426F65" w:rsidRPr="00605EDA">
        <w:rPr>
          <w:rFonts w:asciiTheme="minorHAnsi" w:hAnsiTheme="minorHAnsi" w:cstheme="minorHAnsi"/>
          <w:sz w:val="24"/>
          <w:szCs w:val="24"/>
        </w:rPr>
        <w:t>6</w:t>
      </w:r>
      <w:r w:rsidRPr="00605EDA">
        <w:rPr>
          <w:rFonts w:asciiTheme="minorHAnsi" w:hAnsiTheme="minorHAnsi" w:cstheme="minorHAnsi"/>
          <w:sz w:val="24"/>
          <w:szCs w:val="24"/>
        </w:rPr>
        <w:t xml:space="preserve"> (</w:t>
      </w:r>
      <w:r w:rsidR="00426F65" w:rsidRPr="00605EDA">
        <w:rPr>
          <w:rFonts w:asciiTheme="minorHAnsi" w:hAnsiTheme="minorHAnsi" w:cstheme="minorHAnsi"/>
          <w:sz w:val="24"/>
          <w:szCs w:val="24"/>
        </w:rPr>
        <w:t>šešis</w:t>
      </w:r>
      <w:r w:rsidRPr="00605EDA">
        <w:rPr>
          <w:rFonts w:asciiTheme="minorHAnsi" w:hAnsiTheme="minorHAnsi" w:cstheme="minorHAnsi"/>
          <w:sz w:val="24"/>
          <w:szCs w:val="24"/>
        </w:rPr>
        <w:t>) mėnesius (skaičiuojant nuo jos įsigaliojimo), pateikti Pirkėjui informaciją, gautą iš Valstybinio socialinio draudimo fondo valdybos prie Socialinės apsaugos ir darbo ministerijos, apie Tiekėjo Nurodytiems darbuotojams mokamo darbo užmokesčio mėnesio Medianą</w:t>
      </w:r>
      <w:r w:rsidR="00426F65" w:rsidRPr="0035255A">
        <w:rPr>
          <w:rFonts w:asciiTheme="minorHAnsi" w:hAnsiTheme="minorHAnsi" w:cstheme="minorHAnsi"/>
          <w:kern w:val="2"/>
          <w:sz w:val="24"/>
          <w:szCs w:val="24"/>
        </w:rPr>
        <w:t xml:space="preserve"> už praėjusį Pagrindinės sutarties vykdymo laikotarpį</w:t>
      </w:r>
      <w:r w:rsidRPr="00605EDA">
        <w:rPr>
          <w:rFonts w:asciiTheme="minorHAnsi" w:hAnsiTheme="minorHAnsi" w:cstheme="minorHAnsi"/>
          <w:sz w:val="24"/>
          <w:szCs w:val="24"/>
        </w:rPr>
        <w:t xml:space="preserve"> </w:t>
      </w:r>
      <w:r w:rsidRPr="00605EDA">
        <w:rPr>
          <w:rFonts w:asciiTheme="minorHAnsi" w:hAnsiTheme="minorHAnsi" w:cstheme="minorHAnsi"/>
          <w:i/>
          <w:sz w:val="24"/>
          <w:szCs w:val="24"/>
        </w:rPr>
        <w:t xml:space="preserve">(ši nuostata taikoma, jeigu </w:t>
      </w:r>
      <w:r w:rsidR="00FF161A" w:rsidRPr="00605EDA">
        <w:rPr>
          <w:rFonts w:asciiTheme="minorHAnsi" w:hAnsiTheme="minorHAnsi" w:cstheme="minorHAnsi"/>
          <w:i/>
          <w:sz w:val="24"/>
          <w:szCs w:val="24"/>
        </w:rPr>
        <w:t xml:space="preserve">Tiekėjui </w:t>
      </w:r>
      <w:r w:rsidRPr="00605EDA">
        <w:rPr>
          <w:rFonts w:asciiTheme="minorHAnsi" w:hAnsiTheme="minorHAnsi" w:cstheme="minorHAnsi"/>
          <w:i/>
          <w:sz w:val="24"/>
          <w:szCs w:val="24"/>
        </w:rPr>
        <w:t>už socialinį kriterijų buvo paskirta daugiau kaip 0 balų)</w:t>
      </w:r>
      <w:r w:rsidRPr="00605EDA">
        <w:rPr>
          <w:rFonts w:asciiTheme="minorHAnsi" w:hAnsiTheme="minorHAnsi" w:cstheme="minorHAnsi"/>
          <w:sz w:val="24"/>
          <w:szCs w:val="24"/>
        </w:rPr>
        <w:t>.</w:t>
      </w:r>
    </w:p>
    <w:p w14:paraId="7B370249" w14:textId="5B250637" w:rsidR="00154F10" w:rsidRPr="0035255A" w:rsidRDefault="00154F10" w:rsidP="00F67947">
      <w:pPr>
        <w:spacing w:after="0" w:line="300" w:lineRule="exact"/>
        <w:ind w:firstLine="1134"/>
        <w:jc w:val="both"/>
        <w:rPr>
          <w:rFonts w:asciiTheme="minorHAnsi" w:hAnsiTheme="minorHAnsi" w:cstheme="minorHAnsi"/>
          <w:sz w:val="24"/>
          <w:szCs w:val="24"/>
        </w:rPr>
      </w:pPr>
      <w:r w:rsidRPr="0035255A">
        <w:rPr>
          <w:rFonts w:asciiTheme="minorHAnsi" w:hAnsiTheme="minorHAnsi" w:cstheme="minorHAnsi"/>
          <w:spacing w:val="-2"/>
          <w:sz w:val="24"/>
          <w:szCs w:val="24"/>
        </w:rPr>
        <w:t>Jei Tiekėjas yra ne Lietuvos Respublikoje registruota įmonė, tai informaciją apie darbo užmokesčio medianą įmonėje turi būti išduota įgaliotos atitinkamos valstybės institucijos, o jei tokios institucijos nėra – įmonės vadovo</w:t>
      </w:r>
      <w:r w:rsidR="00F67947" w:rsidRPr="00605EDA">
        <w:rPr>
          <w:rFonts w:asciiTheme="minorHAnsi" w:hAnsiTheme="minorHAnsi" w:cstheme="minorHAnsi"/>
          <w:i/>
          <w:sz w:val="24"/>
          <w:szCs w:val="24"/>
        </w:rPr>
        <w:t xml:space="preserve"> (ši nuostata taikoma, jeigu Tiekėjui už socialinį kriterijų buvo paskirta daugiau kaip 0 balų)</w:t>
      </w:r>
      <w:r w:rsidR="00F67947" w:rsidRPr="00605EDA">
        <w:rPr>
          <w:rFonts w:asciiTheme="minorHAnsi" w:hAnsiTheme="minorHAnsi" w:cstheme="minorHAnsi"/>
          <w:sz w:val="24"/>
          <w:szCs w:val="24"/>
        </w:rPr>
        <w:t>.</w:t>
      </w:r>
    </w:p>
    <w:p w14:paraId="31EE64E5" w14:textId="7CC0F653" w:rsidR="00FF161A" w:rsidRPr="0035255A" w:rsidRDefault="00FF161A" w:rsidP="00154F10">
      <w:pPr>
        <w:spacing w:after="0" w:line="300" w:lineRule="exact"/>
        <w:ind w:firstLine="1134"/>
        <w:jc w:val="both"/>
        <w:rPr>
          <w:rFonts w:asciiTheme="minorHAnsi" w:hAnsiTheme="minorHAnsi" w:cstheme="minorHAnsi"/>
          <w:i/>
          <w:sz w:val="24"/>
          <w:szCs w:val="24"/>
        </w:rPr>
      </w:pPr>
      <w:r w:rsidRPr="0035255A">
        <w:rPr>
          <w:rFonts w:asciiTheme="minorHAnsi" w:hAnsiTheme="minorHAnsi" w:cstheme="minorHAnsi"/>
          <w:spacing w:val="-2"/>
          <w:sz w:val="24"/>
          <w:szCs w:val="24"/>
        </w:rPr>
        <w:t xml:space="preserve">Baudos dėl </w:t>
      </w:r>
      <w:r w:rsidR="009F0813" w:rsidRPr="0035255A">
        <w:rPr>
          <w:rFonts w:asciiTheme="minorHAnsi" w:hAnsiTheme="minorHAnsi" w:cstheme="minorHAnsi"/>
          <w:spacing w:val="-2"/>
          <w:sz w:val="24"/>
          <w:szCs w:val="24"/>
        </w:rPr>
        <w:t xml:space="preserve">įsipareigojimų, susijusių su </w:t>
      </w:r>
      <w:r w:rsidRPr="0035255A">
        <w:rPr>
          <w:rFonts w:asciiTheme="minorHAnsi" w:hAnsiTheme="minorHAnsi" w:cstheme="minorHAnsi"/>
          <w:spacing w:val="-2"/>
          <w:sz w:val="24"/>
          <w:szCs w:val="24"/>
        </w:rPr>
        <w:t xml:space="preserve">socialinio kriterijaus </w:t>
      </w:r>
      <w:r w:rsidR="009F0813" w:rsidRPr="0035255A">
        <w:rPr>
          <w:rFonts w:asciiTheme="minorHAnsi" w:hAnsiTheme="minorHAnsi" w:cstheme="minorHAnsi"/>
          <w:spacing w:val="-2"/>
          <w:sz w:val="24"/>
          <w:szCs w:val="24"/>
        </w:rPr>
        <w:t>taikymu</w:t>
      </w:r>
      <w:r w:rsidR="00C9727D" w:rsidRPr="0035255A">
        <w:rPr>
          <w:rFonts w:asciiTheme="minorHAnsi" w:hAnsiTheme="minorHAnsi" w:cstheme="minorHAnsi"/>
          <w:spacing w:val="-2"/>
          <w:sz w:val="24"/>
          <w:szCs w:val="24"/>
        </w:rPr>
        <w:t xml:space="preserve">, </w:t>
      </w:r>
      <w:r w:rsidR="00C9727D" w:rsidRPr="0035255A">
        <w:rPr>
          <w:rFonts w:asciiTheme="minorHAnsi" w:hAnsiTheme="minorHAnsi" w:cstheme="minorHAnsi"/>
          <w:kern w:val="2"/>
          <w:sz w:val="24"/>
          <w:szCs w:val="24"/>
        </w:rPr>
        <w:t xml:space="preserve">įskaitant ir atvejį, jeigu Nurodytų darbuotojų sąraše nebelieka darbuotojų (pvz., darbuotojai pakeičiami į asmenis, su kuriais </w:t>
      </w:r>
      <w:r w:rsidR="00C9727D" w:rsidRPr="0035255A">
        <w:rPr>
          <w:rFonts w:asciiTheme="minorHAnsi" w:hAnsiTheme="minorHAnsi" w:cstheme="minorHAnsi"/>
          <w:kern w:val="2"/>
          <w:sz w:val="24"/>
          <w:szCs w:val="24"/>
        </w:rPr>
        <w:lastRenderedPageBreak/>
        <w:t>nėra sudarytos darbo sutartys)</w:t>
      </w:r>
      <w:r w:rsidRPr="0035255A">
        <w:rPr>
          <w:rFonts w:asciiTheme="minorHAnsi" w:hAnsiTheme="minorHAnsi" w:cstheme="minorHAnsi"/>
          <w:spacing w:val="-2"/>
          <w:sz w:val="24"/>
          <w:szCs w:val="24"/>
        </w:rPr>
        <w:t xml:space="preserve"> nustatytos Pagrindinėse sutartyje</w:t>
      </w:r>
      <w:r w:rsidR="00C9727D" w:rsidRPr="0035255A">
        <w:rPr>
          <w:rFonts w:asciiTheme="minorHAnsi" w:hAnsiTheme="minorHAnsi" w:cstheme="minorHAnsi"/>
          <w:spacing w:val="-2"/>
          <w:sz w:val="24"/>
          <w:szCs w:val="24"/>
        </w:rPr>
        <w:t xml:space="preserve"> (taikomos tuo atveju, jei </w:t>
      </w:r>
      <w:r w:rsidR="00C9727D" w:rsidRPr="00605EDA">
        <w:rPr>
          <w:rFonts w:asciiTheme="minorHAnsi" w:hAnsiTheme="minorHAnsi" w:cstheme="minorHAnsi"/>
          <w:i/>
          <w:sz w:val="24"/>
          <w:szCs w:val="24"/>
        </w:rPr>
        <w:t>Tiekėjui už socialinį kriterijų buvo paskirta daugiau kaip 0 balų</w:t>
      </w:r>
      <w:r w:rsidR="00C9727D" w:rsidRPr="0035255A">
        <w:rPr>
          <w:rFonts w:asciiTheme="minorHAnsi" w:hAnsiTheme="minorHAnsi" w:cstheme="minorHAnsi"/>
          <w:spacing w:val="-2"/>
          <w:sz w:val="24"/>
          <w:szCs w:val="24"/>
        </w:rPr>
        <w:t>)</w:t>
      </w:r>
      <w:r w:rsidRPr="0035255A">
        <w:rPr>
          <w:rFonts w:asciiTheme="minorHAnsi" w:hAnsiTheme="minorHAnsi" w:cstheme="minorHAnsi"/>
          <w:spacing w:val="-2"/>
          <w:sz w:val="24"/>
          <w:szCs w:val="24"/>
        </w:rPr>
        <w:t xml:space="preserve">. </w:t>
      </w:r>
    </w:p>
    <w:p w14:paraId="572E4383" w14:textId="76E16B23" w:rsidR="00154F10" w:rsidRPr="00605EDA" w:rsidRDefault="00154F10" w:rsidP="00154F10">
      <w:pPr>
        <w:spacing w:after="0" w:line="300" w:lineRule="exact"/>
        <w:ind w:firstLine="1134"/>
        <w:jc w:val="both"/>
        <w:rPr>
          <w:rFonts w:asciiTheme="minorHAnsi" w:hAnsiTheme="minorHAnsi" w:cstheme="minorHAnsi"/>
          <w:sz w:val="24"/>
          <w:szCs w:val="24"/>
        </w:rPr>
      </w:pPr>
      <w:r w:rsidRPr="00605EDA">
        <w:rPr>
          <w:rFonts w:asciiTheme="minorHAnsi" w:hAnsiTheme="minorHAnsi" w:cstheme="minorHAnsi"/>
          <w:sz w:val="24"/>
          <w:szCs w:val="24"/>
        </w:rPr>
        <w:t>4</w:t>
      </w:r>
      <w:r w:rsidR="00F67947" w:rsidRPr="00605EDA">
        <w:rPr>
          <w:rFonts w:asciiTheme="minorHAnsi" w:hAnsiTheme="minorHAnsi" w:cstheme="minorHAnsi"/>
          <w:sz w:val="24"/>
          <w:szCs w:val="24"/>
        </w:rPr>
        <w:t>4</w:t>
      </w:r>
      <w:r w:rsidRPr="00605EDA">
        <w:rPr>
          <w:rFonts w:asciiTheme="minorHAnsi" w:hAnsiTheme="minorHAnsi" w:cstheme="minorHAnsi"/>
          <w:sz w:val="24"/>
          <w:szCs w:val="24"/>
        </w:rPr>
        <w:t xml:space="preserve">.5. </w:t>
      </w:r>
      <w:r w:rsidRPr="0035255A">
        <w:rPr>
          <w:rFonts w:asciiTheme="minorHAnsi" w:hAnsiTheme="minorHAnsi" w:cstheme="minorHAnsi"/>
          <w:sz w:val="24"/>
          <w:szCs w:val="24"/>
        </w:rPr>
        <w:t>užtikrinti tinkamą asmens duomenų apsaugą, vadovaujantis Bendruoju duomenų apsaugos reglamentu;</w:t>
      </w:r>
    </w:p>
    <w:p w14:paraId="151E354B" w14:textId="59F19A1A" w:rsidR="00154F10" w:rsidRPr="0035255A" w:rsidRDefault="00681F85" w:rsidP="0035255A">
      <w:pPr>
        <w:spacing w:after="0" w:line="264" w:lineRule="auto"/>
        <w:ind w:firstLine="1134"/>
        <w:jc w:val="both"/>
        <w:rPr>
          <w:rFonts w:asciiTheme="minorHAnsi" w:eastAsia="Calibri" w:hAnsiTheme="minorHAnsi" w:cstheme="minorHAnsi"/>
          <w:sz w:val="24"/>
          <w:szCs w:val="24"/>
          <w:lang w:eastAsia="en-US"/>
        </w:rPr>
      </w:pPr>
      <w:r w:rsidRPr="0035255A">
        <w:rPr>
          <w:rFonts w:asciiTheme="minorHAnsi" w:hAnsiTheme="minorHAnsi" w:cstheme="minorHAnsi"/>
          <w:sz w:val="24"/>
          <w:szCs w:val="24"/>
        </w:rPr>
        <w:t>4</w:t>
      </w:r>
      <w:r w:rsidR="00F67947" w:rsidRPr="0035255A">
        <w:rPr>
          <w:rFonts w:asciiTheme="minorHAnsi" w:hAnsiTheme="minorHAnsi" w:cstheme="minorHAnsi"/>
          <w:sz w:val="24"/>
          <w:szCs w:val="24"/>
        </w:rPr>
        <w:t>4</w:t>
      </w:r>
      <w:r w:rsidRPr="0035255A">
        <w:rPr>
          <w:rFonts w:asciiTheme="minorHAnsi" w:hAnsiTheme="minorHAnsi" w:cstheme="minorHAnsi"/>
          <w:sz w:val="24"/>
          <w:szCs w:val="24"/>
        </w:rPr>
        <w:t>.6</w:t>
      </w:r>
      <w:r w:rsidRPr="00605EDA">
        <w:rPr>
          <w:rFonts w:asciiTheme="minorHAnsi" w:hAnsiTheme="minorHAnsi" w:cstheme="minorHAnsi"/>
          <w:sz w:val="24"/>
          <w:szCs w:val="24"/>
        </w:rPr>
        <w:t xml:space="preserve"> užtikrinti, kad Paslaugas teiks</w:t>
      </w:r>
      <w:r w:rsidR="004D02D5" w:rsidRPr="00605EDA">
        <w:rPr>
          <w:rFonts w:asciiTheme="minorHAnsi" w:hAnsiTheme="minorHAnsi" w:cstheme="minorHAnsi"/>
          <w:sz w:val="24"/>
          <w:szCs w:val="24"/>
        </w:rPr>
        <w:t xml:space="preserve"> tik tokią teisę turintys asmenys. Taip pat užtikrinti kad prie Preliminariosios sutarties sąraše nurodyti specialistai (kurių kvalifikacija buvo tikrinta Konkurso metu) teiks tas paslaugas dėl kurių jų kvalifikacija buvo tikrinta. </w:t>
      </w:r>
      <w:r w:rsidRPr="00605EDA">
        <w:rPr>
          <w:rFonts w:asciiTheme="minorHAnsi" w:hAnsiTheme="minorHAnsi" w:cstheme="minorHAnsi"/>
          <w:sz w:val="24"/>
          <w:szCs w:val="24"/>
        </w:rPr>
        <w:t xml:space="preserve">Jei Preliminariosios sutarties vykdymo metu būtina keisti sąraše nurodytus specialistus (kai tai susiję su Preliminariojoje sutartyje nurodytų asmenų liga, darbo santykių su jais nutraukimu ir kitomis </w:t>
      </w:r>
      <w:r w:rsidR="004A2D78" w:rsidRPr="00605EDA">
        <w:rPr>
          <w:rFonts w:asciiTheme="minorHAnsi" w:hAnsiTheme="minorHAnsi" w:cstheme="minorHAnsi"/>
          <w:sz w:val="24"/>
          <w:szCs w:val="24"/>
        </w:rPr>
        <w:t>objektyviomis</w:t>
      </w:r>
      <w:r w:rsidRPr="00605EDA">
        <w:rPr>
          <w:rFonts w:asciiTheme="minorHAnsi" w:hAnsiTheme="minorHAnsi" w:cstheme="minorHAnsi"/>
          <w:sz w:val="24"/>
          <w:szCs w:val="24"/>
        </w:rPr>
        <w:t xml:space="preserve"> aplinkybėmis)</w:t>
      </w:r>
      <w:r w:rsidR="00EE379C" w:rsidRPr="00605EDA">
        <w:rPr>
          <w:rFonts w:asciiTheme="minorHAnsi" w:hAnsiTheme="minorHAnsi" w:cstheme="minorHAnsi"/>
          <w:sz w:val="24"/>
          <w:szCs w:val="24"/>
        </w:rPr>
        <w:t xml:space="preserve"> ir (ar) pasitelkti naujus</w:t>
      </w:r>
      <w:r w:rsidRPr="00605EDA">
        <w:rPr>
          <w:rFonts w:asciiTheme="minorHAnsi" w:hAnsiTheme="minorHAnsi" w:cstheme="minorHAnsi"/>
          <w:sz w:val="24"/>
          <w:szCs w:val="24"/>
        </w:rPr>
        <w:t xml:space="preserve">, </w:t>
      </w:r>
      <w:r w:rsidR="004A2D78" w:rsidRPr="00605EDA">
        <w:rPr>
          <w:rFonts w:asciiTheme="minorHAnsi" w:hAnsiTheme="minorHAnsi" w:cstheme="minorHAnsi"/>
          <w:sz w:val="24"/>
          <w:szCs w:val="24"/>
        </w:rPr>
        <w:t>Tiekėjas</w:t>
      </w:r>
      <w:r w:rsidRPr="00605EDA">
        <w:rPr>
          <w:rFonts w:asciiTheme="minorHAnsi" w:hAnsiTheme="minorHAnsi" w:cstheme="minorHAnsi"/>
          <w:sz w:val="24"/>
          <w:szCs w:val="24"/>
        </w:rPr>
        <w:t xml:space="preserve"> apie tai turi nedelsdamas pranešti raštu </w:t>
      </w:r>
      <w:r w:rsidR="004A2D78" w:rsidRPr="00605EDA">
        <w:rPr>
          <w:rFonts w:asciiTheme="minorHAnsi" w:hAnsiTheme="minorHAnsi" w:cstheme="minorHAnsi"/>
          <w:sz w:val="24"/>
          <w:szCs w:val="24"/>
        </w:rPr>
        <w:t>Pirkėjui</w:t>
      </w:r>
      <w:r w:rsidR="00EE379C" w:rsidRPr="00605EDA">
        <w:rPr>
          <w:rFonts w:asciiTheme="minorHAnsi" w:hAnsiTheme="minorHAnsi" w:cstheme="minorHAnsi"/>
          <w:sz w:val="24"/>
          <w:szCs w:val="24"/>
        </w:rPr>
        <w:t>, pateikdamas jų kvalifikaciją patvirtinančius dokumentus</w:t>
      </w:r>
      <w:r w:rsidRPr="00605EDA">
        <w:rPr>
          <w:rFonts w:asciiTheme="minorHAnsi" w:hAnsiTheme="minorHAnsi" w:cstheme="minorHAnsi"/>
          <w:sz w:val="24"/>
          <w:szCs w:val="24"/>
        </w:rPr>
        <w:t xml:space="preserve"> ir suderinęs </w:t>
      </w:r>
      <w:r w:rsidR="00EE379C" w:rsidRPr="00605EDA">
        <w:rPr>
          <w:rFonts w:asciiTheme="minorHAnsi" w:hAnsiTheme="minorHAnsi" w:cstheme="minorHAnsi"/>
          <w:sz w:val="24"/>
          <w:szCs w:val="24"/>
        </w:rPr>
        <w:t>su Pirkėju (pasirašius Susitarimą tarp Pirkėjo ir atitinkamo Tiekėjo dėl sąrašo keitimo)</w:t>
      </w:r>
      <w:r w:rsidRPr="00605EDA">
        <w:rPr>
          <w:rFonts w:asciiTheme="minorHAnsi" w:hAnsiTheme="minorHAnsi" w:cstheme="minorHAnsi"/>
          <w:sz w:val="24"/>
          <w:szCs w:val="24"/>
        </w:rPr>
        <w:t>, pakeisti juos lygiaverčiais (ne žemesnės kvalifikacijos</w:t>
      </w:r>
      <w:r w:rsidR="00EE379C" w:rsidRPr="00605EDA">
        <w:rPr>
          <w:rFonts w:asciiTheme="minorHAnsi" w:hAnsiTheme="minorHAnsi" w:cstheme="minorHAnsi"/>
          <w:sz w:val="24"/>
          <w:szCs w:val="24"/>
        </w:rPr>
        <w:t xml:space="preserve"> nei nurodyta Konkurso dokumentuose</w:t>
      </w:r>
      <w:r w:rsidRPr="00605EDA">
        <w:rPr>
          <w:rFonts w:asciiTheme="minorHAnsi" w:hAnsiTheme="minorHAnsi" w:cstheme="minorHAnsi"/>
          <w:spacing w:val="-1"/>
          <w:sz w:val="24"/>
          <w:szCs w:val="24"/>
        </w:rPr>
        <w:t>) specialistais.</w:t>
      </w:r>
      <w:r w:rsidRPr="00605EDA">
        <w:rPr>
          <w:rFonts w:asciiTheme="minorHAnsi" w:hAnsiTheme="minorHAnsi" w:cstheme="minorHAnsi"/>
          <w:sz w:val="24"/>
          <w:szCs w:val="24"/>
        </w:rPr>
        <w:t xml:space="preserve"> </w:t>
      </w:r>
      <w:r w:rsidR="00EE0BE3" w:rsidRPr="0035255A">
        <w:rPr>
          <w:rFonts w:asciiTheme="minorHAnsi" w:eastAsia="Calibri" w:hAnsiTheme="minorHAnsi" w:cstheme="minorHAnsi"/>
          <w:spacing w:val="-1"/>
          <w:sz w:val="24"/>
          <w:szCs w:val="24"/>
          <w:lang w:eastAsia="en-US"/>
        </w:rPr>
        <w:t xml:space="preserve">Jei Tiekėjas neranda kito lygiaverčio specialisto </w:t>
      </w:r>
      <w:r w:rsidR="00EE0BE3" w:rsidRPr="00605EDA">
        <w:rPr>
          <w:rFonts w:asciiTheme="minorHAnsi" w:hAnsiTheme="minorHAnsi" w:cstheme="minorHAnsi"/>
          <w:sz w:val="24"/>
          <w:szCs w:val="24"/>
        </w:rPr>
        <w:t>(ne žemesnės kvalifikacijos nei nurodyta Konkurso dokumentuose</w:t>
      </w:r>
      <w:r w:rsidR="00EE0BE3" w:rsidRPr="00605EDA">
        <w:rPr>
          <w:rFonts w:asciiTheme="minorHAnsi" w:hAnsiTheme="minorHAnsi" w:cstheme="minorHAnsi"/>
          <w:spacing w:val="-1"/>
          <w:sz w:val="24"/>
          <w:szCs w:val="24"/>
        </w:rPr>
        <w:t>)</w:t>
      </w:r>
      <w:r w:rsidR="00EE0BE3" w:rsidRPr="0035255A">
        <w:rPr>
          <w:rFonts w:asciiTheme="minorHAnsi" w:eastAsia="Calibri" w:hAnsiTheme="minorHAnsi" w:cstheme="minorHAnsi"/>
          <w:spacing w:val="-1"/>
          <w:sz w:val="24"/>
          <w:szCs w:val="24"/>
          <w:lang w:eastAsia="en-US"/>
        </w:rPr>
        <w:t xml:space="preserve"> ir todėl nebeatitinka </w:t>
      </w:r>
      <w:r w:rsidR="00EE0BE3" w:rsidRPr="0035255A">
        <w:rPr>
          <w:rFonts w:asciiTheme="minorHAnsi" w:hAnsiTheme="minorHAnsi" w:cstheme="minorHAnsi"/>
          <w:sz w:val="24"/>
          <w:szCs w:val="24"/>
        </w:rPr>
        <w:t xml:space="preserve">Konkurso sąlygose nustatytų kvalifikacinių reikalavimų </w:t>
      </w:r>
      <w:r w:rsidR="00EE0BE3" w:rsidRPr="0035255A">
        <w:rPr>
          <w:rFonts w:asciiTheme="minorHAnsi" w:eastAsia="Calibri" w:hAnsiTheme="minorHAnsi" w:cstheme="minorHAnsi"/>
          <w:spacing w:val="-1"/>
          <w:sz w:val="24"/>
          <w:szCs w:val="24"/>
          <w:lang w:eastAsia="en-US"/>
        </w:rPr>
        <w:t xml:space="preserve"> Pirkėjas</w:t>
      </w:r>
      <w:r w:rsidR="00497923" w:rsidRPr="0035255A">
        <w:rPr>
          <w:rFonts w:asciiTheme="minorHAnsi" w:eastAsia="Calibri" w:hAnsiTheme="minorHAnsi" w:cstheme="minorHAnsi"/>
          <w:spacing w:val="-1"/>
          <w:sz w:val="24"/>
          <w:szCs w:val="24"/>
          <w:lang w:eastAsia="en-US"/>
        </w:rPr>
        <w:t>, kaip nustatyta 4</w:t>
      </w:r>
      <w:r w:rsidR="00711ECE" w:rsidRPr="0035255A">
        <w:rPr>
          <w:rFonts w:asciiTheme="minorHAnsi" w:eastAsia="Calibri" w:hAnsiTheme="minorHAnsi" w:cstheme="minorHAnsi"/>
          <w:spacing w:val="-1"/>
          <w:sz w:val="24"/>
          <w:szCs w:val="24"/>
          <w:lang w:eastAsia="en-US"/>
        </w:rPr>
        <w:t>5</w:t>
      </w:r>
      <w:r w:rsidR="00497923" w:rsidRPr="0035255A">
        <w:rPr>
          <w:rFonts w:asciiTheme="minorHAnsi" w:eastAsia="Calibri" w:hAnsiTheme="minorHAnsi" w:cstheme="minorHAnsi"/>
          <w:spacing w:val="-1"/>
          <w:sz w:val="24"/>
          <w:szCs w:val="24"/>
          <w:lang w:eastAsia="en-US"/>
        </w:rPr>
        <w:t xml:space="preserve"> punkte </w:t>
      </w:r>
      <w:r w:rsidR="00EE0BE3" w:rsidRPr="0035255A">
        <w:rPr>
          <w:rFonts w:asciiTheme="minorHAnsi" w:eastAsia="Calibri" w:hAnsiTheme="minorHAnsi" w:cstheme="minorHAnsi"/>
          <w:spacing w:val="-1"/>
          <w:sz w:val="24"/>
          <w:szCs w:val="24"/>
          <w:lang w:eastAsia="en-US"/>
        </w:rPr>
        <w:t>turi teisę vienašališkai nutraukti Preliminariąją sutartį</w:t>
      </w:r>
      <w:r w:rsidR="00497923" w:rsidRPr="0035255A">
        <w:rPr>
          <w:rFonts w:asciiTheme="minorHAnsi" w:eastAsia="Calibri" w:hAnsiTheme="minorHAnsi" w:cstheme="minorHAnsi"/>
          <w:spacing w:val="-1"/>
          <w:sz w:val="24"/>
          <w:szCs w:val="24"/>
          <w:lang w:eastAsia="en-US"/>
        </w:rPr>
        <w:t xml:space="preserve"> ir atitinkamai </w:t>
      </w:r>
      <w:r w:rsidR="00EE0BE3" w:rsidRPr="0035255A">
        <w:rPr>
          <w:rFonts w:asciiTheme="minorHAnsi" w:eastAsia="Calibri" w:hAnsiTheme="minorHAnsi" w:cstheme="minorHAnsi"/>
          <w:spacing w:val="-1"/>
          <w:sz w:val="24"/>
          <w:szCs w:val="24"/>
          <w:lang w:eastAsia="en-US"/>
        </w:rPr>
        <w:t>Pagrindinę sutartį</w:t>
      </w:r>
      <w:r w:rsidR="00497923" w:rsidRPr="0035255A">
        <w:rPr>
          <w:rFonts w:asciiTheme="minorHAnsi" w:eastAsia="Calibri" w:hAnsiTheme="minorHAnsi" w:cstheme="minorHAnsi"/>
          <w:spacing w:val="-1"/>
          <w:sz w:val="24"/>
          <w:szCs w:val="24"/>
          <w:lang w:eastAsia="en-US"/>
        </w:rPr>
        <w:t>, jei tokia sudaryta ir vykdoma</w:t>
      </w:r>
      <w:r w:rsidR="00EE0BE3" w:rsidRPr="0035255A">
        <w:rPr>
          <w:rFonts w:asciiTheme="minorHAnsi" w:eastAsia="Calibri" w:hAnsiTheme="minorHAnsi" w:cstheme="minorHAnsi"/>
          <w:spacing w:val="-1"/>
          <w:sz w:val="24"/>
          <w:szCs w:val="24"/>
          <w:lang w:eastAsia="en-US"/>
        </w:rPr>
        <w:t xml:space="preserve">. </w:t>
      </w:r>
    </w:p>
    <w:p w14:paraId="15CACCBB" w14:textId="1DB8D3A1" w:rsidR="00C375A7" w:rsidRPr="0035255A" w:rsidRDefault="00D35BFE" w:rsidP="008252C9">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4</w:t>
      </w:r>
      <w:r w:rsidR="00F67947" w:rsidRPr="0035255A">
        <w:rPr>
          <w:rFonts w:asciiTheme="minorHAnsi" w:hAnsiTheme="minorHAnsi" w:cstheme="minorHAnsi"/>
          <w:sz w:val="24"/>
          <w:szCs w:val="24"/>
        </w:rPr>
        <w:t>5</w:t>
      </w:r>
      <w:r w:rsidR="007728CA" w:rsidRPr="0035255A">
        <w:rPr>
          <w:rFonts w:asciiTheme="minorHAnsi" w:hAnsiTheme="minorHAnsi" w:cstheme="minorHAnsi"/>
          <w:sz w:val="24"/>
          <w:szCs w:val="24"/>
        </w:rPr>
        <w:t xml:space="preserve">. Tuo atveju, jei </w:t>
      </w:r>
      <w:r w:rsidR="00EE379C" w:rsidRPr="0035255A">
        <w:rPr>
          <w:rFonts w:asciiTheme="minorHAnsi" w:hAnsiTheme="minorHAnsi" w:cstheme="minorHAnsi"/>
          <w:sz w:val="24"/>
          <w:szCs w:val="24"/>
        </w:rPr>
        <w:t>Tiekėjas</w:t>
      </w:r>
      <w:r w:rsidR="00EA46F8"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n</w:t>
      </w:r>
      <w:r w:rsidR="000B7AC9" w:rsidRPr="0035255A">
        <w:rPr>
          <w:rFonts w:asciiTheme="minorHAnsi" w:hAnsiTheme="minorHAnsi" w:cstheme="minorHAnsi"/>
          <w:sz w:val="24"/>
          <w:szCs w:val="24"/>
        </w:rPr>
        <w:t>eatitinka Konkurso sąlygose</w:t>
      </w:r>
      <w:r w:rsidR="007728CA" w:rsidRPr="0035255A">
        <w:rPr>
          <w:rFonts w:asciiTheme="minorHAnsi" w:hAnsiTheme="minorHAnsi" w:cstheme="minorHAnsi"/>
          <w:sz w:val="24"/>
          <w:szCs w:val="24"/>
        </w:rPr>
        <w:t xml:space="preserve"> nustatytų kvalifikacinių</w:t>
      </w:r>
      <w:r w:rsidR="000249E8" w:rsidRPr="0035255A">
        <w:rPr>
          <w:rFonts w:asciiTheme="minorHAnsi" w:hAnsiTheme="minorHAnsi" w:cstheme="minorHAnsi"/>
          <w:sz w:val="24"/>
          <w:szCs w:val="24"/>
        </w:rPr>
        <w:t xml:space="preserve">, </w:t>
      </w:r>
      <w:r w:rsidR="00EA5C8C" w:rsidRPr="0035255A">
        <w:rPr>
          <w:rFonts w:asciiTheme="minorHAnsi" w:hAnsiTheme="minorHAnsi" w:cstheme="minorHAnsi"/>
          <w:sz w:val="24"/>
          <w:szCs w:val="24"/>
        </w:rPr>
        <w:t>Tiekėjo</w:t>
      </w:r>
      <w:r w:rsidR="00E75217" w:rsidRPr="0035255A">
        <w:rPr>
          <w:rFonts w:asciiTheme="minorHAnsi" w:hAnsiTheme="minorHAnsi" w:cstheme="minorHAnsi"/>
          <w:sz w:val="24"/>
          <w:szCs w:val="24"/>
        </w:rPr>
        <w:t xml:space="preserve"> </w:t>
      </w:r>
      <w:r w:rsidR="000249E8" w:rsidRPr="0035255A">
        <w:rPr>
          <w:rFonts w:asciiTheme="minorHAnsi" w:hAnsiTheme="minorHAnsi" w:cstheme="minorHAnsi"/>
          <w:sz w:val="24"/>
          <w:szCs w:val="24"/>
        </w:rPr>
        <w:t>pašalinimo pagrindų nebuvimo</w:t>
      </w:r>
      <w:r w:rsidR="00EE379C" w:rsidRPr="0035255A">
        <w:rPr>
          <w:rFonts w:asciiTheme="minorHAnsi" w:hAnsiTheme="minorHAnsi" w:cstheme="minorHAnsi"/>
          <w:sz w:val="24"/>
          <w:szCs w:val="24"/>
        </w:rPr>
        <w:t xml:space="preserve">, </w:t>
      </w:r>
      <w:r w:rsidR="00EE379C" w:rsidRPr="00605EDA">
        <w:rPr>
          <w:rFonts w:asciiTheme="minorHAnsi" w:hAnsiTheme="minorHAnsi" w:cstheme="minorHAnsi"/>
          <w:sz w:val="24"/>
          <w:szCs w:val="24"/>
        </w:rPr>
        <w:t>Tarybos reglamente (ES) 2022/576 nustatytų sąlygų nebuvimo</w:t>
      </w:r>
      <w:r w:rsidR="00EE379C"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ir</w:t>
      </w:r>
      <w:r w:rsidR="000249E8" w:rsidRPr="0035255A">
        <w:rPr>
          <w:rFonts w:asciiTheme="minorHAnsi" w:hAnsiTheme="minorHAnsi" w:cstheme="minorHAnsi"/>
          <w:sz w:val="24"/>
          <w:szCs w:val="24"/>
        </w:rPr>
        <w:t xml:space="preserve"> (ar)</w:t>
      </w:r>
      <w:r w:rsidR="007728CA" w:rsidRPr="0035255A">
        <w:rPr>
          <w:rFonts w:asciiTheme="minorHAnsi" w:hAnsiTheme="minorHAnsi" w:cstheme="minorHAnsi"/>
          <w:sz w:val="24"/>
          <w:szCs w:val="24"/>
        </w:rPr>
        <w:t xml:space="preserve"> kitų reikalavimų, </w:t>
      </w:r>
      <w:r w:rsidR="00EE379C" w:rsidRPr="0035255A">
        <w:rPr>
          <w:rFonts w:asciiTheme="minorHAnsi" w:hAnsiTheme="minorHAnsi" w:cstheme="minorHAnsi"/>
          <w:sz w:val="24"/>
          <w:szCs w:val="24"/>
        </w:rPr>
        <w:t>Tiekėjas</w:t>
      </w:r>
      <w:r w:rsidR="00546F1A"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įsipareigoja savo iniciatyva pašalinti šį neatitikimą nedels</w:t>
      </w:r>
      <w:r w:rsidR="00B47C36" w:rsidRPr="0035255A">
        <w:rPr>
          <w:rFonts w:asciiTheme="minorHAnsi" w:hAnsiTheme="minorHAnsi" w:cstheme="minorHAnsi"/>
          <w:sz w:val="24"/>
          <w:szCs w:val="24"/>
        </w:rPr>
        <w:t>damas</w:t>
      </w:r>
      <w:r w:rsidR="007728CA" w:rsidRPr="0035255A">
        <w:rPr>
          <w:rFonts w:asciiTheme="minorHAnsi" w:hAnsiTheme="minorHAnsi" w:cstheme="minorHAnsi"/>
          <w:sz w:val="24"/>
          <w:szCs w:val="24"/>
        </w:rPr>
        <w:t>, be</w:t>
      </w:r>
      <w:r w:rsidR="00DF700C" w:rsidRPr="0035255A">
        <w:rPr>
          <w:rFonts w:asciiTheme="minorHAnsi" w:hAnsiTheme="minorHAnsi" w:cstheme="minorHAnsi"/>
          <w:sz w:val="24"/>
          <w:szCs w:val="24"/>
        </w:rPr>
        <w:t>t ne vėliau kaip per 10</w:t>
      </w:r>
      <w:r w:rsidR="007728CA" w:rsidRPr="0035255A">
        <w:rPr>
          <w:rFonts w:asciiTheme="minorHAnsi" w:hAnsiTheme="minorHAnsi" w:cstheme="minorHAnsi"/>
          <w:sz w:val="24"/>
          <w:szCs w:val="24"/>
        </w:rPr>
        <w:t xml:space="preserve"> darbo dienų nuo jo atsiradimo</w:t>
      </w:r>
      <w:r w:rsidR="00B47C36"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ir raštu apie tai informuoti </w:t>
      </w:r>
      <w:r w:rsidR="00EE379C" w:rsidRPr="0035255A">
        <w:rPr>
          <w:rFonts w:asciiTheme="minorHAnsi" w:hAnsiTheme="minorHAnsi" w:cstheme="minorHAnsi"/>
          <w:sz w:val="24"/>
          <w:szCs w:val="24"/>
        </w:rPr>
        <w:t>Pirkėją</w:t>
      </w:r>
      <w:r w:rsidR="007728CA" w:rsidRPr="0035255A">
        <w:rPr>
          <w:rFonts w:asciiTheme="minorHAnsi" w:hAnsiTheme="minorHAnsi" w:cstheme="minorHAnsi"/>
          <w:sz w:val="24"/>
          <w:szCs w:val="24"/>
        </w:rPr>
        <w:t xml:space="preserve">. Jei toks neatitikimas per nustatytą terminą nepašalinamas arba pašalinamas netinkamai, </w:t>
      </w:r>
      <w:r w:rsidR="00EE379C" w:rsidRPr="0035255A">
        <w:rPr>
          <w:rFonts w:asciiTheme="minorHAnsi" w:hAnsiTheme="minorHAnsi" w:cstheme="minorHAnsi"/>
          <w:sz w:val="24"/>
          <w:szCs w:val="24"/>
        </w:rPr>
        <w:t xml:space="preserve">Pirkėjas </w:t>
      </w:r>
      <w:r w:rsidR="007728CA" w:rsidRPr="0035255A">
        <w:rPr>
          <w:rFonts w:asciiTheme="minorHAnsi" w:hAnsiTheme="minorHAnsi" w:cstheme="minorHAnsi"/>
          <w:sz w:val="24"/>
          <w:szCs w:val="24"/>
        </w:rPr>
        <w:t>turi teisę nutraukti Preliminariąją sut</w:t>
      </w:r>
      <w:r w:rsidR="00E977ED" w:rsidRPr="0035255A">
        <w:rPr>
          <w:rFonts w:asciiTheme="minorHAnsi" w:hAnsiTheme="minorHAnsi" w:cstheme="minorHAnsi"/>
          <w:sz w:val="24"/>
          <w:szCs w:val="24"/>
        </w:rPr>
        <w:t>art</w:t>
      </w:r>
      <w:r w:rsidR="00497923" w:rsidRPr="0035255A">
        <w:rPr>
          <w:rFonts w:asciiTheme="minorHAnsi" w:hAnsiTheme="minorHAnsi" w:cstheme="minorHAnsi"/>
          <w:sz w:val="24"/>
          <w:szCs w:val="24"/>
        </w:rPr>
        <w:t>į ir atitinkamai Pagrindinę sutart</w:t>
      </w:r>
      <w:r w:rsidR="00E977ED" w:rsidRPr="0035255A">
        <w:rPr>
          <w:rFonts w:asciiTheme="minorHAnsi" w:hAnsiTheme="minorHAnsi" w:cstheme="minorHAnsi"/>
          <w:sz w:val="24"/>
          <w:szCs w:val="24"/>
        </w:rPr>
        <w:t>į</w:t>
      </w:r>
      <w:r w:rsidR="00497923" w:rsidRPr="0035255A">
        <w:rPr>
          <w:rFonts w:asciiTheme="minorHAnsi" w:hAnsiTheme="minorHAnsi" w:cstheme="minorHAnsi"/>
          <w:sz w:val="24"/>
          <w:szCs w:val="24"/>
        </w:rPr>
        <w:t>, jei tokia sudaryta ir vykdoma,</w:t>
      </w:r>
      <w:r w:rsidR="00E977ED" w:rsidRPr="0035255A">
        <w:rPr>
          <w:rFonts w:asciiTheme="minorHAnsi" w:hAnsiTheme="minorHAnsi" w:cstheme="minorHAnsi"/>
          <w:sz w:val="24"/>
          <w:szCs w:val="24"/>
        </w:rPr>
        <w:t xml:space="preserve"> su tokiu </w:t>
      </w:r>
      <w:r w:rsidR="00AE0ADB" w:rsidRPr="0035255A">
        <w:rPr>
          <w:rFonts w:asciiTheme="minorHAnsi" w:hAnsiTheme="minorHAnsi" w:cstheme="minorHAnsi"/>
          <w:sz w:val="24"/>
          <w:szCs w:val="24"/>
        </w:rPr>
        <w:t>Tiekėju.</w:t>
      </w:r>
    </w:p>
    <w:p w14:paraId="538F2EAB" w14:textId="56ACD12F" w:rsidR="00112D8F" w:rsidRPr="0035255A" w:rsidRDefault="00EA46F8" w:rsidP="0035255A">
      <w:pPr>
        <w:spacing w:after="0" w:line="264" w:lineRule="auto"/>
        <w:ind w:firstLine="1134"/>
        <w:jc w:val="both"/>
        <w:rPr>
          <w:rFonts w:asciiTheme="minorHAnsi" w:hAnsiTheme="minorHAnsi" w:cstheme="minorHAnsi"/>
          <w:b/>
          <w:bCs/>
          <w:sz w:val="24"/>
          <w:szCs w:val="24"/>
        </w:rPr>
      </w:pPr>
      <w:r w:rsidRPr="0035255A">
        <w:rPr>
          <w:rFonts w:asciiTheme="minorHAnsi" w:eastAsia="Calibri" w:hAnsiTheme="minorHAnsi" w:cstheme="minorHAnsi"/>
          <w:sz w:val="24"/>
          <w:szCs w:val="24"/>
          <w:lang w:eastAsia="en-US"/>
        </w:rPr>
        <w:tab/>
      </w:r>
    </w:p>
    <w:p w14:paraId="52B348D2" w14:textId="7353AFA6" w:rsidR="002A13D5" w:rsidRPr="0035255A" w:rsidRDefault="002A13D5" w:rsidP="000E7B12">
      <w:pPr>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X SKYRIUS</w:t>
      </w:r>
      <w:r w:rsidR="007728CA" w:rsidRPr="0035255A">
        <w:rPr>
          <w:rFonts w:asciiTheme="minorHAnsi" w:hAnsiTheme="minorHAnsi" w:cstheme="minorHAnsi"/>
          <w:b/>
          <w:bCs/>
          <w:sz w:val="24"/>
          <w:szCs w:val="24"/>
        </w:rPr>
        <w:t xml:space="preserve"> </w:t>
      </w:r>
    </w:p>
    <w:p w14:paraId="42FD7BB4" w14:textId="77777777" w:rsidR="000975E9" w:rsidRPr="0035255A" w:rsidRDefault="007728CA" w:rsidP="000E7B12">
      <w:pPr>
        <w:spacing w:after="0" w:line="360" w:lineRule="auto"/>
        <w:jc w:val="center"/>
        <w:rPr>
          <w:rFonts w:asciiTheme="minorHAnsi" w:hAnsiTheme="minorHAnsi" w:cstheme="minorHAnsi"/>
          <w:b/>
          <w:sz w:val="24"/>
          <w:szCs w:val="24"/>
        </w:rPr>
      </w:pPr>
      <w:r w:rsidRPr="0035255A">
        <w:rPr>
          <w:rFonts w:asciiTheme="minorHAnsi" w:hAnsiTheme="minorHAnsi" w:cstheme="minorHAnsi"/>
          <w:b/>
          <w:bCs/>
          <w:sz w:val="24"/>
          <w:szCs w:val="24"/>
        </w:rPr>
        <w:t>PRELIMINARIOSIOS SUTARTIES</w:t>
      </w:r>
      <w:r w:rsidRPr="0035255A">
        <w:rPr>
          <w:rFonts w:asciiTheme="minorHAnsi" w:hAnsiTheme="minorHAnsi" w:cstheme="minorHAnsi"/>
          <w:b/>
          <w:sz w:val="24"/>
          <w:szCs w:val="24"/>
        </w:rPr>
        <w:t xml:space="preserve"> ĮSIGA</w:t>
      </w:r>
      <w:r w:rsidR="0063774E" w:rsidRPr="0035255A">
        <w:rPr>
          <w:rFonts w:asciiTheme="minorHAnsi" w:hAnsiTheme="minorHAnsi" w:cstheme="minorHAnsi"/>
          <w:b/>
          <w:sz w:val="24"/>
          <w:szCs w:val="24"/>
        </w:rPr>
        <w:t>LIOJIMAS, KEITIMAS IR</w:t>
      </w:r>
      <w:r w:rsidR="000D36A7" w:rsidRPr="0035255A">
        <w:rPr>
          <w:rFonts w:asciiTheme="minorHAnsi" w:hAnsiTheme="minorHAnsi" w:cstheme="minorHAnsi"/>
          <w:b/>
          <w:sz w:val="24"/>
          <w:szCs w:val="24"/>
        </w:rPr>
        <w:t xml:space="preserve"> </w:t>
      </w:r>
      <w:r w:rsidR="008D2C4F" w:rsidRPr="0035255A">
        <w:rPr>
          <w:rFonts w:asciiTheme="minorHAnsi" w:hAnsiTheme="minorHAnsi" w:cstheme="minorHAnsi"/>
          <w:b/>
          <w:sz w:val="24"/>
          <w:szCs w:val="24"/>
        </w:rPr>
        <w:t>NU</w:t>
      </w:r>
      <w:r w:rsidR="000D36A7" w:rsidRPr="0035255A">
        <w:rPr>
          <w:rFonts w:asciiTheme="minorHAnsi" w:hAnsiTheme="minorHAnsi" w:cstheme="minorHAnsi"/>
          <w:b/>
          <w:sz w:val="24"/>
          <w:szCs w:val="24"/>
        </w:rPr>
        <w:t>T</w:t>
      </w:r>
      <w:r w:rsidR="008D2C4F" w:rsidRPr="0035255A">
        <w:rPr>
          <w:rFonts w:asciiTheme="minorHAnsi" w:hAnsiTheme="minorHAnsi" w:cstheme="minorHAnsi"/>
          <w:b/>
          <w:sz w:val="24"/>
          <w:szCs w:val="24"/>
        </w:rPr>
        <w:t>RAUKIMAS</w:t>
      </w:r>
    </w:p>
    <w:p w14:paraId="117F72F3" w14:textId="77777777" w:rsidR="00112D8F" w:rsidRPr="0035255A" w:rsidRDefault="00112D8F" w:rsidP="0057504E">
      <w:pPr>
        <w:spacing w:after="0" w:line="264" w:lineRule="auto"/>
        <w:jc w:val="center"/>
        <w:rPr>
          <w:rFonts w:asciiTheme="minorHAnsi" w:hAnsiTheme="minorHAnsi" w:cstheme="minorHAnsi"/>
          <w:b/>
          <w:sz w:val="24"/>
          <w:szCs w:val="24"/>
        </w:rPr>
      </w:pPr>
    </w:p>
    <w:p w14:paraId="05E72055" w14:textId="3EE1DD27" w:rsidR="00A50E42" w:rsidRPr="0035255A" w:rsidRDefault="008E6F65" w:rsidP="00A50E42">
      <w:pPr>
        <w:spacing w:after="0" w:line="264" w:lineRule="auto"/>
        <w:ind w:firstLine="1276"/>
        <w:jc w:val="both"/>
        <w:rPr>
          <w:rFonts w:asciiTheme="minorHAnsi" w:eastAsia="Calibri" w:hAnsiTheme="minorHAnsi" w:cstheme="minorHAnsi"/>
          <w:sz w:val="24"/>
          <w:szCs w:val="24"/>
          <w:lang w:eastAsia="en-US"/>
        </w:rPr>
      </w:pPr>
      <w:r w:rsidRPr="0035255A">
        <w:rPr>
          <w:rFonts w:asciiTheme="minorHAnsi" w:eastAsia="Calibri" w:hAnsiTheme="minorHAnsi" w:cstheme="minorHAnsi"/>
          <w:sz w:val="24"/>
          <w:szCs w:val="24"/>
          <w:lang w:eastAsia="en-US"/>
        </w:rPr>
        <w:t>4</w:t>
      </w:r>
      <w:r w:rsidR="00711ECE" w:rsidRPr="0035255A">
        <w:rPr>
          <w:rFonts w:asciiTheme="minorHAnsi" w:eastAsia="Calibri" w:hAnsiTheme="minorHAnsi" w:cstheme="minorHAnsi"/>
          <w:sz w:val="24"/>
          <w:szCs w:val="24"/>
          <w:lang w:eastAsia="en-US"/>
        </w:rPr>
        <w:t>6</w:t>
      </w:r>
      <w:r w:rsidR="00064AA3" w:rsidRPr="0035255A">
        <w:rPr>
          <w:rFonts w:asciiTheme="minorHAnsi" w:eastAsia="Calibri" w:hAnsiTheme="minorHAnsi" w:cstheme="minorHAnsi"/>
          <w:sz w:val="24"/>
          <w:szCs w:val="24"/>
          <w:lang w:eastAsia="en-US"/>
        </w:rPr>
        <w:t xml:space="preserve">. </w:t>
      </w:r>
      <w:r w:rsidR="00697656" w:rsidRPr="0035255A">
        <w:rPr>
          <w:rFonts w:asciiTheme="minorHAnsi" w:eastAsia="Calibri" w:hAnsiTheme="minorHAnsi" w:cstheme="minorHAnsi"/>
          <w:sz w:val="24"/>
          <w:szCs w:val="24"/>
          <w:lang w:eastAsia="en-US"/>
        </w:rPr>
        <w:t>Preliminarioji sutartis įsigalioja:</w:t>
      </w:r>
    </w:p>
    <w:p w14:paraId="66436BE9" w14:textId="77777777" w:rsidR="00C7782B" w:rsidRDefault="00A50E42" w:rsidP="00C7782B">
      <w:pPr>
        <w:spacing w:after="0" w:line="264" w:lineRule="auto"/>
        <w:ind w:firstLine="1276"/>
        <w:jc w:val="both"/>
        <w:rPr>
          <w:rFonts w:asciiTheme="minorHAnsi" w:hAnsiTheme="minorHAnsi" w:cstheme="minorHAnsi"/>
          <w:sz w:val="24"/>
          <w:szCs w:val="24"/>
        </w:rPr>
      </w:pPr>
      <w:r w:rsidRPr="0035255A">
        <w:rPr>
          <w:rFonts w:asciiTheme="minorHAnsi" w:eastAsia="Calibri" w:hAnsiTheme="minorHAnsi" w:cstheme="minorHAnsi"/>
          <w:sz w:val="24"/>
          <w:szCs w:val="24"/>
          <w:lang w:eastAsia="en-US"/>
        </w:rPr>
        <w:t>4</w:t>
      </w:r>
      <w:r w:rsidR="00711ECE" w:rsidRPr="0035255A">
        <w:rPr>
          <w:rFonts w:asciiTheme="minorHAnsi" w:eastAsia="Calibri" w:hAnsiTheme="minorHAnsi" w:cstheme="minorHAnsi"/>
          <w:sz w:val="24"/>
          <w:szCs w:val="24"/>
          <w:lang w:eastAsia="en-US"/>
        </w:rPr>
        <w:t>6</w:t>
      </w:r>
      <w:r w:rsidRPr="0035255A">
        <w:rPr>
          <w:rFonts w:asciiTheme="minorHAnsi" w:eastAsia="Calibri" w:hAnsiTheme="minorHAnsi" w:cstheme="minorHAnsi"/>
          <w:sz w:val="24"/>
          <w:szCs w:val="24"/>
          <w:lang w:eastAsia="en-US"/>
        </w:rPr>
        <w:t>.1.</w:t>
      </w:r>
      <w:r w:rsidR="00697656" w:rsidRPr="0035255A">
        <w:rPr>
          <w:rFonts w:asciiTheme="minorHAnsi" w:eastAsia="Calibri" w:hAnsiTheme="minorHAnsi" w:cstheme="minorHAnsi"/>
          <w:sz w:val="24"/>
          <w:szCs w:val="24"/>
          <w:lang w:eastAsia="en-US"/>
        </w:rPr>
        <w:t xml:space="preserve"> </w:t>
      </w:r>
      <w:r w:rsidRPr="00605EDA">
        <w:rPr>
          <w:rFonts w:asciiTheme="minorHAnsi" w:hAnsiTheme="minorHAnsi" w:cstheme="minorHAnsi"/>
          <w:sz w:val="24"/>
          <w:szCs w:val="24"/>
        </w:rPr>
        <w:t xml:space="preserve">jei sudaroma elektroninė Preliminarioji sutartis, ji įsigalioja, kai Preliminariosios sutarties Šalys ją pasirašo kvalifikuotais elektroniniais parašais; </w:t>
      </w:r>
    </w:p>
    <w:p w14:paraId="46766EA8" w14:textId="77777777" w:rsidR="00C7782B" w:rsidRDefault="00A50E42" w:rsidP="00C7782B">
      <w:pPr>
        <w:spacing w:after="0" w:line="264" w:lineRule="auto"/>
        <w:ind w:firstLine="1276"/>
        <w:jc w:val="both"/>
        <w:rPr>
          <w:rFonts w:asciiTheme="minorHAnsi" w:hAnsiTheme="minorHAnsi" w:cstheme="minorHAnsi"/>
          <w:sz w:val="24"/>
          <w:szCs w:val="24"/>
        </w:rPr>
      </w:pPr>
      <w:r w:rsidRPr="00605EDA">
        <w:rPr>
          <w:rFonts w:asciiTheme="minorHAnsi" w:hAnsiTheme="minorHAnsi" w:cstheme="minorHAnsi"/>
          <w:sz w:val="24"/>
          <w:szCs w:val="24"/>
        </w:rPr>
        <w:t>4</w:t>
      </w:r>
      <w:r w:rsidR="00711ECE" w:rsidRPr="00605EDA">
        <w:rPr>
          <w:rFonts w:asciiTheme="minorHAnsi" w:hAnsiTheme="minorHAnsi" w:cstheme="minorHAnsi"/>
          <w:sz w:val="24"/>
          <w:szCs w:val="24"/>
        </w:rPr>
        <w:t>6</w:t>
      </w:r>
      <w:r w:rsidRPr="00605EDA">
        <w:rPr>
          <w:rFonts w:asciiTheme="minorHAnsi" w:hAnsiTheme="minorHAnsi" w:cstheme="minorHAnsi"/>
          <w:sz w:val="24"/>
          <w:szCs w:val="24"/>
        </w:rPr>
        <w:t xml:space="preserve">.2. jei Preliminarioji sutartis sudaroma pasirašant popierinį dokumentą, Preliminarioji sutartis įsigalioja, kai ją pasirašo Preliminariosios sutarties Šalys ir patvirtina antspaudais, jei antspaudą Preliminariosios sutarties Šalis turėti privalo. Popierinė Preliminarioji sutartis sudaroma tokiu vienodą teisinę galią turinčių egzempliorių skaičiumi, kiek yra Preliminariosios sutarties Šalių, kurių po 1 (vieną) tenka </w:t>
      </w:r>
      <w:r w:rsidRPr="00605EDA">
        <w:rPr>
          <w:rFonts w:asciiTheme="minorHAnsi" w:eastAsia="Calibri" w:hAnsiTheme="minorHAnsi" w:cstheme="minorHAnsi"/>
          <w:sz w:val="24"/>
          <w:szCs w:val="24"/>
          <w:lang w:eastAsia="en-US"/>
        </w:rPr>
        <w:t>Pirkėjui</w:t>
      </w:r>
      <w:r w:rsidRPr="00605EDA">
        <w:rPr>
          <w:rFonts w:asciiTheme="minorHAnsi" w:hAnsiTheme="minorHAnsi" w:cstheme="minorHAnsi"/>
          <w:sz w:val="24"/>
          <w:szCs w:val="24"/>
        </w:rPr>
        <w:t xml:space="preserve"> ir kiekvienam Tiekėjui.</w:t>
      </w:r>
    </w:p>
    <w:p w14:paraId="7463EA9C" w14:textId="0A825EAB" w:rsidR="00A50E42" w:rsidRPr="00605EDA" w:rsidRDefault="00A50E42" w:rsidP="00C7782B">
      <w:pPr>
        <w:spacing w:after="0" w:line="264" w:lineRule="auto"/>
        <w:ind w:firstLine="1276"/>
        <w:jc w:val="both"/>
        <w:rPr>
          <w:rFonts w:asciiTheme="minorHAnsi" w:hAnsiTheme="minorHAnsi" w:cstheme="minorHAnsi"/>
          <w:sz w:val="24"/>
          <w:szCs w:val="24"/>
        </w:rPr>
      </w:pPr>
      <w:r w:rsidRPr="00605EDA">
        <w:rPr>
          <w:rFonts w:asciiTheme="minorHAnsi" w:hAnsiTheme="minorHAnsi" w:cstheme="minorHAnsi"/>
          <w:sz w:val="24"/>
          <w:szCs w:val="24"/>
        </w:rPr>
        <w:t xml:space="preserve">Preliminarioji sutartis galioja iki kol bus išnaudota Pradinės Sutarties vertė bet ne ilgiau kaip 24 (dvidešimt keturis mėnesius). </w:t>
      </w:r>
    </w:p>
    <w:p w14:paraId="1790CFED" w14:textId="2B8F3B14" w:rsidR="001C16C6" w:rsidRPr="0035255A" w:rsidRDefault="00A50E42" w:rsidP="0057504E">
      <w:pPr>
        <w:spacing w:after="0" w:line="264" w:lineRule="auto"/>
        <w:ind w:firstLine="1276"/>
        <w:jc w:val="both"/>
        <w:rPr>
          <w:rFonts w:asciiTheme="minorHAnsi" w:hAnsiTheme="minorHAnsi" w:cstheme="minorHAnsi"/>
          <w:noProof/>
          <w:sz w:val="24"/>
          <w:szCs w:val="24"/>
        </w:rPr>
      </w:pPr>
      <w:r w:rsidRPr="0035255A">
        <w:rPr>
          <w:rFonts w:asciiTheme="minorHAnsi" w:eastAsia="Calibri" w:hAnsiTheme="minorHAnsi" w:cstheme="minorHAnsi"/>
          <w:sz w:val="24"/>
          <w:szCs w:val="24"/>
          <w:lang w:eastAsia="en-US"/>
        </w:rPr>
        <w:t>4</w:t>
      </w:r>
      <w:r w:rsidR="00711ECE" w:rsidRPr="0035255A">
        <w:rPr>
          <w:rFonts w:asciiTheme="minorHAnsi" w:eastAsia="Calibri" w:hAnsiTheme="minorHAnsi" w:cstheme="minorHAnsi"/>
          <w:sz w:val="24"/>
          <w:szCs w:val="24"/>
          <w:lang w:eastAsia="en-US"/>
        </w:rPr>
        <w:t>7</w:t>
      </w:r>
      <w:r w:rsidR="00064AA3" w:rsidRPr="0035255A">
        <w:rPr>
          <w:rFonts w:asciiTheme="minorHAnsi" w:eastAsia="Calibri" w:hAnsiTheme="minorHAnsi" w:cstheme="minorHAnsi"/>
          <w:sz w:val="24"/>
          <w:szCs w:val="24"/>
          <w:lang w:eastAsia="en-US"/>
        </w:rPr>
        <w:t xml:space="preserve">. Preliminariosios </w:t>
      </w:r>
      <w:r w:rsidR="00054838" w:rsidRPr="0035255A">
        <w:rPr>
          <w:rFonts w:asciiTheme="minorHAnsi" w:hAnsiTheme="minorHAnsi" w:cstheme="minorHAnsi"/>
          <w:noProof/>
          <w:sz w:val="24"/>
          <w:szCs w:val="24"/>
        </w:rPr>
        <w:t>s</w:t>
      </w:r>
      <w:r w:rsidR="007A0071" w:rsidRPr="0035255A">
        <w:rPr>
          <w:rFonts w:asciiTheme="minorHAnsi" w:hAnsiTheme="minorHAnsi" w:cstheme="minorHAnsi"/>
          <w:noProof/>
          <w:sz w:val="24"/>
          <w:szCs w:val="24"/>
        </w:rPr>
        <w:t xml:space="preserve">utarties sąlygos </w:t>
      </w:r>
      <w:r w:rsidR="00064AA3" w:rsidRPr="0035255A">
        <w:rPr>
          <w:rFonts w:asciiTheme="minorHAnsi" w:hAnsiTheme="minorHAnsi" w:cstheme="minorHAnsi"/>
          <w:noProof/>
          <w:sz w:val="24"/>
          <w:szCs w:val="24"/>
        </w:rPr>
        <w:t>jos</w:t>
      </w:r>
      <w:r w:rsidR="007A0071" w:rsidRPr="0035255A">
        <w:rPr>
          <w:rFonts w:asciiTheme="minorHAnsi" w:hAnsiTheme="minorHAnsi" w:cstheme="minorHAnsi"/>
          <w:noProof/>
          <w:sz w:val="24"/>
          <w:szCs w:val="24"/>
        </w:rPr>
        <w:t xml:space="preserve"> galiojimo laikotarpiu gali būti keičiamos </w:t>
      </w:r>
      <w:r w:rsidR="00A87A4F" w:rsidRPr="0035255A">
        <w:rPr>
          <w:rFonts w:asciiTheme="minorHAnsi" w:hAnsiTheme="minorHAnsi" w:cstheme="minorHAnsi"/>
          <w:noProof/>
          <w:sz w:val="24"/>
          <w:szCs w:val="24"/>
        </w:rPr>
        <w:t>VPĮ</w:t>
      </w:r>
      <w:r w:rsidR="007A0071" w:rsidRPr="0035255A">
        <w:rPr>
          <w:rFonts w:asciiTheme="minorHAnsi" w:hAnsiTheme="minorHAnsi" w:cstheme="minorHAnsi"/>
          <w:noProof/>
          <w:sz w:val="24"/>
          <w:szCs w:val="24"/>
        </w:rPr>
        <w:t xml:space="preserve"> 89 straipsnyje nustatytais atvejais ir jame nustatyta tvarka. </w:t>
      </w:r>
    </w:p>
    <w:p w14:paraId="4065DFDB" w14:textId="77777777" w:rsidR="00C7782B" w:rsidRDefault="00711ECE"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noProof/>
          <w:sz w:val="24"/>
          <w:szCs w:val="24"/>
        </w:rPr>
        <w:t>48</w:t>
      </w:r>
      <w:r w:rsidR="00064AA3" w:rsidRPr="0035255A">
        <w:rPr>
          <w:rFonts w:asciiTheme="minorHAnsi" w:hAnsiTheme="minorHAnsi" w:cstheme="minorHAnsi"/>
          <w:noProof/>
          <w:sz w:val="24"/>
          <w:szCs w:val="24"/>
        </w:rPr>
        <w:t>.</w:t>
      </w:r>
      <w:r w:rsidR="007A0071" w:rsidRPr="0035255A">
        <w:rPr>
          <w:rFonts w:asciiTheme="minorHAnsi" w:hAnsiTheme="minorHAnsi" w:cstheme="minorHAnsi"/>
          <w:sz w:val="24"/>
          <w:szCs w:val="24"/>
        </w:rPr>
        <w:t xml:space="preserve"> </w:t>
      </w:r>
      <w:r w:rsidR="00064AA3" w:rsidRPr="0035255A">
        <w:rPr>
          <w:rFonts w:asciiTheme="minorHAnsi" w:hAnsiTheme="minorHAnsi" w:cstheme="minorHAnsi"/>
          <w:sz w:val="24"/>
          <w:szCs w:val="24"/>
        </w:rPr>
        <w:t>Preliminariosios s</w:t>
      </w:r>
      <w:r w:rsidR="007A0071" w:rsidRPr="0035255A">
        <w:rPr>
          <w:rFonts w:asciiTheme="minorHAnsi" w:hAnsiTheme="minorHAnsi" w:cstheme="minorHAnsi"/>
          <w:sz w:val="24"/>
          <w:szCs w:val="24"/>
        </w:rPr>
        <w:t xml:space="preserve">utarties galiojimo laikotarpiu </w:t>
      </w:r>
      <w:r w:rsidR="005A0BF9" w:rsidRPr="0035255A">
        <w:rPr>
          <w:rFonts w:asciiTheme="minorHAnsi" w:hAnsiTheme="minorHAnsi" w:cstheme="minorHAnsi"/>
          <w:sz w:val="24"/>
          <w:szCs w:val="24"/>
        </w:rPr>
        <w:t>Šalis</w:t>
      </w:r>
      <w:r w:rsidR="007A0071" w:rsidRPr="0035255A">
        <w:rPr>
          <w:rFonts w:asciiTheme="minorHAnsi" w:hAnsiTheme="minorHAnsi" w:cstheme="minorHAnsi"/>
          <w:sz w:val="24"/>
          <w:szCs w:val="24"/>
        </w:rPr>
        <w:t xml:space="preserve">, inicijuojanti </w:t>
      </w:r>
      <w:r w:rsidR="00BD076D" w:rsidRPr="0035255A">
        <w:rPr>
          <w:rFonts w:asciiTheme="minorHAnsi" w:hAnsiTheme="minorHAnsi" w:cstheme="minorHAnsi"/>
          <w:sz w:val="24"/>
          <w:szCs w:val="24"/>
        </w:rPr>
        <w:t>Preliminariosios s</w:t>
      </w:r>
      <w:r w:rsidR="007A0071" w:rsidRPr="0035255A">
        <w:rPr>
          <w:rFonts w:asciiTheme="minorHAnsi" w:hAnsiTheme="minorHAnsi" w:cstheme="minorHAnsi"/>
          <w:sz w:val="24"/>
          <w:szCs w:val="24"/>
        </w:rPr>
        <w:t>utarties są</w:t>
      </w:r>
      <w:r w:rsidR="00064AA3" w:rsidRPr="0035255A">
        <w:rPr>
          <w:rFonts w:asciiTheme="minorHAnsi" w:hAnsiTheme="minorHAnsi" w:cstheme="minorHAnsi"/>
          <w:sz w:val="24"/>
          <w:szCs w:val="24"/>
        </w:rPr>
        <w:t>lygų pakeitimą, pateikia kitai Š</w:t>
      </w:r>
      <w:r w:rsidR="007A0071" w:rsidRPr="0035255A">
        <w:rPr>
          <w:rFonts w:asciiTheme="minorHAnsi" w:hAnsiTheme="minorHAnsi" w:cstheme="minorHAnsi"/>
          <w:sz w:val="24"/>
          <w:szCs w:val="24"/>
        </w:rPr>
        <w:t xml:space="preserve">aliai rašytinį prašymą keisti </w:t>
      </w:r>
      <w:r w:rsidR="00BD076D" w:rsidRPr="0035255A">
        <w:rPr>
          <w:rFonts w:asciiTheme="minorHAnsi" w:hAnsiTheme="minorHAnsi" w:cstheme="minorHAnsi"/>
          <w:sz w:val="24"/>
          <w:szCs w:val="24"/>
        </w:rPr>
        <w:t>Preliminariosios s</w:t>
      </w:r>
      <w:r w:rsidR="007A0071" w:rsidRPr="0035255A">
        <w:rPr>
          <w:rFonts w:asciiTheme="minorHAnsi" w:hAnsiTheme="minorHAnsi" w:cstheme="minorHAnsi"/>
          <w:sz w:val="24"/>
          <w:szCs w:val="24"/>
        </w:rPr>
        <w:t xml:space="preserve">utarties sąlygas ir dokumentų, pagrindžiančių prašyme nurodytas aplinkybes, argumentus ir paaiškinimus, kopijas. Į pateiktą prašymą pakeisti atitinkamą </w:t>
      </w:r>
      <w:r w:rsidR="00BD076D" w:rsidRPr="0035255A">
        <w:rPr>
          <w:rFonts w:asciiTheme="minorHAnsi" w:hAnsiTheme="minorHAnsi" w:cstheme="minorHAnsi"/>
          <w:sz w:val="24"/>
          <w:szCs w:val="24"/>
        </w:rPr>
        <w:t>Preliminariosios s</w:t>
      </w:r>
      <w:r w:rsidR="007A0071" w:rsidRPr="0035255A">
        <w:rPr>
          <w:rFonts w:asciiTheme="minorHAnsi" w:hAnsiTheme="minorHAnsi" w:cstheme="minorHAnsi"/>
          <w:sz w:val="24"/>
          <w:szCs w:val="24"/>
        </w:rPr>
        <w:t xml:space="preserve">utarties sąlygą kita </w:t>
      </w:r>
      <w:r w:rsidR="005A0BF9" w:rsidRPr="0035255A">
        <w:rPr>
          <w:rFonts w:asciiTheme="minorHAnsi" w:hAnsiTheme="minorHAnsi" w:cstheme="minorHAnsi"/>
          <w:sz w:val="24"/>
          <w:szCs w:val="24"/>
        </w:rPr>
        <w:t xml:space="preserve">Šalis </w:t>
      </w:r>
      <w:r w:rsidR="007A0071" w:rsidRPr="0035255A">
        <w:rPr>
          <w:rFonts w:asciiTheme="minorHAnsi" w:hAnsiTheme="minorHAnsi" w:cstheme="minorHAnsi"/>
          <w:sz w:val="24"/>
          <w:szCs w:val="24"/>
        </w:rPr>
        <w:t xml:space="preserve">motyvuotai atsako per 10 darbo dienų. Šalims tarpusavyje susitarus dėl </w:t>
      </w:r>
      <w:r w:rsidR="00BD076D" w:rsidRPr="0035255A">
        <w:rPr>
          <w:rFonts w:asciiTheme="minorHAnsi" w:hAnsiTheme="minorHAnsi" w:cstheme="minorHAnsi"/>
          <w:sz w:val="24"/>
          <w:szCs w:val="24"/>
        </w:rPr>
        <w:t>Preliminariosios s</w:t>
      </w:r>
      <w:r w:rsidR="007A0071" w:rsidRPr="0035255A">
        <w:rPr>
          <w:rFonts w:asciiTheme="minorHAnsi" w:hAnsiTheme="minorHAnsi" w:cstheme="minorHAnsi"/>
          <w:sz w:val="24"/>
          <w:szCs w:val="24"/>
        </w:rPr>
        <w:t xml:space="preserve">utarties sąlygų keitimo, šie keitimai įforminami susitarimu, kuris yra neatskiriama </w:t>
      </w:r>
      <w:r w:rsidR="00BD076D" w:rsidRPr="0035255A">
        <w:rPr>
          <w:rFonts w:asciiTheme="minorHAnsi" w:hAnsiTheme="minorHAnsi" w:cstheme="minorHAnsi"/>
          <w:sz w:val="24"/>
          <w:szCs w:val="24"/>
        </w:rPr>
        <w:t>Preliminariosios s</w:t>
      </w:r>
      <w:r w:rsidR="007A0071" w:rsidRPr="0035255A">
        <w:rPr>
          <w:rFonts w:asciiTheme="minorHAnsi" w:hAnsiTheme="minorHAnsi" w:cstheme="minorHAnsi"/>
          <w:sz w:val="24"/>
          <w:szCs w:val="24"/>
        </w:rPr>
        <w:t xml:space="preserve">utarties dalis. </w:t>
      </w:r>
      <w:r w:rsidR="00A50E42" w:rsidRPr="0035255A">
        <w:rPr>
          <w:rFonts w:asciiTheme="minorHAnsi" w:eastAsia="Calibri" w:hAnsiTheme="minorHAnsi" w:cstheme="minorHAnsi"/>
          <w:sz w:val="24"/>
          <w:szCs w:val="24"/>
          <w:lang w:eastAsia="en-US"/>
        </w:rPr>
        <w:t xml:space="preserve">Kai Preliminariosios </w:t>
      </w:r>
      <w:r w:rsidR="00A50E42" w:rsidRPr="0035255A">
        <w:rPr>
          <w:rFonts w:asciiTheme="minorHAnsi" w:eastAsia="Calibri" w:hAnsiTheme="minorHAnsi" w:cstheme="minorHAnsi"/>
          <w:sz w:val="24"/>
          <w:szCs w:val="24"/>
          <w:lang w:eastAsia="en-US"/>
        </w:rPr>
        <w:lastRenderedPageBreak/>
        <w:t>sutarties keitimui pritaria ne visi Tiekėjai, pakeitimas galioja jį sudariusioms šalims, nesutikusiai šaliai Preliminariosios sutarties pakeitimai negalioja.</w:t>
      </w:r>
    </w:p>
    <w:p w14:paraId="395F6FBF" w14:textId="6FE507B7" w:rsidR="00A50E42" w:rsidRPr="00C7782B" w:rsidRDefault="00711ECE"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49</w:t>
      </w:r>
      <w:r w:rsidR="00064AA3" w:rsidRPr="0035255A">
        <w:rPr>
          <w:rFonts w:asciiTheme="minorHAnsi" w:hAnsiTheme="minorHAnsi" w:cstheme="minorHAnsi"/>
          <w:sz w:val="24"/>
          <w:szCs w:val="24"/>
        </w:rPr>
        <w:t>.</w:t>
      </w:r>
      <w:r w:rsidR="006876BF" w:rsidRPr="0035255A">
        <w:rPr>
          <w:rFonts w:asciiTheme="minorHAnsi" w:hAnsiTheme="minorHAnsi" w:cstheme="minorHAnsi"/>
          <w:sz w:val="24"/>
          <w:szCs w:val="24"/>
        </w:rPr>
        <w:t xml:space="preserve"> </w:t>
      </w:r>
      <w:r w:rsidR="00A50E42" w:rsidRPr="00605EDA">
        <w:rPr>
          <w:rFonts w:asciiTheme="minorHAnsi" w:hAnsiTheme="minorHAnsi" w:cstheme="minorHAnsi"/>
          <w:sz w:val="24"/>
          <w:szCs w:val="24"/>
        </w:rPr>
        <w:t xml:space="preserve">Preliminarioji sutartis, įspėjus prieš 14 kalendorinių dienų, gali būti bet kuriuo metu nutraukta Pirkėjo rašytiniu susitarimu su </w:t>
      </w:r>
      <w:r w:rsidR="00A50E42" w:rsidRPr="00605EDA">
        <w:rPr>
          <w:rFonts w:asciiTheme="minorHAnsi" w:eastAsia="Calibri" w:hAnsiTheme="minorHAnsi" w:cstheme="minorHAnsi"/>
          <w:sz w:val="24"/>
          <w:szCs w:val="24"/>
          <w:lang w:eastAsia="en-US"/>
        </w:rPr>
        <w:t>Tiekėju</w:t>
      </w:r>
      <w:r w:rsidR="00A50E42" w:rsidRPr="00605EDA">
        <w:rPr>
          <w:rFonts w:asciiTheme="minorHAnsi" w:hAnsiTheme="minorHAnsi" w:cstheme="minorHAnsi"/>
          <w:sz w:val="24"/>
          <w:szCs w:val="24"/>
        </w:rPr>
        <w:t xml:space="preserve"> ar </w:t>
      </w:r>
      <w:r w:rsidR="00A50E42" w:rsidRPr="0035255A">
        <w:rPr>
          <w:rFonts w:asciiTheme="minorHAnsi" w:eastAsia="Calibri" w:hAnsiTheme="minorHAnsi" w:cstheme="minorHAnsi"/>
          <w:sz w:val="24"/>
          <w:szCs w:val="24"/>
          <w:lang w:eastAsia="en-US"/>
        </w:rPr>
        <w:t>Lietuvos Respublikos civilinio kodekso nustatyta tvarka.</w:t>
      </w:r>
    </w:p>
    <w:p w14:paraId="01A788B7" w14:textId="75643124" w:rsidR="006876BF" w:rsidRPr="0035255A" w:rsidRDefault="005F2C11" w:rsidP="0057504E">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0</w:t>
      </w:r>
      <w:r w:rsidR="006876BF" w:rsidRPr="0035255A">
        <w:rPr>
          <w:rFonts w:asciiTheme="minorHAnsi" w:hAnsiTheme="minorHAnsi" w:cstheme="minorHAnsi"/>
          <w:sz w:val="24"/>
          <w:szCs w:val="24"/>
        </w:rPr>
        <w:t xml:space="preserve">. Kiekviena </w:t>
      </w:r>
      <w:r w:rsidR="00E842FC" w:rsidRPr="0035255A">
        <w:rPr>
          <w:rFonts w:asciiTheme="minorHAnsi" w:hAnsiTheme="minorHAnsi" w:cstheme="minorHAnsi"/>
          <w:sz w:val="24"/>
          <w:szCs w:val="24"/>
        </w:rPr>
        <w:t>Š</w:t>
      </w:r>
      <w:r w:rsidR="006876BF" w:rsidRPr="0035255A">
        <w:rPr>
          <w:rFonts w:asciiTheme="minorHAnsi" w:hAnsiTheme="minorHAnsi" w:cstheme="minorHAnsi"/>
          <w:sz w:val="24"/>
          <w:szCs w:val="24"/>
        </w:rPr>
        <w:t xml:space="preserve">alis turi teisę vienašališkai nutraukti </w:t>
      </w:r>
      <w:r w:rsidRPr="0035255A">
        <w:rPr>
          <w:rFonts w:asciiTheme="minorHAnsi" w:hAnsiTheme="minorHAnsi" w:cstheme="minorHAnsi"/>
          <w:sz w:val="24"/>
          <w:szCs w:val="24"/>
        </w:rPr>
        <w:t>Preliminariąją s</w:t>
      </w:r>
      <w:r w:rsidR="006876BF" w:rsidRPr="0035255A">
        <w:rPr>
          <w:rFonts w:asciiTheme="minorHAnsi" w:hAnsiTheme="minorHAnsi" w:cstheme="minorHAnsi"/>
          <w:sz w:val="24"/>
          <w:szCs w:val="24"/>
        </w:rPr>
        <w:t xml:space="preserve">utartį, pranešusi kitai </w:t>
      </w:r>
      <w:r w:rsidR="00E842FC" w:rsidRPr="0035255A">
        <w:rPr>
          <w:rFonts w:asciiTheme="minorHAnsi" w:hAnsiTheme="minorHAnsi" w:cstheme="minorHAnsi"/>
          <w:sz w:val="24"/>
          <w:szCs w:val="24"/>
        </w:rPr>
        <w:t>Š</w:t>
      </w:r>
      <w:r w:rsidR="006876BF" w:rsidRPr="0035255A">
        <w:rPr>
          <w:rFonts w:asciiTheme="minorHAnsi" w:hAnsiTheme="minorHAnsi" w:cstheme="minorHAnsi"/>
          <w:sz w:val="24"/>
          <w:szCs w:val="24"/>
        </w:rPr>
        <w:t xml:space="preserve">aliai raštu apie </w:t>
      </w:r>
      <w:r w:rsidRPr="0035255A">
        <w:rPr>
          <w:rFonts w:asciiTheme="minorHAnsi" w:hAnsiTheme="minorHAnsi" w:cstheme="minorHAnsi"/>
          <w:sz w:val="24"/>
          <w:szCs w:val="24"/>
        </w:rPr>
        <w:t>Preliminariosios s</w:t>
      </w:r>
      <w:r w:rsidR="006876BF" w:rsidRPr="0035255A">
        <w:rPr>
          <w:rFonts w:asciiTheme="minorHAnsi" w:hAnsiTheme="minorHAnsi" w:cstheme="minorHAnsi"/>
          <w:sz w:val="24"/>
          <w:szCs w:val="24"/>
        </w:rPr>
        <w:t xml:space="preserve">utarties nutraukimą prieš 30 kalendorinių dienų, jeigu kita </w:t>
      </w:r>
      <w:r w:rsidR="00E842FC" w:rsidRPr="0035255A">
        <w:rPr>
          <w:rFonts w:asciiTheme="minorHAnsi" w:hAnsiTheme="minorHAnsi" w:cstheme="minorHAnsi"/>
          <w:sz w:val="24"/>
          <w:szCs w:val="24"/>
        </w:rPr>
        <w:t>Š</w:t>
      </w:r>
      <w:r w:rsidR="006876BF" w:rsidRPr="0035255A">
        <w:rPr>
          <w:rFonts w:asciiTheme="minorHAnsi" w:hAnsiTheme="minorHAnsi" w:cstheme="minorHAnsi"/>
          <w:sz w:val="24"/>
          <w:szCs w:val="24"/>
        </w:rPr>
        <w:t xml:space="preserve">alis neįvykdo arba netinkamai vykdo </w:t>
      </w:r>
      <w:r w:rsidRPr="0035255A">
        <w:rPr>
          <w:rFonts w:asciiTheme="minorHAnsi" w:hAnsiTheme="minorHAnsi" w:cstheme="minorHAnsi"/>
          <w:sz w:val="24"/>
          <w:szCs w:val="24"/>
        </w:rPr>
        <w:t>Preliminariąja s</w:t>
      </w:r>
      <w:r w:rsidR="006876BF" w:rsidRPr="0035255A">
        <w:rPr>
          <w:rFonts w:asciiTheme="minorHAnsi" w:hAnsiTheme="minorHAnsi" w:cstheme="minorHAnsi"/>
          <w:sz w:val="24"/>
          <w:szCs w:val="24"/>
        </w:rPr>
        <w:t xml:space="preserve">utartimi prisiimtus įsipareigojimus. Vienašališkai nutraukus </w:t>
      </w:r>
      <w:r w:rsidRPr="0035255A">
        <w:rPr>
          <w:rFonts w:asciiTheme="minorHAnsi" w:hAnsiTheme="minorHAnsi" w:cstheme="minorHAnsi"/>
          <w:sz w:val="24"/>
          <w:szCs w:val="24"/>
        </w:rPr>
        <w:t>Preliminariąją su</w:t>
      </w:r>
      <w:r w:rsidR="006876BF" w:rsidRPr="0035255A">
        <w:rPr>
          <w:rFonts w:asciiTheme="minorHAnsi" w:hAnsiTheme="minorHAnsi" w:cstheme="minorHAnsi"/>
          <w:sz w:val="24"/>
          <w:szCs w:val="24"/>
        </w:rPr>
        <w:t xml:space="preserve">tartį, kaltoji </w:t>
      </w:r>
      <w:r w:rsidR="00E842FC" w:rsidRPr="0035255A">
        <w:rPr>
          <w:rFonts w:asciiTheme="minorHAnsi" w:hAnsiTheme="minorHAnsi" w:cstheme="minorHAnsi"/>
          <w:sz w:val="24"/>
          <w:szCs w:val="24"/>
        </w:rPr>
        <w:t>Š</w:t>
      </w:r>
      <w:r w:rsidR="006876BF" w:rsidRPr="0035255A">
        <w:rPr>
          <w:rFonts w:asciiTheme="minorHAnsi" w:hAnsiTheme="minorHAnsi" w:cstheme="minorHAnsi"/>
          <w:sz w:val="24"/>
          <w:szCs w:val="24"/>
        </w:rPr>
        <w:t xml:space="preserve">alis atlygina kitai </w:t>
      </w:r>
      <w:r w:rsidR="00E842FC" w:rsidRPr="0035255A">
        <w:rPr>
          <w:rFonts w:asciiTheme="minorHAnsi" w:hAnsiTheme="minorHAnsi" w:cstheme="minorHAnsi"/>
          <w:sz w:val="24"/>
          <w:szCs w:val="24"/>
        </w:rPr>
        <w:t>Š</w:t>
      </w:r>
      <w:r w:rsidR="006876BF" w:rsidRPr="0035255A">
        <w:rPr>
          <w:rFonts w:asciiTheme="minorHAnsi" w:hAnsiTheme="minorHAnsi" w:cstheme="minorHAnsi"/>
          <w:sz w:val="24"/>
          <w:szCs w:val="24"/>
        </w:rPr>
        <w:t xml:space="preserve">aliai su </w:t>
      </w:r>
      <w:r w:rsidRPr="0035255A">
        <w:rPr>
          <w:rFonts w:asciiTheme="minorHAnsi" w:hAnsiTheme="minorHAnsi" w:cstheme="minorHAnsi"/>
          <w:sz w:val="24"/>
          <w:szCs w:val="24"/>
        </w:rPr>
        <w:t>Preliminariosios s</w:t>
      </w:r>
      <w:r w:rsidR="006876BF" w:rsidRPr="0035255A">
        <w:rPr>
          <w:rFonts w:asciiTheme="minorHAnsi" w:hAnsiTheme="minorHAnsi" w:cstheme="minorHAnsi"/>
          <w:sz w:val="24"/>
          <w:szCs w:val="24"/>
        </w:rPr>
        <w:t>utarties nutraukimu susijusius nuostolius.</w:t>
      </w:r>
    </w:p>
    <w:p w14:paraId="7063936D" w14:textId="77777777" w:rsidR="00C7782B" w:rsidRDefault="00DE3D8F"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1</w:t>
      </w:r>
      <w:r w:rsidR="009F1ADA" w:rsidRPr="0035255A">
        <w:rPr>
          <w:rFonts w:asciiTheme="minorHAnsi" w:hAnsiTheme="minorHAnsi" w:cstheme="minorHAnsi"/>
          <w:sz w:val="24"/>
          <w:szCs w:val="24"/>
        </w:rPr>
        <w:t xml:space="preserve">. </w:t>
      </w:r>
      <w:r w:rsidR="001C16C6" w:rsidRPr="0035255A">
        <w:rPr>
          <w:rFonts w:asciiTheme="minorHAnsi" w:hAnsiTheme="minorHAnsi" w:cstheme="minorHAnsi"/>
          <w:sz w:val="24"/>
          <w:szCs w:val="24"/>
        </w:rPr>
        <w:t xml:space="preserve">Pirkėjas </w:t>
      </w:r>
      <w:r w:rsidR="009F1ADA" w:rsidRPr="0035255A">
        <w:rPr>
          <w:rFonts w:asciiTheme="minorHAnsi" w:hAnsiTheme="minorHAnsi" w:cstheme="minorHAnsi"/>
          <w:sz w:val="24"/>
          <w:szCs w:val="24"/>
        </w:rPr>
        <w:t xml:space="preserve">turi teisę vienašališkai nutraukti Preliminariąją </w:t>
      </w:r>
      <w:r w:rsidR="00E842FC" w:rsidRPr="0035255A">
        <w:rPr>
          <w:rFonts w:asciiTheme="minorHAnsi" w:hAnsiTheme="minorHAnsi" w:cstheme="minorHAnsi"/>
          <w:sz w:val="24"/>
          <w:szCs w:val="24"/>
        </w:rPr>
        <w:t>s</w:t>
      </w:r>
      <w:r w:rsidR="009F1ADA" w:rsidRPr="0035255A">
        <w:rPr>
          <w:rFonts w:asciiTheme="minorHAnsi" w:hAnsiTheme="minorHAnsi" w:cstheme="minorHAnsi"/>
          <w:sz w:val="24"/>
          <w:szCs w:val="24"/>
        </w:rPr>
        <w:t xml:space="preserve">utartį </w:t>
      </w:r>
      <w:r w:rsidR="00E842FC" w:rsidRPr="0035255A">
        <w:rPr>
          <w:rFonts w:asciiTheme="minorHAnsi" w:hAnsiTheme="minorHAnsi" w:cstheme="minorHAnsi"/>
          <w:sz w:val="24"/>
          <w:szCs w:val="24"/>
        </w:rPr>
        <w:t>VPĮ</w:t>
      </w:r>
      <w:r w:rsidR="009F1ADA" w:rsidRPr="0035255A">
        <w:rPr>
          <w:rFonts w:asciiTheme="minorHAnsi" w:hAnsiTheme="minorHAnsi" w:cstheme="minorHAnsi"/>
          <w:sz w:val="24"/>
          <w:szCs w:val="24"/>
        </w:rPr>
        <w:t xml:space="preserve"> 90 straipsnio 1 dalyje nustatyta tvarka, laikantis minėto straipsnio 2 dalyje nurodytų reikalavimų.</w:t>
      </w:r>
    </w:p>
    <w:p w14:paraId="5596B9DD" w14:textId="77777777" w:rsidR="00C7782B" w:rsidRDefault="0057504E"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005470A8" w:rsidRPr="0035255A">
        <w:rPr>
          <w:rFonts w:asciiTheme="minorHAnsi" w:hAnsiTheme="minorHAnsi" w:cstheme="minorHAnsi"/>
          <w:sz w:val="24"/>
          <w:szCs w:val="24"/>
        </w:rPr>
        <w:t xml:space="preserve">. </w:t>
      </w:r>
      <w:r w:rsidR="00650BAF" w:rsidRPr="0035255A">
        <w:rPr>
          <w:rFonts w:asciiTheme="minorHAnsi" w:hAnsiTheme="minorHAnsi" w:cstheme="minorHAnsi"/>
          <w:sz w:val="24"/>
          <w:szCs w:val="24"/>
        </w:rPr>
        <w:t>Pirkėj</w:t>
      </w:r>
      <w:r w:rsidR="00A82F21" w:rsidRPr="0035255A">
        <w:rPr>
          <w:rFonts w:asciiTheme="minorHAnsi" w:hAnsiTheme="minorHAnsi" w:cstheme="minorHAnsi"/>
          <w:sz w:val="24"/>
          <w:szCs w:val="24"/>
        </w:rPr>
        <w:t>as turi teisę</w:t>
      </w:r>
      <w:r w:rsidR="00650BAF" w:rsidRPr="0035255A">
        <w:rPr>
          <w:rFonts w:asciiTheme="minorHAnsi" w:hAnsiTheme="minorHAnsi" w:cstheme="minorHAnsi"/>
          <w:sz w:val="24"/>
          <w:szCs w:val="24"/>
        </w:rPr>
        <w:t xml:space="preserve"> bet kuriuo šiame punkte išvardytu atveju arba aplinkybėmis, </w:t>
      </w:r>
      <w:r w:rsidR="00650BAF" w:rsidRPr="00605EDA">
        <w:rPr>
          <w:rFonts w:asciiTheme="minorHAnsi" w:hAnsiTheme="minorHAnsi" w:cstheme="minorHAnsi"/>
          <w:sz w:val="24"/>
          <w:szCs w:val="24"/>
        </w:rPr>
        <w:t>prieš                  14 (keturiolika) kalendorinių dienų apie tai pranešęs Tiekėjui, nutraukti Preliminariąją sutartį dėl šių esminių Preliminariosios sutarties pažeidimų:</w:t>
      </w:r>
    </w:p>
    <w:p w14:paraId="2453C27B" w14:textId="77777777" w:rsidR="00C7782B" w:rsidRDefault="005C5722"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Pr="0035255A">
        <w:rPr>
          <w:rFonts w:asciiTheme="minorHAnsi" w:hAnsiTheme="minorHAnsi" w:cstheme="minorHAnsi"/>
          <w:sz w:val="24"/>
          <w:szCs w:val="24"/>
        </w:rPr>
        <w:t>.1. Tiekėjas</w:t>
      </w:r>
      <w:r w:rsidR="0053733D" w:rsidRPr="0035255A">
        <w:rPr>
          <w:rFonts w:asciiTheme="minorHAnsi" w:hAnsiTheme="minorHAnsi" w:cstheme="minorHAnsi"/>
          <w:sz w:val="24"/>
          <w:szCs w:val="24"/>
        </w:rPr>
        <w:t xml:space="preserve"> </w:t>
      </w:r>
      <w:r w:rsidR="001B3E45" w:rsidRPr="0035255A">
        <w:rPr>
          <w:rFonts w:asciiTheme="minorHAnsi" w:hAnsiTheme="minorHAnsi" w:cstheme="minorHAnsi"/>
          <w:sz w:val="24"/>
          <w:szCs w:val="24"/>
        </w:rPr>
        <w:t xml:space="preserve">pažeidė pateiktą pareiškimą ir garantiją dėl </w:t>
      </w:r>
      <w:r w:rsidR="0019781D" w:rsidRPr="0035255A">
        <w:rPr>
          <w:rFonts w:asciiTheme="minorHAnsi" w:hAnsiTheme="minorHAnsi" w:cstheme="minorHAnsi"/>
          <w:sz w:val="24"/>
          <w:szCs w:val="24"/>
        </w:rPr>
        <w:t xml:space="preserve">pašalinimo pagrindų nebuvimo ar </w:t>
      </w:r>
      <w:r w:rsidR="001B3E45" w:rsidRPr="0035255A">
        <w:rPr>
          <w:rFonts w:asciiTheme="minorHAnsi" w:hAnsiTheme="minorHAnsi" w:cstheme="minorHAnsi"/>
          <w:sz w:val="24"/>
          <w:szCs w:val="24"/>
        </w:rPr>
        <w:t>kvalifikacijos ir (ar)</w:t>
      </w:r>
      <w:r w:rsidR="00650BAF" w:rsidRPr="00605EDA">
        <w:rPr>
          <w:rFonts w:asciiTheme="minorHAnsi" w:eastAsia="Calibri" w:hAnsiTheme="minorHAnsi" w:cstheme="minorHAnsi"/>
          <w:sz w:val="24"/>
          <w:szCs w:val="24"/>
        </w:rPr>
        <w:t xml:space="preserve"> </w:t>
      </w:r>
      <w:r w:rsidR="00650BAF" w:rsidRPr="00605EDA">
        <w:rPr>
          <w:rStyle w:val="whitespace-normal"/>
          <w:rFonts w:asciiTheme="minorHAnsi" w:eastAsia="Calibri" w:hAnsiTheme="minorHAnsi" w:cstheme="minorHAnsi"/>
          <w:sz w:val="24"/>
          <w:szCs w:val="24"/>
        </w:rPr>
        <w:t>Tarybos reglamentas (ES) 2022/576</w:t>
      </w:r>
      <w:r w:rsidR="00650BAF" w:rsidRPr="00605EDA">
        <w:rPr>
          <w:rFonts w:asciiTheme="minorHAnsi" w:hAnsiTheme="minorHAnsi" w:cstheme="minorHAnsi"/>
          <w:sz w:val="24"/>
          <w:szCs w:val="24"/>
        </w:rPr>
        <w:t xml:space="preserve"> nustatytų sąlygų nebuvimo ir (ar)</w:t>
      </w:r>
      <w:r w:rsidR="001B3E45" w:rsidRPr="0035255A">
        <w:rPr>
          <w:rFonts w:asciiTheme="minorHAnsi" w:hAnsiTheme="minorHAnsi" w:cstheme="minorHAnsi"/>
          <w:sz w:val="24"/>
          <w:szCs w:val="24"/>
        </w:rPr>
        <w:t xml:space="preserve"> iš esmės pažeidė kitas Preliminariojoje sutartyje pateiktas garantijas</w:t>
      </w:r>
      <w:r w:rsidR="00632D58" w:rsidRPr="0035255A">
        <w:rPr>
          <w:rFonts w:asciiTheme="minorHAnsi" w:hAnsiTheme="minorHAnsi" w:cstheme="minorHAnsi"/>
          <w:sz w:val="24"/>
          <w:szCs w:val="24"/>
        </w:rPr>
        <w:t>;</w:t>
      </w:r>
    </w:p>
    <w:p w14:paraId="331123F6" w14:textId="77777777" w:rsidR="00C7782B" w:rsidRDefault="00A82F21"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 xml:space="preserve">Jei Tiekėjas neatitinka Konkurso sąlygose nustatytų kvalifikacinių, pašalinimo pagrindų nebuvimo, </w:t>
      </w:r>
      <w:r w:rsidRPr="00605EDA">
        <w:rPr>
          <w:rFonts w:asciiTheme="minorHAnsi" w:hAnsiTheme="minorHAnsi" w:cstheme="minorHAnsi"/>
          <w:sz w:val="24"/>
          <w:szCs w:val="24"/>
        </w:rPr>
        <w:t>Tarybos reglamente (ES) 2022/576 nustatytų sąlygų nebuvimo</w:t>
      </w:r>
      <w:r w:rsidRPr="0035255A">
        <w:rPr>
          <w:rFonts w:asciiTheme="minorHAnsi" w:hAnsiTheme="minorHAnsi" w:cstheme="minorHAnsi"/>
          <w:sz w:val="24"/>
          <w:szCs w:val="24"/>
        </w:rPr>
        <w:t xml:space="preserve"> ir (ar) kitų reikalavimų, Tiekėjas įsipareigoja savo iniciatyva pašalinti šį neatitikimą nedelsdamas, bet ne vėliau kaip per 10 darbo dienų nuo jo atsiradimo, ir raštu apie tai informuoti Pirkėją. Jei toks neatitikimas per nustatytą terminą nepašalinamas arba pašalinamas netinkamai, Pirkėjas turi teisę nutraukti Preliminariąją sutartį ir atitinkamai Pagrindinę sutartį, jei tokia sudaryta ir vykdoma, su tokiu Tiekėju.</w:t>
      </w:r>
    </w:p>
    <w:p w14:paraId="5BBB8DFA" w14:textId="77777777" w:rsidR="00C7782B" w:rsidRDefault="005C5722"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Pr="0035255A">
        <w:rPr>
          <w:rFonts w:asciiTheme="minorHAnsi" w:hAnsiTheme="minorHAnsi" w:cstheme="minorHAnsi"/>
          <w:sz w:val="24"/>
          <w:szCs w:val="24"/>
        </w:rPr>
        <w:t xml:space="preserve">.2.Tiekėjas </w:t>
      </w:r>
      <w:r w:rsidR="00650BAF" w:rsidRPr="0035255A">
        <w:rPr>
          <w:rFonts w:asciiTheme="minorHAnsi" w:hAnsiTheme="minorHAnsi" w:cstheme="minorHAnsi"/>
          <w:sz w:val="24"/>
          <w:szCs w:val="24"/>
        </w:rPr>
        <w:t xml:space="preserve">daugiau kaip 2 kartus </w:t>
      </w:r>
      <w:r w:rsidR="001B3E45" w:rsidRPr="0035255A">
        <w:rPr>
          <w:rFonts w:asciiTheme="minorHAnsi" w:hAnsiTheme="minorHAnsi" w:cstheme="minorHAnsi"/>
          <w:sz w:val="24"/>
          <w:szCs w:val="24"/>
        </w:rPr>
        <w:t xml:space="preserve">pažeidė įsipareigojimą sudaryti </w:t>
      </w:r>
      <w:r w:rsidR="00DE3D8F" w:rsidRPr="0035255A">
        <w:rPr>
          <w:rFonts w:asciiTheme="minorHAnsi" w:hAnsiTheme="minorHAnsi" w:cstheme="minorHAnsi"/>
          <w:sz w:val="24"/>
          <w:szCs w:val="24"/>
        </w:rPr>
        <w:t>Pagrindinę</w:t>
      </w:r>
      <w:r w:rsidR="001B3E45" w:rsidRPr="0035255A">
        <w:rPr>
          <w:rFonts w:asciiTheme="minorHAnsi" w:hAnsiTheme="minorHAnsi" w:cstheme="minorHAnsi"/>
          <w:sz w:val="24"/>
          <w:szCs w:val="24"/>
        </w:rPr>
        <w:t xml:space="preserve"> sutartį</w:t>
      </w:r>
      <w:r w:rsidR="00632D58" w:rsidRPr="0035255A">
        <w:rPr>
          <w:rFonts w:asciiTheme="minorHAnsi" w:hAnsiTheme="minorHAnsi" w:cstheme="minorHAnsi"/>
          <w:sz w:val="24"/>
          <w:szCs w:val="24"/>
        </w:rPr>
        <w:t>:</w:t>
      </w:r>
      <w:r w:rsidR="001B3E45" w:rsidRPr="0035255A">
        <w:rPr>
          <w:rFonts w:asciiTheme="minorHAnsi" w:hAnsiTheme="minorHAnsi" w:cstheme="minorHAnsi"/>
          <w:sz w:val="24"/>
          <w:szCs w:val="24"/>
        </w:rPr>
        <w:t xml:space="preserve"> nepateikė Pasiūlymo</w:t>
      </w:r>
      <w:r w:rsidR="004B2D1B" w:rsidRPr="0035255A">
        <w:rPr>
          <w:rFonts w:asciiTheme="minorHAnsi" w:hAnsiTheme="minorHAnsi" w:cstheme="minorHAnsi"/>
          <w:sz w:val="24"/>
          <w:szCs w:val="24"/>
        </w:rPr>
        <w:t xml:space="preserve"> (pagal gautą Kvietimą)</w:t>
      </w:r>
      <w:r w:rsidR="001B3E45" w:rsidRPr="0035255A">
        <w:rPr>
          <w:rFonts w:asciiTheme="minorHAnsi" w:hAnsiTheme="minorHAnsi" w:cstheme="minorHAnsi"/>
          <w:sz w:val="24"/>
          <w:szCs w:val="24"/>
        </w:rPr>
        <w:t xml:space="preserve"> </w:t>
      </w:r>
      <w:r w:rsidR="00E842FC" w:rsidRPr="0035255A">
        <w:rPr>
          <w:rFonts w:asciiTheme="minorHAnsi" w:hAnsiTheme="minorHAnsi" w:cstheme="minorHAnsi"/>
          <w:sz w:val="24"/>
          <w:szCs w:val="24"/>
        </w:rPr>
        <w:t xml:space="preserve">dalyvauti </w:t>
      </w:r>
      <w:r w:rsidR="001B3E45" w:rsidRPr="0035255A">
        <w:rPr>
          <w:rFonts w:asciiTheme="minorHAnsi" w:hAnsiTheme="minorHAnsi" w:cstheme="minorHAnsi"/>
          <w:sz w:val="24"/>
          <w:szCs w:val="24"/>
        </w:rPr>
        <w:t>Atnaujintame</w:t>
      </w:r>
      <w:r w:rsidR="00DE3D8F" w:rsidRPr="0035255A">
        <w:rPr>
          <w:rFonts w:asciiTheme="minorHAnsi" w:hAnsiTheme="minorHAnsi" w:cstheme="minorHAnsi"/>
          <w:sz w:val="24"/>
          <w:szCs w:val="24"/>
        </w:rPr>
        <w:t xml:space="preserve"> tiekėjų</w:t>
      </w:r>
      <w:r w:rsidR="001B3E45" w:rsidRPr="0035255A">
        <w:rPr>
          <w:rFonts w:asciiTheme="minorHAnsi" w:hAnsiTheme="minorHAnsi" w:cstheme="minorHAnsi"/>
          <w:sz w:val="24"/>
          <w:szCs w:val="24"/>
        </w:rPr>
        <w:t xml:space="preserve"> varžymesi </w:t>
      </w:r>
      <w:r w:rsidR="008A0CAD" w:rsidRPr="0035255A">
        <w:rPr>
          <w:rFonts w:asciiTheme="minorHAnsi" w:hAnsiTheme="minorHAnsi" w:cstheme="minorHAnsi"/>
          <w:sz w:val="24"/>
          <w:szCs w:val="24"/>
        </w:rPr>
        <w:t>sutartyje</w:t>
      </w:r>
      <w:r w:rsidR="001B3E45" w:rsidRPr="0035255A">
        <w:rPr>
          <w:rFonts w:asciiTheme="minorHAnsi" w:hAnsiTheme="minorHAnsi" w:cstheme="minorHAnsi"/>
          <w:sz w:val="24"/>
          <w:szCs w:val="24"/>
        </w:rPr>
        <w:t xml:space="preserve"> nustatyta tvarka ir (ar) jei Pasiūlymas </w:t>
      </w:r>
      <w:r w:rsidR="00E842FC" w:rsidRPr="0035255A">
        <w:rPr>
          <w:rFonts w:asciiTheme="minorHAnsi" w:hAnsiTheme="minorHAnsi" w:cstheme="minorHAnsi"/>
          <w:sz w:val="24"/>
          <w:szCs w:val="24"/>
        </w:rPr>
        <w:t xml:space="preserve">dalyvauti </w:t>
      </w:r>
      <w:r w:rsidR="001B3E45" w:rsidRPr="0035255A">
        <w:rPr>
          <w:rFonts w:asciiTheme="minorHAnsi" w:hAnsiTheme="minorHAnsi" w:cstheme="minorHAnsi"/>
          <w:sz w:val="24"/>
          <w:szCs w:val="24"/>
        </w:rPr>
        <w:t xml:space="preserve">Atnaujintame </w:t>
      </w:r>
      <w:r w:rsidR="00E2640D" w:rsidRPr="0035255A">
        <w:rPr>
          <w:rFonts w:asciiTheme="minorHAnsi" w:hAnsiTheme="minorHAnsi" w:cstheme="minorHAnsi"/>
          <w:sz w:val="24"/>
          <w:szCs w:val="24"/>
        </w:rPr>
        <w:t xml:space="preserve">tiekėjų </w:t>
      </w:r>
      <w:r w:rsidR="001B3E45" w:rsidRPr="0035255A">
        <w:rPr>
          <w:rFonts w:asciiTheme="minorHAnsi" w:hAnsiTheme="minorHAnsi" w:cstheme="minorHAnsi"/>
          <w:sz w:val="24"/>
          <w:szCs w:val="24"/>
        </w:rPr>
        <w:t xml:space="preserve">varžymesi pateiktas nesilaikant </w:t>
      </w:r>
      <w:r w:rsidR="0019781D" w:rsidRPr="0035255A">
        <w:rPr>
          <w:rFonts w:asciiTheme="minorHAnsi" w:hAnsiTheme="minorHAnsi" w:cstheme="minorHAnsi"/>
          <w:sz w:val="24"/>
          <w:szCs w:val="24"/>
        </w:rPr>
        <w:t>Kvietim</w:t>
      </w:r>
      <w:r w:rsidR="001B3E45" w:rsidRPr="0035255A">
        <w:rPr>
          <w:rFonts w:asciiTheme="minorHAnsi" w:hAnsiTheme="minorHAnsi" w:cstheme="minorHAnsi"/>
          <w:sz w:val="24"/>
          <w:szCs w:val="24"/>
        </w:rPr>
        <w:t>e nuro</w:t>
      </w:r>
      <w:r w:rsidR="0019781D" w:rsidRPr="0035255A">
        <w:rPr>
          <w:rFonts w:asciiTheme="minorHAnsi" w:hAnsiTheme="minorHAnsi" w:cstheme="minorHAnsi"/>
          <w:sz w:val="24"/>
          <w:szCs w:val="24"/>
        </w:rPr>
        <w:t>dytų reikalavimų</w:t>
      </w:r>
      <w:r w:rsidR="00D3571C" w:rsidRPr="0035255A">
        <w:rPr>
          <w:rFonts w:asciiTheme="minorHAnsi" w:hAnsiTheme="minorHAnsi" w:cstheme="minorHAnsi"/>
          <w:sz w:val="24"/>
          <w:szCs w:val="24"/>
        </w:rPr>
        <w:t>, t.</w:t>
      </w:r>
      <w:r w:rsidR="00E842FC" w:rsidRPr="0035255A">
        <w:rPr>
          <w:rFonts w:asciiTheme="minorHAnsi" w:hAnsiTheme="minorHAnsi" w:cstheme="minorHAnsi"/>
          <w:sz w:val="24"/>
          <w:szCs w:val="24"/>
        </w:rPr>
        <w:t xml:space="preserve"> </w:t>
      </w:r>
      <w:r w:rsidR="00D3571C" w:rsidRPr="0035255A">
        <w:rPr>
          <w:rFonts w:asciiTheme="minorHAnsi" w:hAnsiTheme="minorHAnsi" w:cstheme="minorHAnsi"/>
          <w:sz w:val="24"/>
          <w:szCs w:val="24"/>
        </w:rPr>
        <w:t xml:space="preserve">y. pateiktas Nepriimtinas ar Netinkamas </w:t>
      </w:r>
      <w:r w:rsidR="00387D72" w:rsidRPr="0035255A">
        <w:rPr>
          <w:rFonts w:asciiTheme="minorHAnsi" w:hAnsiTheme="minorHAnsi" w:cstheme="minorHAnsi"/>
          <w:sz w:val="24"/>
          <w:szCs w:val="24"/>
        </w:rPr>
        <w:t>p</w:t>
      </w:r>
      <w:r w:rsidR="00D3571C" w:rsidRPr="0035255A">
        <w:rPr>
          <w:rFonts w:asciiTheme="minorHAnsi" w:hAnsiTheme="minorHAnsi" w:cstheme="minorHAnsi"/>
          <w:sz w:val="24"/>
          <w:szCs w:val="24"/>
        </w:rPr>
        <w:t>asiūlymas (</w:t>
      </w:r>
      <w:r w:rsidR="0019781D" w:rsidRPr="0035255A">
        <w:rPr>
          <w:rFonts w:asciiTheme="minorHAnsi" w:hAnsiTheme="minorHAnsi" w:cstheme="minorHAnsi"/>
          <w:sz w:val="24"/>
          <w:szCs w:val="24"/>
        </w:rPr>
        <w:t xml:space="preserve">pvz., pateiktas pasiūlymas </w:t>
      </w:r>
      <w:r w:rsidR="001B3E45" w:rsidRPr="0035255A">
        <w:rPr>
          <w:rFonts w:asciiTheme="minorHAnsi" w:hAnsiTheme="minorHAnsi" w:cstheme="minorHAnsi"/>
          <w:sz w:val="24"/>
          <w:szCs w:val="24"/>
        </w:rPr>
        <w:t xml:space="preserve">ne </w:t>
      </w:r>
      <w:r w:rsidR="00E842FC" w:rsidRPr="0035255A">
        <w:rPr>
          <w:rFonts w:asciiTheme="minorHAnsi" w:hAnsiTheme="minorHAnsi" w:cstheme="minorHAnsi"/>
          <w:sz w:val="24"/>
          <w:szCs w:val="24"/>
        </w:rPr>
        <w:t xml:space="preserve">dėl </w:t>
      </w:r>
      <w:r w:rsidR="001B3E45" w:rsidRPr="0035255A">
        <w:rPr>
          <w:rFonts w:asciiTheme="minorHAnsi" w:hAnsiTheme="minorHAnsi" w:cstheme="minorHAnsi"/>
          <w:sz w:val="24"/>
          <w:szCs w:val="24"/>
        </w:rPr>
        <w:t>vis</w:t>
      </w:r>
      <w:r w:rsidR="00E842FC" w:rsidRPr="0035255A">
        <w:rPr>
          <w:rFonts w:asciiTheme="minorHAnsi" w:hAnsiTheme="minorHAnsi" w:cstheme="minorHAnsi"/>
          <w:sz w:val="24"/>
          <w:szCs w:val="24"/>
        </w:rPr>
        <w:t>o</w:t>
      </w:r>
      <w:r w:rsidR="0019781D" w:rsidRPr="0035255A">
        <w:rPr>
          <w:rFonts w:asciiTheme="minorHAnsi" w:hAnsiTheme="minorHAnsi" w:cstheme="minorHAnsi"/>
          <w:sz w:val="24"/>
          <w:szCs w:val="24"/>
        </w:rPr>
        <w:t xml:space="preserve"> </w:t>
      </w:r>
      <w:r w:rsidR="000A3E25" w:rsidRPr="0035255A">
        <w:rPr>
          <w:rFonts w:asciiTheme="minorHAnsi" w:hAnsiTheme="minorHAnsi" w:cstheme="minorHAnsi"/>
          <w:sz w:val="24"/>
          <w:szCs w:val="24"/>
        </w:rPr>
        <w:t>P</w:t>
      </w:r>
      <w:r w:rsidR="004A73DE" w:rsidRPr="0035255A">
        <w:rPr>
          <w:rFonts w:asciiTheme="minorHAnsi" w:hAnsiTheme="minorHAnsi" w:cstheme="minorHAnsi"/>
          <w:sz w:val="24"/>
          <w:szCs w:val="24"/>
        </w:rPr>
        <w:t>aslaugų</w:t>
      </w:r>
      <w:r w:rsidR="0019781D" w:rsidRPr="0035255A">
        <w:rPr>
          <w:rFonts w:asciiTheme="minorHAnsi" w:hAnsiTheme="minorHAnsi" w:cstheme="minorHAnsi"/>
          <w:sz w:val="24"/>
          <w:szCs w:val="24"/>
        </w:rPr>
        <w:t xml:space="preserve"> kieki</w:t>
      </w:r>
      <w:r w:rsidR="00E842FC" w:rsidRPr="0035255A">
        <w:rPr>
          <w:rFonts w:asciiTheme="minorHAnsi" w:hAnsiTheme="minorHAnsi" w:cstheme="minorHAnsi"/>
          <w:sz w:val="24"/>
          <w:szCs w:val="24"/>
        </w:rPr>
        <w:t>o</w:t>
      </w:r>
      <w:r w:rsidR="0019781D" w:rsidRPr="0035255A">
        <w:rPr>
          <w:rFonts w:asciiTheme="minorHAnsi" w:hAnsiTheme="minorHAnsi" w:cstheme="minorHAnsi"/>
          <w:sz w:val="24"/>
          <w:szCs w:val="24"/>
        </w:rPr>
        <w:t>, nepateikti</w:t>
      </w:r>
      <w:r w:rsidR="001B3E45" w:rsidRPr="0035255A">
        <w:rPr>
          <w:rFonts w:asciiTheme="minorHAnsi" w:hAnsiTheme="minorHAnsi" w:cstheme="minorHAnsi"/>
          <w:sz w:val="24"/>
          <w:szCs w:val="24"/>
        </w:rPr>
        <w:t xml:space="preserve"> nurodyti dokumentai ir pan.,</w:t>
      </w:r>
      <w:r w:rsidR="00E02036" w:rsidRPr="0035255A">
        <w:rPr>
          <w:rFonts w:asciiTheme="minorHAnsi" w:hAnsiTheme="minorHAnsi" w:cstheme="minorHAnsi"/>
          <w:sz w:val="24"/>
          <w:szCs w:val="24"/>
        </w:rPr>
        <w:t xml:space="preserve"> </w:t>
      </w:r>
      <w:r w:rsidR="00EA5C8C" w:rsidRPr="0035255A">
        <w:rPr>
          <w:rFonts w:asciiTheme="minorHAnsi" w:hAnsiTheme="minorHAnsi" w:cstheme="minorHAnsi"/>
          <w:sz w:val="24"/>
          <w:szCs w:val="24"/>
        </w:rPr>
        <w:t>Tiekėjas</w:t>
      </w:r>
      <w:r w:rsidR="00E75217" w:rsidRPr="0035255A">
        <w:rPr>
          <w:rFonts w:asciiTheme="minorHAnsi" w:hAnsiTheme="minorHAnsi" w:cstheme="minorHAnsi"/>
          <w:sz w:val="24"/>
          <w:szCs w:val="24"/>
        </w:rPr>
        <w:t xml:space="preserve"> </w:t>
      </w:r>
      <w:r w:rsidR="00E02036" w:rsidRPr="0035255A">
        <w:rPr>
          <w:rFonts w:asciiTheme="minorHAnsi" w:hAnsiTheme="minorHAnsi" w:cstheme="minorHAnsi"/>
          <w:sz w:val="24"/>
          <w:szCs w:val="24"/>
        </w:rPr>
        <w:t>nepatikslino, nepaaiškino, neištaisė nustatytų Pasiūlymų trūkumų ar neaiškumų</w:t>
      </w:r>
      <w:r w:rsidR="001B3E45" w:rsidRPr="0035255A">
        <w:rPr>
          <w:rFonts w:asciiTheme="minorHAnsi" w:hAnsiTheme="minorHAnsi" w:cstheme="minorHAnsi"/>
          <w:sz w:val="24"/>
          <w:szCs w:val="24"/>
        </w:rPr>
        <w:t xml:space="preserve"> ir (ar) Pasiūlymas </w:t>
      </w:r>
      <w:r w:rsidR="00E842FC" w:rsidRPr="0035255A">
        <w:rPr>
          <w:rFonts w:asciiTheme="minorHAnsi" w:hAnsiTheme="minorHAnsi" w:cstheme="minorHAnsi"/>
          <w:sz w:val="24"/>
          <w:szCs w:val="24"/>
        </w:rPr>
        <w:t xml:space="preserve">dalyvauti </w:t>
      </w:r>
      <w:r w:rsidR="001B3E45" w:rsidRPr="0035255A">
        <w:rPr>
          <w:rFonts w:asciiTheme="minorHAnsi" w:hAnsiTheme="minorHAnsi" w:cstheme="minorHAnsi"/>
          <w:sz w:val="24"/>
          <w:szCs w:val="24"/>
        </w:rPr>
        <w:t>Atnaujintam</w:t>
      </w:r>
      <w:r w:rsidR="00E842FC" w:rsidRPr="0035255A">
        <w:rPr>
          <w:rFonts w:asciiTheme="minorHAnsi" w:hAnsiTheme="minorHAnsi" w:cstheme="minorHAnsi"/>
          <w:sz w:val="24"/>
          <w:szCs w:val="24"/>
        </w:rPr>
        <w:t>e</w:t>
      </w:r>
      <w:r w:rsidR="000A3E25" w:rsidRPr="0035255A">
        <w:rPr>
          <w:rFonts w:asciiTheme="minorHAnsi" w:hAnsiTheme="minorHAnsi" w:cstheme="minorHAnsi"/>
          <w:sz w:val="24"/>
          <w:szCs w:val="24"/>
        </w:rPr>
        <w:t xml:space="preserve"> tiekėjų</w:t>
      </w:r>
      <w:r w:rsidR="001B3E45" w:rsidRPr="0035255A">
        <w:rPr>
          <w:rFonts w:asciiTheme="minorHAnsi" w:hAnsiTheme="minorHAnsi" w:cstheme="minorHAnsi"/>
          <w:sz w:val="24"/>
          <w:szCs w:val="24"/>
        </w:rPr>
        <w:t xml:space="preserve"> varžym</w:t>
      </w:r>
      <w:r w:rsidR="00E842FC" w:rsidRPr="0035255A">
        <w:rPr>
          <w:rFonts w:asciiTheme="minorHAnsi" w:hAnsiTheme="minorHAnsi" w:cstheme="minorHAnsi"/>
          <w:sz w:val="24"/>
          <w:szCs w:val="24"/>
        </w:rPr>
        <w:t>e</w:t>
      </w:r>
      <w:r w:rsidR="001B3E45" w:rsidRPr="0035255A">
        <w:rPr>
          <w:rFonts w:asciiTheme="minorHAnsi" w:hAnsiTheme="minorHAnsi" w:cstheme="minorHAnsi"/>
          <w:sz w:val="24"/>
          <w:szCs w:val="24"/>
        </w:rPr>
        <w:t>si neatitinka Preliminariosios sutarties reikalavimų)</w:t>
      </w:r>
      <w:r w:rsidR="00650BAF" w:rsidRPr="00605EDA">
        <w:rPr>
          <w:rFonts w:asciiTheme="minorHAnsi" w:hAnsiTheme="minorHAnsi" w:cstheme="minorHAnsi"/>
          <w:sz w:val="24"/>
          <w:szCs w:val="24"/>
        </w:rPr>
        <w:t xml:space="preserve"> ir (ar) atsisakė sudaryti Pagrindinę sutartį po to, kai buvo pakviestas ją sudaryti</w:t>
      </w:r>
      <w:r w:rsidR="00650BAF" w:rsidRPr="0035255A">
        <w:rPr>
          <w:rFonts w:asciiTheme="minorHAnsi" w:hAnsiTheme="minorHAnsi" w:cstheme="minorHAnsi"/>
          <w:sz w:val="24"/>
          <w:szCs w:val="24"/>
        </w:rPr>
        <w:t xml:space="preserve"> </w:t>
      </w:r>
      <w:r w:rsidR="001B3E45" w:rsidRPr="0035255A">
        <w:rPr>
          <w:rFonts w:asciiTheme="minorHAnsi" w:hAnsiTheme="minorHAnsi" w:cstheme="minorHAnsi"/>
          <w:sz w:val="24"/>
          <w:szCs w:val="24"/>
        </w:rPr>
        <w:t>Preliminario</w:t>
      </w:r>
      <w:r w:rsidR="008A0CAD" w:rsidRPr="0035255A">
        <w:rPr>
          <w:rFonts w:asciiTheme="minorHAnsi" w:hAnsiTheme="minorHAnsi" w:cstheme="minorHAnsi"/>
          <w:sz w:val="24"/>
          <w:szCs w:val="24"/>
        </w:rPr>
        <w:t>joje</w:t>
      </w:r>
      <w:r w:rsidR="001B3E45" w:rsidRPr="0035255A">
        <w:rPr>
          <w:rFonts w:asciiTheme="minorHAnsi" w:hAnsiTheme="minorHAnsi" w:cstheme="minorHAnsi"/>
          <w:sz w:val="24"/>
          <w:szCs w:val="24"/>
        </w:rPr>
        <w:t xml:space="preserve"> </w:t>
      </w:r>
      <w:r w:rsidR="008A0CAD" w:rsidRPr="0035255A">
        <w:rPr>
          <w:rFonts w:asciiTheme="minorHAnsi" w:hAnsiTheme="minorHAnsi" w:cstheme="minorHAnsi"/>
          <w:sz w:val="24"/>
          <w:szCs w:val="24"/>
        </w:rPr>
        <w:t xml:space="preserve">sutartyje </w:t>
      </w:r>
      <w:r w:rsidR="001B3E45" w:rsidRPr="0035255A">
        <w:rPr>
          <w:rFonts w:asciiTheme="minorHAnsi" w:hAnsiTheme="minorHAnsi" w:cstheme="minorHAnsi"/>
          <w:sz w:val="24"/>
          <w:szCs w:val="24"/>
        </w:rPr>
        <w:t>nustatyta tvarka</w:t>
      </w:r>
      <w:r w:rsidR="00632D58" w:rsidRPr="0035255A">
        <w:rPr>
          <w:rFonts w:asciiTheme="minorHAnsi" w:hAnsiTheme="minorHAnsi" w:cstheme="minorHAnsi"/>
          <w:sz w:val="24"/>
          <w:szCs w:val="24"/>
        </w:rPr>
        <w:t>;</w:t>
      </w:r>
    </w:p>
    <w:p w14:paraId="14A543FB" w14:textId="77777777" w:rsidR="00C7782B" w:rsidRDefault="005C5722"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Pr="0035255A">
        <w:rPr>
          <w:rFonts w:asciiTheme="minorHAnsi" w:hAnsiTheme="minorHAnsi" w:cstheme="minorHAnsi"/>
          <w:sz w:val="24"/>
          <w:szCs w:val="24"/>
        </w:rPr>
        <w:t xml:space="preserve">.3. </w:t>
      </w:r>
      <w:r w:rsidR="001B3E45" w:rsidRPr="0035255A">
        <w:rPr>
          <w:rFonts w:asciiTheme="minorHAnsi" w:hAnsiTheme="minorHAnsi" w:cstheme="minorHAnsi"/>
          <w:sz w:val="24"/>
          <w:szCs w:val="24"/>
        </w:rPr>
        <w:t xml:space="preserve"> </w:t>
      </w:r>
      <w:r w:rsidR="00C04DD3" w:rsidRPr="0035255A">
        <w:rPr>
          <w:rFonts w:asciiTheme="minorHAnsi" w:hAnsiTheme="minorHAnsi" w:cstheme="minorHAnsi"/>
          <w:sz w:val="24"/>
          <w:szCs w:val="24"/>
        </w:rPr>
        <w:t>D</w:t>
      </w:r>
      <w:r w:rsidRPr="0035255A">
        <w:rPr>
          <w:rFonts w:asciiTheme="minorHAnsi" w:hAnsiTheme="minorHAnsi" w:cstheme="minorHAnsi"/>
          <w:sz w:val="24"/>
          <w:szCs w:val="24"/>
        </w:rPr>
        <w:t xml:space="preserve">ėl </w:t>
      </w:r>
      <w:r w:rsidR="00650BAF" w:rsidRPr="0035255A">
        <w:rPr>
          <w:rFonts w:asciiTheme="minorHAnsi" w:hAnsiTheme="minorHAnsi" w:cstheme="minorHAnsi"/>
          <w:sz w:val="24"/>
          <w:szCs w:val="24"/>
        </w:rPr>
        <w:t>Tiekėjo</w:t>
      </w:r>
      <w:r w:rsidR="00546F1A" w:rsidRPr="0035255A">
        <w:rPr>
          <w:rFonts w:asciiTheme="minorHAnsi" w:hAnsiTheme="minorHAnsi" w:cstheme="minorHAnsi"/>
          <w:sz w:val="24"/>
          <w:szCs w:val="24"/>
        </w:rPr>
        <w:t xml:space="preserve"> </w:t>
      </w:r>
      <w:r w:rsidR="001B3E45" w:rsidRPr="0035255A">
        <w:rPr>
          <w:rFonts w:asciiTheme="minorHAnsi" w:hAnsiTheme="minorHAnsi" w:cstheme="minorHAnsi"/>
          <w:sz w:val="24"/>
          <w:szCs w:val="24"/>
        </w:rPr>
        <w:t xml:space="preserve">kaltės buvo nutraukta bent 1 (viena) iš Preliminariosios sutarties pagrindu sudarytų </w:t>
      </w:r>
      <w:r w:rsidR="002D67A8" w:rsidRPr="0035255A">
        <w:rPr>
          <w:rFonts w:asciiTheme="minorHAnsi" w:hAnsiTheme="minorHAnsi" w:cstheme="minorHAnsi"/>
          <w:sz w:val="24"/>
          <w:szCs w:val="24"/>
        </w:rPr>
        <w:t>Pagrindinių</w:t>
      </w:r>
      <w:r w:rsidR="001B3E45" w:rsidRPr="0035255A">
        <w:rPr>
          <w:rFonts w:asciiTheme="minorHAnsi" w:hAnsiTheme="minorHAnsi" w:cstheme="minorHAnsi"/>
          <w:sz w:val="24"/>
          <w:szCs w:val="24"/>
        </w:rPr>
        <w:t xml:space="preserve"> sutarčių</w:t>
      </w:r>
      <w:r w:rsidR="00632D58" w:rsidRPr="0035255A">
        <w:rPr>
          <w:rFonts w:asciiTheme="minorHAnsi" w:hAnsiTheme="minorHAnsi" w:cstheme="minorHAnsi"/>
          <w:sz w:val="24"/>
          <w:szCs w:val="24"/>
        </w:rPr>
        <w:t>;</w:t>
      </w:r>
    </w:p>
    <w:p w14:paraId="7D5BEC32" w14:textId="77777777" w:rsidR="00C7782B" w:rsidRDefault="00EC73AB"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52.4.</w:t>
      </w:r>
      <w:r w:rsidR="00C04DD3" w:rsidRPr="00605EDA">
        <w:rPr>
          <w:rFonts w:asciiTheme="minorHAnsi" w:hAnsiTheme="minorHAnsi" w:cstheme="minorHAnsi"/>
          <w:sz w:val="24"/>
          <w:szCs w:val="24"/>
        </w:rPr>
        <w:t xml:space="preserve"> Tiekėjas vienašališkai, be išankstinio Pirkėjo sutikimo, pakeičia jungtinės veiklos sutartimi nustatytą partnerį;</w:t>
      </w:r>
    </w:p>
    <w:p w14:paraId="06B14D4A" w14:textId="77777777" w:rsidR="00C7782B" w:rsidRDefault="005C5722"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Pr="0035255A">
        <w:rPr>
          <w:rFonts w:asciiTheme="minorHAnsi" w:hAnsiTheme="minorHAnsi" w:cstheme="minorHAnsi"/>
          <w:sz w:val="24"/>
          <w:szCs w:val="24"/>
        </w:rPr>
        <w:t>.</w:t>
      </w:r>
      <w:r w:rsidR="00EC73AB" w:rsidRPr="0035255A">
        <w:rPr>
          <w:rFonts w:asciiTheme="minorHAnsi" w:hAnsiTheme="minorHAnsi" w:cstheme="minorHAnsi"/>
          <w:sz w:val="24"/>
          <w:szCs w:val="24"/>
        </w:rPr>
        <w:t>5</w:t>
      </w:r>
      <w:r w:rsidRPr="0035255A">
        <w:rPr>
          <w:rFonts w:asciiTheme="minorHAnsi" w:hAnsiTheme="minorHAnsi" w:cstheme="minorHAnsi"/>
          <w:sz w:val="24"/>
          <w:szCs w:val="24"/>
        </w:rPr>
        <w:t xml:space="preserve">. </w:t>
      </w:r>
      <w:r w:rsidR="001B3E45" w:rsidRPr="0035255A">
        <w:rPr>
          <w:rFonts w:asciiTheme="minorHAnsi" w:hAnsiTheme="minorHAnsi" w:cstheme="minorHAnsi"/>
          <w:sz w:val="24"/>
          <w:szCs w:val="24"/>
        </w:rPr>
        <w:t xml:space="preserve"> paaiškėja kitos aplinkybės, patvirtinančios, kad </w:t>
      </w:r>
      <w:r w:rsidR="00EA5C8C" w:rsidRPr="0035255A">
        <w:rPr>
          <w:rFonts w:asciiTheme="minorHAnsi" w:hAnsiTheme="minorHAnsi" w:cstheme="minorHAnsi"/>
          <w:sz w:val="24"/>
          <w:szCs w:val="24"/>
        </w:rPr>
        <w:t>Tiekėjas</w:t>
      </w:r>
      <w:r w:rsidR="0053733D" w:rsidRPr="0035255A">
        <w:rPr>
          <w:rFonts w:asciiTheme="minorHAnsi" w:hAnsiTheme="minorHAnsi" w:cstheme="minorHAnsi"/>
          <w:sz w:val="24"/>
          <w:szCs w:val="24"/>
        </w:rPr>
        <w:t xml:space="preserve"> </w:t>
      </w:r>
      <w:r w:rsidR="001B3E45" w:rsidRPr="0035255A">
        <w:rPr>
          <w:rFonts w:asciiTheme="minorHAnsi" w:hAnsiTheme="minorHAnsi" w:cstheme="minorHAnsi"/>
          <w:sz w:val="24"/>
          <w:szCs w:val="24"/>
        </w:rPr>
        <w:t xml:space="preserve">(-i) negalės tinkamai vykdyti įsipareigojimo sudaryti </w:t>
      </w:r>
      <w:r w:rsidR="002D67A8" w:rsidRPr="0035255A">
        <w:rPr>
          <w:rFonts w:asciiTheme="minorHAnsi" w:hAnsiTheme="minorHAnsi" w:cstheme="minorHAnsi"/>
          <w:sz w:val="24"/>
          <w:szCs w:val="24"/>
        </w:rPr>
        <w:t>Pagrindines</w:t>
      </w:r>
      <w:r w:rsidR="001B3E45" w:rsidRPr="0035255A">
        <w:rPr>
          <w:rFonts w:asciiTheme="minorHAnsi" w:hAnsiTheme="minorHAnsi" w:cstheme="minorHAnsi"/>
          <w:sz w:val="24"/>
          <w:szCs w:val="24"/>
        </w:rPr>
        <w:t xml:space="preserve"> sutartis ir (ar) neturės galimybės, pajėgumų ar dėl kitų priežasčių negalės tinkamai </w:t>
      </w:r>
      <w:r w:rsidR="004A73DE" w:rsidRPr="0035255A">
        <w:rPr>
          <w:rFonts w:asciiTheme="minorHAnsi" w:hAnsiTheme="minorHAnsi" w:cstheme="minorHAnsi"/>
          <w:sz w:val="24"/>
          <w:szCs w:val="24"/>
        </w:rPr>
        <w:t>teikti Paslaugų</w:t>
      </w:r>
      <w:r w:rsidR="001B3E45" w:rsidRPr="0035255A">
        <w:rPr>
          <w:rFonts w:asciiTheme="minorHAnsi" w:hAnsiTheme="minorHAnsi" w:cstheme="minorHAnsi"/>
          <w:sz w:val="24"/>
          <w:szCs w:val="24"/>
        </w:rPr>
        <w:t>.</w:t>
      </w:r>
    </w:p>
    <w:p w14:paraId="3D5E4C14" w14:textId="5C676C44" w:rsidR="00B458DC" w:rsidRPr="0035255A" w:rsidRDefault="00B458DC" w:rsidP="00C7782B">
      <w:pPr>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 xml:space="preserve">53. Tiekėjas </w:t>
      </w:r>
      <w:r w:rsidRPr="00605EDA">
        <w:rPr>
          <w:rFonts w:asciiTheme="minorHAnsi" w:hAnsiTheme="minorHAnsi" w:cstheme="minorHAnsi"/>
          <w:sz w:val="24"/>
          <w:szCs w:val="24"/>
        </w:rPr>
        <w:t>prieš  14 (keturiolika) kalendorinių dienų apie tai pranešęs Pirkėjui, turi teisę nutraukti Preliminariąją sutartį, jei Pirkėjas ne mažiau kaip 2 kartus vykdant Pagrindines sutartis pažeidė įsipareigojimą apmokėti už tinkamai suteiktas Paslaugas ir vėlavimai kiekvieną kartą truko ne trumpiau nei 40 dienų.</w:t>
      </w:r>
    </w:p>
    <w:p w14:paraId="06996047" w14:textId="0DA17610" w:rsidR="006876BF" w:rsidRPr="0035255A" w:rsidRDefault="0057504E" w:rsidP="0057504E">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lastRenderedPageBreak/>
        <w:t>5</w:t>
      </w:r>
      <w:r w:rsidR="00B458DC" w:rsidRPr="0035255A">
        <w:rPr>
          <w:rFonts w:asciiTheme="minorHAnsi" w:hAnsiTheme="minorHAnsi" w:cstheme="minorHAnsi"/>
          <w:sz w:val="24"/>
          <w:szCs w:val="24"/>
        </w:rPr>
        <w:t>4</w:t>
      </w:r>
      <w:r w:rsidR="006876BF" w:rsidRPr="0035255A">
        <w:rPr>
          <w:rFonts w:asciiTheme="minorHAnsi" w:hAnsiTheme="minorHAnsi" w:cstheme="minorHAnsi"/>
          <w:sz w:val="24"/>
          <w:szCs w:val="24"/>
        </w:rPr>
        <w:t>. Jei dalis Preliminariosios sutarties teisės aktų nustatyta tvarka būtų pripažinta negaliojančia, likusi jos dalis galioja ir Šalių turi būti vykdoma.</w:t>
      </w:r>
    </w:p>
    <w:p w14:paraId="450F3EB0" w14:textId="74CB5246" w:rsidR="00097339" w:rsidRPr="0035255A" w:rsidRDefault="00711ECE" w:rsidP="0057504E">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5</w:t>
      </w:r>
      <w:r w:rsidR="00B458DC" w:rsidRPr="0035255A">
        <w:rPr>
          <w:rFonts w:asciiTheme="minorHAnsi" w:hAnsiTheme="minorHAnsi" w:cstheme="minorHAnsi"/>
          <w:sz w:val="24"/>
          <w:szCs w:val="24"/>
        </w:rPr>
        <w:t>5</w:t>
      </w:r>
      <w:r w:rsidR="00D75A52" w:rsidRPr="0035255A">
        <w:rPr>
          <w:rFonts w:asciiTheme="minorHAnsi" w:hAnsiTheme="minorHAnsi" w:cstheme="minorHAnsi"/>
          <w:sz w:val="24"/>
          <w:szCs w:val="24"/>
        </w:rPr>
        <w:t>. Preliminarios</w:t>
      </w:r>
      <w:r w:rsidR="00B6050F" w:rsidRPr="0035255A">
        <w:rPr>
          <w:rFonts w:asciiTheme="minorHAnsi" w:hAnsiTheme="minorHAnsi" w:cstheme="minorHAnsi"/>
          <w:sz w:val="24"/>
          <w:szCs w:val="24"/>
        </w:rPr>
        <w:t>ios</w:t>
      </w:r>
      <w:r w:rsidR="00D75A52" w:rsidRPr="0035255A">
        <w:rPr>
          <w:rFonts w:asciiTheme="minorHAnsi" w:hAnsiTheme="minorHAnsi" w:cstheme="minorHAnsi"/>
          <w:sz w:val="24"/>
          <w:szCs w:val="24"/>
        </w:rPr>
        <w:t xml:space="preserve"> sutarties nutraukimas su vienu iš </w:t>
      </w:r>
      <w:r w:rsidR="00AE0ADB" w:rsidRPr="0035255A">
        <w:rPr>
          <w:rFonts w:asciiTheme="minorHAnsi" w:hAnsiTheme="minorHAnsi" w:cstheme="minorHAnsi"/>
          <w:sz w:val="24"/>
          <w:szCs w:val="24"/>
        </w:rPr>
        <w:t xml:space="preserve">Tiekėjų </w:t>
      </w:r>
      <w:r w:rsidR="0053733D" w:rsidRPr="0035255A">
        <w:rPr>
          <w:rFonts w:asciiTheme="minorHAnsi" w:hAnsiTheme="minorHAnsi" w:cstheme="minorHAnsi"/>
          <w:sz w:val="24"/>
          <w:szCs w:val="24"/>
        </w:rPr>
        <w:t xml:space="preserve"> </w:t>
      </w:r>
      <w:r w:rsidR="00D75A52" w:rsidRPr="0035255A">
        <w:rPr>
          <w:rFonts w:asciiTheme="minorHAnsi" w:hAnsiTheme="minorHAnsi" w:cstheme="minorHAnsi"/>
          <w:sz w:val="24"/>
          <w:szCs w:val="24"/>
        </w:rPr>
        <w:t>nenutraukia Preliminarios</w:t>
      </w:r>
      <w:r w:rsidR="00B6050F" w:rsidRPr="0035255A">
        <w:rPr>
          <w:rFonts w:asciiTheme="minorHAnsi" w:hAnsiTheme="minorHAnsi" w:cstheme="minorHAnsi"/>
          <w:sz w:val="24"/>
          <w:szCs w:val="24"/>
        </w:rPr>
        <w:t>ios</w:t>
      </w:r>
      <w:r w:rsidR="00D75A52" w:rsidRPr="0035255A">
        <w:rPr>
          <w:rFonts w:asciiTheme="minorHAnsi" w:hAnsiTheme="minorHAnsi" w:cstheme="minorHAnsi"/>
          <w:sz w:val="24"/>
          <w:szCs w:val="24"/>
        </w:rPr>
        <w:t xml:space="preserve"> sutarties su kitais ir </w:t>
      </w:r>
      <w:r w:rsidR="008D4CB5" w:rsidRPr="0035255A">
        <w:rPr>
          <w:rFonts w:asciiTheme="minorHAnsi" w:hAnsiTheme="minorHAnsi" w:cstheme="minorHAnsi"/>
          <w:sz w:val="24"/>
          <w:szCs w:val="24"/>
        </w:rPr>
        <w:t>(</w:t>
      </w:r>
      <w:r w:rsidR="00D75A52" w:rsidRPr="0035255A">
        <w:rPr>
          <w:rFonts w:asciiTheme="minorHAnsi" w:hAnsiTheme="minorHAnsi" w:cstheme="minorHAnsi"/>
          <w:sz w:val="24"/>
          <w:szCs w:val="24"/>
        </w:rPr>
        <w:t>ar</w:t>
      </w:r>
      <w:r w:rsidR="008D4CB5" w:rsidRPr="0035255A">
        <w:rPr>
          <w:rFonts w:asciiTheme="minorHAnsi" w:hAnsiTheme="minorHAnsi" w:cstheme="minorHAnsi"/>
          <w:sz w:val="24"/>
          <w:szCs w:val="24"/>
        </w:rPr>
        <w:t>)</w:t>
      </w:r>
      <w:r w:rsidR="00D75A52" w:rsidRPr="0035255A">
        <w:rPr>
          <w:rFonts w:asciiTheme="minorHAnsi" w:hAnsiTheme="minorHAnsi" w:cstheme="minorHAnsi"/>
          <w:sz w:val="24"/>
          <w:szCs w:val="24"/>
        </w:rPr>
        <w:t xml:space="preserve"> kitu </w:t>
      </w:r>
      <w:r w:rsidR="00AE0ADB" w:rsidRPr="0035255A">
        <w:rPr>
          <w:rFonts w:asciiTheme="minorHAnsi" w:hAnsiTheme="minorHAnsi" w:cstheme="minorHAnsi"/>
          <w:sz w:val="24"/>
          <w:szCs w:val="24"/>
        </w:rPr>
        <w:t>Tiekėju</w:t>
      </w:r>
      <w:r w:rsidR="0053733D" w:rsidRPr="0035255A">
        <w:rPr>
          <w:rFonts w:asciiTheme="minorHAnsi" w:hAnsiTheme="minorHAnsi" w:cstheme="minorHAnsi"/>
          <w:sz w:val="24"/>
          <w:szCs w:val="24"/>
        </w:rPr>
        <w:t xml:space="preserve"> </w:t>
      </w:r>
      <w:r w:rsidR="00D75A52" w:rsidRPr="0035255A">
        <w:rPr>
          <w:rFonts w:asciiTheme="minorHAnsi" w:hAnsiTheme="minorHAnsi" w:cstheme="minorHAnsi"/>
          <w:sz w:val="24"/>
          <w:szCs w:val="24"/>
        </w:rPr>
        <w:t>galiojimo.</w:t>
      </w:r>
    </w:p>
    <w:p w14:paraId="74E4B6EF" w14:textId="3720393F" w:rsidR="005F2D80" w:rsidRPr="0035255A" w:rsidRDefault="0057504E" w:rsidP="0057504E">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5</w:t>
      </w:r>
      <w:r w:rsidR="00B458DC" w:rsidRPr="0035255A">
        <w:rPr>
          <w:rFonts w:asciiTheme="minorHAnsi" w:hAnsiTheme="minorHAnsi" w:cstheme="minorHAnsi"/>
          <w:sz w:val="24"/>
          <w:szCs w:val="24"/>
        </w:rPr>
        <w:t>6</w:t>
      </w:r>
      <w:r w:rsidR="009F1ADA" w:rsidRPr="0035255A">
        <w:rPr>
          <w:rFonts w:asciiTheme="minorHAnsi" w:hAnsiTheme="minorHAnsi" w:cstheme="minorHAnsi"/>
          <w:sz w:val="24"/>
          <w:szCs w:val="24"/>
        </w:rPr>
        <w:t>. Šalis gali būti visiškai ar iš dalies atleidžiama nuo atsakomybės dėl nenugalimos jėgos (</w:t>
      </w:r>
      <w:r w:rsidR="009F1ADA" w:rsidRPr="0035255A">
        <w:rPr>
          <w:rFonts w:asciiTheme="minorHAnsi" w:hAnsiTheme="minorHAnsi" w:cstheme="minorHAnsi"/>
          <w:i/>
          <w:sz w:val="24"/>
          <w:szCs w:val="24"/>
        </w:rPr>
        <w:t>force majeure</w:t>
      </w:r>
      <w:r w:rsidR="009F1ADA" w:rsidRPr="0035255A">
        <w:rPr>
          <w:rFonts w:asciiTheme="minorHAnsi" w:hAnsiTheme="minorHAnsi" w:cstheme="minorHAnsi"/>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054AD63B" w14:textId="042C48D5" w:rsidR="00F96656" w:rsidRPr="0035255A" w:rsidRDefault="00F96656" w:rsidP="000E7B12">
      <w:pPr>
        <w:autoSpaceDE w:val="0"/>
        <w:autoSpaceDN w:val="0"/>
        <w:adjustRightInd w:val="0"/>
        <w:spacing w:after="0" w:line="360" w:lineRule="auto"/>
        <w:ind w:left="3667" w:hanging="3667"/>
        <w:jc w:val="center"/>
        <w:rPr>
          <w:rFonts w:asciiTheme="minorHAnsi" w:hAnsiTheme="minorHAnsi" w:cstheme="minorHAnsi"/>
          <w:b/>
          <w:bCs/>
          <w:sz w:val="24"/>
          <w:szCs w:val="24"/>
        </w:rPr>
      </w:pPr>
      <w:r w:rsidRPr="0035255A">
        <w:rPr>
          <w:rFonts w:asciiTheme="minorHAnsi" w:hAnsiTheme="minorHAnsi" w:cstheme="minorHAnsi"/>
          <w:b/>
          <w:bCs/>
          <w:sz w:val="24"/>
          <w:szCs w:val="24"/>
        </w:rPr>
        <w:t>XI</w:t>
      </w:r>
      <w:r w:rsidR="00B5556F" w:rsidRPr="0035255A">
        <w:rPr>
          <w:rFonts w:asciiTheme="minorHAnsi" w:hAnsiTheme="minorHAnsi" w:cstheme="minorHAnsi"/>
          <w:b/>
          <w:bCs/>
          <w:sz w:val="24"/>
          <w:szCs w:val="24"/>
        </w:rPr>
        <w:t xml:space="preserve"> </w:t>
      </w:r>
      <w:r w:rsidRPr="0035255A">
        <w:rPr>
          <w:rFonts w:asciiTheme="minorHAnsi" w:hAnsiTheme="minorHAnsi" w:cstheme="minorHAnsi"/>
          <w:b/>
          <w:bCs/>
          <w:sz w:val="24"/>
          <w:szCs w:val="24"/>
        </w:rPr>
        <w:t>SKYRIUS</w:t>
      </w:r>
    </w:p>
    <w:p w14:paraId="23093C06" w14:textId="77777777" w:rsidR="00F96656" w:rsidRPr="0035255A" w:rsidRDefault="00F96656" w:rsidP="000E7B12">
      <w:pPr>
        <w:autoSpaceDE w:val="0"/>
        <w:autoSpaceDN w:val="0"/>
        <w:adjustRightInd w:val="0"/>
        <w:spacing w:after="0" w:line="360" w:lineRule="auto"/>
        <w:jc w:val="center"/>
        <w:rPr>
          <w:rFonts w:asciiTheme="minorHAnsi" w:hAnsiTheme="minorHAnsi" w:cstheme="minorHAnsi"/>
          <w:b/>
          <w:bCs/>
          <w:sz w:val="24"/>
          <w:szCs w:val="24"/>
        </w:rPr>
      </w:pPr>
      <w:r w:rsidRPr="0035255A">
        <w:rPr>
          <w:rFonts w:asciiTheme="minorHAnsi" w:hAnsiTheme="minorHAnsi" w:cstheme="minorHAnsi"/>
          <w:b/>
          <w:bCs/>
          <w:sz w:val="24"/>
          <w:szCs w:val="24"/>
        </w:rPr>
        <w:t>ŠALIŲ ATSAKOMYBĖ</w:t>
      </w:r>
      <w:r w:rsidR="00B560B9" w:rsidRPr="0035255A">
        <w:rPr>
          <w:rFonts w:asciiTheme="minorHAnsi" w:hAnsiTheme="minorHAnsi" w:cstheme="minorHAnsi"/>
          <w:b/>
          <w:bCs/>
          <w:sz w:val="24"/>
          <w:szCs w:val="24"/>
        </w:rPr>
        <w:t>, PRELIMINARIOSIOS SUTARTIES VYKDYMO UŽTIKRINIMAS</w:t>
      </w:r>
    </w:p>
    <w:p w14:paraId="34507A90" w14:textId="77777777" w:rsidR="00F96656" w:rsidRPr="0035255A" w:rsidRDefault="00F96656" w:rsidP="00B5556F">
      <w:pPr>
        <w:autoSpaceDE w:val="0"/>
        <w:autoSpaceDN w:val="0"/>
        <w:adjustRightInd w:val="0"/>
        <w:spacing w:after="0" w:line="264" w:lineRule="auto"/>
        <w:ind w:firstLine="571"/>
        <w:jc w:val="both"/>
        <w:rPr>
          <w:rFonts w:asciiTheme="minorHAnsi" w:hAnsiTheme="minorHAnsi" w:cstheme="minorHAnsi"/>
          <w:sz w:val="24"/>
          <w:szCs w:val="24"/>
        </w:rPr>
      </w:pPr>
    </w:p>
    <w:p w14:paraId="0E7AABA0" w14:textId="5663094C" w:rsidR="00546F1A" w:rsidRPr="0035255A" w:rsidRDefault="00924ABB" w:rsidP="00B5556F">
      <w:pPr>
        <w:autoSpaceDE w:val="0"/>
        <w:autoSpaceDN w:val="0"/>
        <w:adjustRightInd w:val="0"/>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w:t>
      </w:r>
      <w:r w:rsidR="00B458DC" w:rsidRPr="0035255A">
        <w:rPr>
          <w:rFonts w:asciiTheme="minorHAnsi" w:hAnsiTheme="minorHAnsi" w:cstheme="minorHAnsi"/>
          <w:sz w:val="24"/>
          <w:szCs w:val="24"/>
        </w:rPr>
        <w:t>7</w:t>
      </w:r>
      <w:r w:rsidR="006A03AB" w:rsidRPr="0035255A">
        <w:rPr>
          <w:rFonts w:asciiTheme="minorHAnsi" w:hAnsiTheme="minorHAnsi" w:cstheme="minorHAnsi"/>
          <w:sz w:val="24"/>
          <w:szCs w:val="24"/>
        </w:rPr>
        <w:t xml:space="preserve">. </w:t>
      </w:r>
      <w:r w:rsidR="00546F1A" w:rsidRPr="0035255A">
        <w:rPr>
          <w:rFonts w:asciiTheme="minorHAnsi" w:hAnsiTheme="minorHAnsi" w:cstheme="minorHAnsi"/>
          <w:sz w:val="24"/>
          <w:szCs w:val="24"/>
        </w:rPr>
        <w:t xml:space="preserve">Nutraukus Preliminariąją sutartį dėl </w:t>
      </w:r>
      <w:r w:rsidR="00321359" w:rsidRPr="0035255A">
        <w:rPr>
          <w:rFonts w:asciiTheme="minorHAnsi" w:hAnsiTheme="minorHAnsi" w:cstheme="minorHAnsi"/>
          <w:sz w:val="24"/>
          <w:szCs w:val="24"/>
        </w:rPr>
        <w:t>4</w:t>
      </w:r>
      <w:r w:rsidR="00711ECE" w:rsidRPr="0035255A">
        <w:rPr>
          <w:rFonts w:asciiTheme="minorHAnsi" w:hAnsiTheme="minorHAnsi" w:cstheme="minorHAnsi"/>
          <w:sz w:val="24"/>
          <w:szCs w:val="24"/>
        </w:rPr>
        <w:t>5</w:t>
      </w:r>
      <w:r w:rsidR="00E46BC8" w:rsidRPr="0035255A">
        <w:rPr>
          <w:rFonts w:asciiTheme="minorHAnsi" w:hAnsiTheme="minorHAnsi" w:cstheme="minorHAnsi"/>
          <w:sz w:val="24"/>
          <w:szCs w:val="24"/>
        </w:rPr>
        <w:t>, 50</w:t>
      </w:r>
      <w:r w:rsidR="00546F1A" w:rsidRPr="0035255A">
        <w:rPr>
          <w:rFonts w:asciiTheme="minorHAnsi" w:hAnsiTheme="minorHAnsi" w:cstheme="minorHAnsi"/>
          <w:sz w:val="24"/>
          <w:szCs w:val="24"/>
        </w:rPr>
        <w:t xml:space="preserve"> ir </w:t>
      </w:r>
      <w:r w:rsidR="009418AE"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00546F1A" w:rsidRPr="0035255A">
        <w:rPr>
          <w:rFonts w:asciiTheme="minorHAnsi" w:hAnsiTheme="minorHAnsi" w:cstheme="minorHAnsi"/>
          <w:sz w:val="24"/>
          <w:szCs w:val="24"/>
        </w:rPr>
        <w:t xml:space="preserve"> punkte nurodytų priežasčių, </w:t>
      </w:r>
      <w:r w:rsidR="00A82F21" w:rsidRPr="0035255A">
        <w:rPr>
          <w:rFonts w:asciiTheme="minorHAnsi" w:hAnsiTheme="minorHAnsi" w:cstheme="minorHAnsi"/>
          <w:sz w:val="24"/>
          <w:szCs w:val="24"/>
        </w:rPr>
        <w:t xml:space="preserve">Tiekėjas </w:t>
      </w:r>
      <w:r w:rsidR="00546F1A" w:rsidRPr="0035255A">
        <w:rPr>
          <w:rFonts w:asciiTheme="minorHAnsi" w:hAnsiTheme="minorHAnsi" w:cstheme="minorHAnsi"/>
          <w:sz w:val="24"/>
          <w:szCs w:val="24"/>
        </w:rPr>
        <w:t>įsipareigoja sumokėti</w:t>
      </w:r>
      <w:r w:rsidR="00A82F21" w:rsidRPr="0035255A">
        <w:rPr>
          <w:rFonts w:asciiTheme="minorHAnsi" w:hAnsiTheme="minorHAnsi" w:cstheme="minorHAnsi"/>
          <w:sz w:val="24"/>
          <w:szCs w:val="24"/>
        </w:rPr>
        <w:t xml:space="preserve"> Pirkėjui </w:t>
      </w:r>
      <w:r w:rsidR="0020658C" w:rsidRPr="0035255A">
        <w:rPr>
          <w:rFonts w:asciiTheme="minorHAnsi" w:hAnsiTheme="minorHAnsi" w:cstheme="minorHAnsi"/>
          <w:sz w:val="24"/>
          <w:szCs w:val="24"/>
        </w:rPr>
        <w:t>5</w:t>
      </w:r>
      <w:r w:rsidR="00BD0D0F" w:rsidRPr="0035255A">
        <w:rPr>
          <w:rFonts w:asciiTheme="minorHAnsi" w:hAnsiTheme="minorHAnsi" w:cstheme="minorHAnsi"/>
          <w:sz w:val="24"/>
          <w:szCs w:val="24"/>
        </w:rPr>
        <w:t xml:space="preserve"> (</w:t>
      </w:r>
      <w:r w:rsidR="0020658C" w:rsidRPr="0035255A">
        <w:rPr>
          <w:rFonts w:asciiTheme="minorHAnsi" w:hAnsiTheme="minorHAnsi" w:cstheme="minorHAnsi"/>
          <w:sz w:val="24"/>
          <w:szCs w:val="24"/>
        </w:rPr>
        <w:t>penkių</w:t>
      </w:r>
      <w:r w:rsidR="00BD0D0F" w:rsidRPr="0035255A">
        <w:rPr>
          <w:rFonts w:asciiTheme="minorHAnsi" w:hAnsiTheme="minorHAnsi" w:cstheme="minorHAnsi"/>
          <w:sz w:val="24"/>
          <w:szCs w:val="24"/>
        </w:rPr>
        <w:t>)</w:t>
      </w:r>
      <w:r w:rsidR="00546F1A" w:rsidRPr="0035255A">
        <w:rPr>
          <w:rFonts w:asciiTheme="minorHAnsi" w:hAnsiTheme="minorHAnsi" w:cstheme="minorHAnsi"/>
          <w:sz w:val="24"/>
          <w:szCs w:val="24"/>
        </w:rPr>
        <w:t xml:space="preserve"> proc. baudą nuo pradinės Preliminariosios sutarties vertės be PVM</w:t>
      </w:r>
      <w:r w:rsidR="00A82F21" w:rsidRPr="0035255A">
        <w:rPr>
          <w:rFonts w:asciiTheme="minorHAnsi" w:hAnsiTheme="minorHAnsi" w:cstheme="minorHAnsi"/>
          <w:sz w:val="24"/>
          <w:szCs w:val="24"/>
        </w:rPr>
        <w:t>.</w:t>
      </w:r>
    </w:p>
    <w:p w14:paraId="1316CD47" w14:textId="0B6B4D6B" w:rsidR="001015CE" w:rsidRPr="0035255A" w:rsidRDefault="00B458DC" w:rsidP="00B5556F">
      <w:pPr>
        <w:autoSpaceDE w:val="0"/>
        <w:autoSpaceDN w:val="0"/>
        <w:adjustRightInd w:val="0"/>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58</w:t>
      </w:r>
      <w:r w:rsidR="00F96656" w:rsidRPr="0035255A">
        <w:rPr>
          <w:rFonts w:asciiTheme="minorHAnsi" w:hAnsiTheme="minorHAnsi" w:cstheme="minorHAnsi"/>
          <w:sz w:val="24"/>
          <w:szCs w:val="24"/>
        </w:rPr>
        <w:t xml:space="preserve">. </w:t>
      </w:r>
      <w:r w:rsidR="00847246" w:rsidRPr="0035255A">
        <w:rPr>
          <w:rFonts w:asciiTheme="minorHAnsi" w:hAnsiTheme="minorHAnsi" w:cstheme="minorHAnsi"/>
          <w:sz w:val="24"/>
          <w:szCs w:val="24"/>
        </w:rPr>
        <w:t xml:space="preserve">Jei </w:t>
      </w:r>
      <w:r w:rsidR="00A82F21" w:rsidRPr="0035255A">
        <w:rPr>
          <w:rFonts w:asciiTheme="minorHAnsi" w:hAnsiTheme="minorHAnsi" w:cstheme="minorHAnsi"/>
          <w:sz w:val="24"/>
          <w:szCs w:val="24"/>
        </w:rPr>
        <w:t>Tiekėjas</w:t>
      </w:r>
      <w:r w:rsidR="0053733D" w:rsidRPr="0035255A">
        <w:rPr>
          <w:rFonts w:asciiTheme="minorHAnsi" w:hAnsiTheme="minorHAnsi" w:cstheme="minorHAnsi"/>
          <w:sz w:val="24"/>
          <w:szCs w:val="24"/>
        </w:rPr>
        <w:t xml:space="preserve"> </w:t>
      </w:r>
      <w:r w:rsidR="00847246" w:rsidRPr="0035255A">
        <w:rPr>
          <w:rFonts w:asciiTheme="minorHAnsi" w:hAnsiTheme="minorHAnsi" w:cstheme="minorHAnsi"/>
          <w:sz w:val="24"/>
          <w:szCs w:val="24"/>
        </w:rPr>
        <w:t>atsisako</w:t>
      </w:r>
      <w:r w:rsidR="00B72579" w:rsidRPr="0035255A">
        <w:rPr>
          <w:rFonts w:asciiTheme="minorHAnsi" w:hAnsiTheme="minorHAnsi" w:cstheme="minorHAnsi"/>
          <w:sz w:val="24"/>
          <w:szCs w:val="24"/>
        </w:rPr>
        <w:t xml:space="preserve"> (nepateikia </w:t>
      </w:r>
      <w:r w:rsidRPr="0035255A">
        <w:rPr>
          <w:rFonts w:asciiTheme="minorHAnsi" w:hAnsiTheme="minorHAnsi" w:cstheme="minorHAnsi"/>
          <w:sz w:val="24"/>
          <w:szCs w:val="24"/>
        </w:rPr>
        <w:t>P</w:t>
      </w:r>
      <w:r w:rsidR="00B72579" w:rsidRPr="0035255A">
        <w:rPr>
          <w:rFonts w:asciiTheme="minorHAnsi" w:hAnsiTheme="minorHAnsi" w:cstheme="minorHAnsi"/>
          <w:sz w:val="24"/>
          <w:szCs w:val="24"/>
        </w:rPr>
        <w:t xml:space="preserve">asiūlymo ar pateikia </w:t>
      </w:r>
      <w:r w:rsidRPr="0035255A">
        <w:rPr>
          <w:rFonts w:asciiTheme="minorHAnsi" w:hAnsiTheme="minorHAnsi" w:cstheme="minorHAnsi"/>
          <w:sz w:val="24"/>
          <w:szCs w:val="24"/>
        </w:rPr>
        <w:t>n</w:t>
      </w:r>
      <w:r w:rsidR="00470CC2" w:rsidRPr="0035255A">
        <w:rPr>
          <w:rFonts w:asciiTheme="minorHAnsi" w:hAnsiTheme="minorHAnsi" w:cstheme="minorHAnsi"/>
          <w:sz w:val="24"/>
          <w:szCs w:val="24"/>
        </w:rPr>
        <w:t>eatitinkantį reikalavimų</w:t>
      </w:r>
      <w:r w:rsidR="00B72579" w:rsidRPr="0035255A">
        <w:rPr>
          <w:rFonts w:asciiTheme="minorHAnsi" w:hAnsiTheme="minorHAnsi" w:cstheme="minorHAnsi"/>
          <w:sz w:val="24"/>
          <w:szCs w:val="24"/>
        </w:rPr>
        <w:t>)</w:t>
      </w:r>
      <w:r w:rsidR="00847246" w:rsidRPr="0035255A">
        <w:rPr>
          <w:rFonts w:asciiTheme="minorHAnsi" w:hAnsiTheme="minorHAnsi" w:cstheme="minorHAnsi"/>
          <w:sz w:val="24"/>
          <w:szCs w:val="24"/>
        </w:rPr>
        <w:t xml:space="preserve"> dalyvauti Atnaujintame tiekėjų varžymesi be pateisinamų priežasčių </w:t>
      </w:r>
      <w:r w:rsidR="00343FA0" w:rsidRPr="0035255A">
        <w:rPr>
          <w:rFonts w:asciiTheme="minorHAnsi" w:hAnsiTheme="minorHAnsi" w:cstheme="minorHAnsi"/>
          <w:sz w:val="24"/>
          <w:szCs w:val="24"/>
        </w:rPr>
        <w:t>ir (</w:t>
      </w:r>
      <w:r w:rsidR="00847246" w:rsidRPr="0035255A">
        <w:rPr>
          <w:rFonts w:asciiTheme="minorHAnsi" w:hAnsiTheme="minorHAnsi" w:cstheme="minorHAnsi"/>
          <w:sz w:val="24"/>
          <w:szCs w:val="24"/>
        </w:rPr>
        <w:t>ar</w:t>
      </w:r>
      <w:r w:rsidR="00343FA0" w:rsidRPr="0035255A">
        <w:rPr>
          <w:rFonts w:asciiTheme="minorHAnsi" w:hAnsiTheme="minorHAnsi" w:cstheme="minorHAnsi"/>
          <w:sz w:val="24"/>
          <w:szCs w:val="24"/>
        </w:rPr>
        <w:t>)</w:t>
      </w:r>
      <w:r w:rsidR="00847246" w:rsidRPr="0035255A">
        <w:rPr>
          <w:rFonts w:asciiTheme="minorHAnsi" w:hAnsiTheme="minorHAnsi" w:cstheme="minorHAnsi"/>
          <w:sz w:val="24"/>
          <w:szCs w:val="24"/>
        </w:rPr>
        <w:t xml:space="preserve"> </w:t>
      </w:r>
      <w:r w:rsidRPr="0035255A">
        <w:rPr>
          <w:rFonts w:asciiTheme="minorHAnsi" w:hAnsiTheme="minorHAnsi" w:cstheme="minorHAnsi"/>
          <w:sz w:val="24"/>
          <w:szCs w:val="24"/>
        </w:rPr>
        <w:t xml:space="preserve">atsisako </w:t>
      </w:r>
      <w:r w:rsidR="00847246" w:rsidRPr="0035255A">
        <w:rPr>
          <w:rFonts w:asciiTheme="minorHAnsi" w:hAnsiTheme="minorHAnsi" w:cstheme="minorHAnsi"/>
          <w:sz w:val="24"/>
          <w:szCs w:val="24"/>
        </w:rPr>
        <w:t xml:space="preserve">pasirašyti </w:t>
      </w:r>
      <w:r w:rsidRPr="0035255A">
        <w:rPr>
          <w:rFonts w:asciiTheme="minorHAnsi" w:hAnsiTheme="minorHAnsi" w:cstheme="minorHAnsi"/>
          <w:sz w:val="24"/>
          <w:szCs w:val="24"/>
        </w:rPr>
        <w:t xml:space="preserve">/ nepasirašo </w:t>
      </w:r>
      <w:r w:rsidR="00847246" w:rsidRPr="0035255A">
        <w:rPr>
          <w:rFonts w:asciiTheme="minorHAnsi" w:hAnsiTheme="minorHAnsi" w:cstheme="minorHAnsi"/>
          <w:sz w:val="24"/>
          <w:szCs w:val="24"/>
        </w:rPr>
        <w:t>Pagrindin</w:t>
      </w:r>
      <w:r w:rsidRPr="0035255A">
        <w:rPr>
          <w:rFonts w:asciiTheme="minorHAnsi" w:hAnsiTheme="minorHAnsi" w:cstheme="minorHAnsi"/>
          <w:sz w:val="24"/>
          <w:szCs w:val="24"/>
        </w:rPr>
        <w:t>ės</w:t>
      </w:r>
      <w:r w:rsidR="00847246" w:rsidRPr="0035255A">
        <w:rPr>
          <w:rFonts w:asciiTheme="minorHAnsi" w:hAnsiTheme="minorHAnsi" w:cstheme="minorHAnsi"/>
          <w:sz w:val="24"/>
          <w:szCs w:val="24"/>
        </w:rPr>
        <w:t xml:space="preserve"> sutart</w:t>
      </w:r>
      <w:r w:rsidRPr="0035255A">
        <w:rPr>
          <w:rFonts w:asciiTheme="minorHAnsi" w:hAnsiTheme="minorHAnsi" w:cstheme="minorHAnsi"/>
          <w:sz w:val="24"/>
          <w:szCs w:val="24"/>
        </w:rPr>
        <w:t>ies (tiek Atnaujintame tiekėjų varžymesi, tiek Neatnaujintame tiekėjų varžymesi)</w:t>
      </w:r>
      <w:r w:rsidR="00667875" w:rsidRPr="0035255A">
        <w:rPr>
          <w:rFonts w:asciiTheme="minorHAnsi" w:hAnsiTheme="minorHAnsi" w:cstheme="minorHAnsi"/>
          <w:sz w:val="24"/>
          <w:szCs w:val="24"/>
        </w:rPr>
        <w:t>,</w:t>
      </w:r>
      <w:r w:rsidR="00847246" w:rsidRPr="0035255A">
        <w:rPr>
          <w:rFonts w:asciiTheme="minorHAnsi" w:hAnsiTheme="minorHAnsi" w:cstheme="minorHAnsi"/>
          <w:sz w:val="24"/>
          <w:szCs w:val="24"/>
        </w:rPr>
        <w:t xml:space="preserve"> ar pateikia Nepriimtinus ar Netinkamus pasiūlymus, kaip nurodyta šios sutarties </w:t>
      </w:r>
      <w:r w:rsidR="00924ABB" w:rsidRPr="0035255A">
        <w:rPr>
          <w:rFonts w:asciiTheme="minorHAnsi" w:hAnsiTheme="minorHAnsi" w:cstheme="minorHAnsi"/>
          <w:sz w:val="24"/>
          <w:szCs w:val="24"/>
        </w:rPr>
        <w:t>5</w:t>
      </w:r>
      <w:r w:rsidR="00711ECE" w:rsidRPr="0035255A">
        <w:rPr>
          <w:rFonts w:asciiTheme="minorHAnsi" w:hAnsiTheme="minorHAnsi" w:cstheme="minorHAnsi"/>
          <w:sz w:val="24"/>
          <w:szCs w:val="24"/>
        </w:rPr>
        <w:t>2</w:t>
      </w:r>
      <w:r w:rsidR="00E46BC8" w:rsidRPr="0035255A">
        <w:rPr>
          <w:rFonts w:asciiTheme="minorHAnsi" w:hAnsiTheme="minorHAnsi" w:cstheme="minorHAnsi"/>
          <w:sz w:val="24"/>
          <w:szCs w:val="24"/>
        </w:rPr>
        <w:t>.2</w:t>
      </w:r>
      <w:r w:rsidR="00847246" w:rsidRPr="0035255A">
        <w:rPr>
          <w:rFonts w:asciiTheme="minorHAnsi" w:hAnsiTheme="minorHAnsi" w:cstheme="minorHAnsi"/>
          <w:sz w:val="24"/>
          <w:szCs w:val="24"/>
        </w:rPr>
        <w:t xml:space="preserve"> punkte, </w:t>
      </w:r>
      <w:r w:rsidR="00A82F21" w:rsidRPr="0035255A">
        <w:rPr>
          <w:rFonts w:asciiTheme="minorHAnsi" w:hAnsiTheme="minorHAnsi" w:cstheme="minorHAnsi"/>
          <w:sz w:val="24"/>
          <w:szCs w:val="24"/>
        </w:rPr>
        <w:t>Pirkėjas</w:t>
      </w:r>
      <w:r w:rsidR="00847246" w:rsidRPr="0035255A">
        <w:rPr>
          <w:rFonts w:asciiTheme="minorHAnsi" w:hAnsiTheme="minorHAnsi" w:cstheme="minorHAnsi"/>
          <w:sz w:val="24"/>
          <w:szCs w:val="24"/>
        </w:rPr>
        <w:t xml:space="preserve"> kiekvienu atveju reikalauja iš </w:t>
      </w:r>
      <w:r w:rsidR="00A82F21" w:rsidRPr="0035255A">
        <w:rPr>
          <w:rFonts w:asciiTheme="minorHAnsi" w:hAnsiTheme="minorHAnsi" w:cstheme="minorHAnsi"/>
          <w:sz w:val="24"/>
          <w:szCs w:val="24"/>
        </w:rPr>
        <w:t>Tiekėjo</w:t>
      </w:r>
      <w:r w:rsidR="0053733D" w:rsidRPr="0035255A">
        <w:rPr>
          <w:rFonts w:asciiTheme="minorHAnsi" w:hAnsiTheme="minorHAnsi" w:cstheme="minorHAnsi"/>
          <w:sz w:val="24"/>
          <w:szCs w:val="24"/>
        </w:rPr>
        <w:t xml:space="preserve"> </w:t>
      </w:r>
      <w:r w:rsidR="00847246" w:rsidRPr="0035255A">
        <w:rPr>
          <w:rFonts w:asciiTheme="minorHAnsi" w:hAnsiTheme="minorHAnsi" w:cstheme="minorHAnsi"/>
          <w:sz w:val="24"/>
          <w:szCs w:val="24"/>
        </w:rPr>
        <w:t xml:space="preserve">sumokėti </w:t>
      </w:r>
      <w:r w:rsidR="0020658C" w:rsidRPr="0035255A">
        <w:rPr>
          <w:rFonts w:asciiTheme="minorHAnsi" w:hAnsiTheme="minorHAnsi" w:cstheme="minorHAnsi"/>
          <w:sz w:val="24"/>
          <w:szCs w:val="24"/>
        </w:rPr>
        <w:t>5</w:t>
      </w:r>
      <w:r w:rsidR="00145944" w:rsidRPr="0035255A">
        <w:rPr>
          <w:rFonts w:asciiTheme="minorHAnsi" w:hAnsiTheme="minorHAnsi" w:cstheme="minorHAnsi"/>
          <w:sz w:val="24"/>
          <w:szCs w:val="24"/>
        </w:rPr>
        <w:t xml:space="preserve"> </w:t>
      </w:r>
      <w:r w:rsidR="00A82F21" w:rsidRPr="0035255A">
        <w:rPr>
          <w:rFonts w:asciiTheme="minorHAnsi" w:hAnsiTheme="minorHAnsi" w:cstheme="minorHAnsi"/>
          <w:sz w:val="24"/>
          <w:szCs w:val="24"/>
        </w:rPr>
        <w:t>(</w:t>
      </w:r>
      <w:r w:rsidR="0020658C" w:rsidRPr="0035255A">
        <w:rPr>
          <w:rFonts w:asciiTheme="minorHAnsi" w:hAnsiTheme="minorHAnsi" w:cstheme="minorHAnsi"/>
          <w:sz w:val="24"/>
          <w:szCs w:val="24"/>
        </w:rPr>
        <w:t>penkių</w:t>
      </w:r>
      <w:r w:rsidR="00145944" w:rsidRPr="0035255A">
        <w:rPr>
          <w:rFonts w:asciiTheme="minorHAnsi" w:hAnsiTheme="minorHAnsi" w:cstheme="minorHAnsi"/>
          <w:sz w:val="24"/>
          <w:szCs w:val="24"/>
        </w:rPr>
        <w:t>) procentų</w:t>
      </w:r>
      <w:r w:rsidR="009A2986" w:rsidRPr="0035255A">
        <w:rPr>
          <w:rFonts w:asciiTheme="minorHAnsi" w:hAnsiTheme="minorHAnsi" w:cstheme="minorHAnsi"/>
          <w:sz w:val="24"/>
          <w:szCs w:val="24"/>
        </w:rPr>
        <w:t xml:space="preserve"> dydžio</w:t>
      </w:r>
      <w:r w:rsidR="00847246" w:rsidRPr="0035255A">
        <w:rPr>
          <w:rFonts w:asciiTheme="minorHAnsi" w:hAnsiTheme="minorHAnsi" w:cstheme="minorHAnsi"/>
          <w:sz w:val="24"/>
          <w:szCs w:val="24"/>
        </w:rPr>
        <w:t xml:space="preserve"> baudą, skaičiuojant atitinkamai nuo planuojamų įsigyti P</w:t>
      </w:r>
      <w:r w:rsidR="002052F4" w:rsidRPr="0035255A">
        <w:rPr>
          <w:rFonts w:asciiTheme="minorHAnsi" w:hAnsiTheme="minorHAnsi" w:cstheme="minorHAnsi"/>
          <w:sz w:val="24"/>
          <w:szCs w:val="24"/>
        </w:rPr>
        <w:t>aslaugų</w:t>
      </w:r>
      <w:r w:rsidR="00847246" w:rsidRPr="0035255A">
        <w:rPr>
          <w:rFonts w:asciiTheme="minorHAnsi" w:hAnsiTheme="minorHAnsi" w:cstheme="minorHAnsi"/>
          <w:sz w:val="24"/>
          <w:szCs w:val="24"/>
        </w:rPr>
        <w:t xml:space="preserve"> bendros sumos</w:t>
      </w:r>
      <w:r w:rsidR="00770206" w:rsidRPr="0035255A">
        <w:rPr>
          <w:rFonts w:asciiTheme="minorHAnsi" w:hAnsiTheme="minorHAnsi" w:cstheme="minorHAnsi"/>
          <w:sz w:val="24"/>
          <w:szCs w:val="24"/>
        </w:rPr>
        <w:t xml:space="preserve"> </w:t>
      </w:r>
      <w:r w:rsidR="00350ADE" w:rsidRPr="0035255A">
        <w:rPr>
          <w:rFonts w:asciiTheme="minorHAnsi" w:hAnsiTheme="minorHAnsi" w:cstheme="minorHAnsi"/>
          <w:sz w:val="24"/>
          <w:szCs w:val="24"/>
        </w:rPr>
        <w:t>be</w:t>
      </w:r>
      <w:r w:rsidR="00770206" w:rsidRPr="0035255A">
        <w:rPr>
          <w:rFonts w:asciiTheme="minorHAnsi" w:hAnsiTheme="minorHAnsi" w:cstheme="minorHAnsi"/>
          <w:sz w:val="24"/>
          <w:szCs w:val="24"/>
        </w:rPr>
        <w:t xml:space="preserve"> PVM</w:t>
      </w:r>
      <w:r w:rsidR="00847246" w:rsidRPr="0035255A">
        <w:rPr>
          <w:rFonts w:asciiTheme="minorHAnsi" w:hAnsiTheme="minorHAnsi" w:cstheme="minorHAnsi"/>
          <w:sz w:val="24"/>
          <w:szCs w:val="24"/>
        </w:rPr>
        <w:t xml:space="preserve">, apskaičiuotos taikant </w:t>
      </w:r>
      <w:r w:rsidR="00A82F21" w:rsidRPr="0035255A">
        <w:rPr>
          <w:rFonts w:asciiTheme="minorHAnsi" w:hAnsiTheme="minorHAnsi" w:cstheme="minorHAnsi"/>
          <w:sz w:val="24"/>
          <w:szCs w:val="24"/>
        </w:rPr>
        <w:t>Tiekėjo</w:t>
      </w:r>
      <w:r w:rsidR="00546F1A" w:rsidRPr="0035255A">
        <w:rPr>
          <w:rFonts w:asciiTheme="minorHAnsi" w:hAnsiTheme="minorHAnsi" w:cstheme="minorHAnsi"/>
          <w:sz w:val="24"/>
          <w:szCs w:val="24"/>
        </w:rPr>
        <w:t xml:space="preserve"> </w:t>
      </w:r>
      <w:r w:rsidR="00847246" w:rsidRPr="0035255A">
        <w:rPr>
          <w:rFonts w:asciiTheme="minorHAnsi" w:hAnsiTheme="minorHAnsi" w:cstheme="minorHAnsi"/>
          <w:sz w:val="24"/>
          <w:szCs w:val="24"/>
        </w:rPr>
        <w:t>Preliminariosios sutarties įkainius</w:t>
      </w:r>
      <w:r w:rsidR="004723B8" w:rsidRPr="0035255A">
        <w:rPr>
          <w:rFonts w:asciiTheme="minorHAnsi" w:hAnsiTheme="minorHAnsi" w:cstheme="minorHAnsi"/>
          <w:sz w:val="24"/>
          <w:szCs w:val="24"/>
        </w:rPr>
        <w:t>.</w:t>
      </w:r>
    </w:p>
    <w:p w14:paraId="6CCDE073" w14:textId="16E2C19A" w:rsidR="00CD610F" w:rsidRPr="0035255A" w:rsidRDefault="00B458DC" w:rsidP="00B5556F">
      <w:pPr>
        <w:autoSpaceDE w:val="0"/>
        <w:autoSpaceDN w:val="0"/>
        <w:adjustRightInd w:val="0"/>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59</w:t>
      </w:r>
      <w:r w:rsidR="001015CE" w:rsidRPr="0035255A">
        <w:rPr>
          <w:rFonts w:asciiTheme="minorHAnsi" w:hAnsiTheme="minorHAnsi" w:cstheme="minorHAnsi"/>
          <w:sz w:val="24"/>
          <w:szCs w:val="24"/>
        </w:rPr>
        <w:t>. D</w:t>
      </w:r>
      <w:r w:rsidR="00F96656" w:rsidRPr="0035255A">
        <w:rPr>
          <w:rFonts w:asciiTheme="minorHAnsi" w:hAnsiTheme="minorHAnsi" w:cstheme="minorHAnsi"/>
          <w:sz w:val="24"/>
          <w:szCs w:val="24"/>
        </w:rPr>
        <w:t xml:space="preserve">augiau kaip </w:t>
      </w:r>
      <w:r w:rsidR="00EA0981" w:rsidRPr="0035255A">
        <w:rPr>
          <w:rFonts w:asciiTheme="minorHAnsi" w:hAnsiTheme="minorHAnsi" w:cstheme="minorHAnsi"/>
          <w:sz w:val="24"/>
          <w:szCs w:val="24"/>
        </w:rPr>
        <w:t>2</w:t>
      </w:r>
      <w:r w:rsidR="00F96656" w:rsidRPr="0035255A">
        <w:rPr>
          <w:rFonts w:asciiTheme="minorHAnsi" w:hAnsiTheme="minorHAnsi" w:cstheme="minorHAnsi"/>
          <w:sz w:val="24"/>
          <w:szCs w:val="24"/>
        </w:rPr>
        <w:t xml:space="preserve"> (</w:t>
      </w:r>
      <w:r w:rsidR="00EA0981" w:rsidRPr="0035255A">
        <w:rPr>
          <w:rFonts w:asciiTheme="minorHAnsi" w:hAnsiTheme="minorHAnsi" w:cstheme="minorHAnsi"/>
          <w:sz w:val="24"/>
          <w:szCs w:val="24"/>
        </w:rPr>
        <w:t>du</w:t>
      </w:r>
      <w:r w:rsidR="00F96656" w:rsidRPr="0035255A">
        <w:rPr>
          <w:rFonts w:asciiTheme="minorHAnsi" w:hAnsiTheme="minorHAnsi" w:cstheme="minorHAnsi"/>
          <w:sz w:val="24"/>
          <w:szCs w:val="24"/>
        </w:rPr>
        <w:t xml:space="preserve">) kartus </w:t>
      </w:r>
      <w:r w:rsidR="00A82F21" w:rsidRPr="0035255A">
        <w:rPr>
          <w:rFonts w:asciiTheme="minorHAnsi" w:hAnsiTheme="minorHAnsi" w:cstheme="minorHAnsi"/>
          <w:sz w:val="24"/>
          <w:szCs w:val="24"/>
        </w:rPr>
        <w:t>Tiekėjui</w:t>
      </w:r>
      <w:r w:rsidR="009A2986"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atsisakius dalyvauti Atnaujintame tiekėjų varžymesi be pateisinam</w:t>
      </w:r>
      <w:r w:rsidR="009E06FD" w:rsidRPr="0035255A">
        <w:rPr>
          <w:rFonts w:asciiTheme="minorHAnsi" w:hAnsiTheme="minorHAnsi" w:cstheme="minorHAnsi"/>
          <w:sz w:val="24"/>
          <w:szCs w:val="24"/>
        </w:rPr>
        <w:t>ų</w:t>
      </w:r>
      <w:r w:rsidR="00A82F21" w:rsidRPr="0035255A">
        <w:rPr>
          <w:rFonts w:asciiTheme="minorHAnsi" w:hAnsiTheme="minorHAnsi" w:cstheme="minorHAnsi"/>
          <w:sz w:val="24"/>
          <w:szCs w:val="24"/>
        </w:rPr>
        <w:t xml:space="preserve"> objektyvių</w:t>
      </w:r>
      <w:r w:rsidR="00F96656" w:rsidRPr="0035255A">
        <w:rPr>
          <w:rFonts w:asciiTheme="minorHAnsi" w:hAnsiTheme="minorHAnsi" w:cstheme="minorHAnsi"/>
          <w:sz w:val="24"/>
          <w:szCs w:val="24"/>
        </w:rPr>
        <w:t xml:space="preserve"> priežas</w:t>
      </w:r>
      <w:r w:rsidR="009E06FD" w:rsidRPr="0035255A">
        <w:rPr>
          <w:rFonts w:asciiTheme="minorHAnsi" w:hAnsiTheme="minorHAnsi" w:cstheme="minorHAnsi"/>
          <w:sz w:val="24"/>
          <w:szCs w:val="24"/>
        </w:rPr>
        <w:t>čių</w:t>
      </w:r>
      <w:r w:rsidR="00DB107B" w:rsidRPr="0035255A">
        <w:rPr>
          <w:rFonts w:asciiTheme="minorHAnsi" w:hAnsiTheme="minorHAnsi" w:cstheme="minorHAnsi"/>
          <w:sz w:val="24"/>
          <w:szCs w:val="24"/>
        </w:rPr>
        <w:t xml:space="preserve"> </w:t>
      </w:r>
      <w:r w:rsidR="00A82F21" w:rsidRPr="0035255A">
        <w:rPr>
          <w:rFonts w:asciiTheme="minorHAnsi" w:hAnsiTheme="minorHAnsi" w:cstheme="minorHAnsi"/>
          <w:sz w:val="24"/>
          <w:szCs w:val="24"/>
        </w:rPr>
        <w:t>ir (</w:t>
      </w:r>
      <w:r w:rsidR="00F96656" w:rsidRPr="0035255A">
        <w:rPr>
          <w:rFonts w:asciiTheme="minorHAnsi" w:hAnsiTheme="minorHAnsi" w:cstheme="minorHAnsi"/>
          <w:sz w:val="24"/>
          <w:szCs w:val="24"/>
        </w:rPr>
        <w:t>ar</w:t>
      </w:r>
      <w:r w:rsidR="00A82F21" w:rsidRPr="0035255A">
        <w:rPr>
          <w:rFonts w:asciiTheme="minorHAnsi" w:hAnsiTheme="minorHAnsi" w:cstheme="minorHAnsi"/>
          <w:sz w:val="24"/>
          <w:szCs w:val="24"/>
        </w:rPr>
        <w:t>)</w:t>
      </w:r>
      <w:r w:rsidRPr="0035255A">
        <w:rPr>
          <w:rFonts w:asciiTheme="minorHAnsi" w:hAnsiTheme="minorHAnsi" w:cstheme="minorHAnsi"/>
          <w:sz w:val="24"/>
          <w:szCs w:val="24"/>
        </w:rPr>
        <w:t xml:space="preserve"> atsisakius</w:t>
      </w:r>
      <w:r w:rsidR="00F96656" w:rsidRPr="0035255A">
        <w:rPr>
          <w:rFonts w:asciiTheme="minorHAnsi" w:hAnsiTheme="minorHAnsi" w:cstheme="minorHAnsi"/>
          <w:sz w:val="24"/>
          <w:szCs w:val="24"/>
        </w:rPr>
        <w:t xml:space="preserve"> pasirašyti</w:t>
      </w:r>
      <w:r w:rsidRPr="0035255A">
        <w:rPr>
          <w:rFonts w:asciiTheme="minorHAnsi" w:hAnsiTheme="minorHAnsi" w:cstheme="minorHAnsi"/>
          <w:sz w:val="24"/>
          <w:szCs w:val="24"/>
        </w:rPr>
        <w:t xml:space="preserve">/ nepasirašius </w:t>
      </w:r>
      <w:r w:rsidR="001015CE" w:rsidRPr="0035255A">
        <w:rPr>
          <w:rFonts w:asciiTheme="minorHAnsi" w:hAnsiTheme="minorHAnsi" w:cstheme="minorHAnsi"/>
          <w:sz w:val="24"/>
          <w:szCs w:val="24"/>
        </w:rPr>
        <w:t>Pagrindin</w:t>
      </w:r>
      <w:r w:rsidRPr="0035255A">
        <w:rPr>
          <w:rFonts w:asciiTheme="minorHAnsi" w:hAnsiTheme="minorHAnsi" w:cstheme="minorHAnsi"/>
          <w:sz w:val="24"/>
          <w:szCs w:val="24"/>
        </w:rPr>
        <w:t>ės</w:t>
      </w:r>
      <w:r w:rsidR="00F96656" w:rsidRPr="0035255A">
        <w:rPr>
          <w:rFonts w:asciiTheme="minorHAnsi" w:hAnsiTheme="minorHAnsi" w:cstheme="minorHAnsi"/>
          <w:sz w:val="24"/>
          <w:szCs w:val="24"/>
        </w:rPr>
        <w:t xml:space="preserve"> sutart</w:t>
      </w:r>
      <w:r w:rsidRPr="0035255A">
        <w:rPr>
          <w:rFonts w:asciiTheme="minorHAnsi" w:hAnsiTheme="minorHAnsi" w:cstheme="minorHAnsi"/>
          <w:sz w:val="24"/>
          <w:szCs w:val="24"/>
        </w:rPr>
        <w:t>ies</w:t>
      </w:r>
      <w:r w:rsidR="001015CE" w:rsidRPr="0035255A">
        <w:rPr>
          <w:rFonts w:asciiTheme="minorHAnsi" w:hAnsiTheme="minorHAnsi" w:cstheme="minorHAnsi"/>
          <w:sz w:val="24"/>
          <w:szCs w:val="24"/>
        </w:rPr>
        <w:t xml:space="preserve"> </w:t>
      </w:r>
      <w:r w:rsidR="00A82F21" w:rsidRPr="0035255A">
        <w:rPr>
          <w:rFonts w:asciiTheme="minorHAnsi" w:hAnsiTheme="minorHAnsi" w:cstheme="minorHAnsi"/>
          <w:sz w:val="24"/>
          <w:szCs w:val="24"/>
        </w:rPr>
        <w:t>ir (</w:t>
      </w:r>
      <w:r w:rsidR="001015CE" w:rsidRPr="0035255A">
        <w:rPr>
          <w:rFonts w:asciiTheme="minorHAnsi" w:hAnsiTheme="minorHAnsi" w:cstheme="minorHAnsi"/>
          <w:sz w:val="24"/>
          <w:szCs w:val="24"/>
        </w:rPr>
        <w:t>a</w:t>
      </w:r>
      <w:r w:rsidR="00A82F21" w:rsidRPr="0035255A">
        <w:rPr>
          <w:rFonts w:asciiTheme="minorHAnsi" w:hAnsiTheme="minorHAnsi" w:cstheme="minorHAnsi"/>
          <w:sz w:val="24"/>
          <w:szCs w:val="24"/>
        </w:rPr>
        <w:t>)</w:t>
      </w:r>
      <w:r w:rsidR="001015CE" w:rsidRPr="0035255A">
        <w:rPr>
          <w:rFonts w:asciiTheme="minorHAnsi" w:hAnsiTheme="minorHAnsi" w:cstheme="minorHAnsi"/>
          <w:sz w:val="24"/>
          <w:szCs w:val="24"/>
        </w:rPr>
        <w:t xml:space="preserve">r pateikus Nepriimtinus ar Netinkamus </w:t>
      </w:r>
      <w:r w:rsidR="00A5228F" w:rsidRPr="0035255A">
        <w:rPr>
          <w:rFonts w:asciiTheme="minorHAnsi" w:hAnsiTheme="minorHAnsi" w:cstheme="minorHAnsi"/>
          <w:sz w:val="24"/>
          <w:szCs w:val="24"/>
        </w:rPr>
        <w:t>p</w:t>
      </w:r>
      <w:r w:rsidR="001015CE" w:rsidRPr="0035255A">
        <w:rPr>
          <w:rFonts w:asciiTheme="minorHAnsi" w:hAnsiTheme="minorHAnsi" w:cstheme="minorHAnsi"/>
          <w:sz w:val="24"/>
          <w:szCs w:val="24"/>
        </w:rPr>
        <w:t>asiūlymus</w:t>
      </w:r>
      <w:r w:rsidR="009A127B" w:rsidRPr="0035255A">
        <w:rPr>
          <w:rFonts w:asciiTheme="minorHAnsi" w:hAnsiTheme="minorHAnsi" w:cstheme="minorHAnsi"/>
          <w:sz w:val="24"/>
          <w:szCs w:val="24"/>
        </w:rPr>
        <w:t>,</w:t>
      </w:r>
      <w:r w:rsidR="00F96656" w:rsidRPr="0035255A">
        <w:rPr>
          <w:rFonts w:asciiTheme="minorHAnsi" w:hAnsiTheme="minorHAnsi" w:cstheme="minorHAnsi"/>
          <w:sz w:val="24"/>
          <w:szCs w:val="24"/>
        </w:rPr>
        <w:t xml:space="preserve"> </w:t>
      </w:r>
      <w:r w:rsidR="00A82F21" w:rsidRPr="0035255A">
        <w:rPr>
          <w:rFonts w:asciiTheme="minorHAnsi" w:hAnsiTheme="minorHAnsi" w:cstheme="minorHAnsi"/>
          <w:sz w:val="24"/>
          <w:szCs w:val="24"/>
        </w:rPr>
        <w:t>Pirkėjas, kaip numatyta 5</w:t>
      </w:r>
      <w:r w:rsidR="00711ECE" w:rsidRPr="0035255A">
        <w:rPr>
          <w:rFonts w:asciiTheme="minorHAnsi" w:hAnsiTheme="minorHAnsi" w:cstheme="minorHAnsi"/>
          <w:sz w:val="24"/>
          <w:szCs w:val="24"/>
        </w:rPr>
        <w:t>2</w:t>
      </w:r>
      <w:r w:rsidR="00A82F21" w:rsidRPr="0035255A">
        <w:rPr>
          <w:rFonts w:asciiTheme="minorHAnsi" w:hAnsiTheme="minorHAnsi" w:cstheme="minorHAnsi"/>
          <w:sz w:val="24"/>
          <w:szCs w:val="24"/>
        </w:rPr>
        <w:t>.2 papunktyje</w:t>
      </w:r>
      <w:r w:rsidR="009A2986" w:rsidRPr="0035255A">
        <w:rPr>
          <w:rFonts w:asciiTheme="minorHAnsi" w:hAnsiTheme="minorHAnsi" w:cstheme="minorHAnsi"/>
          <w:sz w:val="24"/>
          <w:szCs w:val="24"/>
        </w:rPr>
        <w:t xml:space="preserve"> </w:t>
      </w:r>
      <w:r w:rsidR="00A82F21" w:rsidRPr="0035255A">
        <w:rPr>
          <w:rFonts w:asciiTheme="minorHAnsi" w:hAnsiTheme="minorHAnsi" w:cstheme="minorHAnsi"/>
          <w:sz w:val="24"/>
          <w:szCs w:val="24"/>
        </w:rPr>
        <w:t xml:space="preserve">turi teisę </w:t>
      </w:r>
      <w:r w:rsidR="00F96656" w:rsidRPr="0035255A">
        <w:rPr>
          <w:rFonts w:asciiTheme="minorHAnsi" w:hAnsiTheme="minorHAnsi" w:cstheme="minorHAnsi"/>
          <w:sz w:val="24"/>
          <w:szCs w:val="24"/>
        </w:rPr>
        <w:t>vienašališkai nutrauk</w:t>
      </w:r>
      <w:r w:rsidR="00A82F21" w:rsidRPr="0035255A">
        <w:rPr>
          <w:rFonts w:asciiTheme="minorHAnsi" w:hAnsiTheme="minorHAnsi" w:cstheme="minorHAnsi"/>
          <w:sz w:val="24"/>
          <w:szCs w:val="24"/>
        </w:rPr>
        <w:t>ti</w:t>
      </w:r>
      <w:r w:rsidR="00F96656" w:rsidRPr="0035255A">
        <w:rPr>
          <w:rFonts w:asciiTheme="minorHAnsi" w:hAnsiTheme="minorHAnsi" w:cstheme="minorHAnsi"/>
          <w:sz w:val="24"/>
          <w:szCs w:val="24"/>
        </w:rPr>
        <w:t xml:space="preserve"> Preliminariąją sutartį, įspėj</w:t>
      </w:r>
      <w:r w:rsidR="009A127B" w:rsidRPr="0035255A">
        <w:rPr>
          <w:rFonts w:asciiTheme="minorHAnsi" w:hAnsiTheme="minorHAnsi" w:cstheme="minorHAnsi"/>
          <w:sz w:val="24"/>
          <w:szCs w:val="24"/>
        </w:rPr>
        <w:t>ę</w:t>
      </w:r>
      <w:r w:rsidR="00F96656" w:rsidRPr="0035255A">
        <w:rPr>
          <w:rFonts w:asciiTheme="minorHAnsi" w:hAnsiTheme="minorHAnsi" w:cstheme="minorHAnsi"/>
          <w:sz w:val="24"/>
          <w:szCs w:val="24"/>
        </w:rPr>
        <w:t xml:space="preserve">s </w:t>
      </w:r>
      <w:r w:rsidR="00EA5C8C" w:rsidRPr="0035255A">
        <w:rPr>
          <w:rFonts w:asciiTheme="minorHAnsi" w:hAnsiTheme="minorHAnsi" w:cstheme="minorHAnsi"/>
          <w:sz w:val="24"/>
          <w:szCs w:val="24"/>
        </w:rPr>
        <w:t>Tiekėją</w:t>
      </w:r>
      <w:r w:rsidR="009A2986"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prieš 1</w:t>
      </w:r>
      <w:r w:rsidR="00A82F21" w:rsidRPr="0035255A">
        <w:rPr>
          <w:rFonts w:asciiTheme="minorHAnsi" w:hAnsiTheme="minorHAnsi" w:cstheme="minorHAnsi"/>
          <w:sz w:val="24"/>
          <w:szCs w:val="24"/>
        </w:rPr>
        <w:t>4</w:t>
      </w:r>
      <w:r w:rsidR="00F96656" w:rsidRPr="0035255A">
        <w:rPr>
          <w:rFonts w:asciiTheme="minorHAnsi" w:hAnsiTheme="minorHAnsi" w:cstheme="minorHAnsi"/>
          <w:sz w:val="24"/>
          <w:szCs w:val="24"/>
        </w:rPr>
        <w:t xml:space="preserve"> (</w:t>
      </w:r>
      <w:r w:rsidR="00A82F21" w:rsidRPr="0035255A">
        <w:rPr>
          <w:rFonts w:asciiTheme="minorHAnsi" w:hAnsiTheme="minorHAnsi" w:cstheme="minorHAnsi"/>
          <w:sz w:val="24"/>
          <w:szCs w:val="24"/>
        </w:rPr>
        <w:t>keturiolika</w:t>
      </w:r>
      <w:r w:rsidR="00F96656" w:rsidRPr="0035255A">
        <w:rPr>
          <w:rFonts w:asciiTheme="minorHAnsi" w:hAnsiTheme="minorHAnsi" w:cstheme="minorHAnsi"/>
          <w:sz w:val="24"/>
          <w:szCs w:val="24"/>
        </w:rPr>
        <w:t xml:space="preserve">) kalendorinių dienų. </w:t>
      </w:r>
    </w:p>
    <w:p w14:paraId="31289CCE" w14:textId="273DE89F" w:rsidR="00F96656" w:rsidRPr="0035255A" w:rsidRDefault="001015CE" w:rsidP="00B5556F">
      <w:pPr>
        <w:autoSpaceDE w:val="0"/>
        <w:autoSpaceDN w:val="0"/>
        <w:adjustRightInd w:val="0"/>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6</w:t>
      </w:r>
      <w:r w:rsidR="00B458DC" w:rsidRPr="0035255A">
        <w:rPr>
          <w:rFonts w:asciiTheme="minorHAnsi" w:hAnsiTheme="minorHAnsi" w:cstheme="minorHAnsi"/>
          <w:sz w:val="24"/>
          <w:szCs w:val="24"/>
        </w:rPr>
        <w:t>0</w:t>
      </w:r>
      <w:r w:rsidR="00F96656" w:rsidRPr="0035255A">
        <w:rPr>
          <w:rFonts w:asciiTheme="minorHAnsi" w:hAnsiTheme="minorHAnsi" w:cstheme="minorHAnsi"/>
          <w:sz w:val="24"/>
          <w:szCs w:val="24"/>
        </w:rPr>
        <w:t>. Preliminarios</w:t>
      </w:r>
      <w:r w:rsidR="009A127B" w:rsidRPr="0035255A">
        <w:rPr>
          <w:rFonts w:asciiTheme="minorHAnsi" w:hAnsiTheme="minorHAnsi" w:cstheme="minorHAnsi"/>
          <w:sz w:val="24"/>
          <w:szCs w:val="24"/>
        </w:rPr>
        <w:t>ios</w:t>
      </w:r>
      <w:r w:rsidR="00F96656" w:rsidRPr="0035255A">
        <w:rPr>
          <w:rFonts w:asciiTheme="minorHAnsi" w:hAnsiTheme="minorHAnsi" w:cstheme="minorHAnsi"/>
          <w:sz w:val="24"/>
          <w:szCs w:val="24"/>
        </w:rPr>
        <w:t xml:space="preserve"> sutarties nutraukimas neatleidžia Šalių nuo baudų</w:t>
      </w:r>
      <w:r w:rsidR="009A127B"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w:t>
      </w:r>
      <w:r w:rsidR="009A127B"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 xml:space="preserve">delspinigių, </w:t>
      </w:r>
      <w:r w:rsidR="00DC7777" w:rsidRPr="0035255A">
        <w:rPr>
          <w:rFonts w:asciiTheme="minorHAnsi" w:hAnsiTheme="minorHAnsi" w:cstheme="minorHAnsi"/>
          <w:sz w:val="24"/>
          <w:szCs w:val="24"/>
        </w:rPr>
        <w:t>ap</w:t>
      </w:r>
      <w:r w:rsidR="00F96656" w:rsidRPr="0035255A">
        <w:rPr>
          <w:rFonts w:asciiTheme="minorHAnsi" w:hAnsiTheme="minorHAnsi" w:cstheme="minorHAnsi"/>
          <w:sz w:val="24"/>
          <w:szCs w:val="24"/>
        </w:rPr>
        <w:t>skaičiuotų iki Preliminariosios sutarties nutraukimo, mokėjimo ir</w:t>
      </w:r>
      <w:r w:rsidR="00DC7777"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ar</w:t>
      </w:r>
      <w:r w:rsidR="00DC7777" w:rsidRPr="0035255A">
        <w:rPr>
          <w:rFonts w:asciiTheme="minorHAnsi" w:hAnsiTheme="minorHAnsi" w:cstheme="minorHAnsi"/>
          <w:sz w:val="24"/>
          <w:szCs w:val="24"/>
        </w:rPr>
        <w:t>)</w:t>
      </w:r>
      <w:r w:rsidR="00F96656" w:rsidRPr="0035255A">
        <w:rPr>
          <w:rFonts w:asciiTheme="minorHAnsi" w:hAnsiTheme="minorHAnsi" w:cstheme="minorHAnsi"/>
          <w:sz w:val="24"/>
          <w:szCs w:val="24"/>
        </w:rPr>
        <w:t xml:space="preserve"> Šalių patirtų nuostolių, atsiradusių </w:t>
      </w:r>
      <w:r w:rsidR="00EA5C8C" w:rsidRPr="0035255A">
        <w:rPr>
          <w:rFonts w:asciiTheme="minorHAnsi" w:hAnsiTheme="minorHAnsi" w:cstheme="minorHAnsi"/>
          <w:sz w:val="24"/>
          <w:szCs w:val="24"/>
        </w:rPr>
        <w:t>Tiekėjui</w:t>
      </w:r>
      <w:r w:rsidR="009A2986"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 xml:space="preserve">nevykdant Preliminariojoje sutartyje / </w:t>
      </w:r>
      <w:r w:rsidR="00B312FB" w:rsidRPr="0035255A">
        <w:rPr>
          <w:rFonts w:asciiTheme="minorHAnsi" w:hAnsiTheme="minorHAnsi" w:cstheme="minorHAnsi"/>
          <w:sz w:val="24"/>
          <w:szCs w:val="24"/>
        </w:rPr>
        <w:t>Pagrindinėje</w:t>
      </w:r>
      <w:r w:rsidR="00F96656" w:rsidRPr="0035255A">
        <w:rPr>
          <w:rFonts w:asciiTheme="minorHAnsi" w:hAnsiTheme="minorHAnsi" w:cstheme="minorHAnsi"/>
          <w:sz w:val="24"/>
          <w:szCs w:val="24"/>
        </w:rPr>
        <w:t xml:space="preserve"> sutartyje nustatytų įsipareigojimų ir</w:t>
      </w:r>
      <w:r w:rsidR="00DC7777"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ar</w:t>
      </w:r>
      <w:r w:rsidR="00DC7777" w:rsidRPr="0035255A">
        <w:rPr>
          <w:rFonts w:asciiTheme="minorHAnsi" w:hAnsiTheme="minorHAnsi" w:cstheme="minorHAnsi"/>
          <w:sz w:val="24"/>
          <w:szCs w:val="24"/>
        </w:rPr>
        <w:t>)</w:t>
      </w:r>
      <w:r w:rsidR="00F96656" w:rsidRPr="0035255A">
        <w:rPr>
          <w:rFonts w:asciiTheme="minorHAnsi" w:hAnsiTheme="minorHAnsi" w:cstheme="minorHAnsi"/>
          <w:sz w:val="24"/>
          <w:szCs w:val="24"/>
        </w:rPr>
        <w:t xml:space="preserve"> nesilaikant galiojančių teisės aktų reikalavimų, atlyginimo.</w:t>
      </w:r>
    </w:p>
    <w:p w14:paraId="7E145C94" w14:textId="16516578" w:rsidR="00F96656" w:rsidRPr="0035255A" w:rsidRDefault="00B312FB" w:rsidP="00B5556F">
      <w:pPr>
        <w:autoSpaceDE w:val="0"/>
        <w:autoSpaceDN w:val="0"/>
        <w:adjustRightInd w:val="0"/>
        <w:spacing w:after="0" w:line="264" w:lineRule="auto"/>
        <w:ind w:firstLine="1276"/>
        <w:jc w:val="both"/>
        <w:rPr>
          <w:rFonts w:asciiTheme="minorHAnsi" w:hAnsiTheme="minorHAnsi" w:cstheme="minorHAnsi"/>
          <w:sz w:val="24"/>
          <w:szCs w:val="24"/>
        </w:rPr>
      </w:pPr>
      <w:r w:rsidRPr="0035255A">
        <w:rPr>
          <w:rFonts w:asciiTheme="minorHAnsi" w:hAnsiTheme="minorHAnsi" w:cstheme="minorHAnsi"/>
          <w:sz w:val="24"/>
          <w:szCs w:val="24"/>
        </w:rPr>
        <w:t>6</w:t>
      </w:r>
      <w:r w:rsidR="00B458DC" w:rsidRPr="0035255A">
        <w:rPr>
          <w:rFonts w:asciiTheme="minorHAnsi" w:hAnsiTheme="minorHAnsi" w:cstheme="minorHAnsi"/>
          <w:sz w:val="24"/>
          <w:szCs w:val="24"/>
        </w:rPr>
        <w:t>1</w:t>
      </w:r>
      <w:r w:rsidR="00F96656" w:rsidRPr="0035255A">
        <w:rPr>
          <w:rFonts w:asciiTheme="minorHAnsi" w:hAnsiTheme="minorHAnsi" w:cstheme="minorHAnsi"/>
          <w:sz w:val="24"/>
          <w:szCs w:val="24"/>
        </w:rPr>
        <w:t xml:space="preserve">. </w:t>
      </w:r>
      <w:r w:rsidR="00FF161A" w:rsidRPr="0035255A">
        <w:rPr>
          <w:rFonts w:asciiTheme="minorHAnsi" w:hAnsiTheme="minorHAnsi" w:cstheme="minorHAnsi"/>
          <w:sz w:val="24"/>
          <w:szCs w:val="24"/>
        </w:rPr>
        <w:t>Tiekėjui</w:t>
      </w:r>
      <w:r w:rsidR="009A2986"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netinkamai vykdant savo sutartinius įsipareigojimus</w:t>
      </w:r>
      <w:r w:rsidR="00DC7777" w:rsidRPr="0035255A">
        <w:rPr>
          <w:rFonts w:asciiTheme="minorHAnsi" w:hAnsiTheme="minorHAnsi" w:cstheme="minorHAnsi"/>
          <w:sz w:val="24"/>
          <w:szCs w:val="24"/>
        </w:rPr>
        <w:t>,</w:t>
      </w:r>
      <w:r w:rsidR="00F96656" w:rsidRPr="0035255A">
        <w:rPr>
          <w:rFonts w:asciiTheme="minorHAnsi" w:hAnsiTheme="minorHAnsi" w:cstheme="minorHAnsi"/>
          <w:sz w:val="24"/>
          <w:szCs w:val="24"/>
        </w:rPr>
        <w:t xml:space="preserve"> </w:t>
      </w:r>
      <w:r w:rsidR="00FF161A" w:rsidRPr="0035255A">
        <w:rPr>
          <w:rFonts w:asciiTheme="minorHAnsi" w:hAnsiTheme="minorHAnsi" w:cstheme="minorHAnsi"/>
          <w:sz w:val="24"/>
          <w:szCs w:val="24"/>
        </w:rPr>
        <w:t>Pirkėjas</w:t>
      </w:r>
      <w:r w:rsidR="00DC7777" w:rsidRPr="0035255A">
        <w:rPr>
          <w:rFonts w:asciiTheme="minorHAnsi" w:hAnsiTheme="minorHAnsi" w:cstheme="minorHAnsi"/>
          <w:sz w:val="24"/>
          <w:szCs w:val="24"/>
        </w:rPr>
        <w:t>,</w:t>
      </w:r>
      <w:r w:rsidR="00F96656" w:rsidRPr="0035255A">
        <w:rPr>
          <w:rFonts w:asciiTheme="minorHAnsi" w:hAnsiTheme="minorHAnsi" w:cstheme="minorHAnsi"/>
          <w:sz w:val="24"/>
          <w:szCs w:val="24"/>
        </w:rPr>
        <w:t xml:space="preserve"> </w:t>
      </w:r>
      <w:r w:rsidR="00DC7777" w:rsidRPr="0035255A">
        <w:rPr>
          <w:rFonts w:asciiTheme="minorHAnsi" w:hAnsiTheme="minorHAnsi" w:cstheme="minorHAnsi"/>
          <w:sz w:val="24"/>
          <w:szCs w:val="24"/>
        </w:rPr>
        <w:t>neapribodama</w:t>
      </w:r>
      <w:r w:rsidR="000229E4" w:rsidRPr="0035255A">
        <w:rPr>
          <w:rFonts w:asciiTheme="minorHAnsi" w:hAnsiTheme="minorHAnsi" w:cstheme="minorHAnsi"/>
          <w:sz w:val="24"/>
          <w:szCs w:val="24"/>
        </w:rPr>
        <w:t>s</w:t>
      </w:r>
      <w:r w:rsidR="00DC7777" w:rsidRPr="0035255A">
        <w:rPr>
          <w:rFonts w:asciiTheme="minorHAnsi" w:hAnsiTheme="minorHAnsi" w:cstheme="minorHAnsi"/>
          <w:sz w:val="24"/>
          <w:szCs w:val="24"/>
        </w:rPr>
        <w:t xml:space="preserve"> kitų Preliminariojoje sutartyje / Pagrindinėje sutartyje ir įstatymuose numatytų savo teisių gynimo priemonių taikymo galimybių, </w:t>
      </w:r>
      <w:r w:rsidR="00F96656" w:rsidRPr="0035255A">
        <w:rPr>
          <w:rFonts w:asciiTheme="minorHAnsi" w:hAnsiTheme="minorHAnsi" w:cstheme="minorHAnsi"/>
          <w:sz w:val="24"/>
          <w:szCs w:val="24"/>
        </w:rPr>
        <w:t xml:space="preserve">turi teisę už sutartinių įsipareigojimų nevykdymą ar netinkamą vykdymą taikyti vienašalį išskaitymą iš visų pagal </w:t>
      </w:r>
      <w:r w:rsidR="000E42AB" w:rsidRPr="0035255A">
        <w:rPr>
          <w:rFonts w:asciiTheme="minorHAnsi" w:hAnsiTheme="minorHAnsi" w:cstheme="minorHAnsi"/>
          <w:sz w:val="24"/>
          <w:szCs w:val="24"/>
        </w:rPr>
        <w:t>Pagrindinę</w:t>
      </w:r>
      <w:r w:rsidR="00F96656" w:rsidRPr="0035255A">
        <w:rPr>
          <w:rFonts w:asciiTheme="minorHAnsi" w:hAnsiTheme="minorHAnsi" w:cstheme="minorHAnsi"/>
          <w:sz w:val="24"/>
          <w:szCs w:val="24"/>
        </w:rPr>
        <w:t xml:space="preserve"> sutartį </w:t>
      </w:r>
      <w:r w:rsidR="00EA5C8C" w:rsidRPr="0035255A">
        <w:rPr>
          <w:rFonts w:asciiTheme="minorHAnsi" w:hAnsiTheme="minorHAnsi" w:cstheme="minorHAnsi"/>
          <w:sz w:val="24"/>
          <w:szCs w:val="24"/>
        </w:rPr>
        <w:t>Tiekėjui</w:t>
      </w:r>
      <w:r w:rsidR="00633F7A"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 xml:space="preserve">mokėtinų sumų (pranešant apie tai </w:t>
      </w:r>
      <w:r w:rsidR="00FF161A" w:rsidRPr="0035255A">
        <w:rPr>
          <w:rFonts w:asciiTheme="minorHAnsi" w:hAnsiTheme="minorHAnsi" w:cstheme="minorHAnsi"/>
          <w:sz w:val="24"/>
          <w:szCs w:val="24"/>
        </w:rPr>
        <w:t>Tiekėjui</w:t>
      </w:r>
      <w:r w:rsidR="00E75217" w:rsidRPr="0035255A">
        <w:rPr>
          <w:rFonts w:asciiTheme="minorHAnsi" w:hAnsiTheme="minorHAnsi" w:cstheme="minorHAnsi"/>
          <w:sz w:val="24"/>
          <w:szCs w:val="24"/>
        </w:rPr>
        <w:t xml:space="preserve"> </w:t>
      </w:r>
      <w:r w:rsidR="00F96656" w:rsidRPr="0035255A">
        <w:rPr>
          <w:rFonts w:asciiTheme="minorHAnsi" w:hAnsiTheme="minorHAnsi" w:cstheme="minorHAnsi"/>
          <w:sz w:val="24"/>
          <w:szCs w:val="24"/>
        </w:rPr>
        <w:t xml:space="preserve">raštu) nurodytoms netesyboms bei visiems savo patirtiems nuostoliams padengti. Ši nuostata galioja nepaisant Preliminariosios sutarties / </w:t>
      </w:r>
      <w:r w:rsidR="000E42AB" w:rsidRPr="0035255A">
        <w:rPr>
          <w:rFonts w:asciiTheme="minorHAnsi" w:hAnsiTheme="minorHAnsi" w:cstheme="minorHAnsi"/>
          <w:sz w:val="24"/>
          <w:szCs w:val="24"/>
        </w:rPr>
        <w:t>Pagrindinės</w:t>
      </w:r>
      <w:r w:rsidR="00F96656" w:rsidRPr="0035255A">
        <w:rPr>
          <w:rFonts w:asciiTheme="minorHAnsi" w:hAnsiTheme="minorHAnsi" w:cstheme="minorHAnsi"/>
          <w:sz w:val="24"/>
          <w:szCs w:val="24"/>
        </w:rPr>
        <w:t xml:space="preserve"> sutarties nutraukimo bei kitų sankcijų taikymo.</w:t>
      </w:r>
    </w:p>
    <w:p w14:paraId="44C4B527" w14:textId="7D23D323" w:rsidR="00343FA0" w:rsidRPr="0035255A" w:rsidRDefault="00B458DC" w:rsidP="00343FA0">
      <w:pPr>
        <w:pStyle w:val="Pagrindinistekstas"/>
        <w:spacing w:after="0" w:line="300" w:lineRule="atLeast"/>
        <w:ind w:firstLine="851"/>
        <w:jc w:val="both"/>
        <w:rPr>
          <w:rFonts w:asciiTheme="minorHAnsi" w:hAnsiTheme="minorHAnsi" w:cstheme="minorHAnsi"/>
          <w:sz w:val="24"/>
          <w:szCs w:val="24"/>
        </w:rPr>
      </w:pPr>
      <w:r w:rsidRPr="0035255A">
        <w:rPr>
          <w:rFonts w:asciiTheme="minorHAnsi" w:hAnsiTheme="minorHAnsi" w:cstheme="minorHAnsi"/>
          <w:sz w:val="24"/>
          <w:szCs w:val="24"/>
        </w:rPr>
        <w:t>62</w:t>
      </w:r>
      <w:r w:rsidR="00F96656" w:rsidRPr="0035255A">
        <w:rPr>
          <w:rFonts w:asciiTheme="minorHAnsi" w:hAnsiTheme="minorHAnsi" w:cstheme="minorHAnsi"/>
          <w:sz w:val="24"/>
          <w:szCs w:val="24"/>
        </w:rPr>
        <w:t xml:space="preserve">. </w:t>
      </w:r>
      <w:r w:rsidR="00343FA0" w:rsidRPr="0035255A">
        <w:rPr>
          <w:rFonts w:asciiTheme="minorHAnsi" w:hAnsiTheme="minorHAnsi" w:cstheme="minorHAnsi"/>
          <w:sz w:val="24"/>
          <w:szCs w:val="24"/>
        </w:rPr>
        <w:t>Šalis gali būti visiškai ar iš dalies atleidžiama nuo atsakomybės dėl nenugalimos jėgos (</w:t>
      </w:r>
      <w:r w:rsidR="00343FA0" w:rsidRPr="0035255A">
        <w:rPr>
          <w:rFonts w:asciiTheme="minorHAnsi" w:hAnsiTheme="minorHAnsi" w:cstheme="minorHAnsi"/>
          <w:i/>
          <w:sz w:val="24"/>
          <w:szCs w:val="24"/>
        </w:rPr>
        <w:t>force majeure</w:t>
      </w:r>
      <w:r w:rsidR="00343FA0" w:rsidRPr="0035255A">
        <w:rPr>
          <w:rFonts w:asciiTheme="minorHAnsi" w:hAnsiTheme="minorHAnsi" w:cstheme="minorHAnsi"/>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ir jų poveikį sutartinių įsipareigojimų vykdymui</w:t>
      </w:r>
    </w:p>
    <w:p w14:paraId="5A89A5AA" w14:textId="6267DE93" w:rsidR="00167773" w:rsidRPr="0035255A" w:rsidRDefault="00343FA0" w:rsidP="00B14AD2">
      <w:pPr>
        <w:autoSpaceDE w:val="0"/>
        <w:autoSpaceDN w:val="0"/>
        <w:adjustRightInd w:val="0"/>
        <w:spacing w:after="0" w:line="360" w:lineRule="auto"/>
        <w:ind w:firstLine="1276"/>
        <w:jc w:val="both"/>
        <w:rPr>
          <w:rFonts w:asciiTheme="minorHAnsi" w:hAnsiTheme="minorHAnsi" w:cstheme="minorHAnsi"/>
        </w:rPr>
      </w:pPr>
      <w:r w:rsidRPr="0035255A">
        <w:rPr>
          <w:rFonts w:asciiTheme="minorHAnsi" w:hAnsiTheme="minorHAnsi" w:cstheme="minorHAnsi"/>
          <w:sz w:val="24"/>
          <w:szCs w:val="24"/>
        </w:rPr>
        <w:lastRenderedPageBreak/>
        <w:t xml:space="preserve">63. </w:t>
      </w:r>
      <w:r w:rsidR="00F96656" w:rsidRPr="0035255A">
        <w:rPr>
          <w:rFonts w:asciiTheme="minorHAnsi" w:hAnsiTheme="minorHAnsi" w:cstheme="minorHAnsi"/>
          <w:sz w:val="24"/>
          <w:szCs w:val="24"/>
        </w:rPr>
        <w:t xml:space="preserve">Kitos Šalių atsakomybę reglamentuojančios nuostatos nurodytos </w:t>
      </w:r>
      <w:r w:rsidR="000E42AB" w:rsidRPr="0035255A">
        <w:rPr>
          <w:rFonts w:asciiTheme="minorHAnsi" w:hAnsiTheme="minorHAnsi" w:cstheme="minorHAnsi"/>
          <w:sz w:val="24"/>
          <w:szCs w:val="24"/>
        </w:rPr>
        <w:t>Pagrindinėje sutartyj</w:t>
      </w:r>
      <w:r w:rsidR="00F96656" w:rsidRPr="0035255A">
        <w:rPr>
          <w:rFonts w:asciiTheme="minorHAnsi" w:hAnsiTheme="minorHAnsi" w:cstheme="minorHAnsi"/>
          <w:sz w:val="24"/>
          <w:szCs w:val="24"/>
        </w:rPr>
        <w:t>e.</w:t>
      </w:r>
      <w:r w:rsidR="00145944" w:rsidRPr="0035255A">
        <w:rPr>
          <w:rFonts w:asciiTheme="minorHAnsi" w:hAnsiTheme="minorHAnsi" w:cstheme="minorHAnsi"/>
        </w:rPr>
        <w:t xml:space="preserve"> </w:t>
      </w:r>
    </w:p>
    <w:p w14:paraId="6DA544E5" w14:textId="70BDC349" w:rsidR="002A13D5" w:rsidRPr="0035255A" w:rsidRDefault="002A13D5" w:rsidP="000E7B12">
      <w:pPr>
        <w:pStyle w:val="Pagrindinisteksta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X</w:t>
      </w:r>
      <w:r w:rsidR="00202D04" w:rsidRPr="0035255A">
        <w:rPr>
          <w:rFonts w:asciiTheme="minorHAnsi" w:hAnsiTheme="minorHAnsi" w:cstheme="minorHAnsi"/>
          <w:b/>
          <w:sz w:val="24"/>
          <w:szCs w:val="24"/>
        </w:rPr>
        <w:t>II</w:t>
      </w:r>
      <w:r w:rsidR="00B5556F" w:rsidRPr="0035255A">
        <w:rPr>
          <w:rFonts w:asciiTheme="minorHAnsi" w:hAnsiTheme="minorHAnsi" w:cstheme="minorHAnsi"/>
          <w:b/>
          <w:sz w:val="24"/>
          <w:szCs w:val="24"/>
        </w:rPr>
        <w:t xml:space="preserve"> </w:t>
      </w:r>
      <w:r w:rsidRPr="0035255A">
        <w:rPr>
          <w:rFonts w:asciiTheme="minorHAnsi" w:hAnsiTheme="minorHAnsi" w:cstheme="minorHAnsi"/>
          <w:b/>
          <w:sz w:val="24"/>
          <w:szCs w:val="24"/>
        </w:rPr>
        <w:t>SKYRIUS</w:t>
      </w:r>
      <w:r w:rsidR="007728CA" w:rsidRPr="0035255A">
        <w:rPr>
          <w:rFonts w:asciiTheme="minorHAnsi" w:hAnsiTheme="minorHAnsi" w:cstheme="minorHAnsi"/>
          <w:b/>
          <w:sz w:val="24"/>
          <w:szCs w:val="24"/>
        </w:rPr>
        <w:t xml:space="preserve"> </w:t>
      </w:r>
    </w:p>
    <w:p w14:paraId="7850F2BC" w14:textId="77777777" w:rsidR="00BE53F3" w:rsidRPr="0035255A" w:rsidRDefault="007728CA" w:rsidP="000E7B12">
      <w:pPr>
        <w:pStyle w:val="Pagrindinisteksta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ŠALIŲ GINČŲ SPRENDIMAS</w:t>
      </w:r>
    </w:p>
    <w:p w14:paraId="547D05B7" w14:textId="77777777" w:rsidR="00DC7777" w:rsidRPr="0035255A" w:rsidRDefault="00DC7777" w:rsidP="000E7B12">
      <w:pPr>
        <w:pStyle w:val="Pagrindinistekstas"/>
        <w:spacing w:after="0" w:line="360" w:lineRule="auto"/>
        <w:jc w:val="center"/>
        <w:rPr>
          <w:rFonts w:asciiTheme="minorHAnsi" w:hAnsiTheme="minorHAnsi" w:cstheme="minorHAnsi"/>
          <w:b/>
          <w:sz w:val="24"/>
          <w:szCs w:val="24"/>
        </w:rPr>
      </w:pPr>
    </w:p>
    <w:p w14:paraId="5B511B37" w14:textId="3889E7F9" w:rsidR="007728CA" w:rsidRPr="0035255A" w:rsidRDefault="00343FA0" w:rsidP="00E1392C">
      <w:pPr>
        <w:pStyle w:val="Pagrindinistekstas"/>
        <w:spacing w:after="0" w:line="264" w:lineRule="auto"/>
        <w:ind w:firstLine="1298"/>
        <w:jc w:val="both"/>
        <w:rPr>
          <w:rFonts w:asciiTheme="minorHAnsi" w:hAnsiTheme="minorHAnsi" w:cstheme="minorHAnsi"/>
          <w:b/>
          <w:sz w:val="24"/>
          <w:szCs w:val="24"/>
        </w:rPr>
      </w:pPr>
      <w:r w:rsidRPr="0035255A">
        <w:rPr>
          <w:rFonts w:asciiTheme="minorHAnsi" w:hAnsiTheme="minorHAnsi" w:cstheme="minorHAnsi"/>
          <w:sz w:val="24"/>
          <w:szCs w:val="24"/>
        </w:rPr>
        <w:t>64</w:t>
      </w:r>
      <w:r w:rsidR="007728CA" w:rsidRPr="0035255A">
        <w:rPr>
          <w:rFonts w:asciiTheme="minorHAnsi" w:hAnsiTheme="minorHAnsi" w:cstheme="minorHAnsi"/>
          <w:sz w:val="24"/>
          <w:szCs w:val="24"/>
        </w:rPr>
        <w:t>.</w:t>
      </w:r>
      <w:r w:rsidR="007728CA" w:rsidRPr="0035255A">
        <w:rPr>
          <w:rFonts w:asciiTheme="minorHAnsi" w:hAnsiTheme="minorHAnsi" w:cstheme="minorHAnsi"/>
          <w:b/>
          <w:sz w:val="24"/>
          <w:szCs w:val="24"/>
        </w:rPr>
        <w:t xml:space="preserve"> </w:t>
      </w:r>
      <w:r w:rsidR="007728CA" w:rsidRPr="0035255A">
        <w:rPr>
          <w:rFonts w:asciiTheme="minorHAnsi" w:hAnsiTheme="minorHAnsi" w:cstheme="minorHAnsi"/>
          <w:sz w:val="24"/>
          <w:szCs w:val="24"/>
        </w:rPr>
        <w:t>Šalys sieks, kad visi ginčai, nesutarimai ir pretenzijos, kurios gali kilti dėl Preliminariosios sutarties galiojimo, vykdymo, taikymo ir</w:t>
      </w:r>
      <w:r w:rsidR="004728C2" w:rsidRPr="0035255A">
        <w:rPr>
          <w:rFonts w:asciiTheme="minorHAnsi" w:hAnsiTheme="minorHAnsi" w:cstheme="minorHAnsi"/>
          <w:sz w:val="24"/>
          <w:szCs w:val="24"/>
        </w:rPr>
        <w:t xml:space="preserve"> </w:t>
      </w:r>
      <w:r w:rsidR="008D4CB5" w:rsidRPr="0035255A">
        <w:rPr>
          <w:rFonts w:asciiTheme="minorHAnsi" w:hAnsiTheme="minorHAnsi" w:cstheme="minorHAnsi"/>
          <w:sz w:val="24"/>
          <w:szCs w:val="24"/>
        </w:rPr>
        <w:t>(</w:t>
      </w:r>
      <w:r w:rsidR="007728CA" w:rsidRPr="0035255A">
        <w:rPr>
          <w:rFonts w:asciiTheme="minorHAnsi" w:hAnsiTheme="minorHAnsi" w:cstheme="minorHAnsi"/>
          <w:sz w:val="24"/>
          <w:szCs w:val="24"/>
        </w:rPr>
        <w:t>ar</w:t>
      </w:r>
      <w:r w:rsidR="008D4CB5" w:rsidRPr="0035255A">
        <w:rPr>
          <w:rFonts w:asciiTheme="minorHAnsi" w:hAnsiTheme="minorHAnsi" w:cstheme="minorHAnsi"/>
          <w:sz w:val="24"/>
          <w:szCs w:val="24"/>
        </w:rPr>
        <w:t>)</w:t>
      </w:r>
      <w:r w:rsidR="007728CA" w:rsidRPr="0035255A">
        <w:rPr>
          <w:rFonts w:asciiTheme="minorHAnsi" w:hAnsiTheme="minorHAnsi" w:cstheme="minorHAnsi"/>
          <w:sz w:val="24"/>
          <w:szCs w:val="24"/>
        </w:rPr>
        <w:t xml:space="preserve"> aiškinimo, būtų sprendžiami Šalių geranoriškomis derybomis.</w:t>
      </w:r>
    </w:p>
    <w:p w14:paraId="518DEFBC" w14:textId="79426E97" w:rsidR="006B707A" w:rsidRPr="0035255A" w:rsidRDefault="00E1392C" w:rsidP="00E1392C">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6</w:t>
      </w:r>
      <w:r w:rsidR="00343FA0" w:rsidRPr="0035255A">
        <w:rPr>
          <w:rFonts w:asciiTheme="minorHAnsi" w:hAnsiTheme="minorHAnsi" w:cstheme="minorHAnsi"/>
          <w:sz w:val="24"/>
          <w:szCs w:val="24"/>
        </w:rPr>
        <w:t>5</w:t>
      </w:r>
      <w:r w:rsidR="007728CA" w:rsidRPr="0035255A">
        <w:rPr>
          <w:rFonts w:asciiTheme="minorHAnsi" w:hAnsiTheme="minorHAnsi" w:cstheme="minorHAnsi"/>
          <w:sz w:val="24"/>
          <w:szCs w:val="24"/>
        </w:rPr>
        <w:t>.</w:t>
      </w:r>
      <w:r w:rsidR="007728CA" w:rsidRPr="0035255A">
        <w:rPr>
          <w:rFonts w:asciiTheme="minorHAnsi" w:hAnsiTheme="minorHAnsi" w:cstheme="minorHAnsi"/>
          <w:b/>
          <w:sz w:val="24"/>
          <w:szCs w:val="24"/>
        </w:rPr>
        <w:t xml:space="preserve"> </w:t>
      </w:r>
      <w:r w:rsidR="007728CA" w:rsidRPr="0035255A">
        <w:rPr>
          <w:rFonts w:asciiTheme="minorHAnsi" w:hAnsiTheme="minorHAnsi" w:cstheme="minorHAnsi"/>
          <w:sz w:val="24"/>
          <w:szCs w:val="24"/>
        </w:rPr>
        <w:t>Jei tarp Šalių kilusio ginčo nepa</w:t>
      </w:r>
      <w:r w:rsidR="0080715B" w:rsidRPr="0035255A">
        <w:rPr>
          <w:rFonts w:asciiTheme="minorHAnsi" w:hAnsiTheme="minorHAnsi" w:cstheme="minorHAnsi"/>
          <w:sz w:val="24"/>
          <w:szCs w:val="24"/>
        </w:rPr>
        <w:t xml:space="preserve">vyksta išspręsti derybomis </w:t>
      </w:r>
      <w:r w:rsidR="00AB6E6B" w:rsidRPr="0035255A">
        <w:rPr>
          <w:rFonts w:asciiTheme="minorHAnsi" w:hAnsiTheme="minorHAnsi" w:cstheme="minorHAnsi"/>
          <w:sz w:val="24"/>
          <w:szCs w:val="24"/>
        </w:rPr>
        <w:t xml:space="preserve">per mėnesį </w:t>
      </w:r>
      <w:r w:rsidR="007728CA" w:rsidRPr="0035255A">
        <w:rPr>
          <w:rFonts w:asciiTheme="minorHAnsi" w:hAnsiTheme="minorHAnsi" w:cstheme="minorHAnsi"/>
          <w:sz w:val="24"/>
          <w:szCs w:val="24"/>
        </w:rPr>
        <w:t xml:space="preserve">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FF161A" w:rsidRPr="0035255A">
        <w:rPr>
          <w:rFonts w:asciiTheme="minorHAnsi" w:hAnsiTheme="minorHAnsi" w:cstheme="minorHAnsi"/>
          <w:sz w:val="24"/>
          <w:szCs w:val="24"/>
        </w:rPr>
        <w:t>Pirkėjo</w:t>
      </w:r>
      <w:r w:rsidR="004D34E0"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buveinės adresą.</w:t>
      </w:r>
    </w:p>
    <w:p w14:paraId="4D32E892" w14:textId="77777777" w:rsidR="00D05E17" w:rsidRPr="0035255A" w:rsidRDefault="00D05E17" w:rsidP="000E7B12">
      <w:pPr>
        <w:pStyle w:val="Pagrindinistekstas"/>
        <w:spacing w:after="0" w:line="360" w:lineRule="auto"/>
        <w:jc w:val="center"/>
        <w:rPr>
          <w:rFonts w:asciiTheme="minorHAnsi" w:hAnsiTheme="minorHAnsi" w:cstheme="minorHAnsi"/>
          <w:b/>
          <w:sz w:val="24"/>
          <w:szCs w:val="24"/>
        </w:rPr>
      </w:pPr>
    </w:p>
    <w:p w14:paraId="35110ABF" w14:textId="5C617CB1" w:rsidR="002A13D5" w:rsidRPr="0035255A" w:rsidRDefault="00393CDA" w:rsidP="000E7B12">
      <w:pPr>
        <w:pStyle w:val="Pagrindinisteksta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XI</w:t>
      </w:r>
      <w:r w:rsidR="00B5556F" w:rsidRPr="0035255A">
        <w:rPr>
          <w:rFonts w:asciiTheme="minorHAnsi" w:hAnsiTheme="minorHAnsi" w:cstheme="minorHAnsi"/>
          <w:b/>
          <w:sz w:val="24"/>
          <w:szCs w:val="24"/>
        </w:rPr>
        <w:t>II</w:t>
      </w:r>
      <w:r w:rsidR="002A13D5" w:rsidRPr="0035255A">
        <w:rPr>
          <w:rFonts w:asciiTheme="minorHAnsi" w:hAnsiTheme="minorHAnsi" w:cstheme="minorHAnsi"/>
          <w:b/>
          <w:sz w:val="24"/>
          <w:szCs w:val="24"/>
        </w:rPr>
        <w:t xml:space="preserve"> SKYRIUS</w:t>
      </w:r>
      <w:r w:rsidR="007728CA" w:rsidRPr="0035255A">
        <w:rPr>
          <w:rFonts w:asciiTheme="minorHAnsi" w:hAnsiTheme="minorHAnsi" w:cstheme="minorHAnsi"/>
          <w:b/>
          <w:sz w:val="24"/>
          <w:szCs w:val="24"/>
        </w:rPr>
        <w:t xml:space="preserve"> </w:t>
      </w:r>
    </w:p>
    <w:p w14:paraId="69D615D4" w14:textId="77777777" w:rsidR="00B6050F" w:rsidRPr="0035255A" w:rsidRDefault="007728CA" w:rsidP="000E7B12">
      <w:pPr>
        <w:pStyle w:val="Pagrindinistekstas"/>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ŠALIŲ SUSIRAŠINĖJIMAS</w:t>
      </w:r>
    </w:p>
    <w:p w14:paraId="55105B0D" w14:textId="77777777" w:rsidR="00E06232" w:rsidRPr="0035255A" w:rsidRDefault="00E06232" w:rsidP="000E7B12">
      <w:pPr>
        <w:pStyle w:val="Pagrindinistekstas"/>
        <w:spacing w:after="0" w:line="360" w:lineRule="auto"/>
        <w:jc w:val="center"/>
        <w:rPr>
          <w:rFonts w:asciiTheme="minorHAnsi" w:hAnsiTheme="minorHAnsi" w:cstheme="minorHAnsi"/>
          <w:b/>
          <w:sz w:val="24"/>
          <w:szCs w:val="24"/>
        </w:rPr>
      </w:pPr>
    </w:p>
    <w:p w14:paraId="6F81F748" w14:textId="04999E1B" w:rsidR="007728CA" w:rsidRPr="0035255A" w:rsidRDefault="002C1972" w:rsidP="002C1972">
      <w:pPr>
        <w:pStyle w:val="Pagrindinistekstas"/>
        <w:spacing w:after="0" w:line="264" w:lineRule="auto"/>
        <w:ind w:firstLine="1298"/>
        <w:jc w:val="both"/>
        <w:rPr>
          <w:rFonts w:asciiTheme="minorHAnsi" w:hAnsiTheme="minorHAnsi" w:cstheme="minorHAnsi"/>
          <w:b/>
          <w:sz w:val="24"/>
          <w:szCs w:val="24"/>
        </w:rPr>
      </w:pPr>
      <w:r w:rsidRPr="0035255A">
        <w:rPr>
          <w:rFonts w:asciiTheme="minorHAnsi" w:hAnsiTheme="minorHAnsi" w:cstheme="minorHAnsi"/>
          <w:sz w:val="24"/>
          <w:szCs w:val="24"/>
        </w:rPr>
        <w:t>6</w:t>
      </w:r>
      <w:r w:rsidR="00B458DC" w:rsidRPr="0035255A">
        <w:rPr>
          <w:rFonts w:asciiTheme="minorHAnsi" w:hAnsiTheme="minorHAnsi" w:cstheme="minorHAnsi"/>
          <w:sz w:val="24"/>
          <w:szCs w:val="24"/>
        </w:rPr>
        <w:t>5</w:t>
      </w:r>
      <w:r w:rsidR="007728CA" w:rsidRPr="0035255A">
        <w:rPr>
          <w:rFonts w:asciiTheme="minorHAnsi" w:hAnsiTheme="minorHAnsi" w:cstheme="minorHAnsi"/>
          <w:sz w:val="24"/>
          <w:szCs w:val="24"/>
        </w:rPr>
        <w:t>.</w:t>
      </w:r>
      <w:r w:rsidR="007728CA" w:rsidRPr="0035255A">
        <w:rPr>
          <w:rFonts w:asciiTheme="minorHAnsi" w:hAnsiTheme="minorHAnsi" w:cstheme="minorHAnsi"/>
          <w:b/>
          <w:sz w:val="24"/>
          <w:szCs w:val="24"/>
        </w:rPr>
        <w:t xml:space="preserve"> </w:t>
      </w:r>
      <w:r w:rsidR="00E47059" w:rsidRPr="0035255A">
        <w:rPr>
          <w:rFonts w:asciiTheme="minorHAnsi" w:hAnsiTheme="minorHAnsi" w:cstheme="minorHAnsi"/>
          <w:sz w:val="24"/>
          <w:szCs w:val="24"/>
        </w:rPr>
        <w:t>Šalių siunčiami pranešimai laikytini pateiktais raštu, jei jie yra pateikti paštu, elektroniniu paštu, įteikiami asmeniškai Preliminarios</w:t>
      </w:r>
      <w:r w:rsidR="004A263E" w:rsidRPr="0035255A">
        <w:rPr>
          <w:rFonts w:asciiTheme="minorHAnsi" w:hAnsiTheme="minorHAnsi" w:cstheme="minorHAnsi"/>
          <w:sz w:val="24"/>
          <w:szCs w:val="24"/>
        </w:rPr>
        <w:t>ios</w:t>
      </w:r>
      <w:r w:rsidR="00E47059" w:rsidRPr="0035255A">
        <w:rPr>
          <w:rFonts w:asciiTheme="minorHAnsi" w:hAnsiTheme="minorHAnsi" w:cstheme="minorHAnsi"/>
          <w:sz w:val="24"/>
          <w:szCs w:val="24"/>
        </w:rPr>
        <w:t xml:space="preserve"> sutarties Šalių adresais</w:t>
      </w:r>
      <w:r w:rsidR="004A263E" w:rsidRPr="0035255A">
        <w:rPr>
          <w:rFonts w:asciiTheme="minorHAnsi" w:hAnsiTheme="minorHAnsi" w:cstheme="minorHAnsi"/>
          <w:sz w:val="24"/>
          <w:szCs w:val="24"/>
        </w:rPr>
        <w:t>,</w:t>
      </w:r>
      <w:r w:rsidR="00E47059" w:rsidRPr="0035255A">
        <w:rPr>
          <w:rFonts w:asciiTheme="minorHAnsi" w:hAnsiTheme="minorHAnsi" w:cstheme="minorHAnsi"/>
          <w:sz w:val="24"/>
          <w:szCs w:val="24"/>
        </w:rPr>
        <w:t xml:space="preserve"> nurodytais </w:t>
      </w:r>
      <w:r w:rsidR="004A263E" w:rsidRPr="0035255A">
        <w:rPr>
          <w:rFonts w:asciiTheme="minorHAnsi" w:hAnsiTheme="minorHAnsi" w:cstheme="minorHAnsi"/>
          <w:sz w:val="24"/>
          <w:szCs w:val="24"/>
        </w:rPr>
        <w:t>P</w:t>
      </w:r>
      <w:r w:rsidR="00E47059" w:rsidRPr="0035255A">
        <w:rPr>
          <w:rFonts w:asciiTheme="minorHAnsi" w:hAnsiTheme="minorHAnsi" w:cstheme="minorHAnsi"/>
          <w:sz w:val="24"/>
          <w:szCs w:val="24"/>
        </w:rPr>
        <w:t>reliminarioj</w:t>
      </w:r>
      <w:r w:rsidR="004A263E" w:rsidRPr="0035255A">
        <w:rPr>
          <w:rFonts w:asciiTheme="minorHAnsi" w:hAnsiTheme="minorHAnsi" w:cstheme="minorHAnsi"/>
          <w:sz w:val="24"/>
          <w:szCs w:val="24"/>
        </w:rPr>
        <w:t>oj</w:t>
      </w:r>
      <w:r w:rsidR="00E47059" w:rsidRPr="0035255A">
        <w:rPr>
          <w:rFonts w:asciiTheme="minorHAnsi" w:hAnsiTheme="minorHAnsi" w:cstheme="minorHAnsi"/>
          <w:sz w:val="24"/>
          <w:szCs w:val="24"/>
        </w:rPr>
        <w:t xml:space="preserve">e </w:t>
      </w:r>
      <w:r w:rsidR="00FF161A" w:rsidRPr="0035255A">
        <w:rPr>
          <w:rFonts w:asciiTheme="minorHAnsi" w:hAnsiTheme="minorHAnsi" w:cstheme="minorHAnsi"/>
          <w:sz w:val="24"/>
          <w:szCs w:val="24"/>
        </w:rPr>
        <w:t xml:space="preserve">(Pagrindinėse) </w:t>
      </w:r>
      <w:r w:rsidR="00E47059" w:rsidRPr="0035255A">
        <w:rPr>
          <w:rFonts w:asciiTheme="minorHAnsi" w:hAnsiTheme="minorHAnsi" w:cstheme="minorHAnsi"/>
          <w:sz w:val="24"/>
          <w:szCs w:val="24"/>
        </w:rPr>
        <w:t xml:space="preserve">sutartyje. Jei adresatas praneša </w:t>
      </w:r>
      <w:r w:rsidR="007724BE" w:rsidRPr="0035255A">
        <w:rPr>
          <w:rFonts w:asciiTheme="minorHAnsi" w:hAnsiTheme="minorHAnsi" w:cstheme="minorHAnsi"/>
          <w:sz w:val="24"/>
          <w:szCs w:val="24"/>
        </w:rPr>
        <w:t>apie pasikeitusį</w:t>
      </w:r>
      <w:r w:rsidR="00E47059" w:rsidRPr="0035255A">
        <w:rPr>
          <w:rFonts w:asciiTheme="minorHAnsi" w:hAnsiTheme="minorHAnsi" w:cstheme="minorHAnsi"/>
          <w:sz w:val="24"/>
          <w:szCs w:val="24"/>
        </w:rPr>
        <w:t xml:space="preserve"> adresą</w:t>
      </w:r>
      <w:r w:rsidR="00217345" w:rsidRPr="0035255A">
        <w:rPr>
          <w:rFonts w:asciiTheme="minorHAnsi" w:hAnsiTheme="minorHAnsi" w:cstheme="minorHAnsi"/>
          <w:sz w:val="24"/>
          <w:szCs w:val="24"/>
        </w:rPr>
        <w:t xml:space="preserve"> arba el. paštą</w:t>
      </w:r>
      <w:r w:rsidR="00E47059" w:rsidRPr="0035255A">
        <w:rPr>
          <w:rFonts w:asciiTheme="minorHAnsi" w:hAnsiTheme="minorHAnsi" w:cstheme="minorHAnsi"/>
          <w:sz w:val="24"/>
          <w:szCs w:val="24"/>
        </w:rPr>
        <w:t>, tai dokumentai privalo būti pristatomi naujuoju adresu</w:t>
      </w:r>
      <w:r w:rsidR="00217345" w:rsidRPr="0035255A">
        <w:rPr>
          <w:rFonts w:asciiTheme="minorHAnsi" w:hAnsiTheme="minorHAnsi" w:cstheme="minorHAnsi"/>
          <w:sz w:val="24"/>
          <w:szCs w:val="24"/>
        </w:rPr>
        <w:t xml:space="preserve"> arba siunčiami naujuoju el. paštu</w:t>
      </w:r>
      <w:r w:rsidR="00E47059" w:rsidRPr="0035255A">
        <w:rPr>
          <w:rFonts w:asciiTheme="minorHAnsi" w:hAnsiTheme="minorHAnsi" w:cstheme="minorHAnsi"/>
          <w:sz w:val="24"/>
          <w:szCs w:val="24"/>
        </w:rPr>
        <w:t>. Jei adresatas savo pranešime nenurodė kito adreso, tai atsakymas jam siu</w:t>
      </w:r>
      <w:r w:rsidR="00241857" w:rsidRPr="0035255A">
        <w:rPr>
          <w:rFonts w:asciiTheme="minorHAnsi" w:hAnsiTheme="minorHAnsi" w:cstheme="minorHAnsi"/>
          <w:sz w:val="24"/>
          <w:szCs w:val="24"/>
        </w:rPr>
        <w:t>n</w:t>
      </w:r>
      <w:r w:rsidR="00E47059" w:rsidRPr="0035255A">
        <w:rPr>
          <w:rFonts w:asciiTheme="minorHAnsi" w:hAnsiTheme="minorHAnsi" w:cstheme="minorHAnsi"/>
          <w:sz w:val="24"/>
          <w:szCs w:val="24"/>
        </w:rPr>
        <w:t xml:space="preserve">čiamas tuo pačiu adresu, kuriuo išsiųstas pranešimas. </w:t>
      </w:r>
    </w:p>
    <w:p w14:paraId="67F88522" w14:textId="1453200B" w:rsidR="007728CA" w:rsidRPr="0035255A" w:rsidRDefault="002C1972" w:rsidP="002C1972">
      <w:pPr>
        <w:pStyle w:val="Pagrindinistekstas"/>
        <w:spacing w:after="0" w:line="264" w:lineRule="auto"/>
        <w:ind w:firstLine="1298"/>
        <w:jc w:val="both"/>
        <w:rPr>
          <w:rFonts w:asciiTheme="minorHAnsi" w:hAnsiTheme="minorHAnsi" w:cstheme="minorHAnsi"/>
          <w:b/>
          <w:sz w:val="24"/>
          <w:szCs w:val="24"/>
        </w:rPr>
      </w:pPr>
      <w:r w:rsidRPr="0035255A">
        <w:rPr>
          <w:rFonts w:asciiTheme="minorHAnsi" w:hAnsiTheme="minorHAnsi" w:cstheme="minorHAnsi"/>
          <w:sz w:val="24"/>
          <w:szCs w:val="24"/>
        </w:rPr>
        <w:t>6</w:t>
      </w:r>
      <w:r w:rsidR="00B458DC" w:rsidRPr="0035255A">
        <w:rPr>
          <w:rFonts w:asciiTheme="minorHAnsi" w:hAnsiTheme="minorHAnsi" w:cstheme="minorHAnsi"/>
          <w:sz w:val="24"/>
          <w:szCs w:val="24"/>
        </w:rPr>
        <w:t>6</w:t>
      </w:r>
      <w:r w:rsidR="007728CA" w:rsidRPr="0035255A">
        <w:rPr>
          <w:rFonts w:asciiTheme="minorHAnsi" w:hAnsiTheme="minorHAnsi" w:cstheme="minorHAnsi"/>
          <w:sz w:val="24"/>
          <w:szCs w:val="24"/>
        </w:rPr>
        <w:t>.</w:t>
      </w:r>
      <w:r w:rsidR="007728CA" w:rsidRPr="0035255A">
        <w:rPr>
          <w:rFonts w:asciiTheme="minorHAnsi" w:hAnsiTheme="minorHAnsi" w:cstheme="minorHAnsi"/>
          <w:b/>
          <w:sz w:val="24"/>
          <w:szCs w:val="24"/>
        </w:rPr>
        <w:t xml:space="preserve"> </w:t>
      </w:r>
      <w:r w:rsidR="007728CA" w:rsidRPr="0035255A">
        <w:rPr>
          <w:rFonts w:asciiTheme="minorHAnsi" w:hAnsiTheme="minorHAnsi" w:cstheme="minorHAnsi"/>
          <w:sz w:val="24"/>
          <w:szCs w:val="24"/>
        </w:rPr>
        <w:t xml:space="preserve">Šalių atstovai, kuriems turi būti adresuojami visi su Preliminariosios sutarties vykdymu susiję oficialūs Šalių pranešimai: </w:t>
      </w:r>
    </w:p>
    <w:p w14:paraId="44184C7B" w14:textId="5400FC3E" w:rsidR="008979AA" w:rsidRPr="0035255A" w:rsidRDefault="00FF161A" w:rsidP="002C1972">
      <w:pPr>
        <w:pStyle w:val="Pagrindinistekstas"/>
        <w:spacing w:after="0" w:line="264" w:lineRule="auto"/>
        <w:ind w:firstLine="1298"/>
        <w:jc w:val="both"/>
        <w:rPr>
          <w:rFonts w:asciiTheme="minorHAnsi" w:hAnsiTheme="minorHAnsi" w:cstheme="minorHAnsi"/>
          <w:b/>
          <w:sz w:val="24"/>
          <w:szCs w:val="24"/>
        </w:rPr>
      </w:pPr>
      <w:r w:rsidRPr="0035255A">
        <w:rPr>
          <w:rFonts w:asciiTheme="minorHAnsi" w:hAnsiTheme="minorHAnsi" w:cstheme="minorHAnsi"/>
          <w:b/>
          <w:sz w:val="24"/>
          <w:szCs w:val="24"/>
        </w:rPr>
        <w:t>Pirkėjo</w:t>
      </w:r>
      <w:r w:rsidR="00675DD4" w:rsidRPr="0035255A">
        <w:rPr>
          <w:rFonts w:asciiTheme="minorHAnsi" w:hAnsiTheme="minorHAnsi" w:cstheme="minorHAnsi"/>
          <w:b/>
          <w:sz w:val="24"/>
          <w:szCs w:val="24"/>
        </w:rPr>
        <w:t xml:space="preserve"> </w:t>
      </w:r>
      <w:r w:rsidR="007728CA" w:rsidRPr="0035255A">
        <w:rPr>
          <w:rFonts w:asciiTheme="minorHAnsi" w:hAnsiTheme="minorHAnsi" w:cstheme="minorHAnsi"/>
          <w:b/>
          <w:sz w:val="24"/>
          <w:szCs w:val="24"/>
        </w:rPr>
        <w:t>atstovas</w:t>
      </w:r>
      <w:r w:rsidRPr="00605EDA">
        <w:rPr>
          <w:rFonts w:asciiTheme="minorHAnsi" w:hAnsiTheme="minorHAnsi" w:cstheme="minorHAnsi"/>
          <w:i/>
          <w:sz w:val="24"/>
          <w:szCs w:val="24"/>
        </w:rPr>
        <w:t xml:space="preserve"> (nurodyti vardą, pavardę, pareigas, el. paštą, telefoną</w:t>
      </w:r>
      <w:r w:rsidRPr="00605EDA">
        <w:rPr>
          <w:rFonts w:asciiTheme="minorHAnsi" w:hAnsiTheme="minorHAnsi" w:cstheme="minorHAnsi"/>
          <w:sz w:val="24"/>
          <w:szCs w:val="24"/>
        </w:rPr>
        <w:t>):</w:t>
      </w:r>
    </w:p>
    <w:p w14:paraId="1BADC6EC" w14:textId="04A155CD" w:rsidR="002C1972" w:rsidRPr="0035255A" w:rsidRDefault="002C1972" w:rsidP="002C1972">
      <w:pPr>
        <w:pStyle w:val="Pagrindinistekstas"/>
        <w:spacing w:after="0" w:line="264" w:lineRule="auto"/>
        <w:ind w:firstLine="1296"/>
        <w:jc w:val="both"/>
        <w:rPr>
          <w:rFonts w:asciiTheme="minorHAnsi" w:hAnsiTheme="minorHAnsi" w:cstheme="minorHAnsi"/>
          <w:b/>
          <w:sz w:val="24"/>
          <w:szCs w:val="24"/>
        </w:rPr>
      </w:pPr>
      <w:r w:rsidRPr="0035255A">
        <w:rPr>
          <w:rFonts w:asciiTheme="minorHAnsi" w:hAnsiTheme="minorHAnsi" w:cstheme="minorHAnsi"/>
          <w:b/>
          <w:sz w:val="24"/>
          <w:szCs w:val="24"/>
        </w:rPr>
        <w:t>[______________________________________]</w:t>
      </w:r>
    </w:p>
    <w:p w14:paraId="1D8493CE" w14:textId="77777777" w:rsidR="00E6727A" w:rsidRPr="0035255A" w:rsidRDefault="00E6727A" w:rsidP="002C1972">
      <w:pPr>
        <w:pStyle w:val="Pagrindinistekstas"/>
        <w:spacing w:after="0" w:line="264" w:lineRule="auto"/>
        <w:ind w:firstLine="1296"/>
        <w:jc w:val="both"/>
        <w:rPr>
          <w:rFonts w:asciiTheme="minorHAnsi" w:hAnsiTheme="minorHAnsi" w:cstheme="minorHAnsi"/>
          <w:b/>
          <w:sz w:val="24"/>
          <w:szCs w:val="24"/>
        </w:rPr>
      </w:pPr>
    </w:p>
    <w:p w14:paraId="733AF06F" w14:textId="44D9C3D8" w:rsidR="007728CA" w:rsidRPr="0035255A" w:rsidRDefault="00FF161A" w:rsidP="002C1972">
      <w:pPr>
        <w:pStyle w:val="Pagrindinistekstas"/>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b/>
          <w:sz w:val="24"/>
          <w:szCs w:val="24"/>
        </w:rPr>
        <w:t>Tiekėjų</w:t>
      </w:r>
      <w:r w:rsidR="00675DD4" w:rsidRPr="0035255A">
        <w:rPr>
          <w:rFonts w:asciiTheme="minorHAnsi" w:hAnsiTheme="minorHAnsi" w:cstheme="minorHAnsi"/>
          <w:b/>
          <w:sz w:val="24"/>
          <w:szCs w:val="24"/>
        </w:rPr>
        <w:t xml:space="preserve"> </w:t>
      </w:r>
      <w:r w:rsidR="006E243C" w:rsidRPr="0035255A">
        <w:rPr>
          <w:rFonts w:asciiTheme="minorHAnsi" w:hAnsiTheme="minorHAnsi" w:cstheme="minorHAnsi"/>
          <w:b/>
          <w:sz w:val="24"/>
          <w:szCs w:val="24"/>
        </w:rPr>
        <w:t>atstovai</w:t>
      </w:r>
      <w:r w:rsidRPr="00605EDA">
        <w:rPr>
          <w:rFonts w:asciiTheme="minorHAnsi" w:hAnsiTheme="minorHAnsi" w:cstheme="minorHAnsi"/>
          <w:i/>
          <w:sz w:val="24"/>
          <w:szCs w:val="24"/>
        </w:rPr>
        <w:t xml:space="preserve"> )nurodyti vardą, pavardę, pareigas, el. paštą, telefoną</w:t>
      </w:r>
      <w:r w:rsidRPr="00605EDA">
        <w:rPr>
          <w:rFonts w:asciiTheme="minorHAnsi" w:hAnsiTheme="minorHAnsi" w:cstheme="minorHAnsi"/>
          <w:sz w:val="24"/>
          <w:szCs w:val="24"/>
        </w:rPr>
        <w:t>):</w:t>
      </w:r>
      <w:r w:rsidRPr="0035255A">
        <w:rPr>
          <w:rFonts w:asciiTheme="minorHAnsi" w:hAnsiTheme="minorHAnsi" w:cstheme="minorHAnsi"/>
          <w:b/>
          <w:sz w:val="24"/>
          <w:szCs w:val="24"/>
        </w:rPr>
        <w:t xml:space="preserve"> </w:t>
      </w:r>
      <w:r w:rsidR="007728CA" w:rsidRPr="0035255A">
        <w:rPr>
          <w:rFonts w:asciiTheme="minorHAnsi" w:hAnsiTheme="minorHAnsi" w:cstheme="minorHAnsi"/>
          <w:sz w:val="24"/>
          <w:szCs w:val="24"/>
        </w:rPr>
        <w:t>:</w:t>
      </w:r>
    </w:p>
    <w:p w14:paraId="3726C5CA" w14:textId="47098BD3" w:rsidR="006E243C" w:rsidRPr="0035255A" w:rsidRDefault="006E243C" w:rsidP="00E6727A">
      <w:pPr>
        <w:pStyle w:val="Pagrindinistekstas"/>
        <w:spacing w:after="0" w:line="264" w:lineRule="auto"/>
        <w:ind w:firstLine="1296"/>
        <w:jc w:val="both"/>
        <w:rPr>
          <w:rFonts w:asciiTheme="minorHAnsi" w:hAnsiTheme="minorHAnsi" w:cstheme="minorHAnsi"/>
          <w:b/>
          <w:sz w:val="24"/>
          <w:szCs w:val="24"/>
        </w:rPr>
      </w:pPr>
      <w:r w:rsidRPr="0035255A">
        <w:rPr>
          <w:rFonts w:asciiTheme="minorHAnsi" w:hAnsiTheme="minorHAnsi" w:cstheme="minorHAnsi"/>
          <w:sz w:val="24"/>
          <w:szCs w:val="24"/>
        </w:rPr>
        <w:t xml:space="preserve">1. </w:t>
      </w:r>
      <w:r w:rsidR="002C1972" w:rsidRPr="0035255A">
        <w:rPr>
          <w:rFonts w:asciiTheme="minorHAnsi" w:hAnsiTheme="minorHAnsi" w:cstheme="minorHAnsi"/>
          <w:b/>
          <w:sz w:val="24"/>
          <w:szCs w:val="24"/>
        </w:rPr>
        <w:t>[______________________________________]</w:t>
      </w:r>
    </w:p>
    <w:p w14:paraId="16BA3177" w14:textId="77777777" w:rsidR="002C1972" w:rsidRPr="0035255A" w:rsidRDefault="006E243C" w:rsidP="002C1972">
      <w:pPr>
        <w:pStyle w:val="Pagrindinistekstas"/>
        <w:spacing w:after="0" w:line="264" w:lineRule="auto"/>
        <w:ind w:firstLine="1296"/>
        <w:jc w:val="both"/>
        <w:rPr>
          <w:rFonts w:asciiTheme="minorHAnsi" w:hAnsiTheme="minorHAnsi" w:cstheme="minorHAnsi"/>
          <w:b/>
          <w:sz w:val="24"/>
          <w:szCs w:val="24"/>
        </w:rPr>
      </w:pPr>
      <w:r w:rsidRPr="0035255A">
        <w:rPr>
          <w:rFonts w:asciiTheme="minorHAnsi" w:hAnsiTheme="minorHAnsi" w:cstheme="minorHAnsi"/>
          <w:sz w:val="24"/>
          <w:szCs w:val="24"/>
        </w:rPr>
        <w:t>2.</w:t>
      </w:r>
      <w:r w:rsidR="00544CD8" w:rsidRPr="0035255A">
        <w:rPr>
          <w:rFonts w:asciiTheme="minorHAnsi" w:hAnsiTheme="minorHAnsi" w:cstheme="minorHAnsi"/>
          <w:sz w:val="24"/>
          <w:szCs w:val="24"/>
        </w:rPr>
        <w:t xml:space="preserve"> </w:t>
      </w:r>
      <w:r w:rsidR="002C1972" w:rsidRPr="0035255A">
        <w:rPr>
          <w:rFonts w:asciiTheme="minorHAnsi" w:hAnsiTheme="minorHAnsi" w:cstheme="minorHAnsi"/>
          <w:b/>
          <w:sz w:val="24"/>
          <w:szCs w:val="24"/>
        </w:rPr>
        <w:t>[______________________________________]</w:t>
      </w:r>
    </w:p>
    <w:p w14:paraId="657EACC6" w14:textId="000865E5" w:rsidR="006E243C" w:rsidRPr="0035255A" w:rsidRDefault="006E243C" w:rsidP="002C1972">
      <w:pPr>
        <w:pStyle w:val="Pagrindinistekstas"/>
        <w:spacing w:after="0" w:line="264" w:lineRule="auto"/>
        <w:ind w:firstLine="1296"/>
        <w:jc w:val="both"/>
        <w:rPr>
          <w:rFonts w:asciiTheme="minorHAnsi" w:hAnsiTheme="minorHAnsi" w:cstheme="minorHAnsi"/>
          <w:sz w:val="24"/>
          <w:szCs w:val="24"/>
        </w:rPr>
      </w:pPr>
    </w:p>
    <w:p w14:paraId="5546F7A8" w14:textId="713B0FD4" w:rsidR="006B707A" w:rsidRPr="0035255A" w:rsidRDefault="002C1972" w:rsidP="002C1972">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6</w:t>
      </w:r>
      <w:r w:rsidR="00B458DC" w:rsidRPr="0035255A">
        <w:rPr>
          <w:rFonts w:asciiTheme="minorHAnsi" w:hAnsiTheme="minorHAnsi" w:cstheme="minorHAnsi"/>
          <w:sz w:val="24"/>
          <w:szCs w:val="24"/>
        </w:rPr>
        <w:t>7</w:t>
      </w:r>
      <w:r w:rsidR="007728CA" w:rsidRPr="0035255A">
        <w:rPr>
          <w:rFonts w:asciiTheme="minorHAnsi" w:hAnsiTheme="minorHAnsi" w:cstheme="minorHAnsi"/>
          <w:sz w:val="24"/>
          <w:szCs w:val="24"/>
        </w:rPr>
        <w:t xml:space="preserve">. Šalys įsipareigoja iš anksto viena kitą informuoti </w:t>
      </w:r>
      <w:r w:rsidR="00272291" w:rsidRPr="0035255A">
        <w:rPr>
          <w:rFonts w:asciiTheme="minorHAnsi" w:hAnsiTheme="minorHAnsi" w:cstheme="minorHAnsi"/>
          <w:sz w:val="24"/>
          <w:szCs w:val="24"/>
        </w:rPr>
        <w:t xml:space="preserve">raštu </w:t>
      </w:r>
      <w:r w:rsidR="007728CA" w:rsidRPr="0035255A">
        <w:rPr>
          <w:rFonts w:asciiTheme="minorHAnsi" w:hAnsiTheme="minorHAnsi" w:cstheme="minorHAnsi"/>
          <w:sz w:val="24"/>
          <w:szCs w:val="24"/>
        </w:rPr>
        <w:t>a</w:t>
      </w:r>
      <w:r w:rsidR="008C1F49" w:rsidRPr="0035255A">
        <w:rPr>
          <w:rFonts w:asciiTheme="minorHAnsi" w:hAnsiTheme="minorHAnsi" w:cstheme="minorHAnsi"/>
          <w:sz w:val="24"/>
          <w:szCs w:val="24"/>
        </w:rPr>
        <w:t>pie oficialių asmenų kontaktus ar kontaktinių bei</w:t>
      </w:r>
      <w:r w:rsidR="007728CA" w:rsidRPr="0035255A">
        <w:rPr>
          <w:rFonts w:asciiTheme="minorHAnsi" w:hAnsiTheme="minorHAnsi" w:cstheme="minorHAnsi"/>
          <w:sz w:val="24"/>
          <w:szCs w:val="24"/>
        </w:rPr>
        <w:t xml:space="preserve"> kitų duomenų pasikeitimą. Apie Šalių buveinės adreso, pavadinimo, banko sąskaitos ar kitų </w:t>
      </w:r>
      <w:r w:rsidR="00F9559E" w:rsidRPr="0035255A">
        <w:rPr>
          <w:rFonts w:asciiTheme="minorHAnsi" w:hAnsiTheme="minorHAnsi" w:cstheme="minorHAnsi"/>
          <w:sz w:val="24"/>
          <w:szCs w:val="24"/>
        </w:rPr>
        <w:t>Preliminariojoje s</w:t>
      </w:r>
      <w:r w:rsidR="007728CA" w:rsidRPr="0035255A">
        <w:rPr>
          <w:rFonts w:asciiTheme="minorHAnsi" w:hAnsiTheme="minorHAnsi" w:cstheme="minorHAnsi"/>
          <w:sz w:val="24"/>
          <w:szCs w:val="24"/>
        </w:rPr>
        <w:t>utartyje pateiktų duomenų pasikeitimus kiekviena iš Šalių įsipareigoja pranešti kitai Šali</w:t>
      </w:r>
      <w:r w:rsidR="00DF700C" w:rsidRPr="0035255A">
        <w:rPr>
          <w:rFonts w:asciiTheme="minorHAnsi" w:hAnsiTheme="minorHAnsi" w:cstheme="minorHAnsi"/>
          <w:sz w:val="24"/>
          <w:szCs w:val="24"/>
        </w:rPr>
        <w:t xml:space="preserve">ai </w:t>
      </w:r>
      <w:r w:rsidR="00272291" w:rsidRPr="0035255A">
        <w:rPr>
          <w:rFonts w:asciiTheme="minorHAnsi" w:hAnsiTheme="minorHAnsi" w:cstheme="minorHAnsi"/>
          <w:sz w:val="24"/>
          <w:szCs w:val="24"/>
        </w:rPr>
        <w:t xml:space="preserve">raštu </w:t>
      </w:r>
      <w:r w:rsidR="00202D04" w:rsidRPr="0035255A">
        <w:rPr>
          <w:rFonts w:asciiTheme="minorHAnsi" w:hAnsiTheme="minorHAnsi" w:cstheme="minorHAnsi"/>
          <w:sz w:val="24"/>
          <w:szCs w:val="24"/>
        </w:rPr>
        <w:t xml:space="preserve">ne vėliau kaip </w:t>
      </w:r>
      <w:r w:rsidR="00DF700C" w:rsidRPr="0035255A">
        <w:rPr>
          <w:rFonts w:asciiTheme="minorHAnsi" w:hAnsiTheme="minorHAnsi" w:cstheme="minorHAnsi"/>
          <w:sz w:val="24"/>
          <w:szCs w:val="24"/>
        </w:rPr>
        <w:t>per 5</w:t>
      </w:r>
      <w:r w:rsidR="00BE5079" w:rsidRPr="0035255A">
        <w:rPr>
          <w:rFonts w:asciiTheme="minorHAnsi" w:hAnsiTheme="minorHAnsi" w:cstheme="minorHAnsi"/>
          <w:sz w:val="24"/>
          <w:szCs w:val="24"/>
        </w:rPr>
        <w:t xml:space="preserve"> darbo dienas</w:t>
      </w:r>
      <w:r w:rsidR="007728CA" w:rsidRPr="0035255A">
        <w:rPr>
          <w:rFonts w:asciiTheme="minorHAnsi" w:hAnsiTheme="minorHAnsi" w:cstheme="minorHAnsi"/>
          <w:sz w:val="24"/>
          <w:szCs w:val="24"/>
        </w:rPr>
        <w:t xml:space="preserve"> </w:t>
      </w:r>
      <w:r w:rsidR="00272291" w:rsidRPr="0035255A">
        <w:rPr>
          <w:rFonts w:asciiTheme="minorHAnsi" w:hAnsiTheme="minorHAnsi" w:cstheme="minorHAnsi"/>
          <w:sz w:val="24"/>
          <w:szCs w:val="24"/>
        </w:rPr>
        <w:t>nuo</w:t>
      </w:r>
      <w:r w:rsidR="007728CA" w:rsidRPr="0035255A">
        <w:rPr>
          <w:rFonts w:asciiTheme="minorHAnsi" w:hAnsiTheme="minorHAnsi" w:cstheme="minorHAnsi"/>
          <w:sz w:val="24"/>
          <w:szCs w:val="24"/>
        </w:rPr>
        <w:t xml:space="preserve"> atitinkamų duomenų pasikeitimo. Šis pranešimas tampa neatskiriama </w:t>
      </w:r>
      <w:r w:rsidR="00F9559E" w:rsidRPr="0035255A">
        <w:rPr>
          <w:rFonts w:asciiTheme="minorHAnsi" w:hAnsiTheme="minorHAnsi" w:cstheme="minorHAnsi"/>
          <w:sz w:val="24"/>
          <w:szCs w:val="24"/>
        </w:rPr>
        <w:t>Preliminariosios s</w:t>
      </w:r>
      <w:r w:rsidR="007728CA" w:rsidRPr="0035255A">
        <w:rPr>
          <w:rFonts w:asciiTheme="minorHAnsi" w:hAnsiTheme="minorHAnsi" w:cstheme="minorHAnsi"/>
          <w:sz w:val="24"/>
          <w:szCs w:val="24"/>
        </w:rPr>
        <w:t>utarties dalimi.</w:t>
      </w:r>
    </w:p>
    <w:p w14:paraId="40626942" w14:textId="77777777" w:rsidR="00202D04" w:rsidRPr="0035255A" w:rsidRDefault="00202D04" w:rsidP="00BD1AA3">
      <w:pPr>
        <w:pStyle w:val="Pagrindinistekstas"/>
        <w:spacing w:after="0" w:line="360" w:lineRule="auto"/>
        <w:jc w:val="both"/>
        <w:rPr>
          <w:rFonts w:asciiTheme="minorHAnsi" w:hAnsiTheme="minorHAnsi" w:cstheme="minorHAnsi"/>
          <w:sz w:val="24"/>
          <w:szCs w:val="24"/>
        </w:rPr>
      </w:pPr>
    </w:p>
    <w:p w14:paraId="1A6CF015" w14:textId="0F99C5C5" w:rsidR="002A13D5" w:rsidRPr="0035255A" w:rsidRDefault="00393CDA" w:rsidP="002D5C9A">
      <w:pPr>
        <w:pStyle w:val="Pagrindinistekstas"/>
        <w:spacing w:after="0" w:line="264" w:lineRule="auto"/>
        <w:jc w:val="center"/>
        <w:rPr>
          <w:rFonts w:asciiTheme="minorHAnsi" w:hAnsiTheme="minorHAnsi" w:cstheme="minorHAnsi"/>
          <w:b/>
          <w:sz w:val="24"/>
          <w:szCs w:val="24"/>
        </w:rPr>
      </w:pPr>
      <w:r w:rsidRPr="0035255A">
        <w:rPr>
          <w:rFonts w:asciiTheme="minorHAnsi" w:hAnsiTheme="minorHAnsi" w:cstheme="minorHAnsi"/>
          <w:b/>
          <w:sz w:val="24"/>
          <w:szCs w:val="24"/>
        </w:rPr>
        <w:t>X</w:t>
      </w:r>
      <w:r w:rsidR="00BD1AA3" w:rsidRPr="0035255A">
        <w:rPr>
          <w:rFonts w:asciiTheme="minorHAnsi" w:hAnsiTheme="minorHAnsi" w:cstheme="minorHAnsi"/>
          <w:b/>
          <w:sz w:val="24"/>
          <w:szCs w:val="24"/>
        </w:rPr>
        <w:t>I</w:t>
      </w:r>
      <w:r w:rsidRPr="0035255A">
        <w:rPr>
          <w:rFonts w:asciiTheme="minorHAnsi" w:hAnsiTheme="minorHAnsi" w:cstheme="minorHAnsi"/>
          <w:b/>
          <w:sz w:val="24"/>
          <w:szCs w:val="24"/>
        </w:rPr>
        <w:t>V</w:t>
      </w:r>
      <w:r w:rsidR="002A13D5" w:rsidRPr="0035255A">
        <w:rPr>
          <w:rFonts w:asciiTheme="minorHAnsi" w:hAnsiTheme="minorHAnsi" w:cstheme="minorHAnsi"/>
          <w:b/>
          <w:sz w:val="24"/>
          <w:szCs w:val="24"/>
        </w:rPr>
        <w:t xml:space="preserve"> SKYRIUS</w:t>
      </w:r>
      <w:r w:rsidR="007728CA" w:rsidRPr="0035255A">
        <w:rPr>
          <w:rFonts w:asciiTheme="minorHAnsi" w:hAnsiTheme="minorHAnsi" w:cstheme="minorHAnsi"/>
          <w:b/>
          <w:sz w:val="24"/>
          <w:szCs w:val="24"/>
        </w:rPr>
        <w:t xml:space="preserve"> </w:t>
      </w:r>
    </w:p>
    <w:p w14:paraId="604306B5" w14:textId="77777777" w:rsidR="00BA4993" w:rsidRPr="0035255A" w:rsidRDefault="007728CA" w:rsidP="002D5C9A">
      <w:pPr>
        <w:pStyle w:val="Pagrindinistekstas"/>
        <w:spacing w:after="0" w:line="264" w:lineRule="auto"/>
        <w:jc w:val="center"/>
        <w:rPr>
          <w:rFonts w:asciiTheme="minorHAnsi" w:hAnsiTheme="minorHAnsi" w:cstheme="minorHAnsi"/>
          <w:b/>
          <w:sz w:val="24"/>
          <w:szCs w:val="24"/>
        </w:rPr>
      </w:pPr>
      <w:r w:rsidRPr="0035255A">
        <w:rPr>
          <w:rFonts w:asciiTheme="minorHAnsi" w:hAnsiTheme="minorHAnsi" w:cstheme="minorHAnsi"/>
          <w:b/>
          <w:sz w:val="24"/>
          <w:szCs w:val="24"/>
        </w:rPr>
        <w:t>BAIGIAMOSIOS NUOSTATOS</w:t>
      </w:r>
    </w:p>
    <w:p w14:paraId="0665269F" w14:textId="77777777" w:rsidR="00202D04" w:rsidRPr="0035255A" w:rsidRDefault="00202D04" w:rsidP="002D5C9A">
      <w:pPr>
        <w:pStyle w:val="Pagrindinistekstas"/>
        <w:spacing w:after="0" w:line="264" w:lineRule="auto"/>
        <w:jc w:val="center"/>
        <w:rPr>
          <w:rFonts w:asciiTheme="minorHAnsi" w:hAnsiTheme="minorHAnsi" w:cstheme="minorHAnsi"/>
          <w:b/>
          <w:sz w:val="24"/>
          <w:szCs w:val="24"/>
        </w:rPr>
      </w:pPr>
    </w:p>
    <w:p w14:paraId="71876592" w14:textId="6AC0FBAB" w:rsidR="00D1638E" w:rsidRPr="0035255A" w:rsidRDefault="00B458DC" w:rsidP="002D5C9A">
      <w:pPr>
        <w:pStyle w:val="Pagrindinistekstas"/>
        <w:spacing w:after="0" w:line="264" w:lineRule="auto"/>
        <w:ind w:firstLine="1298"/>
        <w:jc w:val="both"/>
        <w:rPr>
          <w:rFonts w:asciiTheme="minorHAnsi" w:eastAsia="Calibri" w:hAnsiTheme="minorHAnsi" w:cstheme="minorHAnsi"/>
          <w:sz w:val="24"/>
          <w:szCs w:val="24"/>
          <w:lang w:eastAsia="en-US"/>
        </w:rPr>
      </w:pPr>
      <w:r w:rsidRPr="0035255A">
        <w:rPr>
          <w:rFonts w:asciiTheme="minorHAnsi" w:hAnsiTheme="minorHAnsi" w:cstheme="minorHAnsi"/>
          <w:sz w:val="24"/>
          <w:szCs w:val="24"/>
        </w:rPr>
        <w:lastRenderedPageBreak/>
        <w:t>68</w:t>
      </w:r>
      <w:r w:rsidR="007728CA" w:rsidRPr="0035255A">
        <w:rPr>
          <w:rFonts w:asciiTheme="minorHAnsi" w:hAnsiTheme="minorHAnsi" w:cstheme="minorHAnsi"/>
          <w:sz w:val="24"/>
          <w:szCs w:val="24"/>
        </w:rPr>
        <w:t>.</w:t>
      </w:r>
      <w:r w:rsidR="007728CA" w:rsidRPr="0035255A">
        <w:rPr>
          <w:rFonts w:asciiTheme="minorHAnsi" w:hAnsiTheme="minorHAnsi" w:cstheme="minorHAnsi"/>
          <w:b/>
          <w:sz w:val="24"/>
          <w:szCs w:val="24"/>
        </w:rPr>
        <w:t xml:space="preserve"> </w:t>
      </w:r>
      <w:r w:rsidR="00D1638E" w:rsidRPr="0035255A">
        <w:rPr>
          <w:rFonts w:asciiTheme="minorHAnsi" w:eastAsia="Calibri" w:hAnsiTheme="minorHAnsi" w:cstheme="minorHAnsi"/>
          <w:sz w:val="24"/>
          <w:szCs w:val="24"/>
          <w:lang w:eastAsia="en-US"/>
        </w:rPr>
        <w:t xml:space="preserve">Jei </w:t>
      </w:r>
      <w:r w:rsidR="00FF161A" w:rsidRPr="0035255A">
        <w:rPr>
          <w:rFonts w:asciiTheme="minorHAnsi" w:eastAsia="Calibri" w:hAnsiTheme="minorHAnsi" w:cstheme="minorHAnsi"/>
          <w:sz w:val="24"/>
          <w:szCs w:val="24"/>
          <w:lang w:eastAsia="en-US"/>
        </w:rPr>
        <w:t>Tiekėjas</w:t>
      </w:r>
      <w:r w:rsidR="00EC37C4" w:rsidRPr="0035255A">
        <w:rPr>
          <w:rFonts w:asciiTheme="minorHAnsi" w:eastAsia="Calibri" w:hAnsiTheme="minorHAnsi" w:cstheme="minorHAnsi"/>
          <w:sz w:val="24"/>
          <w:szCs w:val="24"/>
          <w:lang w:eastAsia="en-US"/>
        </w:rPr>
        <w:t xml:space="preserve"> </w:t>
      </w:r>
      <w:r w:rsidR="00D1638E" w:rsidRPr="0035255A">
        <w:rPr>
          <w:rFonts w:asciiTheme="minorHAnsi" w:eastAsia="Calibri" w:hAnsiTheme="minorHAnsi" w:cstheme="minorHAnsi"/>
          <w:sz w:val="24"/>
          <w:szCs w:val="24"/>
          <w:lang w:eastAsia="en-US"/>
        </w:rPr>
        <w:t>veikia jungtinės veiklos (partnerystės) pagrindu, partneriai yra solidariai atsakingi už Preliminariosios sutarties</w:t>
      </w:r>
      <w:r w:rsidR="001268B9" w:rsidRPr="0035255A">
        <w:rPr>
          <w:rFonts w:asciiTheme="minorHAnsi" w:eastAsia="Calibri" w:hAnsiTheme="minorHAnsi" w:cstheme="minorHAnsi"/>
          <w:sz w:val="24"/>
          <w:szCs w:val="24"/>
          <w:lang w:eastAsia="en-US"/>
        </w:rPr>
        <w:t xml:space="preserve"> / Pagrindinės sutarties</w:t>
      </w:r>
      <w:r w:rsidR="00D1638E" w:rsidRPr="0035255A">
        <w:rPr>
          <w:rFonts w:asciiTheme="minorHAnsi" w:eastAsia="Calibri" w:hAnsiTheme="minorHAnsi" w:cstheme="minorHAnsi"/>
          <w:sz w:val="24"/>
          <w:szCs w:val="24"/>
          <w:lang w:eastAsia="en-US"/>
        </w:rPr>
        <w:t xml:space="preserve"> nuostatų vykdymą pagal Lietuvos Respublikos įstatymus ir kitus teisės aktus. Jungtinės veiklos sutartimi nustatytų partnerių keitimas yra laikomas Preliminariosios sutarties keitimu, o jų keitimas be išankstinio </w:t>
      </w:r>
      <w:r w:rsidR="008D4CB5" w:rsidRPr="0035255A">
        <w:rPr>
          <w:rFonts w:asciiTheme="minorHAnsi" w:eastAsia="Calibri" w:hAnsiTheme="minorHAnsi" w:cstheme="minorHAnsi"/>
          <w:sz w:val="24"/>
          <w:szCs w:val="24"/>
          <w:lang w:eastAsia="en-US"/>
        </w:rPr>
        <w:t xml:space="preserve">rašytinio </w:t>
      </w:r>
      <w:r w:rsidR="00EC73AB" w:rsidRPr="0035255A">
        <w:rPr>
          <w:rFonts w:asciiTheme="minorHAnsi" w:eastAsia="Calibri" w:hAnsiTheme="minorHAnsi" w:cstheme="minorHAnsi"/>
          <w:sz w:val="24"/>
          <w:szCs w:val="24"/>
          <w:lang w:eastAsia="en-US"/>
        </w:rPr>
        <w:t xml:space="preserve">Pirkėjo </w:t>
      </w:r>
      <w:r w:rsidR="00D1638E" w:rsidRPr="0035255A">
        <w:rPr>
          <w:rFonts w:asciiTheme="minorHAnsi" w:eastAsia="Calibri" w:hAnsiTheme="minorHAnsi" w:cstheme="minorHAnsi"/>
          <w:sz w:val="24"/>
          <w:szCs w:val="24"/>
          <w:lang w:eastAsia="en-US"/>
        </w:rPr>
        <w:t>sutikimo – esminiu Preliminariosios sutarties pažeidimu.</w:t>
      </w:r>
    </w:p>
    <w:p w14:paraId="72507AA3" w14:textId="41B5CBD8" w:rsidR="007728CA" w:rsidRPr="0035255A" w:rsidRDefault="00EC73AB" w:rsidP="002D5C9A">
      <w:pPr>
        <w:pStyle w:val="Pagrindinistekstas"/>
        <w:spacing w:after="0" w:line="264" w:lineRule="auto"/>
        <w:ind w:firstLine="1298"/>
        <w:jc w:val="both"/>
        <w:rPr>
          <w:rFonts w:asciiTheme="minorHAnsi" w:hAnsiTheme="minorHAnsi" w:cstheme="minorHAnsi"/>
          <w:b/>
          <w:sz w:val="24"/>
          <w:szCs w:val="24"/>
        </w:rPr>
      </w:pPr>
      <w:r w:rsidRPr="0035255A">
        <w:rPr>
          <w:rFonts w:asciiTheme="minorHAnsi" w:hAnsiTheme="minorHAnsi" w:cstheme="minorHAnsi"/>
          <w:sz w:val="24"/>
          <w:szCs w:val="24"/>
        </w:rPr>
        <w:t>69</w:t>
      </w:r>
      <w:r w:rsidR="00D1638E"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Preliminariajai sutarčiai, sprendžiant jos galiojimo, vykdymo, taikymo ir aiškinimo klausimus, taikomi Lietuvos Respublikos teisės aktai.</w:t>
      </w:r>
    </w:p>
    <w:p w14:paraId="147DAEF0" w14:textId="5C6536ED" w:rsidR="00581CFD" w:rsidRPr="0035255A" w:rsidRDefault="00A23B04" w:rsidP="002D5C9A">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7</w:t>
      </w:r>
      <w:r w:rsidR="00EC73AB" w:rsidRPr="0035255A">
        <w:rPr>
          <w:rFonts w:asciiTheme="minorHAnsi" w:hAnsiTheme="minorHAnsi" w:cstheme="minorHAnsi"/>
          <w:sz w:val="24"/>
          <w:szCs w:val="24"/>
        </w:rPr>
        <w:t>0</w:t>
      </w:r>
      <w:r w:rsidR="007728CA" w:rsidRPr="0035255A">
        <w:rPr>
          <w:rFonts w:asciiTheme="minorHAnsi" w:hAnsiTheme="minorHAnsi" w:cstheme="minorHAnsi"/>
          <w:sz w:val="24"/>
          <w:szCs w:val="24"/>
        </w:rPr>
        <w:t>.</w:t>
      </w:r>
      <w:r w:rsidR="007728CA" w:rsidRPr="0035255A">
        <w:rPr>
          <w:rFonts w:asciiTheme="minorHAnsi" w:hAnsiTheme="minorHAnsi" w:cstheme="minorHAnsi"/>
          <w:b/>
          <w:sz w:val="24"/>
          <w:szCs w:val="24"/>
        </w:rPr>
        <w:t xml:space="preserve"> </w:t>
      </w:r>
      <w:r w:rsidR="007728CA" w:rsidRPr="0035255A">
        <w:rPr>
          <w:rFonts w:asciiTheme="minorHAnsi" w:hAnsiTheme="minorHAnsi" w:cstheme="minorHAnsi"/>
          <w:sz w:val="24"/>
          <w:szCs w:val="24"/>
        </w:rPr>
        <w:t>Preliminarioji sutartis</w:t>
      </w:r>
      <w:r w:rsidR="002148F8" w:rsidRPr="0035255A">
        <w:rPr>
          <w:rFonts w:asciiTheme="minorHAnsi" w:hAnsiTheme="minorHAnsi" w:cstheme="minorHAnsi"/>
          <w:sz w:val="24"/>
          <w:szCs w:val="24"/>
        </w:rPr>
        <w:t>, pasirašant popierinį dokumentą,</w:t>
      </w:r>
      <w:r w:rsidR="007728CA" w:rsidRPr="0035255A">
        <w:rPr>
          <w:rFonts w:asciiTheme="minorHAnsi" w:hAnsiTheme="minorHAnsi" w:cstheme="minorHAnsi"/>
          <w:sz w:val="24"/>
          <w:szCs w:val="24"/>
        </w:rPr>
        <w:t xml:space="preserve"> sudaryta </w:t>
      </w:r>
      <w:r w:rsidR="00217345" w:rsidRPr="0035255A">
        <w:rPr>
          <w:rFonts w:asciiTheme="minorHAnsi" w:hAnsiTheme="minorHAnsi" w:cstheme="minorHAnsi"/>
          <w:sz w:val="24"/>
          <w:szCs w:val="24"/>
        </w:rPr>
        <w:t>dviem</w:t>
      </w:r>
      <w:r w:rsidR="00605CA6" w:rsidRPr="0035255A">
        <w:rPr>
          <w:rFonts w:asciiTheme="minorHAnsi" w:hAnsiTheme="minorHAnsi" w:cstheme="minorHAnsi"/>
          <w:sz w:val="24"/>
          <w:szCs w:val="24"/>
        </w:rPr>
        <w:t xml:space="preserve"> </w:t>
      </w:r>
      <w:r w:rsidR="007728CA" w:rsidRPr="0035255A">
        <w:rPr>
          <w:rFonts w:asciiTheme="minorHAnsi" w:hAnsiTheme="minorHAnsi" w:cstheme="minorHAnsi"/>
          <w:sz w:val="24"/>
          <w:szCs w:val="24"/>
        </w:rPr>
        <w:t xml:space="preserve">vienodą teisinę galią turinčiais egzemplioriais, kurių po 1 (vieną) tenka </w:t>
      </w:r>
      <w:r w:rsidR="00FF161A" w:rsidRPr="0035255A">
        <w:rPr>
          <w:rFonts w:asciiTheme="minorHAnsi" w:hAnsiTheme="minorHAnsi" w:cstheme="minorHAnsi"/>
          <w:sz w:val="24"/>
          <w:szCs w:val="24"/>
        </w:rPr>
        <w:t xml:space="preserve">Pirkėjui </w:t>
      </w:r>
      <w:r w:rsidR="007728CA" w:rsidRPr="0035255A">
        <w:rPr>
          <w:rFonts w:asciiTheme="minorHAnsi" w:hAnsiTheme="minorHAnsi" w:cstheme="minorHAnsi"/>
          <w:sz w:val="24"/>
          <w:szCs w:val="24"/>
        </w:rPr>
        <w:t xml:space="preserve">ir </w:t>
      </w:r>
      <w:r w:rsidR="00A52A48" w:rsidRPr="0035255A">
        <w:rPr>
          <w:rFonts w:asciiTheme="minorHAnsi" w:hAnsiTheme="minorHAnsi" w:cstheme="minorHAnsi"/>
          <w:sz w:val="24"/>
          <w:szCs w:val="24"/>
        </w:rPr>
        <w:t xml:space="preserve">kiekvienam </w:t>
      </w:r>
      <w:r w:rsidR="00FF161A" w:rsidRPr="0035255A">
        <w:rPr>
          <w:rFonts w:asciiTheme="minorHAnsi" w:hAnsiTheme="minorHAnsi" w:cstheme="minorHAnsi"/>
          <w:sz w:val="24"/>
          <w:szCs w:val="24"/>
        </w:rPr>
        <w:t>Tiekėjui</w:t>
      </w:r>
      <w:r w:rsidR="007728CA" w:rsidRPr="0035255A">
        <w:rPr>
          <w:rFonts w:asciiTheme="minorHAnsi" w:hAnsiTheme="minorHAnsi" w:cstheme="minorHAnsi"/>
          <w:sz w:val="24"/>
          <w:szCs w:val="24"/>
        </w:rPr>
        <w:t>.</w:t>
      </w:r>
      <w:r w:rsidR="00820395" w:rsidRPr="0035255A">
        <w:rPr>
          <w:rFonts w:asciiTheme="minorHAnsi" w:hAnsiTheme="minorHAnsi" w:cstheme="minorHAnsi"/>
          <w:sz w:val="24"/>
          <w:szCs w:val="24"/>
        </w:rPr>
        <w:t xml:space="preserve"> Elektroninės formos dokumentas sudaromas vienu egzemplioriumi.</w:t>
      </w:r>
    </w:p>
    <w:p w14:paraId="53AB8AF9" w14:textId="47DBC749" w:rsidR="00FF161A" w:rsidRPr="00605EDA" w:rsidRDefault="00FF161A" w:rsidP="0035255A">
      <w:pPr>
        <w:pStyle w:val="Pagrindinistekstas"/>
        <w:spacing w:after="0" w:line="264" w:lineRule="auto"/>
        <w:ind w:firstLine="1298"/>
        <w:jc w:val="both"/>
        <w:rPr>
          <w:rFonts w:asciiTheme="minorHAnsi" w:hAnsiTheme="minorHAnsi" w:cstheme="minorHAnsi"/>
          <w:sz w:val="24"/>
          <w:szCs w:val="24"/>
          <w:lang w:eastAsia="en-US"/>
        </w:rPr>
      </w:pPr>
      <w:r w:rsidRPr="0035255A">
        <w:rPr>
          <w:rFonts w:asciiTheme="minorHAnsi" w:hAnsiTheme="minorHAnsi" w:cstheme="minorHAnsi"/>
          <w:sz w:val="24"/>
          <w:szCs w:val="24"/>
          <w:lang w:eastAsia="en-US"/>
        </w:rPr>
        <w:t>7</w:t>
      </w:r>
      <w:r w:rsidR="00E46BC8" w:rsidRPr="0035255A">
        <w:rPr>
          <w:rFonts w:asciiTheme="minorHAnsi" w:hAnsiTheme="minorHAnsi" w:cstheme="minorHAnsi"/>
          <w:sz w:val="24"/>
          <w:szCs w:val="24"/>
          <w:lang w:eastAsia="en-US"/>
        </w:rPr>
        <w:t>1</w:t>
      </w:r>
      <w:r w:rsidRPr="0035255A">
        <w:rPr>
          <w:rFonts w:asciiTheme="minorHAnsi" w:hAnsiTheme="minorHAnsi" w:cstheme="minorHAnsi"/>
          <w:sz w:val="24"/>
          <w:szCs w:val="24"/>
          <w:lang w:eastAsia="en-US"/>
        </w:rPr>
        <w:t>.</w:t>
      </w:r>
      <w:r w:rsidRPr="00605EDA">
        <w:rPr>
          <w:rFonts w:asciiTheme="minorHAnsi" w:hAnsiTheme="minorHAnsi" w:cstheme="minorHAnsi"/>
          <w:sz w:val="24"/>
          <w:szCs w:val="24"/>
          <w:lang w:eastAsia="en-US"/>
        </w:rPr>
        <w:t xml:space="preserve"> Šalys įsipareigoja apie korupcinio pobūdžio veikas, susijusias su šios Sutarties vykdymu, pranešti teisės aktų nustatyta tvarka.</w:t>
      </w:r>
    </w:p>
    <w:p w14:paraId="6636B6CF" w14:textId="1E542807" w:rsidR="002E13FE" w:rsidRPr="0035255A" w:rsidRDefault="00A23B04" w:rsidP="002D5C9A">
      <w:pPr>
        <w:pStyle w:val="Pagrindinistekstas"/>
        <w:spacing w:after="0" w:line="264" w:lineRule="auto"/>
        <w:ind w:firstLine="1298"/>
        <w:jc w:val="both"/>
        <w:rPr>
          <w:rFonts w:asciiTheme="minorHAnsi" w:hAnsiTheme="minorHAnsi" w:cstheme="minorHAnsi"/>
          <w:sz w:val="24"/>
          <w:szCs w:val="24"/>
          <w:lang w:eastAsia="en-US"/>
        </w:rPr>
      </w:pPr>
      <w:r w:rsidRPr="0035255A">
        <w:rPr>
          <w:rFonts w:asciiTheme="minorHAnsi" w:hAnsiTheme="minorHAnsi" w:cstheme="minorHAnsi"/>
          <w:sz w:val="24"/>
          <w:szCs w:val="24"/>
          <w:lang w:eastAsia="en-US"/>
        </w:rPr>
        <w:t>7</w:t>
      </w:r>
      <w:r w:rsidR="00E46BC8" w:rsidRPr="0035255A">
        <w:rPr>
          <w:rFonts w:asciiTheme="minorHAnsi" w:hAnsiTheme="minorHAnsi" w:cstheme="minorHAnsi"/>
          <w:sz w:val="24"/>
          <w:szCs w:val="24"/>
          <w:lang w:eastAsia="en-US"/>
        </w:rPr>
        <w:t>2</w:t>
      </w:r>
      <w:r w:rsidR="00DE71DA" w:rsidRPr="0035255A">
        <w:rPr>
          <w:rFonts w:asciiTheme="minorHAnsi" w:hAnsiTheme="minorHAnsi" w:cstheme="minorHAnsi"/>
          <w:sz w:val="24"/>
          <w:szCs w:val="24"/>
          <w:lang w:eastAsia="en-US"/>
        </w:rPr>
        <w:t xml:space="preserve">. </w:t>
      </w:r>
      <w:r w:rsidR="0068359D" w:rsidRPr="0035255A">
        <w:rPr>
          <w:rFonts w:asciiTheme="minorHAnsi" w:hAnsiTheme="minorHAnsi" w:cstheme="minorHAnsi"/>
          <w:sz w:val="24"/>
          <w:szCs w:val="24"/>
          <w:lang w:eastAsia="en-US"/>
        </w:rPr>
        <w:t xml:space="preserve">Pirkėjo </w:t>
      </w:r>
      <w:r w:rsidR="00DE71DA" w:rsidRPr="0035255A">
        <w:rPr>
          <w:rFonts w:asciiTheme="minorHAnsi" w:hAnsiTheme="minorHAnsi" w:cstheme="minorHAnsi"/>
          <w:sz w:val="24"/>
          <w:szCs w:val="24"/>
          <w:lang w:eastAsia="en-US"/>
        </w:rPr>
        <w:t>atsakingi asmenys</w:t>
      </w:r>
      <w:r w:rsidR="00FE5DAF" w:rsidRPr="0035255A">
        <w:rPr>
          <w:rFonts w:asciiTheme="minorHAnsi" w:hAnsiTheme="minorHAnsi" w:cstheme="minorHAnsi"/>
          <w:sz w:val="24"/>
          <w:szCs w:val="24"/>
          <w:lang w:eastAsia="en-US"/>
        </w:rPr>
        <w:t>:</w:t>
      </w:r>
    </w:p>
    <w:p w14:paraId="5C100DF8" w14:textId="1D90604C" w:rsidR="002E13FE" w:rsidRPr="0035255A" w:rsidRDefault="00A23B04" w:rsidP="002D5C9A">
      <w:pPr>
        <w:pStyle w:val="Pagrindinistekstas"/>
        <w:spacing w:after="0" w:line="264" w:lineRule="auto"/>
        <w:ind w:firstLine="1298"/>
        <w:jc w:val="both"/>
        <w:rPr>
          <w:rFonts w:asciiTheme="minorHAnsi" w:hAnsiTheme="minorHAnsi" w:cstheme="minorHAnsi"/>
          <w:sz w:val="24"/>
          <w:szCs w:val="24"/>
          <w:lang w:eastAsia="en-US"/>
        </w:rPr>
      </w:pPr>
      <w:r w:rsidRPr="0035255A">
        <w:rPr>
          <w:rFonts w:asciiTheme="minorHAnsi" w:hAnsiTheme="minorHAnsi" w:cstheme="minorHAnsi"/>
          <w:sz w:val="24"/>
          <w:szCs w:val="24"/>
          <w:lang w:eastAsia="en-US"/>
        </w:rPr>
        <w:t>7</w:t>
      </w:r>
      <w:r w:rsidR="00E46BC8" w:rsidRPr="0035255A">
        <w:rPr>
          <w:rFonts w:asciiTheme="minorHAnsi" w:hAnsiTheme="minorHAnsi" w:cstheme="minorHAnsi"/>
          <w:sz w:val="24"/>
          <w:szCs w:val="24"/>
          <w:lang w:eastAsia="en-US"/>
        </w:rPr>
        <w:t>2</w:t>
      </w:r>
      <w:r w:rsidR="00DE71DA" w:rsidRPr="0035255A">
        <w:rPr>
          <w:rFonts w:asciiTheme="minorHAnsi" w:hAnsiTheme="minorHAnsi" w:cstheme="minorHAnsi"/>
          <w:sz w:val="24"/>
          <w:szCs w:val="24"/>
          <w:lang w:eastAsia="en-US"/>
        </w:rPr>
        <w:t xml:space="preserve">.1. už </w:t>
      </w:r>
      <w:r w:rsidRPr="0035255A">
        <w:rPr>
          <w:rFonts w:asciiTheme="minorHAnsi" w:hAnsiTheme="minorHAnsi" w:cstheme="minorHAnsi"/>
          <w:sz w:val="24"/>
          <w:szCs w:val="24"/>
        </w:rPr>
        <w:t>Preliminariosios s</w:t>
      </w:r>
      <w:r w:rsidR="00DE71DA" w:rsidRPr="0035255A">
        <w:rPr>
          <w:rFonts w:asciiTheme="minorHAnsi" w:hAnsiTheme="minorHAnsi" w:cstheme="minorHAnsi"/>
          <w:sz w:val="24"/>
          <w:szCs w:val="24"/>
          <w:lang w:eastAsia="en-US"/>
        </w:rPr>
        <w:t>utarties paskelbimą –</w:t>
      </w:r>
      <w:r w:rsidR="00B45314" w:rsidRPr="0035255A">
        <w:rPr>
          <w:rFonts w:asciiTheme="minorHAnsi" w:hAnsiTheme="minorHAnsi" w:cstheme="minorHAnsi"/>
          <w:sz w:val="24"/>
          <w:szCs w:val="24"/>
          <w:lang w:eastAsia="en-US"/>
        </w:rPr>
        <w:t xml:space="preserve"> [__________________]</w:t>
      </w:r>
      <w:r w:rsidR="00DE71DA" w:rsidRPr="0035255A">
        <w:rPr>
          <w:rFonts w:asciiTheme="minorHAnsi" w:hAnsiTheme="minorHAnsi" w:cstheme="minorHAnsi"/>
          <w:sz w:val="24"/>
          <w:szCs w:val="24"/>
          <w:lang w:eastAsia="en-US"/>
        </w:rPr>
        <w:t>;</w:t>
      </w:r>
    </w:p>
    <w:p w14:paraId="6EF4DD13" w14:textId="46CB0F96" w:rsidR="00DE71DA" w:rsidRPr="0035255A" w:rsidRDefault="00B8238C" w:rsidP="002D5C9A">
      <w:pPr>
        <w:pStyle w:val="Pagrindinistekstas"/>
        <w:spacing w:after="0" w:line="264" w:lineRule="auto"/>
        <w:ind w:firstLine="1298"/>
        <w:jc w:val="both"/>
        <w:rPr>
          <w:rFonts w:asciiTheme="minorHAnsi" w:hAnsiTheme="minorHAnsi" w:cstheme="minorHAnsi"/>
          <w:sz w:val="24"/>
          <w:szCs w:val="24"/>
          <w:lang w:eastAsia="en-US"/>
        </w:rPr>
      </w:pPr>
      <w:r w:rsidRPr="0035255A">
        <w:rPr>
          <w:rFonts w:asciiTheme="minorHAnsi" w:hAnsiTheme="minorHAnsi" w:cstheme="minorHAnsi"/>
          <w:sz w:val="24"/>
          <w:szCs w:val="24"/>
          <w:lang w:eastAsia="en-US"/>
        </w:rPr>
        <w:t>7</w:t>
      </w:r>
      <w:r w:rsidR="00E46BC8" w:rsidRPr="0035255A">
        <w:rPr>
          <w:rFonts w:asciiTheme="minorHAnsi" w:hAnsiTheme="minorHAnsi" w:cstheme="minorHAnsi"/>
          <w:sz w:val="24"/>
          <w:szCs w:val="24"/>
          <w:lang w:eastAsia="en-US"/>
        </w:rPr>
        <w:t>2</w:t>
      </w:r>
      <w:r w:rsidR="00DE71DA" w:rsidRPr="0035255A">
        <w:rPr>
          <w:rFonts w:asciiTheme="minorHAnsi" w:hAnsiTheme="minorHAnsi" w:cstheme="minorHAnsi"/>
          <w:sz w:val="24"/>
          <w:szCs w:val="24"/>
          <w:lang w:eastAsia="en-US"/>
        </w:rPr>
        <w:t xml:space="preserve">.2. už </w:t>
      </w:r>
      <w:r w:rsidRPr="0035255A">
        <w:rPr>
          <w:rFonts w:asciiTheme="minorHAnsi" w:hAnsiTheme="minorHAnsi" w:cstheme="minorHAnsi"/>
          <w:sz w:val="24"/>
          <w:szCs w:val="24"/>
        </w:rPr>
        <w:t>Preliminariosios s</w:t>
      </w:r>
      <w:r w:rsidR="00DE71DA" w:rsidRPr="0035255A">
        <w:rPr>
          <w:rFonts w:asciiTheme="minorHAnsi" w:hAnsiTheme="minorHAnsi" w:cstheme="minorHAnsi"/>
          <w:sz w:val="24"/>
          <w:szCs w:val="24"/>
          <w:lang w:eastAsia="en-US"/>
        </w:rPr>
        <w:t>utarties vykdymą ir jos pakeitimų paskelbimą –</w:t>
      </w:r>
      <w:r w:rsidR="001A0699" w:rsidRPr="0035255A">
        <w:rPr>
          <w:rFonts w:asciiTheme="minorHAnsi" w:hAnsiTheme="minorHAnsi" w:cstheme="minorHAnsi"/>
          <w:sz w:val="24"/>
          <w:szCs w:val="24"/>
          <w:lang w:eastAsia="en-US"/>
        </w:rPr>
        <w:t xml:space="preserve"> </w:t>
      </w:r>
      <w:r w:rsidR="00B45314" w:rsidRPr="0035255A">
        <w:rPr>
          <w:rFonts w:asciiTheme="minorHAnsi" w:hAnsiTheme="minorHAnsi" w:cstheme="minorHAnsi"/>
          <w:sz w:val="24"/>
          <w:szCs w:val="24"/>
          <w:lang w:eastAsia="en-US"/>
        </w:rPr>
        <w:t>[________]</w:t>
      </w:r>
    </w:p>
    <w:p w14:paraId="42D21704" w14:textId="7721CE5F" w:rsidR="00645B40" w:rsidRPr="0035255A" w:rsidRDefault="00B45314" w:rsidP="002D5C9A">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7728CA" w:rsidRPr="0035255A">
        <w:rPr>
          <w:rFonts w:asciiTheme="minorHAnsi" w:hAnsiTheme="minorHAnsi" w:cstheme="minorHAnsi"/>
          <w:sz w:val="24"/>
          <w:szCs w:val="24"/>
        </w:rPr>
        <w:t>. Prie Preliminariosios sutarties pridedami priedai</w:t>
      </w:r>
      <w:r w:rsidR="008D4CB5" w:rsidRPr="0035255A">
        <w:rPr>
          <w:rFonts w:asciiTheme="minorHAnsi" w:hAnsiTheme="minorHAnsi" w:cstheme="minorHAnsi"/>
          <w:sz w:val="24"/>
          <w:szCs w:val="24"/>
        </w:rPr>
        <w:t xml:space="preserve"> ir dokumentai</w:t>
      </w:r>
      <w:r w:rsidR="007728CA" w:rsidRPr="0035255A">
        <w:rPr>
          <w:rFonts w:asciiTheme="minorHAnsi" w:hAnsiTheme="minorHAnsi" w:cstheme="minorHAnsi"/>
          <w:sz w:val="24"/>
          <w:szCs w:val="24"/>
        </w:rPr>
        <w:t>:</w:t>
      </w:r>
    </w:p>
    <w:p w14:paraId="10C9CAB3" w14:textId="66F70D64" w:rsidR="007728CA" w:rsidRPr="0035255A" w:rsidRDefault="00EC73AB" w:rsidP="002D5C9A">
      <w:pPr>
        <w:pStyle w:val="Pagrindinistekstas"/>
        <w:tabs>
          <w:tab w:val="left" w:pos="1985"/>
          <w:tab w:val="left" w:pos="5954"/>
        </w:tab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7728CA" w:rsidRPr="0035255A">
        <w:rPr>
          <w:rFonts w:asciiTheme="minorHAnsi" w:hAnsiTheme="minorHAnsi" w:cstheme="minorHAnsi"/>
          <w:sz w:val="24"/>
          <w:szCs w:val="24"/>
        </w:rPr>
        <w:t>.1.</w:t>
      </w:r>
      <w:r w:rsidR="008D4CB5" w:rsidRPr="0035255A">
        <w:rPr>
          <w:rFonts w:asciiTheme="minorHAnsi" w:hAnsiTheme="minorHAnsi" w:cstheme="minorHAnsi"/>
          <w:sz w:val="24"/>
          <w:szCs w:val="24"/>
        </w:rPr>
        <w:t xml:space="preserve"> </w:t>
      </w:r>
      <w:r w:rsidR="003F0990" w:rsidRPr="0035255A">
        <w:rPr>
          <w:rFonts w:asciiTheme="minorHAnsi" w:hAnsiTheme="minorHAnsi" w:cstheme="minorHAnsi"/>
          <w:sz w:val="24"/>
          <w:szCs w:val="24"/>
        </w:rPr>
        <w:t>Pagrindinės sutarties projekt</w:t>
      </w:r>
      <w:r w:rsidR="00082348" w:rsidRPr="0035255A">
        <w:rPr>
          <w:rFonts w:asciiTheme="minorHAnsi" w:hAnsiTheme="minorHAnsi" w:cstheme="minorHAnsi"/>
          <w:sz w:val="24"/>
          <w:szCs w:val="24"/>
        </w:rPr>
        <w:t>as</w:t>
      </w:r>
      <w:r w:rsidR="008D4CB5" w:rsidRPr="0035255A">
        <w:rPr>
          <w:rFonts w:asciiTheme="minorHAnsi" w:hAnsiTheme="minorHAnsi" w:cstheme="minorHAnsi"/>
          <w:sz w:val="24"/>
          <w:szCs w:val="24"/>
        </w:rPr>
        <w:t xml:space="preserve"> (1</w:t>
      </w:r>
      <w:r w:rsidR="008D4CB5" w:rsidRPr="0035255A">
        <w:rPr>
          <w:rFonts w:asciiTheme="minorHAnsi" w:hAnsiTheme="minorHAnsi" w:cstheme="minorHAnsi"/>
          <w:b/>
          <w:sz w:val="24"/>
          <w:szCs w:val="24"/>
        </w:rPr>
        <w:t xml:space="preserve"> </w:t>
      </w:r>
      <w:r w:rsidR="008D4CB5" w:rsidRPr="0035255A">
        <w:rPr>
          <w:rFonts w:asciiTheme="minorHAnsi" w:hAnsiTheme="minorHAnsi" w:cstheme="minorHAnsi"/>
          <w:sz w:val="24"/>
          <w:szCs w:val="24"/>
        </w:rPr>
        <w:t>priedas)</w:t>
      </w:r>
      <w:r w:rsidR="00967641" w:rsidRPr="0035255A">
        <w:rPr>
          <w:rFonts w:asciiTheme="minorHAnsi" w:hAnsiTheme="minorHAnsi" w:cstheme="minorHAnsi"/>
          <w:sz w:val="24"/>
          <w:szCs w:val="24"/>
        </w:rPr>
        <w:t>;</w:t>
      </w:r>
    </w:p>
    <w:p w14:paraId="2871EB21" w14:textId="764A52C6" w:rsidR="00BC1A8A" w:rsidRPr="0035255A" w:rsidRDefault="00EC73AB" w:rsidP="002D5C9A">
      <w:pPr>
        <w:pStyle w:val="Pagrindinistekstas"/>
        <w:spacing w:after="0" w:line="264" w:lineRule="auto"/>
        <w:ind w:firstLine="1298"/>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BC1A8A" w:rsidRPr="0035255A">
        <w:rPr>
          <w:rFonts w:asciiTheme="minorHAnsi" w:hAnsiTheme="minorHAnsi" w:cstheme="minorHAnsi"/>
          <w:sz w:val="24"/>
          <w:szCs w:val="24"/>
        </w:rPr>
        <w:t>.</w:t>
      </w:r>
      <w:r w:rsidR="00675DD4" w:rsidRPr="0035255A">
        <w:rPr>
          <w:rFonts w:asciiTheme="minorHAnsi" w:hAnsiTheme="minorHAnsi" w:cstheme="minorHAnsi"/>
          <w:sz w:val="24"/>
          <w:szCs w:val="24"/>
        </w:rPr>
        <w:t>2</w:t>
      </w:r>
      <w:r w:rsidR="00BC1A8A" w:rsidRPr="0035255A">
        <w:rPr>
          <w:rFonts w:asciiTheme="minorHAnsi" w:hAnsiTheme="minorHAnsi" w:cstheme="minorHAnsi"/>
          <w:sz w:val="24"/>
          <w:szCs w:val="24"/>
        </w:rPr>
        <w:t xml:space="preserve">. </w:t>
      </w:r>
      <w:r w:rsidR="00E46BC8" w:rsidRPr="00605EDA">
        <w:rPr>
          <w:rFonts w:asciiTheme="minorHAnsi" w:hAnsiTheme="minorHAnsi" w:cstheme="minorHAnsi"/>
          <w:sz w:val="24"/>
          <w:szCs w:val="24"/>
        </w:rPr>
        <w:t xml:space="preserve">Preliminari </w:t>
      </w:r>
      <w:r w:rsidR="00804D06" w:rsidRPr="0035255A">
        <w:rPr>
          <w:rFonts w:asciiTheme="minorHAnsi" w:hAnsiTheme="minorHAnsi" w:cstheme="minorHAnsi"/>
          <w:sz w:val="24"/>
          <w:szCs w:val="24"/>
        </w:rPr>
        <w:t xml:space="preserve">Paslaugų </w:t>
      </w:r>
      <w:r w:rsidR="002E13FE" w:rsidRPr="0035255A">
        <w:rPr>
          <w:rFonts w:asciiTheme="minorHAnsi" w:hAnsiTheme="minorHAnsi" w:cstheme="minorHAnsi"/>
          <w:sz w:val="24"/>
          <w:szCs w:val="24"/>
        </w:rPr>
        <w:t>techninė specifikacija</w:t>
      </w:r>
      <w:r w:rsidR="00E46BC8" w:rsidRPr="00605EDA">
        <w:rPr>
          <w:rFonts w:asciiTheme="minorHAnsi" w:hAnsiTheme="minorHAnsi" w:cstheme="minorHAnsi"/>
          <w:sz w:val="24"/>
          <w:szCs w:val="24"/>
        </w:rPr>
        <w:t xml:space="preserve"> (techninė užduotis)</w:t>
      </w:r>
      <w:r w:rsidR="0071799C" w:rsidRPr="0035255A">
        <w:rPr>
          <w:rFonts w:asciiTheme="minorHAnsi" w:hAnsiTheme="minorHAnsi" w:cstheme="minorHAnsi"/>
          <w:sz w:val="24"/>
          <w:szCs w:val="24"/>
        </w:rPr>
        <w:t xml:space="preserve"> </w:t>
      </w:r>
      <w:r w:rsidR="008D4CB5" w:rsidRPr="0035255A">
        <w:rPr>
          <w:rFonts w:asciiTheme="minorHAnsi" w:hAnsiTheme="minorHAnsi" w:cstheme="minorHAnsi"/>
          <w:sz w:val="24"/>
          <w:szCs w:val="24"/>
        </w:rPr>
        <w:t>(</w:t>
      </w:r>
      <w:r w:rsidR="00675DD4" w:rsidRPr="0035255A">
        <w:rPr>
          <w:rFonts w:asciiTheme="minorHAnsi" w:hAnsiTheme="minorHAnsi" w:cstheme="minorHAnsi"/>
          <w:sz w:val="24"/>
          <w:szCs w:val="24"/>
        </w:rPr>
        <w:t>2</w:t>
      </w:r>
      <w:r w:rsidR="008D4CB5" w:rsidRPr="0035255A">
        <w:rPr>
          <w:rFonts w:asciiTheme="minorHAnsi" w:hAnsiTheme="minorHAnsi" w:cstheme="minorHAnsi"/>
          <w:sz w:val="24"/>
          <w:szCs w:val="24"/>
        </w:rPr>
        <w:t xml:space="preserve"> priedas)</w:t>
      </w:r>
      <w:r w:rsidR="00967641" w:rsidRPr="0035255A">
        <w:rPr>
          <w:rFonts w:asciiTheme="minorHAnsi" w:hAnsiTheme="minorHAnsi" w:cstheme="minorHAnsi"/>
          <w:sz w:val="24"/>
          <w:szCs w:val="24"/>
        </w:rPr>
        <w:t>;</w:t>
      </w:r>
    </w:p>
    <w:p w14:paraId="35560A02" w14:textId="642239E0" w:rsidR="00675DD4" w:rsidRPr="0035255A" w:rsidRDefault="00EC73AB" w:rsidP="0068359D">
      <w:pPr>
        <w:pStyle w:val="Pagrindinistekstas"/>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675DD4" w:rsidRPr="0035255A">
        <w:rPr>
          <w:rFonts w:asciiTheme="minorHAnsi" w:hAnsiTheme="minorHAnsi" w:cstheme="minorHAnsi"/>
          <w:sz w:val="24"/>
          <w:szCs w:val="24"/>
        </w:rPr>
        <w:t xml:space="preserve">.3. </w:t>
      </w:r>
      <w:r w:rsidR="0068359D" w:rsidRPr="0035255A">
        <w:rPr>
          <w:rFonts w:asciiTheme="minorHAnsi" w:hAnsiTheme="minorHAnsi" w:cstheme="minorHAnsi"/>
          <w:sz w:val="24"/>
          <w:szCs w:val="24"/>
        </w:rPr>
        <w:t xml:space="preserve">Tiekėjų </w:t>
      </w:r>
      <w:r w:rsidR="005A1751" w:rsidRPr="0035255A">
        <w:rPr>
          <w:rFonts w:asciiTheme="minorHAnsi" w:hAnsiTheme="minorHAnsi" w:cstheme="minorHAnsi"/>
          <w:sz w:val="24"/>
          <w:szCs w:val="24"/>
        </w:rPr>
        <w:t xml:space="preserve">Konkurso pasiūlymai (pridedami kiekvieno Tiekėjo atskirai) ir </w:t>
      </w:r>
      <w:r w:rsidR="005A1751" w:rsidRPr="0035255A">
        <w:rPr>
          <w:rFonts w:asciiTheme="minorHAnsi" w:eastAsia="Calibri" w:hAnsiTheme="minorHAnsi" w:cstheme="minorHAnsi"/>
          <w:sz w:val="24"/>
          <w:szCs w:val="24"/>
          <w:lang w:eastAsia="en-US"/>
        </w:rPr>
        <w:t>Kauno miesto savivaldybės administracijos Viešojo pirkimo komisijos 202.. m. .................................... d. posėdžio protokol</w:t>
      </w:r>
      <w:r w:rsidR="00332526" w:rsidRPr="0035255A">
        <w:rPr>
          <w:rFonts w:asciiTheme="minorHAnsi" w:eastAsia="Calibri" w:hAnsiTheme="minorHAnsi" w:cstheme="minorHAnsi"/>
          <w:sz w:val="24"/>
          <w:szCs w:val="24"/>
          <w:lang w:eastAsia="en-US"/>
        </w:rPr>
        <w:t>o išrašas</w:t>
      </w:r>
      <w:r w:rsidR="005A1751" w:rsidRPr="0035255A">
        <w:rPr>
          <w:rFonts w:asciiTheme="minorHAnsi" w:eastAsia="Calibri" w:hAnsiTheme="minorHAnsi" w:cstheme="minorHAnsi"/>
          <w:sz w:val="24"/>
          <w:szCs w:val="24"/>
          <w:lang w:eastAsia="en-US"/>
        </w:rPr>
        <w:t xml:space="preserve"> Nr. ......................</w:t>
      </w:r>
      <w:r w:rsidR="00675DD4" w:rsidRPr="0035255A">
        <w:rPr>
          <w:rFonts w:asciiTheme="minorHAnsi" w:hAnsiTheme="minorHAnsi" w:cstheme="minorHAnsi"/>
          <w:sz w:val="24"/>
          <w:szCs w:val="24"/>
        </w:rPr>
        <w:t>(3 priedas)</w:t>
      </w:r>
      <w:r w:rsidR="00967641" w:rsidRPr="0035255A">
        <w:rPr>
          <w:rFonts w:asciiTheme="minorHAnsi" w:hAnsiTheme="minorHAnsi" w:cstheme="minorHAnsi"/>
          <w:sz w:val="24"/>
          <w:szCs w:val="24"/>
        </w:rPr>
        <w:t>;</w:t>
      </w:r>
    </w:p>
    <w:p w14:paraId="40CAD155" w14:textId="2D27FD76" w:rsidR="00927FFD" w:rsidRPr="0035255A" w:rsidRDefault="00EC73AB" w:rsidP="002D5C9A">
      <w:pPr>
        <w:pStyle w:val="Pagrindinistekstas"/>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8C1F49" w:rsidRPr="0035255A">
        <w:rPr>
          <w:rFonts w:asciiTheme="minorHAnsi" w:hAnsiTheme="minorHAnsi" w:cstheme="minorHAnsi"/>
          <w:sz w:val="24"/>
          <w:szCs w:val="24"/>
        </w:rPr>
        <w:t>.4</w:t>
      </w:r>
      <w:r w:rsidR="000B7AC9" w:rsidRPr="0035255A">
        <w:rPr>
          <w:rFonts w:asciiTheme="minorHAnsi" w:hAnsiTheme="minorHAnsi" w:cstheme="minorHAnsi"/>
          <w:sz w:val="24"/>
          <w:szCs w:val="24"/>
        </w:rPr>
        <w:t>.</w:t>
      </w:r>
      <w:r w:rsidR="00F83FB3" w:rsidRPr="0035255A">
        <w:rPr>
          <w:rFonts w:asciiTheme="minorHAnsi" w:hAnsiTheme="minorHAnsi" w:cstheme="minorHAnsi"/>
          <w:sz w:val="24"/>
          <w:szCs w:val="24"/>
        </w:rPr>
        <w:t xml:space="preserve"> </w:t>
      </w:r>
      <w:r w:rsidR="0068359D" w:rsidRPr="0035255A">
        <w:rPr>
          <w:rFonts w:asciiTheme="minorHAnsi" w:hAnsiTheme="minorHAnsi" w:cstheme="minorHAnsi"/>
          <w:sz w:val="24"/>
          <w:szCs w:val="24"/>
        </w:rPr>
        <w:t>Nuoroda į paskelbtas Konkurso sąlygas ...................</w:t>
      </w:r>
      <w:r w:rsidR="00104716" w:rsidRPr="0035255A">
        <w:rPr>
          <w:rFonts w:asciiTheme="minorHAnsi" w:hAnsiTheme="minorHAnsi" w:cstheme="minorHAnsi"/>
          <w:sz w:val="24"/>
          <w:szCs w:val="24"/>
        </w:rPr>
        <w:t xml:space="preserve">  </w:t>
      </w:r>
      <w:r w:rsidR="008D4CB5" w:rsidRPr="0035255A">
        <w:rPr>
          <w:rFonts w:asciiTheme="minorHAnsi" w:hAnsiTheme="minorHAnsi" w:cstheme="minorHAnsi"/>
          <w:sz w:val="24"/>
          <w:szCs w:val="24"/>
        </w:rPr>
        <w:t>(4 priedas)</w:t>
      </w:r>
      <w:r w:rsidR="00967641" w:rsidRPr="0035255A">
        <w:rPr>
          <w:rFonts w:asciiTheme="minorHAnsi" w:hAnsiTheme="minorHAnsi" w:cstheme="minorHAnsi"/>
          <w:sz w:val="24"/>
          <w:szCs w:val="24"/>
        </w:rPr>
        <w:t>;</w:t>
      </w:r>
    </w:p>
    <w:p w14:paraId="3FCD8538" w14:textId="72335F45" w:rsidR="00161205" w:rsidRPr="0035255A" w:rsidRDefault="00EC73AB" w:rsidP="002D5C9A">
      <w:pPr>
        <w:pStyle w:val="Pagrindinistekstas"/>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161205" w:rsidRPr="0035255A">
        <w:rPr>
          <w:rFonts w:asciiTheme="minorHAnsi" w:hAnsiTheme="minorHAnsi" w:cstheme="minorHAnsi"/>
          <w:sz w:val="24"/>
          <w:szCs w:val="24"/>
        </w:rPr>
        <w:t xml:space="preserve">.5. Kvietimo </w:t>
      </w:r>
      <w:r w:rsidR="00A626D0" w:rsidRPr="0035255A">
        <w:rPr>
          <w:rFonts w:asciiTheme="minorHAnsi" w:hAnsiTheme="minorHAnsi" w:cstheme="minorHAnsi"/>
          <w:sz w:val="24"/>
          <w:szCs w:val="24"/>
        </w:rPr>
        <w:t xml:space="preserve">į </w:t>
      </w:r>
      <w:r w:rsidR="00161205" w:rsidRPr="0035255A">
        <w:rPr>
          <w:rFonts w:asciiTheme="minorHAnsi" w:hAnsiTheme="minorHAnsi" w:cstheme="minorHAnsi"/>
          <w:sz w:val="24"/>
          <w:szCs w:val="24"/>
        </w:rPr>
        <w:t>atnaujint</w:t>
      </w:r>
      <w:r w:rsidR="00A626D0" w:rsidRPr="0035255A">
        <w:rPr>
          <w:rFonts w:asciiTheme="minorHAnsi" w:hAnsiTheme="minorHAnsi" w:cstheme="minorHAnsi"/>
          <w:sz w:val="24"/>
          <w:szCs w:val="24"/>
        </w:rPr>
        <w:t>ą</w:t>
      </w:r>
      <w:r w:rsidR="00161205" w:rsidRPr="0035255A">
        <w:rPr>
          <w:rFonts w:asciiTheme="minorHAnsi" w:hAnsiTheme="minorHAnsi" w:cstheme="minorHAnsi"/>
          <w:sz w:val="24"/>
          <w:szCs w:val="24"/>
        </w:rPr>
        <w:t xml:space="preserve"> varžym</w:t>
      </w:r>
      <w:r w:rsidR="00A626D0" w:rsidRPr="0035255A">
        <w:rPr>
          <w:rFonts w:asciiTheme="minorHAnsi" w:hAnsiTheme="minorHAnsi" w:cstheme="minorHAnsi"/>
          <w:sz w:val="24"/>
          <w:szCs w:val="24"/>
        </w:rPr>
        <w:t>ą</w:t>
      </w:r>
      <w:r w:rsidR="00161205" w:rsidRPr="0035255A">
        <w:rPr>
          <w:rFonts w:asciiTheme="minorHAnsi" w:hAnsiTheme="minorHAnsi" w:cstheme="minorHAnsi"/>
          <w:sz w:val="24"/>
          <w:szCs w:val="24"/>
        </w:rPr>
        <w:t xml:space="preserve">si forma </w:t>
      </w:r>
      <w:r w:rsidR="00040CCB" w:rsidRPr="0035255A">
        <w:rPr>
          <w:rFonts w:asciiTheme="minorHAnsi" w:hAnsiTheme="minorHAnsi" w:cstheme="minorHAnsi"/>
          <w:sz w:val="24"/>
          <w:szCs w:val="24"/>
        </w:rPr>
        <w:t xml:space="preserve">su priedais </w:t>
      </w:r>
      <w:r w:rsidR="00161205" w:rsidRPr="0035255A">
        <w:rPr>
          <w:rFonts w:asciiTheme="minorHAnsi" w:hAnsiTheme="minorHAnsi" w:cstheme="minorHAnsi"/>
          <w:sz w:val="24"/>
          <w:szCs w:val="24"/>
        </w:rPr>
        <w:t>(5 priedas)</w:t>
      </w:r>
      <w:r w:rsidR="00967641" w:rsidRPr="0035255A">
        <w:rPr>
          <w:rFonts w:asciiTheme="minorHAnsi" w:hAnsiTheme="minorHAnsi" w:cstheme="minorHAnsi"/>
          <w:sz w:val="24"/>
          <w:szCs w:val="24"/>
        </w:rPr>
        <w:t>;</w:t>
      </w:r>
    </w:p>
    <w:p w14:paraId="2D52EB21" w14:textId="0A3EDA97" w:rsidR="0068359D" w:rsidRPr="0035255A" w:rsidRDefault="00EC73AB" w:rsidP="002D5C9A">
      <w:pPr>
        <w:pStyle w:val="Pagrindinistekstas"/>
        <w:spacing w:after="0" w:line="264" w:lineRule="auto"/>
        <w:ind w:firstLine="1296"/>
        <w:jc w:val="both"/>
        <w:rPr>
          <w:rFonts w:asciiTheme="minorHAnsi" w:hAnsiTheme="minorHAnsi" w:cstheme="minorHAnsi"/>
          <w:sz w:val="24"/>
          <w:szCs w:val="24"/>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EC37C4" w:rsidRPr="0035255A">
        <w:rPr>
          <w:rFonts w:asciiTheme="minorHAnsi" w:hAnsiTheme="minorHAnsi" w:cstheme="minorHAnsi"/>
          <w:sz w:val="24"/>
          <w:szCs w:val="24"/>
        </w:rPr>
        <w:t xml:space="preserve">.6. </w:t>
      </w:r>
      <w:r w:rsidR="00EA5C8C" w:rsidRPr="0035255A">
        <w:rPr>
          <w:rFonts w:asciiTheme="minorHAnsi" w:hAnsiTheme="minorHAnsi" w:cstheme="minorHAnsi"/>
          <w:sz w:val="24"/>
          <w:szCs w:val="24"/>
        </w:rPr>
        <w:t>Tiekėjo</w:t>
      </w:r>
      <w:r w:rsidR="00EC37C4" w:rsidRPr="0035255A">
        <w:rPr>
          <w:rFonts w:asciiTheme="minorHAnsi" w:hAnsiTheme="minorHAnsi" w:cstheme="minorHAnsi"/>
          <w:sz w:val="24"/>
          <w:szCs w:val="24"/>
        </w:rPr>
        <w:t xml:space="preserve"> vadovaujančių specialistų ir asmenų, atsakingų už sutarties vykdymą, sąrašas (</w:t>
      </w:r>
      <w:r w:rsidR="0068359D" w:rsidRPr="0035255A">
        <w:rPr>
          <w:rFonts w:asciiTheme="minorHAnsi" w:hAnsiTheme="minorHAnsi" w:cstheme="minorHAnsi"/>
          <w:sz w:val="24"/>
          <w:szCs w:val="24"/>
        </w:rPr>
        <w:t>pridedamas kiekvieno Tiekėjo atskirai);</w:t>
      </w:r>
      <w:r w:rsidR="00EC37C4" w:rsidRPr="0035255A">
        <w:rPr>
          <w:rFonts w:asciiTheme="minorHAnsi" w:hAnsiTheme="minorHAnsi" w:cstheme="minorHAnsi"/>
          <w:sz w:val="24"/>
          <w:szCs w:val="24"/>
        </w:rPr>
        <w:t>) (6 priedas)</w:t>
      </w:r>
      <w:r w:rsidR="00967641" w:rsidRPr="0035255A">
        <w:rPr>
          <w:rFonts w:asciiTheme="minorHAnsi" w:hAnsiTheme="minorHAnsi" w:cstheme="minorHAnsi"/>
          <w:sz w:val="24"/>
          <w:szCs w:val="24"/>
        </w:rPr>
        <w:t>;</w:t>
      </w:r>
    </w:p>
    <w:p w14:paraId="0FF28526" w14:textId="28548CED" w:rsidR="0068359D" w:rsidRPr="00605EDA" w:rsidRDefault="00EC73AB" w:rsidP="0035255A">
      <w:pPr>
        <w:pStyle w:val="Pagrindinistekstas"/>
        <w:spacing w:after="0" w:line="264" w:lineRule="auto"/>
        <w:ind w:firstLine="1296"/>
        <w:jc w:val="both"/>
        <w:rPr>
          <w:rFonts w:asciiTheme="minorHAnsi" w:hAnsiTheme="minorHAnsi" w:cstheme="minorHAnsi"/>
          <w:sz w:val="24"/>
          <w:szCs w:val="24"/>
          <w:lang w:eastAsia="en-US"/>
        </w:rPr>
      </w:pPr>
      <w:r w:rsidRPr="0035255A">
        <w:rPr>
          <w:rFonts w:asciiTheme="minorHAnsi" w:hAnsiTheme="minorHAnsi" w:cstheme="minorHAnsi"/>
          <w:sz w:val="24"/>
          <w:szCs w:val="24"/>
        </w:rPr>
        <w:t>7</w:t>
      </w:r>
      <w:r w:rsidR="00E46BC8" w:rsidRPr="0035255A">
        <w:rPr>
          <w:rFonts w:asciiTheme="minorHAnsi" w:hAnsiTheme="minorHAnsi" w:cstheme="minorHAnsi"/>
          <w:sz w:val="24"/>
          <w:szCs w:val="24"/>
        </w:rPr>
        <w:t>3</w:t>
      </w:r>
      <w:r w:rsidR="00927FFD" w:rsidRPr="0035255A">
        <w:rPr>
          <w:rFonts w:asciiTheme="minorHAnsi" w:hAnsiTheme="minorHAnsi" w:cstheme="minorHAnsi"/>
          <w:sz w:val="24"/>
          <w:szCs w:val="24"/>
        </w:rPr>
        <w:t>.</w:t>
      </w:r>
      <w:r w:rsidR="00EC37C4" w:rsidRPr="0035255A">
        <w:rPr>
          <w:rFonts w:asciiTheme="minorHAnsi" w:hAnsiTheme="minorHAnsi" w:cstheme="minorHAnsi"/>
          <w:sz w:val="24"/>
          <w:szCs w:val="24"/>
        </w:rPr>
        <w:t>7</w:t>
      </w:r>
      <w:r w:rsidR="00927FFD" w:rsidRPr="0035255A">
        <w:rPr>
          <w:rFonts w:asciiTheme="minorHAnsi" w:hAnsiTheme="minorHAnsi" w:cstheme="minorHAnsi"/>
          <w:sz w:val="24"/>
          <w:szCs w:val="24"/>
        </w:rPr>
        <w:t xml:space="preserve">. </w:t>
      </w:r>
      <w:r w:rsidR="0068359D" w:rsidRPr="00605EDA">
        <w:rPr>
          <w:rFonts w:asciiTheme="minorHAnsi" w:hAnsiTheme="minorHAnsi" w:cstheme="minorHAnsi"/>
          <w:sz w:val="24"/>
          <w:szCs w:val="24"/>
        </w:rPr>
        <w:t xml:space="preserve">Ūkio subjektų, kuriais remiamasi, ir (ar) subtiekėjų ir jiems perduodamų teikti paslaugų sąrašas (-ai) </w:t>
      </w:r>
      <w:r w:rsidR="0068359D" w:rsidRPr="00605EDA">
        <w:rPr>
          <w:rFonts w:asciiTheme="minorHAnsi" w:hAnsiTheme="minorHAnsi" w:cstheme="minorHAnsi"/>
          <w:i/>
          <w:sz w:val="24"/>
          <w:szCs w:val="24"/>
        </w:rPr>
        <w:t>(pridedamas (-i), jei yra pasitelkiami ūkio subjektai, kuriais remiamasi ir (ar) subtiekėjai,</w:t>
      </w:r>
      <w:r w:rsidR="0068359D" w:rsidRPr="00605EDA">
        <w:rPr>
          <w:rFonts w:asciiTheme="minorHAnsi" w:hAnsiTheme="minorHAnsi" w:cstheme="minorHAnsi"/>
          <w:sz w:val="24"/>
          <w:szCs w:val="24"/>
        </w:rPr>
        <w:t xml:space="preserve"> </w:t>
      </w:r>
      <w:r w:rsidR="0068359D" w:rsidRPr="0035255A">
        <w:rPr>
          <w:rFonts w:asciiTheme="minorHAnsi" w:hAnsiTheme="minorHAnsi" w:cstheme="minorHAnsi"/>
          <w:i/>
          <w:iCs/>
          <w:sz w:val="24"/>
          <w:szCs w:val="24"/>
        </w:rPr>
        <w:t>kiekvieno Tiekėjo atskirai</w:t>
      </w:r>
      <w:r w:rsidR="0068359D" w:rsidRPr="0035255A">
        <w:rPr>
          <w:rFonts w:asciiTheme="minorHAnsi" w:hAnsiTheme="minorHAnsi" w:cstheme="minorHAnsi"/>
          <w:sz w:val="24"/>
          <w:szCs w:val="24"/>
        </w:rPr>
        <w:t>).</w:t>
      </w:r>
    </w:p>
    <w:p w14:paraId="4267407A" w14:textId="25E3C1BF" w:rsidR="00167773" w:rsidRPr="0035255A" w:rsidRDefault="00167773" w:rsidP="000E7B12">
      <w:pPr>
        <w:spacing w:after="0" w:line="360" w:lineRule="auto"/>
        <w:rPr>
          <w:rFonts w:asciiTheme="minorHAnsi" w:hAnsiTheme="minorHAnsi" w:cstheme="minorHAnsi"/>
          <w:b/>
          <w:sz w:val="24"/>
          <w:szCs w:val="24"/>
        </w:rPr>
      </w:pPr>
    </w:p>
    <w:p w14:paraId="2D8C8EBC" w14:textId="77777777" w:rsidR="005A0BF9" w:rsidRPr="0035255A" w:rsidRDefault="005A0BF9" w:rsidP="000E7B12">
      <w:pPr>
        <w:spacing w:after="0" w:line="360" w:lineRule="auto"/>
        <w:rPr>
          <w:rFonts w:asciiTheme="minorHAnsi" w:hAnsiTheme="minorHAnsi" w:cstheme="minorHAnsi"/>
          <w:b/>
          <w:sz w:val="24"/>
          <w:szCs w:val="24"/>
        </w:rPr>
      </w:pPr>
    </w:p>
    <w:p w14:paraId="0E216875" w14:textId="47DD4CC3" w:rsidR="002A13D5" w:rsidRPr="0035255A" w:rsidRDefault="002A13D5" w:rsidP="000E7B12">
      <w:pPr>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X</w:t>
      </w:r>
      <w:r w:rsidR="00393CDA" w:rsidRPr="0035255A">
        <w:rPr>
          <w:rFonts w:asciiTheme="minorHAnsi" w:hAnsiTheme="minorHAnsi" w:cstheme="minorHAnsi"/>
          <w:b/>
          <w:sz w:val="24"/>
          <w:szCs w:val="24"/>
        </w:rPr>
        <w:t>V</w:t>
      </w:r>
      <w:r w:rsidRPr="0035255A">
        <w:rPr>
          <w:rFonts w:asciiTheme="minorHAnsi" w:hAnsiTheme="minorHAnsi" w:cstheme="minorHAnsi"/>
          <w:b/>
          <w:sz w:val="24"/>
          <w:szCs w:val="24"/>
        </w:rPr>
        <w:t xml:space="preserve"> SKYRIUS</w:t>
      </w:r>
      <w:r w:rsidR="007728CA" w:rsidRPr="0035255A">
        <w:rPr>
          <w:rFonts w:asciiTheme="minorHAnsi" w:hAnsiTheme="minorHAnsi" w:cstheme="minorHAnsi"/>
          <w:b/>
          <w:sz w:val="24"/>
          <w:szCs w:val="24"/>
        </w:rPr>
        <w:t xml:space="preserve"> </w:t>
      </w:r>
    </w:p>
    <w:p w14:paraId="32B105B4" w14:textId="77777777" w:rsidR="00FE2A46" w:rsidRPr="0035255A" w:rsidRDefault="007728CA" w:rsidP="000E7B12">
      <w:pPr>
        <w:spacing w:after="0" w:line="360" w:lineRule="auto"/>
        <w:jc w:val="center"/>
        <w:rPr>
          <w:rFonts w:asciiTheme="minorHAnsi" w:hAnsiTheme="minorHAnsi" w:cstheme="minorHAnsi"/>
          <w:b/>
          <w:sz w:val="24"/>
          <w:szCs w:val="24"/>
        </w:rPr>
      </w:pPr>
      <w:r w:rsidRPr="0035255A">
        <w:rPr>
          <w:rFonts w:asciiTheme="minorHAnsi" w:hAnsiTheme="minorHAnsi" w:cstheme="minorHAnsi"/>
          <w:b/>
          <w:sz w:val="24"/>
          <w:szCs w:val="24"/>
        </w:rPr>
        <w:t>ŠALIŲ ADRESAI IR KITI REKVIZITAI</w:t>
      </w:r>
    </w:p>
    <w:p w14:paraId="4C34A2E1" w14:textId="77777777" w:rsidR="00E26556" w:rsidRPr="0035255A" w:rsidRDefault="00E26556" w:rsidP="000E7B12">
      <w:pPr>
        <w:spacing w:after="0" w:line="360" w:lineRule="auto"/>
        <w:ind w:left="1298"/>
        <w:jc w:val="both"/>
        <w:rPr>
          <w:rFonts w:asciiTheme="minorHAnsi" w:hAnsiTheme="minorHAnsi" w:cstheme="minorHAnsi"/>
          <w:sz w:val="24"/>
          <w:szCs w:val="24"/>
        </w:rPr>
      </w:pPr>
    </w:p>
    <w:p w14:paraId="1A597F70" w14:textId="77777777" w:rsidR="001742A4" w:rsidRPr="0035255A" w:rsidRDefault="001742A4" w:rsidP="000E7B12">
      <w:pPr>
        <w:spacing w:after="0" w:line="360" w:lineRule="auto"/>
        <w:ind w:left="1298"/>
        <w:jc w:val="both"/>
        <w:rPr>
          <w:rFonts w:asciiTheme="minorHAnsi" w:hAnsiTheme="minorHAnsi" w:cstheme="minorHAnsi"/>
          <w:sz w:val="24"/>
          <w:szCs w:val="24"/>
        </w:rPr>
        <w:sectPr w:rsidR="001742A4" w:rsidRPr="0035255A" w:rsidSect="008152E2">
          <w:headerReference w:type="even" r:id="rId8"/>
          <w:headerReference w:type="default" r:id="rId9"/>
          <w:headerReference w:type="first" r:id="rId10"/>
          <w:pgSz w:w="11906" w:h="16838"/>
          <w:pgMar w:top="1134" w:right="567" w:bottom="1134" w:left="1418" w:header="567" w:footer="567" w:gutter="0"/>
          <w:cols w:space="1296"/>
          <w:titlePg/>
          <w:docGrid w:linePitch="360"/>
        </w:sectPr>
      </w:pPr>
    </w:p>
    <w:p w14:paraId="6EB7A5E4" w14:textId="3A42D785" w:rsidR="00B26C01" w:rsidRPr="0035255A" w:rsidRDefault="001C16C6" w:rsidP="00963A1C">
      <w:pPr>
        <w:pStyle w:val="Pagrindinistekstas"/>
        <w:spacing w:after="0" w:line="360" w:lineRule="auto"/>
        <w:jc w:val="both"/>
        <w:rPr>
          <w:rFonts w:asciiTheme="minorHAnsi" w:hAnsiTheme="minorHAnsi" w:cstheme="minorHAnsi"/>
          <w:sz w:val="24"/>
          <w:szCs w:val="24"/>
        </w:rPr>
      </w:pPr>
      <w:r w:rsidRPr="0035255A">
        <w:rPr>
          <w:rFonts w:asciiTheme="minorHAnsi" w:hAnsiTheme="minorHAnsi" w:cstheme="minorHAnsi"/>
          <w:sz w:val="24"/>
          <w:szCs w:val="24"/>
        </w:rPr>
        <w:t>Pirkėjas</w:t>
      </w:r>
    </w:p>
    <w:p w14:paraId="6289A971" w14:textId="77777777" w:rsidR="00544CD8" w:rsidRPr="0035255A" w:rsidRDefault="00544CD8" w:rsidP="000E7B12">
      <w:pPr>
        <w:pStyle w:val="Pagrindinistekstas"/>
        <w:spacing w:after="0" w:line="360" w:lineRule="auto"/>
        <w:jc w:val="both"/>
        <w:rPr>
          <w:rFonts w:asciiTheme="minorHAnsi" w:hAnsiTheme="minorHAnsi" w:cstheme="minorHAnsi"/>
          <w:sz w:val="24"/>
          <w:szCs w:val="24"/>
        </w:rPr>
      </w:pPr>
    </w:p>
    <w:p w14:paraId="3B5E36AF" w14:textId="79DB2E68" w:rsidR="001742A4" w:rsidRPr="0035255A" w:rsidRDefault="001C16C6" w:rsidP="000E7B12">
      <w:pPr>
        <w:pStyle w:val="Pagrindinistekstas"/>
        <w:spacing w:after="0" w:line="360" w:lineRule="auto"/>
        <w:jc w:val="both"/>
        <w:rPr>
          <w:rFonts w:asciiTheme="minorHAnsi" w:hAnsiTheme="minorHAnsi" w:cstheme="minorHAnsi"/>
          <w:sz w:val="24"/>
          <w:szCs w:val="24"/>
        </w:rPr>
      </w:pPr>
      <w:r w:rsidRPr="0035255A">
        <w:rPr>
          <w:rFonts w:asciiTheme="minorHAnsi" w:hAnsiTheme="minorHAnsi" w:cstheme="minorHAnsi"/>
          <w:b/>
          <w:sz w:val="24"/>
          <w:szCs w:val="24"/>
        </w:rPr>
        <w:t>Tiekėjai</w:t>
      </w:r>
    </w:p>
    <w:sectPr w:rsidR="001742A4" w:rsidRPr="0035255A" w:rsidSect="00963A1C">
      <w:type w:val="continuous"/>
      <w:pgSz w:w="11906" w:h="16838"/>
      <w:pgMar w:top="1701" w:right="567" w:bottom="1134" w:left="1701" w:header="567" w:footer="567" w:gutter="0"/>
      <w:cols w:num="2"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DA21" w14:textId="77777777" w:rsidR="008774E4" w:rsidRDefault="008774E4">
      <w:r>
        <w:separator/>
      </w:r>
    </w:p>
  </w:endnote>
  <w:endnote w:type="continuationSeparator" w:id="0">
    <w:p w14:paraId="3460064D" w14:textId="77777777" w:rsidR="008774E4" w:rsidRDefault="0087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04C5" w14:textId="77777777" w:rsidR="008774E4" w:rsidRDefault="008774E4">
      <w:r>
        <w:separator/>
      </w:r>
    </w:p>
  </w:footnote>
  <w:footnote w:type="continuationSeparator" w:id="0">
    <w:p w14:paraId="7D16E1BC" w14:textId="77777777" w:rsidR="008774E4" w:rsidRDefault="0087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E679" w14:textId="77777777" w:rsidR="00093FB2" w:rsidRDefault="00093FB2"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737D35" w14:textId="77777777" w:rsidR="00093FB2" w:rsidRDefault="00093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DC6B" w14:textId="319F69B3" w:rsidR="00093FB2" w:rsidRDefault="00093FB2"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70ED">
      <w:rPr>
        <w:rStyle w:val="Puslapionumeris"/>
        <w:noProof/>
      </w:rPr>
      <w:t>2</w:t>
    </w:r>
    <w:r>
      <w:rPr>
        <w:rStyle w:val="Puslapionumeris"/>
      </w:rPr>
      <w:fldChar w:fldCharType="end"/>
    </w:r>
  </w:p>
  <w:p w14:paraId="3425AA85" w14:textId="77777777" w:rsidR="00093FB2" w:rsidRDefault="00093F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6E94" w14:textId="2D0BF613" w:rsidR="00DA615A" w:rsidRPr="002D2E60" w:rsidRDefault="00DA615A" w:rsidP="002D2E60">
    <w:pPr>
      <w:spacing w:after="0" w:line="360" w:lineRule="auto"/>
      <w:rPr>
        <w:sz w:val="24"/>
        <w:szCs w:val="24"/>
      </w:rPr>
    </w:pPr>
    <w:r>
      <w:rPr>
        <w:sz w:val="24"/>
        <w:szCs w:val="24"/>
      </w:rPr>
      <w:tab/>
    </w:r>
    <w:r>
      <w:rPr>
        <w:sz w:val="24"/>
        <w:szCs w:val="24"/>
      </w:rPr>
      <w:tab/>
    </w:r>
    <w:r>
      <w:rPr>
        <w:sz w:val="24"/>
        <w:szCs w:val="24"/>
      </w:rPr>
      <w:tab/>
    </w:r>
    <w:r>
      <w:rPr>
        <w:sz w:val="24"/>
        <w:szCs w:val="24"/>
      </w:rPr>
      <w:tab/>
    </w:r>
    <w:r w:rsidR="00052885">
      <w:rPr>
        <w:sz w:val="24"/>
        <w:szCs w:val="24"/>
      </w:rPr>
      <w:tab/>
    </w:r>
    <w:r w:rsidR="000C4225">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9DE2F05"/>
    <w:multiLevelType w:val="hybridMultilevel"/>
    <w:tmpl w:val="1392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7"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1"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AB7461F"/>
    <w:multiLevelType w:val="hybridMultilevel"/>
    <w:tmpl w:val="972E2FE8"/>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4" w15:restartNumberingAfterBreak="0">
    <w:nsid w:val="6E6156DC"/>
    <w:multiLevelType w:val="hybridMultilevel"/>
    <w:tmpl w:val="0DDC0184"/>
    <w:lvl w:ilvl="0" w:tplc="677EC430">
      <w:start w:val="1"/>
      <w:numFmt w:val="upperLetter"/>
      <w:lvlText w:val="%1."/>
      <w:lvlJc w:val="left"/>
      <w:pPr>
        <w:ind w:left="5568" w:hanging="360"/>
      </w:pPr>
      <w:rPr>
        <w:rFonts w:hint="default"/>
      </w:rPr>
    </w:lvl>
    <w:lvl w:ilvl="1" w:tplc="04090019" w:tentative="1">
      <w:start w:val="1"/>
      <w:numFmt w:val="lowerLetter"/>
      <w:lvlText w:val="%2."/>
      <w:lvlJc w:val="left"/>
      <w:pPr>
        <w:ind w:left="6288" w:hanging="360"/>
      </w:pPr>
    </w:lvl>
    <w:lvl w:ilvl="2" w:tplc="0409001B" w:tentative="1">
      <w:start w:val="1"/>
      <w:numFmt w:val="lowerRoman"/>
      <w:lvlText w:val="%3."/>
      <w:lvlJc w:val="right"/>
      <w:pPr>
        <w:ind w:left="7008" w:hanging="180"/>
      </w:pPr>
    </w:lvl>
    <w:lvl w:ilvl="3" w:tplc="0409000F" w:tentative="1">
      <w:start w:val="1"/>
      <w:numFmt w:val="decimal"/>
      <w:lvlText w:val="%4."/>
      <w:lvlJc w:val="left"/>
      <w:pPr>
        <w:ind w:left="7728" w:hanging="360"/>
      </w:pPr>
    </w:lvl>
    <w:lvl w:ilvl="4" w:tplc="04090019" w:tentative="1">
      <w:start w:val="1"/>
      <w:numFmt w:val="lowerLetter"/>
      <w:lvlText w:val="%5."/>
      <w:lvlJc w:val="left"/>
      <w:pPr>
        <w:ind w:left="8448" w:hanging="360"/>
      </w:pPr>
    </w:lvl>
    <w:lvl w:ilvl="5" w:tplc="0409001B" w:tentative="1">
      <w:start w:val="1"/>
      <w:numFmt w:val="lowerRoman"/>
      <w:lvlText w:val="%6."/>
      <w:lvlJc w:val="right"/>
      <w:pPr>
        <w:ind w:left="9168" w:hanging="180"/>
      </w:pPr>
    </w:lvl>
    <w:lvl w:ilvl="6" w:tplc="0409000F" w:tentative="1">
      <w:start w:val="1"/>
      <w:numFmt w:val="decimal"/>
      <w:lvlText w:val="%7."/>
      <w:lvlJc w:val="left"/>
      <w:pPr>
        <w:ind w:left="9888" w:hanging="360"/>
      </w:pPr>
    </w:lvl>
    <w:lvl w:ilvl="7" w:tplc="04090019" w:tentative="1">
      <w:start w:val="1"/>
      <w:numFmt w:val="lowerLetter"/>
      <w:lvlText w:val="%8."/>
      <w:lvlJc w:val="left"/>
      <w:pPr>
        <w:ind w:left="10608" w:hanging="360"/>
      </w:pPr>
    </w:lvl>
    <w:lvl w:ilvl="8" w:tplc="0409001B" w:tentative="1">
      <w:start w:val="1"/>
      <w:numFmt w:val="lowerRoman"/>
      <w:lvlText w:val="%9."/>
      <w:lvlJc w:val="right"/>
      <w:pPr>
        <w:ind w:left="11328" w:hanging="180"/>
      </w:pPr>
    </w:lvl>
  </w:abstractNum>
  <w:abstractNum w:abstractNumId="15"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8"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abstractNum w:abstractNumId="19" w15:restartNumberingAfterBreak="0">
    <w:nsid w:val="7F4559CF"/>
    <w:multiLevelType w:val="hybridMultilevel"/>
    <w:tmpl w:val="CEBCB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140799">
    <w:abstractNumId w:val="12"/>
  </w:num>
  <w:num w:numId="2" w16cid:durableId="1716195091">
    <w:abstractNumId w:val="3"/>
  </w:num>
  <w:num w:numId="3" w16cid:durableId="1534033427">
    <w:abstractNumId w:val="0"/>
  </w:num>
  <w:num w:numId="4" w16cid:durableId="1509909994">
    <w:abstractNumId w:val="9"/>
  </w:num>
  <w:num w:numId="5" w16cid:durableId="984630314">
    <w:abstractNumId w:val="8"/>
  </w:num>
  <w:num w:numId="6" w16cid:durableId="265430848">
    <w:abstractNumId w:val="7"/>
  </w:num>
  <w:num w:numId="7" w16cid:durableId="421147005">
    <w:abstractNumId w:val="4"/>
  </w:num>
  <w:num w:numId="8" w16cid:durableId="826045913">
    <w:abstractNumId w:val="11"/>
  </w:num>
  <w:num w:numId="9" w16cid:durableId="1189831540">
    <w:abstractNumId w:val="2"/>
  </w:num>
  <w:num w:numId="10" w16cid:durableId="32703525">
    <w:abstractNumId w:val="16"/>
  </w:num>
  <w:num w:numId="11" w16cid:durableId="107088081">
    <w:abstractNumId w:val="15"/>
  </w:num>
  <w:num w:numId="12" w16cid:durableId="1927372816">
    <w:abstractNumId w:val="10"/>
  </w:num>
  <w:num w:numId="13" w16cid:durableId="1420440841">
    <w:abstractNumId w:val="6"/>
  </w:num>
  <w:num w:numId="14" w16cid:durableId="1311136016">
    <w:abstractNumId w:val="17"/>
  </w:num>
  <w:num w:numId="15" w16cid:durableId="203032034">
    <w:abstractNumId w:val="17"/>
    <w:lvlOverride w:ilvl="0">
      <w:lvl w:ilvl="0">
        <w:start w:val="1"/>
        <w:numFmt w:val="decimal"/>
        <w:lvlText w:val="4.4.%1."/>
        <w:legacy w:legacy="1" w:legacySpace="0" w:legacyIndent="610"/>
        <w:lvlJc w:val="left"/>
        <w:rPr>
          <w:rFonts w:ascii="Times New Roman" w:hAnsi="Times New Roman" w:cs="Times New Roman" w:hint="default"/>
        </w:rPr>
      </w:lvl>
    </w:lvlOverride>
  </w:num>
  <w:num w:numId="16" w16cid:durableId="366223093">
    <w:abstractNumId w:val="1"/>
  </w:num>
  <w:num w:numId="17" w16cid:durableId="148987225">
    <w:abstractNumId w:val="18"/>
  </w:num>
  <w:num w:numId="18" w16cid:durableId="940455983">
    <w:abstractNumId w:val="5"/>
  </w:num>
  <w:num w:numId="19" w16cid:durableId="2071414845">
    <w:abstractNumId w:val="19"/>
  </w:num>
  <w:num w:numId="20" w16cid:durableId="277494881">
    <w:abstractNumId w:val="14"/>
  </w:num>
  <w:num w:numId="21" w16cid:durableId="655498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4E8"/>
    <w:rsid w:val="00003234"/>
    <w:rsid w:val="0000420D"/>
    <w:rsid w:val="00005016"/>
    <w:rsid w:val="00005A9D"/>
    <w:rsid w:val="00007BBC"/>
    <w:rsid w:val="00010884"/>
    <w:rsid w:val="00011CCF"/>
    <w:rsid w:val="000120F8"/>
    <w:rsid w:val="000128F8"/>
    <w:rsid w:val="00013B73"/>
    <w:rsid w:val="00014D42"/>
    <w:rsid w:val="00014D46"/>
    <w:rsid w:val="00014F0E"/>
    <w:rsid w:val="0001598F"/>
    <w:rsid w:val="000174D3"/>
    <w:rsid w:val="00017AC5"/>
    <w:rsid w:val="00020163"/>
    <w:rsid w:val="000226AD"/>
    <w:rsid w:val="00022966"/>
    <w:rsid w:val="000229E4"/>
    <w:rsid w:val="00024207"/>
    <w:rsid w:val="0002440E"/>
    <w:rsid w:val="000249E8"/>
    <w:rsid w:val="00025C02"/>
    <w:rsid w:val="00027EB7"/>
    <w:rsid w:val="00030096"/>
    <w:rsid w:val="000325F0"/>
    <w:rsid w:val="00032F7A"/>
    <w:rsid w:val="0003359A"/>
    <w:rsid w:val="0003388E"/>
    <w:rsid w:val="00034EF3"/>
    <w:rsid w:val="00035440"/>
    <w:rsid w:val="000354AE"/>
    <w:rsid w:val="000363E8"/>
    <w:rsid w:val="00036B90"/>
    <w:rsid w:val="00037E95"/>
    <w:rsid w:val="00040079"/>
    <w:rsid w:val="00040201"/>
    <w:rsid w:val="000402CE"/>
    <w:rsid w:val="00040527"/>
    <w:rsid w:val="00040CCB"/>
    <w:rsid w:val="0004161F"/>
    <w:rsid w:val="000424FE"/>
    <w:rsid w:val="00044414"/>
    <w:rsid w:val="00044FB5"/>
    <w:rsid w:val="0004557D"/>
    <w:rsid w:val="00046DDE"/>
    <w:rsid w:val="00047BC7"/>
    <w:rsid w:val="00047CF7"/>
    <w:rsid w:val="00047D7C"/>
    <w:rsid w:val="00051892"/>
    <w:rsid w:val="00052885"/>
    <w:rsid w:val="00052BCC"/>
    <w:rsid w:val="00052EF9"/>
    <w:rsid w:val="000541F1"/>
    <w:rsid w:val="00054838"/>
    <w:rsid w:val="000550A1"/>
    <w:rsid w:val="000557EA"/>
    <w:rsid w:val="000608C4"/>
    <w:rsid w:val="00062800"/>
    <w:rsid w:val="00063C88"/>
    <w:rsid w:val="0006410C"/>
    <w:rsid w:val="000647C4"/>
    <w:rsid w:val="00064AA3"/>
    <w:rsid w:val="00064B3F"/>
    <w:rsid w:val="00064C8D"/>
    <w:rsid w:val="000654D2"/>
    <w:rsid w:val="0006573B"/>
    <w:rsid w:val="00065C10"/>
    <w:rsid w:val="00065C6B"/>
    <w:rsid w:val="00065DFF"/>
    <w:rsid w:val="00066412"/>
    <w:rsid w:val="00066867"/>
    <w:rsid w:val="00066FCF"/>
    <w:rsid w:val="00067167"/>
    <w:rsid w:val="00067463"/>
    <w:rsid w:val="0007207D"/>
    <w:rsid w:val="000723B2"/>
    <w:rsid w:val="000733AB"/>
    <w:rsid w:val="00073E21"/>
    <w:rsid w:val="000758DE"/>
    <w:rsid w:val="0007617E"/>
    <w:rsid w:val="000771A7"/>
    <w:rsid w:val="00077ED7"/>
    <w:rsid w:val="00080CCC"/>
    <w:rsid w:val="00080D26"/>
    <w:rsid w:val="00082001"/>
    <w:rsid w:val="00082348"/>
    <w:rsid w:val="00083727"/>
    <w:rsid w:val="00083AFF"/>
    <w:rsid w:val="000841A5"/>
    <w:rsid w:val="0008477E"/>
    <w:rsid w:val="0008505E"/>
    <w:rsid w:val="00086BCF"/>
    <w:rsid w:val="00086C94"/>
    <w:rsid w:val="00087636"/>
    <w:rsid w:val="00090185"/>
    <w:rsid w:val="000906DF"/>
    <w:rsid w:val="00090BDC"/>
    <w:rsid w:val="00091258"/>
    <w:rsid w:val="000912B5"/>
    <w:rsid w:val="00091FEA"/>
    <w:rsid w:val="0009397E"/>
    <w:rsid w:val="00093FB2"/>
    <w:rsid w:val="0009439B"/>
    <w:rsid w:val="000952C9"/>
    <w:rsid w:val="00097339"/>
    <w:rsid w:val="000975E9"/>
    <w:rsid w:val="0009769B"/>
    <w:rsid w:val="00097D64"/>
    <w:rsid w:val="00097F77"/>
    <w:rsid w:val="000A01A6"/>
    <w:rsid w:val="000A0EF3"/>
    <w:rsid w:val="000A16A7"/>
    <w:rsid w:val="000A2B67"/>
    <w:rsid w:val="000A2DD6"/>
    <w:rsid w:val="000A36C8"/>
    <w:rsid w:val="000A38FD"/>
    <w:rsid w:val="000A3A28"/>
    <w:rsid w:val="000A3E25"/>
    <w:rsid w:val="000A40BA"/>
    <w:rsid w:val="000A4386"/>
    <w:rsid w:val="000A475C"/>
    <w:rsid w:val="000A70F2"/>
    <w:rsid w:val="000A7C66"/>
    <w:rsid w:val="000B2B07"/>
    <w:rsid w:val="000B467B"/>
    <w:rsid w:val="000B49F5"/>
    <w:rsid w:val="000B5CC8"/>
    <w:rsid w:val="000B5F74"/>
    <w:rsid w:val="000B7238"/>
    <w:rsid w:val="000B7AC9"/>
    <w:rsid w:val="000C09B7"/>
    <w:rsid w:val="000C0AE7"/>
    <w:rsid w:val="000C2FEE"/>
    <w:rsid w:val="000C4225"/>
    <w:rsid w:val="000C4EDB"/>
    <w:rsid w:val="000C5681"/>
    <w:rsid w:val="000C60C9"/>
    <w:rsid w:val="000C6528"/>
    <w:rsid w:val="000C6AC6"/>
    <w:rsid w:val="000C6C0A"/>
    <w:rsid w:val="000D36A7"/>
    <w:rsid w:val="000D41D4"/>
    <w:rsid w:val="000D68FA"/>
    <w:rsid w:val="000D6FFB"/>
    <w:rsid w:val="000D78A3"/>
    <w:rsid w:val="000E24F2"/>
    <w:rsid w:val="000E3A0E"/>
    <w:rsid w:val="000E42AB"/>
    <w:rsid w:val="000E47ED"/>
    <w:rsid w:val="000E51BB"/>
    <w:rsid w:val="000E5709"/>
    <w:rsid w:val="000E7B12"/>
    <w:rsid w:val="000E7D51"/>
    <w:rsid w:val="000E7F37"/>
    <w:rsid w:val="000F0107"/>
    <w:rsid w:val="000F208F"/>
    <w:rsid w:val="000F298A"/>
    <w:rsid w:val="000F5CB0"/>
    <w:rsid w:val="000F5ED2"/>
    <w:rsid w:val="000F6785"/>
    <w:rsid w:val="000F6E64"/>
    <w:rsid w:val="000F72DB"/>
    <w:rsid w:val="000F7AA8"/>
    <w:rsid w:val="000F7F74"/>
    <w:rsid w:val="00100E28"/>
    <w:rsid w:val="00101308"/>
    <w:rsid w:val="001015CE"/>
    <w:rsid w:val="00101647"/>
    <w:rsid w:val="00102C10"/>
    <w:rsid w:val="00104716"/>
    <w:rsid w:val="00104780"/>
    <w:rsid w:val="001047E7"/>
    <w:rsid w:val="0011038F"/>
    <w:rsid w:val="001108B0"/>
    <w:rsid w:val="00110A5D"/>
    <w:rsid w:val="001110CF"/>
    <w:rsid w:val="0011222B"/>
    <w:rsid w:val="00112248"/>
    <w:rsid w:val="00112C24"/>
    <w:rsid w:val="00112D8F"/>
    <w:rsid w:val="001131BA"/>
    <w:rsid w:val="00113213"/>
    <w:rsid w:val="00113B2A"/>
    <w:rsid w:val="00115DCE"/>
    <w:rsid w:val="00116548"/>
    <w:rsid w:val="0011674C"/>
    <w:rsid w:val="00117036"/>
    <w:rsid w:val="001172EA"/>
    <w:rsid w:val="0011782A"/>
    <w:rsid w:val="00120807"/>
    <w:rsid w:val="00120A41"/>
    <w:rsid w:val="00122B10"/>
    <w:rsid w:val="00122B28"/>
    <w:rsid w:val="00123723"/>
    <w:rsid w:val="00124913"/>
    <w:rsid w:val="001268B9"/>
    <w:rsid w:val="001300A8"/>
    <w:rsid w:val="00130191"/>
    <w:rsid w:val="00130F35"/>
    <w:rsid w:val="00131374"/>
    <w:rsid w:val="001321C5"/>
    <w:rsid w:val="0013246C"/>
    <w:rsid w:val="001328C0"/>
    <w:rsid w:val="001332A9"/>
    <w:rsid w:val="001343C8"/>
    <w:rsid w:val="00134991"/>
    <w:rsid w:val="00134C3D"/>
    <w:rsid w:val="00134CBA"/>
    <w:rsid w:val="00134E2C"/>
    <w:rsid w:val="00135C8D"/>
    <w:rsid w:val="0013688B"/>
    <w:rsid w:val="001370F2"/>
    <w:rsid w:val="001372CB"/>
    <w:rsid w:val="00140BF2"/>
    <w:rsid w:val="00141606"/>
    <w:rsid w:val="00141CCF"/>
    <w:rsid w:val="0014212A"/>
    <w:rsid w:val="0014330E"/>
    <w:rsid w:val="001436D2"/>
    <w:rsid w:val="0014412C"/>
    <w:rsid w:val="001446B5"/>
    <w:rsid w:val="00145944"/>
    <w:rsid w:val="00145C98"/>
    <w:rsid w:val="00146D0A"/>
    <w:rsid w:val="00147623"/>
    <w:rsid w:val="00147F8F"/>
    <w:rsid w:val="001503CA"/>
    <w:rsid w:val="00150943"/>
    <w:rsid w:val="00150CBF"/>
    <w:rsid w:val="001515B4"/>
    <w:rsid w:val="00151AC3"/>
    <w:rsid w:val="00151D49"/>
    <w:rsid w:val="001531D6"/>
    <w:rsid w:val="001535EC"/>
    <w:rsid w:val="00153B1A"/>
    <w:rsid w:val="00153D59"/>
    <w:rsid w:val="00154CA6"/>
    <w:rsid w:val="00154F10"/>
    <w:rsid w:val="0015533A"/>
    <w:rsid w:val="0015556E"/>
    <w:rsid w:val="001602BB"/>
    <w:rsid w:val="001609D8"/>
    <w:rsid w:val="00161205"/>
    <w:rsid w:val="00161983"/>
    <w:rsid w:val="00162EAE"/>
    <w:rsid w:val="001638A9"/>
    <w:rsid w:val="00163E0E"/>
    <w:rsid w:val="001652D3"/>
    <w:rsid w:val="00165BF3"/>
    <w:rsid w:val="00165F55"/>
    <w:rsid w:val="00167773"/>
    <w:rsid w:val="001706D0"/>
    <w:rsid w:val="00170DDC"/>
    <w:rsid w:val="001722C5"/>
    <w:rsid w:val="00172310"/>
    <w:rsid w:val="00172CC0"/>
    <w:rsid w:val="00172EE1"/>
    <w:rsid w:val="00173586"/>
    <w:rsid w:val="001742A4"/>
    <w:rsid w:val="001743B0"/>
    <w:rsid w:val="0017575F"/>
    <w:rsid w:val="001831DB"/>
    <w:rsid w:val="001835E1"/>
    <w:rsid w:val="0018417E"/>
    <w:rsid w:val="00184CD9"/>
    <w:rsid w:val="00185961"/>
    <w:rsid w:val="00186834"/>
    <w:rsid w:val="00187EE9"/>
    <w:rsid w:val="00190AFE"/>
    <w:rsid w:val="00191669"/>
    <w:rsid w:val="00191707"/>
    <w:rsid w:val="001926ED"/>
    <w:rsid w:val="00193969"/>
    <w:rsid w:val="00194577"/>
    <w:rsid w:val="0019466F"/>
    <w:rsid w:val="00194B72"/>
    <w:rsid w:val="00195627"/>
    <w:rsid w:val="001965E3"/>
    <w:rsid w:val="001973CC"/>
    <w:rsid w:val="0019752C"/>
    <w:rsid w:val="0019781D"/>
    <w:rsid w:val="001978FF"/>
    <w:rsid w:val="00197EB0"/>
    <w:rsid w:val="001A0699"/>
    <w:rsid w:val="001A16EF"/>
    <w:rsid w:val="001A260E"/>
    <w:rsid w:val="001A3BAC"/>
    <w:rsid w:val="001A3C68"/>
    <w:rsid w:val="001B097F"/>
    <w:rsid w:val="001B0FD9"/>
    <w:rsid w:val="001B14C1"/>
    <w:rsid w:val="001B2133"/>
    <w:rsid w:val="001B3180"/>
    <w:rsid w:val="001B3C37"/>
    <w:rsid w:val="001B3E45"/>
    <w:rsid w:val="001B3FAB"/>
    <w:rsid w:val="001B48D1"/>
    <w:rsid w:val="001B70ED"/>
    <w:rsid w:val="001C0746"/>
    <w:rsid w:val="001C16C6"/>
    <w:rsid w:val="001C183E"/>
    <w:rsid w:val="001C1995"/>
    <w:rsid w:val="001C222D"/>
    <w:rsid w:val="001C23F8"/>
    <w:rsid w:val="001C27DA"/>
    <w:rsid w:val="001C2C89"/>
    <w:rsid w:val="001C2E51"/>
    <w:rsid w:val="001C359C"/>
    <w:rsid w:val="001C4C29"/>
    <w:rsid w:val="001C69FB"/>
    <w:rsid w:val="001C74EE"/>
    <w:rsid w:val="001D1684"/>
    <w:rsid w:val="001D2BA7"/>
    <w:rsid w:val="001D328B"/>
    <w:rsid w:val="001D5AC9"/>
    <w:rsid w:val="001E0F77"/>
    <w:rsid w:val="001E5E7F"/>
    <w:rsid w:val="001E75A8"/>
    <w:rsid w:val="001E76ED"/>
    <w:rsid w:val="001F0E12"/>
    <w:rsid w:val="001F2285"/>
    <w:rsid w:val="001F2DA4"/>
    <w:rsid w:val="001F3917"/>
    <w:rsid w:val="001F39ED"/>
    <w:rsid w:val="001F3C51"/>
    <w:rsid w:val="001F40F9"/>
    <w:rsid w:val="001F44A3"/>
    <w:rsid w:val="001F5755"/>
    <w:rsid w:val="001F7EE7"/>
    <w:rsid w:val="002004F4"/>
    <w:rsid w:val="0020061E"/>
    <w:rsid w:val="00200FFB"/>
    <w:rsid w:val="002010D4"/>
    <w:rsid w:val="00201326"/>
    <w:rsid w:val="0020167A"/>
    <w:rsid w:val="002018C5"/>
    <w:rsid w:val="00202D04"/>
    <w:rsid w:val="002033B3"/>
    <w:rsid w:val="00203C3D"/>
    <w:rsid w:val="002052F4"/>
    <w:rsid w:val="0020658C"/>
    <w:rsid w:val="00206F4D"/>
    <w:rsid w:val="002072C9"/>
    <w:rsid w:val="002073EF"/>
    <w:rsid w:val="00207C05"/>
    <w:rsid w:val="00207F32"/>
    <w:rsid w:val="00210CB9"/>
    <w:rsid w:val="00211FCE"/>
    <w:rsid w:val="00212281"/>
    <w:rsid w:val="00213D4A"/>
    <w:rsid w:val="00213EF2"/>
    <w:rsid w:val="00214152"/>
    <w:rsid w:val="002148F8"/>
    <w:rsid w:val="00215424"/>
    <w:rsid w:val="00217040"/>
    <w:rsid w:val="00217063"/>
    <w:rsid w:val="00217345"/>
    <w:rsid w:val="00217820"/>
    <w:rsid w:val="002216FE"/>
    <w:rsid w:val="00222351"/>
    <w:rsid w:val="002224DC"/>
    <w:rsid w:val="00222897"/>
    <w:rsid w:val="00224C05"/>
    <w:rsid w:val="00230C51"/>
    <w:rsid w:val="00231097"/>
    <w:rsid w:val="002314F3"/>
    <w:rsid w:val="00233B57"/>
    <w:rsid w:val="0023404D"/>
    <w:rsid w:val="00234EA8"/>
    <w:rsid w:val="002366B5"/>
    <w:rsid w:val="00237C35"/>
    <w:rsid w:val="00240BA0"/>
    <w:rsid w:val="00240D31"/>
    <w:rsid w:val="00241857"/>
    <w:rsid w:val="00242E2C"/>
    <w:rsid w:val="00244265"/>
    <w:rsid w:val="00244EC7"/>
    <w:rsid w:val="0024698C"/>
    <w:rsid w:val="0025012E"/>
    <w:rsid w:val="00251316"/>
    <w:rsid w:val="002514A3"/>
    <w:rsid w:val="002519E8"/>
    <w:rsid w:val="00251CC3"/>
    <w:rsid w:val="00255EE8"/>
    <w:rsid w:val="00257804"/>
    <w:rsid w:val="00257A02"/>
    <w:rsid w:val="00257AC5"/>
    <w:rsid w:val="00260F30"/>
    <w:rsid w:val="00261CD3"/>
    <w:rsid w:val="00261FE6"/>
    <w:rsid w:val="00263FAB"/>
    <w:rsid w:val="00264495"/>
    <w:rsid w:val="00266700"/>
    <w:rsid w:val="00267D0D"/>
    <w:rsid w:val="002701B3"/>
    <w:rsid w:val="00270B7A"/>
    <w:rsid w:val="00272291"/>
    <w:rsid w:val="00272642"/>
    <w:rsid w:val="00272C35"/>
    <w:rsid w:val="002734FD"/>
    <w:rsid w:val="00273703"/>
    <w:rsid w:val="00273798"/>
    <w:rsid w:val="002738D2"/>
    <w:rsid w:val="00273E7D"/>
    <w:rsid w:val="00275741"/>
    <w:rsid w:val="002772D2"/>
    <w:rsid w:val="002805E1"/>
    <w:rsid w:val="00280872"/>
    <w:rsid w:val="002812EC"/>
    <w:rsid w:val="00281465"/>
    <w:rsid w:val="002837C1"/>
    <w:rsid w:val="0028505F"/>
    <w:rsid w:val="00285A63"/>
    <w:rsid w:val="0028621E"/>
    <w:rsid w:val="002863BF"/>
    <w:rsid w:val="0028706E"/>
    <w:rsid w:val="002871D9"/>
    <w:rsid w:val="00290114"/>
    <w:rsid w:val="00290366"/>
    <w:rsid w:val="00292F2F"/>
    <w:rsid w:val="002934D9"/>
    <w:rsid w:val="0029475D"/>
    <w:rsid w:val="00294FA9"/>
    <w:rsid w:val="00297C39"/>
    <w:rsid w:val="002A060F"/>
    <w:rsid w:val="002A0D0B"/>
    <w:rsid w:val="002A13D5"/>
    <w:rsid w:val="002A28B2"/>
    <w:rsid w:val="002A28FD"/>
    <w:rsid w:val="002A2BEB"/>
    <w:rsid w:val="002A316D"/>
    <w:rsid w:val="002A3328"/>
    <w:rsid w:val="002A3A15"/>
    <w:rsid w:val="002A3E51"/>
    <w:rsid w:val="002A3F6D"/>
    <w:rsid w:val="002A50BB"/>
    <w:rsid w:val="002A6846"/>
    <w:rsid w:val="002A7838"/>
    <w:rsid w:val="002B0921"/>
    <w:rsid w:val="002B26A7"/>
    <w:rsid w:val="002B2F72"/>
    <w:rsid w:val="002B36B9"/>
    <w:rsid w:val="002B4DC9"/>
    <w:rsid w:val="002B5131"/>
    <w:rsid w:val="002C03E8"/>
    <w:rsid w:val="002C13CF"/>
    <w:rsid w:val="002C1972"/>
    <w:rsid w:val="002C1B6F"/>
    <w:rsid w:val="002C1DD7"/>
    <w:rsid w:val="002C1F6A"/>
    <w:rsid w:val="002C2881"/>
    <w:rsid w:val="002C3151"/>
    <w:rsid w:val="002C36EE"/>
    <w:rsid w:val="002C3DE6"/>
    <w:rsid w:val="002C4024"/>
    <w:rsid w:val="002C499E"/>
    <w:rsid w:val="002C65E2"/>
    <w:rsid w:val="002C65FA"/>
    <w:rsid w:val="002C669E"/>
    <w:rsid w:val="002C711E"/>
    <w:rsid w:val="002C790E"/>
    <w:rsid w:val="002C79B0"/>
    <w:rsid w:val="002C7DD8"/>
    <w:rsid w:val="002D01DD"/>
    <w:rsid w:val="002D059F"/>
    <w:rsid w:val="002D09F3"/>
    <w:rsid w:val="002D27F6"/>
    <w:rsid w:val="002D280B"/>
    <w:rsid w:val="002D2E60"/>
    <w:rsid w:val="002D4B43"/>
    <w:rsid w:val="002D5742"/>
    <w:rsid w:val="002D5B99"/>
    <w:rsid w:val="002D5C9A"/>
    <w:rsid w:val="002D5DE2"/>
    <w:rsid w:val="002D5F5F"/>
    <w:rsid w:val="002D67A8"/>
    <w:rsid w:val="002D69FB"/>
    <w:rsid w:val="002D6E24"/>
    <w:rsid w:val="002D70FF"/>
    <w:rsid w:val="002D7C1A"/>
    <w:rsid w:val="002D7F1F"/>
    <w:rsid w:val="002E13FE"/>
    <w:rsid w:val="002E2C95"/>
    <w:rsid w:val="002E33FC"/>
    <w:rsid w:val="002E42EA"/>
    <w:rsid w:val="002E4DF7"/>
    <w:rsid w:val="002E5268"/>
    <w:rsid w:val="002E5E53"/>
    <w:rsid w:val="002E5E9B"/>
    <w:rsid w:val="002E7F00"/>
    <w:rsid w:val="002F0165"/>
    <w:rsid w:val="002F05AF"/>
    <w:rsid w:val="002F0A59"/>
    <w:rsid w:val="002F33C4"/>
    <w:rsid w:val="002F5894"/>
    <w:rsid w:val="002F5F98"/>
    <w:rsid w:val="00300A59"/>
    <w:rsid w:val="00301164"/>
    <w:rsid w:val="00302567"/>
    <w:rsid w:val="00303D42"/>
    <w:rsid w:val="00305188"/>
    <w:rsid w:val="00305571"/>
    <w:rsid w:val="00305AB1"/>
    <w:rsid w:val="00307A01"/>
    <w:rsid w:val="00307EED"/>
    <w:rsid w:val="003105A7"/>
    <w:rsid w:val="003111C9"/>
    <w:rsid w:val="00311A3E"/>
    <w:rsid w:val="00311C03"/>
    <w:rsid w:val="003122B6"/>
    <w:rsid w:val="003154A3"/>
    <w:rsid w:val="00316188"/>
    <w:rsid w:val="00317EBB"/>
    <w:rsid w:val="00321359"/>
    <w:rsid w:val="003218DE"/>
    <w:rsid w:val="00323222"/>
    <w:rsid w:val="00323720"/>
    <w:rsid w:val="00324F65"/>
    <w:rsid w:val="00325A26"/>
    <w:rsid w:val="00326A77"/>
    <w:rsid w:val="00332526"/>
    <w:rsid w:val="00332A3C"/>
    <w:rsid w:val="0033334F"/>
    <w:rsid w:val="00334FEF"/>
    <w:rsid w:val="0033694F"/>
    <w:rsid w:val="00337110"/>
    <w:rsid w:val="00337DC7"/>
    <w:rsid w:val="0034176A"/>
    <w:rsid w:val="00343395"/>
    <w:rsid w:val="00343FA0"/>
    <w:rsid w:val="003445F7"/>
    <w:rsid w:val="00345471"/>
    <w:rsid w:val="003462D8"/>
    <w:rsid w:val="00347287"/>
    <w:rsid w:val="00350392"/>
    <w:rsid w:val="003505EA"/>
    <w:rsid w:val="00350ADE"/>
    <w:rsid w:val="0035157A"/>
    <w:rsid w:val="0035220A"/>
    <w:rsid w:val="0035255A"/>
    <w:rsid w:val="00353BB0"/>
    <w:rsid w:val="003559F9"/>
    <w:rsid w:val="00356754"/>
    <w:rsid w:val="00357DA6"/>
    <w:rsid w:val="00361121"/>
    <w:rsid w:val="0036381B"/>
    <w:rsid w:val="003646F3"/>
    <w:rsid w:val="00364BE7"/>
    <w:rsid w:val="003718C1"/>
    <w:rsid w:val="003755D9"/>
    <w:rsid w:val="003761AD"/>
    <w:rsid w:val="00380858"/>
    <w:rsid w:val="00380978"/>
    <w:rsid w:val="00380D4C"/>
    <w:rsid w:val="00381072"/>
    <w:rsid w:val="00382763"/>
    <w:rsid w:val="00382B13"/>
    <w:rsid w:val="00383103"/>
    <w:rsid w:val="00383DEE"/>
    <w:rsid w:val="00383DF7"/>
    <w:rsid w:val="00387D72"/>
    <w:rsid w:val="00390F31"/>
    <w:rsid w:val="00391067"/>
    <w:rsid w:val="00391144"/>
    <w:rsid w:val="00391558"/>
    <w:rsid w:val="00392591"/>
    <w:rsid w:val="00393CDA"/>
    <w:rsid w:val="00393DBD"/>
    <w:rsid w:val="003945D6"/>
    <w:rsid w:val="00394CE3"/>
    <w:rsid w:val="003958F5"/>
    <w:rsid w:val="003972D8"/>
    <w:rsid w:val="003A0FA3"/>
    <w:rsid w:val="003A12B7"/>
    <w:rsid w:val="003A2841"/>
    <w:rsid w:val="003A3465"/>
    <w:rsid w:val="003A349D"/>
    <w:rsid w:val="003A4690"/>
    <w:rsid w:val="003A4928"/>
    <w:rsid w:val="003A67D1"/>
    <w:rsid w:val="003A71C7"/>
    <w:rsid w:val="003B05F4"/>
    <w:rsid w:val="003B07FD"/>
    <w:rsid w:val="003B100B"/>
    <w:rsid w:val="003B28E4"/>
    <w:rsid w:val="003B29EF"/>
    <w:rsid w:val="003B29FA"/>
    <w:rsid w:val="003B3260"/>
    <w:rsid w:val="003B3385"/>
    <w:rsid w:val="003B3BCB"/>
    <w:rsid w:val="003B524E"/>
    <w:rsid w:val="003B661F"/>
    <w:rsid w:val="003B6F23"/>
    <w:rsid w:val="003B7381"/>
    <w:rsid w:val="003B7741"/>
    <w:rsid w:val="003C08C8"/>
    <w:rsid w:val="003C1C8C"/>
    <w:rsid w:val="003C2ECD"/>
    <w:rsid w:val="003C686C"/>
    <w:rsid w:val="003C76E2"/>
    <w:rsid w:val="003D1796"/>
    <w:rsid w:val="003D195A"/>
    <w:rsid w:val="003D24FD"/>
    <w:rsid w:val="003D260E"/>
    <w:rsid w:val="003D2F05"/>
    <w:rsid w:val="003D351B"/>
    <w:rsid w:val="003D36BE"/>
    <w:rsid w:val="003D3B05"/>
    <w:rsid w:val="003D3D91"/>
    <w:rsid w:val="003D45A9"/>
    <w:rsid w:val="003D4BB2"/>
    <w:rsid w:val="003D57ED"/>
    <w:rsid w:val="003D7C87"/>
    <w:rsid w:val="003E0943"/>
    <w:rsid w:val="003E0B60"/>
    <w:rsid w:val="003E0F9F"/>
    <w:rsid w:val="003E1D1B"/>
    <w:rsid w:val="003E4182"/>
    <w:rsid w:val="003E456C"/>
    <w:rsid w:val="003E6161"/>
    <w:rsid w:val="003E6D97"/>
    <w:rsid w:val="003F0990"/>
    <w:rsid w:val="003F18FD"/>
    <w:rsid w:val="003F2E06"/>
    <w:rsid w:val="003F45F9"/>
    <w:rsid w:val="003F65EB"/>
    <w:rsid w:val="003F713D"/>
    <w:rsid w:val="003F7CB0"/>
    <w:rsid w:val="004000A9"/>
    <w:rsid w:val="004036D5"/>
    <w:rsid w:val="0040433D"/>
    <w:rsid w:val="00404397"/>
    <w:rsid w:val="00404C0B"/>
    <w:rsid w:val="004065DF"/>
    <w:rsid w:val="00406F94"/>
    <w:rsid w:val="00407A08"/>
    <w:rsid w:val="00407E20"/>
    <w:rsid w:val="00410743"/>
    <w:rsid w:val="00410BA4"/>
    <w:rsid w:val="00411161"/>
    <w:rsid w:val="00411BBD"/>
    <w:rsid w:val="00412742"/>
    <w:rsid w:val="004129D5"/>
    <w:rsid w:val="0041499E"/>
    <w:rsid w:val="004168C6"/>
    <w:rsid w:val="00416D4D"/>
    <w:rsid w:val="00417077"/>
    <w:rsid w:val="00417B2C"/>
    <w:rsid w:val="00422052"/>
    <w:rsid w:val="00422506"/>
    <w:rsid w:val="004229BC"/>
    <w:rsid w:val="00422D51"/>
    <w:rsid w:val="00423D21"/>
    <w:rsid w:val="0042418E"/>
    <w:rsid w:val="004244F9"/>
    <w:rsid w:val="004246E4"/>
    <w:rsid w:val="00426F65"/>
    <w:rsid w:val="0043200D"/>
    <w:rsid w:val="00432038"/>
    <w:rsid w:val="004324C2"/>
    <w:rsid w:val="00433189"/>
    <w:rsid w:val="00433DC7"/>
    <w:rsid w:val="00433F29"/>
    <w:rsid w:val="00434B67"/>
    <w:rsid w:val="0043648F"/>
    <w:rsid w:val="004376C0"/>
    <w:rsid w:val="00440202"/>
    <w:rsid w:val="00440641"/>
    <w:rsid w:val="00440BF6"/>
    <w:rsid w:val="00440ECB"/>
    <w:rsid w:val="00441431"/>
    <w:rsid w:val="004414E8"/>
    <w:rsid w:val="00441606"/>
    <w:rsid w:val="00441679"/>
    <w:rsid w:val="004438F0"/>
    <w:rsid w:val="00443B56"/>
    <w:rsid w:val="00444246"/>
    <w:rsid w:val="004457AA"/>
    <w:rsid w:val="004457E1"/>
    <w:rsid w:val="00445DB2"/>
    <w:rsid w:val="00446000"/>
    <w:rsid w:val="004477E2"/>
    <w:rsid w:val="00450F57"/>
    <w:rsid w:val="004513B5"/>
    <w:rsid w:val="00452E59"/>
    <w:rsid w:val="00452F10"/>
    <w:rsid w:val="00453C5E"/>
    <w:rsid w:val="00453D97"/>
    <w:rsid w:val="0045448A"/>
    <w:rsid w:val="00454C76"/>
    <w:rsid w:val="00456109"/>
    <w:rsid w:val="00460E4D"/>
    <w:rsid w:val="004617B8"/>
    <w:rsid w:val="004625FB"/>
    <w:rsid w:val="00463A30"/>
    <w:rsid w:val="00470C30"/>
    <w:rsid w:val="00470CC2"/>
    <w:rsid w:val="00470DC8"/>
    <w:rsid w:val="0047114D"/>
    <w:rsid w:val="004723B8"/>
    <w:rsid w:val="004728C2"/>
    <w:rsid w:val="0047356A"/>
    <w:rsid w:val="00476274"/>
    <w:rsid w:val="00477699"/>
    <w:rsid w:val="00477C5C"/>
    <w:rsid w:val="0048301B"/>
    <w:rsid w:val="0048324B"/>
    <w:rsid w:val="0048330D"/>
    <w:rsid w:val="00483953"/>
    <w:rsid w:val="00485AAB"/>
    <w:rsid w:val="00492296"/>
    <w:rsid w:val="0049254B"/>
    <w:rsid w:val="004952AD"/>
    <w:rsid w:val="00496D5A"/>
    <w:rsid w:val="0049724F"/>
    <w:rsid w:val="00497923"/>
    <w:rsid w:val="004A123B"/>
    <w:rsid w:val="004A2537"/>
    <w:rsid w:val="004A263E"/>
    <w:rsid w:val="004A2AA6"/>
    <w:rsid w:val="004A2D78"/>
    <w:rsid w:val="004A2F95"/>
    <w:rsid w:val="004A38D6"/>
    <w:rsid w:val="004A4CE4"/>
    <w:rsid w:val="004A73DE"/>
    <w:rsid w:val="004A7EF7"/>
    <w:rsid w:val="004B0D01"/>
    <w:rsid w:val="004B1D77"/>
    <w:rsid w:val="004B27F7"/>
    <w:rsid w:val="004B2D1B"/>
    <w:rsid w:val="004B31C2"/>
    <w:rsid w:val="004B396B"/>
    <w:rsid w:val="004B6402"/>
    <w:rsid w:val="004B7070"/>
    <w:rsid w:val="004B75EA"/>
    <w:rsid w:val="004C2153"/>
    <w:rsid w:val="004C4CD2"/>
    <w:rsid w:val="004C5E24"/>
    <w:rsid w:val="004C6308"/>
    <w:rsid w:val="004C6634"/>
    <w:rsid w:val="004C7B01"/>
    <w:rsid w:val="004D02D5"/>
    <w:rsid w:val="004D0C82"/>
    <w:rsid w:val="004D0E63"/>
    <w:rsid w:val="004D2D8E"/>
    <w:rsid w:val="004D34E0"/>
    <w:rsid w:val="004D6E5D"/>
    <w:rsid w:val="004D78B2"/>
    <w:rsid w:val="004E08E5"/>
    <w:rsid w:val="004E1AEA"/>
    <w:rsid w:val="004E2113"/>
    <w:rsid w:val="004E2CF7"/>
    <w:rsid w:val="004E30D4"/>
    <w:rsid w:val="004E4331"/>
    <w:rsid w:val="004E4F9B"/>
    <w:rsid w:val="004E5065"/>
    <w:rsid w:val="004F0BE3"/>
    <w:rsid w:val="004F1285"/>
    <w:rsid w:val="004F17D9"/>
    <w:rsid w:val="004F1FB4"/>
    <w:rsid w:val="004F2EDF"/>
    <w:rsid w:val="004F4670"/>
    <w:rsid w:val="004F47DC"/>
    <w:rsid w:val="004F5F3B"/>
    <w:rsid w:val="004F7D31"/>
    <w:rsid w:val="005010B5"/>
    <w:rsid w:val="00501560"/>
    <w:rsid w:val="00501696"/>
    <w:rsid w:val="00503197"/>
    <w:rsid w:val="00503E07"/>
    <w:rsid w:val="00504EA0"/>
    <w:rsid w:val="00506AF1"/>
    <w:rsid w:val="005070E6"/>
    <w:rsid w:val="00507228"/>
    <w:rsid w:val="00510A73"/>
    <w:rsid w:val="00510F0B"/>
    <w:rsid w:val="00511135"/>
    <w:rsid w:val="0051278D"/>
    <w:rsid w:val="005143CD"/>
    <w:rsid w:val="005150DA"/>
    <w:rsid w:val="00515DE5"/>
    <w:rsid w:val="00516684"/>
    <w:rsid w:val="00516737"/>
    <w:rsid w:val="00520872"/>
    <w:rsid w:val="00520C36"/>
    <w:rsid w:val="0052107F"/>
    <w:rsid w:val="0052186F"/>
    <w:rsid w:val="00522617"/>
    <w:rsid w:val="0052275D"/>
    <w:rsid w:val="00523264"/>
    <w:rsid w:val="005236C8"/>
    <w:rsid w:val="00524EAE"/>
    <w:rsid w:val="00525C76"/>
    <w:rsid w:val="00525EA4"/>
    <w:rsid w:val="005265BD"/>
    <w:rsid w:val="00527899"/>
    <w:rsid w:val="00527CFE"/>
    <w:rsid w:val="00530867"/>
    <w:rsid w:val="00530E88"/>
    <w:rsid w:val="0053198F"/>
    <w:rsid w:val="00532A5A"/>
    <w:rsid w:val="00533778"/>
    <w:rsid w:val="00533E6B"/>
    <w:rsid w:val="005342B1"/>
    <w:rsid w:val="0053575E"/>
    <w:rsid w:val="00536A25"/>
    <w:rsid w:val="0053733D"/>
    <w:rsid w:val="00537E83"/>
    <w:rsid w:val="00537FB5"/>
    <w:rsid w:val="00540CD6"/>
    <w:rsid w:val="00541D46"/>
    <w:rsid w:val="0054211A"/>
    <w:rsid w:val="00542E02"/>
    <w:rsid w:val="005431C2"/>
    <w:rsid w:val="0054324E"/>
    <w:rsid w:val="00544CD8"/>
    <w:rsid w:val="00545642"/>
    <w:rsid w:val="00546F1A"/>
    <w:rsid w:val="005470A8"/>
    <w:rsid w:val="005477FC"/>
    <w:rsid w:val="005479F2"/>
    <w:rsid w:val="00550003"/>
    <w:rsid w:val="00550630"/>
    <w:rsid w:val="00550BB2"/>
    <w:rsid w:val="005518A1"/>
    <w:rsid w:val="00554646"/>
    <w:rsid w:val="00554FC9"/>
    <w:rsid w:val="00560211"/>
    <w:rsid w:val="005606BC"/>
    <w:rsid w:val="00560ABF"/>
    <w:rsid w:val="005613DA"/>
    <w:rsid w:val="00561C8B"/>
    <w:rsid w:val="0056203E"/>
    <w:rsid w:val="005632A5"/>
    <w:rsid w:val="00563F7C"/>
    <w:rsid w:val="00564B1A"/>
    <w:rsid w:val="00564DA9"/>
    <w:rsid w:val="00565419"/>
    <w:rsid w:val="005658A8"/>
    <w:rsid w:val="00567067"/>
    <w:rsid w:val="00567F06"/>
    <w:rsid w:val="0057036C"/>
    <w:rsid w:val="0057109B"/>
    <w:rsid w:val="005740B6"/>
    <w:rsid w:val="0057457D"/>
    <w:rsid w:val="005748CA"/>
    <w:rsid w:val="00574C21"/>
    <w:rsid w:val="0057504E"/>
    <w:rsid w:val="0057527C"/>
    <w:rsid w:val="00580633"/>
    <w:rsid w:val="00581100"/>
    <w:rsid w:val="005813D4"/>
    <w:rsid w:val="00581598"/>
    <w:rsid w:val="00581CFD"/>
    <w:rsid w:val="00581D12"/>
    <w:rsid w:val="00582E5A"/>
    <w:rsid w:val="00584AE0"/>
    <w:rsid w:val="00585A5C"/>
    <w:rsid w:val="0058670A"/>
    <w:rsid w:val="005869FD"/>
    <w:rsid w:val="00587046"/>
    <w:rsid w:val="005871D2"/>
    <w:rsid w:val="0059154C"/>
    <w:rsid w:val="00592596"/>
    <w:rsid w:val="00592F45"/>
    <w:rsid w:val="00593AC2"/>
    <w:rsid w:val="00594125"/>
    <w:rsid w:val="00596865"/>
    <w:rsid w:val="00596904"/>
    <w:rsid w:val="00597449"/>
    <w:rsid w:val="005A0BF9"/>
    <w:rsid w:val="005A0F1E"/>
    <w:rsid w:val="005A1751"/>
    <w:rsid w:val="005A2087"/>
    <w:rsid w:val="005A2C48"/>
    <w:rsid w:val="005A3C09"/>
    <w:rsid w:val="005A3E6E"/>
    <w:rsid w:val="005A508D"/>
    <w:rsid w:val="005A53D0"/>
    <w:rsid w:val="005A55AD"/>
    <w:rsid w:val="005A588A"/>
    <w:rsid w:val="005A613A"/>
    <w:rsid w:val="005A6247"/>
    <w:rsid w:val="005A676F"/>
    <w:rsid w:val="005B037E"/>
    <w:rsid w:val="005B0789"/>
    <w:rsid w:val="005B0975"/>
    <w:rsid w:val="005B340F"/>
    <w:rsid w:val="005B4296"/>
    <w:rsid w:val="005B4783"/>
    <w:rsid w:val="005B5C69"/>
    <w:rsid w:val="005B700E"/>
    <w:rsid w:val="005C0A1A"/>
    <w:rsid w:val="005C0C51"/>
    <w:rsid w:val="005C0F2D"/>
    <w:rsid w:val="005C1679"/>
    <w:rsid w:val="005C1E16"/>
    <w:rsid w:val="005C42A9"/>
    <w:rsid w:val="005C4C0A"/>
    <w:rsid w:val="005C5563"/>
    <w:rsid w:val="005C5722"/>
    <w:rsid w:val="005C5756"/>
    <w:rsid w:val="005C5C6D"/>
    <w:rsid w:val="005C5D3A"/>
    <w:rsid w:val="005C6BEF"/>
    <w:rsid w:val="005C7433"/>
    <w:rsid w:val="005C7DE3"/>
    <w:rsid w:val="005D03AB"/>
    <w:rsid w:val="005D1232"/>
    <w:rsid w:val="005D2633"/>
    <w:rsid w:val="005D30DF"/>
    <w:rsid w:val="005D3FC9"/>
    <w:rsid w:val="005D4CCE"/>
    <w:rsid w:val="005D5030"/>
    <w:rsid w:val="005D600B"/>
    <w:rsid w:val="005D71EF"/>
    <w:rsid w:val="005E0474"/>
    <w:rsid w:val="005E05DB"/>
    <w:rsid w:val="005E2D76"/>
    <w:rsid w:val="005E2F5A"/>
    <w:rsid w:val="005E367F"/>
    <w:rsid w:val="005E3E14"/>
    <w:rsid w:val="005E40FF"/>
    <w:rsid w:val="005E4E00"/>
    <w:rsid w:val="005E4E7E"/>
    <w:rsid w:val="005E5587"/>
    <w:rsid w:val="005E561A"/>
    <w:rsid w:val="005E5AD1"/>
    <w:rsid w:val="005E6886"/>
    <w:rsid w:val="005E6D31"/>
    <w:rsid w:val="005E70D2"/>
    <w:rsid w:val="005E7380"/>
    <w:rsid w:val="005F12F3"/>
    <w:rsid w:val="005F13E8"/>
    <w:rsid w:val="005F142E"/>
    <w:rsid w:val="005F250D"/>
    <w:rsid w:val="005F2C11"/>
    <w:rsid w:val="005F2D80"/>
    <w:rsid w:val="005F33BF"/>
    <w:rsid w:val="005F4FC0"/>
    <w:rsid w:val="005F682A"/>
    <w:rsid w:val="005F6992"/>
    <w:rsid w:val="005F77E7"/>
    <w:rsid w:val="005F7E80"/>
    <w:rsid w:val="005F7F8E"/>
    <w:rsid w:val="00600835"/>
    <w:rsid w:val="00600EA7"/>
    <w:rsid w:val="006010F2"/>
    <w:rsid w:val="006011F7"/>
    <w:rsid w:val="00601DF9"/>
    <w:rsid w:val="00603F1F"/>
    <w:rsid w:val="0060511D"/>
    <w:rsid w:val="00605CA6"/>
    <w:rsid w:val="00605EDA"/>
    <w:rsid w:val="00606274"/>
    <w:rsid w:val="006063F0"/>
    <w:rsid w:val="00607F78"/>
    <w:rsid w:val="0061060B"/>
    <w:rsid w:val="00610F8F"/>
    <w:rsid w:val="0061194A"/>
    <w:rsid w:val="00613286"/>
    <w:rsid w:val="00613C6E"/>
    <w:rsid w:val="00613FC7"/>
    <w:rsid w:val="00614237"/>
    <w:rsid w:val="00614402"/>
    <w:rsid w:val="00614483"/>
    <w:rsid w:val="006176F0"/>
    <w:rsid w:val="00620976"/>
    <w:rsid w:val="00622DF4"/>
    <w:rsid w:val="006236DB"/>
    <w:rsid w:val="006237E8"/>
    <w:rsid w:val="00624A0C"/>
    <w:rsid w:val="00624FFD"/>
    <w:rsid w:val="006259B1"/>
    <w:rsid w:val="00631ADB"/>
    <w:rsid w:val="00632047"/>
    <w:rsid w:val="00632457"/>
    <w:rsid w:val="00632537"/>
    <w:rsid w:val="006329BB"/>
    <w:rsid w:val="00632BE2"/>
    <w:rsid w:val="00632D58"/>
    <w:rsid w:val="00633743"/>
    <w:rsid w:val="00633E03"/>
    <w:rsid w:val="00633F7A"/>
    <w:rsid w:val="006340BE"/>
    <w:rsid w:val="006347B5"/>
    <w:rsid w:val="0063774E"/>
    <w:rsid w:val="00637E3F"/>
    <w:rsid w:val="0064147E"/>
    <w:rsid w:val="00641C6E"/>
    <w:rsid w:val="006438E1"/>
    <w:rsid w:val="00644CAF"/>
    <w:rsid w:val="00645502"/>
    <w:rsid w:val="0064550C"/>
    <w:rsid w:val="00645B40"/>
    <w:rsid w:val="00646009"/>
    <w:rsid w:val="00646687"/>
    <w:rsid w:val="006468D0"/>
    <w:rsid w:val="00646F52"/>
    <w:rsid w:val="00647B8E"/>
    <w:rsid w:val="00647E4A"/>
    <w:rsid w:val="00650167"/>
    <w:rsid w:val="00650212"/>
    <w:rsid w:val="00650BAF"/>
    <w:rsid w:val="00652578"/>
    <w:rsid w:val="0065371E"/>
    <w:rsid w:val="00653D65"/>
    <w:rsid w:val="006545BF"/>
    <w:rsid w:val="0065465D"/>
    <w:rsid w:val="00655713"/>
    <w:rsid w:val="0066041E"/>
    <w:rsid w:val="006608C6"/>
    <w:rsid w:val="00662099"/>
    <w:rsid w:val="00662243"/>
    <w:rsid w:val="00662AEE"/>
    <w:rsid w:val="00663D3C"/>
    <w:rsid w:val="0066478B"/>
    <w:rsid w:val="006649AB"/>
    <w:rsid w:val="006659B5"/>
    <w:rsid w:val="00665BBA"/>
    <w:rsid w:val="00667875"/>
    <w:rsid w:val="006679B1"/>
    <w:rsid w:val="00671186"/>
    <w:rsid w:val="00671E6E"/>
    <w:rsid w:val="0067245F"/>
    <w:rsid w:val="00672FB6"/>
    <w:rsid w:val="00673786"/>
    <w:rsid w:val="00674398"/>
    <w:rsid w:val="00674F41"/>
    <w:rsid w:val="006759B9"/>
    <w:rsid w:val="00675DD4"/>
    <w:rsid w:val="00676ABE"/>
    <w:rsid w:val="00676B5E"/>
    <w:rsid w:val="00677768"/>
    <w:rsid w:val="00677A3E"/>
    <w:rsid w:val="006802A7"/>
    <w:rsid w:val="00681F85"/>
    <w:rsid w:val="00682320"/>
    <w:rsid w:val="0068359D"/>
    <w:rsid w:val="00683B0B"/>
    <w:rsid w:val="0068499E"/>
    <w:rsid w:val="00685A2B"/>
    <w:rsid w:val="00686510"/>
    <w:rsid w:val="00686DBC"/>
    <w:rsid w:val="006876BF"/>
    <w:rsid w:val="006908A8"/>
    <w:rsid w:val="00690945"/>
    <w:rsid w:val="006917EA"/>
    <w:rsid w:val="00692DE7"/>
    <w:rsid w:val="0069549C"/>
    <w:rsid w:val="006962E9"/>
    <w:rsid w:val="00697656"/>
    <w:rsid w:val="00697CA1"/>
    <w:rsid w:val="006A03AB"/>
    <w:rsid w:val="006A1287"/>
    <w:rsid w:val="006A1BC0"/>
    <w:rsid w:val="006A2865"/>
    <w:rsid w:val="006A307F"/>
    <w:rsid w:val="006A3577"/>
    <w:rsid w:val="006A364D"/>
    <w:rsid w:val="006A4793"/>
    <w:rsid w:val="006A4BE0"/>
    <w:rsid w:val="006A5956"/>
    <w:rsid w:val="006A6DC3"/>
    <w:rsid w:val="006A7745"/>
    <w:rsid w:val="006B05D1"/>
    <w:rsid w:val="006B20EF"/>
    <w:rsid w:val="006B335F"/>
    <w:rsid w:val="006B36E4"/>
    <w:rsid w:val="006B3A02"/>
    <w:rsid w:val="006B4039"/>
    <w:rsid w:val="006B41C2"/>
    <w:rsid w:val="006B53ED"/>
    <w:rsid w:val="006B5EC7"/>
    <w:rsid w:val="006B707A"/>
    <w:rsid w:val="006C0087"/>
    <w:rsid w:val="006C0778"/>
    <w:rsid w:val="006C182F"/>
    <w:rsid w:val="006C18C2"/>
    <w:rsid w:val="006C29A6"/>
    <w:rsid w:val="006C43D7"/>
    <w:rsid w:val="006C4B3A"/>
    <w:rsid w:val="006C4C3F"/>
    <w:rsid w:val="006C4EB7"/>
    <w:rsid w:val="006C517E"/>
    <w:rsid w:val="006C5B78"/>
    <w:rsid w:val="006C5E41"/>
    <w:rsid w:val="006C6204"/>
    <w:rsid w:val="006C7331"/>
    <w:rsid w:val="006D068D"/>
    <w:rsid w:val="006D1588"/>
    <w:rsid w:val="006D2482"/>
    <w:rsid w:val="006D3C8B"/>
    <w:rsid w:val="006D3DE1"/>
    <w:rsid w:val="006D43C9"/>
    <w:rsid w:val="006D4BB4"/>
    <w:rsid w:val="006D65AE"/>
    <w:rsid w:val="006D7BA2"/>
    <w:rsid w:val="006E0B12"/>
    <w:rsid w:val="006E243C"/>
    <w:rsid w:val="006E2AF5"/>
    <w:rsid w:val="006E371D"/>
    <w:rsid w:val="006E3C5F"/>
    <w:rsid w:val="006E3FAA"/>
    <w:rsid w:val="006E4A77"/>
    <w:rsid w:val="006E4E27"/>
    <w:rsid w:val="006E62A4"/>
    <w:rsid w:val="006E649C"/>
    <w:rsid w:val="006E6CAA"/>
    <w:rsid w:val="006E6CCB"/>
    <w:rsid w:val="006E77F4"/>
    <w:rsid w:val="006E7812"/>
    <w:rsid w:val="006F36E4"/>
    <w:rsid w:val="006F3997"/>
    <w:rsid w:val="006F6817"/>
    <w:rsid w:val="006F6CB6"/>
    <w:rsid w:val="0070030A"/>
    <w:rsid w:val="0070050B"/>
    <w:rsid w:val="00700E83"/>
    <w:rsid w:val="00701EAD"/>
    <w:rsid w:val="00702F09"/>
    <w:rsid w:val="007038FD"/>
    <w:rsid w:val="0070472B"/>
    <w:rsid w:val="007047DF"/>
    <w:rsid w:val="0070537D"/>
    <w:rsid w:val="007059E8"/>
    <w:rsid w:val="00706985"/>
    <w:rsid w:val="0070714A"/>
    <w:rsid w:val="00707169"/>
    <w:rsid w:val="00707B68"/>
    <w:rsid w:val="0071174B"/>
    <w:rsid w:val="00711ECE"/>
    <w:rsid w:val="00712F4D"/>
    <w:rsid w:val="00713A03"/>
    <w:rsid w:val="00713FE0"/>
    <w:rsid w:val="00714D64"/>
    <w:rsid w:val="00715A3A"/>
    <w:rsid w:val="0071799C"/>
    <w:rsid w:val="0072112A"/>
    <w:rsid w:val="00722AAD"/>
    <w:rsid w:val="00722D0D"/>
    <w:rsid w:val="00723243"/>
    <w:rsid w:val="00723919"/>
    <w:rsid w:val="00724167"/>
    <w:rsid w:val="00724931"/>
    <w:rsid w:val="00725988"/>
    <w:rsid w:val="00726654"/>
    <w:rsid w:val="00727592"/>
    <w:rsid w:val="007276B7"/>
    <w:rsid w:val="00727E91"/>
    <w:rsid w:val="0073031F"/>
    <w:rsid w:val="00730938"/>
    <w:rsid w:val="00730F5D"/>
    <w:rsid w:val="00732468"/>
    <w:rsid w:val="00732D29"/>
    <w:rsid w:val="007335A9"/>
    <w:rsid w:val="00733E55"/>
    <w:rsid w:val="007355BF"/>
    <w:rsid w:val="00736E30"/>
    <w:rsid w:val="007373CC"/>
    <w:rsid w:val="00737E74"/>
    <w:rsid w:val="0074129E"/>
    <w:rsid w:val="00741CA3"/>
    <w:rsid w:val="0074279A"/>
    <w:rsid w:val="0074279F"/>
    <w:rsid w:val="00743873"/>
    <w:rsid w:val="00743D3D"/>
    <w:rsid w:val="00744829"/>
    <w:rsid w:val="00744A06"/>
    <w:rsid w:val="00744E87"/>
    <w:rsid w:val="00745744"/>
    <w:rsid w:val="00745D69"/>
    <w:rsid w:val="0074731A"/>
    <w:rsid w:val="00747D20"/>
    <w:rsid w:val="00751054"/>
    <w:rsid w:val="007549B0"/>
    <w:rsid w:val="00754B5B"/>
    <w:rsid w:val="00755190"/>
    <w:rsid w:val="00755462"/>
    <w:rsid w:val="00755A99"/>
    <w:rsid w:val="00755E24"/>
    <w:rsid w:val="007567EB"/>
    <w:rsid w:val="0075685D"/>
    <w:rsid w:val="00756C52"/>
    <w:rsid w:val="00760B5A"/>
    <w:rsid w:val="00762066"/>
    <w:rsid w:val="00764444"/>
    <w:rsid w:val="0076452A"/>
    <w:rsid w:val="007668F4"/>
    <w:rsid w:val="00766D24"/>
    <w:rsid w:val="00767725"/>
    <w:rsid w:val="00770206"/>
    <w:rsid w:val="00770291"/>
    <w:rsid w:val="007724BE"/>
    <w:rsid w:val="007728CA"/>
    <w:rsid w:val="0077486A"/>
    <w:rsid w:val="00774F19"/>
    <w:rsid w:val="00775152"/>
    <w:rsid w:val="00775D38"/>
    <w:rsid w:val="00775E93"/>
    <w:rsid w:val="00776316"/>
    <w:rsid w:val="0077748E"/>
    <w:rsid w:val="00780B85"/>
    <w:rsid w:val="00780EFB"/>
    <w:rsid w:val="00782767"/>
    <w:rsid w:val="00782B65"/>
    <w:rsid w:val="00784E72"/>
    <w:rsid w:val="0078706D"/>
    <w:rsid w:val="00790CBD"/>
    <w:rsid w:val="00791FAB"/>
    <w:rsid w:val="00792D26"/>
    <w:rsid w:val="00793FEE"/>
    <w:rsid w:val="00795A7B"/>
    <w:rsid w:val="00796121"/>
    <w:rsid w:val="007965DF"/>
    <w:rsid w:val="00796D8F"/>
    <w:rsid w:val="00796E5A"/>
    <w:rsid w:val="007A0071"/>
    <w:rsid w:val="007A2378"/>
    <w:rsid w:val="007A2960"/>
    <w:rsid w:val="007A2C5D"/>
    <w:rsid w:val="007A36B8"/>
    <w:rsid w:val="007A36F1"/>
    <w:rsid w:val="007A3730"/>
    <w:rsid w:val="007A377C"/>
    <w:rsid w:val="007A3920"/>
    <w:rsid w:val="007A45F3"/>
    <w:rsid w:val="007A4B8B"/>
    <w:rsid w:val="007A506D"/>
    <w:rsid w:val="007A5749"/>
    <w:rsid w:val="007A6C8C"/>
    <w:rsid w:val="007A7576"/>
    <w:rsid w:val="007B0E64"/>
    <w:rsid w:val="007B3B12"/>
    <w:rsid w:val="007B4860"/>
    <w:rsid w:val="007B55B1"/>
    <w:rsid w:val="007B65D8"/>
    <w:rsid w:val="007B6C6D"/>
    <w:rsid w:val="007B7704"/>
    <w:rsid w:val="007B7A61"/>
    <w:rsid w:val="007C0217"/>
    <w:rsid w:val="007C04AB"/>
    <w:rsid w:val="007C38A4"/>
    <w:rsid w:val="007C3DE0"/>
    <w:rsid w:val="007C4B4A"/>
    <w:rsid w:val="007C4CF7"/>
    <w:rsid w:val="007C5659"/>
    <w:rsid w:val="007C7A3B"/>
    <w:rsid w:val="007C7E00"/>
    <w:rsid w:val="007D0F72"/>
    <w:rsid w:val="007D3C19"/>
    <w:rsid w:val="007D4979"/>
    <w:rsid w:val="007D5108"/>
    <w:rsid w:val="007D556F"/>
    <w:rsid w:val="007D5B06"/>
    <w:rsid w:val="007D75EE"/>
    <w:rsid w:val="007D7D69"/>
    <w:rsid w:val="007E046D"/>
    <w:rsid w:val="007E167C"/>
    <w:rsid w:val="007E18D6"/>
    <w:rsid w:val="007E1CAB"/>
    <w:rsid w:val="007E3EE3"/>
    <w:rsid w:val="007E4232"/>
    <w:rsid w:val="007E65A5"/>
    <w:rsid w:val="007E6758"/>
    <w:rsid w:val="007E6778"/>
    <w:rsid w:val="007E7112"/>
    <w:rsid w:val="007E78FA"/>
    <w:rsid w:val="007E7A08"/>
    <w:rsid w:val="007E7A4E"/>
    <w:rsid w:val="007E7BA3"/>
    <w:rsid w:val="007F0CB4"/>
    <w:rsid w:val="007F103E"/>
    <w:rsid w:val="007F126F"/>
    <w:rsid w:val="007F1EEF"/>
    <w:rsid w:val="007F376C"/>
    <w:rsid w:val="007F3E22"/>
    <w:rsid w:val="007F4AA8"/>
    <w:rsid w:val="007F6042"/>
    <w:rsid w:val="007F6ED5"/>
    <w:rsid w:val="007F776A"/>
    <w:rsid w:val="007F7870"/>
    <w:rsid w:val="007F7C23"/>
    <w:rsid w:val="008013B7"/>
    <w:rsid w:val="008040E1"/>
    <w:rsid w:val="00804D06"/>
    <w:rsid w:val="00805784"/>
    <w:rsid w:val="00805940"/>
    <w:rsid w:val="00805B0C"/>
    <w:rsid w:val="00805C6B"/>
    <w:rsid w:val="00805CBA"/>
    <w:rsid w:val="0080715B"/>
    <w:rsid w:val="00807DB2"/>
    <w:rsid w:val="00810D3F"/>
    <w:rsid w:val="00810D4C"/>
    <w:rsid w:val="00811232"/>
    <w:rsid w:val="0081307F"/>
    <w:rsid w:val="008139B4"/>
    <w:rsid w:val="00813C69"/>
    <w:rsid w:val="00813CD5"/>
    <w:rsid w:val="008152E2"/>
    <w:rsid w:val="008163B0"/>
    <w:rsid w:val="008166A3"/>
    <w:rsid w:val="00816DAA"/>
    <w:rsid w:val="0081791C"/>
    <w:rsid w:val="00820395"/>
    <w:rsid w:val="008228EC"/>
    <w:rsid w:val="0082455F"/>
    <w:rsid w:val="00824DE7"/>
    <w:rsid w:val="008252C9"/>
    <w:rsid w:val="008300BD"/>
    <w:rsid w:val="008305E5"/>
    <w:rsid w:val="008334FE"/>
    <w:rsid w:val="008339CD"/>
    <w:rsid w:val="00833DEB"/>
    <w:rsid w:val="00834B39"/>
    <w:rsid w:val="008364B9"/>
    <w:rsid w:val="00836F60"/>
    <w:rsid w:val="00837311"/>
    <w:rsid w:val="00840AA6"/>
    <w:rsid w:val="008434C0"/>
    <w:rsid w:val="00843566"/>
    <w:rsid w:val="0084393F"/>
    <w:rsid w:val="00843BB8"/>
    <w:rsid w:val="00843F03"/>
    <w:rsid w:val="008453E3"/>
    <w:rsid w:val="00845F42"/>
    <w:rsid w:val="00846BFD"/>
    <w:rsid w:val="00847246"/>
    <w:rsid w:val="00850899"/>
    <w:rsid w:val="008513D9"/>
    <w:rsid w:val="00851604"/>
    <w:rsid w:val="00852F31"/>
    <w:rsid w:val="0085379A"/>
    <w:rsid w:val="00853987"/>
    <w:rsid w:val="0085471E"/>
    <w:rsid w:val="00854856"/>
    <w:rsid w:val="00854E02"/>
    <w:rsid w:val="008555A1"/>
    <w:rsid w:val="00855947"/>
    <w:rsid w:val="00855B10"/>
    <w:rsid w:val="00855FA9"/>
    <w:rsid w:val="008568BD"/>
    <w:rsid w:val="008571DC"/>
    <w:rsid w:val="0085751A"/>
    <w:rsid w:val="00857730"/>
    <w:rsid w:val="00857BA9"/>
    <w:rsid w:val="00857D5C"/>
    <w:rsid w:val="00857E6D"/>
    <w:rsid w:val="00860AC0"/>
    <w:rsid w:val="00860D01"/>
    <w:rsid w:val="008624C0"/>
    <w:rsid w:val="008627C4"/>
    <w:rsid w:val="00862914"/>
    <w:rsid w:val="008642D1"/>
    <w:rsid w:val="008656D0"/>
    <w:rsid w:val="008667F7"/>
    <w:rsid w:val="008670BF"/>
    <w:rsid w:val="008700F3"/>
    <w:rsid w:val="008701C7"/>
    <w:rsid w:val="008710B5"/>
    <w:rsid w:val="0087112C"/>
    <w:rsid w:val="00871A22"/>
    <w:rsid w:val="00871F04"/>
    <w:rsid w:val="00872366"/>
    <w:rsid w:val="00872B82"/>
    <w:rsid w:val="008732CE"/>
    <w:rsid w:val="008744D0"/>
    <w:rsid w:val="008755A1"/>
    <w:rsid w:val="00876C62"/>
    <w:rsid w:val="00877090"/>
    <w:rsid w:val="008774E4"/>
    <w:rsid w:val="008807E6"/>
    <w:rsid w:val="00880D65"/>
    <w:rsid w:val="00881F9F"/>
    <w:rsid w:val="00882612"/>
    <w:rsid w:val="008827F8"/>
    <w:rsid w:val="00882823"/>
    <w:rsid w:val="00883541"/>
    <w:rsid w:val="0088436B"/>
    <w:rsid w:val="00884986"/>
    <w:rsid w:val="008856B4"/>
    <w:rsid w:val="008865C0"/>
    <w:rsid w:val="00886714"/>
    <w:rsid w:val="00886A83"/>
    <w:rsid w:val="008874DE"/>
    <w:rsid w:val="00887775"/>
    <w:rsid w:val="00890539"/>
    <w:rsid w:val="00893EDB"/>
    <w:rsid w:val="00895310"/>
    <w:rsid w:val="008979AA"/>
    <w:rsid w:val="00897E76"/>
    <w:rsid w:val="008A0CAD"/>
    <w:rsid w:val="008A1041"/>
    <w:rsid w:val="008A1833"/>
    <w:rsid w:val="008A2814"/>
    <w:rsid w:val="008A3A89"/>
    <w:rsid w:val="008A3FB8"/>
    <w:rsid w:val="008A4639"/>
    <w:rsid w:val="008A4C3D"/>
    <w:rsid w:val="008A4F7D"/>
    <w:rsid w:val="008A71C7"/>
    <w:rsid w:val="008B4C7C"/>
    <w:rsid w:val="008B5993"/>
    <w:rsid w:val="008B59B7"/>
    <w:rsid w:val="008B77E1"/>
    <w:rsid w:val="008B7F33"/>
    <w:rsid w:val="008C1F49"/>
    <w:rsid w:val="008C2951"/>
    <w:rsid w:val="008C3537"/>
    <w:rsid w:val="008C3732"/>
    <w:rsid w:val="008C3920"/>
    <w:rsid w:val="008C4E27"/>
    <w:rsid w:val="008C7D3F"/>
    <w:rsid w:val="008D2C4F"/>
    <w:rsid w:val="008D2D8A"/>
    <w:rsid w:val="008D3697"/>
    <w:rsid w:val="008D3BEC"/>
    <w:rsid w:val="008D3F5A"/>
    <w:rsid w:val="008D4CB5"/>
    <w:rsid w:val="008D5593"/>
    <w:rsid w:val="008E27B1"/>
    <w:rsid w:val="008E2C5A"/>
    <w:rsid w:val="008E37C3"/>
    <w:rsid w:val="008E4720"/>
    <w:rsid w:val="008E61FC"/>
    <w:rsid w:val="008E6936"/>
    <w:rsid w:val="008E6F65"/>
    <w:rsid w:val="008F0216"/>
    <w:rsid w:val="008F2D24"/>
    <w:rsid w:val="008F3FCD"/>
    <w:rsid w:val="008F455B"/>
    <w:rsid w:val="008F4ECE"/>
    <w:rsid w:val="008F5024"/>
    <w:rsid w:val="008F5B81"/>
    <w:rsid w:val="008F6985"/>
    <w:rsid w:val="00900D66"/>
    <w:rsid w:val="0090151E"/>
    <w:rsid w:val="009017FE"/>
    <w:rsid w:val="0090256D"/>
    <w:rsid w:val="00905C36"/>
    <w:rsid w:val="00906B1B"/>
    <w:rsid w:val="0091003B"/>
    <w:rsid w:val="00910E55"/>
    <w:rsid w:val="00911CD7"/>
    <w:rsid w:val="009127FD"/>
    <w:rsid w:val="00912806"/>
    <w:rsid w:val="009136FC"/>
    <w:rsid w:val="00914521"/>
    <w:rsid w:val="009152FA"/>
    <w:rsid w:val="00916181"/>
    <w:rsid w:val="00916FB3"/>
    <w:rsid w:val="00917707"/>
    <w:rsid w:val="00917CC2"/>
    <w:rsid w:val="00920064"/>
    <w:rsid w:val="00920166"/>
    <w:rsid w:val="009202ED"/>
    <w:rsid w:val="0092412E"/>
    <w:rsid w:val="009244A2"/>
    <w:rsid w:val="00924695"/>
    <w:rsid w:val="00924ABB"/>
    <w:rsid w:val="00925F37"/>
    <w:rsid w:val="00927149"/>
    <w:rsid w:val="0092737E"/>
    <w:rsid w:val="00927FFD"/>
    <w:rsid w:val="009305B7"/>
    <w:rsid w:val="00930876"/>
    <w:rsid w:val="009308F0"/>
    <w:rsid w:val="00933326"/>
    <w:rsid w:val="00934D3B"/>
    <w:rsid w:val="0093566D"/>
    <w:rsid w:val="00935B07"/>
    <w:rsid w:val="00936548"/>
    <w:rsid w:val="00936DCC"/>
    <w:rsid w:val="00940164"/>
    <w:rsid w:val="00941414"/>
    <w:rsid w:val="00941503"/>
    <w:rsid w:val="009418AE"/>
    <w:rsid w:val="00941D3A"/>
    <w:rsid w:val="00942422"/>
    <w:rsid w:val="00942BC8"/>
    <w:rsid w:val="00944D42"/>
    <w:rsid w:val="00945B0F"/>
    <w:rsid w:val="009478FD"/>
    <w:rsid w:val="00947F78"/>
    <w:rsid w:val="00950B0D"/>
    <w:rsid w:val="009510E9"/>
    <w:rsid w:val="00952536"/>
    <w:rsid w:val="00952883"/>
    <w:rsid w:val="009534FA"/>
    <w:rsid w:val="0095374E"/>
    <w:rsid w:val="00953C14"/>
    <w:rsid w:val="00954373"/>
    <w:rsid w:val="00954DE2"/>
    <w:rsid w:val="00956317"/>
    <w:rsid w:val="00960C11"/>
    <w:rsid w:val="00961FA2"/>
    <w:rsid w:val="00963A1C"/>
    <w:rsid w:val="0096406B"/>
    <w:rsid w:val="00964E28"/>
    <w:rsid w:val="0096512A"/>
    <w:rsid w:val="00966236"/>
    <w:rsid w:val="009669EC"/>
    <w:rsid w:val="00966BEF"/>
    <w:rsid w:val="00966C78"/>
    <w:rsid w:val="00967641"/>
    <w:rsid w:val="00967EC9"/>
    <w:rsid w:val="00970750"/>
    <w:rsid w:val="00970D1D"/>
    <w:rsid w:val="0097282E"/>
    <w:rsid w:val="0097441F"/>
    <w:rsid w:val="00974583"/>
    <w:rsid w:val="00975A82"/>
    <w:rsid w:val="00976154"/>
    <w:rsid w:val="00977B54"/>
    <w:rsid w:val="00977E2E"/>
    <w:rsid w:val="00980156"/>
    <w:rsid w:val="00980D19"/>
    <w:rsid w:val="00983080"/>
    <w:rsid w:val="00983D99"/>
    <w:rsid w:val="0098713A"/>
    <w:rsid w:val="00987C01"/>
    <w:rsid w:val="00990172"/>
    <w:rsid w:val="00990287"/>
    <w:rsid w:val="0099034B"/>
    <w:rsid w:val="0099096A"/>
    <w:rsid w:val="009910A0"/>
    <w:rsid w:val="00991DD9"/>
    <w:rsid w:val="00992C84"/>
    <w:rsid w:val="009935D0"/>
    <w:rsid w:val="00995681"/>
    <w:rsid w:val="0099642D"/>
    <w:rsid w:val="009967AE"/>
    <w:rsid w:val="00996C46"/>
    <w:rsid w:val="00997CFD"/>
    <w:rsid w:val="009A084E"/>
    <w:rsid w:val="009A10D4"/>
    <w:rsid w:val="009A127B"/>
    <w:rsid w:val="009A1951"/>
    <w:rsid w:val="009A1AD6"/>
    <w:rsid w:val="009A1EB9"/>
    <w:rsid w:val="009A272C"/>
    <w:rsid w:val="009A2986"/>
    <w:rsid w:val="009A2E63"/>
    <w:rsid w:val="009A414C"/>
    <w:rsid w:val="009A558A"/>
    <w:rsid w:val="009A7045"/>
    <w:rsid w:val="009A72CE"/>
    <w:rsid w:val="009B0FBD"/>
    <w:rsid w:val="009B172F"/>
    <w:rsid w:val="009B435D"/>
    <w:rsid w:val="009B47AC"/>
    <w:rsid w:val="009B481C"/>
    <w:rsid w:val="009B4E1A"/>
    <w:rsid w:val="009B5196"/>
    <w:rsid w:val="009B5483"/>
    <w:rsid w:val="009B551F"/>
    <w:rsid w:val="009B5A56"/>
    <w:rsid w:val="009B67B1"/>
    <w:rsid w:val="009B6D21"/>
    <w:rsid w:val="009C0B8F"/>
    <w:rsid w:val="009C0E2D"/>
    <w:rsid w:val="009C1A4E"/>
    <w:rsid w:val="009C2BEE"/>
    <w:rsid w:val="009C3023"/>
    <w:rsid w:val="009C329F"/>
    <w:rsid w:val="009C332D"/>
    <w:rsid w:val="009C6ED9"/>
    <w:rsid w:val="009C74B6"/>
    <w:rsid w:val="009C7A78"/>
    <w:rsid w:val="009C7E71"/>
    <w:rsid w:val="009D1BC4"/>
    <w:rsid w:val="009D47C0"/>
    <w:rsid w:val="009D494A"/>
    <w:rsid w:val="009D61F6"/>
    <w:rsid w:val="009D62CC"/>
    <w:rsid w:val="009D6EE5"/>
    <w:rsid w:val="009D711F"/>
    <w:rsid w:val="009D7913"/>
    <w:rsid w:val="009D7B53"/>
    <w:rsid w:val="009D7BD6"/>
    <w:rsid w:val="009E035E"/>
    <w:rsid w:val="009E06FD"/>
    <w:rsid w:val="009E174B"/>
    <w:rsid w:val="009E1A59"/>
    <w:rsid w:val="009E2F11"/>
    <w:rsid w:val="009E31DD"/>
    <w:rsid w:val="009E46F8"/>
    <w:rsid w:val="009E5063"/>
    <w:rsid w:val="009E56BB"/>
    <w:rsid w:val="009E5E8C"/>
    <w:rsid w:val="009E6C21"/>
    <w:rsid w:val="009F0813"/>
    <w:rsid w:val="009F1ADA"/>
    <w:rsid w:val="009F1BA9"/>
    <w:rsid w:val="009F21CD"/>
    <w:rsid w:val="009F2619"/>
    <w:rsid w:val="009F38D5"/>
    <w:rsid w:val="009F3E41"/>
    <w:rsid w:val="009F520E"/>
    <w:rsid w:val="009F5475"/>
    <w:rsid w:val="009F6D45"/>
    <w:rsid w:val="00A000B1"/>
    <w:rsid w:val="00A009A6"/>
    <w:rsid w:val="00A01565"/>
    <w:rsid w:val="00A01B51"/>
    <w:rsid w:val="00A02C78"/>
    <w:rsid w:val="00A03559"/>
    <w:rsid w:val="00A035D0"/>
    <w:rsid w:val="00A0475C"/>
    <w:rsid w:val="00A0550F"/>
    <w:rsid w:val="00A05FEE"/>
    <w:rsid w:val="00A072CB"/>
    <w:rsid w:val="00A078F7"/>
    <w:rsid w:val="00A07D10"/>
    <w:rsid w:val="00A1188A"/>
    <w:rsid w:val="00A122CC"/>
    <w:rsid w:val="00A12566"/>
    <w:rsid w:val="00A12AF4"/>
    <w:rsid w:val="00A12EC4"/>
    <w:rsid w:val="00A17527"/>
    <w:rsid w:val="00A17A3C"/>
    <w:rsid w:val="00A20390"/>
    <w:rsid w:val="00A21C9D"/>
    <w:rsid w:val="00A21E37"/>
    <w:rsid w:val="00A220DB"/>
    <w:rsid w:val="00A222D8"/>
    <w:rsid w:val="00A235E9"/>
    <w:rsid w:val="00A23B04"/>
    <w:rsid w:val="00A241CB"/>
    <w:rsid w:val="00A25468"/>
    <w:rsid w:val="00A256EA"/>
    <w:rsid w:val="00A26A81"/>
    <w:rsid w:val="00A275E3"/>
    <w:rsid w:val="00A30B11"/>
    <w:rsid w:val="00A30CEC"/>
    <w:rsid w:val="00A31510"/>
    <w:rsid w:val="00A3386D"/>
    <w:rsid w:val="00A348BC"/>
    <w:rsid w:val="00A34CBA"/>
    <w:rsid w:val="00A351FA"/>
    <w:rsid w:val="00A35242"/>
    <w:rsid w:val="00A3642E"/>
    <w:rsid w:val="00A36521"/>
    <w:rsid w:val="00A37368"/>
    <w:rsid w:val="00A40EC2"/>
    <w:rsid w:val="00A4172C"/>
    <w:rsid w:val="00A41BC0"/>
    <w:rsid w:val="00A41BE3"/>
    <w:rsid w:val="00A41DE1"/>
    <w:rsid w:val="00A44C7C"/>
    <w:rsid w:val="00A450DC"/>
    <w:rsid w:val="00A46F8E"/>
    <w:rsid w:val="00A472E7"/>
    <w:rsid w:val="00A50E42"/>
    <w:rsid w:val="00A51B8B"/>
    <w:rsid w:val="00A51D67"/>
    <w:rsid w:val="00A51DAD"/>
    <w:rsid w:val="00A5228F"/>
    <w:rsid w:val="00A52A48"/>
    <w:rsid w:val="00A52E06"/>
    <w:rsid w:val="00A55FF4"/>
    <w:rsid w:val="00A566FB"/>
    <w:rsid w:val="00A56C94"/>
    <w:rsid w:val="00A57B21"/>
    <w:rsid w:val="00A603ED"/>
    <w:rsid w:val="00A616AC"/>
    <w:rsid w:val="00A61754"/>
    <w:rsid w:val="00A626D0"/>
    <w:rsid w:val="00A637ED"/>
    <w:rsid w:val="00A653CC"/>
    <w:rsid w:val="00A66D3D"/>
    <w:rsid w:val="00A67011"/>
    <w:rsid w:val="00A670B5"/>
    <w:rsid w:val="00A67798"/>
    <w:rsid w:val="00A70C58"/>
    <w:rsid w:val="00A72423"/>
    <w:rsid w:val="00A72DD9"/>
    <w:rsid w:val="00A73C22"/>
    <w:rsid w:val="00A745D0"/>
    <w:rsid w:val="00A75799"/>
    <w:rsid w:val="00A76A05"/>
    <w:rsid w:val="00A77C8A"/>
    <w:rsid w:val="00A80935"/>
    <w:rsid w:val="00A813AD"/>
    <w:rsid w:val="00A82182"/>
    <w:rsid w:val="00A82F21"/>
    <w:rsid w:val="00A83892"/>
    <w:rsid w:val="00A83ACA"/>
    <w:rsid w:val="00A85040"/>
    <w:rsid w:val="00A85051"/>
    <w:rsid w:val="00A87A4F"/>
    <w:rsid w:val="00A87BE9"/>
    <w:rsid w:val="00A909FF"/>
    <w:rsid w:val="00A92E68"/>
    <w:rsid w:val="00A93139"/>
    <w:rsid w:val="00A93378"/>
    <w:rsid w:val="00A96413"/>
    <w:rsid w:val="00A97C07"/>
    <w:rsid w:val="00AA162B"/>
    <w:rsid w:val="00AA197E"/>
    <w:rsid w:val="00AA2558"/>
    <w:rsid w:val="00AA353A"/>
    <w:rsid w:val="00AA371B"/>
    <w:rsid w:val="00AA39F7"/>
    <w:rsid w:val="00AA48C8"/>
    <w:rsid w:val="00AA5301"/>
    <w:rsid w:val="00AA6251"/>
    <w:rsid w:val="00AA79CB"/>
    <w:rsid w:val="00AA7B39"/>
    <w:rsid w:val="00AB05BD"/>
    <w:rsid w:val="00AB3692"/>
    <w:rsid w:val="00AB55FF"/>
    <w:rsid w:val="00AB6E6B"/>
    <w:rsid w:val="00AB7498"/>
    <w:rsid w:val="00AC05C5"/>
    <w:rsid w:val="00AC0B0D"/>
    <w:rsid w:val="00AC1108"/>
    <w:rsid w:val="00AC26AE"/>
    <w:rsid w:val="00AC4DD7"/>
    <w:rsid w:val="00AC746B"/>
    <w:rsid w:val="00AD03EB"/>
    <w:rsid w:val="00AD0B91"/>
    <w:rsid w:val="00AD15F8"/>
    <w:rsid w:val="00AD16AB"/>
    <w:rsid w:val="00AD1C6B"/>
    <w:rsid w:val="00AD1CD2"/>
    <w:rsid w:val="00AD1E36"/>
    <w:rsid w:val="00AD23D8"/>
    <w:rsid w:val="00AD3EF9"/>
    <w:rsid w:val="00AD49F3"/>
    <w:rsid w:val="00AD4AD5"/>
    <w:rsid w:val="00AD68F3"/>
    <w:rsid w:val="00AD7EF7"/>
    <w:rsid w:val="00AE0289"/>
    <w:rsid w:val="00AE0ACA"/>
    <w:rsid w:val="00AE0ADB"/>
    <w:rsid w:val="00AE1148"/>
    <w:rsid w:val="00AE206C"/>
    <w:rsid w:val="00AE223F"/>
    <w:rsid w:val="00AE2A92"/>
    <w:rsid w:val="00AE2D52"/>
    <w:rsid w:val="00AE34A2"/>
    <w:rsid w:val="00AE3D80"/>
    <w:rsid w:val="00AE40CA"/>
    <w:rsid w:val="00AE4AC0"/>
    <w:rsid w:val="00AE501C"/>
    <w:rsid w:val="00AE57D4"/>
    <w:rsid w:val="00AE6F9D"/>
    <w:rsid w:val="00AE721B"/>
    <w:rsid w:val="00AE75DA"/>
    <w:rsid w:val="00AE7BF1"/>
    <w:rsid w:val="00AE7EBE"/>
    <w:rsid w:val="00AE7FA7"/>
    <w:rsid w:val="00AF364D"/>
    <w:rsid w:val="00AF3BAB"/>
    <w:rsid w:val="00AF3D05"/>
    <w:rsid w:val="00AF4CC2"/>
    <w:rsid w:val="00AF4FD1"/>
    <w:rsid w:val="00AF5588"/>
    <w:rsid w:val="00AF66AB"/>
    <w:rsid w:val="00AF670D"/>
    <w:rsid w:val="00AF673F"/>
    <w:rsid w:val="00AF6B70"/>
    <w:rsid w:val="00B015B9"/>
    <w:rsid w:val="00B0186F"/>
    <w:rsid w:val="00B02E70"/>
    <w:rsid w:val="00B03328"/>
    <w:rsid w:val="00B034DD"/>
    <w:rsid w:val="00B05233"/>
    <w:rsid w:val="00B055AC"/>
    <w:rsid w:val="00B10E8D"/>
    <w:rsid w:val="00B122F4"/>
    <w:rsid w:val="00B14AD2"/>
    <w:rsid w:val="00B14D30"/>
    <w:rsid w:val="00B155D1"/>
    <w:rsid w:val="00B167D9"/>
    <w:rsid w:val="00B16F60"/>
    <w:rsid w:val="00B173BA"/>
    <w:rsid w:val="00B17631"/>
    <w:rsid w:val="00B178DD"/>
    <w:rsid w:val="00B200A3"/>
    <w:rsid w:val="00B2020F"/>
    <w:rsid w:val="00B20A0A"/>
    <w:rsid w:val="00B237B5"/>
    <w:rsid w:val="00B23EAC"/>
    <w:rsid w:val="00B24565"/>
    <w:rsid w:val="00B24B36"/>
    <w:rsid w:val="00B268D0"/>
    <w:rsid w:val="00B26C01"/>
    <w:rsid w:val="00B27987"/>
    <w:rsid w:val="00B312FB"/>
    <w:rsid w:val="00B31FF5"/>
    <w:rsid w:val="00B3237F"/>
    <w:rsid w:val="00B32529"/>
    <w:rsid w:val="00B33434"/>
    <w:rsid w:val="00B346B8"/>
    <w:rsid w:val="00B34D5A"/>
    <w:rsid w:val="00B35050"/>
    <w:rsid w:val="00B36BEE"/>
    <w:rsid w:val="00B371BE"/>
    <w:rsid w:val="00B374F0"/>
    <w:rsid w:val="00B4090C"/>
    <w:rsid w:val="00B40A45"/>
    <w:rsid w:val="00B40D59"/>
    <w:rsid w:val="00B4187C"/>
    <w:rsid w:val="00B42491"/>
    <w:rsid w:val="00B425C2"/>
    <w:rsid w:val="00B42AD7"/>
    <w:rsid w:val="00B44242"/>
    <w:rsid w:val="00B44277"/>
    <w:rsid w:val="00B44687"/>
    <w:rsid w:val="00B4499C"/>
    <w:rsid w:val="00B45314"/>
    <w:rsid w:val="00B4587F"/>
    <w:rsid w:val="00B458DC"/>
    <w:rsid w:val="00B462FA"/>
    <w:rsid w:val="00B4773F"/>
    <w:rsid w:val="00B47C36"/>
    <w:rsid w:val="00B47F4C"/>
    <w:rsid w:val="00B51789"/>
    <w:rsid w:val="00B51859"/>
    <w:rsid w:val="00B53B5F"/>
    <w:rsid w:val="00B53ED3"/>
    <w:rsid w:val="00B5451F"/>
    <w:rsid w:val="00B5556F"/>
    <w:rsid w:val="00B55785"/>
    <w:rsid w:val="00B55947"/>
    <w:rsid w:val="00B560B9"/>
    <w:rsid w:val="00B56221"/>
    <w:rsid w:val="00B567E0"/>
    <w:rsid w:val="00B57053"/>
    <w:rsid w:val="00B57A4E"/>
    <w:rsid w:val="00B6050F"/>
    <w:rsid w:val="00B6154B"/>
    <w:rsid w:val="00B618D7"/>
    <w:rsid w:val="00B61A1F"/>
    <w:rsid w:val="00B62A07"/>
    <w:rsid w:val="00B661C3"/>
    <w:rsid w:val="00B66CA1"/>
    <w:rsid w:val="00B71202"/>
    <w:rsid w:val="00B7253D"/>
    <w:rsid w:val="00B72579"/>
    <w:rsid w:val="00B73274"/>
    <w:rsid w:val="00B73D39"/>
    <w:rsid w:val="00B7464D"/>
    <w:rsid w:val="00B74F98"/>
    <w:rsid w:val="00B75D96"/>
    <w:rsid w:val="00B765C5"/>
    <w:rsid w:val="00B76B75"/>
    <w:rsid w:val="00B77B2C"/>
    <w:rsid w:val="00B81E9E"/>
    <w:rsid w:val="00B8238C"/>
    <w:rsid w:val="00B82678"/>
    <w:rsid w:val="00B82BF4"/>
    <w:rsid w:val="00B84ADE"/>
    <w:rsid w:val="00B8563E"/>
    <w:rsid w:val="00B85936"/>
    <w:rsid w:val="00B85F0E"/>
    <w:rsid w:val="00B87CE8"/>
    <w:rsid w:val="00B87DC9"/>
    <w:rsid w:val="00B90E6A"/>
    <w:rsid w:val="00B91956"/>
    <w:rsid w:val="00B92595"/>
    <w:rsid w:val="00B94ABC"/>
    <w:rsid w:val="00B95C1A"/>
    <w:rsid w:val="00B9662F"/>
    <w:rsid w:val="00B96FCB"/>
    <w:rsid w:val="00B97676"/>
    <w:rsid w:val="00B976B6"/>
    <w:rsid w:val="00BA029B"/>
    <w:rsid w:val="00BA0454"/>
    <w:rsid w:val="00BA1296"/>
    <w:rsid w:val="00BA1C33"/>
    <w:rsid w:val="00BA2205"/>
    <w:rsid w:val="00BA22F6"/>
    <w:rsid w:val="00BA29AD"/>
    <w:rsid w:val="00BA2AA4"/>
    <w:rsid w:val="00BA4993"/>
    <w:rsid w:val="00BA4DBD"/>
    <w:rsid w:val="00BA5901"/>
    <w:rsid w:val="00BA68D7"/>
    <w:rsid w:val="00BA6D8B"/>
    <w:rsid w:val="00BA7F6C"/>
    <w:rsid w:val="00BB0128"/>
    <w:rsid w:val="00BB04C4"/>
    <w:rsid w:val="00BB08D8"/>
    <w:rsid w:val="00BB11AA"/>
    <w:rsid w:val="00BB470A"/>
    <w:rsid w:val="00BB507F"/>
    <w:rsid w:val="00BB5174"/>
    <w:rsid w:val="00BB6FD9"/>
    <w:rsid w:val="00BC13E7"/>
    <w:rsid w:val="00BC1A8A"/>
    <w:rsid w:val="00BC30D7"/>
    <w:rsid w:val="00BC42D6"/>
    <w:rsid w:val="00BC55ED"/>
    <w:rsid w:val="00BC6128"/>
    <w:rsid w:val="00BC6CA3"/>
    <w:rsid w:val="00BC725F"/>
    <w:rsid w:val="00BC7279"/>
    <w:rsid w:val="00BD076D"/>
    <w:rsid w:val="00BD0844"/>
    <w:rsid w:val="00BD0D0F"/>
    <w:rsid w:val="00BD14EB"/>
    <w:rsid w:val="00BD1A18"/>
    <w:rsid w:val="00BD1AA3"/>
    <w:rsid w:val="00BD1BBF"/>
    <w:rsid w:val="00BD2676"/>
    <w:rsid w:val="00BD2815"/>
    <w:rsid w:val="00BD617A"/>
    <w:rsid w:val="00BE07E7"/>
    <w:rsid w:val="00BE0B61"/>
    <w:rsid w:val="00BE1CFA"/>
    <w:rsid w:val="00BE3DBC"/>
    <w:rsid w:val="00BE426D"/>
    <w:rsid w:val="00BE4ABC"/>
    <w:rsid w:val="00BE5054"/>
    <w:rsid w:val="00BE5079"/>
    <w:rsid w:val="00BE53F3"/>
    <w:rsid w:val="00BE5C28"/>
    <w:rsid w:val="00BE760B"/>
    <w:rsid w:val="00BF06C2"/>
    <w:rsid w:val="00BF0A9E"/>
    <w:rsid w:val="00BF1982"/>
    <w:rsid w:val="00BF2C7E"/>
    <w:rsid w:val="00BF31C7"/>
    <w:rsid w:val="00BF3A83"/>
    <w:rsid w:val="00BF430B"/>
    <w:rsid w:val="00BF61F7"/>
    <w:rsid w:val="00BF622C"/>
    <w:rsid w:val="00BF6BA0"/>
    <w:rsid w:val="00BF7642"/>
    <w:rsid w:val="00C0010E"/>
    <w:rsid w:val="00C0031A"/>
    <w:rsid w:val="00C00490"/>
    <w:rsid w:val="00C00C7C"/>
    <w:rsid w:val="00C01E52"/>
    <w:rsid w:val="00C03DAD"/>
    <w:rsid w:val="00C0467A"/>
    <w:rsid w:val="00C04DD3"/>
    <w:rsid w:val="00C04EE8"/>
    <w:rsid w:val="00C062D0"/>
    <w:rsid w:val="00C06333"/>
    <w:rsid w:val="00C07000"/>
    <w:rsid w:val="00C073CD"/>
    <w:rsid w:val="00C07444"/>
    <w:rsid w:val="00C0779F"/>
    <w:rsid w:val="00C10A6B"/>
    <w:rsid w:val="00C11E68"/>
    <w:rsid w:val="00C12765"/>
    <w:rsid w:val="00C132A2"/>
    <w:rsid w:val="00C1442B"/>
    <w:rsid w:val="00C16C09"/>
    <w:rsid w:val="00C1708F"/>
    <w:rsid w:val="00C174BA"/>
    <w:rsid w:val="00C17FC8"/>
    <w:rsid w:val="00C23425"/>
    <w:rsid w:val="00C23851"/>
    <w:rsid w:val="00C2563E"/>
    <w:rsid w:val="00C25929"/>
    <w:rsid w:val="00C25FD7"/>
    <w:rsid w:val="00C25FFE"/>
    <w:rsid w:val="00C26390"/>
    <w:rsid w:val="00C26FD9"/>
    <w:rsid w:val="00C27A90"/>
    <w:rsid w:val="00C27D96"/>
    <w:rsid w:val="00C301F4"/>
    <w:rsid w:val="00C3064A"/>
    <w:rsid w:val="00C30EF7"/>
    <w:rsid w:val="00C32C62"/>
    <w:rsid w:val="00C32F86"/>
    <w:rsid w:val="00C34DF1"/>
    <w:rsid w:val="00C35298"/>
    <w:rsid w:val="00C375A7"/>
    <w:rsid w:val="00C376FD"/>
    <w:rsid w:val="00C379DD"/>
    <w:rsid w:val="00C403A5"/>
    <w:rsid w:val="00C42867"/>
    <w:rsid w:val="00C42A7C"/>
    <w:rsid w:val="00C44858"/>
    <w:rsid w:val="00C45107"/>
    <w:rsid w:val="00C4573B"/>
    <w:rsid w:val="00C45F0E"/>
    <w:rsid w:val="00C46105"/>
    <w:rsid w:val="00C46E1C"/>
    <w:rsid w:val="00C478D6"/>
    <w:rsid w:val="00C51873"/>
    <w:rsid w:val="00C52565"/>
    <w:rsid w:val="00C526DA"/>
    <w:rsid w:val="00C52D57"/>
    <w:rsid w:val="00C53DF2"/>
    <w:rsid w:val="00C53F01"/>
    <w:rsid w:val="00C545AC"/>
    <w:rsid w:val="00C5581F"/>
    <w:rsid w:val="00C55FF6"/>
    <w:rsid w:val="00C5627F"/>
    <w:rsid w:val="00C5691A"/>
    <w:rsid w:val="00C5780C"/>
    <w:rsid w:val="00C603EE"/>
    <w:rsid w:val="00C613BE"/>
    <w:rsid w:val="00C61558"/>
    <w:rsid w:val="00C61C59"/>
    <w:rsid w:val="00C61C5A"/>
    <w:rsid w:val="00C63E59"/>
    <w:rsid w:val="00C67236"/>
    <w:rsid w:val="00C67767"/>
    <w:rsid w:val="00C67C07"/>
    <w:rsid w:val="00C67F8A"/>
    <w:rsid w:val="00C7122B"/>
    <w:rsid w:val="00C71BBD"/>
    <w:rsid w:val="00C72D06"/>
    <w:rsid w:val="00C73099"/>
    <w:rsid w:val="00C731FB"/>
    <w:rsid w:val="00C735A5"/>
    <w:rsid w:val="00C741B1"/>
    <w:rsid w:val="00C7502B"/>
    <w:rsid w:val="00C76499"/>
    <w:rsid w:val="00C7657F"/>
    <w:rsid w:val="00C76F32"/>
    <w:rsid w:val="00C7782B"/>
    <w:rsid w:val="00C77A36"/>
    <w:rsid w:val="00C77BF3"/>
    <w:rsid w:val="00C80C9D"/>
    <w:rsid w:val="00C81640"/>
    <w:rsid w:val="00C81DCE"/>
    <w:rsid w:val="00C81F9A"/>
    <w:rsid w:val="00C82621"/>
    <w:rsid w:val="00C82A39"/>
    <w:rsid w:val="00C834F8"/>
    <w:rsid w:val="00C836E3"/>
    <w:rsid w:val="00C84790"/>
    <w:rsid w:val="00C851F6"/>
    <w:rsid w:val="00C856A3"/>
    <w:rsid w:val="00C8751A"/>
    <w:rsid w:val="00C91401"/>
    <w:rsid w:val="00C919AB"/>
    <w:rsid w:val="00C9239A"/>
    <w:rsid w:val="00C92C29"/>
    <w:rsid w:val="00C92C3B"/>
    <w:rsid w:val="00C93191"/>
    <w:rsid w:val="00C94913"/>
    <w:rsid w:val="00C96A6B"/>
    <w:rsid w:val="00C9727D"/>
    <w:rsid w:val="00C97538"/>
    <w:rsid w:val="00C97681"/>
    <w:rsid w:val="00CA074A"/>
    <w:rsid w:val="00CA43A3"/>
    <w:rsid w:val="00CA4AAB"/>
    <w:rsid w:val="00CA4BD9"/>
    <w:rsid w:val="00CA5388"/>
    <w:rsid w:val="00CA5974"/>
    <w:rsid w:val="00CA5F4D"/>
    <w:rsid w:val="00CA626B"/>
    <w:rsid w:val="00CA6BB3"/>
    <w:rsid w:val="00CA70CC"/>
    <w:rsid w:val="00CA728E"/>
    <w:rsid w:val="00CA791D"/>
    <w:rsid w:val="00CA7AEB"/>
    <w:rsid w:val="00CB194F"/>
    <w:rsid w:val="00CB28E9"/>
    <w:rsid w:val="00CB2A8D"/>
    <w:rsid w:val="00CB2F9B"/>
    <w:rsid w:val="00CB31C4"/>
    <w:rsid w:val="00CB3528"/>
    <w:rsid w:val="00CB42F1"/>
    <w:rsid w:val="00CB4A6F"/>
    <w:rsid w:val="00CB551B"/>
    <w:rsid w:val="00CB587F"/>
    <w:rsid w:val="00CB6433"/>
    <w:rsid w:val="00CC0824"/>
    <w:rsid w:val="00CC0CE9"/>
    <w:rsid w:val="00CC1A30"/>
    <w:rsid w:val="00CC1A69"/>
    <w:rsid w:val="00CC1D01"/>
    <w:rsid w:val="00CC24D1"/>
    <w:rsid w:val="00CC7E98"/>
    <w:rsid w:val="00CD17AA"/>
    <w:rsid w:val="00CD22D3"/>
    <w:rsid w:val="00CD2364"/>
    <w:rsid w:val="00CD305C"/>
    <w:rsid w:val="00CD5A3F"/>
    <w:rsid w:val="00CD610F"/>
    <w:rsid w:val="00CD76B7"/>
    <w:rsid w:val="00CD7C49"/>
    <w:rsid w:val="00CD7D7E"/>
    <w:rsid w:val="00CE0058"/>
    <w:rsid w:val="00CE2248"/>
    <w:rsid w:val="00CE533A"/>
    <w:rsid w:val="00CE57D4"/>
    <w:rsid w:val="00CE5D2B"/>
    <w:rsid w:val="00CE740A"/>
    <w:rsid w:val="00CF029A"/>
    <w:rsid w:val="00CF1556"/>
    <w:rsid w:val="00CF1952"/>
    <w:rsid w:val="00CF2229"/>
    <w:rsid w:val="00CF3F40"/>
    <w:rsid w:val="00CF62E8"/>
    <w:rsid w:val="00CF6436"/>
    <w:rsid w:val="00CF65EC"/>
    <w:rsid w:val="00CF6D02"/>
    <w:rsid w:val="00D00285"/>
    <w:rsid w:val="00D006B4"/>
    <w:rsid w:val="00D02836"/>
    <w:rsid w:val="00D042E7"/>
    <w:rsid w:val="00D05197"/>
    <w:rsid w:val="00D05A69"/>
    <w:rsid w:val="00D05E17"/>
    <w:rsid w:val="00D06145"/>
    <w:rsid w:val="00D0672A"/>
    <w:rsid w:val="00D06732"/>
    <w:rsid w:val="00D06B79"/>
    <w:rsid w:val="00D116AB"/>
    <w:rsid w:val="00D1321D"/>
    <w:rsid w:val="00D1391A"/>
    <w:rsid w:val="00D15246"/>
    <w:rsid w:val="00D1580D"/>
    <w:rsid w:val="00D16298"/>
    <w:rsid w:val="00D1638E"/>
    <w:rsid w:val="00D16510"/>
    <w:rsid w:val="00D17921"/>
    <w:rsid w:val="00D207EB"/>
    <w:rsid w:val="00D21971"/>
    <w:rsid w:val="00D22DB8"/>
    <w:rsid w:val="00D248C9"/>
    <w:rsid w:val="00D25220"/>
    <w:rsid w:val="00D27207"/>
    <w:rsid w:val="00D302AF"/>
    <w:rsid w:val="00D30450"/>
    <w:rsid w:val="00D30D71"/>
    <w:rsid w:val="00D31143"/>
    <w:rsid w:val="00D32920"/>
    <w:rsid w:val="00D32B2D"/>
    <w:rsid w:val="00D33391"/>
    <w:rsid w:val="00D33DF8"/>
    <w:rsid w:val="00D3516E"/>
    <w:rsid w:val="00D35687"/>
    <w:rsid w:val="00D3571C"/>
    <w:rsid w:val="00D35BFE"/>
    <w:rsid w:val="00D36658"/>
    <w:rsid w:val="00D36B75"/>
    <w:rsid w:val="00D376B0"/>
    <w:rsid w:val="00D403B0"/>
    <w:rsid w:val="00D404B0"/>
    <w:rsid w:val="00D4065C"/>
    <w:rsid w:val="00D41686"/>
    <w:rsid w:val="00D41D70"/>
    <w:rsid w:val="00D425FA"/>
    <w:rsid w:val="00D42793"/>
    <w:rsid w:val="00D42B3F"/>
    <w:rsid w:val="00D463F6"/>
    <w:rsid w:val="00D5086F"/>
    <w:rsid w:val="00D51C58"/>
    <w:rsid w:val="00D5653B"/>
    <w:rsid w:val="00D56EB1"/>
    <w:rsid w:val="00D56F5A"/>
    <w:rsid w:val="00D62975"/>
    <w:rsid w:val="00D62CFF"/>
    <w:rsid w:val="00D63195"/>
    <w:rsid w:val="00D63A2B"/>
    <w:rsid w:val="00D64539"/>
    <w:rsid w:val="00D66861"/>
    <w:rsid w:val="00D66D51"/>
    <w:rsid w:val="00D6797E"/>
    <w:rsid w:val="00D70801"/>
    <w:rsid w:val="00D70864"/>
    <w:rsid w:val="00D70CD9"/>
    <w:rsid w:val="00D712F2"/>
    <w:rsid w:val="00D71969"/>
    <w:rsid w:val="00D73ADE"/>
    <w:rsid w:val="00D740B7"/>
    <w:rsid w:val="00D75A52"/>
    <w:rsid w:val="00D75C86"/>
    <w:rsid w:val="00D75D54"/>
    <w:rsid w:val="00D762E8"/>
    <w:rsid w:val="00D764B0"/>
    <w:rsid w:val="00D7679D"/>
    <w:rsid w:val="00D76DDA"/>
    <w:rsid w:val="00D77181"/>
    <w:rsid w:val="00D777DA"/>
    <w:rsid w:val="00D80D0C"/>
    <w:rsid w:val="00D8126F"/>
    <w:rsid w:val="00D81538"/>
    <w:rsid w:val="00D819FA"/>
    <w:rsid w:val="00D81BBD"/>
    <w:rsid w:val="00D84C06"/>
    <w:rsid w:val="00D84ECE"/>
    <w:rsid w:val="00D8532E"/>
    <w:rsid w:val="00D8541C"/>
    <w:rsid w:val="00D86733"/>
    <w:rsid w:val="00D8776D"/>
    <w:rsid w:val="00D87D11"/>
    <w:rsid w:val="00D87D7E"/>
    <w:rsid w:val="00D87E8A"/>
    <w:rsid w:val="00D9018D"/>
    <w:rsid w:val="00D90A50"/>
    <w:rsid w:val="00D914FB"/>
    <w:rsid w:val="00D91673"/>
    <w:rsid w:val="00D929DB"/>
    <w:rsid w:val="00D94731"/>
    <w:rsid w:val="00D949BD"/>
    <w:rsid w:val="00D94CD5"/>
    <w:rsid w:val="00D95FCE"/>
    <w:rsid w:val="00D97575"/>
    <w:rsid w:val="00D97872"/>
    <w:rsid w:val="00D97BB7"/>
    <w:rsid w:val="00DA0E54"/>
    <w:rsid w:val="00DA19B8"/>
    <w:rsid w:val="00DA1B6A"/>
    <w:rsid w:val="00DA211A"/>
    <w:rsid w:val="00DA24D0"/>
    <w:rsid w:val="00DA274A"/>
    <w:rsid w:val="00DA2E24"/>
    <w:rsid w:val="00DA3B59"/>
    <w:rsid w:val="00DA4677"/>
    <w:rsid w:val="00DA5A34"/>
    <w:rsid w:val="00DA615A"/>
    <w:rsid w:val="00DB037A"/>
    <w:rsid w:val="00DB107B"/>
    <w:rsid w:val="00DB2187"/>
    <w:rsid w:val="00DB37B8"/>
    <w:rsid w:val="00DB38AE"/>
    <w:rsid w:val="00DB3E70"/>
    <w:rsid w:val="00DB643B"/>
    <w:rsid w:val="00DB6939"/>
    <w:rsid w:val="00DC056F"/>
    <w:rsid w:val="00DC0998"/>
    <w:rsid w:val="00DC0CA0"/>
    <w:rsid w:val="00DC1438"/>
    <w:rsid w:val="00DC1CE7"/>
    <w:rsid w:val="00DC2C92"/>
    <w:rsid w:val="00DC3979"/>
    <w:rsid w:val="00DC4A59"/>
    <w:rsid w:val="00DC4C82"/>
    <w:rsid w:val="00DC6177"/>
    <w:rsid w:val="00DC64AB"/>
    <w:rsid w:val="00DC6E6B"/>
    <w:rsid w:val="00DC7777"/>
    <w:rsid w:val="00DC7D56"/>
    <w:rsid w:val="00DD2268"/>
    <w:rsid w:val="00DD364A"/>
    <w:rsid w:val="00DD39D9"/>
    <w:rsid w:val="00DD4C82"/>
    <w:rsid w:val="00DD4EE5"/>
    <w:rsid w:val="00DD5358"/>
    <w:rsid w:val="00DD551F"/>
    <w:rsid w:val="00DD55A3"/>
    <w:rsid w:val="00DD64EF"/>
    <w:rsid w:val="00DD7605"/>
    <w:rsid w:val="00DE1FB7"/>
    <w:rsid w:val="00DE3D8F"/>
    <w:rsid w:val="00DE3F49"/>
    <w:rsid w:val="00DE508B"/>
    <w:rsid w:val="00DE71DA"/>
    <w:rsid w:val="00DE77BC"/>
    <w:rsid w:val="00DE7A72"/>
    <w:rsid w:val="00DF065E"/>
    <w:rsid w:val="00DF1CAF"/>
    <w:rsid w:val="00DF28C2"/>
    <w:rsid w:val="00DF2F6A"/>
    <w:rsid w:val="00DF302A"/>
    <w:rsid w:val="00DF3E92"/>
    <w:rsid w:val="00DF520D"/>
    <w:rsid w:val="00DF5FC2"/>
    <w:rsid w:val="00DF6161"/>
    <w:rsid w:val="00DF61E0"/>
    <w:rsid w:val="00DF700C"/>
    <w:rsid w:val="00DF7224"/>
    <w:rsid w:val="00E0116A"/>
    <w:rsid w:val="00E0156D"/>
    <w:rsid w:val="00E02036"/>
    <w:rsid w:val="00E027C1"/>
    <w:rsid w:val="00E0309B"/>
    <w:rsid w:val="00E0472B"/>
    <w:rsid w:val="00E04BCA"/>
    <w:rsid w:val="00E06232"/>
    <w:rsid w:val="00E0662F"/>
    <w:rsid w:val="00E07C93"/>
    <w:rsid w:val="00E100AA"/>
    <w:rsid w:val="00E10855"/>
    <w:rsid w:val="00E113E7"/>
    <w:rsid w:val="00E117F9"/>
    <w:rsid w:val="00E11D16"/>
    <w:rsid w:val="00E11FFE"/>
    <w:rsid w:val="00E120BB"/>
    <w:rsid w:val="00E13251"/>
    <w:rsid w:val="00E1392C"/>
    <w:rsid w:val="00E14400"/>
    <w:rsid w:val="00E16540"/>
    <w:rsid w:val="00E20D55"/>
    <w:rsid w:val="00E21C73"/>
    <w:rsid w:val="00E21DFA"/>
    <w:rsid w:val="00E2236A"/>
    <w:rsid w:val="00E246BB"/>
    <w:rsid w:val="00E2536A"/>
    <w:rsid w:val="00E256DF"/>
    <w:rsid w:val="00E2640D"/>
    <w:rsid w:val="00E26556"/>
    <w:rsid w:val="00E26FC4"/>
    <w:rsid w:val="00E2791B"/>
    <w:rsid w:val="00E3092F"/>
    <w:rsid w:val="00E338AF"/>
    <w:rsid w:val="00E34EC1"/>
    <w:rsid w:val="00E364C9"/>
    <w:rsid w:val="00E37057"/>
    <w:rsid w:val="00E3710E"/>
    <w:rsid w:val="00E37225"/>
    <w:rsid w:val="00E41B08"/>
    <w:rsid w:val="00E431BC"/>
    <w:rsid w:val="00E437F3"/>
    <w:rsid w:val="00E44EF1"/>
    <w:rsid w:val="00E44F52"/>
    <w:rsid w:val="00E4567E"/>
    <w:rsid w:val="00E46102"/>
    <w:rsid w:val="00E46BC8"/>
    <w:rsid w:val="00E47059"/>
    <w:rsid w:val="00E4729E"/>
    <w:rsid w:val="00E507B9"/>
    <w:rsid w:val="00E508F5"/>
    <w:rsid w:val="00E520FC"/>
    <w:rsid w:val="00E54CA1"/>
    <w:rsid w:val="00E5500D"/>
    <w:rsid w:val="00E5504E"/>
    <w:rsid w:val="00E55356"/>
    <w:rsid w:val="00E555AB"/>
    <w:rsid w:val="00E5620C"/>
    <w:rsid w:val="00E5688F"/>
    <w:rsid w:val="00E56F60"/>
    <w:rsid w:val="00E57BB1"/>
    <w:rsid w:val="00E60436"/>
    <w:rsid w:val="00E60F1E"/>
    <w:rsid w:val="00E6230C"/>
    <w:rsid w:val="00E63486"/>
    <w:rsid w:val="00E636BD"/>
    <w:rsid w:val="00E64369"/>
    <w:rsid w:val="00E6447F"/>
    <w:rsid w:val="00E64F19"/>
    <w:rsid w:val="00E654B8"/>
    <w:rsid w:val="00E65B9D"/>
    <w:rsid w:val="00E6727A"/>
    <w:rsid w:val="00E673E9"/>
    <w:rsid w:val="00E6745F"/>
    <w:rsid w:val="00E67816"/>
    <w:rsid w:val="00E67C49"/>
    <w:rsid w:val="00E704E5"/>
    <w:rsid w:val="00E70F50"/>
    <w:rsid w:val="00E710E4"/>
    <w:rsid w:val="00E71B5E"/>
    <w:rsid w:val="00E729E4"/>
    <w:rsid w:val="00E742FD"/>
    <w:rsid w:val="00E75217"/>
    <w:rsid w:val="00E76718"/>
    <w:rsid w:val="00E80210"/>
    <w:rsid w:val="00E80DF6"/>
    <w:rsid w:val="00E8123F"/>
    <w:rsid w:val="00E8165A"/>
    <w:rsid w:val="00E81ADA"/>
    <w:rsid w:val="00E82ADD"/>
    <w:rsid w:val="00E83602"/>
    <w:rsid w:val="00E842FC"/>
    <w:rsid w:val="00E86A90"/>
    <w:rsid w:val="00E86BA2"/>
    <w:rsid w:val="00E87A60"/>
    <w:rsid w:val="00E87B76"/>
    <w:rsid w:val="00E906DD"/>
    <w:rsid w:val="00E90739"/>
    <w:rsid w:val="00E90952"/>
    <w:rsid w:val="00E91477"/>
    <w:rsid w:val="00E9154C"/>
    <w:rsid w:val="00E9286C"/>
    <w:rsid w:val="00E947F0"/>
    <w:rsid w:val="00E96BCC"/>
    <w:rsid w:val="00E977ED"/>
    <w:rsid w:val="00EA0981"/>
    <w:rsid w:val="00EA132F"/>
    <w:rsid w:val="00EA1357"/>
    <w:rsid w:val="00EA16E6"/>
    <w:rsid w:val="00EA20F6"/>
    <w:rsid w:val="00EA273C"/>
    <w:rsid w:val="00EA3F54"/>
    <w:rsid w:val="00EA46F8"/>
    <w:rsid w:val="00EA5479"/>
    <w:rsid w:val="00EA59BC"/>
    <w:rsid w:val="00EA5C8C"/>
    <w:rsid w:val="00EA6237"/>
    <w:rsid w:val="00EA63C7"/>
    <w:rsid w:val="00EA7370"/>
    <w:rsid w:val="00EA7555"/>
    <w:rsid w:val="00EA7D76"/>
    <w:rsid w:val="00EB3148"/>
    <w:rsid w:val="00EB3439"/>
    <w:rsid w:val="00EB3829"/>
    <w:rsid w:val="00EB39EB"/>
    <w:rsid w:val="00EB3EBD"/>
    <w:rsid w:val="00EB6B91"/>
    <w:rsid w:val="00EC17E2"/>
    <w:rsid w:val="00EC37C4"/>
    <w:rsid w:val="00EC388B"/>
    <w:rsid w:val="00EC5C39"/>
    <w:rsid w:val="00EC6DD9"/>
    <w:rsid w:val="00EC73AB"/>
    <w:rsid w:val="00EC7FC9"/>
    <w:rsid w:val="00ED10B5"/>
    <w:rsid w:val="00ED15F7"/>
    <w:rsid w:val="00ED192D"/>
    <w:rsid w:val="00ED1E5E"/>
    <w:rsid w:val="00ED1FF8"/>
    <w:rsid w:val="00ED24B8"/>
    <w:rsid w:val="00ED2EEF"/>
    <w:rsid w:val="00ED4748"/>
    <w:rsid w:val="00ED4903"/>
    <w:rsid w:val="00ED5493"/>
    <w:rsid w:val="00ED57DE"/>
    <w:rsid w:val="00ED6B6F"/>
    <w:rsid w:val="00ED6F7E"/>
    <w:rsid w:val="00ED72CB"/>
    <w:rsid w:val="00ED7E4D"/>
    <w:rsid w:val="00EE00DC"/>
    <w:rsid w:val="00EE0112"/>
    <w:rsid w:val="00EE0285"/>
    <w:rsid w:val="00EE0962"/>
    <w:rsid w:val="00EE09CE"/>
    <w:rsid w:val="00EE0BE3"/>
    <w:rsid w:val="00EE2FC1"/>
    <w:rsid w:val="00EE379C"/>
    <w:rsid w:val="00EE3810"/>
    <w:rsid w:val="00EE3873"/>
    <w:rsid w:val="00EE481C"/>
    <w:rsid w:val="00EE48A7"/>
    <w:rsid w:val="00EE61E4"/>
    <w:rsid w:val="00EE68E7"/>
    <w:rsid w:val="00EF0977"/>
    <w:rsid w:val="00EF0D44"/>
    <w:rsid w:val="00EF0F93"/>
    <w:rsid w:val="00EF15B9"/>
    <w:rsid w:val="00EF28E0"/>
    <w:rsid w:val="00EF307F"/>
    <w:rsid w:val="00EF30C5"/>
    <w:rsid w:val="00EF3534"/>
    <w:rsid w:val="00EF4CC5"/>
    <w:rsid w:val="00EF5283"/>
    <w:rsid w:val="00EF5AA7"/>
    <w:rsid w:val="00EF76D6"/>
    <w:rsid w:val="00EF7841"/>
    <w:rsid w:val="00EF7AC7"/>
    <w:rsid w:val="00F00D32"/>
    <w:rsid w:val="00F01328"/>
    <w:rsid w:val="00F056EF"/>
    <w:rsid w:val="00F05A51"/>
    <w:rsid w:val="00F05F40"/>
    <w:rsid w:val="00F0682A"/>
    <w:rsid w:val="00F072BF"/>
    <w:rsid w:val="00F07A69"/>
    <w:rsid w:val="00F07ED2"/>
    <w:rsid w:val="00F10E1F"/>
    <w:rsid w:val="00F12C96"/>
    <w:rsid w:val="00F146FA"/>
    <w:rsid w:val="00F14A32"/>
    <w:rsid w:val="00F14CC8"/>
    <w:rsid w:val="00F16180"/>
    <w:rsid w:val="00F1665F"/>
    <w:rsid w:val="00F16E2C"/>
    <w:rsid w:val="00F177CE"/>
    <w:rsid w:val="00F20B7F"/>
    <w:rsid w:val="00F20BC4"/>
    <w:rsid w:val="00F2213B"/>
    <w:rsid w:val="00F228BC"/>
    <w:rsid w:val="00F239B0"/>
    <w:rsid w:val="00F244C3"/>
    <w:rsid w:val="00F26A0B"/>
    <w:rsid w:val="00F26F07"/>
    <w:rsid w:val="00F3082A"/>
    <w:rsid w:val="00F3179E"/>
    <w:rsid w:val="00F319BB"/>
    <w:rsid w:val="00F32BB1"/>
    <w:rsid w:val="00F330D2"/>
    <w:rsid w:val="00F34F9D"/>
    <w:rsid w:val="00F35B75"/>
    <w:rsid w:val="00F36359"/>
    <w:rsid w:val="00F3643E"/>
    <w:rsid w:val="00F3683D"/>
    <w:rsid w:val="00F371C3"/>
    <w:rsid w:val="00F4051E"/>
    <w:rsid w:val="00F40591"/>
    <w:rsid w:val="00F40F49"/>
    <w:rsid w:val="00F4306F"/>
    <w:rsid w:val="00F4338B"/>
    <w:rsid w:val="00F43999"/>
    <w:rsid w:val="00F43CDF"/>
    <w:rsid w:val="00F44375"/>
    <w:rsid w:val="00F459EB"/>
    <w:rsid w:val="00F4646B"/>
    <w:rsid w:val="00F47ACF"/>
    <w:rsid w:val="00F50106"/>
    <w:rsid w:val="00F51CD9"/>
    <w:rsid w:val="00F523FC"/>
    <w:rsid w:val="00F5263D"/>
    <w:rsid w:val="00F5395B"/>
    <w:rsid w:val="00F5570F"/>
    <w:rsid w:val="00F5704E"/>
    <w:rsid w:val="00F60EAD"/>
    <w:rsid w:val="00F63726"/>
    <w:rsid w:val="00F63910"/>
    <w:rsid w:val="00F66B79"/>
    <w:rsid w:val="00F66BA1"/>
    <w:rsid w:val="00F67390"/>
    <w:rsid w:val="00F67947"/>
    <w:rsid w:val="00F70693"/>
    <w:rsid w:val="00F70D3B"/>
    <w:rsid w:val="00F71D13"/>
    <w:rsid w:val="00F729C1"/>
    <w:rsid w:val="00F72D58"/>
    <w:rsid w:val="00F73945"/>
    <w:rsid w:val="00F74A70"/>
    <w:rsid w:val="00F74DD7"/>
    <w:rsid w:val="00F7568C"/>
    <w:rsid w:val="00F75F20"/>
    <w:rsid w:val="00F760F1"/>
    <w:rsid w:val="00F7693C"/>
    <w:rsid w:val="00F76B1A"/>
    <w:rsid w:val="00F773F5"/>
    <w:rsid w:val="00F778EC"/>
    <w:rsid w:val="00F77F79"/>
    <w:rsid w:val="00F81419"/>
    <w:rsid w:val="00F816F4"/>
    <w:rsid w:val="00F81A78"/>
    <w:rsid w:val="00F82FB1"/>
    <w:rsid w:val="00F83A21"/>
    <w:rsid w:val="00F83FB3"/>
    <w:rsid w:val="00F83FF0"/>
    <w:rsid w:val="00F847CA"/>
    <w:rsid w:val="00F850B1"/>
    <w:rsid w:val="00F85E0B"/>
    <w:rsid w:val="00F87152"/>
    <w:rsid w:val="00F90720"/>
    <w:rsid w:val="00F914DE"/>
    <w:rsid w:val="00F91617"/>
    <w:rsid w:val="00F9261E"/>
    <w:rsid w:val="00F92FF4"/>
    <w:rsid w:val="00F94A18"/>
    <w:rsid w:val="00F94E6F"/>
    <w:rsid w:val="00F9542E"/>
    <w:rsid w:val="00F9559E"/>
    <w:rsid w:val="00F9560D"/>
    <w:rsid w:val="00F96656"/>
    <w:rsid w:val="00FA04FF"/>
    <w:rsid w:val="00FA0517"/>
    <w:rsid w:val="00FA3273"/>
    <w:rsid w:val="00FA5391"/>
    <w:rsid w:val="00FA6D3A"/>
    <w:rsid w:val="00FA71B9"/>
    <w:rsid w:val="00FA73F8"/>
    <w:rsid w:val="00FA7DB8"/>
    <w:rsid w:val="00FB0A14"/>
    <w:rsid w:val="00FB1103"/>
    <w:rsid w:val="00FB1303"/>
    <w:rsid w:val="00FB2F46"/>
    <w:rsid w:val="00FB4BB5"/>
    <w:rsid w:val="00FB4F95"/>
    <w:rsid w:val="00FB627B"/>
    <w:rsid w:val="00FB7EE6"/>
    <w:rsid w:val="00FC00B4"/>
    <w:rsid w:val="00FC1734"/>
    <w:rsid w:val="00FC2CA1"/>
    <w:rsid w:val="00FC31EC"/>
    <w:rsid w:val="00FC48E3"/>
    <w:rsid w:val="00FC5103"/>
    <w:rsid w:val="00FC5F23"/>
    <w:rsid w:val="00FC63E6"/>
    <w:rsid w:val="00FC68D3"/>
    <w:rsid w:val="00FD0133"/>
    <w:rsid w:val="00FD0408"/>
    <w:rsid w:val="00FD050A"/>
    <w:rsid w:val="00FD2969"/>
    <w:rsid w:val="00FD3BD6"/>
    <w:rsid w:val="00FD3EBD"/>
    <w:rsid w:val="00FD3F1E"/>
    <w:rsid w:val="00FD4CEE"/>
    <w:rsid w:val="00FD6956"/>
    <w:rsid w:val="00FE0F92"/>
    <w:rsid w:val="00FE1C3D"/>
    <w:rsid w:val="00FE2A46"/>
    <w:rsid w:val="00FE33ED"/>
    <w:rsid w:val="00FE361E"/>
    <w:rsid w:val="00FE5426"/>
    <w:rsid w:val="00FE5DAF"/>
    <w:rsid w:val="00FE7252"/>
    <w:rsid w:val="00FE7679"/>
    <w:rsid w:val="00FE7D12"/>
    <w:rsid w:val="00FE7F7E"/>
    <w:rsid w:val="00FF0E27"/>
    <w:rsid w:val="00FF161A"/>
    <w:rsid w:val="00FF17BE"/>
    <w:rsid w:val="00FF36EA"/>
    <w:rsid w:val="00FF4322"/>
    <w:rsid w:val="00FF60E2"/>
    <w:rsid w:val="00FF6DEC"/>
    <w:rsid w:val="00FF6E2A"/>
    <w:rsid w:val="00FF7579"/>
    <w:rsid w:val="00FF7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10A7A"/>
  <w15:chartTrackingRefBased/>
  <w15:docId w15:val="{80DAF8DF-A2FD-4FAE-A3BB-99EA623A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semiHidden/>
    <w:rsid w:val="003F0990"/>
    <w:rPr>
      <w:rFonts w:ascii="Tahoma" w:hAnsi="Tahoma" w:cs="Tahoma"/>
      <w:sz w:val="16"/>
      <w:szCs w:val="16"/>
    </w:rPr>
  </w:style>
  <w:style w:type="paragraph" w:styleId="Pagrindiniotekstotrauka">
    <w:name w:val="Body Text Indent"/>
    <w:basedOn w:val="prastasis"/>
    <w:link w:val="PagrindiniotekstotraukaDiagrama"/>
    <w:unhideWhenUsed/>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qFormat/>
    <w:rsid w:val="00977E2E"/>
    <w:rPr>
      <w:b/>
      <w:bCs/>
    </w:rPr>
  </w:style>
  <w:style w:type="paragraph" w:styleId="Betarp">
    <w:name w:val="No Spacing"/>
    <w:uiPriority w:val="1"/>
    <w:qFormat/>
    <w:rsid w:val="00013B73"/>
  </w:style>
  <w:style w:type="paragraph" w:styleId="Pataisymai">
    <w:name w:val="Revision"/>
    <w:hidden/>
    <w:uiPriority w:val="99"/>
    <w:semi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uiPriority w:val="99"/>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uiPriority w:val="99"/>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 w:type="paragraph" w:customStyle="1" w:styleId="DiagramaDiagrama1CharCharDiagramaDiagrama">
    <w:name w:val="Diagrama Diagrama1 Char Char Diagrama Diagrama"/>
    <w:basedOn w:val="prastasis"/>
    <w:rsid w:val="00E5620C"/>
    <w:pPr>
      <w:spacing w:after="160" w:line="240" w:lineRule="exact"/>
    </w:pPr>
    <w:rPr>
      <w:rFonts w:ascii="Tahoma" w:hAnsi="Tahoma"/>
      <w:lang w:val="en-US" w:eastAsia="en-US"/>
    </w:rPr>
  </w:style>
  <w:style w:type="character" w:customStyle="1" w:styleId="whitespace-normal">
    <w:name w:val="whitespace-normal"/>
    <w:basedOn w:val="Numatytasispastraiposriftas"/>
    <w:rsid w:val="0065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836E-31F8-4D3A-AC16-E2244DBB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7313</Words>
  <Characters>54153</Characters>
  <Application>Microsoft Office Word</Application>
  <DocSecurity>0</DocSecurity>
  <Lines>779</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PRELIMINARIOJI SUTARTIS DĖL KAUNO MIESTO DAUGIABUČIŲ GYVENAMŲJŲ NAMŲ BENDROJO NAUDOJIMO OBJEKTŲ PRIEŽIŪROS ADMINISTRAVIMO PASLAUGŲ PIRKIMO NR</vt:lpstr>
      <vt:lpstr>PRELIMINARIOJI SUTARTIS DĖL KAUNO MIESTO DAUGIABUČIŲ GYVENAMŲJŲ NAMŲ BENDROJO NAUDOJIMO OBJEKTŲ PRIEŽIŪROS ADMINISTRAVIMO PASLAUGŲ PIRKIMO NR</vt:lpstr>
    </vt:vector>
  </TitlesOfParts>
  <Company>Kauno m. sav.</Company>
  <LinksUpToDate>false</LinksUpToDate>
  <CharactersWithSpaces>61560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dc:description/>
  <cp:lastModifiedBy>Jolanta Vasiliauskienė</cp:lastModifiedBy>
  <cp:revision>31</cp:revision>
  <cp:lastPrinted>2026-06-11T07:21:00Z</cp:lastPrinted>
  <dcterms:created xsi:type="dcterms:W3CDTF">2026-06-11T07:18:00Z</dcterms:created>
  <dcterms:modified xsi:type="dcterms:W3CDTF">2026-06-19T11:34:00Z</dcterms:modified>
</cp:coreProperties>
</file>