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827"/>
        <w:tblW w:w="4217" w:type="dxa"/>
        <w:tblLook w:val="01E0" w:firstRow="1" w:lastRow="1" w:firstColumn="1" w:lastColumn="1" w:noHBand="0" w:noVBand="0"/>
      </w:tblPr>
      <w:tblGrid>
        <w:gridCol w:w="4217"/>
      </w:tblGrid>
      <w:tr w:rsidR="00982F6F" w14:paraId="7A4DBF7B" w14:textId="77777777" w:rsidTr="004C5172">
        <w:trPr>
          <w:trHeight w:val="267"/>
        </w:trPr>
        <w:tc>
          <w:tcPr>
            <w:tcW w:w="4217" w:type="dxa"/>
          </w:tcPr>
          <w:p w14:paraId="047792F7" w14:textId="0F0A4765" w:rsidR="00982F6F" w:rsidRDefault="00982F6F" w:rsidP="00335EA1">
            <w:pPr>
              <w:widowControl w:val="0"/>
              <w:ind w:firstLine="313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2D0717">
              <w:t>Pirkimo</w:t>
            </w:r>
            <w:r>
              <w:t xml:space="preserve"> sąlygų </w:t>
            </w:r>
          </w:p>
        </w:tc>
      </w:tr>
      <w:tr w:rsidR="00982F6F" w14:paraId="0BBCDD15" w14:textId="77777777" w:rsidTr="004C5172">
        <w:trPr>
          <w:trHeight w:val="267"/>
        </w:trPr>
        <w:tc>
          <w:tcPr>
            <w:tcW w:w="4217" w:type="dxa"/>
          </w:tcPr>
          <w:p w14:paraId="13B7C2E7" w14:textId="64F03112" w:rsidR="00982F6F" w:rsidRDefault="002D0717" w:rsidP="00335EA1">
            <w:pPr>
              <w:widowControl w:val="0"/>
              <w:ind w:firstLine="313"/>
            </w:pPr>
            <w:bookmarkStart w:id="0" w:name="Priedas5"/>
            <w:r>
              <w:t>7</w:t>
            </w:r>
            <w:r w:rsidR="00982F6F" w:rsidRPr="003A49AB">
              <w:t xml:space="preserve"> priedas</w:t>
            </w:r>
            <w:bookmarkEnd w:id="0"/>
            <w:r>
              <w:t xml:space="preserve"> „</w:t>
            </w:r>
            <w:r w:rsidRPr="002D0717">
              <w:t>Specialistų sąrašo forma</w:t>
            </w:r>
            <w:r>
              <w:t>“</w:t>
            </w:r>
          </w:p>
        </w:tc>
      </w:tr>
    </w:tbl>
    <w:p w14:paraId="677A14D7" w14:textId="77777777" w:rsidR="00982F6F" w:rsidRDefault="00982F6F" w:rsidP="00982F6F">
      <w:pPr>
        <w:tabs>
          <w:tab w:val="left" w:pos="3504"/>
        </w:tabs>
        <w:jc w:val="center"/>
      </w:pPr>
    </w:p>
    <w:p w14:paraId="517E6E5F" w14:textId="77777777" w:rsidR="00982F6F" w:rsidRDefault="00982F6F" w:rsidP="00982F6F">
      <w:pPr>
        <w:tabs>
          <w:tab w:val="left" w:pos="700"/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SPECIALISTŲ, KURIE BUS ATSAKINGI UŽ SUTARTIES VYKDYMĄ,  SĄRAŠAS </w:t>
      </w:r>
    </w:p>
    <w:p w14:paraId="7A5D0C6C" w14:textId="77777777" w:rsidR="00982F6F" w:rsidRDefault="00982F6F" w:rsidP="00982F6F">
      <w:pPr>
        <w:keepNext/>
        <w:keepLines/>
        <w:rPr>
          <w:b/>
        </w:rPr>
      </w:pPr>
    </w:p>
    <w:p w14:paraId="5521F96E" w14:textId="77777777" w:rsidR="00982F6F" w:rsidRPr="00B710C2" w:rsidRDefault="00982F6F" w:rsidP="00982F6F">
      <w:pPr>
        <w:tabs>
          <w:tab w:val="left" w:pos="700"/>
          <w:tab w:val="left" w:pos="900"/>
        </w:tabs>
        <w:rPr>
          <w:b/>
          <w:sz w:val="16"/>
          <w:szCs w:val="16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4110"/>
        <w:gridCol w:w="4678"/>
      </w:tblGrid>
      <w:tr w:rsidR="003F090A" w14:paraId="1D295BD6" w14:textId="77777777" w:rsidTr="003F090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36ADB70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Eil. Nr.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712671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Specialisto vardas, pavardė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0DC6CDA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Pareigos vykdant sutartį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348E30E" w14:textId="77777777" w:rsidR="003F090A" w:rsidRDefault="003F090A" w:rsidP="002D0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Kokiu pagrindu specialistas yra pasitelkiamas:</w:t>
            </w:r>
          </w:p>
          <w:p w14:paraId="54ABB3F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A264B5">
              <w:rPr>
                <w:i/>
                <w:iCs/>
                <w:sz w:val="20"/>
                <w:szCs w:val="20"/>
              </w:rPr>
              <w:t xml:space="preserve">nurodyti, ar specialistas </w:t>
            </w:r>
          </w:p>
          <w:p w14:paraId="32E268BF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 xml:space="preserve">1) yra įdarbintas tiekėjo įmonėje; </w:t>
            </w:r>
          </w:p>
          <w:p w14:paraId="32D9432D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53F2DC61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7D5E9B">
              <w:rPr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7D5E9B">
              <w:rPr>
                <w:i/>
                <w:iCs/>
                <w:sz w:val="22"/>
                <w:szCs w:val="22"/>
              </w:rPr>
              <w:t>);</w:t>
            </w:r>
          </w:p>
          <w:p w14:paraId="1E3B4D3B" w14:textId="26FD5692" w:rsidR="003F090A" w:rsidRPr="00A264B5" w:rsidRDefault="003F090A" w:rsidP="003F090A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7D5E9B">
              <w:rPr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77AFD2B" w14:textId="77777777" w:rsidR="003F090A" w:rsidRPr="007D5E9B" w:rsidRDefault="003F090A" w:rsidP="003F090A">
            <w:pPr>
              <w:jc w:val="center"/>
              <w:rPr>
                <w:b/>
                <w:b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>Specialisto Lietuvos Respublikos Vyriausybės įgaliotos institucijos išduoto kvalifikacijos dokumento numeris</w:t>
            </w:r>
          </w:p>
          <w:p w14:paraId="3E66E66C" w14:textId="644F10A4" w:rsidR="003F090A" w:rsidRDefault="003F090A" w:rsidP="003F090A">
            <w:pPr>
              <w:jc w:val="center"/>
              <w:rPr>
                <w:b/>
                <w:bCs/>
              </w:rPr>
            </w:pPr>
            <w:r w:rsidRPr="007D5E9B">
              <w:rPr>
                <w:i/>
                <w:iCs/>
                <w:sz w:val="22"/>
                <w:szCs w:val="22"/>
              </w:rPr>
              <w:t>Tiekėjas gali pateikti nuorodas į nacionalines duomenų bazes bet kurioje valstybėje narėje, prie kurių Perkančioji organizacija turės galimybę tiesiogiai ir neatlygintinai prisijungusi susipažinti su reikalaujamais dokumentais ir (ar) informacija</w:t>
            </w:r>
          </w:p>
        </w:tc>
      </w:tr>
      <w:tr w:rsidR="003F090A" w14:paraId="171CCD5E" w14:textId="77777777" w:rsidTr="003F090A">
        <w:tc>
          <w:tcPr>
            <w:tcW w:w="704" w:type="dxa"/>
          </w:tcPr>
          <w:p w14:paraId="4BC3267F" w14:textId="77777777" w:rsidR="003F090A" w:rsidRPr="00097AE0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097AE0">
              <w:rPr>
                <w:bCs/>
              </w:rPr>
              <w:t>1.</w:t>
            </w:r>
          </w:p>
        </w:tc>
        <w:tc>
          <w:tcPr>
            <w:tcW w:w="2126" w:type="dxa"/>
          </w:tcPr>
          <w:p w14:paraId="18A8BBAB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1C344752" w14:textId="0D7D1F97" w:rsidR="003F090A" w:rsidRPr="00166432" w:rsidRDefault="003F090A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111322"/>
              </w:rPr>
            </w:pPr>
            <w:r>
              <w:t xml:space="preserve">Kvalifikuotas statinio statybos vadovas, </w:t>
            </w:r>
            <w:r w:rsidRPr="00D84AF6">
              <w:t>turint</w:t>
            </w:r>
            <w:r>
              <w:t>is</w:t>
            </w:r>
            <w:r w:rsidRPr="00D84AF6">
              <w:t xml:space="preserve"> teisę eiti ypatingojo statinio statybos vadovo pareigas (statiniai: pastatai; pastatų paskirties grupė – negyvenamieji pastatai; paskirtis – administracinių)</w:t>
            </w:r>
          </w:p>
        </w:tc>
        <w:tc>
          <w:tcPr>
            <w:tcW w:w="4110" w:type="dxa"/>
          </w:tcPr>
          <w:p w14:paraId="1CA0D11C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108C2AD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3F090A" w14:paraId="2C2608C8" w14:textId="77777777" w:rsidTr="003F090A">
        <w:tc>
          <w:tcPr>
            <w:tcW w:w="704" w:type="dxa"/>
          </w:tcPr>
          <w:p w14:paraId="0D973F28" w14:textId="77777777" w:rsidR="003F090A" w:rsidRPr="00097AE0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7E5E8F75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0CB288F9" w14:textId="77777777" w:rsidR="003F090A" w:rsidRPr="00487DF7" w:rsidRDefault="003F090A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4110" w:type="dxa"/>
          </w:tcPr>
          <w:p w14:paraId="383D6989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70685A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71EA0456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</w:p>
    <w:p w14:paraId="6719A104" w14:textId="77777777" w:rsidR="00626C0D" w:rsidRDefault="00626C0D"/>
    <w:sectPr w:rsidR="00626C0D" w:rsidSect="004C5172">
      <w:pgSz w:w="16838" w:h="11906" w:orient="landscape"/>
      <w:pgMar w:top="1701" w:right="181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21E"/>
    <w:multiLevelType w:val="hybridMultilevel"/>
    <w:tmpl w:val="9A38FA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6"/>
    <w:rsid w:val="00166432"/>
    <w:rsid w:val="001A5190"/>
    <w:rsid w:val="00203EBC"/>
    <w:rsid w:val="00271A9E"/>
    <w:rsid w:val="002D0717"/>
    <w:rsid w:val="00337CD2"/>
    <w:rsid w:val="003963B9"/>
    <w:rsid w:val="003F090A"/>
    <w:rsid w:val="00426C36"/>
    <w:rsid w:val="004C5172"/>
    <w:rsid w:val="005A63A6"/>
    <w:rsid w:val="00626C0D"/>
    <w:rsid w:val="00982F6F"/>
    <w:rsid w:val="009C47E0"/>
    <w:rsid w:val="00AA587F"/>
    <w:rsid w:val="00AE7A38"/>
    <w:rsid w:val="00B73A0D"/>
    <w:rsid w:val="00D37239"/>
    <w:rsid w:val="00D84AF6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CC6"/>
  <w15:chartTrackingRefBased/>
  <w15:docId w15:val="{8E0D3B47-37C9-4AD3-9C3C-AD0F68D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2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982F6F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82F6F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82F6F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xmsonormal">
    <w:name w:val="x_msonormal"/>
    <w:basedOn w:val="prastasis"/>
    <w:rsid w:val="00982F6F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16643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166432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Gitana Marčienė</cp:lastModifiedBy>
  <cp:revision>2</cp:revision>
  <dcterms:created xsi:type="dcterms:W3CDTF">2026-06-16T09:08:00Z</dcterms:created>
  <dcterms:modified xsi:type="dcterms:W3CDTF">2026-06-16T09:08:00Z</dcterms:modified>
</cp:coreProperties>
</file>