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3BFE6" w14:textId="2CBD2AC4" w:rsidR="008B76F6" w:rsidRPr="00882AC7" w:rsidRDefault="008B76F6" w:rsidP="006F0673">
      <w:pPr>
        <w:spacing w:after="0" w:line="240" w:lineRule="auto"/>
        <w:jc w:val="center"/>
        <w:rPr>
          <w:rFonts w:ascii="Times New Roman" w:hAnsi="Times New Roman" w:cs="Times New Roman"/>
          <w:b/>
          <w:sz w:val="24"/>
          <w:szCs w:val="24"/>
        </w:rPr>
      </w:pPr>
      <w:r w:rsidRPr="00882AC7">
        <w:rPr>
          <w:rFonts w:ascii="Times New Roman" w:hAnsi="Times New Roman" w:cs="Times New Roman"/>
          <w:b/>
          <w:sz w:val="24"/>
          <w:szCs w:val="24"/>
        </w:rPr>
        <w:t>ŽELDINIŲ TVARKYMO IR PRIEŽIŪROS PASLAUGŲ PIRKIMO-PARDAVIMO</w:t>
      </w:r>
    </w:p>
    <w:p w14:paraId="79227B7B" w14:textId="328BA3E7" w:rsidR="008B76F6" w:rsidRDefault="008B76F6" w:rsidP="006F0673">
      <w:pPr>
        <w:spacing w:after="0" w:line="240" w:lineRule="auto"/>
        <w:ind w:firstLine="720"/>
        <w:jc w:val="center"/>
        <w:rPr>
          <w:rFonts w:ascii="Times New Roman" w:eastAsia="Calibri" w:hAnsi="Times New Roman" w:cs="Times New Roman"/>
          <w:b/>
          <w:bCs/>
          <w:sz w:val="24"/>
          <w:szCs w:val="24"/>
        </w:rPr>
      </w:pPr>
      <w:r w:rsidRPr="00882AC7">
        <w:rPr>
          <w:rFonts w:ascii="Times New Roman" w:hAnsi="Times New Roman" w:cs="Times New Roman"/>
          <w:b/>
          <w:bCs/>
          <w:color w:val="000000"/>
          <w:sz w:val="24"/>
          <w:szCs w:val="24"/>
        </w:rPr>
        <w:t xml:space="preserve">SUTARTIES </w:t>
      </w:r>
      <w:r w:rsidRPr="00882AC7">
        <w:rPr>
          <w:rFonts w:ascii="Times New Roman" w:eastAsia="Calibri" w:hAnsi="Times New Roman" w:cs="Times New Roman"/>
          <w:b/>
          <w:bCs/>
          <w:sz w:val="24"/>
          <w:szCs w:val="24"/>
        </w:rPr>
        <w:t>TECHNINĖ SPECIFIKACIJA</w:t>
      </w:r>
    </w:p>
    <w:p w14:paraId="32914271" w14:textId="77777777" w:rsidR="00E02EF2" w:rsidRPr="00BF58F3" w:rsidRDefault="00E02EF2" w:rsidP="00730287">
      <w:pPr>
        <w:spacing w:after="0" w:line="240" w:lineRule="auto"/>
        <w:ind w:firstLine="720"/>
        <w:jc w:val="both"/>
        <w:rPr>
          <w:rFonts w:ascii="Times New Roman" w:eastAsia="Calibri" w:hAnsi="Times New Roman" w:cs="Times New Roman"/>
          <w:b/>
          <w:bCs/>
          <w:sz w:val="24"/>
          <w:szCs w:val="24"/>
        </w:rPr>
      </w:pPr>
    </w:p>
    <w:p w14:paraId="3AE813FF" w14:textId="1E0AFB50" w:rsidR="008B76F6" w:rsidRPr="00882AC7" w:rsidRDefault="008B76F6" w:rsidP="00730287">
      <w:pPr>
        <w:numPr>
          <w:ilvl w:val="0"/>
          <w:numId w:val="1"/>
        </w:numPr>
        <w:tabs>
          <w:tab w:val="left" w:pos="993"/>
        </w:tabs>
        <w:spacing w:after="0" w:line="240" w:lineRule="auto"/>
        <w:ind w:left="0" w:firstLine="720"/>
        <w:contextualSpacing/>
        <w:jc w:val="both"/>
        <w:rPr>
          <w:rFonts w:ascii="Times New Roman" w:hAnsi="Times New Roman" w:cs="Times New Roman"/>
          <w:b/>
          <w:bCs/>
          <w:sz w:val="24"/>
          <w:szCs w:val="24"/>
        </w:rPr>
      </w:pPr>
      <w:r w:rsidRPr="00882AC7">
        <w:rPr>
          <w:rFonts w:ascii="Times New Roman" w:hAnsi="Times New Roman" w:cs="Times New Roman"/>
          <w:b/>
          <w:bCs/>
          <w:sz w:val="24"/>
          <w:szCs w:val="24"/>
        </w:rPr>
        <w:t xml:space="preserve">Paslaugų pirkimo </w:t>
      </w:r>
      <w:r w:rsidR="00901F33">
        <w:rPr>
          <w:rFonts w:ascii="Times New Roman" w:hAnsi="Times New Roman" w:cs="Times New Roman"/>
          <w:b/>
          <w:bCs/>
          <w:sz w:val="24"/>
          <w:szCs w:val="24"/>
        </w:rPr>
        <w:t>pirkėjas</w:t>
      </w:r>
      <w:r w:rsidRPr="00882AC7">
        <w:rPr>
          <w:rFonts w:ascii="Times New Roman" w:hAnsi="Times New Roman" w:cs="Times New Roman"/>
          <w:b/>
          <w:bCs/>
          <w:sz w:val="24"/>
          <w:szCs w:val="24"/>
        </w:rPr>
        <w:t xml:space="preserve"> ir paslaugų teikėjas: </w:t>
      </w:r>
      <w:r w:rsidRPr="00882AC7">
        <w:rPr>
          <w:rFonts w:ascii="Times New Roman" w:hAnsi="Times New Roman" w:cs="Times New Roman"/>
          <w:bCs/>
          <w:sz w:val="24"/>
          <w:szCs w:val="24"/>
        </w:rPr>
        <w:t xml:space="preserve">Paslaugų </w:t>
      </w:r>
      <w:r w:rsidR="00901F33">
        <w:rPr>
          <w:rFonts w:ascii="Times New Roman" w:hAnsi="Times New Roman" w:cs="Times New Roman"/>
          <w:bCs/>
          <w:sz w:val="24"/>
          <w:szCs w:val="24"/>
        </w:rPr>
        <w:t>pirkėjas</w:t>
      </w:r>
      <w:r w:rsidRPr="00882AC7">
        <w:rPr>
          <w:rFonts w:ascii="Times New Roman" w:hAnsi="Times New Roman" w:cs="Times New Roman"/>
          <w:bCs/>
          <w:sz w:val="24"/>
          <w:szCs w:val="24"/>
        </w:rPr>
        <w:t xml:space="preserve"> – Kaišiadorių rajono savivaldybės administracija (toliau – Užsakovas), paslaugų teikėjas – asmuo teikiantis Želdinių tvarkymo ir priežiūros paslaugas</w:t>
      </w:r>
      <w:r w:rsidRPr="00882AC7">
        <w:rPr>
          <w:rFonts w:ascii="Times New Roman" w:hAnsi="Times New Roman" w:cs="Times New Roman"/>
          <w:b/>
          <w:sz w:val="24"/>
          <w:szCs w:val="24"/>
        </w:rPr>
        <w:t xml:space="preserve"> </w:t>
      </w:r>
      <w:r w:rsidRPr="00882AC7">
        <w:rPr>
          <w:rFonts w:ascii="Times New Roman" w:hAnsi="Times New Roman" w:cs="Times New Roman"/>
          <w:bCs/>
          <w:color w:val="000000"/>
          <w:sz w:val="24"/>
          <w:szCs w:val="24"/>
        </w:rPr>
        <w:t xml:space="preserve">(toliau – Paslaugų teikėjas). </w:t>
      </w:r>
    </w:p>
    <w:p w14:paraId="7453F048" w14:textId="77777777" w:rsidR="008B76F6" w:rsidRPr="00882AC7" w:rsidRDefault="008B76F6" w:rsidP="00730287">
      <w:pPr>
        <w:numPr>
          <w:ilvl w:val="0"/>
          <w:numId w:val="1"/>
        </w:numPr>
        <w:tabs>
          <w:tab w:val="left" w:pos="993"/>
        </w:tabs>
        <w:spacing w:after="0" w:line="240" w:lineRule="auto"/>
        <w:ind w:left="0" w:firstLine="720"/>
        <w:contextualSpacing/>
        <w:jc w:val="both"/>
        <w:rPr>
          <w:rFonts w:ascii="Times New Roman" w:hAnsi="Times New Roman" w:cs="Times New Roman"/>
          <w:b/>
          <w:bCs/>
          <w:sz w:val="24"/>
          <w:szCs w:val="24"/>
        </w:rPr>
      </w:pPr>
      <w:r w:rsidRPr="00882AC7">
        <w:rPr>
          <w:rFonts w:ascii="Times New Roman" w:hAnsi="Times New Roman" w:cs="Times New Roman"/>
          <w:b/>
          <w:bCs/>
          <w:sz w:val="24"/>
          <w:szCs w:val="24"/>
        </w:rPr>
        <w:t xml:space="preserve">Paslaugų pirkimo pavadinimas: </w:t>
      </w:r>
      <w:r w:rsidRPr="00882AC7">
        <w:rPr>
          <w:rFonts w:ascii="Times New Roman" w:hAnsi="Times New Roman" w:cs="Times New Roman"/>
          <w:bCs/>
          <w:sz w:val="24"/>
          <w:szCs w:val="24"/>
        </w:rPr>
        <w:t xml:space="preserve">Želdinių tvarkymo ir priežiūros </w:t>
      </w:r>
      <w:r w:rsidRPr="00882AC7">
        <w:rPr>
          <w:rFonts w:ascii="Times New Roman" w:hAnsi="Times New Roman" w:cs="Times New Roman"/>
          <w:bCs/>
          <w:color w:val="000000"/>
          <w:sz w:val="24"/>
          <w:szCs w:val="24"/>
        </w:rPr>
        <w:t>paslaugų teikimas.</w:t>
      </w:r>
    </w:p>
    <w:p w14:paraId="5335E168" w14:textId="77777777" w:rsidR="008B76F6" w:rsidRPr="00882AC7" w:rsidRDefault="008B76F6" w:rsidP="00730287">
      <w:pPr>
        <w:numPr>
          <w:ilvl w:val="0"/>
          <w:numId w:val="1"/>
        </w:numPr>
        <w:tabs>
          <w:tab w:val="left" w:pos="993"/>
        </w:tabs>
        <w:spacing w:after="0" w:line="240" w:lineRule="auto"/>
        <w:ind w:left="0" w:firstLine="720"/>
        <w:contextualSpacing/>
        <w:jc w:val="both"/>
        <w:rPr>
          <w:rFonts w:ascii="Times New Roman" w:hAnsi="Times New Roman" w:cs="Times New Roman"/>
          <w:sz w:val="24"/>
          <w:szCs w:val="24"/>
        </w:rPr>
      </w:pPr>
      <w:r w:rsidRPr="00882AC7">
        <w:rPr>
          <w:rFonts w:ascii="Times New Roman" w:hAnsi="Times New Roman" w:cs="Times New Roman"/>
          <w:b/>
          <w:bCs/>
          <w:sz w:val="24"/>
          <w:szCs w:val="24"/>
        </w:rPr>
        <w:t>Paslaugų pirkimo apibūdinimas:</w:t>
      </w:r>
    </w:p>
    <w:p w14:paraId="5515384F" w14:textId="15701D7B" w:rsidR="008B76F6" w:rsidRPr="00882AC7" w:rsidRDefault="008B76F6" w:rsidP="00730287">
      <w:pPr>
        <w:tabs>
          <w:tab w:val="left" w:pos="993"/>
        </w:tabs>
        <w:ind w:firstLine="720"/>
        <w:contextualSpacing/>
        <w:jc w:val="both"/>
        <w:rPr>
          <w:rFonts w:ascii="Times New Roman" w:hAnsi="Times New Roman" w:cs="Times New Roman"/>
          <w:bCs/>
          <w:sz w:val="24"/>
          <w:szCs w:val="24"/>
        </w:rPr>
      </w:pPr>
      <w:r w:rsidRPr="00882AC7">
        <w:rPr>
          <w:rFonts w:ascii="Times New Roman" w:hAnsi="Times New Roman" w:cs="Times New Roman"/>
          <w:bCs/>
          <w:sz w:val="24"/>
          <w:szCs w:val="24"/>
        </w:rPr>
        <w:t>3.1.</w:t>
      </w:r>
      <w:r w:rsidRPr="00882AC7">
        <w:rPr>
          <w:rFonts w:ascii="Times New Roman" w:hAnsi="Times New Roman" w:cs="Times New Roman"/>
          <w:b/>
          <w:bCs/>
          <w:sz w:val="24"/>
          <w:szCs w:val="24"/>
        </w:rPr>
        <w:t xml:space="preserve"> </w:t>
      </w:r>
      <w:r w:rsidR="0049551D" w:rsidRPr="0049551D">
        <w:rPr>
          <w:rFonts w:ascii="Times New Roman" w:hAnsi="Times New Roman" w:cs="Times New Roman"/>
          <w:bCs/>
          <w:sz w:val="24"/>
          <w:szCs w:val="24"/>
        </w:rPr>
        <w:t>Paslaugų teikėjas, vadovaudamasis Technine specifikacija, Lietuvos Respublikos želdynų įstatymu, Lietuvos Respublikos aplinkos ministro 2008 m. sausio 18 d. įsakymu Nr. D1-45 patvirtintomis Medžių ir krūmų priežiūros, vandens telkinių, esančių želdynuose, apsaugos, vejų ir gėlynų priežiūros taisyklėmis bei kitais Lietuvos Respublikoje galiojančiais teisės aktais, reglamentuojančiais želdynų ir želdinių priežiūrą, pagal Užsakovo pateiktą poreikį privalo atlikti medžių kirtimo ar kitokio pašalinimo iš augimo vietos, genėjimo, medienos supjovimo kaladėlėmis, malkų pristatymo seniūno nurodytoje vietoje bei šakų ir (ar) kitų kirtimo ar genėjimo atliekų sutvarkymo paslaugas.</w:t>
      </w:r>
    </w:p>
    <w:p w14:paraId="2A1E0D43" w14:textId="77777777" w:rsidR="008B76F6" w:rsidRPr="00882AC7" w:rsidRDefault="008B76F6" w:rsidP="00730287">
      <w:pPr>
        <w:tabs>
          <w:tab w:val="left" w:pos="993"/>
        </w:tabs>
        <w:ind w:firstLine="720"/>
        <w:contextualSpacing/>
        <w:jc w:val="both"/>
        <w:rPr>
          <w:rFonts w:ascii="Times New Roman" w:hAnsi="Times New Roman" w:cs="Times New Roman"/>
          <w:color w:val="000000"/>
          <w:sz w:val="24"/>
          <w:szCs w:val="24"/>
        </w:rPr>
      </w:pPr>
      <w:r w:rsidRPr="00882AC7">
        <w:rPr>
          <w:rFonts w:ascii="Times New Roman" w:hAnsi="Times New Roman" w:cs="Times New Roman"/>
          <w:sz w:val="24"/>
          <w:szCs w:val="24"/>
        </w:rPr>
        <w:t xml:space="preserve">3.2. </w:t>
      </w:r>
      <w:r w:rsidRPr="00882AC7">
        <w:rPr>
          <w:rFonts w:ascii="Times New Roman" w:hAnsi="Times New Roman" w:cs="Times New Roman"/>
          <w:color w:val="000000"/>
          <w:sz w:val="24"/>
          <w:szCs w:val="24"/>
        </w:rPr>
        <w:t>Paslaugų užsakymai teikiami šiais atvejais:</w:t>
      </w:r>
    </w:p>
    <w:p w14:paraId="5DEF7FA8" w14:textId="77777777" w:rsidR="008B76F6" w:rsidRPr="00882AC7" w:rsidRDefault="008B76F6" w:rsidP="00730287">
      <w:pPr>
        <w:tabs>
          <w:tab w:val="left" w:pos="993"/>
        </w:tabs>
        <w:ind w:firstLine="720"/>
        <w:contextualSpacing/>
        <w:jc w:val="both"/>
        <w:rPr>
          <w:rFonts w:ascii="Times New Roman" w:hAnsi="Times New Roman" w:cs="Times New Roman"/>
          <w:color w:val="000000"/>
          <w:sz w:val="24"/>
          <w:szCs w:val="24"/>
        </w:rPr>
      </w:pPr>
      <w:r w:rsidRPr="00882AC7">
        <w:rPr>
          <w:rFonts w:ascii="Times New Roman" w:hAnsi="Times New Roman" w:cs="Times New Roman"/>
          <w:color w:val="000000"/>
          <w:sz w:val="24"/>
          <w:szCs w:val="24"/>
        </w:rPr>
        <w:t>3.2.1. Seniūnijose inicijavus atlikti planinius medžių pašalinimo, genėjimo ar krūmų kirtimo bei vietos sutvarkymo paslaugas;</w:t>
      </w:r>
    </w:p>
    <w:p w14:paraId="48013256" w14:textId="77777777" w:rsidR="008B76F6" w:rsidRPr="00882AC7" w:rsidRDefault="008B76F6" w:rsidP="00730287">
      <w:pPr>
        <w:tabs>
          <w:tab w:val="left" w:pos="993"/>
        </w:tabs>
        <w:ind w:firstLine="720"/>
        <w:contextualSpacing/>
        <w:jc w:val="both"/>
        <w:rPr>
          <w:rFonts w:ascii="Times New Roman" w:hAnsi="Times New Roman" w:cs="Times New Roman"/>
          <w:color w:val="000000"/>
          <w:sz w:val="24"/>
          <w:szCs w:val="24"/>
        </w:rPr>
      </w:pPr>
      <w:r w:rsidRPr="00882AC7">
        <w:rPr>
          <w:rFonts w:ascii="Times New Roman" w:hAnsi="Times New Roman" w:cs="Times New Roman"/>
          <w:color w:val="000000"/>
          <w:sz w:val="24"/>
          <w:szCs w:val="24"/>
        </w:rPr>
        <w:t>3.2.2. Atsiradus poreikiui pašalinti avarinės būklės pavojų keliančius medžius;</w:t>
      </w:r>
    </w:p>
    <w:p w14:paraId="70F4F311" w14:textId="3E9A0DA2" w:rsidR="008B76F6" w:rsidRPr="00882AC7" w:rsidRDefault="008B76F6" w:rsidP="00730287">
      <w:pPr>
        <w:tabs>
          <w:tab w:val="left" w:pos="993"/>
        </w:tabs>
        <w:ind w:firstLine="720"/>
        <w:contextualSpacing/>
        <w:jc w:val="both"/>
        <w:rPr>
          <w:rFonts w:ascii="Times New Roman" w:hAnsi="Times New Roman" w:cs="Times New Roman"/>
          <w:color w:val="000000"/>
          <w:sz w:val="24"/>
          <w:szCs w:val="24"/>
        </w:rPr>
      </w:pPr>
      <w:r w:rsidRPr="00882AC7">
        <w:rPr>
          <w:rFonts w:ascii="Times New Roman" w:hAnsi="Times New Roman" w:cs="Times New Roman"/>
          <w:color w:val="000000"/>
          <w:sz w:val="24"/>
          <w:szCs w:val="24"/>
        </w:rPr>
        <w:t xml:space="preserve">3.2.3. </w:t>
      </w:r>
      <w:r w:rsidR="00901F33" w:rsidRPr="00901F33">
        <w:rPr>
          <w:rFonts w:ascii="Times New Roman" w:hAnsi="Times New Roman" w:cs="Times New Roman"/>
          <w:color w:val="000000"/>
          <w:sz w:val="24"/>
          <w:szCs w:val="24"/>
        </w:rPr>
        <w:t>Paslaugų pirkėj</w:t>
      </w:r>
      <w:r w:rsidR="00901F33">
        <w:rPr>
          <w:rFonts w:ascii="Times New Roman" w:hAnsi="Times New Roman" w:cs="Times New Roman"/>
          <w:color w:val="000000"/>
          <w:sz w:val="24"/>
          <w:szCs w:val="24"/>
        </w:rPr>
        <w:t>ui</w:t>
      </w:r>
      <w:r w:rsidRPr="00882AC7">
        <w:rPr>
          <w:rFonts w:ascii="Times New Roman" w:hAnsi="Times New Roman" w:cs="Times New Roman"/>
          <w:color w:val="000000"/>
          <w:sz w:val="24"/>
          <w:szCs w:val="24"/>
        </w:rPr>
        <w:t xml:space="preserve"> atlikus </w:t>
      </w:r>
      <w:r w:rsidRPr="00882AC7">
        <w:rPr>
          <w:rFonts w:ascii="Times New Roman" w:hAnsi="Times New Roman" w:cs="Times New Roman"/>
          <w:bCs/>
          <w:color w:val="000000"/>
          <w:sz w:val="24"/>
          <w:szCs w:val="24"/>
        </w:rPr>
        <w:t>Želdynų ir želdinių būklės ekspertizę, ar arboristinį vertinimą, kurių ataskaitose pateiktos rekomendacijos želdiniams taikyti nurodytas priemones.</w:t>
      </w:r>
    </w:p>
    <w:p w14:paraId="001DCD9D" w14:textId="1191FA39" w:rsidR="008B76F6" w:rsidRPr="00882AC7" w:rsidRDefault="008B76F6" w:rsidP="00730287">
      <w:pPr>
        <w:spacing w:after="0" w:line="240" w:lineRule="auto"/>
        <w:ind w:firstLine="720"/>
        <w:jc w:val="both"/>
        <w:rPr>
          <w:rFonts w:ascii="Times New Roman" w:hAnsi="Times New Roman" w:cs="Times New Roman"/>
          <w:color w:val="000000"/>
          <w:sz w:val="24"/>
          <w:szCs w:val="24"/>
        </w:rPr>
      </w:pPr>
      <w:r w:rsidRPr="00882AC7">
        <w:rPr>
          <w:rFonts w:ascii="Times New Roman" w:hAnsi="Times New Roman" w:cs="Times New Roman"/>
          <w:color w:val="000000"/>
          <w:sz w:val="24"/>
          <w:szCs w:val="24"/>
        </w:rPr>
        <w:t xml:space="preserve">3.3. </w:t>
      </w:r>
      <w:r w:rsidR="00901F33" w:rsidRPr="00882AC7">
        <w:rPr>
          <w:rFonts w:ascii="Times New Roman" w:hAnsi="Times New Roman" w:cs="Times New Roman"/>
          <w:bCs/>
          <w:sz w:val="24"/>
          <w:szCs w:val="24"/>
        </w:rPr>
        <w:t xml:space="preserve">Paslaugų </w:t>
      </w:r>
      <w:r w:rsidR="00901F33">
        <w:rPr>
          <w:rFonts w:ascii="Times New Roman" w:hAnsi="Times New Roman" w:cs="Times New Roman"/>
          <w:bCs/>
          <w:sz w:val="24"/>
          <w:szCs w:val="24"/>
        </w:rPr>
        <w:t>pirkėjas</w:t>
      </w:r>
      <w:r w:rsidRPr="00882AC7">
        <w:rPr>
          <w:rFonts w:ascii="Times New Roman" w:hAnsi="Times New Roman" w:cs="Times New Roman"/>
          <w:color w:val="000000"/>
          <w:sz w:val="24"/>
          <w:szCs w:val="24"/>
        </w:rPr>
        <w:t xml:space="preserve"> Paslaugų teikėjui teikia poreikį Sutartyje nurodytu Paslaugų teikėjo elektroniniu paštu. </w:t>
      </w:r>
    </w:p>
    <w:p w14:paraId="1265AC05" w14:textId="70596293" w:rsidR="008B76F6" w:rsidRPr="00882AC7" w:rsidRDefault="008B76F6" w:rsidP="00730287">
      <w:pPr>
        <w:pStyle w:val="prastasiniatinklio"/>
        <w:tabs>
          <w:tab w:val="left" w:pos="993"/>
        </w:tabs>
        <w:spacing w:before="0" w:beforeAutospacing="0" w:after="0" w:afterAutospacing="0"/>
        <w:ind w:firstLine="709"/>
        <w:jc w:val="both"/>
      </w:pPr>
      <w:r w:rsidRPr="00882AC7">
        <w:rPr>
          <w:color w:val="000000"/>
        </w:rPr>
        <w:t xml:space="preserve">3.4. </w:t>
      </w:r>
      <w:r w:rsidR="0049551D" w:rsidRPr="0049551D">
        <w:rPr>
          <w:color w:val="000000"/>
        </w:rPr>
        <w:t xml:space="preserve">Paslaugų teikėjas įsipareigoja suteikti paslaugas per 10 darbo dienų nuo atskiro užsakymo pateikimo dienos (paslaugos užsakomos elektroniniu paštu). Esant neplanuotai situacijai, kai želdinių tvarkymo paslauga yra būtina siekiant užtikrinti gyventojų saugą ir sveikatą ir tai </w:t>
      </w:r>
      <w:r w:rsidR="00901F33" w:rsidRPr="00882AC7">
        <w:rPr>
          <w:bCs/>
        </w:rPr>
        <w:t xml:space="preserve">Paslaugų </w:t>
      </w:r>
      <w:r w:rsidR="00901F33">
        <w:rPr>
          <w:bCs/>
        </w:rPr>
        <w:t>pirkėjas</w:t>
      </w:r>
      <w:r w:rsidR="0049551D" w:rsidRPr="0049551D">
        <w:rPr>
          <w:color w:val="000000"/>
        </w:rPr>
        <w:t xml:space="preserve"> nurodo užsakymo poreikyje, paslaugos turi būti suteiktos per 3 darbo dienas.</w:t>
      </w:r>
    </w:p>
    <w:p w14:paraId="61850732" w14:textId="1426BDBE" w:rsidR="008B76F6" w:rsidRPr="00882AC7" w:rsidRDefault="008B76F6" w:rsidP="00730287">
      <w:pPr>
        <w:pStyle w:val="prastasiniatinklio"/>
        <w:tabs>
          <w:tab w:val="left" w:pos="993"/>
        </w:tabs>
        <w:spacing w:before="0" w:beforeAutospacing="0" w:after="0" w:afterAutospacing="0"/>
        <w:ind w:firstLine="709"/>
        <w:jc w:val="both"/>
        <w:rPr>
          <w:bCs/>
        </w:rPr>
      </w:pPr>
      <w:r w:rsidRPr="00882AC7">
        <w:rPr>
          <w:bCs/>
        </w:rPr>
        <w:t xml:space="preserve">3.5. Paslaugų teikėjas turi </w:t>
      </w:r>
      <w:r w:rsidRPr="00882AC7">
        <w:t xml:space="preserve">bendradarbiauti su </w:t>
      </w:r>
      <w:r w:rsidR="00901F33" w:rsidRPr="00882AC7">
        <w:rPr>
          <w:bCs/>
        </w:rPr>
        <w:t xml:space="preserve">Paslaugų </w:t>
      </w:r>
      <w:r w:rsidR="00901F33">
        <w:rPr>
          <w:bCs/>
        </w:rPr>
        <w:t>pirkėjas</w:t>
      </w:r>
      <w:r w:rsidRPr="00882AC7">
        <w:t xml:space="preserve">, nuolat informuoti </w:t>
      </w:r>
      <w:r w:rsidR="00901F33" w:rsidRPr="00882AC7">
        <w:rPr>
          <w:bCs/>
        </w:rPr>
        <w:t xml:space="preserve">Paslaugų </w:t>
      </w:r>
      <w:r w:rsidR="00901F33">
        <w:rPr>
          <w:bCs/>
        </w:rPr>
        <w:t>pirkėj</w:t>
      </w:r>
      <w:r w:rsidR="00901F33">
        <w:rPr>
          <w:bCs/>
        </w:rPr>
        <w:t>ą</w:t>
      </w:r>
      <w:r w:rsidRPr="00882AC7">
        <w:t xml:space="preserve"> apie Paslaugų teikimo eigą ir nedelsdamas pranešti apie aplinkybes, galinčias sutrukdyti kokybiškam ir savalaikiam Paslaugų suteikimui.</w:t>
      </w:r>
    </w:p>
    <w:p w14:paraId="4771E708" w14:textId="77777777" w:rsidR="008B76F6" w:rsidRPr="00882AC7" w:rsidRDefault="008B76F6" w:rsidP="00730287">
      <w:pPr>
        <w:spacing w:after="0" w:line="240" w:lineRule="auto"/>
        <w:ind w:firstLine="720"/>
        <w:jc w:val="both"/>
        <w:rPr>
          <w:rFonts w:ascii="Times New Roman" w:hAnsi="Times New Roman" w:cs="Times New Roman"/>
          <w:sz w:val="24"/>
          <w:szCs w:val="24"/>
        </w:rPr>
      </w:pPr>
      <w:r w:rsidRPr="00882AC7">
        <w:rPr>
          <w:rFonts w:ascii="Times New Roman" w:hAnsi="Times New Roman" w:cs="Times New Roman"/>
          <w:sz w:val="24"/>
          <w:szCs w:val="24"/>
        </w:rPr>
        <w:t>3.6. Paslaugų teikėjas prieš atvykdamas atlikti paslaugas</w:t>
      </w:r>
      <w:r w:rsidRPr="00882AC7">
        <w:rPr>
          <w:rFonts w:ascii="Times New Roman" w:hAnsi="Times New Roman" w:cs="Times New Roman"/>
          <w:bCs/>
          <w:sz w:val="24"/>
          <w:szCs w:val="24"/>
        </w:rPr>
        <w:t xml:space="preserve"> </w:t>
      </w:r>
      <w:r w:rsidRPr="00882AC7">
        <w:rPr>
          <w:rFonts w:ascii="Times New Roman" w:hAnsi="Times New Roman" w:cs="Times New Roman"/>
          <w:sz w:val="24"/>
          <w:szCs w:val="24"/>
        </w:rPr>
        <w:t>ne vėliau kaip prieš 1 darbo dieną iki darbų pradžios apie tai elektroniniu paštu arba telefonu informuoja seniūnijos, kurios teritorijoje bus atliekamos paslaugos, seniūną ar jį pavaduojantį asmenį. Nesusiderinus su vietos seniūnijos seniūnu ar jį pavaduojančiu asmeniu paslaugos negali būti pradėtos vykdyti.</w:t>
      </w:r>
    </w:p>
    <w:p w14:paraId="77B8F019" w14:textId="77777777" w:rsidR="008B76F6" w:rsidRPr="00882AC7" w:rsidRDefault="008B76F6" w:rsidP="00730287">
      <w:pPr>
        <w:spacing w:after="0" w:line="240" w:lineRule="auto"/>
        <w:ind w:firstLine="720"/>
        <w:jc w:val="both"/>
        <w:rPr>
          <w:rFonts w:ascii="Times New Roman" w:hAnsi="Times New Roman" w:cs="Times New Roman"/>
          <w:bCs/>
          <w:color w:val="000000"/>
          <w:sz w:val="24"/>
          <w:szCs w:val="24"/>
        </w:rPr>
      </w:pPr>
      <w:r w:rsidRPr="00882AC7">
        <w:rPr>
          <w:rFonts w:ascii="Times New Roman" w:hAnsi="Times New Roman" w:cs="Times New Roman"/>
          <w:sz w:val="24"/>
          <w:szCs w:val="24"/>
        </w:rPr>
        <w:t xml:space="preserve">3.7. Tais atvejais jeigu yra parengta </w:t>
      </w:r>
      <w:r w:rsidRPr="00882AC7">
        <w:rPr>
          <w:rFonts w:ascii="Times New Roman" w:hAnsi="Times New Roman" w:cs="Times New Roman"/>
          <w:bCs/>
          <w:color w:val="000000"/>
          <w:sz w:val="24"/>
          <w:szCs w:val="24"/>
        </w:rPr>
        <w:t xml:space="preserve">Želdynų ir želdinių būklės ekspertizės ar arboristinio vertinimo ataskaita, tai </w:t>
      </w:r>
      <w:r w:rsidRPr="00882AC7">
        <w:rPr>
          <w:rFonts w:ascii="Times New Roman" w:hAnsi="Times New Roman" w:cs="Times New Roman"/>
          <w:sz w:val="24"/>
          <w:szCs w:val="24"/>
        </w:rPr>
        <w:t xml:space="preserve">Paslaugų teikėjas atlikdamas želdinių genėjimą turi vadovaujantis </w:t>
      </w:r>
      <w:r w:rsidRPr="00882AC7">
        <w:rPr>
          <w:rFonts w:ascii="Times New Roman" w:hAnsi="Times New Roman" w:cs="Times New Roman"/>
          <w:bCs/>
          <w:color w:val="000000"/>
          <w:sz w:val="24"/>
          <w:szCs w:val="24"/>
        </w:rPr>
        <w:t>Želdynų ir želdinių būklės ekspertizės ar arboristinio vertinimo ataskaitoje pateiktomis rekomendacijomis.</w:t>
      </w:r>
    </w:p>
    <w:p w14:paraId="0CDFF941" w14:textId="77777777" w:rsidR="008B76F6" w:rsidRPr="00882AC7" w:rsidRDefault="008B76F6" w:rsidP="00730287">
      <w:pPr>
        <w:spacing w:after="0" w:line="240" w:lineRule="auto"/>
        <w:ind w:firstLine="720"/>
        <w:jc w:val="both"/>
        <w:rPr>
          <w:rFonts w:ascii="Times New Roman" w:hAnsi="Times New Roman" w:cs="Times New Roman"/>
          <w:color w:val="000000"/>
          <w:sz w:val="24"/>
          <w:szCs w:val="24"/>
        </w:rPr>
      </w:pPr>
      <w:r w:rsidRPr="00882AC7">
        <w:rPr>
          <w:rFonts w:ascii="Times New Roman" w:hAnsi="Times New Roman" w:cs="Times New Roman"/>
          <w:sz w:val="24"/>
          <w:szCs w:val="24"/>
        </w:rPr>
        <w:t xml:space="preserve">3.8. </w:t>
      </w:r>
      <w:r w:rsidRPr="00882AC7">
        <w:rPr>
          <w:rFonts w:ascii="Times New Roman" w:hAnsi="Times New Roman" w:cs="Times New Roman"/>
          <w:color w:val="000000"/>
          <w:sz w:val="24"/>
          <w:szCs w:val="24"/>
        </w:rPr>
        <w:t>Iš vieno kelmo augantys keli kamienai laikomi atskirais medžiais. Kai medis šakojasi į kelis kamienus aukščiau nei 1,4 m nuo šaknies kaklelio, tokie kamienai nelaikomi atskirais medžiais.</w:t>
      </w:r>
    </w:p>
    <w:p w14:paraId="0769E3FF" w14:textId="5AECB15A" w:rsidR="008B76F6" w:rsidRPr="00882AC7" w:rsidRDefault="008B76F6" w:rsidP="00730287">
      <w:pPr>
        <w:spacing w:after="0" w:line="240" w:lineRule="auto"/>
        <w:ind w:firstLine="720"/>
        <w:jc w:val="both"/>
        <w:rPr>
          <w:rFonts w:ascii="Times New Roman" w:hAnsi="Times New Roman" w:cs="Times New Roman"/>
          <w:sz w:val="24"/>
          <w:szCs w:val="24"/>
        </w:rPr>
      </w:pPr>
      <w:r w:rsidRPr="00882AC7">
        <w:rPr>
          <w:rFonts w:ascii="Times New Roman" w:hAnsi="Times New Roman" w:cs="Times New Roman"/>
          <w:color w:val="000000"/>
          <w:sz w:val="24"/>
          <w:szCs w:val="24"/>
        </w:rPr>
        <w:t xml:space="preserve">3.9. </w:t>
      </w:r>
      <w:r w:rsidRPr="00882AC7">
        <w:rPr>
          <w:rFonts w:ascii="Times New Roman" w:hAnsi="Times New Roman" w:cs="Times New Roman"/>
          <w:sz w:val="24"/>
          <w:szCs w:val="24"/>
        </w:rPr>
        <w:t xml:space="preserve">Paslaugų teikėjas privalo suteikti paslaugas naudodamasis savomis priemonėmis, </w:t>
      </w:r>
      <w:r w:rsidRPr="00882AC7">
        <w:rPr>
          <w:rFonts w:ascii="Times New Roman" w:hAnsi="Times New Roman" w:cs="Times New Roman"/>
          <w:spacing w:val="-1"/>
          <w:w w:val="95"/>
          <w:sz w:val="24"/>
          <w:szCs w:val="24"/>
        </w:rPr>
        <w:t xml:space="preserve">ištekliais, </w:t>
      </w:r>
      <w:r w:rsidRPr="00882AC7">
        <w:rPr>
          <w:rFonts w:ascii="Times New Roman" w:hAnsi="Times New Roman" w:cs="Times New Roman"/>
          <w:sz w:val="24"/>
          <w:szCs w:val="24"/>
        </w:rPr>
        <w:t>medžiagomis, įranga, technika. Paslaugų teikėjas įvertinęs pateiktą užsakymą priim</w:t>
      </w:r>
      <w:r w:rsidR="00B9456E">
        <w:rPr>
          <w:rFonts w:ascii="Times New Roman" w:hAnsi="Times New Roman" w:cs="Times New Roman"/>
          <w:sz w:val="24"/>
          <w:szCs w:val="24"/>
        </w:rPr>
        <w:t>a</w:t>
      </w:r>
      <w:r w:rsidRPr="00882AC7">
        <w:rPr>
          <w:rFonts w:ascii="Times New Roman" w:hAnsi="Times New Roman" w:cs="Times New Roman"/>
          <w:sz w:val="24"/>
          <w:szCs w:val="24"/>
        </w:rPr>
        <w:t xml:space="preserve"> sprendimą dėl atitinkamos įrangos ir /ar technikos panaudojimo reikalingumo.</w:t>
      </w:r>
    </w:p>
    <w:p w14:paraId="045C55A7" w14:textId="77777777" w:rsidR="008B76F6" w:rsidRPr="00882AC7" w:rsidRDefault="008B76F6" w:rsidP="00730287">
      <w:pPr>
        <w:spacing w:after="0" w:line="240" w:lineRule="auto"/>
        <w:ind w:firstLine="720"/>
        <w:jc w:val="both"/>
        <w:rPr>
          <w:rFonts w:ascii="Times New Roman" w:hAnsi="Times New Roman" w:cs="Times New Roman"/>
          <w:sz w:val="24"/>
          <w:szCs w:val="24"/>
        </w:rPr>
      </w:pPr>
      <w:r w:rsidRPr="00882AC7">
        <w:rPr>
          <w:rFonts w:ascii="Times New Roman" w:hAnsi="Times New Roman" w:cs="Times New Roman"/>
          <w:sz w:val="24"/>
          <w:szCs w:val="24"/>
        </w:rPr>
        <w:t>3.10. Paslaugų teikėjas prieš vykdydamas medžių pašalinimo ar genėjimo paslaugas elektros tinklų oro linijų apsaugos zonoje prieš darbų pradžią turi susiderinti su elektros tinklų valdytoju dėl elektros tiekimo atjungimo</w:t>
      </w:r>
      <w:r>
        <w:rPr>
          <w:rFonts w:ascii="Times New Roman" w:hAnsi="Times New Roman" w:cs="Times New Roman"/>
          <w:sz w:val="24"/>
          <w:szCs w:val="24"/>
        </w:rPr>
        <w:t xml:space="preserve"> ir darbų pradžios</w:t>
      </w:r>
      <w:r w:rsidRPr="00882AC7">
        <w:rPr>
          <w:rFonts w:ascii="Times New Roman" w:hAnsi="Times New Roman" w:cs="Times New Roman"/>
          <w:sz w:val="24"/>
          <w:szCs w:val="24"/>
        </w:rPr>
        <w:t>.</w:t>
      </w:r>
    </w:p>
    <w:p w14:paraId="654E9AFE" w14:textId="77777777" w:rsidR="008B76F6" w:rsidRPr="00882AC7" w:rsidRDefault="008B76F6" w:rsidP="00730287">
      <w:pPr>
        <w:spacing w:after="0" w:line="240" w:lineRule="auto"/>
        <w:ind w:firstLine="720"/>
        <w:jc w:val="both"/>
        <w:rPr>
          <w:rFonts w:ascii="Times New Roman" w:hAnsi="Times New Roman" w:cs="Times New Roman"/>
          <w:color w:val="000000"/>
          <w:sz w:val="24"/>
          <w:szCs w:val="24"/>
        </w:rPr>
      </w:pPr>
      <w:r w:rsidRPr="00882AC7">
        <w:rPr>
          <w:rFonts w:ascii="Times New Roman" w:hAnsi="Times New Roman" w:cs="Times New Roman"/>
          <w:sz w:val="24"/>
          <w:szCs w:val="24"/>
        </w:rPr>
        <w:t>3.11. Paslaugų teikėjas, paslaugų teikimo metu susidariusią medieną, turi pristatyti į seniūno, kurio seniūnijoje vykdomos Paslaugos, nurodytą vietą, vieno pristatymo metu malkų kiekis negali viršyti 6 m</w:t>
      </w:r>
      <w:r w:rsidRPr="00882AC7">
        <w:rPr>
          <w:rFonts w:ascii="Times New Roman" w:hAnsi="Times New Roman" w:cs="Times New Roman"/>
          <w:sz w:val="24"/>
          <w:szCs w:val="24"/>
          <w:vertAlign w:val="superscript"/>
        </w:rPr>
        <w:t>3</w:t>
      </w:r>
      <w:r w:rsidRPr="00882AC7">
        <w:rPr>
          <w:rFonts w:ascii="Times New Roman" w:hAnsi="Times New Roman" w:cs="Times New Roman"/>
          <w:sz w:val="24"/>
          <w:szCs w:val="24"/>
        </w:rPr>
        <w:t>.</w:t>
      </w:r>
      <w:r>
        <w:rPr>
          <w:rFonts w:ascii="Times New Roman" w:hAnsi="Times New Roman" w:cs="Times New Roman"/>
          <w:sz w:val="24"/>
          <w:szCs w:val="24"/>
        </w:rPr>
        <w:t xml:space="preserve"> Malkos turi būti supjaustytos kaladėlėmis, kaladėlių ilgis neturi viršyti 0,36 cm.</w:t>
      </w:r>
    </w:p>
    <w:p w14:paraId="139CEC60" w14:textId="77777777" w:rsidR="008B76F6" w:rsidRPr="00882AC7" w:rsidRDefault="008B76F6" w:rsidP="00730287">
      <w:pPr>
        <w:widowControl w:val="0"/>
        <w:spacing w:after="0" w:line="240" w:lineRule="auto"/>
        <w:ind w:firstLine="720"/>
        <w:jc w:val="both"/>
        <w:rPr>
          <w:rFonts w:ascii="Times New Roman" w:hAnsi="Times New Roman" w:cs="Times New Roman"/>
          <w:sz w:val="24"/>
          <w:szCs w:val="24"/>
        </w:rPr>
      </w:pPr>
      <w:r w:rsidRPr="00882AC7">
        <w:rPr>
          <w:rFonts w:ascii="Times New Roman" w:hAnsi="Times New Roman" w:cs="Times New Roman"/>
          <w:color w:val="000000"/>
          <w:sz w:val="24"/>
          <w:szCs w:val="24"/>
        </w:rPr>
        <w:t xml:space="preserve">3.12. </w:t>
      </w:r>
      <w:r w:rsidRPr="00882AC7">
        <w:rPr>
          <w:rFonts w:ascii="Times New Roman" w:hAnsi="Times New Roman" w:cs="Times New Roman"/>
          <w:sz w:val="24"/>
          <w:szCs w:val="24"/>
        </w:rPr>
        <w:t>Draudžiama vykdyti bet kokius medienos smulkinimo darbus ant kapaviečių.</w:t>
      </w:r>
    </w:p>
    <w:p w14:paraId="0624DA26" w14:textId="77777777" w:rsidR="008B76F6" w:rsidRPr="00882AC7" w:rsidRDefault="008B76F6" w:rsidP="00730287">
      <w:pPr>
        <w:widowControl w:val="0"/>
        <w:spacing w:after="0" w:line="240" w:lineRule="auto"/>
        <w:ind w:firstLine="720"/>
        <w:jc w:val="both"/>
        <w:rPr>
          <w:rFonts w:ascii="Times New Roman" w:hAnsi="Times New Roman" w:cs="Times New Roman"/>
          <w:sz w:val="24"/>
          <w:szCs w:val="24"/>
        </w:rPr>
      </w:pPr>
      <w:r w:rsidRPr="00882AC7">
        <w:rPr>
          <w:rFonts w:ascii="Times New Roman" w:hAnsi="Times New Roman" w:cs="Times New Roman"/>
          <w:sz w:val="24"/>
          <w:szCs w:val="24"/>
        </w:rPr>
        <w:t xml:space="preserve">3.13. Paslaugų teikėjas savo lėšomis turi sutvarkyti nukirstų ar kitaip </w:t>
      </w:r>
      <w:r w:rsidRPr="00882AC7">
        <w:rPr>
          <w:rFonts w:ascii="Times New Roman" w:eastAsia="NSimSun" w:hAnsi="Times New Roman" w:cs="Times New Roman"/>
          <w:kern w:val="3"/>
          <w:sz w:val="24"/>
          <w:szCs w:val="24"/>
          <w:lang w:eastAsia="zh-CN" w:bidi="hi-IN"/>
        </w:rPr>
        <w:t xml:space="preserve">pašalintų, nugenėtų </w:t>
      </w:r>
      <w:r w:rsidRPr="00882AC7">
        <w:rPr>
          <w:rFonts w:ascii="Times New Roman" w:eastAsia="NSimSun" w:hAnsi="Times New Roman" w:cs="Times New Roman"/>
          <w:kern w:val="3"/>
          <w:sz w:val="24"/>
          <w:szCs w:val="24"/>
          <w:lang w:eastAsia="zh-CN" w:bidi="hi-IN"/>
        </w:rPr>
        <w:lastRenderedPageBreak/>
        <w:t>medžių šakas, krūmus, lapus ir/ar kitas kirtimo / genėjimo atliekas</w:t>
      </w:r>
      <w:r>
        <w:rPr>
          <w:rFonts w:ascii="Times New Roman" w:eastAsia="NSimSun" w:hAnsi="Times New Roman" w:cs="Times New Roman"/>
          <w:kern w:val="3"/>
          <w:sz w:val="24"/>
          <w:szCs w:val="24"/>
          <w:lang w:eastAsia="zh-CN" w:bidi="hi-IN"/>
        </w:rPr>
        <w:t>, šios išlaidos turi būti numatytos medžių kirtimo ar genėjimo kainoje, pateiktoje Sutarties 1 priede.</w:t>
      </w:r>
      <w:r w:rsidRPr="00882AC7">
        <w:rPr>
          <w:rFonts w:ascii="Times New Roman" w:hAnsi="Times New Roman" w:cs="Times New Roman"/>
          <w:sz w:val="24"/>
          <w:szCs w:val="24"/>
        </w:rPr>
        <w:t xml:space="preserve"> </w:t>
      </w:r>
      <w:r>
        <w:rPr>
          <w:rFonts w:ascii="Times New Roman" w:hAnsi="Times New Roman" w:cs="Times New Roman"/>
          <w:sz w:val="24"/>
          <w:szCs w:val="24"/>
        </w:rPr>
        <w:t>Paslaugų metu susidariusios</w:t>
      </w:r>
      <w:r w:rsidRPr="00882AC7">
        <w:rPr>
          <w:rFonts w:ascii="Times New Roman" w:hAnsi="Times New Roman" w:cs="Times New Roman"/>
          <w:sz w:val="24"/>
          <w:szCs w:val="24"/>
        </w:rPr>
        <w:t xml:space="preserve"> atliekos turi būti išvežamos į Paslaugų teikėjo pasirinktą utilizavimo / sutvarkymo vietą nepažeidžiant teisės aktų reikalavimų. </w:t>
      </w:r>
    </w:p>
    <w:p w14:paraId="4ED18AEB" w14:textId="0FC96EC2" w:rsidR="008B76F6" w:rsidRPr="00882AC7" w:rsidRDefault="008B76F6" w:rsidP="00730287">
      <w:pPr>
        <w:spacing w:after="0" w:line="240" w:lineRule="auto"/>
        <w:ind w:firstLine="720"/>
        <w:jc w:val="both"/>
        <w:rPr>
          <w:rFonts w:ascii="Times New Roman" w:hAnsi="Times New Roman" w:cs="Times New Roman"/>
          <w:sz w:val="24"/>
          <w:szCs w:val="24"/>
        </w:rPr>
      </w:pPr>
      <w:r w:rsidRPr="00882AC7">
        <w:rPr>
          <w:rFonts w:ascii="Times New Roman" w:hAnsi="Times New Roman" w:cs="Times New Roman"/>
          <w:sz w:val="24"/>
          <w:szCs w:val="24"/>
        </w:rPr>
        <w:t xml:space="preserve">3.14. </w:t>
      </w:r>
      <w:r w:rsidRPr="00882AC7">
        <w:rPr>
          <w:rFonts w:ascii="Times New Roman" w:eastAsia="NSimSun" w:hAnsi="Times New Roman" w:cs="Times New Roman"/>
          <w:kern w:val="3"/>
          <w:sz w:val="24"/>
          <w:szCs w:val="24"/>
          <w:lang w:eastAsia="zh-CN" w:bidi="hi-IN"/>
        </w:rPr>
        <w:t xml:space="preserve">Už sprendimų kirsti ar genėti </w:t>
      </w:r>
      <w:r w:rsidR="0049551D">
        <w:rPr>
          <w:rFonts w:ascii="Times New Roman" w:eastAsia="NSimSun" w:hAnsi="Times New Roman" w:cs="Times New Roman"/>
          <w:kern w:val="3"/>
          <w:sz w:val="24"/>
          <w:szCs w:val="24"/>
          <w:lang w:eastAsia="zh-CN" w:bidi="hi-IN"/>
        </w:rPr>
        <w:t>s</w:t>
      </w:r>
      <w:r w:rsidRPr="00882AC7">
        <w:rPr>
          <w:rFonts w:ascii="Times New Roman" w:eastAsia="NSimSun" w:hAnsi="Times New Roman" w:cs="Times New Roman"/>
          <w:kern w:val="3"/>
          <w:sz w:val="24"/>
          <w:szCs w:val="24"/>
          <w:lang w:eastAsia="zh-CN" w:bidi="hi-IN"/>
        </w:rPr>
        <w:t>augotinus</w:t>
      </w:r>
      <w:r>
        <w:rPr>
          <w:rFonts w:ascii="Times New Roman" w:eastAsia="NSimSun" w:hAnsi="Times New Roman" w:cs="Times New Roman"/>
          <w:kern w:val="3"/>
          <w:sz w:val="24"/>
          <w:szCs w:val="24"/>
          <w:lang w:eastAsia="zh-CN" w:bidi="hi-IN"/>
        </w:rPr>
        <w:t xml:space="preserve"> </w:t>
      </w:r>
      <w:r w:rsidRPr="00882AC7">
        <w:rPr>
          <w:rFonts w:ascii="Times New Roman" w:eastAsia="NSimSun" w:hAnsi="Times New Roman" w:cs="Times New Roman"/>
          <w:kern w:val="3"/>
          <w:sz w:val="24"/>
          <w:szCs w:val="24"/>
          <w:lang w:eastAsia="zh-CN" w:bidi="hi-IN"/>
        </w:rPr>
        <w:t xml:space="preserve">želdinius, augančius ne miško žemėje, gavimą atsakingas </w:t>
      </w:r>
      <w:r w:rsidR="00901F33" w:rsidRPr="00882AC7">
        <w:rPr>
          <w:rFonts w:ascii="Times New Roman" w:hAnsi="Times New Roman" w:cs="Times New Roman"/>
          <w:bCs/>
          <w:sz w:val="24"/>
          <w:szCs w:val="24"/>
        </w:rPr>
        <w:t xml:space="preserve">Paslaugų </w:t>
      </w:r>
      <w:r w:rsidR="00901F33">
        <w:rPr>
          <w:rFonts w:ascii="Times New Roman" w:hAnsi="Times New Roman" w:cs="Times New Roman"/>
          <w:bCs/>
          <w:sz w:val="24"/>
          <w:szCs w:val="24"/>
        </w:rPr>
        <w:t>pirkėjas</w:t>
      </w:r>
      <w:r w:rsidRPr="00882AC7">
        <w:rPr>
          <w:rFonts w:ascii="Times New Roman" w:eastAsia="NSimSun" w:hAnsi="Times New Roman" w:cs="Times New Roman"/>
          <w:kern w:val="3"/>
          <w:sz w:val="24"/>
          <w:szCs w:val="24"/>
          <w:lang w:eastAsia="zh-CN" w:bidi="hi-IN"/>
        </w:rPr>
        <w:t xml:space="preserve">. </w:t>
      </w:r>
      <w:r w:rsidRPr="00882AC7">
        <w:rPr>
          <w:rFonts w:ascii="Times New Roman" w:hAnsi="Times New Roman" w:cs="Times New Roman"/>
          <w:sz w:val="24"/>
          <w:szCs w:val="24"/>
        </w:rPr>
        <w:t xml:space="preserve">Paslaugų teikėjas prieš pradėdamas vykdyti </w:t>
      </w:r>
      <w:r w:rsidR="0049551D">
        <w:rPr>
          <w:rFonts w:ascii="Times New Roman" w:hAnsi="Times New Roman" w:cs="Times New Roman"/>
          <w:sz w:val="24"/>
          <w:szCs w:val="24"/>
        </w:rPr>
        <w:t>sa</w:t>
      </w:r>
      <w:r w:rsidRPr="00882AC7">
        <w:rPr>
          <w:rFonts w:ascii="Times New Roman" w:hAnsi="Times New Roman" w:cs="Times New Roman"/>
          <w:sz w:val="24"/>
          <w:szCs w:val="24"/>
        </w:rPr>
        <w:t>ugotinų želdinių pašalinimo ar genėjimo darbus turi iš vietos seniūnijos gauti sprendimo kirsti, kitaip pašalinti iš augimo vietos ar intensyviai genėti Saugotinus želdinius kopiją.</w:t>
      </w:r>
    </w:p>
    <w:p w14:paraId="57CB2C2A" w14:textId="77777777" w:rsidR="008B76F6" w:rsidRPr="00882AC7" w:rsidRDefault="008B76F6" w:rsidP="00730287">
      <w:pPr>
        <w:spacing w:after="0" w:line="240" w:lineRule="auto"/>
        <w:ind w:firstLine="720"/>
        <w:jc w:val="both"/>
        <w:rPr>
          <w:rFonts w:ascii="Times New Roman" w:hAnsi="Times New Roman" w:cs="Times New Roman"/>
          <w:sz w:val="24"/>
          <w:szCs w:val="24"/>
        </w:rPr>
      </w:pPr>
      <w:r w:rsidRPr="00882AC7">
        <w:rPr>
          <w:rFonts w:ascii="Times New Roman" w:hAnsi="Times New Roman" w:cs="Times New Roman"/>
          <w:sz w:val="24"/>
          <w:szCs w:val="24"/>
        </w:rPr>
        <w:t>3.15. Draudžiama kirsti, kitaip iš augimo vietos pašalinti ar intensyviai genėti Saugotinus medžius nuo kovo 15 dienos iki rugpjūčio 1 dienos, išskyrus atvejus, kai jie kelia pavojų gyventojams, jų turtui, statiniams, eismo ar skrydžių saugumui, taip pat kai tai būtina remontuojant, rekonstruojant ar tiesiant naują valstybinės reikšmės kelią, įgyvendinant ypatingos valstybinės svarbos projektus.</w:t>
      </w:r>
    </w:p>
    <w:p w14:paraId="286A3C73" w14:textId="77777777" w:rsidR="008B76F6" w:rsidRPr="00882AC7" w:rsidRDefault="008B76F6" w:rsidP="00730287">
      <w:pPr>
        <w:spacing w:after="0" w:line="240" w:lineRule="auto"/>
        <w:ind w:firstLine="720"/>
        <w:jc w:val="both"/>
        <w:rPr>
          <w:rFonts w:ascii="Times New Roman" w:hAnsi="Times New Roman" w:cs="Times New Roman"/>
          <w:sz w:val="24"/>
          <w:szCs w:val="24"/>
        </w:rPr>
      </w:pPr>
      <w:r w:rsidRPr="00882AC7">
        <w:rPr>
          <w:rFonts w:ascii="Times New Roman" w:hAnsi="Times New Roman" w:cs="Times New Roman"/>
          <w:sz w:val="24"/>
          <w:szCs w:val="24"/>
        </w:rPr>
        <w:t>3.16. Paslaugų teikėjas užtikrina, kad paslaugą atliks darbuotojas turintis atitinkamą kvalifikaciją.</w:t>
      </w:r>
    </w:p>
    <w:p w14:paraId="0E9DBE8E" w14:textId="77777777" w:rsidR="008B76F6" w:rsidRPr="00882AC7" w:rsidRDefault="008B76F6" w:rsidP="00730287">
      <w:pPr>
        <w:spacing w:after="0" w:line="240" w:lineRule="auto"/>
        <w:ind w:firstLine="720"/>
        <w:jc w:val="both"/>
        <w:rPr>
          <w:rFonts w:ascii="Times New Roman" w:hAnsi="Times New Roman" w:cs="Times New Roman"/>
          <w:sz w:val="24"/>
          <w:szCs w:val="24"/>
        </w:rPr>
      </w:pPr>
      <w:r w:rsidRPr="00882AC7">
        <w:rPr>
          <w:rFonts w:ascii="Times New Roman" w:hAnsi="Times New Roman" w:cs="Times New Roman"/>
          <w:sz w:val="24"/>
          <w:szCs w:val="24"/>
        </w:rPr>
        <w:t>3.17. Paslaugų teikėjas yra visiškai atsakingas už savo darbuotojų saugą. Jis privalo garantuoti saugų darbą, kaip to reikalauja Lietuvos Respublikos darbuotojų saugos ir sveikatos įstatymas bei kiti teisės aktai.</w:t>
      </w:r>
    </w:p>
    <w:p w14:paraId="54A3F898" w14:textId="77777777" w:rsidR="008B76F6" w:rsidRPr="00882AC7" w:rsidRDefault="008B76F6" w:rsidP="00730287">
      <w:pPr>
        <w:spacing w:after="0" w:line="240" w:lineRule="auto"/>
        <w:ind w:firstLine="720"/>
        <w:jc w:val="both"/>
        <w:rPr>
          <w:rFonts w:ascii="Times New Roman" w:hAnsi="Times New Roman" w:cs="Times New Roman"/>
          <w:sz w:val="24"/>
          <w:szCs w:val="24"/>
        </w:rPr>
      </w:pPr>
      <w:r w:rsidRPr="00882AC7">
        <w:rPr>
          <w:rFonts w:ascii="Times New Roman" w:hAnsi="Times New Roman" w:cs="Times New Roman"/>
          <w:sz w:val="24"/>
          <w:szCs w:val="24"/>
        </w:rPr>
        <w:t>3.18. Paslaugų teikėjas materialiai atsako už darbų vykdymo metu padarytą žalą tretiesiems asmenims (pastatams, įrengimams, tvoroms, paminklams, kitiems statiniams, transporto priemonėms ir t. t.), jei žala padaryta dėl Paslaugų teikėjo ar jo darbuotojų kaltės.</w:t>
      </w:r>
    </w:p>
    <w:p w14:paraId="53227429" w14:textId="3CB7FA09" w:rsidR="002F6790" w:rsidRDefault="008B76F6" w:rsidP="005405BF">
      <w:pPr>
        <w:spacing w:after="0" w:line="240" w:lineRule="auto"/>
        <w:ind w:firstLine="720"/>
        <w:jc w:val="both"/>
        <w:rPr>
          <w:rFonts w:ascii="Times New Roman" w:hAnsi="Times New Roman" w:cs="Times New Roman"/>
          <w:sz w:val="24"/>
          <w:szCs w:val="24"/>
        </w:rPr>
      </w:pPr>
      <w:r w:rsidRPr="00882AC7">
        <w:rPr>
          <w:rFonts w:ascii="Times New Roman" w:hAnsi="Times New Roman" w:cs="Times New Roman"/>
          <w:sz w:val="24"/>
          <w:szCs w:val="24"/>
        </w:rPr>
        <w:t xml:space="preserve">3.19. </w:t>
      </w:r>
      <w:r w:rsidR="002A2FFE" w:rsidRPr="005405BF">
        <w:rPr>
          <w:rFonts w:ascii="Times New Roman" w:hAnsi="Times New Roman" w:cs="Times New Roman"/>
          <w:sz w:val="24"/>
          <w:szCs w:val="24"/>
        </w:rPr>
        <w:t xml:space="preserve">Paslaugų trūkumų pašalinimas. Jei </w:t>
      </w:r>
      <w:r w:rsidR="00901F33" w:rsidRPr="00882AC7">
        <w:rPr>
          <w:rFonts w:ascii="Times New Roman" w:hAnsi="Times New Roman" w:cs="Times New Roman"/>
          <w:bCs/>
          <w:sz w:val="24"/>
          <w:szCs w:val="24"/>
        </w:rPr>
        <w:t xml:space="preserve">Paslaugų </w:t>
      </w:r>
      <w:r w:rsidR="00901F33">
        <w:rPr>
          <w:rFonts w:ascii="Times New Roman" w:hAnsi="Times New Roman" w:cs="Times New Roman"/>
          <w:bCs/>
          <w:sz w:val="24"/>
          <w:szCs w:val="24"/>
        </w:rPr>
        <w:t>pirkėjas</w:t>
      </w:r>
      <w:r w:rsidR="002A2FFE" w:rsidRPr="005405BF">
        <w:rPr>
          <w:rFonts w:ascii="Times New Roman" w:hAnsi="Times New Roman" w:cs="Times New Roman"/>
          <w:sz w:val="24"/>
          <w:szCs w:val="24"/>
        </w:rPr>
        <w:t xml:space="preserve"> nustato, kad suteiktos paslaugos neatitinka sutartyje ar techninėje specifikacijoje nustatytų reikalavimų, paslaugų tiekėjas nedelsiant, bet ne vėliau kaip per 3 (tris) darbo dienas nuo užsakovo pranešimo dienos, savo lėšomis turi pašalinti nurodytus trūkumus. Laik</w:t>
      </w:r>
      <w:r w:rsidR="005405BF" w:rsidRPr="005405BF">
        <w:rPr>
          <w:rFonts w:ascii="Times New Roman" w:hAnsi="Times New Roman" w:cs="Times New Roman"/>
          <w:sz w:val="24"/>
          <w:szCs w:val="24"/>
        </w:rPr>
        <w:t>u</w:t>
      </w:r>
      <w:r w:rsidR="002A2FFE" w:rsidRPr="005405BF">
        <w:rPr>
          <w:rFonts w:ascii="Times New Roman" w:hAnsi="Times New Roman" w:cs="Times New Roman"/>
          <w:sz w:val="24"/>
          <w:szCs w:val="24"/>
        </w:rPr>
        <w:t xml:space="preserve"> nepašalinus trūkumų, </w:t>
      </w:r>
      <w:r w:rsidR="00901F33" w:rsidRPr="00882AC7">
        <w:rPr>
          <w:rFonts w:ascii="Times New Roman" w:hAnsi="Times New Roman" w:cs="Times New Roman"/>
          <w:bCs/>
          <w:sz w:val="24"/>
          <w:szCs w:val="24"/>
        </w:rPr>
        <w:t xml:space="preserve">Paslaugų </w:t>
      </w:r>
      <w:r w:rsidR="00901F33">
        <w:rPr>
          <w:rFonts w:ascii="Times New Roman" w:hAnsi="Times New Roman" w:cs="Times New Roman"/>
          <w:bCs/>
          <w:sz w:val="24"/>
          <w:szCs w:val="24"/>
        </w:rPr>
        <w:t>pirkėjas</w:t>
      </w:r>
      <w:r w:rsidR="002A2FFE" w:rsidRPr="005405BF">
        <w:rPr>
          <w:rFonts w:ascii="Times New Roman" w:hAnsi="Times New Roman" w:cs="Times New Roman"/>
          <w:sz w:val="24"/>
          <w:szCs w:val="24"/>
        </w:rPr>
        <w:t xml:space="preserve"> turi teisę pasitelkti trečiuosius asmenis trūkumams ištaisyti, o visas su tuo susijusias išlaidas padengia paslaugų tiekėjas.</w:t>
      </w:r>
    </w:p>
    <w:p w14:paraId="40F23CC9" w14:textId="7E3EE7BE" w:rsidR="002A2FFE" w:rsidRPr="008B76F6" w:rsidRDefault="002F6790" w:rsidP="005405B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3.20. </w:t>
      </w:r>
      <w:r w:rsidR="007D17CA">
        <w:rPr>
          <w:rFonts w:ascii="Times New Roman" w:hAnsi="Times New Roman" w:cs="Times New Roman"/>
          <w:sz w:val="24"/>
          <w:szCs w:val="24"/>
        </w:rPr>
        <w:t>P</w:t>
      </w:r>
      <w:r w:rsidR="00901F33" w:rsidRPr="005405BF">
        <w:rPr>
          <w:rFonts w:ascii="Times New Roman" w:hAnsi="Times New Roman" w:cs="Times New Roman"/>
          <w:sz w:val="24"/>
          <w:szCs w:val="24"/>
        </w:rPr>
        <w:t>aslaugų tiekėjas</w:t>
      </w:r>
      <w:r w:rsidRPr="002F6790">
        <w:rPr>
          <w:rFonts w:ascii="Times New Roman" w:hAnsi="Times New Roman" w:cs="Times New Roman"/>
          <w:sz w:val="24"/>
          <w:szCs w:val="24"/>
        </w:rPr>
        <w:t xml:space="preserve">, atlikęs medžių kirtimo, genėjimo ar kitus želdinių tvarkymo darbus, privalo savo lėšomis sutvarkyti darbų vykdymo teritoriją – surinkti ir pašalinti šakas, medieną, lapus bei kitas darbų metu susidariusias atliekas. Teritorija turi būti visiškai sutvarkyta ne vėliau kaip per </w:t>
      </w:r>
      <w:r>
        <w:rPr>
          <w:rFonts w:ascii="Times New Roman" w:hAnsi="Times New Roman" w:cs="Times New Roman"/>
          <w:sz w:val="24"/>
          <w:szCs w:val="24"/>
        </w:rPr>
        <w:t>5</w:t>
      </w:r>
      <w:r w:rsidRPr="002F6790">
        <w:rPr>
          <w:rFonts w:ascii="Times New Roman" w:hAnsi="Times New Roman" w:cs="Times New Roman"/>
          <w:sz w:val="24"/>
          <w:szCs w:val="24"/>
        </w:rPr>
        <w:t xml:space="preserve"> darbo dienas nuo konkrečių darbų atlikimo pabaigos, jeigu su </w:t>
      </w:r>
      <w:r w:rsidR="007D17CA" w:rsidRPr="00882AC7">
        <w:rPr>
          <w:rFonts w:ascii="Times New Roman" w:hAnsi="Times New Roman" w:cs="Times New Roman"/>
          <w:bCs/>
          <w:sz w:val="24"/>
          <w:szCs w:val="24"/>
        </w:rPr>
        <w:t xml:space="preserve">Paslaugų </w:t>
      </w:r>
      <w:r w:rsidR="007D17CA">
        <w:rPr>
          <w:rFonts w:ascii="Times New Roman" w:hAnsi="Times New Roman" w:cs="Times New Roman"/>
          <w:bCs/>
          <w:sz w:val="24"/>
          <w:szCs w:val="24"/>
        </w:rPr>
        <w:t>pirkėj</w:t>
      </w:r>
      <w:r w:rsidR="007D17CA">
        <w:rPr>
          <w:rFonts w:ascii="Times New Roman" w:hAnsi="Times New Roman" w:cs="Times New Roman"/>
          <w:bCs/>
          <w:sz w:val="24"/>
          <w:szCs w:val="24"/>
        </w:rPr>
        <w:t>u</w:t>
      </w:r>
      <w:r w:rsidRPr="002F6790">
        <w:rPr>
          <w:rFonts w:ascii="Times New Roman" w:hAnsi="Times New Roman" w:cs="Times New Roman"/>
          <w:sz w:val="24"/>
          <w:szCs w:val="24"/>
        </w:rPr>
        <w:t xml:space="preserve"> nesuderinta kitaip.</w:t>
      </w:r>
      <w:r w:rsidR="002A2FFE">
        <w:rPr>
          <w:rFonts w:ascii="Times New Roman" w:hAnsi="Times New Roman" w:cs="Times New Roman"/>
          <w:sz w:val="24"/>
          <w:szCs w:val="24"/>
        </w:rPr>
        <w:t xml:space="preserve"> </w:t>
      </w:r>
    </w:p>
    <w:p w14:paraId="3E6B99A6" w14:textId="77777777" w:rsidR="002A2FFE" w:rsidRPr="00882AC7" w:rsidRDefault="002A2FFE" w:rsidP="00730287">
      <w:pPr>
        <w:spacing w:after="0" w:line="240" w:lineRule="auto"/>
        <w:ind w:firstLine="720"/>
        <w:jc w:val="both"/>
        <w:rPr>
          <w:rFonts w:ascii="Times New Roman" w:hAnsi="Times New Roman" w:cs="Times New Roman"/>
          <w:sz w:val="24"/>
          <w:szCs w:val="24"/>
        </w:rPr>
      </w:pPr>
    </w:p>
    <w:p w14:paraId="4D3D74CA" w14:textId="77777777" w:rsidR="008B76F6" w:rsidRDefault="008B76F6" w:rsidP="00730287">
      <w:pPr>
        <w:numPr>
          <w:ilvl w:val="0"/>
          <w:numId w:val="1"/>
        </w:numPr>
        <w:tabs>
          <w:tab w:val="left" w:pos="993"/>
        </w:tabs>
        <w:spacing w:after="0" w:line="240" w:lineRule="auto"/>
        <w:ind w:left="0" w:firstLine="720"/>
        <w:jc w:val="both"/>
        <w:rPr>
          <w:rFonts w:ascii="Times New Roman" w:eastAsia="Calibri" w:hAnsi="Times New Roman" w:cs="Times New Roman"/>
          <w:b/>
          <w:sz w:val="24"/>
          <w:szCs w:val="24"/>
        </w:rPr>
      </w:pPr>
      <w:r w:rsidRPr="00882AC7">
        <w:rPr>
          <w:rFonts w:ascii="Times New Roman" w:hAnsi="Times New Roman" w:cs="Times New Roman"/>
          <w:b/>
          <w:sz w:val="24"/>
          <w:szCs w:val="24"/>
        </w:rPr>
        <w:t>Paslaugų pavadinimai bei preliminarūs jų kiekiai</w:t>
      </w:r>
      <w:r w:rsidRPr="00882AC7">
        <w:rPr>
          <w:rFonts w:ascii="Times New Roman" w:eastAsia="Calibri" w:hAnsi="Times New Roman" w:cs="Times New Roman"/>
          <w:b/>
          <w:sz w:val="24"/>
          <w:szCs w:val="24"/>
        </w:rPr>
        <w:t xml:space="preserve">: </w:t>
      </w:r>
    </w:p>
    <w:tbl>
      <w:tblPr>
        <w:tblW w:w="9924" w:type="dxa"/>
        <w:tblInd w:w="-431" w:type="dxa"/>
        <w:tblLayout w:type="fixed"/>
        <w:tblLook w:val="0000" w:firstRow="0" w:lastRow="0" w:firstColumn="0" w:lastColumn="0" w:noHBand="0" w:noVBand="0"/>
      </w:tblPr>
      <w:tblGrid>
        <w:gridCol w:w="568"/>
        <w:gridCol w:w="6379"/>
        <w:gridCol w:w="1701"/>
        <w:gridCol w:w="1276"/>
      </w:tblGrid>
      <w:tr w:rsidR="008B76F6" w:rsidRPr="00882AC7" w14:paraId="5DCFBF5A" w14:textId="77777777" w:rsidTr="0089475E">
        <w:trPr>
          <w:cantSplit/>
          <w:trHeight w:val="895"/>
          <w:tblHeader/>
        </w:trPr>
        <w:tc>
          <w:tcPr>
            <w:tcW w:w="568" w:type="dxa"/>
            <w:tcBorders>
              <w:top w:val="single" w:sz="4" w:space="0" w:color="auto"/>
              <w:left w:val="single" w:sz="4" w:space="0" w:color="auto"/>
              <w:bottom w:val="single" w:sz="4" w:space="0" w:color="auto"/>
              <w:right w:val="single" w:sz="4" w:space="0" w:color="auto"/>
            </w:tcBorders>
            <w:vAlign w:val="center"/>
          </w:tcPr>
          <w:p w14:paraId="49B65A00" w14:textId="77777777" w:rsidR="008B76F6" w:rsidRPr="00882AC7" w:rsidRDefault="008B76F6" w:rsidP="00730287">
            <w:pPr>
              <w:jc w:val="both"/>
              <w:rPr>
                <w:rFonts w:ascii="Times New Roman" w:hAnsi="Times New Roman" w:cs="Times New Roman"/>
                <w:sz w:val="24"/>
                <w:szCs w:val="24"/>
                <w:lang w:eastAsia="lt-LT"/>
              </w:rPr>
            </w:pPr>
            <w:r w:rsidRPr="00882AC7">
              <w:rPr>
                <w:rFonts w:ascii="Times New Roman" w:hAnsi="Times New Roman" w:cs="Times New Roman"/>
                <w:sz w:val="24"/>
                <w:szCs w:val="24"/>
                <w:lang w:eastAsia="lt-LT"/>
              </w:rPr>
              <w:t>Eil. Nr.</w:t>
            </w:r>
          </w:p>
        </w:tc>
        <w:tc>
          <w:tcPr>
            <w:tcW w:w="6379" w:type="dxa"/>
            <w:tcBorders>
              <w:top w:val="single" w:sz="4" w:space="0" w:color="auto"/>
              <w:left w:val="nil"/>
              <w:bottom w:val="single" w:sz="4" w:space="0" w:color="auto"/>
              <w:right w:val="single" w:sz="4" w:space="0" w:color="auto"/>
            </w:tcBorders>
            <w:vAlign w:val="center"/>
          </w:tcPr>
          <w:p w14:paraId="73A78C10" w14:textId="77777777" w:rsidR="008B76F6" w:rsidRPr="00882AC7" w:rsidRDefault="008B76F6" w:rsidP="00730287">
            <w:pPr>
              <w:jc w:val="both"/>
              <w:rPr>
                <w:rFonts w:ascii="Times New Roman" w:hAnsi="Times New Roman" w:cs="Times New Roman"/>
                <w:sz w:val="24"/>
                <w:szCs w:val="24"/>
                <w:lang w:eastAsia="lt-LT"/>
              </w:rPr>
            </w:pPr>
            <w:r w:rsidRPr="00882AC7">
              <w:rPr>
                <w:rFonts w:ascii="Times New Roman" w:hAnsi="Times New Roman" w:cs="Times New Roman"/>
                <w:sz w:val="24"/>
                <w:szCs w:val="24"/>
                <w:lang w:eastAsia="lt-LT"/>
              </w:rPr>
              <w:t>Paslaugos pavadinimas</w:t>
            </w:r>
          </w:p>
        </w:tc>
        <w:tc>
          <w:tcPr>
            <w:tcW w:w="1701" w:type="dxa"/>
            <w:tcBorders>
              <w:top w:val="single" w:sz="4" w:space="0" w:color="auto"/>
              <w:left w:val="nil"/>
              <w:bottom w:val="single" w:sz="4" w:space="0" w:color="auto"/>
              <w:right w:val="single" w:sz="4" w:space="0" w:color="auto"/>
            </w:tcBorders>
            <w:vAlign w:val="center"/>
          </w:tcPr>
          <w:p w14:paraId="7DB52863" w14:textId="16A11A0E" w:rsidR="008B76F6" w:rsidRPr="00882AC7" w:rsidRDefault="008B76F6" w:rsidP="00730287">
            <w:pPr>
              <w:jc w:val="both"/>
              <w:rPr>
                <w:rFonts w:ascii="Times New Roman" w:hAnsi="Times New Roman" w:cs="Times New Roman"/>
                <w:sz w:val="24"/>
                <w:szCs w:val="24"/>
                <w:lang w:eastAsia="lt-LT"/>
              </w:rPr>
            </w:pPr>
            <w:r w:rsidRPr="00882AC7">
              <w:rPr>
                <w:rFonts w:ascii="Times New Roman" w:hAnsi="Times New Roman" w:cs="Times New Roman"/>
                <w:sz w:val="24"/>
                <w:szCs w:val="24"/>
                <w:lang w:eastAsia="lt-LT"/>
              </w:rPr>
              <w:t xml:space="preserve">Preliminarūs kiekiai vnt. </w:t>
            </w:r>
          </w:p>
        </w:tc>
        <w:tc>
          <w:tcPr>
            <w:tcW w:w="1276" w:type="dxa"/>
            <w:tcBorders>
              <w:top w:val="single" w:sz="4" w:space="0" w:color="auto"/>
              <w:left w:val="nil"/>
              <w:bottom w:val="single" w:sz="4" w:space="0" w:color="auto"/>
              <w:right w:val="single" w:sz="4" w:space="0" w:color="auto"/>
            </w:tcBorders>
            <w:vAlign w:val="center"/>
          </w:tcPr>
          <w:p w14:paraId="29DB516E" w14:textId="77777777" w:rsidR="008B76F6" w:rsidRPr="00882AC7" w:rsidRDefault="008B76F6" w:rsidP="00730287">
            <w:pPr>
              <w:jc w:val="both"/>
              <w:rPr>
                <w:rFonts w:ascii="Times New Roman" w:hAnsi="Times New Roman" w:cs="Times New Roman"/>
                <w:sz w:val="24"/>
                <w:szCs w:val="24"/>
                <w:lang w:eastAsia="lt-LT"/>
              </w:rPr>
            </w:pPr>
            <w:r w:rsidRPr="00882AC7">
              <w:rPr>
                <w:rFonts w:ascii="Times New Roman" w:hAnsi="Times New Roman" w:cs="Times New Roman"/>
                <w:sz w:val="24"/>
                <w:szCs w:val="24"/>
                <w:lang w:eastAsia="lt-LT"/>
              </w:rPr>
              <w:t>Mato vnt.</w:t>
            </w:r>
          </w:p>
        </w:tc>
      </w:tr>
      <w:tr w:rsidR="008B76F6" w:rsidRPr="00882AC7" w14:paraId="3BB7D318" w14:textId="77777777" w:rsidTr="0089475E">
        <w:trPr>
          <w:trHeight w:val="319"/>
        </w:trPr>
        <w:tc>
          <w:tcPr>
            <w:tcW w:w="568" w:type="dxa"/>
            <w:tcBorders>
              <w:top w:val="nil"/>
              <w:left w:val="single" w:sz="4" w:space="0" w:color="auto"/>
              <w:bottom w:val="single" w:sz="4" w:space="0" w:color="auto"/>
              <w:right w:val="single" w:sz="4" w:space="0" w:color="auto"/>
            </w:tcBorders>
            <w:vAlign w:val="center"/>
          </w:tcPr>
          <w:p w14:paraId="05ECCA19" w14:textId="77777777" w:rsidR="008B76F6" w:rsidRPr="00882AC7" w:rsidRDefault="008B76F6" w:rsidP="00730287">
            <w:pPr>
              <w:jc w:val="both"/>
              <w:rPr>
                <w:rFonts w:ascii="Times New Roman" w:hAnsi="Times New Roman" w:cs="Times New Roman"/>
                <w:sz w:val="24"/>
                <w:szCs w:val="24"/>
              </w:rPr>
            </w:pPr>
            <w:r>
              <w:rPr>
                <w:rFonts w:ascii="Times New Roman" w:hAnsi="Times New Roman" w:cs="Times New Roman"/>
                <w:sz w:val="24"/>
                <w:szCs w:val="24"/>
              </w:rPr>
              <w:t>1</w:t>
            </w:r>
            <w:r w:rsidRPr="00882AC7">
              <w:rPr>
                <w:rFonts w:ascii="Times New Roman" w:hAnsi="Times New Roman" w:cs="Times New Roman"/>
                <w:sz w:val="24"/>
                <w:szCs w:val="24"/>
              </w:rPr>
              <w:t>.</w:t>
            </w:r>
          </w:p>
        </w:tc>
        <w:tc>
          <w:tcPr>
            <w:tcW w:w="6379" w:type="dxa"/>
            <w:tcBorders>
              <w:top w:val="nil"/>
              <w:left w:val="nil"/>
              <w:bottom w:val="single" w:sz="4" w:space="0" w:color="auto"/>
              <w:right w:val="single" w:sz="4" w:space="0" w:color="auto"/>
            </w:tcBorders>
            <w:vAlign w:val="center"/>
          </w:tcPr>
          <w:p w14:paraId="6811D1DC" w14:textId="77777777" w:rsidR="008B76F6" w:rsidRPr="00882AC7" w:rsidRDefault="008B76F6" w:rsidP="00730287">
            <w:pPr>
              <w:jc w:val="both"/>
              <w:rPr>
                <w:rFonts w:ascii="Times New Roman" w:hAnsi="Times New Roman" w:cs="Times New Roman"/>
                <w:sz w:val="24"/>
                <w:szCs w:val="24"/>
              </w:rPr>
            </w:pPr>
            <w:r w:rsidRPr="00882AC7">
              <w:rPr>
                <w:rFonts w:ascii="Times New Roman" w:hAnsi="Times New Roman" w:cs="Times New Roman"/>
                <w:sz w:val="24"/>
                <w:szCs w:val="24"/>
              </w:rPr>
              <w:t>Amalo pažeistų medžių genėjimas, lajos formavimas, kada medžio skersmuo 1,3 m aukštyje iki 0,40 m.</w:t>
            </w:r>
          </w:p>
        </w:tc>
        <w:tc>
          <w:tcPr>
            <w:tcW w:w="1701" w:type="dxa"/>
            <w:tcBorders>
              <w:top w:val="nil"/>
              <w:left w:val="nil"/>
              <w:bottom w:val="single" w:sz="4" w:space="0" w:color="auto"/>
              <w:right w:val="single" w:sz="4" w:space="0" w:color="auto"/>
            </w:tcBorders>
            <w:vAlign w:val="center"/>
          </w:tcPr>
          <w:p w14:paraId="0EACC848" w14:textId="1252832F" w:rsidR="008B76F6" w:rsidRPr="00882AC7" w:rsidRDefault="00DE5904" w:rsidP="00730287">
            <w:pPr>
              <w:jc w:val="both"/>
              <w:rPr>
                <w:rFonts w:ascii="Times New Roman" w:hAnsi="Times New Roman" w:cs="Times New Roman"/>
                <w:sz w:val="24"/>
                <w:szCs w:val="24"/>
                <w:highlight w:val="yellow"/>
              </w:rPr>
            </w:pPr>
            <w:r>
              <w:rPr>
                <w:rFonts w:ascii="Times New Roman" w:hAnsi="Times New Roman" w:cs="Times New Roman"/>
                <w:sz w:val="24"/>
                <w:szCs w:val="24"/>
              </w:rPr>
              <w:t>20</w:t>
            </w:r>
          </w:p>
        </w:tc>
        <w:tc>
          <w:tcPr>
            <w:tcW w:w="1276" w:type="dxa"/>
            <w:tcBorders>
              <w:top w:val="nil"/>
              <w:left w:val="nil"/>
              <w:bottom w:val="single" w:sz="4" w:space="0" w:color="auto"/>
              <w:right w:val="single" w:sz="4" w:space="0" w:color="auto"/>
            </w:tcBorders>
            <w:vAlign w:val="center"/>
          </w:tcPr>
          <w:p w14:paraId="158C2017" w14:textId="77777777" w:rsidR="008B76F6" w:rsidRPr="00882AC7" w:rsidRDefault="008B76F6" w:rsidP="00730287">
            <w:pPr>
              <w:jc w:val="both"/>
              <w:rPr>
                <w:rFonts w:ascii="Times New Roman" w:hAnsi="Times New Roman" w:cs="Times New Roman"/>
                <w:sz w:val="24"/>
                <w:szCs w:val="24"/>
              </w:rPr>
            </w:pPr>
            <w:r w:rsidRPr="00882AC7">
              <w:rPr>
                <w:rFonts w:ascii="Times New Roman" w:hAnsi="Times New Roman" w:cs="Times New Roman"/>
                <w:sz w:val="24"/>
                <w:szCs w:val="24"/>
              </w:rPr>
              <w:t>1 vnt.</w:t>
            </w:r>
          </w:p>
        </w:tc>
      </w:tr>
      <w:tr w:rsidR="008B76F6" w:rsidRPr="00882AC7" w14:paraId="3640C9A3" w14:textId="77777777" w:rsidTr="0089475E">
        <w:trPr>
          <w:trHeight w:val="319"/>
        </w:trPr>
        <w:tc>
          <w:tcPr>
            <w:tcW w:w="568" w:type="dxa"/>
            <w:tcBorders>
              <w:top w:val="nil"/>
              <w:left w:val="single" w:sz="4" w:space="0" w:color="auto"/>
              <w:bottom w:val="single" w:sz="4" w:space="0" w:color="auto"/>
              <w:right w:val="single" w:sz="4" w:space="0" w:color="auto"/>
            </w:tcBorders>
            <w:vAlign w:val="center"/>
          </w:tcPr>
          <w:p w14:paraId="162A172A" w14:textId="77777777" w:rsidR="008B76F6" w:rsidRPr="00882AC7" w:rsidRDefault="008B76F6" w:rsidP="00730287">
            <w:pPr>
              <w:jc w:val="both"/>
              <w:rPr>
                <w:rFonts w:ascii="Times New Roman" w:hAnsi="Times New Roman" w:cs="Times New Roman"/>
                <w:sz w:val="24"/>
                <w:szCs w:val="24"/>
              </w:rPr>
            </w:pPr>
            <w:r>
              <w:rPr>
                <w:rFonts w:ascii="Times New Roman" w:hAnsi="Times New Roman" w:cs="Times New Roman"/>
                <w:sz w:val="24"/>
                <w:szCs w:val="24"/>
              </w:rPr>
              <w:t>2</w:t>
            </w:r>
            <w:r w:rsidRPr="00882AC7">
              <w:rPr>
                <w:rFonts w:ascii="Times New Roman" w:hAnsi="Times New Roman" w:cs="Times New Roman"/>
                <w:sz w:val="24"/>
                <w:szCs w:val="24"/>
              </w:rPr>
              <w:t>.</w:t>
            </w:r>
          </w:p>
        </w:tc>
        <w:tc>
          <w:tcPr>
            <w:tcW w:w="6379" w:type="dxa"/>
            <w:tcBorders>
              <w:top w:val="nil"/>
              <w:left w:val="nil"/>
              <w:bottom w:val="single" w:sz="4" w:space="0" w:color="auto"/>
              <w:right w:val="single" w:sz="4" w:space="0" w:color="auto"/>
            </w:tcBorders>
            <w:vAlign w:val="center"/>
          </w:tcPr>
          <w:p w14:paraId="67C758C2" w14:textId="77777777" w:rsidR="008B76F6" w:rsidRPr="00882AC7" w:rsidRDefault="008B76F6" w:rsidP="00730287">
            <w:pPr>
              <w:jc w:val="both"/>
              <w:rPr>
                <w:rFonts w:ascii="Times New Roman" w:hAnsi="Times New Roman" w:cs="Times New Roman"/>
                <w:sz w:val="24"/>
                <w:szCs w:val="24"/>
              </w:rPr>
            </w:pPr>
            <w:r w:rsidRPr="00882AC7">
              <w:rPr>
                <w:rFonts w:ascii="Times New Roman" w:hAnsi="Times New Roman" w:cs="Times New Roman"/>
                <w:sz w:val="24"/>
                <w:szCs w:val="24"/>
              </w:rPr>
              <w:t>Amalo pažeistų medžių genėjimas, lajos formavimas, kada medžio skersmuo 1,3 m aukštyje nuo 0,41 m.</w:t>
            </w:r>
          </w:p>
        </w:tc>
        <w:tc>
          <w:tcPr>
            <w:tcW w:w="1701" w:type="dxa"/>
            <w:tcBorders>
              <w:top w:val="nil"/>
              <w:left w:val="nil"/>
              <w:bottom w:val="single" w:sz="4" w:space="0" w:color="auto"/>
              <w:right w:val="single" w:sz="4" w:space="0" w:color="auto"/>
            </w:tcBorders>
            <w:vAlign w:val="center"/>
          </w:tcPr>
          <w:p w14:paraId="65A4F4A6" w14:textId="3DEFDE68" w:rsidR="008B76F6" w:rsidRPr="00882AC7" w:rsidRDefault="00DE5904" w:rsidP="00730287">
            <w:pPr>
              <w:jc w:val="both"/>
              <w:rPr>
                <w:rFonts w:ascii="Times New Roman" w:hAnsi="Times New Roman" w:cs="Times New Roman"/>
                <w:sz w:val="24"/>
                <w:szCs w:val="24"/>
              </w:rPr>
            </w:pPr>
            <w:r>
              <w:rPr>
                <w:rFonts w:ascii="Times New Roman" w:hAnsi="Times New Roman" w:cs="Times New Roman"/>
                <w:sz w:val="24"/>
                <w:szCs w:val="24"/>
              </w:rPr>
              <w:t>20</w:t>
            </w:r>
          </w:p>
        </w:tc>
        <w:tc>
          <w:tcPr>
            <w:tcW w:w="1276" w:type="dxa"/>
            <w:tcBorders>
              <w:top w:val="nil"/>
              <w:left w:val="nil"/>
              <w:bottom w:val="single" w:sz="4" w:space="0" w:color="auto"/>
              <w:right w:val="single" w:sz="4" w:space="0" w:color="auto"/>
            </w:tcBorders>
            <w:vAlign w:val="center"/>
          </w:tcPr>
          <w:p w14:paraId="044A6CE9" w14:textId="77777777" w:rsidR="008B76F6" w:rsidRPr="00882AC7" w:rsidRDefault="008B76F6" w:rsidP="00730287">
            <w:pPr>
              <w:jc w:val="both"/>
              <w:rPr>
                <w:rFonts w:ascii="Times New Roman" w:hAnsi="Times New Roman" w:cs="Times New Roman"/>
                <w:sz w:val="24"/>
                <w:szCs w:val="24"/>
              </w:rPr>
            </w:pPr>
            <w:r w:rsidRPr="00882AC7">
              <w:rPr>
                <w:rFonts w:ascii="Times New Roman" w:hAnsi="Times New Roman" w:cs="Times New Roman"/>
                <w:sz w:val="24"/>
                <w:szCs w:val="24"/>
              </w:rPr>
              <w:t>1 vnt.</w:t>
            </w:r>
          </w:p>
        </w:tc>
      </w:tr>
      <w:tr w:rsidR="008B76F6" w:rsidRPr="00882AC7" w14:paraId="0E0B922E" w14:textId="77777777" w:rsidTr="0089475E">
        <w:trPr>
          <w:trHeight w:val="319"/>
        </w:trPr>
        <w:tc>
          <w:tcPr>
            <w:tcW w:w="568" w:type="dxa"/>
            <w:tcBorders>
              <w:top w:val="nil"/>
              <w:left w:val="single" w:sz="4" w:space="0" w:color="auto"/>
              <w:bottom w:val="single" w:sz="4" w:space="0" w:color="auto"/>
              <w:right w:val="single" w:sz="4" w:space="0" w:color="auto"/>
            </w:tcBorders>
            <w:vAlign w:val="center"/>
          </w:tcPr>
          <w:p w14:paraId="6E844562" w14:textId="77777777" w:rsidR="008B76F6" w:rsidRPr="00882AC7" w:rsidRDefault="008B76F6" w:rsidP="00730287">
            <w:pPr>
              <w:jc w:val="both"/>
              <w:rPr>
                <w:rFonts w:ascii="Times New Roman" w:hAnsi="Times New Roman" w:cs="Times New Roman"/>
                <w:sz w:val="24"/>
                <w:szCs w:val="24"/>
              </w:rPr>
            </w:pPr>
            <w:r>
              <w:rPr>
                <w:rFonts w:ascii="Times New Roman" w:hAnsi="Times New Roman" w:cs="Times New Roman"/>
                <w:sz w:val="24"/>
                <w:szCs w:val="24"/>
              </w:rPr>
              <w:t>3</w:t>
            </w:r>
            <w:r w:rsidRPr="00882AC7">
              <w:rPr>
                <w:rFonts w:ascii="Times New Roman" w:hAnsi="Times New Roman" w:cs="Times New Roman"/>
                <w:sz w:val="24"/>
                <w:szCs w:val="24"/>
              </w:rPr>
              <w:t>.</w:t>
            </w:r>
          </w:p>
        </w:tc>
        <w:tc>
          <w:tcPr>
            <w:tcW w:w="6379" w:type="dxa"/>
            <w:tcBorders>
              <w:top w:val="nil"/>
              <w:left w:val="nil"/>
              <w:bottom w:val="single" w:sz="4" w:space="0" w:color="auto"/>
              <w:right w:val="single" w:sz="4" w:space="0" w:color="auto"/>
            </w:tcBorders>
            <w:vAlign w:val="center"/>
          </w:tcPr>
          <w:p w14:paraId="6366B244" w14:textId="77777777" w:rsidR="008B76F6" w:rsidRPr="00882AC7" w:rsidRDefault="008B76F6" w:rsidP="00730287">
            <w:pPr>
              <w:jc w:val="both"/>
              <w:rPr>
                <w:rFonts w:ascii="Times New Roman" w:hAnsi="Times New Roman" w:cs="Times New Roman"/>
                <w:sz w:val="24"/>
                <w:szCs w:val="24"/>
              </w:rPr>
            </w:pPr>
            <w:r w:rsidRPr="00882AC7">
              <w:rPr>
                <w:rFonts w:ascii="Times New Roman" w:hAnsi="Times New Roman" w:cs="Times New Roman"/>
                <w:sz w:val="24"/>
                <w:szCs w:val="24"/>
              </w:rPr>
              <w:t>Intensyvus medžių genėjimas, kada medžio skersmuo 1,3 m aukštyje iki 0,60 m.</w:t>
            </w:r>
          </w:p>
        </w:tc>
        <w:tc>
          <w:tcPr>
            <w:tcW w:w="1701" w:type="dxa"/>
            <w:tcBorders>
              <w:top w:val="nil"/>
              <w:left w:val="nil"/>
              <w:bottom w:val="single" w:sz="4" w:space="0" w:color="auto"/>
              <w:right w:val="single" w:sz="4" w:space="0" w:color="auto"/>
            </w:tcBorders>
            <w:vAlign w:val="center"/>
          </w:tcPr>
          <w:p w14:paraId="75D1C9AB" w14:textId="61CCD13C" w:rsidR="008B76F6" w:rsidRPr="00882AC7" w:rsidRDefault="00DE5904" w:rsidP="00730287">
            <w:pPr>
              <w:jc w:val="both"/>
              <w:rPr>
                <w:rFonts w:ascii="Times New Roman" w:hAnsi="Times New Roman" w:cs="Times New Roman"/>
                <w:sz w:val="24"/>
                <w:szCs w:val="24"/>
              </w:rPr>
            </w:pPr>
            <w:r>
              <w:rPr>
                <w:rFonts w:ascii="Times New Roman" w:hAnsi="Times New Roman" w:cs="Times New Roman"/>
                <w:sz w:val="24"/>
                <w:szCs w:val="24"/>
              </w:rPr>
              <w:t>10</w:t>
            </w:r>
          </w:p>
        </w:tc>
        <w:tc>
          <w:tcPr>
            <w:tcW w:w="1276" w:type="dxa"/>
            <w:tcBorders>
              <w:top w:val="nil"/>
              <w:left w:val="nil"/>
              <w:bottom w:val="single" w:sz="4" w:space="0" w:color="auto"/>
              <w:right w:val="single" w:sz="4" w:space="0" w:color="auto"/>
            </w:tcBorders>
            <w:vAlign w:val="center"/>
          </w:tcPr>
          <w:p w14:paraId="0C32A5B4" w14:textId="77777777" w:rsidR="008B76F6" w:rsidRPr="00882AC7" w:rsidRDefault="008B76F6" w:rsidP="00730287">
            <w:pPr>
              <w:jc w:val="both"/>
              <w:rPr>
                <w:rFonts w:ascii="Times New Roman" w:hAnsi="Times New Roman" w:cs="Times New Roman"/>
                <w:sz w:val="24"/>
                <w:szCs w:val="24"/>
              </w:rPr>
            </w:pPr>
            <w:r w:rsidRPr="00882AC7">
              <w:rPr>
                <w:rFonts w:ascii="Times New Roman" w:hAnsi="Times New Roman" w:cs="Times New Roman"/>
                <w:sz w:val="24"/>
                <w:szCs w:val="24"/>
              </w:rPr>
              <w:t>1 vnt.</w:t>
            </w:r>
          </w:p>
        </w:tc>
      </w:tr>
      <w:tr w:rsidR="008B76F6" w:rsidRPr="00882AC7" w14:paraId="60E5C803" w14:textId="77777777" w:rsidTr="0089475E">
        <w:trPr>
          <w:trHeight w:val="319"/>
        </w:trPr>
        <w:tc>
          <w:tcPr>
            <w:tcW w:w="568" w:type="dxa"/>
            <w:tcBorders>
              <w:top w:val="nil"/>
              <w:left w:val="single" w:sz="4" w:space="0" w:color="auto"/>
              <w:bottom w:val="single" w:sz="4" w:space="0" w:color="auto"/>
              <w:right w:val="single" w:sz="4" w:space="0" w:color="auto"/>
            </w:tcBorders>
            <w:vAlign w:val="center"/>
          </w:tcPr>
          <w:p w14:paraId="6CF3B37E" w14:textId="77777777" w:rsidR="008B76F6" w:rsidRPr="00882AC7" w:rsidRDefault="008B76F6" w:rsidP="00730287">
            <w:pPr>
              <w:jc w:val="both"/>
              <w:rPr>
                <w:rFonts w:ascii="Times New Roman" w:hAnsi="Times New Roman" w:cs="Times New Roman"/>
                <w:sz w:val="24"/>
                <w:szCs w:val="24"/>
              </w:rPr>
            </w:pPr>
            <w:r>
              <w:rPr>
                <w:rFonts w:ascii="Times New Roman" w:hAnsi="Times New Roman" w:cs="Times New Roman"/>
                <w:sz w:val="24"/>
                <w:szCs w:val="24"/>
              </w:rPr>
              <w:t>4</w:t>
            </w:r>
            <w:r w:rsidRPr="00882AC7">
              <w:rPr>
                <w:rFonts w:ascii="Times New Roman" w:hAnsi="Times New Roman" w:cs="Times New Roman"/>
                <w:sz w:val="24"/>
                <w:szCs w:val="24"/>
              </w:rPr>
              <w:t>.</w:t>
            </w:r>
          </w:p>
        </w:tc>
        <w:tc>
          <w:tcPr>
            <w:tcW w:w="6379" w:type="dxa"/>
            <w:tcBorders>
              <w:top w:val="nil"/>
              <w:left w:val="nil"/>
              <w:bottom w:val="single" w:sz="4" w:space="0" w:color="auto"/>
              <w:right w:val="single" w:sz="4" w:space="0" w:color="auto"/>
            </w:tcBorders>
            <w:vAlign w:val="center"/>
          </w:tcPr>
          <w:p w14:paraId="5C39DF3C" w14:textId="77777777" w:rsidR="008B76F6" w:rsidRPr="00882AC7" w:rsidRDefault="008B76F6" w:rsidP="00730287">
            <w:pPr>
              <w:jc w:val="both"/>
              <w:rPr>
                <w:rFonts w:ascii="Times New Roman" w:hAnsi="Times New Roman" w:cs="Times New Roman"/>
                <w:sz w:val="24"/>
                <w:szCs w:val="24"/>
              </w:rPr>
            </w:pPr>
            <w:r w:rsidRPr="00882AC7">
              <w:rPr>
                <w:rFonts w:ascii="Times New Roman" w:hAnsi="Times New Roman" w:cs="Times New Roman"/>
                <w:sz w:val="24"/>
                <w:szCs w:val="24"/>
              </w:rPr>
              <w:t>Intensyvus medžių genėjimas, kada medžio skersmuo 1,3 m aukštyje nuo 0,61 m.</w:t>
            </w:r>
          </w:p>
        </w:tc>
        <w:tc>
          <w:tcPr>
            <w:tcW w:w="1701" w:type="dxa"/>
            <w:tcBorders>
              <w:top w:val="nil"/>
              <w:left w:val="nil"/>
              <w:bottom w:val="single" w:sz="4" w:space="0" w:color="auto"/>
              <w:right w:val="single" w:sz="4" w:space="0" w:color="auto"/>
            </w:tcBorders>
            <w:vAlign w:val="center"/>
          </w:tcPr>
          <w:p w14:paraId="3335E161" w14:textId="2808E865" w:rsidR="008B76F6" w:rsidRPr="00882AC7" w:rsidRDefault="00DE5904" w:rsidP="00730287">
            <w:pPr>
              <w:jc w:val="both"/>
              <w:rPr>
                <w:rFonts w:ascii="Times New Roman" w:hAnsi="Times New Roman" w:cs="Times New Roman"/>
                <w:sz w:val="24"/>
                <w:szCs w:val="24"/>
              </w:rPr>
            </w:pPr>
            <w:r>
              <w:rPr>
                <w:rFonts w:ascii="Times New Roman" w:hAnsi="Times New Roman" w:cs="Times New Roman"/>
                <w:sz w:val="24"/>
                <w:szCs w:val="24"/>
              </w:rPr>
              <w:t>10</w:t>
            </w:r>
          </w:p>
        </w:tc>
        <w:tc>
          <w:tcPr>
            <w:tcW w:w="1276" w:type="dxa"/>
            <w:tcBorders>
              <w:top w:val="nil"/>
              <w:left w:val="nil"/>
              <w:bottom w:val="single" w:sz="4" w:space="0" w:color="auto"/>
              <w:right w:val="single" w:sz="4" w:space="0" w:color="auto"/>
            </w:tcBorders>
            <w:vAlign w:val="center"/>
          </w:tcPr>
          <w:p w14:paraId="35142540" w14:textId="77777777" w:rsidR="008B76F6" w:rsidRPr="00882AC7" w:rsidRDefault="008B76F6" w:rsidP="00730287">
            <w:pPr>
              <w:jc w:val="both"/>
              <w:rPr>
                <w:rFonts w:ascii="Times New Roman" w:hAnsi="Times New Roman" w:cs="Times New Roman"/>
                <w:sz w:val="24"/>
                <w:szCs w:val="24"/>
              </w:rPr>
            </w:pPr>
            <w:r w:rsidRPr="00882AC7">
              <w:rPr>
                <w:rFonts w:ascii="Times New Roman" w:hAnsi="Times New Roman" w:cs="Times New Roman"/>
                <w:sz w:val="24"/>
                <w:szCs w:val="24"/>
              </w:rPr>
              <w:t>1 vnt.</w:t>
            </w:r>
          </w:p>
        </w:tc>
      </w:tr>
      <w:tr w:rsidR="008B76F6" w:rsidRPr="00882AC7" w14:paraId="7BD634DA" w14:textId="77777777" w:rsidTr="0089475E">
        <w:trPr>
          <w:trHeight w:val="319"/>
        </w:trPr>
        <w:tc>
          <w:tcPr>
            <w:tcW w:w="568" w:type="dxa"/>
            <w:tcBorders>
              <w:top w:val="nil"/>
              <w:left w:val="single" w:sz="4" w:space="0" w:color="auto"/>
              <w:bottom w:val="single" w:sz="4" w:space="0" w:color="auto"/>
              <w:right w:val="single" w:sz="4" w:space="0" w:color="auto"/>
            </w:tcBorders>
            <w:vAlign w:val="center"/>
          </w:tcPr>
          <w:p w14:paraId="6A370B08" w14:textId="77777777" w:rsidR="008B76F6" w:rsidRPr="00882AC7" w:rsidRDefault="008B76F6" w:rsidP="00730287">
            <w:pPr>
              <w:jc w:val="both"/>
              <w:rPr>
                <w:rFonts w:ascii="Times New Roman" w:hAnsi="Times New Roman" w:cs="Times New Roman"/>
                <w:sz w:val="24"/>
                <w:szCs w:val="24"/>
              </w:rPr>
            </w:pPr>
            <w:r>
              <w:rPr>
                <w:rFonts w:ascii="Times New Roman" w:hAnsi="Times New Roman" w:cs="Times New Roman"/>
                <w:sz w:val="24"/>
                <w:szCs w:val="24"/>
              </w:rPr>
              <w:t>5</w:t>
            </w:r>
            <w:r w:rsidRPr="00882AC7">
              <w:rPr>
                <w:rFonts w:ascii="Times New Roman" w:hAnsi="Times New Roman" w:cs="Times New Roman"/>
                <w:sz w:val="24"/>
                <w:szCs w:val="24"/>
              </w:rPr>
              <w:t>.</w:t>
            </w:r>
          </w:p>
        </w:tc>
        <w:tc>
          <w:tcPr>
            <w:tcW w:w="6379" w:type="dxa"/>
            <w:tcBorders>
              <w:top w:val="nil"/>
              <w:left w:val="nil"/>
              <w:bottom w:val="single" w:sz="4" w:space="0" w:color="auto"/>
              <w:right w:val="single" w:sz="4" w:space="0" w:color="auto"/>
            </w:tcBorders>
            <w:vAlign w:val="center"/>
          </w:tcPr>
          <w:p w14:paraId="5CAF19FB" w14:textId="77777777" w:rsidR="008B76F6" w:rsidRPr="00882AC7" w:rsidRDefault="008B76F6" w:rsidP="00730287">
            <w:pPr>
              <w:jc w:val="both"/>
              <w:rPr>
                <w:rFonts w:ascii="Times New Roman" w:hAnsi="Times New Roman" w:cs="Times New Roman"/>
                <w:sz w:val="24"/>
                <w:szCs w:val="24"/>
              </w:rPr>
            </w:pPr>
            <w:r w:rsidRPr="00882AC7">
              <w:rPr>
                <w:rFonts w:ascii="Times New Roman" w:hAnsi="Times New Roman" w:cs="Times New Roman"/>
                <w:sz w:val="24"/>
                <w:szCs w:val="24"/>
              </w:rPr>
              <w:t>Jaunų medžių genėjimas, lajos formavimas, kada medžio skersmuo 1,3 m aukštyje iki 0,20 m.</w:t>
            </w:r>
          </w:p>
        </w:tc>
        <w:tc>
          <w:tcPr>
            <w:tcW w:w="1701" w:type="dxa"/>
            <w:tcBorders>
              <w:top w:val="nil"/>
              <w:left w:val="nil"/>
              <w:bottom w:val="single" w:sz="4" w:space="0" w:color="auto"/>
              <w:right w:val="single" w:sz="4" w:space="0" w:color="auto"/>
            </w:tcBorders>
            <w:vAlign w:val="center"/>
          </w:tcPr>
          <w:p w14:paraId="4484977D" w14:textId="59832ED0" w:rsidR="008B76F6" w:rsidRPr="00882AC7" w:rsidRDefault="00E14002" w:rsidP="00730287">
            <w:pPr>
              <w:jc w:val="both"/>
              <w:rPr>
                <w:rFonts w:ascii="Times New Roman" w:hAnsi="Times New Roman" w:cs="Times New Roman"/>
                <w:sz w:val="24"/>
                <w:szCs w:val="24"/>
              </w:rPr>
            </w:pPr>
            <w:r>
              <w:rPr>
                <w:rFonts w:ascii="Times New Roman" w:hAnsi="Times New Roman" w:cs="Times New Roman"/>
                <w:sz w:val="24"/>
                <w:szCs w:val="24"/>
              </w:rPr>
              <w:t>40</w:t>
            </w:r>
          </w:p>
        </w:tc>
        <w:tc>
          <w:tcPr>
            <w:tcW w:w="1276" w:type="dxa"/>
            <w:tcBorders>
              <w:top w:val="nil"/>
              <w:left w:val="nil"/>
              <w:bottom w:val="single" w:sz="4" w:space="0" w:color="auto"/>
              <w:right w:val="single" w:sz="4" w:space="0" w:color="auto"/>
            </w:tcBorders>
            <w:vAlign w:val="center"/>
          </w:tcPr>
          <w:p w14:paraId="2DB46011" w14:textId="77777777" w:rsidR="008B76F6" w:rsidRPr="00882AC7" w:rsidRDefault="008B76F6" w:rsidP="00730287">
            <w:pPr>
              <w:jc w:val="both"/>
              <w:rPr>
                <w:rFonts w:ascii="Times New Roman" w:hAnsi="Times New Roman" w:cs="Times New Roman"/>
                <w:sz w:val="24"/>
                <w:szCs w:val="24"/>
              </w:rPr>
            </w:pPr>
            <w:r w:rsidRPr="00882AC7">
              <w:rPr>
                <w:rFonts w:ascii="Times New Roman" w:hAnsi="Times New Roman" w:cs="Times New Roman"/>
                <w:sz w:val="24"/>
                <w:szCs w:val="24"/>
              </w:rPr>
              <w:t>1 vnt.</w:t>
            </w:r>
          </w:p>
        </w:tc>
      </w:tr>
      <w:tr w:rsidR="008B76F6" w:rsidRPr="00882AC7" w14:paraId="38B02D56" w14:textId="77777777" w:rsidTr="0089475E">
        <w:trPr>
          <w:trHeight w:val="319"/>
        </w:trPr>
        <w:tc>
          <w:tcPr>
            <w:tcW w:w="568" w:type="dxa"/>
            <w:vMerge w:val="restart"/>
            <w:tcBorders>
              <w:top w:val="nil"/>
              <w:left w:val="single" w:sz="4" w:space="0" w:color="auto"/>
              <w:bottom w:val="single" w:sz="4" w:space="0" w:color="auto"/>
              <w:right w:val="single" w:sz="4" w:space="0" w:color="auto"/>
            </w:tcBorders>
            <w:vAlign w:val="center"/>
          </w:tcPr>
          <w:p w14:paraId="63B696BD" w14:textId="77777777" w:rsidR="008B76F6" w:rsidRPr="00882AC7" w:rsidRDefault="008B76F6" w:rsidP="00730287">
            <w:pPr>
              <w:jc w:val="both"/>
              <w:rPr>
                <w:rFonts w:ascii="Times New Roman" w:hAnsi="Times New Roman" w:cs="Times New Roman"/>
                <w:sz w:val="24"/>
                <w:szCs w:val="24"/>
              </w:rPr>
            </w:pPr>
            <w:r>
              <w:rPr>
                <w:rFonts w:ascii="Times New Roman" w:hAnsi="Times New Roman" w:cs="Times New Roman"/>
                <w:sz w:val="24"/>
                <w:szCs w:val="24"/>
              </w:rPr>
              <w:t>6</w:t>
            </w:r>
            <w:r w:rsidRPr="00882AC7">
              <w:rPr>
                <w:rFonts w:ascii="Times New Roman" w:hAnsi="Times New Roman" w:cs="Times New Roman"/>
                <w:sz w:val="24"/>
                <w:szCs w:val="24"/>
              </w:rPr>
              <w:t>.</w:t>
            </w:r>
          </w:p>
        </w:tc>
        <w:tc>
          <w:tcPr>
            <w:tcW w:w="6379" w:type="dxa"/>
            <w:tcBorders>
              <w:top w:val="nil"/>
              <w:left w:val="nil"/>
              <w:bottom w:val="single" w:sz="4" w:space="0" w:color="auto"/>
              <w:right w:val="single" w:sz="4" w:space="0" w:color="auto"/>
            </w:tcBorders>
            <w:vAlign w:val="center"/>
          </w:tcPr>
          <w:p w14:paraId="6EC1C120" w14:textId="77777777" w:rsidR="008B76F6" w:rsidRPr="00B9456E" w:rsidRDefault="008B76F6" w:rsidP="00730287">
            <w:pPr>
              <w:jc w:val="both"/>
              <w:rPr>
                <w:rFonts w:ascii="Times New Roman" w:hAnsi="Times New Roman" w:cs="Times New Roman"/>
                <w:sz w:val="24"/>
                <w:szCs w:val="24"/>
                <w:lang w:val="pt-BR"/>
              </w:rPr>
            </w:pPr>
            <w:r w:rsidRPr="00B9456E">
              <w:rPr>
                <w:rFonts w:ascii="Times New Roman" w:hAnsi="Times New Roman" w:cs="Times New Roman"/>
                <w:sz w:val="24"/>
                <w:szCs w:val="24"/>
                <w:lang w:val="pt-BR"/>
              </w:rPr>
              <w:t>Medžio, krūmo genėjimas (retinimas), gyvatvorės formavimas:</w:t>
            </w:r>
          </w:p>
        </w:tc>
        <w:tc>
          <w:tcPr>
            <w:tcW w:w="1701" w:type="dxa"/>
            <w:tcBorders>
              <w:top w:val="nil"/>
              <w:left w:val="nil"/>
              <w:bottom w:val="single" w:sz="4" w:space="0" w:color="auto"/>
              <w:right w:val="single" w:sz="4" w:space="0" w:color="auto"/>
            </w:tcBorders>
            <w:vAlign w:val="bottom"/>
          </w:tcPr>
          <w:p w14:paraId="1A1ADB1E" w14:textId="77777777" w:rsidR="008B76F6" w:rsidRPr="00882AC7" w:rsidRDefault="008B76F6" w:rsidP="00730287">
            <w:pPr>
              <w:jc w:val="both"/>
              <w:rPr>
                <w:rFonts w:ascii="Times New Roman" w:hAnsi="Times New Roman" w:cs="Times New Roman"/>
                <w:sz w:val="24"/>
                <w:szCs w:val="24"/>
                <w:highlight w:val="yellow"/>
                <w:lang w:eastAsia="lt-LT"/>
              </w:rPr>
            </w:pPr>
          </w:p>
        </w:tc>
        <w:tc>
          <w:tcPr>
            <w:tcW w:w="1276" w:type="dxa"/>
            <w:tcBorders>
              <w:top w:val="nil"/>
              <w:left w:val="nil"/>
              <w:bottom w:val="single" w:sz="4" w:space="0" w:color="auto"/>
              <w:right w:val="single" w:sz="4" w:space="0" w:color="auto"/>
            </w:tcBorders>
            <w:vAlign w:val="bottom"/>
          </w:tcPr>
          <w:p w14:paraId="1354D65B" w14:textId="77777777" w:rsidR="008B76F6" w:rsidRPr="00882AC7" w:rsidRDefault="008B76F6" w:rsidP="00730287">
            <w:pPr>
              <w:jc w:val="both"/>
              <w:rPr>
                <w:rFonts w:ascii="Times New Roman" w:hAnsi="Times New Roman" w:cs="Times New Roman"/>
                <w:sz w:val="24"/>
                <w:szCs w:val="24"/>
                <w:lang w:eastAsia="lt-LT"/>
              </w:rPr>
            </w:pPr>
          </w:p>
        </w:tc>
      </w:tr>
      <w:tr w:rsidR="008B76F6" w:rsidRPr="00882AC7" w14:paraId="01CCF5BE" w14:textId="77777777" w:rsidTr="0089475E">
        <w:trPr>
          <w:trHeight w:val="319"/>
        </w:trPr>
        <w:tc>
          <w:tcPr>
            <w:tcW w:w="568" w:type="dxa"/>
            <w:vMerge/>
            <w:tcBorders>
              <w:top w:val="nil"/>
              <w:left w:val="single" w:sz="4" w:space="0" w:color="auto"/>
              <w:bottom w:val="single" w:sz="4" w:space="0" w:color="auto"/>
              <w:right w:val="single" w:sz="4" w:space="0" w:color="auto"/>
            </w:tcBorders>
            <w:vAlign w:val="center"/>
          </w:tcPr>
          <w:p w14:paraId="59C812A2" w14:textId="77777777" w:rsidR="008B76F6" w:rsidRPr="00882AC7" w:rsidRDefault="008B76F6" w:rsidP="00730287">
            <w:pPr>
              <w:jc w:val="both"/>
              <w:rPr>
                <w:rFonts w:ascii="Times New Roman" w:hAnsi="Times New Roman" w:cs="Times New Roman"/>
                <w:sz w:val="24"/>
                <w:szCs w:val="24"/>
                <w:lang w:eastAsia="lt-LT"/>
              </w:rPr>
            </w:pPr>
          </w:p>
        </w:tc>
        <w:tc>
          <w:tcPr>
            <w:tcW w:w="6379" w:type="dxa"/>
            <w:tcBorders>
              <w:top w:val="nil"/>
              <w:left w:val="nil"/>
              <w:bottom w:val="single" w:sz="4" w:space="0" w:color="auto"/>
              <w:right w:val="single" w:sz="4" w:space="0" w:color="auto"/>
            </w:tcBorders>
            <w:vAlign w:val="center"/>
          </w:tcPr>
          <w:p w14:paraId="6B7FBB3F" w14:textId="77777777" w:rsidR="008B76F6" w:rsidRPr="00B9456E" w:rsidRDefault="008B76F6" w:rsidP="00730287">
            <w:pPr>
              <w:jc w:val="both"/>
              <w:rPr>
                <w:rFonts w:ascii="Times New Roman" w:hAnsi="Times New Roman" w:cs="Times New Roman"/>
                <w:sz w:val="24"/>
                <w:szCs w:val="24"/>
              </w:rPr>
            </w:pPr>
            <w:r w:rsidRPr="00B9456E">
              <w:rPr>
                <w:rFonts w:ascii="Times New Roman" w:hAnsi="Times New Roman" w:cs="Times New Roman"/>
                <w:sz w:val="24"/>
                <w:szCs w:val="24"/>
              </w:rPr>
              <w:t xml:space="preserve">6.1. lajų retinimas išpjaunant sausas ir ne daugiau kaip 20 proc. šakų, </w:t>
            </w:r>
            <w:r w:rsidRPr="00882AC7">
              <w:rPr>
                <w:rFonts w:ascii="Times New Roman" w:hAnsi="Times New Roman" w:cs="Times New Roman"/>
                <w:sz w:val="24"/>
                <w:szCs w:val="24"/>
              </w:rPr>
              <w:t>kada medžio skersmuo 1,3 m aukštyje iki 0,60 m.</w:t>
            </w:r>
          </w:p>
        </w:tc>
        <w:tc>
          <w:tcPr>
            <w:tcW w:w="1701" w:type="dxa"/>
            <w:tcBorders>
              <w:top w:val="nil"/>
              <w:left w:val="nil"/>
              <w:bottom w:val="single" w:sz="4" w:space="0" w:color="auto"/>
              <w:right w:val="single" w:sz="4" w:space="0" w:color="auto"/>
            </w:tcBorders>
            <w:vAlign w:val="center"/>
          </w:tcPr>
          <w:p w14:paraId="1E3F5D65" w14:textId="51A53954" w:rsidR="008B76F6" w:rsidRPr="00882AC7" w:rsidRDefault="00DE5904" w:rsidP="00730287">
            <w:pPr>
              <w:jc w:val="both"/>
              <w:rPr>
                <w:rFonts w:ascii="Times New Roman" w:hAnsi="Times New Roman" w:cs="Times New Roman"/>
                <w:sz w:val="24"/>
                <w:szCs w:val="24"/>
                <w:highlight w:val="yellow"/>
              </w:rPr>
            </w:pPr>
            <w:r>
              <w:rPr>
                <w:rFonts w:ascii="Times New Roman" w:hAnsi="Times New Roman" w:cs="Times New Roman"/>
                <w:sz w:val="24"/>
                <w:szCs w:val="24"/>
              </w:rPr>
              <w:t>10</w:t>
            </w:r>
          </w:p>
        </w:tc>
        <w:tc>
          <w:tcPr>
            <w:tcW w:w="1276" w:type="dxa"/>
            <w:tcBorders>
              <w:top w:val="nil"/>
              <w:left w:val="nil"/>
              <w:bottom w:val="single" w:sz="4" w:space="0" w:color="auto"/>
              <w:right w:val="single" w:sz="4" w:space="0" w:color="auto"/>
            </w:tcBorders>
            <w:vAlign w:val="center"/>
          </w:tcPr>
          <w:p w14:paraId="7FEEA8C1" w14:textId="77777777" w:rsidR="008B76F6" w:rsidRPr="00882AC7" w:rsidRDefault="008B76F6" w:rsidP="00730287">
            <w:pPr>
              <w:jc w:val="both"/>
              <w:rPr>
                <w:rFonts w:ascii="Times New Roman" w:hAnsi="Times New Roman" w:cs="Times New Roman"/>
                <w:sz w:val="24"/>
                <w:szCs w:val="24"/>
              </w:rPr>
            </w:pPr>
            <w:r w:rsidRPr="00882AC7">
              <w:rPr>
                <w:rFonts w:ascii="Times New Roman" w:hAnsi="Times New Roman" w:cs="Times New Roman"/>
                <w:sz w:val="24"/>
                <w:szCs w:val="24"/>
              </w:rPr>
              <w:t>1 vnt.</w:t>
            </w:r>
          </w:p>
        </w:tc>
      </w:tr>
      <w:tr w:rsidR="008B76F6" w:rsidRPr="00882AC7" w14:paraId="56DD4263" w14:textId="77777777" w:rsidTr="0089475E">
        <w:trPr>
          <w:trHeight w:val="319"/>
        </w:trPr>
        <w:tc>
          <w:tcPr>
            <w:tcW w:w="568" w:type="dxa"/>
            <w:vMerge/>
            <w:tcBorders>
              <w:top w:val="nil"/>
              <w:left w:val="single" w:sz="4" w:space="0" w:color="auto"/>
              <w:bottom w:val="single" w:sz="4" w:space="0" w:color="auto"/>
              <w:right w:val="single" w:sz="4" w:space="0" w:color="auto"/>
            </w:tcBorders>
            <w:vAlign w:val="center"/>
          </w:tcPr>
          <w:p w14:paraId="2EFC36CB" w14:textId="77777777" w:rsidR="008B76F6" w:rsidRPr="00882AC7" w:rsidRDefault="008B76F6" w:rsidP="00730287">
            <w:pPr>
              <w:jc w:val="both"/>
              <w:rPr>
                <w:rFonts w:ascii="Times New Roman" w:hAnsi="Times New Roman" w:cs="Times New Roman"/>
                <w:sz w:val="24"/>
                <w:szCs w:val="24"/>
                <w:lang w:eastAsia="lt-LT"/>
              </w:rPr>
            </w:pPr>
          </w:p>
        </w:tc>
        <w:tc>
          <w:tcPr>
            <w:tcW w:w="6379" w:type="dxa"/>
            <w:tcBorders>
              <w:top w:val="nil"/>
              <w:left w:val="nil"/>
              <w:bottom w:val="single" w:sz="4" w:space="0" w:color="auto"/>
              <w:right w:val="single" w:sz="4" w:space="0" w:color="auto"/>
            </w:tcBorders>
            <w:vAlign w:val="center"/>
          </w:tcPr>
          <w:p w14:paraId="1CCEC924" w14:textId="77777777" w:rsidR="008B76F6" w:rsidRPr="00B9456E" w:rsidRDefault="008B76F6" w:rsidP="00730287">
            <w:pPr>
              <w:jc w:val="both"/>
              <w:rPr>
                <w:rFonts w:ascii="Times New Roman" w:hAnsi="Times New Roman" w:cs="Times New Roman"/>
                <w:sz w:val="24"/>
                <w:szCs w:val="24"/>
              </w:rPr>
            </w:pPr>
            <w:r w:rsidRPr="00B9456E">
              <w:rPr>
                <w:rFonts w:ascii="Times New Roman" w:hAnsi="Times New Roman" w:cs="Times New Roman"/>
                <w:sz w:val="24"/>
                <w:szCs w:val="24"/>
              </w:rPr>
              <w:t xml:space="preserve">6.2. lajų retinimas išpjaunant sausas ir ne daugiau kaip 20 proc. šakų, </w:t>
            </w:r>
            <w:r w:rsidRPr="00882AC7">
              <w:rPr>
                <w:rFonts w:ascii="Times New Roman" w:hAnsi="Times New Roman" w:cs="Times New Roman"/>
                <w:sz w:val="24"/>
                <w:szCs w:val="24"/>
              </w:rPr>
              <w:t>kada medžio skersmuo 1,3 m aukštyje nuo 0,61 m.</w:t>
            </w:r>
          </w:p>
        </w:tc>
        <w:tc>
          <w:tcPr>
            <w:tcW w:w="1701" w:type="dxa"/>
            <w:tcBorders>
              <w:top w:val="nil"/>
              <w:left w:val="nil"/>
              <w:bottom w:val="single" w:sz="4" w:space="0" w:color="auto"/>
              <w:right w:val="single" w:sz="4" w:space="0" w:color="auto"/>
            </w:tcBorders>
            <w:vAlign w:val="center"/>
          </w:tcPr>
          <w:p w14:paraId="440727D2" w14:textId="25620F27" w:rsidR="008B76F6" w:rsidRPr="00882AC7" w:rsidRDefault="00DE5904" w:rsidP="00730287">
            <w:pPr>
              <w:jc w:val="both"/>
              <w:rPr>
                <w:rFonts w:ascii="Times New Roman" w:hAnsi="Times New Roman" w:cs="Times New Roman"/>
                <w:sz w:val="24"/>
                <w:szCs w:val="24"/>
              </w:rPr>
            </w:pPr>
            <w:r>
              <w:rPr>
                <w:rFonts w:ascii="Times New Roman" w:hAnsi="Times New Roman" w:cs="Times New Roman"/>
                <w:sz w:val="24"/>
                <w:szCs w:val="24"/>
              </w:rPr>
              <w:t>10</w:t>
            </w:r>
          </w:p>
        </w:tc>
        <w:tc>
          <w:tcPr>
            <w:tcW w:w="1276" w:type="dxa"/>
            <w:tcBorders>
              <w:top w:val="nil"/>
              <w:left w:val="nil"/>
              <w:bottom w:val="single" w:sz="4" w:space="0" w:color="auto"/>
              <w:right w:val="single" w:sz="4" w:space="0" w:color="auto"/>
            </w:tcBorders>
            <w:vAlign w:val="center"/>
          </w:tcPr>
          <w:p w14:paraId="618F708A" w14:textId="77777777" w:rsidR="008B76F6" w:rsidRPr="00882AC7" w:rsidRDefault="008B76F6" w:rsidP="00730287">
            <w:pPr>
              <w:jc w:val="both"/>
              <w:rPr>
                <w:rFonts w:ascii="Times New Roman" w:hAnsi="Times New Roman" w:cs="Times New Roman"/>
                <w:sz w:val="24"/>
                <w:szCs w:val="24"/>
              </w:rPr>
            </w:pPr>
            <w:r w:rsidRPr="00882AC7">
              <w:rPr>
                <w:rFonts w:ascii="Times New Roman" w:hAnsi="Times New Roman" w:cs="Times New Roman"/>
                <w:sz w:val="24"/>
                <w:szCs w:val="24"/>
              </w:rPr>
              <w:t>1 vnt.</w:t>
            </w:r>
          </w:p>
        </w:tc>
      </w:tr>
      <w:tr w:rsidR="008B76F6" w:rsidRPr="00882AC7" w14:paraId="52BFC2CF" w14:textId="77777777" w:rsidTr="0089475E">
        <w:trPr>
          <w:trHeight w:val="319"/>
        </w:trPr>
        <w:tc>
          <w:tcPr>
            <w:tcW w:w="568" w:type="dxa"/>
            <w:vMerge/>
            <w:tcBorders>
              <w:top w:val="nil"/>
              <w:left w:val="single" w:sz="4" w:space="0" w:color="auto"/>
              <w:bottom w:val="single" w:sz="4" w:space="0" w:color="auto"/>
              <w:right w:val="single" w:sz="4" w:space="0" w:color="auto"/>
            </w:tcBorders>
            <w:vAlign w:val="center"/>
          </w:tcPr>
          <w:p w14:paraId="0148AB28" w14:textId="77777777" w:rsidR="008B76F6" w:rsidRPr="00882AC7" w:rsidRDefault="008B76F6" w:rsidP="00730287">
            <w:pPr>
              <w:jc w:val="both"/>
              <w:rPr>
                <w:rFonts w:ascii="Times New Roman" w:hAnsi="Times New Roman" w:cs="Times New Roman"/>
                <w:sz w:val="24"/>
                <w:szCs w:val="24"/>
                <w:lang w:eastAsia="lt-LT"/>
              </w:rPr>
            </w:pPr>
          </w:p>
        </w:tc>
        <w:tc>
          <w:tcPr>
            <w:tcW w:w="6379" w:type="dxa"/>
            <w:tcBorders>
              <w:top w:val="nil"/>
              <w:left w:val="nil"/>
              <w:bottom w:val="single" w:sz="4" w:space="0" w:color="auto"/>
              <w:right w:val="single" w:sz="4" w:space="0" w:color="auto"/>
            </w:tcBorders>
            <w:vAlign w:val="center"/>
          </w:tcPr>
          <w:p w14:paraId="5BDAD32E" w14:textId="77777777" w:rsidR="008B76F6" w:rsidRPr="00B9456E" w:rsidRDefault="008B76F6" w:rsidP="00730287">
            <w:pPr>
              <w:jc w:val="both"/>
              <w:rPr>
                <w:rFonts w:ascii="Times New Roman" w:hAnsi="Times New Roman" w:cs="Times New Roman"/>
                <w:sz w:val="24"/>
                <w:szCs w:val="24"/>
              </w:rPr>
            </w:pPr>
            <w:r w:rsidRPr="00B9456E">
              <w:rPr>
                <w:rFonts w:ascii="Times New Roman" w:hAnsi="Times New Roman" w:cs="Times New Roman"/>
                <w:sz w:val="24"/>
                <w:szCs w:val="24"/>
              </w:rPr>
              <w:t xml:space="preserve">6.3. lajų pakėlimas vidutiniškai iki 3,2-3,6 metro kamieno aukščio, </w:t>
            </w:r>
            <w:r w:rsidRPr="00882AC7">
              <w:rPr>
                <w:rFonts w:ascii="Times New Roman" w:hAnsi="Times New Roman" w:cs="Times New Roman"/>
                <w:sz w:val="24"/>
                <w:szCs w:val="24"/>
              </w:rPr>
              <w:t>kada medžio skersmuo 1,3 m aukštyje iki 0,60 m.</w:t>
            </w:r>
          </w:p>
        </w:tc>
        <w:tc>
          <w:tcPr>
            <w:tcW w:w="1701" w:type="dxa"/>
            <w:tcBorders>
              <w:top w:val="nil"/>
              <w:left w:val="nil"/>
              <w:bottom w:val="single" w:sz="4" w:space="0" w:color="auto"/>
              <w:right w:val="single" w:sz="4" w:space="0" w:color="auto"/>
            </w:tcBorders>
            <w:vAlign w:val="center"/>
          </w:tcPr>
          <w:p w14:paraId="74E467A5" w14:textId="234DF28A" w:rsidR="008B76F6" w:rsidRPr="00882AC7" w:rsidRDefault="00DE5904" w:rsidP="00730287">
            <w:pPr>
              <w:jc w:val="both"/>
              <w:rPr>
                <w:rFonts w:ascii="Times New Roman" w:hAnsi="Times New Roman" w:cs="Times New Roman"/>
                <w:sz w:val="24"/>
                <w:szCs w:val="24"/>
                <w:highlight w:val="yellow"/>
              </w:rPr>
            </w:pPr>
            <w:r>
              <w:rPr>
                <w:rFonts w:ascii="Times New Roman" w:hAnsi="Times New Roman" w:cs="Times New Roman"/>
                <w:sz w:val="24"/>
                <w:szCs w:val="24"/>
              </w:rPr>
              <w:t>40</w:t>
            </w:r>
          </w:p>
        </w:tc>
        <w:tc>
          <w:tcPr>
            <w:tcW w:w="1276" w:type="dxa"/>
            <w:tcBorders>
              <w:top w:val="nil"/>
              <w:left w:val="nil"/>
              <w:bottom w:val="single" w:sz="4" w:space="0" w:color="auto"/>
              <w:right w:val="single" w:sz="4" w:space="0" w:color="auto"/>
            </w:tcBorders>
            <w:vAlign w:val="center"/>
          </w:tcPr>
          <w:p w14:paraId="79692BBC" w14:textId="77777777" w:rsidR="008B76F6" w:rsidRPr="00882AC7" w:rsidRDefault="008B76F6" w:rsidP="00730287">
            <w:pPr>
              <w:jc w:val="both"/>
              <w:rPr>
                <w:rFonts w:ascii="Times New Roman" w:hAnsi="Times New Roman" w:cs="Times New Roman"/>
                <w:sz w:val="24"/>
                <w:szCs w:val="24"/>
              </w:rPr>
            </w:pPr>
            <w:r w:rsidRPr="00882AC7">
              <w:rPr>
                <w:rFonts w:ascii="Times New Roman" w:hAnsi="Times New Roman" w:cs="Times New Roman"/>
                <w:sz w:val="24"/>
                <w:szCs w:val="24"/>
              </w:rPr>
              <w:t>1 vnt.</w:t>
            </w:r>
          </w:p>
        </w:tc>
      </w:tr>
      <w:tr w:rsidR="008B76F6" w:rsidRPr="00882AC7" w14:paraId="5BA7E0BA" w14:textId="77777777" w:rsidTr="0089475E">
        <w:trPr>
          <w:trHeight w:val="319"/>
        </w:trPr>
        <w:tc>
          <w:tcPr>
            <w:tcW w:w="568" w:type="dxa"/>
            <w:vMerge/>
            <w:tcBorders>
              <w:top w:val="nil"/>
              <w:left w:val="single" w:sz="4" w:space="0" w:color="auto"/>
              <w:bottom w:val="single" w:sz="4" w:space="0" w:color="auto"/>
              <w:right w:val="single" w:sz="4" w:space="0" w:color="auto"/>
            </w:tcBorders>
            <w:vAlign w:val="center"/>
          </w:tcPr>
          <w:p w14:paraId="21A14E40" w14:textId="77777777" w:rsidR="008B76F6" w:rsidRPr="00882AC7" w:rsidRDefault="008B76F6" w:rsidP="00730287">
            <w:pPr>
              <w:jc w:val="both"/>
              <w:rPr>
                <w:rFonts w:ascii="Times New Roman" w:hAnsi="Times New Roman" w:cs="Times New Roman"/>
                <w:sz w:val="24"/>
                <w:szCs w:val="24"/>
                <w:lang w:eastAsia="lt-LT"/>
              </w:rPr>
            </w:pPr>
          </w:p>
        </w:tc>
        <w:tc>
          <w:tcPr>
            <w:tcW w:w="6379" w:type="dxa"/>
            <w:tcBorders>
              <w:top w:val="nil"/>
              <w:left w:val="nil"/>
              <w:bottom w:val="single" w:sz="4" w:space="0" w:color="auto"/>
              <w:right w:val="single" w:sz="4" w:space="0" w:color="auto"/>
            </w:tcBorders>
            <w:vAlign w:val="center"/>
          </w:tcPr>
          <w:p w14:paraId="4443B8ED" w14:textId="77777777" w:rsidR="008B76F6" w:rsidRPr="00B9456E" w:rsidRDefault="008B76F6" w:rsidP="00730287">
            <w:pPr>
              <w:jc w:val="both"/>
              <w:rPr>
                <w:rFonts w:ascii="Times New Roman" w:hAnsi="Times New Roman" w:cs="Times New Roman"/>
                <w:sz w:val="24"/>
                <w:szCs w:val="24"/>
              </w:rPr>
            </w:pPr>
            <w:r w:rsidRPr="00B9456E">
              <w:rPr>
                <w:rFonts w:ascii="Times New Roman" w:hAnsi="Times New Roman" w:cs="Times New Roman"/>
                <w:sz w:val="24"/>
                <w:szCs w:val="24"/>
              </w:rPr>
              <w:t xml:space="preserve">6.4. lajų pakėlimas vidutiniškai iki 3,2-3,6 metro kamieno aukščio, </w:t>
            </w:r>
            <w:r w:rsidRPr="00882AC7">
              <w:rPr>
                <w:rFonts w:ascii="Times New Roman" w:hAnsi="Times New Roman" w:cs="Times New Roman"/>
                <w:sz w:val="24"/>
                <w:szCs w:val="24"/>
              </w:rPr>
              <w:t>kada medžio skersmuo 1,3 m aukštyje nuo 0,61 m.</w:t>
            </w:r>
          </w:p>
        </w:tc>
        <w:tc>
          <w:tcPr>
            <w:tcW w:w="1701" w:type="dxa"/>
            <w:tcBorders>
              <w:top w:val="nil"/>
              <w:left w:val="nil"/>
              <w:bottom w:val="single" w:sz="4" w:space="0" w:color="auto"/>
              <w:right w:val="single" w:sz="4" w:space="0" w:color="auto"/>
            </w:tcBorders>
            <w:vAlign w:val="center"/>
          </w:tcPr>
          <w:p w14:paraId="751A4778" w14:textId="6ACE0FFE" w:rsidR="008B76F6" w:rsidRPr="00882AC7" w:rsidRDefault="00E14002" w:rsidP="00730287">
            <w:pPr>
              <w:jc w:val="both"/>
              <w:rPr>
                <w:rFonts w:ascii="Times New Roman" w:hAnsi="Times New Roman" w:cs="Times New Roman"/>
                <w:sz w:val="24"/>
                <w:szCs w:val="24"/>
              </w:rPr>
            </w:pPr>
            <w:r>
              <w:rPr>
                <w:rFonts w:ascii="Times New Roman" w:hAnsi="Times New Roman" w:cs="Times New Roman"/>
                <w:sz w:val="24"/>
                <w:szCs w:val="24"/>
              </w:rPr>
              <w:t>20</w:t>
            </w:r>
          </w:p>
        </w:tc>
        <w:tc>
          <w:tcPr>
            <w:tcW w:w="1276" w:type="dxa"/>
            <w:tcBorders>
              <w:top w:val="nil"/>
              <w:left w:val="nil"/>
              <w:bottom w:val="single" w:sz="4" w:space="0" w:color="auto"/>
              <w:right w:val="single" w:sz="4" w:space="0" w:color="auto"/>
            </w:tcBorders>
            <w:vAlign w:val="center"/>
          </w:tcPr>
          <w:p w14:paraId="0C34AB9A" w14:textId="77777777" w:rsidR="008B76F6" w:rsidRPr="00882AC7" w:rsidRDefault="008B76F6" w:rsidP="00730287">
            <w:pPr>
              <w:jc w:val="both"/>
              <w:rPr>
                <w:rFonts w:ascii="Times New Roman" w:hAnsi="Times New Roman" w:cs="Times New Roman"/>
                <w:sz w:val="24"/>
                <w:szCs w:val="24"/>
              </w:rPr>
            </w:pPr>
            <w:r w:rsidRPr="00882AC7">
              <w:rPr>
                <w:rFonts w:ascii="Times New Roman" w:hAnsi="Times New Roman" w:cs="Times New Roman"/>
                <w:sz w:val="24"/>
                <w:szCs w:val="24"/>
              </w:rPr>
              <w:t>1 vnt.</w:t>
            </w:r>
          </w:p>
        </w:tc>
      </w:tr>
      <w:tr w:rsidR="008B76F6" w:rsidRPr="00882AC7" w14:paraId="100FBA1A" w14:textId="77777777" w:rsidTr="0089475E">
        <w:trPr>
          <w:trHeight w:val="319"/>
        </w:trPr>
        <w:tc>
          <w:tcPr>
            <w:tcW w:w="568" w:type="dxa"/>
            <w:vMerge/>
            <w:tcBorders>
              <w:top w:val="nil"/>
              <w:left w:val="single" w:sz="4" w:space="0" w:color="auto"/>
              <w:bottom w:val="single" w:sz="4" w:space="0" w:color="auto"/>
              <w:right w:val="single" w:sz="4" w:space="0" w:color="auto"/>
            </w:tcBorders>
            <w:vAlign w:val="center"/>
          </w:tcPr>
          <w:p w14:paraId="526518BC" w14:textId="77777777" w:rsidR="008B76F6" w:rsidRPr="00882AC7" w:rsidRDefault="008B76F6" w:rsidP="00730287">
            <w:pPr>
              <w:jc w:val="both"/>
              <w:rPr>
                <w:rFonts w:ascii="Times New Roman" w:hAnsi="Times New Roman" w:cs="Times New Roman"/>
                <w:sz w:val="24"/>
                <w:szCs w:val="24"/>
                <w:lang w:eastAsia="lt-LT"/>
              </w:rPr>
            </w:pPr>
          </w:p>
        </w:tc>
        <w:tc>
          <w:tcPr>
            <w:tcW w:w="6379" w:type="dxa"/>
            <w:tcBorders>
              <w:top w:val="nil"/>
              <w:left w:val="nil"/>
              <w:bottom w:val="single" w:sz="4" w:space="0" w:color="auto"/>
              <w:right w:val="single" w:sz="4" w:space="0" w:color="auto"/>
            </w:tcBorders>
            <w:vAlign w:val="center"/>
          </w:tcPr>
          <w:p w14:paraId="0B72C3FC" w14:textId="77777777" w:rsidR="008B76F6" w:rsidRPr="00B9456E" w:rsidRDefault="008B76F6" w:rsidP="00730287">
            <w:pPr>
              <w:jc w:val="both"/>
              <w:rPr>
                <w:rFonts w:ascii="Times New Roman" w:hAnsi="Times New Roman" w:cs="Times New Roman"/>
                <w:sz w:val="24"/>
                <w:szCs w:val="24"/>
              </w:rPr>
            </w:pPr>
            <w:r w:rsidRPr="00B9456E">
              <w:rPr>
                <w:rFonts w:ascii="Times New Roman" w:hAnsi="Times New Roman" w:cs="Times New Roman"/>
                <w:sz w:val="24"/>
                <w:szCs w:val="24"/>
              </w:rPr>
              <w:t xml:space="preserve">6.5. viršūnių pažeminimas vidutiniškai iki 2-3 metrų ilgio, </w:t>
            </w:r>
            <w:r w:rsidRPr="00882AC7">
              <w:rPr>
                <w:rFonts w:ascii="Times New Roman" w:hAnsi="Times New Roman" w:cs="Times New Roman"/>
                <w:sz w:val="24"/>
                <w:szCs w:val="24"/>
              </w:rPr>
              <w:t>kada medžio skersmuo 1,3 m aukštyje iki 0,60 m.</w:t>
            </w:r>
          </w:p>
        </w:tc>
        <w:tc>
          <w:tcPr>
            <w:tcW w:w="1701" w:type="dxa"/>
            <w:tcBorders>
              <w:top w:val="nil"/>
              <w:left w:val="nil"/>
              <w:bottom w:val="single" w:sz="4" w:space="0" w:color="auto"/>
              <w:right w:val="single" w:sz="4" w:space="0" w:color="auto"/>
            </w:tcBorders>
            <w:vAlign w:val="center"/>
          </w:tcPr>
          <w:p w14:paraId="4CD54C4C" w14:textId="3BCF54C3" w:rsidR="008B76F6" w:rsidRPr="00882AC7" w:rsidRDefault="008B76F6" w:rsidP="00730287">
            <w:pPr>
              <w:jc w:val="both"/>
              <w:rPr>
                <w:rFonts w:ascii="Times New Roman" w:hAnsi="Times New Roman" w:cs="Times New Roman"/>
                <w:sz w:val="24"/>
                <w:szCs w:val="24"/>
                <w:highlight w:val="yellow"/>
              </w:rPr>
            </w:pPr>
            <w:r w:rsidRPr="00882AC7">
              <w:rPr>
                <w:rFonts w:ascii="Times New Roman" w:hAnsi="Times New Roman" w:cs="Times New Roman"/>
                <w:sz w:val="24"/>
                <w:szCs w:val="24"/>
              </w:rPr>
              <w:t>1</w:t>
            </w:r>
            <w:r w:rsidR="00E14002">
              <w:rPr>
                <w:rFonts w:ascii="Times New Roman" w:hAnsi="Times New Roman" w:cs="Times New Roman"/>
                <w:sz w:val="24"/>
                <w:szCs w:val="24"/>
              </w:rPr>
              <w:t>0</w:t>
            </w:r>
          </w:p>
        </w:tc>
        <w:tc>
          <w:tcPr>
            <w:tcW w:w="1276" w:type="dxa"/>
            <w:tcBorders>
              <w:top w:val="nil"/>
              <w:left w:val="nil"/>
              <w:bottom w:val="single" w:sz="4" w:space="0" w:color="auto"/>
              <w:right w:val="single" w:sz="4" w:space="0" w:color="auto"/>
            </w:tcBorders>
            <w:vAlign w:val="center"/>
          </w:tcPr>
          <w:p w14:paraId="2DDCF0D4" w14:textId="77777777" w:rsidR="008B76F6" w:rsidRPr="00882AC7" w:rsidRDefault="008B76F6" w:rsidP="00730287">
            <w:pPr>
              <w:jc w:val="both"/>
              <w:rPr>
                <w:rFonts w:ascii="Times New Roman" w:hAnsi="Times New Roman" w:cs="Times New Roman"/>
                <w:sz w:val="24"/>
                <w:szCs w:val="24"/>
              </w:rPr>
            </w:pPr>
            <w:r w:rsidRPr="00882AC7">
              <w:rPr>
                <w:rFonts w:ascii="Times New Roman" w:hAnsi="Times New Roman" w:cs="Times New Roman"/>
                <w:sz w:val="24"/>
                <w:szCs w:val="24"/>
              </w:rPr>
              <w:t>1 vnt.</w:t>
            </w:r>
          </w:p>
        </w:tc>
      </w:tr>
      <w:tr w:rsidR="008B76F6" w:rsidRPr="00882AC7" w14:paraId="351AE4AB" w14:textId="77777777" w:rsidTr="0089475E">
        <w:trPr>
          <w:trHeight w:val="319"/>
        </w:trPr>
        <w:tc>
          <w:tcPr>
            <w:tcW w:w="568" w:type="dxa"/>
            <w:vMerge/>
            <w:tcBorders>
              <w:top w:val="nil"/>
              <w:left w:val="single" w:sz="4" w:space="0" w:color="auto"/>
              <w:bottom w:val="single" w:sz="4" w:space="0" w:color="auto"/>
              <w:right w:val="single" w:sz="4" w:space="0" w:color="auto"/>
            </w:tcBorders>
            <w:vAlign w:val="center"/>
          </w:tcPr>
          <w:p w14:paraId="46633D0E" w14:textId="77777777" w:rsidR="008B76F6" w:rsidRPr="00882AC7" w:rsidRDefault="008B76F6" w:rsidP="00730287">
            <w:pPr>
              <w:jc w:val="both"/>
              <w:rPr>
                <w:rFonts w:ascii="Times New Roman" w:hAnsi="Times New Roman" w:cs="Times New Roman"/>
                <w:sz w:val="24"/>
                <w:szCs w:val="24"/>
                <w:lang w:eastAsia="lt-LT"/>
              </w:rPr>
            </w:pPr>
          </w:p>
        </w:tc>
        <w:tc>
          <w:tcPr>
            <w:tcW w:w="6379" w:type="dxa"/>
            <w:tcBorders>
              <w:top w:val="nil"/>
              <w:left w:val="nil"/>
              <w:bottom w:val="single" w:sz="4" w:space="0" w:color="auto"/>
              <w:right w:val="single" w:sz="4" w:space="0" w:color="auto"/>
            </w:tcBorders>
            <w:vAlign w:val="center"/>
          </w:tcPr>
          <w:p w14:paraId="682A121B" w14:textId="77777777" w:rsidR="008B76F6" w:rsidRPr="00B9456E" w:rsidRDefault="008B76F6" w:rsidP="00730287">
            <w:pPr>
              <w:jc w:val="both"/>
              <w:rPr>
                <w:rFonts w:ascii="Times New Roman" w:hAnsi="Times New Roman" w:cs="Times New Roman"/>
                <w:sz w:val="24"/>
                <w:szCs w:val="24"/>
              </w:rPr>
            </w:pPr>
            <w:r w:rsidRPr="00B9456E">
              <w:rPr>
                <w:rFonts w:ascii="Times New Roman" w:hAnsi="Times New Roman" w:cs="Times New Roman"/>
                <w:sz w:val="24"/>
                <w:szCs w:val="24"/>
              </w:rPr>
              <w:t xml:space="preserve">6.6. viršūnių pažeminimas vidutiniškai iki 2-3 metrų ilgio, </w:t>
            </w:r>
            <w:r w:rsidRPr="00882AC7">
              <w:rPr>
                <w:rFonts w:ascii="Times New Roman" w:hAnsi="Times New Roman" w:cs="Times New Roman"/>
                <w:sz w:val="24"/>
                <w:szCs w:val="24"/>
              </w:rPr>
              <w:t>kada medžio skersmuo 1,3 m aukštyje nuo 0,61 m.</w:t>
            </w:r>
          </w:p>
        </w:tc>
        <w:tc>
          <w:tcPr>
            <w:tcW w:w="1701" w:type="dxa"/>
            <w:tcBorders>
              <w:top w:val="nil"/>
              <w:left w:val="nil"/>
              <w:bottom w:val="single" w:sz="4" w:space="0" w:color="auto"/>
              <w:right w:val="single" w:sz="4" w:space="0" w:color="auto"/>
            </w:tcBorders>
            <w:vAlign w:val="center"/>
          </w:tcPr>
          <w:p w14:paraId="310595B6" w14:textId="77777777" w:rsidR="008B76F6" w:rsidRPr="00882AC7" w:rsidRDefault="008B76F6" w:rsidP="00730287">
            <w:pPr>
              <w:jc w:val="both"/>
              <w:rPr>
                <w:rFonts w:ascii="Times New Roman" w:hAnsi="Times New Roman" w:cs="Times New Roman"/>
                <w:sz w:val="24"/>
                <w:szCs w:val="24"/>
              </w:rPr>
            </w:pPr>
            <w:r w:rsidRPr="00882AC7">
              <w:rPr>
                <w:rFonts w:ascii="Times New Roman" w:hAnsi="Times New Roman" w:cs="Times New Roman"/>
                <w:sz w:val="24"/>
                <w:szCs w:val="24"/>
              </w:rPr>
              <w:t>10</w:t>
            </w:r>
          </w:p>
        </w:tc>
        <w:tc>
          <w:tcPr>
            <w:tcW w:w="1276" w:type="dxa"/>
            <w:tcBorders>
              <w:top w:val="nil"/>
              <w:left w:val="nil"/>
              <w:bottom w:val="single" w:sz="4" w:space="0" w:color="auto"/>
              <w:right w:val="single" w:sz="4" w:space="0" w:color="auto"/>
            </w:tcBorders>
            <w:vAlign w:val="center"/>
          </w:tcPr>
          <w:p w14:paraId="3E4D4348" w14:textId="77777777" w:rsidR="008B76F6" w:rsidRPr="00882AC7" w:rsidRDefault="008B76F6" w:rsidP="00730287">
            <w:pPr>
              <w:jc w:val="both"/>
              <w:rPr>
                <w:rFonts w:ascii="Times New Roman" w:hAnsi="Times New Roman" w:cs="Times New Roman"/>
                <w:sz w:val="24"/>
                <w:szCs w:val="24"/>
              </w:rPr>
            </w:pPr>
            <w:r w:rsidRPr="00882AC7">
              <w:rPr>
                <w:rFonts w:ascii="Times New Roman" w:hAnsi="Times New Roman" w:cs="Times New Roman"/>
                <w:sz w:val="24"/>
                <w:szCs w:val="24"/>
              </w:rPr>
              <w:t>1 vnt.</w:t>
            </w:r>
          </w:p>
        </w:tc>
      </w:tr>
      <w:tr w:rsidR="008B76F6" w:rsidRPr="00882AC7" w14:paraId="68F1B508" w14:textId="77777777" w:rsidTr="0089475E">
        <w:trPr>
          <w:trHeight w:val="600"/>
        </w:trPr>
        <w:tc>
          <w:tcPr>
            <w:tcW w:w="568" w:type="dxa"/>
            <w:vMerge/>
            <w:tcBorders>
              <w:top w:val="nil"/>
              <w:left w:val="single" w:sz="4" w:space="0" w:color="auto"/>
              <w:bottom w:val="single" w:sz="4" w:space="0" w:color="auto"/>
              <w:right w:val="single" w:sz="4" w:space="0" w:color="auto"/>
            </w:tcBorders>
            <w:vAlign w:val="center"/>
          </w:tcPr>
          <w:p w14:paraId="63C340D9" w14:textId="77777777" w:rsidR="008B76F6" w:rsidRPr="00882AC7" w:rsidRDefault="008B76F6" w:rsidP="00730287">
            <w:pPr>
              <w:jc w:val="both"/>
              <w:rPr>
                <w:rFonts w:ascii="Times New Roman" w:hAnsi="Times New Roman" w:cs="Times New Roman"/>
                <w:sz w:val="24"/>
                <w:szCs w:val="24"/>
                <w:lang w:eastAsia="lt-LT"/>
              </w:rPr>
            </w:pPr>
          </w:p>
        </w:tc>
        <w:tc>
          <w:tcPr>
            <w:tcW w:w="6379" w:type="dxa"/>
            <w:tcBorders>
              <w:top w:val="nil"/>
              <w:left w:val="nil"/>
              <w:bottom w:val="single" w:sz="4" w:space="0" w:color="auto"/>
              <w:right w:val="single" w:sz="4" w:space="0" w:color="auto"/>
            </w:tcBorders>
            <w:vAlign w:val="center"/>
          </w:tcPr>
          <w:p w14:paraId="549B9EAC" w14:textId="77777777" w:rsidR="008B76F6" w:rsidRPr="00B9456E" w:rsidRDefault="008B76F6" w:rsidP="00730287">
            <w:pPr>
              <w:jc w:val="both"/>
              <w:rPr>
                <w:rFonts w:ascii="Times New Roman" w:hAnsi="Times New Roman" w:cs="Times New Roman"/>
                <w:sz w:val="24"/>
                <w:szCs w:val="24"/>
                <w:lang w:val="pt-BR"/>
              </w:rPr>
            </w:pPr>
            <w:r w:rsidRPr="00B9456E">
              <w:rPr>
                <w:rFonts w:ascii="Times New Roman" w:hAnsi="Times New Roman" w:cs="Times New Roman"/>
                <w:sz w:val="24"/>
                <w:szCs w:val="24"/>
                <w:lang w:val="pt-BR"/>
              </w:rPr>
              <w:t xml:space="preserve">6.7. Vieno metro ilgio gyvatvorės ar krūmo formavimas, kada gyvatvorės ar krūmo aukštis iki 2 m. </w:t>
            </w:r>
          </w:p>
        </w:tc>
        <w:tc>
          <w:tcPr>
            <w:tcW w:w="1701" w:type="dxa"/>
            <w:tcBorders>
              <w:top w:val="nil"/>
              <w:left w:val="nil"/>
              <w:bottom w:val="single" w:sz="4" w:space="0" w:color="auto"/>
              <w:right w:val="single" w:sz="4" w:space="0" w:color="auto"/>
            </w:tcBorders>
            <w:vAlign w:val="center"/>
          </w:tcPr>
          <w:p w14:paraId="7122FE27" w14:textId="1BF38FCA" w:rsidR="008B76F6" w:rsidRPr="00882AC7" w:rsidRDefault="008B76F6" w:rsidP="00730287">
            <w:pPr>
              <w:jc w:val="both"/>
              <w:rPr>
                <w:rFonts w:ascii="Times New Roman" w:hAnsi="Times New Roman" w:cs="Times New Roman"/>
                <w:sz w:val="24"/>
                <w:szCs w:val="24"/>
                <w:highlight w:val="yellow"/>
              </w:rPr>
            </w:pPr>
            <w:r>
              <w:rPr>
                <w:rFonts w:ascii="Times New Roman" w:hAnsi="Times New Roman" w:cs="Times New Roman"/>
                <w:sz w:val="24"/>
                <w:szCs w:val="24"/>
              </w:rPr>
              <w:t>45</w:t>
            </w:r>
          </w:p>
        </w:tc>
        <w:tc>
          <w:tcPr>
            <w:tcW w:w="1276" w:type="dxa"/>
            <w:tcBorders>
              <w:top w:val="nil"/>
              <w:left w:val="nil"/>
              <w:bottom w:val="single" w:sz="4" w:space="0" w:color="auto"/>
              <w:right w:val="single" w:sz="4" w:space="0" w:color="auto"/>
            </w:tcBorders>
            <w:vAlign w:val="center"/>
          </w:tcPr>
          <w:p w14:paraId="667D1DEB" w14:textId="77777777" w:rsidR="008B76F6" w:rsidRPr="00882AC7" w:rsidRDefault="008B76F6" w:rsidP="00730287">
            <w:pPr>
              <w:jc w:val="both"/>
              <w:rPr>
                <w:rFonts w:ascii="Times New Roman" w:hAnsi="Times New Roman" w:cs="Times New Roman"/>
                <w:sz w:val="24"/>
                <w:szCs w:val="24"/>
              </w:rPr>
            </w:pPr>
            <w:r w:rsidRPr="00882AC7">
              <w:rPr>
                <w:rFonts w:ascii="Times New Roman" w:hAnsi="Times New Roman" w:cs="Times New Roman"/>
                <w:sz w:val="24"/>
                <w:szCs w:val="24"/>
              </w:rPr>
              <w:t>1 m.</w:t>
            </w:r>
          </w:p>
        </w:tc>
      </w:tr>
      <w:tr w:rsidR="008B76F6" w:rsidRPr="00882AC7" w14:paraId="3802B13F" w14:textId="77777777" w:rsidTr="0089475E">
        <w:trPr>
          <w:trHeight w:val="319"/>
        </w:trPr>
        <w:tc>
          <w:tcPr>
            <w:tcW w:w="568" w:type="dxa"/>
            <w:vMerge w:val="restart"/>
            <w:tcBorders>
              <w:top w:val="nil"/>
              <w:left w:val="single" w:sz="4" w:space="0" w:color="auto"/>
              <w:bottom w:val="single" w:sz="4" w:space="0" w:color="auto"/>
              <w:right w:val="single" w:sz="4" w:space="0" w:color="auto"/>
            </w:tcBorders>
            <w:vAlign w:val="center"/>
          </w:tcPr>
          <w:p w14:paraId="1BBAECFE" w14:textId="77777777" w:rsidR="008B76F6" w:rsidRPr="00882AC7" w:rsidRDefault="008B76F6" w:rsidP="00730287">
            <w:pPr>
              <w:jc w:val="both"/>
              <w:rPr>
                <w:rFonts w:ascii="Times New Roman" w:hAnsi="Times New Roman" w:cs="Times New Roman"/>
                <w:sz w:val="24"/>
                <w:szCs w:val="24"/>
              </w:rPr>
            </w:pPr>
            <w:r>
              <w:rPr>
                <w:rFonts w:ascii="Times New Roman" w:hAnsi="Times New Roman" w:cs="Times New Roman"/>
                <w:sz w:val="24"/>
                <w:szCs w:val="24"/>
              </w:rPr>
              <w:t>7</w:t>
            </w:r>
            <w:r w:rsidRPr="00882AC7">
              <w:rPr>
                <w:rFonts w:ascii="Times New Roman" w:hAnsi="Times New Roman" w:cs="Times New Roman"/>
                <w:sz w:val="24"/>
                <w:szCs w:val="24"/>
              </w:rPr>
              <w:t>.</w:t>
            </w:r>
          </w:p>
        </w:tc>
        <w:tc>
          <w:tcPr>
            <w:tcW w:w="6379" w:type="dxa"/>
            <w:tcBorders>
              <w:top w:val="nil"/>
              <w:left w:val="nil"/>
              <w:bottom w:val="single" w:sz="4" w:space="0" w:color="auto"/>
              <w:right w:val="single" w:sz="4" w:space="0" w:color="auto"/>
            </w:tcBorders>
            <w:vAlign w:val="center"/>
          </w:tcPr>
          <w:p w14:paraId="6D229421" w14:textId="77777777" w:rsidR="008B76F6" w:rsidRPr="00882AC7" w:rsidRDefault="008B76F6" w:rsidP="00730287">
            <w:pPr>
              <w:jc w:val="both"/>
              <w:rPr>
                <w:rFonts w:ascii="Times New Roman" w:hAnsi="Times New Roman" w:cs="Times New Roman"/>
                <w:sz w:val="24"/>
                <w:szCs w:val="24"/>
              </w:rPr>
            </w:pPr>
            <w:r w:rsidRPr="00882AC7">
              <w:rPr>
                <w:rFonts w:ascii="Times New Roman" w:hAnsi="Times New Roman" w:cs="Times New Roman"/>
                <w:sz w:val="24"/>
                <w:szCs w:val="24"/>
              </w:rPr>
              <w:t>Medžių ir krūmų kirtimas:</w:t>
            </w:r>
          </w:p>
        </w:tc>
        <w:tc>
          <w:tcPr>
            <w:tcW w:w="1701" w:type="dxa"/>
            <w:tcBorders>
              <w:top w:val="nil"/>
              <w:left w:val="nil"/>
              <w:bottom w:val="single" w:sz="4" w:space="0" w:color="auto"/>
              <w:right w:val="single" w:sz="4" w:space="0" w:color="auto"/>
            </w:tcBorders>
            <w:vAlign w:val="center"/>
          </w:tcPr>
          <w:p w14:paraId="6299973E" w14:textId="77777777" w:rsidR="008B76F6" w:rsidRPr="00882AC7" w:rsidRDefault="008B76F6" w:rsidP="00730287">
            <w:pPr>
              <w:jc w:val="both"/>
              <w:rPr>
                <w:rFonts w:ascii="Times New Roman" w:hAnsi="Times New Roman" w:cs="Times New Roman"/>
                <w:sz w:val="24"/>
                <w:szCs w:val="24"/>
                <w:highlight w:val="yellow"/>
              </w:rPr>
            </w:pPr>
          </w:p>
        </w:tc>
        <w:tc>
          <w:tcPr>
            <w:tcW w:w="1276" w:type="dxa"/>
            <w:tcBorders>
              <w:top w:val="nil"/>
              <w:left w:val="nil"/>
              <w:bottom w:val="single" w:sz="4" w:space="0" w:color="auto"/>
              <w:right w:val="single" w:sz="4" w:space="0" w:color="auto"/>
            </w:tcBorders>
            <w:vAlign w:val="center"/>
          </w:tcPr>
          <w:p w14:paraId="394C1D09" w14:textId="77777777" w:rsidR="008B76F6" w:rsidRPr="00882AC7" w:rsidRDefault="008B76F6" w:rsidP="00730287">
            <w:pPr>
              <w:jc w:val="both"/>
              <w:rPr>
                <w:rFonts w:ascii="Times New Roman" w:hAnsi="Times New Roman" w:cs="Times New Roman"/>
                <w:sz w:val="24"/>
                <w:szCs w:val="24"/>
              </w:rPr>
            </w:pPr>
          </w:p>
        </w:tc>
      </w:tr>
      <w:tr w:rsidR="008B76F6" w:rsidRPr="00882AC7" w14:paraId="30B95096" w14:textId="77777777" w:rsidTr="0089475E">
        <w:trPr>
          <w:trHeight w:val="420"/>
        </w:trPr>
        <w:tc>
          <w:tcPr>
            <w:tcW w:w="568" w:type="dxa"/>
            <w:vMerge/>
            <w:tcBorders>
              <w:top w:val="nil"/>
              <w:left w:val="single" w:sz="4" w:space="0" w:color="auto"/>
              <w:bottom w:val="single" w:sz="4" w:space="0" w:color="auto"/>
              <w:right w:val="single" w:sz="4" w:space="0" w:color="auto"/>
            </w:tcBorders>
            <w:vAlign w:val="center"/>
          </w:tcPr>
          <w:p w14:paraId="5A568298" w14:textId="77777777" w:rsidR="008B76F6" w:rsidRPr="00882AC7" w:rsidRDefault="008B76F6" w:rsidP="00730287">
            <w:pPr>
              <w:jc w:val="both"/>
              <w:rPr>
                <w:rFonts w:ascii="Times New Roman" w:hAnsi="Times New Roman" w:cs="Times New Roman"/>
                <w:sz w:val="24"/>
                <w:szCs w:val="24"/>
                <w:lang w:eastAsia="lt-LT"/>
              </w:rPr>
            </w:pPr>
          </w:p>
        </w:tc>
        <w:tc>
          <w:tcPr>
            <w:tcW w:w="6379" w:type="dxa"/>
            <w:tcBorders>
              <w:top w:val="nil"/>
              <w:left w:val="nil"/>
              <w:bottom w:val="single" w:sz="4" w:space="0" w:color="auto"/>
              <w:right w:val="single" w:sz="4" w:space="0" w:color="auto"/>
            </w:tcBorders>
            <w:vAlign w:val="center"/>
          </w:tcPr>
          <w:p w14:paraId="43DCF0B6" w14:textId="77777777" w:rsidR="008B76F6" w:rsidRPr="00882AC7" w:rsidRDefault="008B76F6" w:rsidP="00730287">
            <w:pPr>
              <w:jc w:val="both"/>
              <w:rPr>
                <w:rFonts w:ascii="Times New Roman" w:hAnsi="Times New Roman" w:cs="Times New Roman"/>
                <w:sz w:val="24"/>
                <w:szCs w:val="24"/>
              </w:rPr>
            </w:pPr>
            <w:r>
              <w:rPr>
                <w:rFonts w:ascii="Times New Roman" w:hAnsi="Times New Roman" w:cs="Times New Roman"/>
                <w:b/>
                <w:sz w:val="24"/>
                <w:szCs w:val="24"/>
              </w:rPr>
              <w:t>7</w:t>
            </w:r>
            <w:r w:rsidRPr="00882AC7">
              <w:rPr>
                <w:rFonts w:ascii="Times New Roman" w:hAnsi="Times New Roman" w:cs="Times New Roman"/>
                <w:b/>
                <w:sz w:val="24"/>
                <w:szCs w:val="24"/>
              </w:rPr>
              <w:t>.1. Nesudėtingomis sąlygomis</w:t>
            </w:r>
            <w:r w:rsidRPr="00882AC7">
              <w:rPr>
                <w:rFonts w:ascii="Times New Roman" w:hAnsi="Times New Roman" w:cs="Times New Roman"/>
                <w:sz w:val="24"/>
                <w:szCs w:val="24"/>
              </w:rPr>
              <w:t>*:</w:t>
            </w:r>
          </w:p>
          <w:p w14:paraId="0E0B5AC0" w14:textId="77777777" w:rsidR="008B76F6" w:rsidRPr="00882AC7" w:rsidRDefault="008B76F6" w:rsidP="00730287">
            <w:pPr>
              <w:jc w:val="both"/>
              <w:rPr>
                <w:rFonts w:ascii="Times New Roman" w:hAnsi="Times New Roman" w:cs="Times New Roman"/>
                <w:sz w:val="24"/>
                <w:szCs w:val="24"/>
              </w:rPr>
            </w:pPr>
            <w:r w:rsidRPr="00882AC7">
              <w:rPr>
                <w:rFonts w:ascii="Times New Roman" w:hAnsi="Times New Roman" w:cs="Times New Roman"/>
                <w:sz w:val="24"/>
                <w:szCs w:val="24"/>
              </w:rPr>
              <w:t>kai medžio skersmuo 1,3 m aukštyje yra iki 0,2 m.</w:t>
            </w:r>
          </w:p>
        </w:tc>
        <w:tc>
          <w:tcPr>
            <w:tcW w:w="1701" w:type="dxa"/>
            <w:tcBorders>
              <w:top w:val="nil"/>
              <w:left w:val="nil"/>
              <w:bottom w:val="single" w:sz="4" w:space="0" w:color="auto"/>
              <w:right w:val="single" w:sz="4" w:space="0" w:color="auto"/>
            </w:tcBorders>
            <w:vAlign w:val="center"/>
          </w:tcPr>
          <w:p w14:paraId="64A5290D" w14:textId="59A44A58" w:rsidR="008B76F6" w:rsidRPr="00882AC7" w:rsidRDefault="00E14002" w:rsidP="00730287">
            <w:pPr>
              <w:jc w:val="both"/>
              <w:rPr>
                <w:rFonts w:ascii="Times New Roman" w:hAnsi="Times New Roman" w:cs="Times New Roman"/>
                <w:sz w:val="24"/>
                <w:szCs w:val="24"/>
                <w:highlight w:val="yellow"/>
              </w:rPr>
            </w:pPr>
            <w:r>
              <w:rPr>
                <w:rFonts w:ascii="Times New Roman" w:hAnsi="Times New Roman" w:cs="Times New Roman"/>
                <w:sz w:val="24"/>
                <w:szCs w:val="24"/>
              </w:rPr>
              <w:t>25</w:t>
            </w:r>
          </w:p>
        </w:tc>
        <w:tc>
          <w:tcPr>
            <w:tcW w:w="1276" w:type="dxa"/>
            <w:tcBorders>
              <w:top w:val="nil"/>
              <w:left w:val="nil"/>
              <w:bottom w:val="single" w:sz="4" w:space="0" w:color="auto"/>
              <w:right w:val="single" w:sz="4" w:space="0" w:color="auto"/>
            </w:tcBorders>
            <w:vAlign w:val="center"/>
          </w:tcPr>
          <w:p w14:paraId="2F24C57E" w14:textId="77777777" w:rsidR="008B76F6" w:rsidRPr="00882AC7" w:rsidRDefault="008B76F6" w:rsidP="00730287">
            <w:pPr>
              <w:jc w:val="both"/>
              <w:rPr>
                <w:rFonts w:ascii="Times New Roman" w:hAnsi="Times New Roman" w:cs="Times New Roman"/>
                <w:sz w:val="24"/>
                <w:szCs w:val="24"/>
              </w:rPr>
            </w:pPr>
            <w:r w:rsidRPr="00882AC7">
              <w:rPr>
                <w:rFonts w:ascii="Times New Roman" w:hAnsi="Times New Roman" w:cs="Times New Roman"/>
                <w:sz w:val="24"/>
                <w:szCs w:val="24"/>
              </w:rPr>
              <w:t>1 vnt.</w:t>
            </w:r>
          </w:p>
        </w:tc>
      </w:tr>
      <w:tr w:rsidR="008B76F6" w:rsidRPr="00882AC7" w14:paraId="7A0FE843" w14:textId="77777777" w:rsidTr="0089475E">
        <w:trPr>
          <w:trHeight w:val="420"/>
        </w:trPr>
        <w:tc>
          <w:tcPr>
            <w:tcW w:w="568" w:type="dxa"/>
            <w:vMerge/>
            <w:tcBorders>
              <w:top w:val="nil"/>
              <w:left w:val="single" w:sz="4" w:space="0" w:color="auto"/>
              <w:bottom w:val="single" w:sz="4" w:space="0" w:color="auto"/>
              <w:right w:val="single" w:sz="4" w:space="0" w:color="auto"/>
            </w:tcBorders>
            <w:vAlign w:val="center"/>
          </w:tcPr>
          <w:p w14:paraId="50554DDA" w14:textId="77777777" w:rsidR="008B76F6" w:rsidRPr="00882AC7" w:rsidRDefault="008B76F6" w:rsidP="00730287">
            <w:pPr>
              <w:jc w:val="both"/>
              <w:rPr>
                <w:rFonts w:ascii="Times New Roman" w:hAnsi="Times New Roman" w:cs="Times New Roman"/>
                <w:sz w:val="24"/>
                <w:szCs w:val="24"/>
                <w:lang w:eastAsia="lt-LT"/>
              </w:rPr>
            </w:pPr>
          </w:p>
        </w:tc>
        <w:tc>
          <w:tcPr>
            <w:tcW w:w="6379" w:type="dxa"/>
            <w:tcBorders>
              <w:top w:val="nil"/>
              <w:left w:val="nil"/>
              <w:bottom w:val="single" w:sz="4" w:space="0" w:color="auto"/>
              <w:right w:val="single" w:sz="4" w:space="0" w:color="auto"/>
            </w:tcBorders>
            <w:vAlign w:val="center"/>
          </w:tcPr>
          <w:p w14:paraId="73988958" w14:textId="77777777" w:rsidR="008B76F6" w:rsidRPr="00882AC7" w:rsidRDefault="008B76F6" w:rsidP="00730287">
            <w:pPr>
              <w:jc w:val="both"/>
              <w:rPr>
                <w:rFonts w:ascii="Times New Roman" w:hAnsi="Times New Roman" w:cs="Times New Roman"/>
                <w:b/>
                <w:sz w:val="24"/>
                <w:szCs w:val="24"/>
              </w:rPr>
            </w:pPr>
            <w:r w:rsidRPr="00882AC7">
              <w:rPr>
                <w:rFonts w:ascii="Times New Roman" w:hAnsi="Times New Roman" w:cs="Times New Roman"/>
                <w:sz w:val="24"/>
                <w:szCs w:val="24"/>
              </w:rPr>
              <w:t>kai medžio skersmuo 1,3 m aukštyje yra 0,21-0,4 m.</w:t>
            </w:r>
          </w:p>
        </w:tc>
        <w:tc>
          <w:tcPr>
            <w:tcW w:w="1701" w:type="dxa"/>
            <w:tcBorders>
              <w:top w:val="nil"/>
              <w:left w:val="nil"/>
              <w:bottom w:val="single" w:sz="4" w:space="0" w:color="auto"/>
              <w:right w:val="single" w:sz="4" w:space="0" w:color="auto"/>
            </w:tcBorders>
            <w:vAlign w:val="center"/>
          </w:tcPr>
          <w:p w14:paraId="3DD9FD6A" w14:textId="340A30B3" w:rsidR="008B76F6" w:rsidRPr="00882AC7" w:rsidRDefault="00E14002" w:rsidP="00730287">
            <w:pPr>
              <w:jc w:val="both"/>
              <w:rPr>
                <w:rFonts w:ascii="Times New Roman" w:hAnsi="Times New Roman" w:cs="Times New Roman"/>
                <w:sz w:val="24"/>
                <w:szCs w:val="24"/>
                <w:highlight w:val="yellow"/>
              </w:rPr>
            </w:pPr>
            <w:r>
              <w:rPr>
                <w:rFonts w:ascii="Times New Roman" w:hAnsi="Times New Roman" w:cs="Times New Roman"/>
                <w:sz w:val="24"/>
                <w:szCs w:val="24"/>
              </w:rPr>
              <w:t>1</w:t>
            </w:r>
            <w:r w:rsidR="008B76F6" w:rsidRPr="00882AC7">
              <w:rPr>
                <w:rFonts w:ascii="Times New Roman" w:hAnsi="Times New Roman" w:cs="Times New Roman"/>
                <w:sz w:val="24"/>
                <w:szCs w:val="24"/>
              </w:rPr>
              <w:t>0</w:t>
            </w:r>
          </w:p>
        </w:tc>
        <w:tc>
          <w:tcPr>
            <w:tcW w:w="1276" w:type="dxa"/>
            <w:tcBorders>
              <w:top w:val="nil"/>
              <w:left w:val="nil"/>
              <w:bottom w:val="single" w:sz="4" w:space="0" w:color="auto"/>
              <w:right w:val="single" w:sz="4" w:space="0" w:color="auto"/>
            </w:tcBorders>
            <w:vAlign w:val="center"/>
          </w:tcPr>
          <w:p w14:paraId="6EDB9C81" w14:textId="77777777" w:rsidR="008B76F6" w:rsidRPr="00882AC7" w:rsidRDefault="008B76F6" w:rsidP="00730287">
            <w:pPr>
              <w:jc w:val="both"/>
              <w:rPr>
                <w:rFonts w:ascii="Times New Roman" w:hAnsi="Times New Roman" w:cs="Times New Roman"/>
                <w:sz w:val="24"/>
                <w:szCs w:val="24"/>
              </w:rPr>
            </w:pPr>
            <w:r w:rsidRPr="00882AC7">
              <w:rPr>
                <w:rFonts w:ascii="Times New Roman" w:hAnsi="Times New Roman" w:cs="Times New Roman"/>
                <w:sz w:val="24"/>
                <w:szCs w:val="24"/>
              </w:rPr>
              <w:t>1 vnt.</w:t>
            </w:r>
          </w:p>
        </w:tc>
      </w:tr>
      <w:tr w:rsidR="008B76F6" w:rsidRPr="00882AC7" w14:paraId="10973BEB" w14:textId="77777777" w:rsidTr="0089475E">
        <w:trPr>
          <w:trHeight w:val="420"/>
        </w:trPr>
        <w:tc>
          <w:tcPr>
            <w:tcW w:w="568" w:type="dxa"/>
            <w:vMerge/>
            <w:tcBorders>
              <w:top w:val="nil"/>
              <w:left w:val="single" w:sz="4" w:space="0" w:color="auto"/>
              <w:bottom w:val="single" w:sz="4" w:space="0" w:color="auto"/>
              <w:right w:val="single" w:sz="4" w:space="0" w:color="auto"/>
            </w:tcBorders>
            <w:vAlign w:val="center"/>
          </w:tcPr>
          <w:p w14:paraId="4F4E45A7" w14:textId="77777777" w:rsidR="008B76F6" w:rsidRPr="00882AC7" w:rsidRDefault="008B76F6" w:rsidP="00730287">
            <w:pPr>
              <w:jc w:val="both"/>
              <w:rPr>
                <w:rFonts w:ascii="Times New Roman" w:hAnsi="Times New Roman" w:cs="Times New Roman"/>
                <w:sz w:val="24"/>
                <w:szCs w:val="24"/>
                <w:lang w:eastAsia="lt-LT"/>
              </w:rPr>
            </w:pPr>
          </w:p>
        </w:tc>
        <w:tc>
          <w:tcPr>
            <w:tcW w:w="6379" w:type="dxa"/>
            <w:tcBorders>
              <w:top w:val="nil"/>
              <w:left w:val="nil"/>
              <w:bottom w:val="single" w:sz="4" w:space="0" w:color="auto"/>
              <w:right w:val="single" w:sz="4" w:space="0" w:color="auto"/>
            </w:tcBorders>
            <w:vAlign w:val="center"/>
          </w:tcPr>
          <w:p w14:paraId="08D3067E" w14:textId="77777777" w:rsidR="008B76F6" w:rsidRPr="00882AC7" w:rsidRDefault="008B76F6" w:rsidP="00730287">
            <w:pPr>
              <w:jc w:val="both"/>
              <w:rPr>
                <w:rFonts w:ascii="Times New Roman" w:hAnsi="Times New Roman" w:cs="Times New Roman"/>
                <w:sz w:val="24"/>
                <w:szCs w:val="24"/>
              </w:rPr>
            </w:pPr>
            <w:r w:rsidRPr="00882AC7">
              <w:rPr>
                <w:rFonts w:ascii="Times New Roman" w:hAnsi="Times New Roman" w:cs="Times New Roman"/>
                <w:sz w:val="24"/>
                <w:szCs w:val="24"/>
              </w:rPr>
              <w:t>kai medžio skersmuo 1,3 m aukštyje yra 0,41-0,6 m.</w:t>
            </w:r>
          </w:p>
        </w:tc>
        <w:tc>
          <w:tcPr>
            <w:tcW w:w="1701" w:type="dxa"/>
            <w:tcBorders>
              <w:top w:val="nil"/>
              <w:left w:val="nil"/>
              <w:bottom w:val="single" w:sz="4" w:space="0" w:color="auto"/>
              <w:right w:val="single" w:sz="4" w:space="0" w:color="auto"/>
            </w:tcBorders>
            <w:vAlign w:val="center"/>
          </w:tcPr>
          <w:p w14:paraId="22ACB5B0" w14:textId="3C7AC274" w:rsidR="008B76F6" w:rsidRPr="00882AC7" w:rsidRDefault="00E14002" w:rsidP="00730287">
            <w:pPr>
              <w:jc w:val="both"/>
              <w:rPr>
                <w:rFonts w:ascii="Times New Roman" w:hAnsi="Times New Roman" w:cs="Times New Roman"/>
                <w:sz w:val="24"/>
                <w:szCs w:val="24"/>
                <w:highlight w:val="yellow"/>
                <w:lang w:val="en-GB"/>
              </w:rPr>
            </w:pPr>
            <w:r>
              <w:rPr>
                <w:rFonts w:ascii="Times New Roman" w:hAnsi="Times New Roman" w:cs="Times New Roman"/>
                <w:sz w:val="24"/>
                <w:szCs w:val="24"/>
              </w:rPr>
              <w:t>10</w:t>
            </w:r>
          </w:p>
        </w:tc>
        <w:tc>
          <w:tcPr>
            <w:tcW w:w="1276" w:type="dxa"/>
            <w:tcBorders>
              <w:top w:val="nil"/>
              <w:left w:val="nil"/>
              <w:bottom w:val="single" w:sz="4" w:space="0" w:color="auto"/>
              <w:right w:val="single" w:sz="4" w:space="0" w:color="auto"/>
            </w:tcBorders>
            <w:vAlign w:val="center"/>
          </w:tcPr>
          <w:p w14:paraId="56C2F754" w14:textId="77777777" w:rsidR="008B76F6" w:rsidRPr="00882AC7" w:rsidRDefault="008B76F6" w:rsidP="00730287">
            <w:pPr>
              <w:jc w:val="both"/>
              <w:rPr>
                <w:rFonts w:ascii="Times New Roman" w:hAnsi="Times New Roman" w:cs="Times New Roman"/>
                <w:sz w:val="24"/>
                <w:szCs w:val="24"/>
              </w:rPr>
            </w:pPr>
            <w:r w:rsidRPr="00882AC7">
              <w:rPr>
                <w:rFonts w:ascii="Times New Roman" w:hAnsi="Times New Roman" w:cs="Times New Roman"/>
                <w:sz w:val="24"/>
                <w:szCs w:val="24"/>
              </w:rPr>
              <w:t>1 vnt.</w:t>
            </w:r>
          </w:p>
        </w:tc>
      </w:tr>
      <w:tr w:rsidR="008B76F6" w:rsidRPr="00882AC7" w14:paraId="5047AE93" w14:textId="77777777" w:rsidTr="0089475E">
        <w:trPr>
          <w:trHeight w:val="420"/>
        </w:trPr>
        <w:tc>
          <w:tcPr>
            <w:tcW w:w="568" w:type="dxa"/>
            <w:vMerge/>
            <w:tcBorders>
              <w:top w:val="nil"/>
              <w:left w:val="single" w:sz="4" w:space="0" w:color="auto"/>
              <w:bottom w:val="single" w:sz="4" w:space="0" w:color="auto"/>
              <w:right w:val="single" w:sz="4" w:space="0" w:color="auto"/>
            </w:tcBorders>
            <w:vAlign w:val="center"/>
          </w:tcPr>
          <w:p w14:paraId="14E25727" w14:textId="77777777" w:rsidR="008B76F6" w:rsidRPr="00882AC7" w:rsidRDefault="008B76F6" w:rsidP="00730287">
            <w:pPr>
              <w:jc w:val="both"/>
              <w:rPr>
                <w:rFonts w:ascii="Times New Roman" w:hAnsi="Times New Roman" w:cs="Times New Roman"/>
                <w:sz w:val="24"/>
                <w:szCs w:val="24"/>
                <w:lang w:eastAsia="lt-LT"/>
              </w:rPr>
            </w:pPr>
          </w:p>
        </w:tc>
        <w:tc>
          <w:tcPr>
            <w:tcW w:w="6379" w:type="dxa"/>
            <w:tcBorders>
              <w:top w:val="nil"/>
              <w:left w:val="nil"/>
              <w:bottom w:val="single" w:sz="4" w:space="0" w:color="auto"/>
              <w:right w:val="single" w:sz="4" w:space="0" w:color="auto"/>
            </w:tcBorders>
            <w:vAlign w:val="center"/>
          </w:tcPr>
          <w:p w14:paraId="4A363029" w14:textId="77777777" w:rsidR="008B76F6" w:rsidRPr="00882AC7" w:rsidRDefault="008B76F6" w:rsidP="00730287">
            <w:pPr>
              <w:jc w:val="both"/>
              <w:rPr>
                <w:rFonts w:ascii="Times New Roman" w:hAnsi="Times New Roman" w:cs="Times New Roman"/>
                <w:sz w:val="24"/>
                <w:szCs w:val="24"/>
              </w:rPr>
            </w:pPr>
            <w:r w:rsidRPr="00882AC7">
              <w:rPr>
                <w:rFonts w:ascii="Times New Roman" w:hAnsi="Times New Roman" w:cs="Times New Roman"/>
                <w:sz w:val="24"/>
                <w:szCs w:val="24"/>
              </w:rPr>
              <w:t xml:space="preserve">kai medžio skersmuo 1,3 m aukštyje yra 0,61-1 m. </w:t>
            </w:r>
          </w:p>
        </w:tc>
        <w:tc>
          <w:tcPr>
            <w:tcW w:w="1701" w:type="dxa"/>
            <w:tcBorders>
              <w:top w:val="nil"/>
              <w:left w:val="nil"/>
              <w:bottom w:val="single" w:sz="4" w:space="0" w:color="auto"/>
              <w:right w:val="single" w:sz="4" w:space="0" w:color="auto"/>
            </w:tcBorders>
            <w:vAlign w:val="center"/>
          </w:tcPr>
          <w:p w14:paraId="1BE26931" w14:textId="718512CA" w:rsidR="008B76F6" w:rsidRPr="00882AC7" w:rsidRDefault="00DE5904" w:rsidP="00730287">
            <w:pPr>
              <w:jc w:val="both"/>
              <w:rPr>
                <w:rFonts w:ascii="Times New Roman" w:hAnsi="Times New Roman" w:cs="Times New Roman"/>
                <w:sz w:val="24"/>
                <w:szCs w:val="24"/>
                <w:highlight w:val="yellow"/>
              </w:rPr>
            </w:pPr>
            <w:r>
              <w:rPr>
                <w:rFonts w:ascii="Times New Roman" w:hAnsi="Times New Roman" w:cs="Times New Roman"/>
                <w:sz w:val="24"/>
                <w:szCs w:val="24"/>
              </w:rPr>
              <w:t>10</w:t>
            </w:r>
          </w:p>
        </w:tc>
        <w:tc>
          <w:tcPr>
            <w:tcW w:w="1276" w:type="dxa"/>
            <w:tcBorders>
              <w:top w:val="nil"/>
              <w:left w:val="nil"/>
              <w:bottom w:val="single" w:sz="4" w:space="0" w:color="auto"/>
              <w:right w:val="single" w:sz="4" w:space="0" w:color="auto"/>
            </w:tcBorders>
            <w:vAlign w:val="center"/>
          </w:tcPr>
          <w:p w14:paraId="57EA3D8A" w14:textId="77777777" w:rsidR="008B76F6" w:rsidRPr="00882AC7" w:rsidRDefault="008B76F6" w:rsidP="00730287">
            <w:pPr>
              <w:jc w:val="both"/>
              <w:rPr>
                <w:rFonts w:ascii="Times New Roman" w:hAnsi="Times New Roman" w:cs="Times New Roman"/>
                <w:sz w:val="24"/>
                <w:szCs w:val="24"/>
              </w:rPr>
            </w:pPr>
            <w:r w:rsidRPr="00882AC7">
              <w:rPr>
                <w:rFonts w:ascii="Times New Roman" w:hAnsi="Times New Roman" w:cs="Times New Roman"/>
                <w:sz w:val="24"/>
                <w:szCs w:val="24"/>
              </w:rPr>
              <w:t>1 vnt.</w:t>
            </w:r>
          </w:p>
        </w:tc>
      </w:tr>
      <w:tr w:rsidR="008B76F6" w:rsidRPr="00882AC7" w14:paraId="4B274A85" w14:textId="77777777" w:rsidTr="0089475E">
        <w:trPr>
          <w:trHeight w:val="420"/>
        </w:trPr>
        <w:tc>
          <w:tcPr>
            <w:tcW w:w="568" w:type="dxa"/>
            <w:vMerge/>
            <w:tcBorders>
              <w:top w:val="nil"/>
              <w:left w:val="single" w:sz="4" w:space="0" w:color="auto"/>
              <w:bottom w:val="single" w:sz="4" w:space="0" w:color="auto"/>
              <w:right w:val="single" w:sz="4" w:space="0" w:color="auto"/>
            </w:tcBorders>
            <w:vAlign w:val="center"/>
          </w:tcPr>
          <w:p w14:paraId="69011644" w14:textId="77777777" w:rsidR="008B76F6" w:rsidRPr="00882AC7" w:rsidRDefault="008B76F6" w:rsidP="00730287">
            <w:pPr>
              <w:jc w:val="both"/>
              <w:rPr>
                <w:rFonts w:ascii="Times New Roman" w:hAnsi="Times New Roman" w:cs="Times New Roman"/>
                <w:sz w:val="24"/>
                <w:szCs w:val="24"/>
                <w:lang w:eastAsia="lt-LT"/>
              </w:rPr>
            </w:pPr>
          </w:p>
        </w:tc>
        <w:tc>
          <w:tcPr>
            <w:tcW w:w="6379" w:type="dxa"/>
            <w:tcBorders>
              <w:top w:val="nil"/>
              <w:left w:val="nil"/>
              <w:bottom w:val="single" w:sz="4" w:space="0" w:color="auto"/>
              <w:right w:val="single" w:sz="4" w:space="0" w:color="auto"/>
            </w:tcBorders>
            <w:vAlign w:val="center"/>
          </w:tcPr>
          <w:p w14:paraId="69C018E0" w14:textId="77777777" w:rsidR="008B76F6" w:rsidRPr="00882AC7" w:rsidRDefault="008B76F6" w:rsidP="00730287">
            <w:pPr>
              <w:jc w:val="both"/>
              <w:rPr>
                <w:rFonts w:ascii="Times New Roman" w:hAnsi="Times New Roman" w:cs="Times New Roman"/>
                <w:sz w:val="24"/>
                <w:szCs w:val="24"/>
              </w:rPr>
            </w:pPr>
            <w:r w:rsidRPr="00882AC7">
              <w:rPr>
                <w:rFonts w:ascii="Times New Roman" w:hAnsi="Times New Roman" w:cs="Times New Roman"/>
                <w:sz w:val="24"/>
                <w:szCs w:val="24"/>
              </w:rPr>
              <w:t>kai medžio skersmuo 1,3 m aukštyje yra 1,01 m. ir daugiau.</w:t>
            </w:r>
          </w:p>
        </w:tc>
        <w:tc>
          <w:tcPr>
            <w:tcW w:w="1701" w:type="dxa"/>
            <w:tcBorders>
              <w:top w:val="nil"/>
              <w:left w:val="nil"/>
              <w:bottom w:val="single" w:sz="4" w:space="0" w:color="auto"/>
              <w:right w:val="single" w:sz="4" w:space="0" w:color="auto"/>
            </w:tcBorders>
            <w:vAlign w:val="center"/>
          </w:tcPr>
          <w:p w14:paraId="098731FB" w14:textId="7BAB0B94" w:rsidR="008B76F6" w:rsidRPr="00882AC7" w:rsidRDefault="00DE5904" w:rsidP="00730287">
            <w:pPr>
              <w:jc w:val="both"/>
              <w:rPr>
                <w:rFonts w:ascii="Times New Roman" w:hAnsi="Times New Roman" w:cs="Times New Roman"/>
                <w:sz w:val="24"/>
                <w:szCs w:val="24"/>
              </w:rPr>
            </w:pPr>
            <w:r>
              <w:rPr>
                <w:rFonts w:ascii="Times New Roman" w:hAnsi="Times New Roman" w:cs="Times New Roman"/>
                <w:sz w:val="24"/>
                <w:szCs w:val="24"/>
              </w:rPr>
              <w:t>10</w:t>
            </w:r>
          </w:p>
        </w:tc>
        <w:tc>
          <w:tcPr>
            <w:tcW w:w="1276" w:type="dxa"/>
            <w:tcBorders>
              <w:top w:val="nil"/>
              <w:left w:val="nil"/>
              <w:bottom w:val="single" w:sz="4" w:space="0" w:color="auto"/>
              <w:right w:val="single" w:sz="4" w:space="0" w:color="auto"/>
            </w:tcBorders>
            <w:vAlign w:val="center"/>
          </w:tcPr>
          <w:p w14:paraId="22950D2D" w14:textId="77777777" w:rsidR="008B76F6" w:rsidRPr="00882AC7" w:rsidRDefault="008B76F6" w:rsidP="00730287">
            <w:pPr>
              <w:jc w:val="both"/>
              <w:rPr>
                <w:rFonts w:ascii="Times New Roman" w:hAnsi="Times New Roman" w:cs="Times New Roman"/>
                <w:sz w:val="24"/>
                <w:szCs w:val="24"/>
              </w:rPr>
            </w:pPr>
            <w:r w:rsidRPr="00882AC7">
              <w:rPr>
                <w:rFonts w:ascii="Times New Roman" w:hAnsi="Times New Roman" w:cs="Times New Roman"/>
                <w:sz w:val="24"/>
                <w:szCs w:val="24"/>
              </w:rPr>
              <w:t>1 vnt.</w:t>
            </w:r>
          </w:p>
        </w:tc>
      </w:tr>
      <w:tr w:rsidR="008B76F6" w:rsidRPr="00882AC7" w14:paraId="185A2830" w14:textId="77777777" w:rsidTr="0089475E">
        <w:trPr>
          <w:trHeight w:val="420"/>
        </w:trPr>
        <w:tc>
          <w:tcPr>
            <w:tcW w:w="568" w:type="dxa"/>
            <w:vMerge/>
            <w:tcBorders>
              <w:top w:val="nil"/>
              <w:left w:val="single" w:sz="4" w:space="0" w:color="auto"/>
              <w:bottom w:val="single" w:sz="4" w:space="0" w:color="auto"/>
              <w:right w:val="single" w:sz="4" w:space="0" w:color="auto"/>
            </w:tcBorders>
            <w:vAlign w:val="center"/>
          </w:tcPr>
          <w:p w14:paraId="3D629B9F" w14:textId="77777777" w:rsidR="008B76F6" w:rsidRPr="00882AC7" w:rsidRDefault="008B76F6" w:rsidP="00730287">
            <w:pPr>
              <w:jc w:val="both"/>
              <w:rPr>
                <w:rFonts w:ascii="Times New Roman" w:hAnsi="Times New Roman" w:cs="Times New Roman"/>
                <w:sz w:val="24"/>
                <w:szCs w:val="24"/>
                <w:lang w:eastAsia="lt-LT"/>
              </w:rPr>
            </w:pPr>
          </w:p>
        </w:tc>
        <w:tc>
          <w:tcPr>
            <w:tcW w:w="6379" w:type="dxa"/>
            <w:tcBorders>
              <w:top w:val="nil"/>
              <w:left w:val="nil"/>
              <w:bottom w:val="single" w:sz="4" w:space="0" w:color="auto"/>
              <w:right w:val="single" w:sz="4" w:space="0" w:color="auto"/>
            </w:tcBorders>
            <w:vAlign w:val="center"/>
          </w:tcPr>
          <w:p w14:paraId="0AF8EB4C" w14:textId="77777777" w:rsidR="008B76F6" w:rsidRPr="00882AC7" w:rsidRDefault="008B76F6" w:rsidP="00730287">
            <w:pPr>
              <w:jc w:val="both"/>
              <w:rPr>
                <w:rFonts w:ascii="Times New Roman" w:hAnsi="Times New Roman" w:cs="Times New Roman"/>
                <w:sz w:val="24"/>
                <w:szCs w:val="24"/>
              </w:rPr>
            </w:pPr>
            <w:r>
              <w:rPr>
                <w:rFonts w:ascii="Times New Roman" w:hAnsi="Times New Roman" w:cs="Times New Roman"/>
                <w:b/>
                <w:sz w:val="24"/>
                <w:szCs w:val="24"/>
              </w:rPr>
              <w:t>7</w:t>
            </w:r>
            <w:r w:rsidRPr="00882AC7">
              <w:rPr>
                <w:rFonts w:ascii="Times New Roman" w:hAnsi="Times New Roman" w:cs="Times New Roman"/>
                <w:b/>
                <w:sz w:val="24"/>
                <w:szCs w:val="24"/>
              </w:rPr>
              <w:t>.2. Sudėtingomis sąlygomis</w:t>
            </w:r>
            <w:r w:rsidRPr="00882AC7">
              <w:rPr>
                <w:rFonts w:ascii="Times New Roman" w:hAnsi="Times New Roman" w:cs="Times New Roman"/>
                <w:sz w:val="24"/>
                <w:szCs w:val="24"/>
              </w:rPr>
              <w:t>**:</w:t>
            </w:r>
          </w:p>
          <w:p w14:paraId="0A676F7F" w14:textId="77777777" w:rsidR="008B76F6" w:rsidRPr="00882AC7" w:rsidRDefault="008B76F6" w:rsidP="00730287">
            <w:pPr>
              <w:jc w:val="both"/>
              <w:rPr>
                <w:rFonts w:ascii="Times New Roman" w:hAnsi="Times New Roman" w:cs="Times New Roman"/>
                <w:sz w:val="24"/>
                <w:szCs w:val="24"/>
              </w:rPr>
            </w:pPr>
            <w:r w:rsidRPr="00882AC7">
              <w:rPr>
                <w:rFonts w:ascii="Times New Roman" w:hAnsi="Times New Roman" w:cs="Times New Roman"/>
                <w:sz w:val="24"/>
                <w:szCs w:val="24"/>
              </w:rPr>
              <w:t>kai medžio skersmuo 1,3 m aukštyje yra iki 0,6 m.</w:t>
            </w:r>
          </w:p>
        </w:tc>
        <w:tc>
          <w:tcPr>
            <w:tcW w:w="1701" w:type="dxa"/>
            <w:tcBorders>
              <w:top w:val="nil"/>
              <w:left w:val="nil"/>
              <w:bottom w:val="single" w:sz="4" w:space="0" w:color="auto"/>
              <w:right w:val="single" w:sz="4" w:space="0" w:color="auto"/>
            </w:tcBorders>
            <w:vAlign w:val="center"/>
          </w:tcPr>
          <w:p w14:paraId="3D2D070C" w14:textId="711D6AD1" w:rsidR="008B76F6" w:rsidRPr="00882AC7" w:rsidRDefault="00DE5904" w:rsidP="00730287">
            <w:pPr>
              <w:jc w:val="both"/>
              <w:rPr>
                <w:rFonts w:ascii="Times New Roman" w:hAnsi="Times New Roman" w:cs="Times New Roman"/>
                <w:sz w:val="24"/>
                <w:szCs w:val="24"/>
                <w:highlight w:val="yellow"/>
              </w:rPr>
            </w:pPr>
            <w:r>
              <w:rPr>
                <w:rFonts w:ascii="Times New Roman" w:hAnsi="Times New Roman" w:cs="Times New Roman"/>
                <w:sz w:val="24"/>
                <w:szCs w:val="24"/>
              </w:rPr>
              <w:t>15</w:t>
            </w:r>
          </w:p>
        </w:tc>
        <w:tc>
          <w:tcPr>
            <w:tcW w:w="1276" w:type="dxa"/>
            <w:tcBorders>
              <w:top w:val="nil"/>
              <w:left w:val="nil"/>
              <w:bottom w:val="single" w:sz="4" w:space="0" w:color="auto"/>
              <w:right w:val="single" w:sz="4" w:space="0" w:color="auto"/>
            </w:tcBorders>
            <w:vAlign w:val="center"/>
          </w:tcPr>
          <w:p w14:paraId="03741BC6" w14:textId="77777777" w:rsidR="008B76F6" w:rsidRPr="00882AC7" w:rsidRDefault="008B76F6" w:rsidP="00730287">
            <w:pPr>
              <w:jc w:val="both"/>
              <w:rPr>
                <w:rFonts w:ascii="Times New Roman" w:hAnsi="Times New Roman" w:cs="Times New Roman"/>
                <w:sz w:val="24"/>
                <w:szCs w:val="24"/>
              </w:rPr>
            </w:pPr>
            <w:r w:rsidRPr="00882AC7">
              <w:rPr>
                <w:rFonts w:ascii="Times New Roman" w:hAnsi="Times New Roman" w:cs="Times New Roman"/>
                <w:sz w:val="24"/>
                <w:szCs w:val="24"/>
              </w:rPr>
              <w:t>1 vnt.</w:t>
            </w:r>
          </w:p>
        </w:tc>
      </w:tr>
      <w:tr w:rsidR="008B76F6" w:rsidRPr="00882AC7" w14:paraId="1C7879ED" w14:textId="77777777" w:rsidTr="0089475E">
        <w:trPr>
          <w:trHeight w:val="403"/>
        </w:trPr>
        <w:tc>
          <w:tcPr>
            <w:tcW w:w="568" w:type="dxa"/>
            <w:vMerge/>
            <w:tcBorders>
              <w:top w:val="nil"/>
              <w:left w:val="single" w:sz="4" w:space="0" w:color="auto"/>
              <w:bottom w:val="single" w:sz="4" w:space="0" w:color="auto"/>
              <w:right w:val="single" w:sz="4" w:space="0" w:color="auto"/>
            </w:tcBorders>
            <w:vAlign w:val="center"/>
          </w:tcPr>
          <w:p w14:paraId="55C48830" w14:textId="77777777" w:rsidR="008B76F6" w:rsidRPr="00882AC7" w:rsidRDefault="008B76F6" w:rsidP="00730287">
            <w:pPr>
              <w:jc w:val="both"/>
              <w:rPr>
                <w:rFonts w:ascii="Times New Roman" w:hAnsi="Times New Roman" w:cs="Times New Roman"/>
                <w:sz w:val="24"/>
                <w:szCs w:val="24"/>
                <w:lang w:eastAsia="lt-LT"/>
              </w:rPr>
            </w:pPr>
          </w:p>
        </w:tc>
        <w:tc>
          <w:tcPr>
            <w:tcW w:w="6379" w:type="dxa"/>
            <w:tcBorders>
              <w:top w:val="nil"/>
              <w:left w:val="nil"/>
              <w:bottom w:val="single" w:sz="4" w:space="0" w:color="auto"/>
              <w:right w:val="single" w:sz="4" w:space="0" w:color="auto"/>
            </w:tcBorders>
            <w:vAlign w:val="center"/>
          </w:tcPr>
          <w:p w14:paraId="6FA96F9A" w14:textId="77777777" w:rsidR="008B76F6" w:rsidRPr="00882AC7" w:rsidRDefault="008B76F6" w:rsidP="00730287">
            <w:pPr>
              <w:jc w:val="both"/>
              <w:rPr>
                <w:rFonts w:ascii="Times New Roman" w:hAnsi="Times New Roman" w:cs="Times New Roman"/>
                <w:b/>
                <w:sz w:val="24"/>
                <w:szCs w:val="24"/>
              </w:rPr>
            </w:pPr>
            <w:r w:rsidRPr="00882AC7">
              <w:rPr>
                <w:rFonts w:ascii="Times New Roman" w:hAnsi="Times New Roman" w:cs="Times New Roman"/>
                <w:sz w:val="24"/>
                <w:szCs w:val="24"/>
              </w:rPr>
              <w:t xml:space="preserve">kai medžio skersmuo 1,3 m aukštyje yra 0,61 m ir daugiau. </w:t>
            </w:r>
          </w:p>
        </w:tc>
        <w:tc>
          <w:tcPr>
            <w:tcW w:w="1701" w:type="dxa"/>
            <w:tcBorders>
              <w:top w:val="nil"/>
              <w:left w:val="nil"/>
              <w:bottom w:val="single" w:sz="4" w:space="0" w:color="auto"/>
              <w:right w:val="single" w:sz="4" w:space="0" w:color="auto"/>
            </w:tcBorders>
            <w:vAlign w:val="center"/>
          </w:tcPr>
          <w:p w14:paraId="522B62CD" w14:textId="5AD506FA" w:rsidR="008B76F6" w:rsidRPr="00882AC7" w:rsidRDefault="00DE5904" w:rsidP="00730287">
            <w:pPr>
              <w:jc w:val="both"/>
              <w:rPr>
                <w:rFonts w:ascii="Times New Roman" w:hAnsi="Times New Roman" w:cs="Times New Roman"/>
                <w:sz w:val="24"/>
                <w:szCs w:val="24"/>
                <w:highlight w:val="yellow"/>
              </w:rPr>
            </w:pPr>
            <w:r>
              <w:rPr>
                <w:rFonts w:ascii="Times New Roman" w:hAnsi="Times New Roman" w:cs="Times New Roman"/>
                <w:sz w:val="24"/>
                <w:szCs w:val="24"/>
              </w:rPr>
              <w:t>20</w:t>
            </w:r>
          </w:p>
        </w:tc>
        <w:tc>
          <w:tcPr>
            <w:tcW w:w="1276" w:type="dxa"/>
            <w:tcBorders>
              <w:top w:val="nil"/>
              <w:left w:val="nil"/>
              <w:bottom w:val="single" w:sz="4" w:space="0" w:color="auto"/>
              <w:right w:val="single" w:sz="4" w:space="0" w:color="auto"/>
            </w:tcBorders>
            <w:vAlign w:val="center"/>
          </w:tcPr>
          <w:p w14:paraId="657A360D" w14:textId="77777777" w:rsidR="008B76F6" w:rsidRPr="00882AC7" w:rsidRDefault="008B76F6" w:rsidP="00730287">
            <w:pPr>
              <w:jc w:val="both"/>
              <w:rPr>
                <w:rFonts w:ascii="Times New Roman" w:hAnsi="Times New Roman" w:cs="Times New Roman"/>
                <w:sz w:val="24"/>
                <w:szCs w:val="24"/>
              </w:rPr>
            </w:pPr>
            <w:r w:rsidRPr="00882AC7">
              <w:rPr>
                <w:rFonts w:ascii="Times New Roman" w:hAnsi="Times New Roman" w:cs="Times New Roman"/>
                <w:sz w:val="24"/>
                <w:szCs w:val="24"/>
              </w:rPr>
              <w:t>1 vnt.</w:t>
            </w:r>
          </w:p>
        </w:tc>
      </w:tr>
      <w:tr w:rsidR="008B76F6" w:rsidRPr="00882AC7" w14:paraId="1EDBF024" w14:textId="77777777" w:rsidTr="0089475E">
        <w:trPr>
          <w:trHeight w:val="645"/>
        </w:trPr>
        <w:tc>
          <w:tcPr>
            <w:tcW w:w="568" w:type="dxa"/>
            <w:tcBorders>
              <w:top w:val="nil"/>
              <w:left w:val="single" w:sz="4" w:space="0" w:color="auto"/>
              <w:bottom w:val="single" w:sz="4" w:space="0" w:color="auto"/>
              <w:right w:val="single" w:sz="4" w:space="0" w:color="auto"/>
            </w:tcBorders>
            <w:vAlign w:val="center"/>
          </w:tcPr>
          <w:p w14:paraId="54EA2D79" w14:textId="77777777" w:rsidR="008B76F6" w:rsidRPr="00882AC7" w:rsidRDefault="008B76F6" w:rsidP="00730287">
            <w:pPr>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882AC7">
              <w:rPr>
                <w:rFonts w:ascii="Times New Roman" w:hAnsi="Times New Roman" w:cs="Times New Roman"/>
                <w:color w:val="000000"/>
                <w:sz w:val="24"/>
                <w:szCs w:val="24"/>
              </w:rPr>
              <w:t>.</w:t>
            </w:r>
          </w:p>
        </w:tc>
        <w:tc>
          <w:tcPr>
            <w:tcW w:w="6379" w:type="dxa"/>
            <w:tcBorders>
              <w:top w:val="nil"/>
              <w:left w:val="nil"/>
              <w:bottom w:val="single" w:sz="4" w:space="0" w:color="auto"/>
              <w:right w:val="single" w:sz="4" w:space="0" w:color="auto"/>
            </w:tcBorders>
            <w:vAlign w:val="center"/>
          </w:tcPr>
          <w:p w14:paraId="36DF5386" w14:textId="77777777" w:rsidR="008B76F6" w:rsidRPr="00882AC7" w:rsidRDefault="008B76F6" w:rsidP="00730287">
            <w:pPr>
              <w:jc w:val="both"/>
              <w:rPr>
                <w:rFonts w:ascii="Times New Roman" w:hAnsi="Times New Roman" w:cs="Times New Roman"/>
                <w:color w:val="000000"/>
                <w:sz w:val="24"/>
                <w:szCs w:val="24"/>
              </w:rPr>
            </w:pPr>
            <w:r w:rsidRPr="00B9456E">
              <w:rPr>
                <w:rFonts w:ascii="Times New Roman" w:hAnsi="Times New Roman" w:cs="Times New Roman"/>
                <w:color w:val="000000"/>
                <w:sz w:val="24"/>
                <w:szCs w:val="24"/>
                <w:lang w:val="pt-BR"/>
              </w:rPr>
              <w:t>Medienos supjovimas kaladėlėmis, kaip medžio skersmuo iki 0,6 m. i</w:t>
            </w:r>
            <w:r w:rsidRPr="00882AC7">
              <w:rPr>
                <w:rFonts w:ascii="Times New Roman" w:hAnsi="Times New Roman" w:cs="Times New Roman"/>
                <w:color w:val="000000"/>
                <w:sz w:val="24"/>
                <w:szCs w:val="24"/>
              </w:rPr>
              <w:t>r pakrovimas į transporto priemonę.</w:t>
            </w:r>
          </w:p>
        </w:tc>
        <w:tc>
          <w:tcPr>
            <w:tcW w:w="1701" w:type="dxa"/>
            <w:tcBorders>
              <w:top w:val="nil"/>
              <w:left w:val="nil"/>
              <w:bottom w:val="single" w:sz="4" w:space="0" w:color="auto"/>
              <w:right w:val="single" w:sz="4" w:space="0" w:color="auto"/>
            </w:tcBorders>
            <w:vAlign w:val="center"/>
          </w:tcPr>
          <w:p w14:paraId="309409FB" w14:textId="4679CB89" w:rsidR="008B76F6" w:rsidRPr="00882AC7" w:rsidRDefault="00DE5904" w:rsidP="00730287">
            <w:pPr>
              <w:jc w:val="both"/>
              <w:rPr>
                <w:rFonts w:ascii="Times New Roman" w:hAnsi="Times New Roman" w:cs="Times New Roman"/>
                <w:color w:val="000000"/>
                <w:sz w:val="24"/>
                <w:szCs w:val="24"/>
                <w:highlight w:val="yellow"/>
              </w:rPr>
            </w:pPr>
            <w:r>
              <w:rPr>
                <w:rFonts w:ascii="Times New Roman" w:hAnsi="Times New Roman" w:cs="Times New Roman"/>
                <w:color w:val="000000"/>
                <w:sz w:val="24"/>
                <w:szCs w:val="24"/>
              </w:rPr>
              <w:t>20</w:t>
            </w:r>
          </w:p>
        </w:tc>
        <w:tc>
          <w:tcPr>
            <w:tcW w:w="1276" w:type="dxa"/>
            <w:tcBorders>
              <w:top w:val="nil"/>
              <w:left w:val="nil"/>
              <w:bottom w:val="single" w:sz="4" w:space="0" w:color="auto"/>
              <w:right w:val="single" w:sz="4" w:space="0" w:color="auto"/>
            </w:tcBorders>
            <w:vAlign w:val="center"/>
          </w:tcPr>
          <w:p w14:paraId="3A4FB4E8" w14:textId="77777777" w:rsidR="008B76F6" w:rsidRPr="00882AC7" w:rsidRDefault="008B76F6" w:rsidP="00730287">
            <w:pPr>
              <w:jc w:val="both"/>
              <w:rPr>
                <w:rFonts w:ascii="Times New Roman" w:hAnsi="Times New Roman" w:cs="Times New Roman"/>
                <w:color w:val="000000"/>
                <w:sz w:val="24"/>
                <w:szCs w:val="24"/>
              </w:rPr>
            </w:pPr>
            <w:r w:rsidRPr="00882AC7">
              <w:rPr>
                <w:rFonts w:ascii="Times New Roman" w:hAnsi="Times New Roman" w:cs="Times New Roman"/>
                <w:color w:val="000000"/>
                <w:sz w:val="24"/>
                <w:szCs w:val="24"/>
              </w:rPr>
              <w:t>1 m³</w:t>
            </w:r>
          </w:p>
        </w:tc>
      </w:tr>
      <w:tr w:rsidR="008B76F6" w:rsidRPr="00882AC7" w14:paraId="5F12600C" w14:textId="77777777" w:rsidTr="0089475E">
        <w:trPr>
          <w:trHeight w:val="645"/>
        </w:trPr>
        <w:tc>
          <w:tcPr>
            <w:tcW w:w="568" w:type="dxa"/>
            <w:tcBorders>
              <w:top w:val="nil"/>
              <w:left w:val="single" w:sz="4" w:space="0" w:color="auto"/>
              <w:bottom w:val="single" w:sz="4" w:space="0" w:color="auto"/>
              <w:right w:val="single" w:sz="4" w:space="0" w:color="auto"/>
            </w:tcBorders>
            <w:vAlign w:val="center"/>
          </w:tcPr>
          <w:p w14:paraId="76984FF8" w14:textId="77777777" w:rsidR="008B76F6" w:rsidRPr="00882AC7" w:rsidRDefault="008B76F6" w:rsidP="00730287">
            <w:pPr>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Pr="00882AC7">
              <w:rPr>
                <w:rFonts w:ascii="Times New Roman" w:hAnsi="Times New Roman" w:cs="Times New Roman"/>
                <w:color w:val="000000"/>
                <w:sz w:val="24"/>
                <w:szCs w:val="24"/>
              </w:rPr>
              <w:t>.</w:t>
            </w:r>
          </w:p>
        </w:tc>
        <w:tc>
          <w:tcPr>
            <w:tcW w:w="6379" w:type="dxa"/>
            <w:tcBorders>
              <w:top w:val="nil"/>
              <w:left w:val="nil"/>
              <w:bottom w:val="single" w:sz="4" w:space="0" w:color="auto"/>
              <w:right w:val="single" w:sz="4" w:space="0" w:color="auto"/>
            </w:tcBorders>
            <w:vAlign w:val="center"/>
          </w:tcPr>
          <w:p w14:paraId="4C40D474" w14:textId="77777777" w:rsidR="008B76F6" w:rsidRPr="00B9456E" w:rsidRDefault="008B76F6" w:rsidP="00730287">
            <w:pPr>
              <w:jc w:val="both"/>
              <w:rPr>
                <w:rFonts w:ascii="Times New Roman" w:hAnsi="Times New Roman" w:cs="Times New Roman"/>
                <w:color w:val="000000"/>
                <w:sz w:val="24"/>
                <w:szCs w:val="24"/>
                <w:lang w:val="pt-BR"/>
              </w:rPr>
            </w:pPr>
            <w:r w:rsidRPr="00B9456E">
              <w:rPr>
                <w:rFonts w:ascii="Times New Roman" w:hAnsi="Times New Roman" w:cs="Times New Roman"/>
                <w:color w:val="000000"/>
                <w:sz w:val="24"/>
                <w:szCs w:val="24"/>
                <w:lang w:val="pt-BR"/>
              </w:rPr>
              <w:t>Medienos supjovimas kaladėlėmis, kaip medžio skersmuo virš 0,6 m. i</w:t>
            </w:r>
            <w:r w:rsidRPr="00882AC7">
              <w:rPr>
                <w:rFonts w:ascii="Times New Roman" w:hAnsi="Times New Roman" w:cs="Times New Roman"/>
                <w:color w:val="000000"/>
                <w:sz w:val="24"/>
                <w:szCs w:val="24"/>
              </w:rPr>
              <w:t>r pakrovimas į transporto priemonę.</w:t>
            </w:r>
          </w:p>
        </w:tc>
        <w:tc>
          <w:tcPr>
            <w:tcW w:w="1701" w:type="dxa"/>
            <w:tcBorders>
              <w:top w:val="nil"/>
              <w:left w:val="nil"/>
              <w:bottom w:val="single" w:sz="4" w:space="0" w:color="auto"/>
              <w:right w:val="single" w:sz="4" w:space="0" w:color="auto"/>
            </w:tcBorders>
            <w:vAlign w:val="center"/>
          </w:tcPr>
          <w:p w14:paraId="6E234D9D" w14:textId="4E185928" w:rsidR="008B76F6" w:rsidRPr="00882AC7" w:rsidRDefault="00DE5904" w:rsidP="00730287">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276" w:type="dxa"/>
            <w:tcBorders>
              <w:top w:val="nil"/>
              <w:left w:val="nil"/>
              <w:bottom w:val="single" w:sz="4" w:space="0" w:color="auto"/>
              <w:right w:val="single" w:sz="4" w:space="0" w:color="auto"/>
            </w:tcBorders>
            <w:vAlign w:val="center"/>
          </w:tcPr>
          <w:p w14:paraId="5B657A51" w14:textId="77777777" w:rsidR="008B76F6" w:rsidRPr="00882AC7" w:rsidRDefault="008B76F6" w:rsidP="00730287">
            <w:pPr>
              <w:jc w:val="both"/>
              <w:rPr>
                <w:rFonts w:ascii="Times New Roman" w:hAnsi="Times New Roman" w:cs="Times New Roman"/>
                <w:color w:val="000000"/>
                <w:sz w:val="24"/>
                <w:szCs w:val="24"/>
              </w:rPr>
            </w:pPr>
            <w:r w:rsidRPr="00882AC7">
              <w:rPr>
                <w:rFonts w:ascii="Times New Roman" w:hAnsi="Times New Roman" w:cs="Times New Roman"/>
                <w:color w:val="000000"/>
                <w:sz w:val="24"/>
                <w:szCs w:val="24"/>
              </w:rPr>
              <w:t>1 m³</w:t>
            </w:r>
          </w:p>
        </w:tc>
      </w:tr>
      <w:tr w:rsidR="008B76F6" w:rsidRPr="00882AC7" w14:paraId="5137D200" w14:textId="77777777" w:rsidTr="0089475E">
        <w:trPr>
          <w:trHeight w:val="385"/>
        </w:trPr>
        <w:tc>
          <w:tcPr>
            <w:tcW w:w="568" w:type="dxa"/>
            <w:tcBorders>
              <w:top w:val="nil"/>
              <w:left w:val="single" w:sz="4" w:space="0" w:color="auto"/>
              <w:bottom w:val="single" w:sz="4" w:space="0" w:color="auto"/>
              <w:right w:val="single" w:sz="4" w:space="0" w:color="auto"/>
            </w:tcBorders>
            <w:vAlign w:val="center"/>
          </w:tcPr>
          <w:p w14:paraId="5EFB9868" w14:textId="77777777" w:rsidR="008B76F6" w:rsidRPr="00882AC7" w:rsidRDefault="008B76F6" w:rsidP="00730287">
            <w:pPr>
              <w:jc w:val="both"/>
              <w:rPr>
                <w:rFonts w:ascii="Times New Roman" w:hAnsi="Times New Roman" w:cs="Times New Roman"/>
                <w:color w:val="000000"/>
                <w:sz w:val="24"/>
                <w:szCs w:val="24"/>
              </w:rPr>
            </w:pPr>
            <w:r w:rsidRPr="00882AC7">
              <w:rPr>
                <w:rFonts w:ascii="Times New Roman" w:hAnsi="Times New Roman" w:cs="Times New Roman"/>
                <w:color w:val="000000"/>
                <w:sz w:val="24"/>
                <w:szCs w:val="24"/>
              </w:rPr>
              <w:t>1</w:t>
            </w:r>
            <w:r>
              <w:rPr>
                <w:rFonts w:ascii="Times New Roman" w:hAnsi="Times New Roman" w:cs="Times New Roman"/>
                <w:color w:val="000000"/>
                <w:sz w:val="24"/>
                <w:szCs w:val="24"/>
              </w:rPr>
              <w:t>0</w:t>
            </w:r>
            <w:r w:rsidRPr="00882AC7">
              <w:rPr>
                <w:rFonts w:ascii="Times New Roman" w:hAnsi="Times New Roman" w:cs="Times New Roman"/>
                <w:color w:val="000000"/>
                <w:sz w:val="24"/>
                <w:szCs w:val="24"/>
              </w:rPr>
              <w:t>.</w:t>
            </w:r>
          </w:p>
        </w:tc>
        <w:tc>
          <w:tcPr>
            <w:tcW w:w="6379" w:type="dxa"/>
            <w:tcBorders>
              <w:top w:val="nil"/>
              <w:left w:val="nil"/>
              <w:bottom w:val="single" w:sz="4" w:space="0" w:color="auto"/>
              <w:right w:val="single" w:sz="4" w:space="0" w:color="auto"/>
            </w:tcBorders>
            <w:vAlign w:val="center"/>
          </w:tcPr>
          <w:p w14:paraId="7512A4C5" w14:textId="77777777" w:rsidR="008B76F6" w:rsidRPr="00882AC7" w:rsidRDefault="008B76F6" w:rsidP="00730287">
            <w:pPr>
              <w:jc w:val="both"/>
              <w:rPr>
                <w:rFonts w:ascii="Times New Roman" w:hAnsi="Times New Roman" w:cs="Times New Roman"/>
                <w:color w:val="000000"/>
                <w:sz w:val="24"/>
                <w:szCs w:val="24"/>
              </w:rPr>
            </w:pPr>
            <w:r w:rsidRPr="00882AC7">
              <w:rPr>
                <w:rFonts w:ascii="Times New Roman" w:hAnsi="Times New Roman" w:cs="Times New Roman"/>
                <w:color w:val="000000"/>
                <w:sz w:val="24"/>
                <w:szCs w:val="24"/>
              </w:rPr>
              <w:t>Medienos pristatymas į seniūno nurodytą vietą.</w:t>
            </w:r>
          </w:p>
        </w:tc>
        <w:tc>
          <w:tcPr>
            <w:tcW w:w="1701" w:type="dxa"/>
            <w:tcBorders>
              <w:top w:val="nil"/>
              <w:left w:val="nil"/>
              <w:bottom w:val="single" w:sz="4" w:space="0" w:color="auto"/>
              <w:right w:val="single" w:sz="4" w:space="0" w:color="auto"/>
            </w:tcBorders>
            <w:vAlign w:val="center"/>
          </w:tcPr>
          <w:p w14:paraId="67481559" w14:textId="0E1C16F0" w:rsidR="008B76F6" w:rsidRPr="00882AC7" w:rsidRDefault="008B76F6" w:rsidP="00730287">
            <w:pPr>
              <w:jc w:val="both"/>
              <w:rPr>
                <w:rFonts w:ascii="Times New Roman" w:hAnsi="Times New Roman" w:cs="Times New Roman"/>
                <w:color w:val="000000"/>
                <w:sz w:val="24"/>
                <w:szCs w:val="24"/>
                <w:highlight w:val="yellow"/>
              </w:rPr>
            </w:pPr>
            <w:r>
              <w:rPr>
                <w:rFonts w:ascii="Times New Roman" w:hAnsi="Times New Roman" w:cs="Times New Roman"/>
                <w:color w:val="000000"/>
                <w:sz w:val="24"/>
                <w:szCs w:val="24"/>
              </w:rPr>
              <w:t>3</w:t>
            </w:r>
            <w:r w:rsidRPr="00882AC7">
              <w:rPr>
                <w:rFonts w:ascii="Times New Roman" w:hAnsi="Times New Roman" w:cs="Times New Roman"/>
                <w:color w:val="000000"/>
                <w:sz w:val="24"/>
                <w:szCs w:val="24"/>
              </w:rPr>
              <w:t>0</w:t>
            </w:r>
          </w:p>
        </w:tc>
        <w:tc>
          <w:tcPr>
            <w:tcW w:w="1276" w:type="dxa"/>
            <w:tcBorders>
              <w:top w:val="nil"/>
              <w:left w:val="nil"/>
              <w:bottom w:val="single" w:sz="4" w:space="0" w:color="auto"/>
              <w:right w:val="single" w:sz="4" w:space="0" w:color="auto"/>
            </w:tcBorders>
            <w:vAlign w:val="center"/>
          </w:tcPr>
          <w:p w14:paraId="5367D3DE" w14:textId="77777777" w:rsidR="008B76F6" w:rsidRPr="00882AC7" w:rsidRDefault="008B76F6" w:rsidP="00730287">
            <w:pPr>
              <w:jc w:val="both"/>
              <w:rPr>
                <w:rFonts w:ascii="Times New Roman" w:hAnsi="Times New Roman" w:cs="Times New Roman"/>
                <w:color w:val="000000"/>
                <w:sz w:val="24"/>
                <w:szCs w:val="24"/>
              </w:rPr>
            </w:pPr>
            <w:r w:rsidRPr="00882AC7">
              <w:rPr>
                <w:rFonts w:ascii="Times New Roman" w:hAnsi="Times New Roman" w:cs="Times New Roman"/>
                <w:color w:val="000000"/>
                <w:sz w:val="24"/>
                <w:szCs w:val="24"/>
              </w:rPr>
              <w:t>1 km</w:t>
            </w:r>
          </w:p>
        </w:tc>
      </w:tr>
      <w:tr w:rsidR="008B76F6" w:rsidRPr="00882AC7" w14:paraId="35B14691" w14:textId="77777777" w:rsidTr="0089475E">
        <w:trPr>
          <w:trHeight w:val="630"/>
        </w:trPr>
        <w:tc>
          <w:tcPr>
            <w:tcW w:w="568" w:type="dxa"/>
            <w:tcBorders>
              <w:top w:val="nil"/>
              <w:left w:val="single" w:sz="4" w:space="0" w:color="auto"/>
              <w:bottom w:val="single" w:sz="4" w:space="0" w:color="auto"/>
              <w:right w:val="single" w:sz="4" w:space="0" w:color="auto"/>
            </w:tcBorders>
            <w:vAlign w:val="center"/>
          </w:tcPr>
          <w:p w14:paraId="6580287C" w14:textId="77777777" w:rsidR="008B76F6" w:rsidRPr="00882AC7" w:rsidRDefault="008B76F6" w:rsidP="00730287">
            <w:pPr>
              <w:jc w:val="both"/>
              <w:rPr>
                <w:rFonts w:ascii="Times New Roman" w:hAnsi="Times New Roman" w:cs="Times New Roman"/>
                <w:color w:val="000000"/>
                <w:sz w:val="24"/>
                <w:szCs w:val="24"/>
              </w:rPr>
            </w:pPr>
            <w:r w:rsidRPr="00882AC7">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882AC7">
              <w:rPr>
                <w:rFonts w:ascii="Times New Roman" w:hAnsi="Times New Roman" w:cs="Times New Roman"/>
                <w:color w:val="000000"/>
                <w:sz w:val="24"/>
                <w:szCs w:val="24"/>
              </w:rPr>
              <w:t>.</w:t>
            </w:r>
          </w:p>
        </w:tc>
        <w:tc>
          <w:tcPr>
            <w:tcW w:w="6379" w:type="dxa"/>
            <w:tcBorders>
              <w:top w:val="nil"/>
              <w:left w:val="nil"/>
              <w:bottom w:val="single" w:sz="4" w:space="0" w:color="auto"/>
              <w:right w:val="single" w:sz="4" w:space="0" w:color="auto"/>
            </w:tcBorders>
            <w:vAlign w:val="center"/>
          </w:tcPr>
          <w:p w14:paraId="009DF8C3" w14:textId="77777777" w:rsidR="008B76F6" w:rsidRPr="00882AC7" w:rsidRDefault="008B76F6" w:rsidP="00730287">
            <w:pPr>
              <w:jc w:val="both"/>
              <w:rPr>
                <w:rFonts w:ascii="Times New Roman" w:hAnsi="Times New Roman" w:cs="Times New Roman"/>
                <w:color w:val="000000"/>
                <w:sz w:val="24"/>
                <w:szCs w:val="24"/>
              </w:rPr>
            </w:pPr>
            <w:r w:rsidRPr="00882AC7">
              <w:rPr>
                <w:rFonts w:ascii="Times New Roman" w:hAnsi="Times New Roman" w:cs="Times New Roman"/>
                <w:b/>
                <w:bCs/>
                <w:color w:val="000000"/>
                <w:sz w:val="24"/>
                <w:szCs w:val="24"/>
              </w:rPr>
              <w:t>Medienos atliekų (lapų, šakų, pjuvenų ir pan.) sutvarkymas</w:t>
            </w:r>
            <w:r w:rsidRPr="00882AC7">
              <w:rPr>
                <w:rFonts w:ascii="Times New Roman" w:hAnsi="Times New Roman" w:cs="Times New Roman"/>
                <w:color w:val="000000"/>
                <w:sz w:val="24"/>
                <w:szCs w:val="24"/>
              </w:rPr>
              <w:t>. ***</w:t>
            </w:r>
          </w:p>
        </w:tc>
        <w:tc>
          <w:tcPr>
            <w:tcW w:w="1701" w:type="dxa"/>
            <w:tcBorders>
              <w:top w:val="nil"/>
              <w:left w:val="nil"/>
              <w:bottom w:val="single" w:sz="4" w:space="0" w:color="auto"/>
              <w:right w:val="single" w:sz="4" w:space="0" w:color="auto"/>
            </w:tcBorders>
            <w:vAlign w:val="center"/>
          </w:tcPr>
          <w:p w14:paraId="475D10E7" w14:textId="76C44F68" w:rsidR="008B76F6" w:rsidRPr="00882AC7" w:rsidRDefault="00DE5904" w:rsidP="00730287">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76" w:type="dxa"/>
            <w:tcBorders>
              <w:top w:val="nil"/>
              <w:left w:val="nil"/>
              <w:bottom w:val="single" w:sz="4" w:space="0" w:color="auto"/>
              <w:right w:val="single" w:sz="4" w:space="0" w:color="auto"/>
            </w:tcBorders>
            <w:vAlign w:val="center"/>
          </w:tcPr>
          <w:p w14:paraId="585E535F" w14:textId="77777777" w:rsidR="008B76F6" w:rsidRPr="00882AC7" w:rsidRDefault="008B76F6" w:rsidP="00730287">
            <w:pPr>
              <w:jc w:val="both"/>
              <w:rPr>
                <w:rFonts w:ascii="Times New Roman" w:hAnsi="Times New Roman" w:cs="Times New Roman"/>
                <w:color w:val="000000"/>
                <w:sz w:val="24"/>
                <w:szCs w:val="24"/>
              </w:rPr>
            </w:pPr>
            <w:r w:rsidRPr="00882AC7">
              <w:rPr>
                <w:rFonts w:ascii="Times New Roman" w:hAnsi="Times New Roman" w:cs="Times New Roman"/>
                <w:color w:val="000000"/>
                <w:sz w:val="24"/>
                <w:szCs w:val="24"/>
              </w:rPr>
              <w:t>1 erdm</w:t>
            </w:r>
          </w:p>
        </w:tc>
      </w:tr>
    </w:tbl>
    <w:p w14:paraId="6CED0775" w14:textId="77777777" w:rsidR="008B76F6" w:rsidRPr="00882AC7" w:rsidRDefault="008B76F6" w:rsidP="00730287">
      <w:pPr>
        <w:widowControl w:val="0"/>
        <w:jc w:val="both"/>
        <w:rPr>
          <w:rFonts w:ascii="Times New Roman" w:hAnsi="Times New Roman" w:cs="Times New Roman"/>
          <w:sz w:val="24"/>
          <w:szCs w:val="24"/>
        </w:rPr>
      </w:pPr>
    </w:p>
    <w:p w14:paraId="5C440B17" w14:textId="77777777" w:rsidR="008B76F6" w:rsidRPr="00882AC7" w:rsidRDefault="008B76F6" w:rsidP="00730287">
      <w:pPr>
        <w:widowControl w:val="0"/>
        <w:spacing w:after="0" w:line="240" w:lineRule="auto"/>
        <w:jc w:val="both"/>
        <w:rPr>
          <w:rFonts w:ascii="Times New Roman" w:hAnsi="Times New Roman" w:cs="Times New Roman"/>
          <w:sz w:val="24"/>
          <w:szCs w:val="24"/>
        </w:rPr>
      </w:pPr>
      <w:r w:rsidRPr="00882AC7">
        <w:rPr>
          <w:rFonts w:ascii="Times New Roman" w:hAnsi="Times New Roman" w:cs="Times New Roman"/>
          <w:b/>
          <w:sz w:val="24"/>
          <w:szCs w:val="24"/>
        </w:rPr>
        <w:t>Nesudėtingomis sąlygomis</w:t>
      </w:r>
      <w:r w:rsidRPr="00882AC7">
        <w:rPr>
          <w:rFonts w:ascii="Times New Roman" w:hAnsi="Times New Roman" w:cs="Times New Roman"/>
          <w:bCs/>
          <w:sz w:val="24"/>
          <w:szCs w:val="24"/>
        </w:rPr>
        <w:t>*</w:t>
      </w:r>
      <w:r w:rsidRPr="00882AC7">
        <w:rPr>
          <w:rFonts w:ascii="Times New Roman" w:hAnsi="Times New Roman" w:cs="Times New Roman"/>
          <w:sz w:val="24"/>
          <w:szCs w:val="24"/>
        </w:rPr>
        <w:t xml:space="preserve"> - kai želdinius galima iškirsti įprastu būdu (esant ant žemės) arba naudojant nesudėtingą (tiktai pakėlimo į aukštį) techniką.</w:t>
      </w:r>
    </w:p>
    <w:p w14:paraId="396A474D" w14:textId="77777777" w:rsidR="008B76F6" w:rsidRPr="00882AC7" w:rsidRDefault="008B76F6" w:rsidP="00730287">
      <w:pPr>
        <w:widowControl w:val="0"/>
        <w:spacing w:after="0" w:line="240" w:lineRule="auto"/>
        <w:jc w:val="both"/>
        <w:rPr>
          <w:rFonts w:ascii="Times New Roman" w:hAnsi="Times New Roman" w:cs="Times New Roman"/>
          <w:sz w:val="24"/>
          <w:szCs w:val="24"/>
        </w:rPr>
      </w:pPr>
      <w:r w:rsidRPr="00882AC7">
        <w:rPr>
          <w:rFonts w:ascii="Times New Roman" w:hAnsi="Times New Roman" w:cs="Times New Roman"/>
          <w:b/>
          <w:sz w:val="24"/>
          <w:szCs w:val="24"/>
        </w:rPr>
        <w:t>Sudėtingomis sąlygomis</w:t>
      </w:r>
      <w:r w:rsidRPr="00882AC7">
        <w:rPr>
          <w:rFonts w:ascii="Times New Roman" w:hAnsi="Times New Roman" w:cs="Times New Roman"/>
          <w:bCs/>
          <w:sz w:val="24"/>
          <w:szCs w:val="24"/>
        </w:rPr>
        <w:t>**</w:t>
      </w:r>
      <w:r w:rsidRPr="00882AC7">
        <w:rPr>
          <w:rFonts w:ascii="Times New Roman" w:hAnsi="Times New Roman" w:cs="Times New Roman"/>
          <w:sz w:val="24"/>
          <w:szCs w:val="24"/>
        </w:rPr>
        <w:t xml:space="preserve"> - kai želdinius neįmanoma iškirsti įprastu būdu, paslaugoms atlikti reikia specialaus krano arba aukštalipio paslaugos (technika nepasiekia medžio).</w:t>
      </w:r>
    </w:p>
    <w:p w14:paraId="3D3E1590" w14:textId="77777777" w:rsidR="008B76F6" w:rsidRPr="00882AC7" w:rsidRDefault="008B76F6" w:rsidP="00730287">
      <w:pPr>
        <w:widowControl w:val="0"/>
        <w:spacing w:after="0" w:line="240" w:lineRule="auto"/>
        <w:jc w:val="both"/>
        <w:rPr>
          <w:rFonts w:ascii="Times New Roman" w:hAnsi="Times New Roman" w:cs="Times New Roman"/>
          <w:color w:val="000000"/>
          <w:sz w:val="24"/>
          <w:szCs w:val="24"/>
        </w:rPr>
      </w:pPr>
      <w:r w:rsidRPr="00882AC7">
        <w:rPr>
          <w:rFonts w:ascii="Times New Roman" w:hAnsi="Times New Roman" w:cs="Times New Roman"/>
          <w:b/>
          <w:color w:val="000000"/>
          <w:sz w:val="24"/>
          <w:szCs w:val="24"/>
        </w:rPr>
        <w:lastRenderedPageBreak/>
        <w:t>Medienos atliekų (šakų, pjuvenų ir pan.) sutvarkymas</w:t>
      </w:r>
      <w:r w:rsidRPr="00882AC7">
        <w:rPr>
          <w:rFonts w:ascii="Times New Roman" w:hAnsi="Times New Roman" w:cs="Times New Roman"/>
          <w:color w:val="000000"/>
          <w:sz w:val="24"/>
          <w:szCs w:val="24"/>
        </w:rPr>
        <w:t>*** - kain</w:t>
      </w:r>
      <w:r>
        <w:rPr>
          <w:rFonts w:ascii="Times New Roman" w:hAnsi="Times New Roman" w:cs="Times New Roman"/>
          <w:color w:val="000000"/>
          <w:sz w:val="24"/>
          <w:szCs w:val="24"/>
        </w:rPr>
        <w:t>a</w:t>
      </w:r>
      <w:r w:rsidRPr="00882AC7">
        <w:rPr>
          <w:rFonts w:ascii="Times New Roman" w:hAnsi="Times New Roman" w:cs="Times New Roman"/>
          <w:color w:val="000000"/>
          <w:sz w:val="24"/>
          <w:szCs w:val="24"/>
        </w:rPr>
        <w:t xml:space="preserve"> naudojama, kai reikalinga sutvarkyti šakas ir krūmus po atliktų darbų talkų metu arba nugenėtas po elektros laidais, kai darbus atliko ESO rangovai ir šakas privalo susitvarkyti žemės savininkas, valdytojas ar naudotojas.</w:t>
      </w:r>
    </w:p>
    <w:p w14:paraId="11CDFED2" w14:textId="77777777" w:rsidR="008B76F6" w:rsidRPr="00882AC7" w:rsidRDefault="008B76F6" w:rsidP="00730287">
      <w:pPr>
        <w:widowControl w:val="0"/>
        <w:spacing w:after="0" w:line="240" w:lineRule="auto"/>
        <w:jc w:val="both"/>
        <w:rPr>
          <w:rFonts w:ascii="Times New Roman" w:hAnsi="Times New Roman" w:cs="Times New Roman"/>
          <w:sz w:val="24"/>
          <w:szCs w:val="24"/>
        </w:rPr>
      </w:pPr>
      <w:r w:rsidRPr="00882AC7">
        <w:rPr>
          <w:rFonts w:ascii="Times New Roman" w:hAnsi="Times New Roman" w:cs="Times New Roman"/>
          <w:sz w:val="24"/>
          <w:szCs w:val="24"/>
        </w:rPr>
        <w:t xml:space="preserve">            </w:t>
      </w:r>
      <w:r w:rsidRPr="00882AC7">
        <w:rPr>
          <w:rFonts w:ascii="Times New Roman" w:hAnsi="Times New Roman" w:cs="Times New Roman"/>
          <w:b/>
          <w:bCs/>
          <w:sz w:val="24"/>
          <w:szCs w:val="24"/>
        </w:rPr>
        <w:t>5.</w:t>
      </w:r>
      <w:r w:rsidRPr="00882AC7">
        <w:rPr>
          <w:rFonts w:ascii="Times New Roman" w:hAnsi="Times New Roman" w:cs="Times New Roman"/>
          <w:sz w:val="24"/>
          <w:szCs w:val="24"/>
        </w:rPr>
        <w:t xml:space="preserve"> Sutarties vykdymo metu </w:t>
      </w:r>
      <w:r w:rsidRPr="00882AC7">
        <w:rPr>
          <w:rFonts w:ascii="Times New Roman" w:hAnsi="Times New Roman" w:cs="Times New Roman"/>
          <w:bCs/>
          <w:color w:val="000000"/>
          <w:sz w:val="24"/>
          <w:szCs w:val="24"/>
        </w:rPr>
        <w:t>Medžių šalinimo ir genėjimo paslaugų</w:t>
      </w:r>
      <w:r w:rsidRPr="00882AC7">
        <w:rPr>
          <w:rFonts w:ascii="Times New Roman" w:hAnsi="Times New Roman" w:cs="Times New Roman"/>
          <w:sz w:val="24"/>
          <w:szCs w:val="24"/>
        </w:rPr>
        <w:t xml:space="preserve"> atlikimo kiekiai priklausys nuo faktinių pateiktų užsakymų, neįsipareigojama nupirkti viso preliminaraus kiekio nurodyto techninėje specifikacijoje.</w:t>
      </w:r>
    </w:p>
    <w:p w14:paraId="26B57909" w14:textId="77777777" w:rsidR="008B76F6" w:rsidRPr="00882AC7" w:rsidRDefault="008B76F6" w:rsidP="00730287">
      <w:pPr>
        <w:spacing w:after="0" w:line="240" w:lineRule="auto"/>
        <w:jc w:val="both"/>
        <w:rPr>
          <w:rFonts w:ascii="Times New Roman" w:hAnsi="Times New Roman" w:cs="Times New Roman"/>
          <w:sz w:val="24"/>
          <w:szCs w:val="24"/>
        </w:rPr>
      </w:pPr>
      <w:r w:rsidRPr="00882AC7">
        <w:rPr>
          <w:rFonts w:ascii="Times New Roman" w:hAnsi="Times New Roman" w:cs="Times New Roman"/>
          <w:sz w:val="24"/>
          <w:szCs w:val="24"/>
        </w:rPr>
        <w:t xml:space="preserve">            </w:t>
      </w:r>
      <w:r w:rsidRPr="00882AC7">
        <w:rPr>
          <w:rFonts w:ascii="Times New Roman" w:hAnsi="Times New Roman" w:cs="Times New Roman"/>
          <w:b/>
          <w:bCs/>
          <w:sz w:val="24"/>
          <w:szCs w:val="24"/>
        </w:rPr>
        <w:t>6.</w:t>
      </w:r>
      <w:r w:rsidRPr="00882AC7">
        <w:rPr>
          <w:rFonts w:ascii="Times New Roman" w:hAnsi="Times New Roman" w:cs="Times New Roman"/>
          <w:sz w:val="24"/>
          <w:szCs w:val="24"/>
        </w:rPr>
        <w:t xml:space="preserve"> Paslaugų teikėjas atsiskaitymui už suteiktas paslaugas privalės pateikti paslaugų </w:t>
      </w:r>
      <w:r w:rsidRPr="008A4F09">
        <w:rPr>
          <w:rFonts w:ascii="Times New Roman" w:hAnsi="Times New Roman" w:cs="Times New Roman"/>
          <w:sz w:val="24"/>
          <w:szCs w:val="24"/>
        </w:rPr>
        <w:t>perdavimo</w:t>
      </w:r>
      <w:r>
        <w:rPr>
          <w:rFonts w:ascii="Times New Roman" w:hAnsi="Times New Roman" w:cs="Times New Roman"/>
          <w:sz w:val="24"/>
          <w:szCs w:val="24"/>
        </w:rPr>
        <w:t xml:space="preserve"> - </w:t>
      </w:r>
      <w:r w:rsidRPr="008A4F09">
        <w:rPr>
          <w:rFonts w:ascii="Times New Roman" w:hAnsi="Times New Roman" w:cs="Times New Roman"/>
          <w:sz w:val="24"/>
          <w:szCs w:val="24"/>
        </w:rPr>
        <w:t>priėmimo</w:t>
      </w:r>
      <w:r w:rsidRPr="00882AC7">
        <w:rPr>
          <w:rFonts w:ascii="Times New Roman" w:hAnsi="Times New Roman" w:cs="Times New Roman"/>
          <w:sz w:val="24"/>
          <w:szCs w:val="24"/>
        </w:rPr>
        <w:t xml:space="preserve"> aktą ir PVM sąskaitą-faktūrą.</w:t>
      </w:r>
    </w:p>
    <w:p w14:paraId="1AF11155" w14:textId="77777777" w:rsidR="008B76F6" w:rsidRPr="00882AC7" w:rsidRDefault="008B76F6" w:rsidP="00730287">
      <w:pPr>
        <w:tabs>
          <w:tab w:val="left" w:pos="993"/>
        </w:tabs>
        <w:spacing w:after="0" w:line="240" w:lineRule="auto"/>
        <w:contextualSpacing/>
        <w:jc w:val="both"/>
        <w:rPr>
          <w:rFonts w:ascii="Times New Roman" w:hAnsi="Times New Roman" w:cs="Times New Roman"/>
          <w:sz w:val="24"/>
          <w:szCs w:val="24"/>
        </w:rPr>
      </w:pPr>
      <w:r w:rsidRPr="00882AC7">
        <w:rPr>
          <w:rFonts w:ascii="Times New Roman" w:hAnsi="Times New Roman" w:cs="Times New Roman"/>
          <w:bCs/>
          <w:sz w:val="24"/>
          <w:szCs w:val="24"/>
        </w:rPr>
        <w:t xml:space="preserve">            </w:t>
      </w:r>
      <w:r w:rsidRPr="00882AC7">
        <w:rPr>
          <w:rFonts w:ascii="Times New Roman" w:hAnsi="Times New Roman" w:cs="Times New Roman"/>
          <w:b/>
          <w:sz w:val="24"/>
          <w:szCs w:val="24"/>
        </w:rPr>
        <w:t>7. Paslaugų teikimo vieta:</w:t>
      </w:r>
      <w:r w:rsidRPr="00882AC7">
        <w:rPr>
          <w:rFonts w:ascii="Times New Roman" w:hAnsi="Times New Roman" w:cs="Times New Roman"/>
          <w:sz w:val="24"/>
          <w:szCs w:val="24"/>
        </w:rPr>
        <w:t xml:space="preserve"> pagal poreikį Kaišiadorių rajono savivaldybės Kaišiadorių miesto, Kaišiadorių apylinkės, Kruonio, Nemaitonių, Pravieniškių, Palomenės, Paparčių, Rumšiškių, Žaslių, Žiežmarių, Žiežmarių apylinkės seniūnijų teritorijose.</w:t>
      </w:r>
    </w:p>
    <w:p w14:paraId="2D32B329" w14:textId="77777777" w:rsidR="008B76F6" w:rsidRPr="00882AC7" w:rsidRDefault="008B76F6" w:rsidP="00730287">
      <w:pPr>
        <w:pStyle w:val="Sraopastraipa"/>
        <w:numPr>
          <w:ilvl w:val="0"/>
          <w:numId w:val="2"/>
        </w:numPr>
        <w:tabs>
          <w:tab w:val="left" w:pos="993"/>
        </w:tabs>
        <w:spacing w:after="0" w:line="240" w:lineRule="auto"/>
        <w:jc w:val="both"/>
        <w:rPr>
          <w:rFonts w:ascii="Times New Roman" w:hAnsi="Times New Roman" w:cs="Times New Roman"/>
          <w:sz w:val="24"/>
          <w:szCs w:val="24"/>
        </w:rPr>
      </w:pPr>
      <w:r w:rsidRPr="00882AC7">
        <w:rPr>
          <w:rFonts w:ascii="Times New Roman" w:hAnsi="Times New Roman" w:cs="Times New Roman"/>
          <w:b/>
          <w:sz w:val="24"/>
          <w:szCs w:val="24"/>
        </w:rPr>
        <w:t>Seniūnijų kontaktiniai duomenys:</w:t>
      </w:r>
    </w:p>
    <w:p w14:paraId="0D0FF81A" w14:textId="77777777" w:rsidR="008B76F6" w:rsidRPr="00882AC7" w:rsidRDefault="008B76F6" w:rsidP="00730287">
      <w:pPr>
        <w:pStyle w:val="Sraopastraipa"/>
        <w:ind w:left="0"/>
        <w:jc w:val="both"/>
        <w:rPr>
          <w:rFonts w:ascii="Times New Roman" w:eastAsia="Calibri" w:hAnsi="Times New Roman" w:cs="Times New Roman"/>
          <w:sz w:val="24"/>
          <w:szCs w:val="24"/>
        </w:rPr>
      </w:pPr>
      <w:r w:rsidRPr="00882AC7">
        <w:rPr>
          <w:rFonts w:ascii="Times New Roman" w:eastAsia="Calibri" w:hAnsi="Times New Roman" w:cs="Times New Roman"/>
          <w:sz w:val="24"/>
          <w:szCs w:val="24"/>
        </w:rPr>
        <w:t xml:space="preserve">1. Kaišiadorių miesto seniūnija – mob. tel. </w:t>
      </w:r>
      <w:r>
        <w:rPr>
          <w:rFonts w:ascii="Times New Roman" w:eastAsia="Calibri" w:hAnsi="Times New Roman" w:cs="Times New Roman"/>
          <w:sz w:val="24"/>
          <w:szCs w:val="24"/>
        </w:rPr>
        <w:t>0</w:t>
      </w:r>
      <w:r w:rsidRPr="00882AC7">
        <w:rPr>
          <w:rFonts w:ascii="Times New Roman" w:eastAsia="Calibri" w:hAnsi="Times New Roman" w:cs="Times New Roman"/>
          <w:sz w:val="24"/>
          <w:szCs w:val="24"/>
        </w:rPr>
        <w:t xml:space="preserve">61638074, el. p. </w:t>
      </w:r>
      <w:hyperlink r:id="rId7" w:history="1">
        <w:r w:rsidRPr="00882AC7">
          <w:rPr>
            <w:rStyle w:val="Hipersaitas"/>
            <w:rFonts w:ascii="Times New Roman" w:eastAsia="Calibri" w:hAnsi="Times New Roman" w:cs="Times New Roman"/>
            <w:sz w:val="24"/>
            <w:szCs w:val="24"/>
          </w:rPr>
          <w:t>kaisiadoriu.seniunija@kaisiadorys.lt</w:t>
        </w:r>
      </w:hyperlink>
      <w:r w:rsidRPr="00882AC7">
        <w:rPr>
          <w:rFonts w:ascii="Times New Roman" w:eastAsia="Calibri" w:hAnsi="Times New Roman" w:cs="Times New Roman"/>
          <w:sz w:val="24"/>
          <w:szCs w:val="24"/>
        </w:rPr>
        <w:t xml:space="preserve"> .</w:t>
      </w:r>
    </w:p>
    <w:p w14:paraId="38ADA682" w14:textId="77777777" w:rsidR="008B76F6" w:rsidRPr="00882AC7" w:rsidRDefault="008B76F6" w:rsidP="00730287">
      <w:pPr>
        <w:pStyle w:val="Sraopastraipa"/>
        <w:ind w:left="0"/>
        <w:jc w:val="both"/>
        <w:rPr>
          <w:rFonts w:ascii="Times New Roman" w:eastAsia="Calibri" w:hAnsi="Times New Roman" w:cs="Times New Roman"/>
          <w:sz w:val="24"/>
          <w:szCs w:val="24"/>
        </w:rPr>
      </w:pPr>
      <w:r w:rsidRPr="00882AC7">
        <w:rPr>
          <w:rFonts w:ascii="Times New Roman" w:eastAsia="Calibri" w:hAnsi="Times New Roman" w:cs="Times New Roman"/>
          <w:sz w:val="24"/>
          <w:szCs w:val="24"/>
        </w:rPr>
        <w:t xml:space="preserve">2. Kaišiadorių apylinkės seniūnija – mob. tel. </w:t>
      </w:r>
      <w:r>
        <w:rPr>
          <w:rFonts w:ascii="Times New Roman" w:eastAsia="Calibri" w:hAnsi="Times New Roman" w:cs="Times New Roman"/>
          <w:sz w:val="24"/>
          <w:szCs w:val="24"/>
        </w:rPr>
        <w:t>0</w:t>
      </w:r>
      <w:r w:rsidRPr="00882AC7">
        <w:rPr>
          <w:rFonts w:ascii="Times New Roman" w:eastAsia="Calibri" w:hAnsi="Times New Roman" w:cs="Times New Roman"/>
          <w:sz w:val="24"/>
          <w:szCs w:val="24"/>
        </w:rPr>
        <w:t xml:space="preserve">68710170, el. p. </w:t>
      </w:r>
      <w:hyperlink r:id="rId8" w:history="1">
        <w:r w:rsidRPr="00882AC7">
          <w:rPr>
            <w:rStyle w:val="Hipersaitas"/>
            <w:rFonts w:ascii="Times New Roman" w:eastAsia="Calibri" w:hAnsi="Times New Roman" w:cs="Times New Roman"/>
            <w:sz w:val="24"/>
            <w:szCs w:val="24"/>
          </w:rPr>
          <w:t>kaisiadoriu.apylinke@kaisiadorys.lt</w:t>
        </w:r>
      </w:hyperlink>
      <w:r w:rsidRPr="00882AC7">
        <w:rPr>
          <w:rFonts w:ascii="Times New Roman" w:eastAsia="Calibri" w:hAnsi="Times New Roman" w:cs="Times New Roman"/>
          <w:sz w:val="24"/>
          <w:szCs w:val="24"/>
        </w:rPr>
        <w:t xml:space="preserve"> </w:t>
      </w:r>
    </w:p>
    <w:p w14:paraId="78D99161" w14:textId="77777777" w:rsidR="008B76F6" w:rsidRPr="00882AC7" w:rsidRDefault="008B76F6" w:rsidP="00730287">
      <w:pPr>
        <w:pStyle w:val="Sraopastraipa"/>
        <w:ind w:left="0"/>
        <w:jc w:val="both"/>
        <w:rPr>
          <w:rFonts w:ascii="Times New Roman" w:eastAsia="Calibri" w:hAnsi="Times New Roman" w:cs="Times New Roman"/>
          <w:sz w:val="24"/>
          <w:szCs w:val="24"/>
        </w:rPr>
      </w:pPr>
      <w:r w:rsidRPr="00882AC7">
        <w:rPr>
          <w:rFonts w:ascii="Times New Roman" w:eastAsia="Calibri" w:hAnsi="Times New Roman" w:cs="Times New Roman"/>
          <w:sz w:val="24"/>
          <w:szCs w:val="24"/>
        </w:rPr>
        <w:t xml:space="preserve">3. Kruonio seniūnija – mob. tel. </w:t>
      </w:r>
      <w:r>
        <w:rPr>
          <w:rFonts w:ascii="Times New Roman" w:eastAsia="Calibri" w:hAnsi="Times New Roman" w:cs="Times New Roman"/>
          <w:sz w:val="24"/>
          <w:szCs w:val="24"/>
        </w:rPr>
        <w:t>0</w:t>
      </w:r>
      <w:r w:rsidRPr="00882AC7">
        <w:rPr>
          <w:rFonts w:ascii="Times New Roman" w:eastAsia="Calibri" w:hAnsi="Times New Roman" w:cs="Times New Roman"/>
          <w:sz w:val="24"/>
          <w:szCs w:val="24"/>
        </w:rPr>
        <w:t xml:space="preserve">60572813, el. p. </w:t>
      </w:r>
      <w:hyperlink r:id="rId9" w:history="1">
        <w:r w:rsidRPr="00882AC7">
          <w:rPr>
            <w:rStyle w:val="Hipersaitas"/>
            <w:rFonts w:ascii="Times New Roman" w:eastAsia="Calibri" w:hAnsi="Times New Roman" w:cs="Times New Roman"/>
            <w:sz w:val="24"/>
            <w:szCs w:val="24"/>
          </w:rPr>
          <w:t>kruonio.seniunas@kaisiadorys.lt</w:t>
        </w:r>
      </w:hyperlink>
      <w:r w:rsidRPr="00882AC7">
        <w:rPr>
          <w:rFonts w:ascii="Times New Roman" w:eastAsia="Calibri" w:hAnsi="Times New Roman" w:cs="Times New Roman"/>
          <w:sz w:val="24"/>
          <w:szCs w:val="24"/>
        </w:rPr>
        <w:t xml:space="preserve"> .</w:t>
      </w:r>
    </w:p>
    <w:p w14:paraId="4DAB335E" w14:textId="77777777" w:rsidR="008B76F6" w:rsidRPr="00882AC7" w:rsidRDefault="008B76F6" w:rsidP="00730287">
      <w:pPr>
        <w:pStyle w:val="Sraopastraipa"/>
        <w:ind w:left="0"/>
        <w:jc w:val="both"/>
        <w:rPr>
          <w:rFonts w:ascii="Times New Roman" w:eastAsia="Calibri" w:hAnsi="Times New Roman" w:cs="Times New Roman"/>
          <w:sz w:val="24"/>
          <w:szCs w:val="24"/>
        </w:rPr>
      </w:pPr>
      <w:r w:rsidRPr="00882AC7">
        <w:rPr>
          <w:rFonts w:ascii="Times New Roman" w:eastAsia="Calibri" w:hAnsi="Times New Roman" w:cs="Times New Roman"/>
          <w:sz w:val="24"/>
          <w:szCs w:val="24"/>
        </w:rPr>
        <w:t xml:space="preserve">4. Nemaitonių seniūnija – mob. tel. </w:t>
      </w:r>
      <w:r>
        <w:rPr>
          <w:rFonts w:ascii="Times New Roman" w:eastAsia="Calibri" w:hAnsi="Times New Roman" w:cs="Times New Roman"/>
          <w:sz w:val="24"/>
          <w:szCs w:val="24"/>
        </w:rPr>
        <w:t>0</w:t>
      </w:r>
      <w:r w:rsidRPr="00882AC7">
        <w:rPr>
          <w:rFonts w:ascii="Times New Roman" w:eastAsia="Calibri" w:hAnsi="Times New Roman" w:cs="Times New Roman"/>
          <w:sz w:val="24"/>
          <w:szCs w:val="24"/>
        </w:rPr>
        <w:t xml:space="preserve">68784748, el. p. </w:t>
      </w:r>
      <w:hyperlink r:id="rId10" w:history="1">
        <w:r w:rsidRPr="00882AC7">
          <w:rPr>
            <w:rStyle w:val="Hipersaitas"/>
            <w:rFonts w:ascii="Times New Roman" w:eastAsia="Calibri" w:hAnsi="Times New Roman" w:cs="Times New Roman"/>
            <w:sz w:val="24"/>
            <w:szCs w:val="24"/>
          </w:rPr>
          <w:t>nemaitoniu.seniunas@kaisiadorys.lt</w:t>
        </w:r>
      </w:hyperlink>
      <w:r w:rsidRPr="00882AC7">
        <w:rPr>
          <w:rFonts w:ascii="Times New Roman" w:eastAsia="Calibri" w:hAnsi="Times New Roman" w:cs="Times New Roman"/>
          <w:sz w:val="24"/>
          <w:szCs w:val="24"/>
        </w:rPr>
        <w:t xml:space="preserve"> .</w:t>
      </w:r>
    </w:p>
    <w:p w14:paraId="3BDE842D" w14:textId="77777777" w:rsidR="008B76F6" w:rsidRPr="00882AC7" w:rsidRDefault="008B76F6" w:rsidP="00730287">
      <w:pPr>
        <w:pStyle w:val="Sraopastraipa"/>
        <w:ind w:left="0"/>
        <w:jc w:val="both"/>
        <w:rPr>
          <w:rFonts w:ascii="Times New Roman" w:eastAsia="Calibri" w:hAnsi="Times New Roman" w:cs="Times New Roman"/>
          <w:sz w:val="24"/>
          <w:szCs w:val="24"/>
        </w:rPr>
      </w:pPr>
      <w:r w:rsidRPr="00882AC7">
        <w:rPr>
          <w:rFonts w:ascii="Times New Roman" w:eastAsia="Calibri" w:hAnsi="Times New Roman" w:cs="Times New Roman"/>
          <w:sz w:val="24"/>
          <w:szCs w:val="24"/>
        </w:rPr>
        <w:t xml:space="preserve">5. Palomenės seniūnija – mob. tel. </w:t>
      </w:r>
      <w:r>
        <w:rPr>
          <w:rFonts w:ascii="Times New Roman" w:eastAsia="Calibri" w:hAnsi="Times New Roman" w:cs="Times New Roman"/>
          <w:sz w:val="24"/>
          <w:szCs w:val="24"/>
        </w:rPr>
        <w:t>0</w:t>
      </w:r>
      <w:r w:rsidRPr="00882AC7">
        <w:rPr>
          <w:rFonts w:ascii="Times New Roman" w:eastAsia="Calibri" w:hAnsi="Times New Roman" w:cs="Times New Roman"/>
          <w:sz w:val="24"/>
          <w:szCs w:val="24"/>
        </w:rPr>
        <w:t xml:space="preserve">68630732, el. p. </w:t>
      </w:r>
      <w:hyperlink r:id="rId11" w:history="1">
        <w:r w:rsidRPr="00882AC7">
          <w:rPr>
            <w:rStyle w:val="Hipersaitas"/>
            <w:rFonts w:ascii="Times New Roman" w:eastAsia="Calibri" w:hAnsi="Times New Roman" w:cs="Times New Roman"/>
            <w:sz w:val="24"/>
            <w:szCs w:val="24"/>
          </w:rPr>
          <w:t>palomenes.seniunas@kaisiadorys.lt</w:t>
        </w:r>
      </w:hyperlink>
      <w:r w:rsidRPr="00882AC7">
        <w:rPr>
          <w:rFonts w:ascii="Times New Roman" w:eastAsia="Calibri" w:hAnsi="Times New Roman" w:cs="Times New Roman"/>
          <w:sz w:val="24"/>
          <w:szCs w:val="24"/>
        </w:rPr>
        <w:t xml:space="preserve"> .</w:t>
      </w:r>
    </w:p>
    <w:p w14:paraId="628182D2" w14:textId="77777777" w:rsidR="008B76F6" w:rsidRPr="00882AC7" w:rsidRDefault="008B76F6" w:rsidP="00730287">
      <w:pPr>
        <w:pStyle w:val="Sraopastraipa"/>
        <w:ind w:left="0"/>
        <w:jc w:val="both"/>
        <w:rPr>
          <w:rFonts w:ascii="Times New Roman" w:eastAsia="Calibri" w:hAnsi="Times New Roman" w:cs="Times New Roman"/>
          <w:sz w:val="24"/>
          <w:szCs w:val="24"/>
        </w:rPr>
      </w:pPr>
      <w:r w:rsidRPr="00882AC7">
        <w:rPr>
          <w:rFonts w:ascii="Times New Roman" w:eastAsia="Calibri" w:hAnsi="Times New Roman" w:cs="Times New Roman"/>
          <w:sz w:val="24"/>
          <w:szCs w:val="24"/>
        </w:rPr>
        <w:t xml:space="preserve">6. Paparčių seniūnija – mob. tel. </w:t>
      </w:r>
      <w:r>
        <w:rPr>
          <w:rFonts w:ascii="Times New Roman" w:eastAsia="Calibri" w:hAnsi="Times New Roman" w:cs="Times New Roman"/>
          <w:sz w:val="24"/>
          <w:szCs w:val="24"/>
        </w:rPr>
        <w:t>0</w:t>
      </w:r>
      <w:r w:rsidRPr="00882AC7">
        <w:rPr>
          <w:rFonts w:ascii="Times New Roman" w:eastAsia="Calibri" w:hAnsi="Times New Roman" w:cs="Times New Roman"/>
          <w:sz w:val="24"/>
          <w:szCs w:val="24"/>
        </w:rPr>
        <w:t xml:space="preserve">68652549, el. p. </w:t>
      </w:r>
      <w:hyperlink r:id="rId12" w:history="1">
        <w:r w:rsidRPr="00882AC7">
          <w:rPr>
            <w:rStyle w:val="Hipersaitas"/>
            <w:rFonts w:ascii="Times New Roman" w:eastAsia="Calibri" w:hAnsi="Times New Roman" w:cs="Times New Roman"/>
            <w:sz w:val="24"/>
            <w:szCs w:val="24"/>
          </w:rPr>
          <w:t>paparciu.seniunas@kaisiadorys.lt</w:t>
        </w:r>
      </w:hyperlink>
      <w:r w:rsidRPr="00882AC7">
        <w:rPr>
          <w:rFonts w:ascii="Times New Roman" w:eastAsia="Calibri" w:hAnsi="Times New Roman" w:cs="Times New Roman"/>
          <w:sz w:val="24"/>
          <w:szCs w:val="24"/>
        </w:rPr>
        <w:t xml:space="preserve"> .</w:t>
      </w:r>
    </w:p>
    <w:p w14:paraId="1D848F47" w14:textId="77777777" w:rsidR="008B76F6" w:rsidRPr="00882AC7" w:rsidRDefault="008B76F6" w:rsidP="00730287">
      <w:pPr>
        <w:pStyle w:val="Sraopastraipa"/>
        <w:ind w:left="0"/>
        <w:jc w:val="both"/>
        <w:rPr>
          <w:rFonts w:ascii="Times New Roman" w:eastAsia="Calibri" w:hAnsi="Times New Roman" w:cs="Times New Roman"/>
          <w:sz w:val="24"/>
          <w:szCs w:val="24"/>
        </w:rPr>
      </w:pPr>
      <w:r w:rsidRPr="00882AC7">
        <w:rPr>
          <w:rFonts w:ascii="Times New Roman" w:eastAsia="Calibri" w:hAnsi="Times New Roman" w:cs="Times New Roman"/>
          <w:sz w:val="24"/>
          <w:szCs w:val="24"/>
        </w:rPr>
        <w:t xml:space="preserve">7. Pravieniškių seniūnija – mob. tel. </w:t>
      </w:r>
      <w:r>
        <w:rPr>
          <w:rFonts w:ascii="Times New Roman" w:eastAsia="Calibri" w:hAnsi="Times New Roman" w:cs="Times New Roman"/>
          <w:sz w:val="24"/>
          <w:szCs w:val="24"/>
        </w:rPr>
        <w:t>0</w:t>
      </w:r>
      <w:r w:rsidRPr="00882AC7">
        <w:rPr>
          <w:rFonts w:ascii="Times New Roman" w:eastAsia="Calibri" w:hAnsi="Times New Roman" w:cs="Times New Roman"/>
          <w:sz w:val="24"/>
          <w:szCs w:val="24"/>
        </w:rPr>
        <w:t xml:space="preserve">61263648, el. p. </w:t>
      </w:r>
      <w:hyperlink r:id="rId13" w:history="1">
        <w:r w:rsidRPr="00882AC7">
          <w:rPr>
            <w:rStyle w:val="Hipersaitas"/>
            <w:rFonts w:ascii="Times New Roman" w:eastAsia="Calibri" w:hAnsi="Times New Roman" w:cs="Times New Roman"/>
            <w:sz w:val="24"/>
            <w:szCs w:val="24"/>
          </w:rPr>
          <w:t>pravieniskiu.seniunas@kaisiadorys.lt</w:t>
        </w:r>
      </w:hyperlink>
      <w:r w:rsidRPr="00882AC7">
        <w:rPr>
          <w:rFonts w:ascii="Times New Roman" w:eastAsia="Calibri" w:hAnsi="Times New Roman" w:cs="Times New Roman"/>
          <w:sz w:val="24"/>
          <w:szCs w:val="24"/>
        </w:rPr>
        <w:t xml:space="preserve"> .</w:t>
      </w:r>
    </w:p>
    <w:p w14:paraId="01795A3C" w14:textId="77777777" w:rsidR="008B76F6" w:rsidRPr="00882AC7" w:rsidRDefault="008B76F6" w:rsidP="00730287">
      <w:pPr>
        <w:pStyle w:val="Sraopastraipa"/>
        <w:ind w:left="0"/>
        <w:jc w:val="both"/>
        <w:rPr>
          <w:rFonts w:ascii="Times New Roman" w:eastAsia="Calibri" w:hAnsi="Times New Roman" w:cs="Times New Roman"/>
          <w:sz w:val="24"/>
          <w:szCs w:val="24"/>
        </w:rPr>
      </w:pPr>
      <w:r w:rsidRPr="00882AC7">
        <w:rPr>
          <w:rFonts w:ascii="Times New Roman" w:eastAsia="Calibri" w:hAnsi="Times New Roman" w:cs="Times New Roman"/>
          <w:sz w:val="24"/>
          <w:szCs w:val="24"/>
        </w:rPr>
        <w:t xml:space="preserve">8. Rumšiškių seniūnija – mob. tel. </w:t>
      </w:r>
      <w:r>
        <w:rPr>
          <w:rFonts w:ascii="Times New Roman" w:eastAsia="Calibri" w:hAnsi="Times New Roman" w:cs="Times New Roman"/>
          <w:sz w:val="24"/>
          <w:szCs w:val="24"/>
        </w:rPr>
        <w:t>0</w:t>
      </w:r>
      <w:r w:rsidRPr="00882AC7">
        <w:rPr>
          <w:rFonts w:ascii="Times New Roman" w:eastAsia="Calibri" w:hAnsi="Times New Roman" w:cs="Times New Roman"/>
          <w:sz w:val="24"/>
          <w:szCs w:val="24"/>
        </w:rPr>
        <w:t xml:space="preserve">68772414, el. p. </w:t>
      </w:r>
      <w:hyperlink r:id="rId14" w:history="1">
        <w:r w:rsidRPr="00882AC7">
          <w:rPr>
            <w:rStyle w:val="Hipersaitas"/>
            <w:rFonts w:ascii="Times New Roman" w:eastAsia="Calibri" w:hAnsi="Times New Roman" w:cs="Times New Roman"/>
            <w:sz w:val="24"/>
            <w:szCs w:val="24"/>
          </w:rPr>
          <w:t>rumsiskiu.seniunas@kaisiadorys.lt</w:t>
        </w:r>
      </w:hyperlink>
      <w:r w:rsidRPr="00882AC7">
        <w:rPr>
          <w:rFonts w:ascii="Times New Roman" w:eastAsia="Calibri" w:hAnsi="Times New Roman" w:cs="Times New Roman"/>
          <w:sz w:val="24"/>
          <w:szCs w:val="24"/>
        </w:rPr>
        <w:t xml:space="preserve"> .</w:t>
      </w:r>
    </w:p>
    <w:p w14:paraId="27874F32" w14:textId="77777777" w:rsidR="008B76F6" w:rsidRPr="00882AC7" w:rsidRDefault="008B76F6" w:rsidP="00730287">
      <w:pPr>
        <w:pStyle w:val="Sraopastraipa"/>
        <w:ind w:left="0"/>
        <w:jc w:val="both"/>
        <w:rPr>
          <w:rFonts w:ascii="Times New Roman" w:eastAsia="Calibri" w:hAnsi="Times New Roman" w:cs="Times New Roman"/>
          <w:sz w:val="24"/>
          <w:szCs w:val="24"/>
        </w:rPr>
      </w:pPr>
      <w:r w:rsidRPr="00882AC7">
        <w:rPr>
          <w:rFonts w:ascii="Times New Roman" w:eastAsia="Calibri" w:hAnsi="Times New Roman" w:cs="Times New Roman"/>
          <w:sz w:val="24"/>
          <w:szCs w:val="24"/>
        </w:rPr>
        <w:t xml:space="preserve">9. Žaslių seniūnija – mob. tel. </w:t>
      </w:r>
      <w:r>
        <w:rPr>
          <w:rFonts w:ascii="Times New Roman" w:eastAsia="Calibri" w:hAnsi="Times New Roman" w:cs="Times New Roman"/>
          <w:sz w:val="24"/>
          <w:szCs w:val="24"/>
        </w:rPr>
        <w:t>0</w:t>
      </w:r>
      <w:r w:rsidRPr="00882AC7">
        <w:rPr>
          <w:rFonts w:ascii="Times New Roman" w:eastAsia="Calibri" w:hAnsi="Times New Roman" w:cs="Times New Roman"/>
          <w:sz w:val="24"/>
          <w:szCs w:val="24"/>
        </w:rPr>
        <w:t xml:space="preserve">68774702, el. p. </w:t>
      </w:r>
      <w:hyperlink r:id="rId15" w:history="1">
        <w:r w:rsidRPr="00882AC7">
          <w:rPr>
            <w:rStyle w:val="Hipersaitas"/>
            <w:rFonts w:ascii="Times New Roman" w:eastAsia="Calibri" w:hAnsi="Times New Roman" w:cs="Times New Roman"/>
            <w:sz w:val="24"/>
            <w:szCs w:val="24"/>
          </w:rPr>
          <w:t>zasliu.seniunas@kaisiadorys.lt</w:t>
        </w:r>
      </w:hyperlink>
      <w:r w:rsidRPr="00882AC7">
        <w:rPr>
          <w:rFonts w:ascii="Times New Roman" w:eastAsia="Calibri" w:hAnsi="Times New Roman" w:cs="Times New Roman"/>
          <w:sz w:val="24"/>
          <w:szCs w:val="24"/>
        </w:rPr>
        <w:t xml:space="preserve"> .</w:t>
      </w:r>
    </w:p>
    <w:p w14:paraId="715D17B2" w14:textId="77777777" w:rsidR="00A50E63" w:rsidRDefault="008B76F6" w:rsidP="00730287">
      <w:pPr>
        <w:pStyle w:val="Sraopastraipa"/>
        <w:tabs>
          <w:tab w:val="left" w:pos="993"/>
        </w:tabs>
        <w:ind w:left="0"/>
        <w:jc w:val="both"/>
        <w:rPr>
          <w:rFonts w:ascii="Times New Roman" w:eastAsia="Calibri" w:hAnsi="Times New Roman" w:cs="Times New Roman"/>
          <w:sz w:val="24"/>
          <w:szCs w:val="24"/>
        </w:rPr>
      </w:pPr>
      <w:r w:rsidRPr="00882AC7">
        <w:rPr>
          <w:rFonts w:ascii="Times New Roman" w:eastAsia="Calibri" w:hAnsi="Times New Roman" w:cs="Times New Roman"/>
          <w:sz w:val="24"/>
          <w:szCs w:val="24"/>
        </w:rPr>
        <w:t xml:space="preserve">10. Žiežmarių apylinkės seniūnija – mob. tel. </w:t>
      </w:r>
      <w:r>
        <w:rPr>
          <w:rFonts w:ascii="Times New Roman" w:eastAsia="Calibri" w:hAnsi="Times New Roman" w:cs="Times New Roman"/>
          <w:sz w:val="24"/>
          <w:szCs w:val="24"/>
        </w:rPr>
        <w:t>0</w:t>
      </w:r>
      <w:r w:rsidRPr="00882AC7">
        <w:rPr>
          <w:rFonts w:ascii="Times New Roman" w:eastAsia="Calibri" w:hAnsi="Times New Roman" w:cs="Times New Roman"/>
          <w:sz w:val="24"/>
          <w:szCs w:val="24"/>
        </w:rPr>
        <w:t xml:space="preserve">68774940, el. p. </w:t>
      </w:r>
      <w:hyperlink r:id="rId16" w:history="1">
        <w:r w:rsidRPr="00882AC7">
          <w:rPr>
            <w:rStyle w:val="Hipersaitas"/>
            <w:rFonts w:ascii="Times New Roman" w:eastAsia="Calibri" w:hAnsi="Times New Roman" w:cs="Times New Roman"/>
            <w:sz w:val="24"/>
            <w:szCs w:val="24"/>
          </w:rPr>
          <w:t>ziezmariu.apylinke@kaisiadorys.lt</w:t>
        </w:r>
      </w:hyperlink>
      <w:r w:rsidRPr="00882AC7">
        <w:rPr>
          <w:rFonts w:ascii="Times New Roman" w:eastAsia="Calibri" w:hAnsi="Times New Roman" w:cs="Times New Roman"/>
          <w:sz w:val="24"/>
          <w:szCs w:val="24"/>
        </w:rPr>
        <w:t xml:space="preserve"> </w:t>
      </w:r>
    </w:p>
    <w:p w14:paraId="0CF5E8C4" w14:textId="2642F27B" w:rsidR="008B76F6" w:rsidRDefault="008B76F6" w:rsidP="00730287">
      <w:pPr>
        <w:pStyle w:val="Sraopastraipa"/>
        <w:tabs>
          <w:tab w:val="left" w:pos="993"/>
        </w:tabs>
        <w:ind w:left="0"/>
        <w:jc w:val="both"/>
        <w:rPr>
          <w:rFonts w:ascii="Times New Roman" w:hAnsi="Times New Roman" w:cs="Times New Roman"/>
          <w:sz w:val="24"/>
          <w:szCs w:val="24"/>
        </w:rPr>
      </w:pPr>
      <w:r w:rsidRPr="00882AC7">
        <w:rPr>
          <w:rFonts w:ascii="Times New Roman" w:hAnsi="Times New Roman" w:cs="Times New Roman"/>
          <w:sz w:val="24"/>
          <w:szCs w:val="24"/>
        </w:rPr>
        <w:t xml:space="preserve">11. Žiežmarių seniūnija – mob. tel. </w:t>
      </w:r>
      <w:r>
        <w:rPr>
          <w:rFonts w:ascii="Times New Roman" w:hAnsi="Times New Roman" w:cs="Times New Roman"/>
          <w:sz w:val="24"/>
          <w:szCs w:val="24"/>
        </w:rPr>
        <w:t>0</w:t>
      </w:r>
      <w:r w:rsidRPr="00882AC7">
        <w:rPr>
          <w:rFonts w:ascii="Times New Roman" w:hAnsi="Times New Roman" w:cs="Times New Roman"/>
          <w:sz w:val="24"/>
          <w:szCs w:val="24"/>
        </w:rPr>
        <w:t xml:space="preserve">68774939, el. p. </w:t>
      </w:r>
      <w:hyperlink r:id="rId17" w:history="1">
        <w:r w:rsidRPr="00882AC7">
          <w:rPr>
            <w:rStyle w:val="Hipersaitas"/>
            <w:rFonts w:ascii="Times New Roman" w:hAnsi="Times New Roman" w:cs="Times New Roman"/>
            <w:sz w:val="24"/>
            <w:szCs w:val="24"/>
          </w:rPr>
          <w:t>ziezmariu.seniunas@kaisiadorys.lt</w:t>
        </w:r>
      </w:hyperlink>
      <w:r w:rsidRPr="00882AC7">
        <w:rPr>
          <w:rFonts w:ascii="Times New Roman" w:hAnsi="Times New Roman" w:cs="Times New Roman"/>
          <w:sz w:val="24"/>
          <w:szCs w:val="24"/>
        </w:rPr>
        <w:t xml:space="preserve"> .</w:t>
      </w:r>
    </w:p>
    <w:p w14:paraId="3EBCA78F" w14:textId="77777777" w:rsidR="008B76F6" w:rsidRDefault="008B76F6" w:rsidP="00730287">
      <w:pPr>
        <w:jc w:val="both"/>
        <w:rPr>
          <w:rFonts w:ascii="Times New Roman" w:hAnsi="Times New Roman" w:cs="Times New Roman"/>
          <w:sz w:val="24"/>
          <w:szCs w:val="24"/>
        </w:rPr>
      </w:pPr>
    </w:p>
    <w:sectPr w:rsidR="008B76F6" w:rsidSect="008B76F6">
      <w:headerReference w:type="default" r:id="rId18"/>
      <w:pgSz w:w="11906" w:h="16838"/>
      <w:pgMar w:top="1440" w:right="707" w:bottom="851"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2AC56" w14:textId="77777777" w:rsidR="00840DCF" w:rsidRDefault="00840DCF" w:rsidP="00776030">
      <w:pPr>
        <w:spacing w:after="0" w:line="240" w:lineRule="auto"/>
      </w:pPr>
      <w:r>
        <w:separator/>
      </w:r>
    </w:p>
  </w:endnote>
  <w:endnote w:type="continuationSeparator" w:id="0">
    <w:p w14:paraId="7255CE71" w14:textId="77777777" w:rsidR="00840DCF" w:rsidRDefault="00840DCF" w:rsidP="00776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078DA" w14:textId="77777777" w:rsidR="00840DCF" w:rsidRDefault="00840DCF" w:rsidP="00776030">
      <w:pPr>
        <w:spacing w:after="0" w:line="240" w:lineRule="auto"/>
      </w:pPr>
      <w:r>
        <w:separator/>
      </w:r>
    </w:p>
  </w:footnote>
  <w:footnote w:type="continuationSeparator" w:id="0">
    <w:p w14:paraId="125F5082" w14:textId="77777777" w:rsidR="00840DCF" w:rsidRDefault="00840DCF" w:rsidP="00776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E0316" w14:textId="3C197D27" w:rsidR="00776030" w:rsidRDefault="00000000" w:rsidP="00776030">
    <w:pPr>
      <w:pStyle w:val="Antrats"/>
      <w:jc w:val="right"/>
      <w:rPr>
        <w:color w:val="4472C4" w:themeColor="accent1"/>
      </w:rPr>
    </w:pPr>
    <w:sdt>
      <w:sdtPr>
        <w:rPr>
          <w:rFonts w:ascii="Times New Roman" w:eastAsia="Times New Roman" w:hAnsi="Times New Roman" w:cs="Times New Roman"/>
          <w:sz w:val="24"/>
          <w:szCs w:val="24"/>
          <w:lang w:eastAsia="lt-LT"/>
        </w:rPr>
        <w:alias w:val="Pavadinimas"/>
        <w:tag w:val=""/>
        <w:id w:val="664756013"/>
        <w:placeholder>
          <w:docPart w:val="65F5EA0D4A604E2FA2E7685985108BB0"/>
        </w:placeholder>
        <w:dataBinding w:prefixMappings="xmlns:ns0='http://purl.org/dc/elements/1.1/' xmlns:ns1='http://schemas.openxmlformats.org/package/2006/metadata/core-properties' " w:xpath="/ns1:coreProperties[1]/ns0:title[1]" w:storeItemID="{6C3C8BC8-F283-45AE-878A-BAB7291924A1}"/>
        <w:text/>
      </w:sdtPr>
      <w:sdtContent>
        <w:r w:rsidR="00776030" w:rsidRPr="00776030">
          <w:rPr>
            <w:rFonts w:ascii="Times New Roman" w:eastAsia="Times New Roman" w:hAnsi="Times New Roman" w:cs="Times New Roman"/>
            <w:sz w:val="24"/>
            <w:szCs w:val="24"/>
            <w:lang w:eastAsia="lt-LT"/>
          </w:rPr>
          <w:t>202</w:t>
        </w:r>
        <w:r w:rsidR="0025110D">
          <w:rPr>
            <w:rFonts w:ascii="Times New Roman" w:eastAsia="Times New Roman" w:hAnsi="Times New Roman" w:cs="Times New Roman"/>
            <w:sz w:val="24"/>
            <w:szCs w:val="24"/>
            <w:lang w:eastAsia="lt-LT"/>
          </w:rPr>
          <w:t>6</w:t>
        </w:r>
        <w:r w:rsidR="00776030" w:rsidRPr="00776030">
          <w:rPr>
            <w:rFonts w:ascii="Times New Roman" w:eastAsia="Times New Roman" w:hAnsi="Times New Roman" w:cs="Times New Roman"/>
            <w:sz w:val="24"/>
            <w:szCs w:val="24"/>
            <w:lang w:eastAsia="lt-LT"/>
          </w:rPr>
          <w:t xml:space="preserve"> m.______mėn. ___ d. sutarties</w:t>
        </w:r>
        <w:r w:rsidR="00776030">
          <w:rPr>
            <w:rFonts w:ascii="Times New Roman" w:eastAsia="Times New Roman" w:hAnsi="Times New Roman" w:cs="Times New Roman"/>
            <w:sz w:val="24"/>
            <w:szCs w:val="24"/>
            <w:lang w:eastAsia="lt-LT"/>
          </w:rPr>
          <w:t xml:space="preserve"> </w:t>
        </w:r>
        <w:r w:rsidR="00776030" w:rsidRPr="00776030">
          <w:rPr>
            <w:rFonts w:ascii="Times New Roman" w:eastAsia="Times New Roman" w:hAnsi="Times New Roman" w:cs="Times New Roman"/>
            <w:sz w:val="24"/>
            <w:szCs w:val="24"/>
            <w:lang w:eastAsia="lt-LT"/>
          </w:rPr>
          <w:t>Nr. VP -  priedas Nr. 1</w:t>
        </w:r>
      </w:sdtContent>
    </w:sdt>
    <w:r w:rsidR="00776030">
      <w:rPr>
        <w:color w:val="4472C4" w:themeColor="accent1"/>
      </w:rPr>
      <w:t xml:space="preserve"> </w:t>
    </w:r>
  </w:p>
  <w:p w14:paraId="2F2A1903" w14:textId="77777777" w:rsidR="00776030" w:rsidRDefault="007760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A407B"/>
    <w:multiLevelType w:val="hybridMultilevel"/>
    <w:tmpl w:val="224C1732"/>
    <w:lvl w:ilvl="0" w:tplc="6B285616">
      <w:start w:val="8"/>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E9F23FA"/>
    <w:multiLevelType w:val="multilevel"/>
    <w:tmpl w:val="93407A26"/>
    <w:lvl w:ilvl="0">
      <w:start w:val="1"/>
      <w:numFmt w:val="decimal"/>
      <w:lvlText w:val="%1."/>
      <w:lvlJc w:val="left"/>
      <w:pPr>
        <w:ind w:left="1494" w:hanging="360"/>
      </w:pPr>
      <w:rPr>
        <w:rFonts w:ascii="Times New Roman" w:eastAsia="Times New Roman" w:hAnsi="Times New Roman" w:cs="Times New Roman"/>
        <w:b/>
      </w:rPr>
    </w:lvl>
    <w:lvl w:ilvl="1">
      <w:start w:val="3"/>
      <w:numFmt w:val="decimal"/>
      <w:isLgl/>
      <w:lvlText w:val="%1.%2."/>
      <w:lvlJc w:val="left"/>
      <w:pPr>
        <w:ind w:left="1855"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num w:numId="1" w16cid:durableId="622855198">
    <w:abstractNumId w:val="1"/>
  </w:num>
  <w:num w:numId="2" w16cid:durableId="217518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F6"/>
    <w:rsid w:val="0006360F"/>
    <w:rsid w:val="000E62EF"/>
    <w:rsid w:val="001116A9"/>
    <w:rsid w:val="001D7775"/>
    <w:rsid w:val="0025110D"/>
    <w:rsid w:val="002A2FFE"/>
    <w:rsid w:val="002F6790"/>
    <w:rsid w:val="003356FE"/>
    <w:rsid w:val="00373BA1"/>
    <w:rsid w:val="003A2644"/>
    <w:rsid w:val="00492E44"/>
    <w:rsid w:val="0049551D"/>
    <w:rsid w:val="004B540D"/>
    <w:rsid w:val="00522F2F"/>
    <w:rsid w:val="005405BF"/>
    <w:rsid w:val="00575211"/>
    <w:rsid w:val="00590DC0"/>
    <w:rsid w:val="006A7258"/>
    <w:rsid w:val="006F0673"/>
    <w:rsid w:val="00730287"/>
    <w:rsid w:val="00776030"/>
    <w:rsid w:val="00792E10"/>
    <w:rsid w:val="007D17CA"/>
    <w:rsid w:val="007E1C0C"/>
    <w:rsid w:val="00840DCF"/>
    <w:rsid w:val="008B3544"/>
    <w:rsid w:val="008B76F6"/>
    <w:rsid w:val="00901F33"/>
    <w:rsid w:val="00923983"/>
    <w:rsid w:val="00944802"/>
    <w:rsid w:val="00991365"/>
    <w:rsid w:val="00A50E63"/>
    <w:rsid w:val="00AA161A"/>
    <w:rsid w:val="00B579E8"/>
    <w:rsid w:val="00B9456E"/>
    <w:rsid w:val="00BC31D5"/>
    <w:rsid w:val="00BE4B33"/>
    <w:rsid w:val="00BF58F3"/>
    <w:rsid w:val="00CE5B05"/>
    <w:rsid w:val="00D002E1"/>
    <w:rsid w:val="00D25957"/>
    <w:rsid w:val="00D75EA4"/>
    <w:rsid w:val="00DD6BC8"/>
    <w:rsid w:val="00DE5904"/>
    <w:rsid w:val="00E01820"/>
    <w:rsid w:val="00E02EF2"/>
    <w:rsid w:val="00E14002"/>
    <w:rsid w:val="00E32D42"/>
    <w:rsid w:val="00FA20AC"/>
    <w:rsid w:val="00FF6C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250A6"/>
  <w15:chartTrackingRefBased/>
  <w15:docId w15:val="{80A0580D-A955-4459-951D-FE79D092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76F6"/>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8B76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B76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B76F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B76F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B76F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B76F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B76F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B76F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B76F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B76F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B76F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B76F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B76F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B76F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B76F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B76F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B76F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B76F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B7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B76F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B76F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B76F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B76F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B76F6"/>
    <w:rPr>
      <w:i/>
      <w:iCs/>
      <w:color w:val="404040" w:themeColor="text1" w:themeTint="BF"/>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8B76F6"/>
    <w:pPr>
      <w:ind w:left="720"/>
      <w:contextualSpacing/>
    </w:pPr>
  </w:style>
  <w:style w:type="character" w:styleId="Rykuspabraukimas">
    <w:name w:val="Intense Emphasis"/>
    <w:basedOn w:val="Numatytasispastraiposriftas"/>
    <w:uiPriority w:val="21"/>
    <w:qFormat/>
    <w:rsid w:val="008B76F6"/>
    <w:rPr>
      <w:i/>
      <w:iCs/>
      <w:color w:val="2F5496" w:themeColor="accent1" w:themeShade="BF"/>
    </w:rPr>
  </w:style>
  <w:style w:type="paragraph" w:styleId="Iskirtacitata">
    <w:name w:val="Intense Quote"/>
    <w:basedOn w:val="prastasis"/>
    <w:next w:val="prastasis"/>
    <w:link w:val="IskirtacitataDiagrama"/>
    <w:uiPriority w:val="30"/>
    <w:qFormat/>
    <w:rsid w:val="008B76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B76F6"/>
    <w:rPr>
      <w:i/>
      <w:iCs/>
      <w:color w:val="2F5496" w:themeColor="accent1" w:themeShade="BF"/>
    </w:rPr>
  </w:style>
  <w:style w:type="character" w:styleId="Rykinuoroda">
    <w:name w:val="Intense Reference"/>
    <w:basedOn w:val="Numatytasispastraiposriftas"/>
    <w:uiPriority w:val="32"/>
    <w:qFormat/>
    <w:rsid w:val="008B76F6"/>
    <w:rPr>
      <w:b/>
      <w:bCs/>
      <w:smallCaps/>
      <w:color w:val="2F5496" w:themeColor="accent1" w:themeShade="BF"/>
      <w:spacing w:val="5"/>
    </w:rPr>
  </w:style>
  <w:style w:type="character" w:styleId="Hipersaitas">
    <w:name w:val="Hyperlink"/>
    <w:basedOn w:val="Numatytasispastraiposriftas"/>
    <w:uiPriority w:val="99"/>
    <w:unhideWhenUsed/>
    <w:rsid w:val="008B76F6"/>
    <w:rPr>
      <w:color w:val="0563C1" w:themeColor="hyperlink"/>
      <w:u w:val="single"/>
    </w:rPr>
  </w:style>
  <w:style w:type="paragraph" w:styleId="prastasiniatinklio">
    <w:name w:val="Normal (Web)"/>
    <w:basedOn w:val="prastasis"/>
    <w:uiPriority w:val="99"/>
    <w:rsid w:val="008B76F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8B76F6"/>
  </w:style>
  <w:style w:type="paragraph" w:styleId="Antrats">
    <w:name w:val="header"/>
    <w:basedOn w:val="prastasis"/>
    <w:link w:val="AntratsDiagrama"/>
    <w:uiPriority w:val="99"/>
    <w:unhideWhenUsed/>
    <w:rsid w:val="0077603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76030"/>
    <w:rPr>
      <w:kern w:val="0"/>
      <w:sz w:val="22"/>
      <w:szCs w:val="22"/>
      <w14:ligatures w14:val="none"/>
    </w:rPr>
  </w:style>
  <w:style w:type="paragraph" w:styleId="Porat">
    <w:name w:val="footer"/>
    <w:basedOn w:val="prastasis"/>
    <w:link w:val="PoratDiagrama"/>
    <w:uiPriority w:val="99"/>
    <w:unhideWhenUsed/>
    <w:rsid w:val="0077603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76030"/>
    <w:rPr>
      <w:kern w:val="0"/>
      <w:sz w:val="22"/>
      <w:szCs w:val="22"/>
      <w14:ligatures w14:val="none"/>
    </w:rPr>
  </w:style>
  <w:style w:type="character" w:styleId="Komentaronuoroda">
    <w:name w:val="annotation reference"/>
    <w:basedOn w:val="Numatytasispastraiposriftas"/>
    <w:uiPriority w:val="99"/>
    <w:semiHidden/>
    <w:unhideWhenUsed/>
    <w:rsid w:val="00FA20AC"/>
    <w:rPr>
      <w:sz w:val="16"/>
      <w:szCs w:val="16"/>
    </w:rPr>
  </w:style>
  <w:style w:type="paragraph" w:styleId="Komentarotekstas">
    <w:name w:val="annotation text"/>
    <w:basedOn w:val="prastasis"/>
    <w:link w:val="KomentarotekstasDiagrama"/>
    <w:uiPriority w:val="99"/>
    <w:unhideWhenUsed/>
    <w:rsid w:val="00FA20A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20AC"/>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FA20AC"/>
    <w:rPr>
      <w:b/>
      <w:bCs/>
    </w:rPr>
  </w:style>
  <w:style w:type="character" w:customStyle="1" w:styleId="KomentarotemaDiagrama">
    <w:name w:val="Komentaro tema Diagrama"/>
    <w:basedOn w:val="KomentarotekstasDiagrama"/>
    <w:link w:val="Komentarotema"/>
    <w:uiPriority w:val="99"/>
    <w:semiHidden/>
    <w:rsid w:val="00FA20AC"/>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siadoriu.apylinke@kaisiadorys.lt" TargetMode="External"/><Relationship Id="rId13" Type="http://schemas.openxmlformats.org/officeDocument/2006/relationships/hyperlink" Target="mailto:pravieniskiu.seniunas@kaisiadorys.l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aisiadoriu.seniunija@kaisiadorys.lt" TargetMode="External"/><Relationship Id="rId12" Type="http://schemas.openxmlformats.org/officeDocument/2006/relationships/hyperlink" Target="mailto:paparciu.seniunas@kaisiadorys.lt" TargetMode="External"/><Relationship Id="rId17" Type="http://schemas.openxmlformats.org/officeDocument/2006/relationships/hyperlink" Target="mailto:ziezmariu.seniunas@kaisiadorys.lt" TargetMode="External"/><Relationship Id="rId2" Type="http://schemas.openxmlformats.org/officeDocument/2006/relationships/styles" Target="styles.xml"/><Relationship Id="rId16" Type="http://schemas.openxmlformats.org/officeDocument/2006/relationships/hyperlink" Target="mailto:ziezmariu.apylinke@kaisiadorys.lt"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lomenes.seniunas@kaisiadorys.lt" TargetMode="External"/><Relationship Id="rId5" Type="http://schemas.openxmlformats.org/officeDocument/2006/relationships/footnotes" Target="footnotes.xml"/><Relationship Id="rId15" Type="http://schemas.openxmlformats.org/officeDocument/2006/relationships/hyperlink" Target="mailto:zasliu.seniunas@kaisiadorys.lt" TargetMode="External"/><Relationship Id="rId10" Type="http://schemas.openxmlformats.org/officeDocument/2006/relationships/hyperlink" Target="mailto:nemaitoniu.seniunas@kaisiadorys.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ruonio.seniunas@kaisiadorys.lt" TargetMode="External"/><Relationship Id="rId14" Type="http://schemas.openxmlformats.org/officeDocument/2006/relationships/hyperlink" Target="mailto:rumsiskiu.seniunas@kaisiadory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F5EA0D4A604E2FA2E7685985108BB0"/>
        <w:category>
          <w:name w:val="Bendrosios nuostatos"/>
          <w:gallery w:val="placeholder"/>
        </w:category>
        <w:types>
          <w:type w:val="bbPlcHdr"/>
        </w:types>
        <w:behaviors>
          <w:behavior w:val="content"/>
        </w:behaviors>
        <w:guid w:val="{1237A236-BD15-4458-A239-495DFE26801C}"/>
      </w:docPartPr>
      <w:docPartBody>
        <w:p w:rsidR="002D52EB" w:rsidRDefault="00247C68" w:rsidP="00247C68">
          <w:pPr>
            <w:pStyle w:val="65F5EA0D4A604E2FA2E7685985108BB0"/>
          </w:pPr>
          <w:r>
            <w:rPr>
              <w:color w:val="4472C4" w:themeColor="accent1"/>
              <w:lang w:val="lt-LT"/>
            </w:rPr>
            <w:t>[Dokumento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68"/>
    <w:rsid w:val="000C48F9"/>
    <w:rsid w:val="000E62EF"/>
    <w:rsid w:val="001116A9"/>
    <w:rsid w:val="00205DB1"/>
    <w:rsid w:val="00247C68"/>
    <w:rsid w:val="00280683"/>
    <w:rsid w:val="002D52EB"/>
    <w:rsid w:val="002F515B"/>
    <w:rsid w:val="003E025D"/>
    <w:rsid w:val="00492E44"/>
    <w:rsid w:val="00522F2F"/>
    <w:rsid w:val="00575211"/>
    <w:rsid w:val="00590DC0"/>
    <w:rsid w:val="005F0193"/>
    <w:rsid w:val="00944802"/>
    <w:rsid w:val="009C207B"/>
    <w:rsid w:val="00AC5E77"/>
    <w:rsid w:val="00BC31D5"/>
    <w:rsid w:val="00D25957"/>
    <w:rsid w:val="00E32D42"/>
    <w:rsid w:val="00EA4BD8"/>
    <w:rsid w:val="00EC7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65F5EA0D4A604E2FA2E7685985108BB0">
    <w:name w:val="65F5EA0D4A604E2FA2E7685985108BB0"/>
    <w:rsid w:val="00247C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1797</Words>
  <Characters>10248</Characters>
  <Application>Microsoft Office Word</Application>
  <DocSecurity>0</DocSecurity>
  <Lines>85</Lines>
  <Paragraphs>24</Paragraphs>
  <ScaleCrop>false</ScaleCrop>
  <HeadingPairs>
    <vt:vector size="2" baseType="variant">
      <vt:variant>
        <vt:lpstr>Pavadinimas</vt:lpstr>
      </vt:variant>
      <vt:variant>
        <vt:i4>1</vt:i4>
      </vt:variant>
    </vt:vector>
  </HeadingPairs>
  <TitlesOfParts>
    <vt:vector size="1" baseType="lpstr">
      <vt:lpstr>2026 m.______mėn. ___ d. sutarties Nr. VP -  priedas Nr. 1</vt:lpstr>
    </vt:vector>
  </TitlesOfParts>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m.______mėn. ___ d. sutarties Nr. VP -  priedas Nr. 1</dc:title>
  <dc:subject/>
  <dc:creator>Viktoras Jcius</dc:creator>
  <cp:keywords/>
  <dc:description/>
  <cp:lastModifiedBy>Lina Makarevičienė</cp:lastModifiedBy>
  <cp:revision>11</cp:revision>
  <dcterms:created xsi:type="dcterms:W3CDTF">2026-05-15T07:37:00Z</dcterms:created>
  <dcterms:modified xsi:type="dcterms:W3CDTF">2026-06-17T07:17:00Z</dcterms:modified>
</cp:coreProperties>
</file>