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27CD9" w14:textId="457059A4" w:rsidR="007263ED" w:rsidRPr="006D59CD" w:rsidRDefault="00751DA6" w:rsidP="00E46767">
      <w:pPr>
        <w:pStyle w:val="BodyA"/>
        <w:spacing w:line="240" w:lineRule="auto"/>
        <w:ind w:firstLine="720"/>
        <w:jc w:val="right"/>
        <w:rPr>
          <w:rFonts w:ascii="Calibri" w:eastAsia="Times New Roman" w:hAnsi="Calibri" w:cs="Calibri"/>
          <w:color w:val="auto"/>
          <w:lang w:val="lt-LT"/>
        </w:rPr>
      </w:pPr>
      <w:r>
        <w:rPr>
          <w:rFonts w:ascii="Calibri" w:eastAsia="Times New Roman" w:hAnsi="Calibri" w:cs="Calibri"/>
          <w:color w:val="auto"/>
          <w:lang w:val="lt-LT"/>
        </w:rPr>
        <w:t>Specialiųjų p</w:t>
      </w:r>
      <w:r w:rsidR="00EC1AE6" w:rsidRPr="006D59CD">
        <w:rPr>
          <w:rFonts w:ascii="Calibri" w:eastAsia="Times New Roman" w:hAnsi="Calibri" w:cs="Calibri"/>
          <w:color w:val="auto"/>
          <w:lang w:val="lt-LT"/>
        </w:rPr>
        <w:t>irkimo sąlygų</w:t>
      </w:r>
      <w:r w:rsidR="00E46767" w:rsidRPr="006D59CD">
        <w:rPr>
          <w:rFonts w:ascii="Calibri" w:eastAsia="Times New Roman" w:hAnsi="Calibri" w:cs="Calibri"/>
          <w:color w:val="auto"/>
          <w:lang w:val="lt-LT"/>
        </w:rPr>
        <w:t xml:space="preserve"> </w:t>
      </w:r>
    </w:p>
    <w:p w14:paraId="278389A6" w14:textId="4595B5B0" w:rsidR="00EC1AE6" w:rsidRPr="006D59CD" w:rsidRDefault="006D59CD" w:rsidP="00E46767">
      <w:pPr>
        <w:pStyle w:val="BodyA"/>
        <w:spacing w:line="240" w:lineRule="auto"/>
        <w:ind w:firstLine="720"/>
        <w:jc w:val="right"/>
        <w:rPr>
          <w:rFonts w:ascii="Calibri" w:eastAsia="Times New Roman" w:hAnsi="Calibri" w:cs="Calibri"/>
          <w:color w:val="auto"/>
          <w:lang w:val="lt-LT"/>
        </w:rPr>
      </w:pPr>
      <w:r w:rsidRPr="006D59CD">
        <w:rPr>
          <w:rFonts w:ascii="Calibri" w:eastAsia="Times New Roman" w:hAnsi="Calibri" w:cs="Calibri"/>
          <w:color w:val="auto"/>
          <w:lang w:val="lt-LT"/>
        </w:rPr>
        <w:t>4</w:t>
      </w:r>
      <w:r w:rsidR="00EC1AE6" w:rsidRPr="006D59CD">
        <w:rPr>
          <w:rFonts w:ascii="Calibri" w:eastAsia="Times New Roman" w:hAnsi="Calibri" w:cs="Calibri"/>
          <w:color w:val="auto"/>
          <w:lang w:val="lt-LT"/>
        </w:rPr>
        <w:t xml:space="preserve"> priedas</w:t>
      </w:r>
      <w:r w:rsidR="007263ED" w:rsidRPr="006D59CD">
        <w:rPr>
          <w:rFonts w:ascii="Calibri" w:eastAsia="Times New Roman" w:hAnsi="Calibri" w:cs="Calibri"/>
          <w:color w:val="auto"/>
          <w:lang w:val="lt-LT"/>
        </w:rPr>
        <w:t xml:space="preserve"> „Kvalifikacijos reikalavimai tiekėjui“</w:t>
      </w:r>
    </w:p>
    <w:p w14:paraId="7F7F1F7E" w14:textId="77777777" w:rsidR="00E46767" w:rsidRPr="0086278F" w:rsidRDefault="00E46767" w:rsidP="00E46767">
      <w:pPr>
        <w:pStyle w:val="BodyA"/>
        <w:spacing w:line="240" w:lineRule="auto"/>
        <w:ind w:firstLine="720"/>
        <w:jc w:val="right"/>
        <w:rPr>
          <w:rFonts w:ascii="Times New Roman" w:eastAsia="Times New Roman" w:hAnsi="Times New Roman" w:cs="Times New Roman"/>
          <w:color w:val="auto"/>
          <w:sz w:val="18"/>
          <w:szCs w:val="18"/>
          <w:lang w:val="lt-LT"/>
        </w:rPr>
      </w:pPr>
    </w:p>
    <w:p w14:paraId="2C82EF26" w14:textId="51D21819" w:rsidR="00EC1AE6" w:rsidRPr="006D59CD" w:rsidRDefault="00EC1AE6" w:rsidP="00EC1AE6">
      <w:pPr>
        <w:pStyle w:val="Heading"/>
        <w:jc w:val="center"/>
        <w:rPr>
          <w:rFonts w:ascii="Calibri" w:hAnsi="Calibri" w:cs="Calibri"/>
          <w:color w:val="auto"/>
          <w:sz w:val="24"/>
          <w:szCs w:val="24"/>
          <w:lang w:val="lt-LT"/>
        </w:rPr>
      </w:pPr>
      <w:r w:rsidRPr="006D59CD">
        <w:rPr>
          <w:rFonts w:ascii="Calibri" w:hAnsi="Calibri" w:cs="Calibri"/>
          <w:color w:val="auto"/>
          <w:sz w:val="24"/>
          <w:szCs w:val="24"/>
          <w:lang w:val="lt-LT"/>
        </w:rPr>
        <w:t>KVALIFIKACIJOS REIKALAVIMAI TIEKĖJams</w:t>
      </w:r>
    </w:p>
    <w:p w14:paraId="361D3E47" w14:textId="77777777" w:rsidR="00EC1AE6" w:rsidRPr="006D59CD" w:rsidRDefault="00EC1AE6" w:rsidP="00EC1AE6">
      <w:pPr>
        <w:pStyle w:val="Body2"/>
        <w:spacing w:after="0"/>
        <w:rPr>
          <w:rFonts w:ascii="Calibri" w:hAnsi="Calibri" w:cs="Calibri"/>
          <w:color w:val="auto"/>
          <w:sz w:val="20"/>
          <w:szCs w:val="20"/>
          <w:lang w:val="lt-LT"/>
        </w:rPr>
      </w:pPr>
    </w:p>
    <w:p w14:paraId="1AEAE97C" w14:textId="77777777" w:rsidR="00EC1AE6" w:rsidRPr="006D59CD" w:rsidRDefault="00EC1AE6" w:rsidP="00EC1AE6">
      <w:pPr>
        <w:pStyle w:val="Body2"/>
        <w:spacing w:after="0"/>
        <w:jc w:val="center"/>
        <w:rPr>
          <w:rFonts w:ascii="Calibri" w:hAnsi="Calibri" w:cs="Calibri"/>
          <w:b/>
          <w:bCs/>
          <w:color w:val="auto"/>
          <w:sz w:val="24"/>
          <w:szCs w:val="24"/>
          <w:lang w:val="lt-LT"/>
        </w:rPr>
      </w:pPr>
      <w:r w:rsidRPr="006D59CD">
        <w:rPr>
          <w:rFonts w:ascii="Calibri" w:hAnsi="Calibri" w:cs="Calibri"/>
          <w:b/>
          <w:bCs/>
          <w:color w:val="auto"/>
          <w:sz w:val="24"/>
          <w:szCs w:val="24"/>
          <w:lang w:val="lt-LT"/>
        </w:rPr>
        <w:t>Kvalifikacijos reikalavimai</w:t>
      </w:r>
    </w:p>
    <w:p w14:paraId="300A6CF4" w14:textId="6EFFA11B" w:rsidR="001428B7" w:rsidRPr="006D59CD" w:rsidRDefault="00EC1AE6" w:rsidP="00EC1AE6">
      <w:pPr>
        <w:pStyle w:val="Body2"/>
        <w:spacing w:after="0"/>
        <w:jc w:val="right"/>
        <w:rPr>
          <w:rFonts w:ascii="Calibri" w:hAnsi="Calibri" w:cs="Calibri"/>
          <w:color w:val="auto"/>
          <w:lang w:val="lt-LT"/>
        </w:rPr>
      </w:pPr>
      <w:r w:rsidRPr="006D59CD">
        <w:rPr>
          <w:rFonts w:ascii="Calibri" w:hAnsi="Calibri" w:cs="Calibri"/>
          <w:color w:val="auto"/>
          <w:lang w:val="lt-LT"/>
        </w:rPr>
        <w:t>1 lentelė</w:t>
      </w:r>
    </w:p>
    <w:tbl>
      <w:tblPr>
        <w:tblStyle w:val="Lentelstinklelis"/>
        <w:tblW w:w="15899" w:type="dxa"/>
        <w:tblInd w:w="-595" w:type="dxa"/>
        <w:tblLayout w:type="fixed"/>
        <w:tblLook w:val="04A0" w:firstRow="1" w:lastRow="0" w:firstColumn="1" w:lastColumn="0" w:noHBand="0" w:noVBand="1"/>
      </w:tblPr>
      <w:tblGrid>
        <w:gridCol w:w="555"/>
        <w:gridCol w:w="4712"/>
        <w:gridCol w:w="6661"/>
        <w:gridCol w:w="44"/>
        <w:gridCol w:w="3927"/>
      </w:tblGrid>
      <w:tr w:rsidR="005B3262" w:rsidRPr="006D59CD" w14:paraId="33D8C6D1" w14:textId="77777777" w:rsidTr="008B2FAC">
        <w:trPr>
          <w:trHeight w:val="334"/>
        </w:trPr>
        <w:tc>
          <w:tcPr>
            <w:tcW w:w="555" w:type="dxa"/>
          </w:tcPr>
          <w:p w14:paraId="1B028E81" w14:textId="77777777" w:rsidR="00EC1AE6" w:rsidRPr="006D59CD" w:rsidRDefault="00EC1AE6" w:rsidP="00B9209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right"/>
              <w:rPr>
                <w:rFonts w:ascii="Calibri" w:eastAsia="Times New Roman" w:hAnsi="Calibri" w:cs="Calibri"/>
                <w:b/>
                <w:bCs/>
                <w:color w:val="auto"/>
                <w:lang w:val="lt-LT"/>
              </w:rPr>
            </w:pPr>
            <w:r w:rsidRPr="006D59CD">
              <w:rPr>
                <w:rFonts w:ascii="Calibri" w:eastAsia="Times New Roman" w:hAnsi="Calibri" w:cs="Calibri"/>
                <w:b/>
                <w:bCs/>
                <w:color w:val="auto"/>
                <w:lang w:val="lt-LT"/>
              </w:rPr>
              <w:t>Eil. Nr.</w:t>
            </w:r>
          </w:p>
        </w:tc>
        <w:tc>
          <w:tcPr>
            <w:tcW w:w="4712" w:type="dxa"/>
            <w:vAlign w:val="center"/>
          </w:tcPr>
          <w:p w14:paraId="4C21B7BD" w14:textId="77777777" w:rsidR="00EC1AE6" w:rsidRPr="006D59CD" w:rsidRDefault="00EC1AE6" w:rsidP="00B9209F">
            <w:pPr>
              <w:jc w:val="center"/>
              <w:rPr>
                <w:rFonts w:ascii="Calibri" w:hAnsi="Calibri" w:cs="Calibri"/>
                <w:b/>
                <w:bCs/>
                <w:sz w:val="20"/>
                <w:szCs w:val="20"/>
              </w:rPr>
            </w:pPr>
            <w:r w:rsidRPr="006D59CD">
              <w:rPr>
                <w:rFonts w:ascii="Calibri" w:hAnsi="Calibri" w:cs="Calibri"/>
                <w:b/>
                <w:bCs/>
                <w:sz w:val="20"/>
                <w:szCs w:val="20"/>
              </w:rPr>
              <w:t>Reikalavimas</w:t>
            </w:r>
          </w:p>
        </w:tc>
        <w:tc>
          <w:tcPr>
            <w:tcW w:w="6661" w:type="dxa"/>
            <w:vAlign w:val="center"/>
          </w:tcPr>
          <w:p w14:paraId="4492B570" w14:textId="5FD47DB2" w:rsidR="00EC1AE6" w:rsidRPr="006D59CD" w:rsidRDefault="00EC1AE6" w:rsidP="00B9209F">
            <w:pPr>
              <w:jc w:val="center"/>
              <w:rPr>
                <w:rFonts w:ascii="Calibri" w:eastAsia="Times New Roman" w:hAnsi="Calibri" w:cs="Calibri"/>
                <w:b/>
                <w:bCs/>
                <w:sz w:val="20"/>
                <w:szCs w:val="20"/>
              </w:rPr>
            </w:pPr>
            <w:r w:rsidRPr="006D59CD">
              <w:rPr>
                <w:rFonts w:ascii="Calibri" w:hAnsi="Calibri" w:cs="Calibri"/>
                <w:b/>
                <w:bCs/>
                <w:sz w:val="20"/>
                <w:szCs w:val="20"/>
              </w:rPr>
              <w:t>Atitiktį pagrindžiantys dokumentai</w:t>
            </w:r>
          </w:p>
        </w:tc>
        <w:tc>
          <w:tcPr>
            <w:tcW w:w="3971" w:type="dxa"/>
            <w:gridSpan w:val="2"/>
            <w:vAlign w:val="center"/>
          </w:tcPr>
          <w:p w14:paraId="4B47531E" w14:textId="77777777" w:rsidR="00EC1AE6" w:rsidRPr="006D59CD" w:rsidRDefault="00EC1AE6" w:rsidP="00B9209F">
            <w:pPr>
              <w:jc w:val="center"/>
              <w:rPr>
                <w:rFonts w:ascii="Calibri" w:hAnsi="Calibri" w:cs="Calibri"/>
                <w:b/>
                <w:bCs/>
                <w:sz w:val="20"/>
                <w:szCs w:val="20"/>
              </w:rPr>
            </w:pPr>
            <w:r w:rsidRPr="006D59CD">
              <w:rPr>
                <w:rFonts w:ascii="Calibri" w:hAnsi="Calibri" w:cs="Calibri"/>
                <w:b/>
                <w:bCs/>
                <w:sz w:val="20"/>
                <w:szCs w:val="20"/>
              </w:rPr>
              <w:t>Subjektas, kuris turi atitikti reikalavimą</w:t>
            </w:r>
          </w:p>
        </w:tc>
      </w:tr>
      <w:tr w:rsidR="003E3518" w:rsidRPr="006D59CD" w14:paraId="6D0013A6" w14:textId="77777777" w:rsidTr="006400DD">
        <w:tc>
          <w:tcPr>
            <w:tcW w:w="15899" w:type="dxa"/>
            <w:gridSpan w:val="5"/>
          </w:tcPr>
          <w:p w14:paraId="3E8AC6F9" w14:textId="39C55302" w:rsidR="003E3518" w:rsidRPr="006D59CD" w:rsidRDefault="003E3518" w:rsidP="00B9209F">
            <w:pPr>
              <w:tabs>
                <w:tab w:val="left" w:pos="6870"/>
              </w:tabs>
              <w:rPr>
                <w:rFonts w:ascii="Calibri" w:hAnsi="Calibri" w:cs="Calibri"/>
                <w:b/>
                <w:bCs/>
                <w:sz w:val="20"/>
                <w:szCs w:val="20"/>
              </w:rPr>
            </w:pPr>
            <w:r w:rsidRPr="006D59CD">
              <w:rPr>
                <w:rFonts w:ascii="Calibri" w:hAnsi="Calibri" w:cs="Calibri"/>
                <w:b/>
                <w:bCs/>
                <w:sz w:val="20"/>
                <w:szCs w:val="20"/>
              </w:rPr>
              <w:tab/>
              <w:t>Teisė verstis veikla</w:t>
            </w:r>
          </w:p>
        </w:tc>
      </w:tr>
      <w:tr w:rsidR="008B2FAC" w:rsidRPr="006D59CD" w14:paraId="7871C044" w14:textId="4DA3550D" w:rsidTr="008B2FAC">
        <w:tc>
          <w:tcPr>
            <w:tcW w:w="555" w:type="dxa"/>
          </w:tcPr>
          <w:p w14:paraId="21B0030D" w14:textId="1C84AA96" w:rsidR="008B2FAC" w:rsidRPr="006D59CD" w:rsidRDefault="008B2FAC" w:rsidP="00B9209F">
            <w:pPr>
              <w:tabs>
                <w:tab w:val="left" w:pos="6870"/>
              </w:tabs>
              <w:rPr>
                <w:rFonts w:ascii="Calibri" w:hAnsi="Calibri" w:cs="Calibri"/>
                <w:b/>
                <w:bCs/>
                <w:sz w:val="20"/>
                <w:szCs w:val="20"/>
              </w:rPr>
            </w:pPr>
            <w:r>
              <w:rPr>
                <w:rFonts w:ascii="Calibri" w:hAnsi="Calibri" w:cs="Calibri"/>
                <w:b/>
                <w:bCs/>
                <w:sz w:val="20"/>
                <w:szCs w:val="20"/>
              </w:rPr>
              <w:t>1.</w:t>
            </w:r>
          </w:p>
        </w:tc>
        <w:tc>
          <w:tcPr>
            <w:tcW w:w="4712" w:type="dxa"/>
          </w:tcPr>
          <w:p w14:paraId="0ECF957D" w14:textId="1EC77F14" w:rsidR="007D69AB" w:rsidRPr="007D69AB" w:rsidRDefault="007D69AB" w:rsidP="007D69AB">
            <w:pPr>
              <w:tabs>
                <w:tab w:val="left" w:pos="6870"/>
              </w:tabs>
              <w:rPr>
                <w:rFonts w:ascii="Calibri" w:hAnsi="Calibri" w:cs="Calibri"/>
                <w:sz w:val="20"/>
                <w:szCs w:val="20"/>
              </w:rPr>
            </w:pPr>
            <w:r w:rsidRPr="007D69AB">
              <w:rPr>
                <w:rFonts w:ascii="Calibri" w:hAnsi="Calibri" w:cs="Calibri"/>
                <w:sz w:val="20"/>
                <w:szCs w:val="20"/>
              </w:rPr>
              <w:t>Tiekėjas turi turėti teisę verstis elektros tinklo ir (ar) įrenginių iki 1000 V įrengimo ir eksploatavimo veikla.</w:t>
            </w:r>
          </w:p>
          <w:p w14:paraId="00E7986E" w14:textId="4CA688EB" w:rsidR="008B2FAC" w:rsidRPr="006D59CD" w:rsidRDefault="008B2FAC" w:rsidP="008B2FAC">
            <w:pPr>
              <w:tabs>
                <w:tab w:val="left" w:pos="6870"/>
              </w:tabs>
              <w:rPr>
                <w:rFonts w:ascii="Calibri" w:hAnsi="Calibri" w:cs="Calibri"/>
                <w:b/>
                <w:bCs/>
                <w:sz w:val="20"/>
                <w:szCs w:val="20"/>
              </w:rPr>
            </w:pPr>
          </w:p>
        </w:tc>
        <w:tc>
          <w:tcPr>
            <w:tcW w:w="6705" w:type="dxa"/>
            <w:gridSpan w:val="2"/>
          </w:tcPr>
          <w:p w14:paraId="1EDF809C" w14:textId="77777777" w:rsidR="008B2FAC" w:rsidRPr="006D59CD" w:rsidRDefault="008B2FAC" w:rsidP="008B2FAC">
            <w:pPr>
              <w:ind w:left="178" w:hanging="178"/>
              <w:rPr>
                <w:rFonts w:ascii="Calibri" w:hAnsi="Calibri" w:cs="Calibri"/>
                <w:color w:val="00B050"/>
                <w:sz w:val="20"/>
                <w:szCs w:val="20"/>
                <w:vertAlign w:val="superscript"/>
              </w:rPr>
            </w:pPr>
            <w:r w:rsidRPr="006D59CD">
              <w:rPr>
                <w:rFonts w:ascii="Calibri" w:hAnsi="Calibri" w:cs="Calibri"/>
                <w:b/>
                <w:bCs/>
                <w:i/>
                <w:iCs/>
                <w:sz w:val="20"/>
                <w:szCs w:val="20"/>
              </w:rPr>
              <w:t>Dokumentai, kuriuos turės pateikti galimas laimėtojas:</w:t>
            </w:r>
            <w:r w:rsidRPr="006D59CD">
              <w:rPr>
                <w:rFonts w:ascii="Calibri" w:hAnsi="Calibri" w:cs="Calibri"/>
                <w:color w:val="00B050"/>
                <w:sz w:val="20"/>
                <w:szCs w:val="20"/>
                <w:vertAlign w:val="superscript"/>
              </w:rPr>
              <w:t xml:space="preserve"> </w:t>
            </w:r>
          </w:p>
          <w:p w14:paraId="59F0A98F" w14:textId="77777777" w:rsidR="00297790" w:rsidRPr="00297790" w:rsidRDefault="00297790" w:rsidP="00297790">
            <w:pPr>
              <w:tabs>
                <w:tab w:val="left" w:pos="6870"/>
              </w:tabs>
              <w:rPr>
                <w:rFonts w:ascii="Calibri" w:hAnsi="Calibri" w:cs="Calibri"/>
                <w:i/>
                <w:sz w:val="20"/>
                <w:szCs w:val="20"/>
              </w:rPr>
            </w:pPr>
            <w:r w:rsidRPr="00297790">
              <w:rPr>
                <w:rFonts w:ascii="Calibri" w:hAnsi="Calibri" w:cs="Calibri"/>
                <w:i/>
                <w:sz w:val="20"/>
                <w:szCs w:val="20"/>
              </w:rPr>
              <w:t xml:space="preserve">Valstybinės energetikos reguliavimo tarybos išduotas atestatas, suteikiantis teisę atlikti elektros tinklo ir įrenginių iki 1000 V eksploatavimo darbus. Užsienio šalių teikėjai pateikia įrodomus dokumentus, patvirtinančius turimą kvalifikaciją kilmės šalyje. Užsienio šalių teikėjai iki sutarties pasirašymo turi gauti Lietuvos Respublikos teisės aktų nustatyta tvarka išduotą teisės pripažinimo dokumentą. </w:t>
            </w:r>
          </w:p>
          <w:p w14:paraId="020818D9" w14:textId="4F7938FE" w:rsidR="008B2FAC" w:rsidRPr="008B2FAC" w:rsidRDefault="008B2FAC" w:rsidP="00297790">
            <w:pPr>
              <w:tabs>
                <w:tab w:val="left" w:pos="6870"/>
              </w:tabs>
              <w:rPr>
                <w:rFonts w:ascii="Calibri" w:hAnsi="Calibri" w:cs="Calibri"/>
                <w:b/>
                <w:bCs/>
                <w:sz w:val="20"/>
                <w:szCs w:val="20"/>
              </w:rPr>
            </w:pPr>
            <w:r w:rsidRPr="008B2FAC">
              <w:rPr>
                <w:rFonts w:ascii="Calibri" w:hAnsi="Calibri" w:cs="Calibri"/>
                <w:i/>
                <w:sz w:val="20"/>
                <w:szCs w:val="20"/>
              </w:rPr>
              <w:t>Pateikiamos dokumentų skaitmeninės kopijos</w:t>
            </w:r>
            <w:r w:rsidRPr="008B2FAC">
              <w:rPr>
                <w:rFonts w:ascii="Calibri" w:hAnsi="Calibri" w:cs="Calibri"/>
                <w:sz w:val="20"/>
                <w:szCs w:val="20"/>
              </w:rPr>
              <w:t>.</w:t>
            </w:r>
          </w:p>
        </w:tc>
        <w:tc>
          <w:tcPr>
            <w:tcW w:w="3927" w:type="dxa"/>
          </w:tcPr>
          <w:p w14:paraId="7F7ABB6C" w14:textId="77777777" w:rsidR="00834CE0" w:rsidRPr="00834CE0" w:rsidRDefault="00834CE0" w:rsidP="00834CE0">
            <w:pPr>
              <w:tabs>
                <w:tab w:val="left" w:pos="6870"/>
              </w:tabs>
              <w:rPr>
                <w:rFonts w:ascii="Calibri" w:hAnsi="Calibri" w:cs="Calibri"/>
                <w:sz w:val="20"/>
                <w:szCs w:val="20"/>
              </w:rPr>
            </w:pPr>
            <w:r w:rsidRPr="00834CE0">
              <w:rPr>
                <w:rFonts w:ascii="Calibri" w:hAnsi="Calibri" w:cs="Calibri"/>
                <w:sz w:val="20"/>
                <w:szCs w:val="20"/>
              </w:rPr>
              <w:t>Jei pasiūlymą teikia ūkio subjektų grupė, šį reikalavimą turi atitikti bent vienas grupės narys.</w:t>
            </w:r>
          </w:p>
          <w:p w14:paraId="22752D33" w14:textId="59007060" w:rsidR="00834CE0" w:rsidRPr="00834CE0" w:rsidRDefault="00834CE0" w:rsidP="00834CE0">
            <w:pPr>
              <w:tabs>
                <w:tab w:val="left" w:pos="6870"/>
              </w:tabs>
              <w:rPr>
                <w:rFonts w:ascii="Calibri" w:hAnsi="Calibri" w:cs="Calibri"/>
                <w:sz w:val="20"/>
                <w:szCs w:val="20"/>
              </w:rPr>
            </w:pPr>
            <w:r w:rsidRPr="00834CE0">
              <w:rPr>
                <w:rFonts w:ascii="Calibri" w:hAnsi="Calibri" w:cs="Calibri"/>
                <w:sz w:val="20"/>
                <w:szCs w:val="20"/>
              </w:rPr>
              <w:t>Tiekėjas gali remtis kitų ūkio subjektų pajėgumais tik tuo atveju, jeigu tie subjektai patys vykdys tą pirkimo sutarties dalį, kuriai reikia jų turimų pajėgumų.</w:t>
            </w:r>
          </w:p>
          <w:p w14:paraId="0E02A65F" w14:textId="77777777" w:rsidR="008B2FAC" w:rsidRPr="006D59CD" w:rsidRDefault="008B2FAC" w:rsidP="00B9209F">
            <w:pPr>
              <w:tabs>
                <w:tab w:val="left" w:pos="6870"/>
              </w:tabs>
              <w:rPr>
                <w:rFonts w:ascii="Calibri" w:hAnsi="Calibri" w:cs="Calibri"/>
                <w:b/>
                <w:bCs/>
                <w:sz w:val="20"/>
                <w:szCs w:val="20"/>
              </w:rPr>
            </w:pPr>
          </w:p>
        </w:tc>
      </w:tr>
      <w:tr w:rsidR="008B2FAC" w:rsidRPr="006D59CD" w14:paraId="115B083B" w14:textId="32D884E2" w:rsidTr="00D62464">
        <w:tc>
          <w:tcPr>
            <w:tcW w:w="15899" w:type="dxa"/>
            <w:gridSpan w:val="5"/>
          </w:tcPr>
          <w:p w14:paraId="376E922B" w14:textId="5B3DE659" w:rsidR="008B2FAC" w:rsidRPr="006D59CD" w:rsidRDefault="008B2FAC" w:rsidP="00B9209F">
            <w:pPr>
              <w:jc w:val="center"/>
              <w:rPr>
                <w:rFonts w:ascii="Calibri" w:hAnsi="Calibri" w:cs="Calibri"/>
                <w:sz w:val="20"/>
                <w:szCs w:val="20"/>
              </w:rPr>
            </w:pPr>
            <w:r w:rsidRPr="006D59CD">
              <w:rPr>
                <w:rFonts w:ascii="Calibri" w:hAnsi="Calibri" w:cs="Calibri"/>
                <w:b/>
                <w:bCs/>
                <w:sz w:val="20"/>
                <w:szCs w:val="20"/>
              </w:rPr>
              <w:t>Rangovo, ar jų personalo, ar jų vadovaujančio personalo išsilavinimas ir profesinė kvalifikacija</w:t>
            </w:r>
          </w:p>
        </w:tc>
      </w:tr>
      <w:tr w:rsidR="006400DD" w:rsidRPr="006D59CD" w14:paraId="3327A4D5" w14:textId="77777777" w:rsidTr="008B2FAC">
        <w:tc>
          <w:tcPr>
            <w:tcW w:w="555" w:type="dxa"/>
          </w:tcPr>
          <w:p w14:paraId="61E69555" w14:textId="78958E65" w:rsidR="006400DD" w:rsidRPr="006D59CD" w:rsidRDefault="008B2FAC" w:rsidP="006400DD">
            <w:pPr>
              <w:rPr>
                <w:rFonts w:ascii="Calibri" w:hAnsi="Calibri" w:cs="Calibri"/>
                <w:sz w:val="20"/>
                <w:szCs w:val="20"/>
              </w:rPr>
            </w:pPr>
            <w:r>
              <w:rPr>
                <w:rFonts w:ascii="Calibri" w:hAnsi="Calibri" w:cs="Calibri"/>
                <w:sz w:val="20"/>
                <w:szCs w:val="20"/>
              </w:rPr>
              <w:t>2</w:t>
            </w:r>
            <w:r w:rsidR="002B2332" w:rsidRPr="006D59CD">
              <w:rPr>
                <w:rFonts w:ascii="Calibri" w:hAnsi="Calibri" w:cs="Calibri"/>
                <w:sz w:val="20"/>
                <w:szCs w:val="20"/>
              </w:rPr>
              <w:t>.</w:t>
            </w:r>
          </w:p>
        </w:tc>
        <w:tc>
          <w:tcPr>
            <w:tcW w:w="4712" w:type="dxa"/>
          </w:tcPr>
          <w:p w14:paraId="6D45DFED" w14:textId="70187E4F" w:rsidR="00832674" w:rsidRPr="006D59CD" w:rsidRDefault="006400DD" w:rsidP="006D59CD">
            <w:pPr>
              <w:tabs>
                <w:tab w:val="left" w:pos="352"/>
              </w:tabs>
              <w:ind w:right="39"/>
              <w:jc w:val="left"/>
              <w:rPr>
                <w:rFonts w:ascii="Calibri" w:hAnsi="Calibri" w:cs="Calibri"/>
                <w:sz w:val="20"/>
                <w:szCs w:val="20"/>
              </w:rPr>
            </w:pPr>
            <w:r w:rsidRPr="006D59CD">
              <w:rPr>
                <w:rFonts w:ascii="Calibri" w:hAnsi="Calibri" w:cs="Calibri"/>
                <w:sz w:val="20"/>
                <w:szCs w:val="20"/>
              </w:rPr>
              <w:t>Tiekėjas pirkimo sutarties vykdymui turi paskirti</w:t>
            </w:r>
            <w:r w:rsidR="00832674" w:rsidRPr="006D59CD">
              <w:rPr>
                <w:rFonts w:ascii="Calibri" w:hAnsi="Calibri" w:cs="Calibri"/>
                <w:sz w:val="20"/>
                <w:szCs w:val="20"/>
              </w:rPr>
              <w:t>:</w:t>
            </w:r>
          </w:p>
          <w:p w14:paraId="287101C0" w14:textId="3EB891CA" w:rsidR="006400DD" w:rsidRPr="006D59CD" w:rsidRDefault="00832674" w:rsidP="006D59CD">
            <w:pPr>
              <w:pStyle w:val="Sraopastraipa"/>
              <w:numPr>
                <w:ilvl w:val="0"/>
                <w:numId w:val="33"/>
              </w:numPr>
              <w:tabs>
                <w:tab w:val="left" w:pos="352"/>
              </w:tabs>
              <w:ind w:left="0" w:right="39" w:firstLine="0"/>
              <w:rPr>
                <w:rFonts w:ascii="Calibri" w:hAnsi="Calibri" w:cs="Calibri"/>
                <w:sz w:val="20"/>
                <w:szCs w:val="20"/>
              </w:rPr>
            </w:pPr>
            <w:r w:rsidRPr="006D59CD">
              <w:rPr>
                <w:rFonts w:ascii="Calibri" w:hAnsi="Calibri" w:cs="Calibri"/>
                <w:sz w:val="20"/>
                <w:szCs w:val="20"/>
              </w:rPr>
              <w:t xml:space="preserve">Bent </w:t>
            </w:r>
            <w:r w:rsidRPr="000831D3">
              <w:rPr>
                <w:rFonts w:ascii="Calibri" w:hAnsi="Calibri" w:cs="Calibri"/>
                <w:b/>
                <w:bCs/>
                <w:sz w:val="20"/>
                <w:szCs w:val="20"/>
              </w:rPr>
              <w:t>vieną</w:t>
            </w:r>
            <w:r w:rsidRPr="006D59CD">
              <w:rPr>
                <w:rFonts w:ascii="Calibri" w:hAnsi="Calibri" w:cs="Calibri"/>
                <w:sz w:val="20"/>
                <w:szCs w:val="20"/>
              </w:rPr>
              <w:t xml:space="preserve"> statinio specialiųjų statybos darbų vadovą, turintį</w:t>
            </w:r>
            <w:r w:rsidRPr="006D59CD">
              <w:rPr>
                <w:rFonts w:ascii="Calibri" w:hAnsi="Calibri" w:cs="Calibri"/>
                <w:sz w:val="20"/>
                <w:szCs w:val="20"/>
              </w:rPr>
              <w:br/>
              <w:t>teisę vadovauti statinio elektros inžinerinių sistemų įrengimo darbams</w:t>
            </w:r>
            <w:r w:rsidRPr="006D59CD">
              <w:rPr>
                <w:rFonts w:ascii="Calibri" w:hAnsi="Calibri" w:cs="Calibri"/>
                <w:sz w:val="20"/>
                <w:szCs w:val="20"/>
              </w:rPr>
              <w:br/>
              <w:t>(pagal STR 1.02.01:2017).</w:t>
            </w:r>
          </w:p>
          <w:p w14:paraId="79B8C95E" w14:textId="6BECFD41" w:rsidR="00832674" w:rsidRPr="000831D3" w:rsidRDefault="00832674" w:rsidP="006D59CD">
            <w:pPr>
              <w:pStyle w:val="Sraopastraipa"/>
              <w:tabs>
                <w:tab w:val="left" w:pos="352"/>
              </w:tabs>
              <w:ind w:left="0" w:right="39"/>
              <w:rPr>
                <w:rFonts w:ascii="Calibri" w:hAnsi="Calibri" w:cs="Calibri"/>
                <w:b/>
                <w:bCs/>
                <w:sz w:val="20"/>
                <w:szCs w:val="20"/>
              </w:rPr>
            </w:pPr>
            <w:r w:rsidRPr="000831D3">
              <w:rPr>
                <w:rFonts w:ascii="Calibri" w:hAnsi="Calibri" w:cs="Calibri"/>
                <w:b/>
                <w:bCs/>
                <w:sz w:val="20"/>
                <w:szCs w:val="20"/>
              </w:rPr>
              <w:t>Ir</w:t>
            </w:r>
          </w:p>
          <w:p w14:paraId="65FBB8B1" w14:textId="6080E7D8" w:rsidR="00832674" w:rsidRPr="006D59CD" w:rsidRDefault="00832674" w:rsidP="006D59CD">
            <w:pPr>
              <w:pStyle w:val="Sraopastraipa"/>
              <w:numPr>
                <w:ilvl w:val="0"/>
                <w:numId w:val="33"/>
              </w:numPr>
              <w:tabs>
                <w:tab w:val="left" w:pos="352"/>
              </w:tabs>
              <w:ind w:left="0" w:right="39" w:firstLine="0"/>
              <w:rPr>
                <w:rFonts w:ascii="Calibri" w:hAnsi="Calibri" w:cs="Calibri"/>
                <w:sz w:val="20"/>
                <w:szCs w:val="20"/>
              </w:rPr>
            </w:pPr>
            <w:r w:rsidRPr="006D59CD">
              <w:rPr>
                <w:rFonts w:ascii="Calibri" w:hAnsi="Calibri" w:cs="Calibri"/>
                <w:sz w:val="20"/>
                <w:szCs w:val="20"/>
              </w:rPr>
              <w:t xml:space="preserve">Bent </w:t>
            </w:r>
            <w:r w:rsidRPr="000831D3">
              <w:rPr>
                <w:rFonts w:ascii="Calibri" w:hAnsi="Calibri" w:cs="Calibri"/>
                <w:b/>
                <w:bCs/>
                <w:sz w:val="20"/>
                <w:szCs w:val="20"/>
              </w:rPr>
              <w:t>vieną</w:t>
            </w:r>
            <w:r w:rsidRPr="006D59CD">
              <w:rPr>
                <w:rFonts w:ascii="Calibri" w:hAnsi="Calibri" w:cs="Calibri"/>
                <w:sz w:val="20"/>
                <w:szCs w:val="20"/>
              </w:rPr>
              <w:t xml:space="preserve"> energetikos darbuotoją (elektriką), turintį teisę</w:t>
            </w:r>
            <w:r w:rsidRPr="006D59CD">
              <w:rPr>
                <w:rFonts w:ascii="Calibri" w:hAnsi="Calibri" w:cs="Calibri"/>
                <w:sz w:val="20"/>
                <w:szCs w:val="20"/>
              </w:rPr>
              <w:br/>
              <w:t>įrengti ir eksploatuoti elektros įrenginius iki 1000 V, tai patvirtinančiu</w:t>
            </w:r>
            <w:r w:rsidRPr="006D59CD">
              <w:rPr>
                <w:rFonts w:ascii="Calibri" w:hAnsi="Calibri" w:cs="Calibri"/>
                <w:sz w:val="20"/>
                <w:szCs w:val="20"/>
              </w:rPr>
              <w:br/>
              <w:t>galiojančiu atestatu, leidimu ar kitu dokumentu (pagal Energetikos darbuotojų atestavimo taisykles).</w:t>
            </w:r>
          </w:p>
        </w:tc>
        <w:tc>
          <w:tcPr>
            <w:tcW w:w="6661" w:type="dxa"/>
          </w:tcPr>
          <w:p w14:paraId="5C9A0AB7" w14:textId="77777777" w:rsidR="006400DD" w:rsidRPr="006D59CD" w:rsidRDefault="006400DD" w:rsidP="00AD7A84">
            <w:pPr>
              <w:ind w:left="178" w:hanging="178"/>
              <w:rPr>
                <w:rFonts w:ascii="Calibri" w:hAnsi="Calibri" w:cs="Calibri"/>
                <w:color w:val="00B050"/>
                <w:sz w:val="20"/>
                <w:szCs w:val="20"/>
                <w:vertAlign w:val="superscript"/>
              </w:rPr>
            </w:pPr>
            <w:r w:rsidRPr="006D59CD">
              <w:rPr>
                <w:rFonts w:ascii="Calibri" w:hAnsi="Calibri" w:cs="Calibri"/>
                <w:b/>
                <w:bCs/>
                <w:i/>
                <w:iCs/>
                <w:sz w:val="20"/>
                <w:szCs w:val="20"/>
              </w:rPr>
              <w:t>Dokumentai, kuriuos turės pateikti galimas laimėtojas:</w:t>
            </w:r>
            <w:r w:rsidRPr="006D59CD">
              <w:rPr>
                <w:rFonts w:ascii="Calibri" w:hAnsi="Calibri" w:cs="Calibri"/>
                <w:color w:val="00B050"/>
                <w:sz w:val="20"/>
                <w:szCs w:val="20"/>
                <w:vertAlign w:val="superscript"/>
              </w:rPr>
              <w:t xml:space="preserve"> </w:t>
            </w:r>
          </w:p>
          <w:p w14:paraId="1C99E7B9" w14:textId="48FF03CA" w:rsidR="006400DD" w:rsidRPr="006D59CD" w:rsidRDefault="006400DD" w:rsidP="00AD7A84">
            <w:pPr>
              <w:ind w:left="178" w:hanging="178"/>
              <w:rPr>
                <w:rFonts w:ascii="Calibri" w:hAnsi="Calibri" w:cs="Calibri"/>
                <w:sz w:val="20"/>
                <w:szCs w:val="20"/>
              </w:rPr>
            </w:pPr>
            <w:r w:rsidRPr="006D59CD">
              <w:rPr>
                <w:rFonts w:ascii="Calibri" w:hAnsi="Calibri" w:cs="Calibri"/>
                <w:sz w:val="20"/>
                <w:szCs w:val="20"/>
              </w:rPr>
              <w:t>1) Užpildytą pirkimo sąlygų</w:t>
            </w:r>
            <w:r w:rsidR="002064D1">
              <w:rPr>
                <w:rFonts w:ascii="Calibri" w:hAnsi="Calibri" w:cs="Calibri"/>
                <w:sz w:val="20"/>
                <w:szCs w:val="20"/>
              </w:rPr>
              <w:t xml:space="preserve"> 12</w:t>
            </w:r>
            <w:r w:rsidRPr="002064D1">
              <w:rPr>
                <w:rFonts w:ascii="Calibri" w:hAnsi="Calibri" w:cs="Calibri"/>
                <w:sz w:val="20"/>
                <w:szCs w:val="20"/>
              </w:rPr>
              <w:t xml:space="preserve"> priedą „</w:t>
            </w:r>
            <w:r w:rsidRPr="002064D1">
              <w:rPr>
                <w:rFonts w:ascii="Calibri" w:hAnsi="Calibri" w:cs="Calibri"/>
                <w:b/>
                <w:bCs/>
                <w:sz w:val="20"/>
                <w:szCs w:val="20"/>
              </w:rPr>
              <w:t>Specialistų sąraš</w:t>
            </w:r>
            <w:r w:rsidR="002064D1" w:rsidRPr="002064D1">
              <w:rPr>
                <w:rFonts w:ascii="Calibri" w:hAnsi="Calibri" w:cs="Calibri"/>
                <w:b/>
                <w:bCs/>
                <w:sz w:val="20"/>
                <w:szCs w:val="20"/>
              </w:rPr>
              <w:t>o forma</w:t>
            </w:r>
            <w:r w:rsidRPr="002064D1">
              <w:rPr>
                <w:rFonts w:ascii="Calibri" w:hAnsi="Calibri" w:cs="Calibri"/>
                <w:b/>
                <w:bCs/>
                <w:sz w:val="20"/>
                <w:szCs w:val="20"/>
              </w:rPr>
              <w:t>“</w:t>
            </w:r>
            <w:r w:rsidRPr="006D59CD">
              <w:rPr>
                <w:rFonts w:ascii="Calibri" w:hAnsi="Calibri" w:cs="Calibri"/>
                <w:sz w:val="20"/>
                <w:szCs w:val="20"/>
              </w:rPr>
              <w:t xml:space="preserve">, nuorodos į nacionalines duomenų bazes bet kurioje valstybėje narėje, prie kurių pirkimo vykdytojas turės galimybę tiesiogiai ir neatlygintinai prisijungusi ir susipažinti su reikalaujamais dokumentais ir (ar) informacija, darbų teikimo tiekėjui teisinė forma (darbo sutartis, susitarimai dėl darbo santykių sukūrimo ateityje ar kt.); </w:t>
            </w:r>
          </w:p>
          <w:p w14:paraId="575B647F" w14:textId="77777777" w:rsidR="006400DD" w:rsidRPr="006D59CD" w:rsidRDefault="006400DD" w:rsidP="00AD7A84">
            <w:pPr>
              <w:ind w:left="178" w:hanging="178"/>
              <w:rPr>
                <w:rFonts w:ascii="Calibri" w:hAnsi="Calibri" w:cs="Calibri"/>
                <w:sz w:val="20"/>
                <w:szCs w:val="20"/>
              </w:rPr>
            </w:pPr>
            <w:r w:rsidRPr="006D59CD">
              <w:rPr>
                <w:rFonts w:ascii="Calibri" w:hAnsi="Calibri" w:cs="Calibri"/>
                <w:sz w:val="20"/>
                <w:szCs w:val="20"/>
              </w:rPr>
              <w:t>2) Lietuvos Respublikos ir trečiųjų šalių piliečiams ir kitiems fiziniams asmenims (išskyrus užsienio šalies specialistus*) SSVA (iki 2022-04-30 SPSC) išduoti kvalifikacijos atestatai ar užsienio šalies specialistams* išduota Teisės pripažinimo pažyma **,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682B3021" w14:textId="26FE83E7" w:rsidR="006400DD" w:rsidRPr="006D59CD" w:rsidRDefault="006400DD" w:rsidP="00AD7A84">
            <w:pPr>
              <w:ind w:left="178" w:hanging="178"/>
              <w:rPr>
                <w:rFonts w:ascii="Calibri" w:hAnsi="Calibri" w:cs="Calibri"/>
                <w:sz w:val="20"/>
                <w:szCs w:val="20"/>
              </w:rPr>
            </w:pPr>
            <w:r w:rsidRPr="006D59CD">
              <w:rPr>
                <w:rFonts w:ascii="Calibri" w:hAnsi="Calibri" w:cs="Calibri"/>
                <w:sz w:val="20"/>
                <w:szCs w:val="20"/>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 statinio statybos, projekto vadovo ir projekto dalies vadovo pareigas, pripažinus jų kilmės valstybėje turimą teisę eiti analogiškų statinių </w:t>
            </w:r>
            <w:r w:rsidRPr="006D59CD">
              <w:rPr>
                <w:rFonts w:ascii="Calibri" w:hAnsi="Calibri" w:cs="Calibri"/>
                <w:sz w:val="20"/>
                <w:szCs w:val="20"/>
              </w:rPr>
              <w:lastRenderedPageBreak/>
              <w:t xml:space="preserve">statybos vadovo pareigas. </w:t>
            </w:r>
            <w:r w:rsidRPr="006D59CD">
              <w:rPr>
                <w:rFonts w:ascii="Calibri" w:hAnsi="Calibri" w:cs="Calibri"/>
                <w:sz w:val="20"/>
                <w:szCs w:val="20"/>
              </w:rPr>
              <w:br/>
              <w:t xml:space="preserve">Užsienio šalies specialisto* turimos kvalifikacijos patvirtinimo dokumentai Lietuvoje gali būti išduoti ir po pasiūlymų pateikimo datos, tačiau pačią teisę specialistas kilmės šalyje turi būti įgijęs iki pasiūlymų pateikimo termino pabaigos. </w:t>
            </w:r>
            <w:r w:rsidRPr="006D59CD">
              <w:rPr>
                <w:rFonts w:ascii="Calibri" w:hAnsi="Calibri" w:cs="Calibri"/>
                <w:sz w:val="20"/>
                <w:szCs w:val="20"/>
              </w:rPr>
              <w:br/>
              <w:t>Pirkimo vykdytojas informaciją apie Lietuvoje išduotus kvalifikacijos dokumentus pasitikrina SSVA registruose https://www.ssva.lt/cms/registrai. **Vietoje teisės pripažinimo pažymos užsienio šalies tiekėjo siūlomas specialistas gali pateikti SSVA pateikto prašymo (su gavimo žyma) išduoti teisės pripažinimo pažymą, patvirtintą kopiją. Teisės pripažinimo pažymą, užsienio tiekėjo specialistas privalės pateikti iki pirkimo sutarties pasirašymo.</w:t>
            </w:r>
          </w:p>
          <w:p w14:paraId="5BE25394" w14:textId="77777777" w:rsidR="006400DD" w:rsidRPr="006D59CD" w:rsidRDefault="006400DD" w:rsidP="00AD7A84">
            <w:pPr>
              <w:ind w:left="178" w:hanging="178"/>
              <w:rPr>
                <w:rFonts w:ascii="Calibri" w:hAnsi="Calibri" w:cs="Calibri"/>
                <w:sz w:val="18"/>
                <w:szCs w:val="18"/>
              </w:rPr>
            </w:pPr>
          </w:p>
          <w:p w14:paraId="14AD3CB2" w14:textId="77777777" w:rsidR="006400DD" w:rsidRPr="006D59CD" w:rsidRDefault="006400DD" w:rsidP="00AD7A84">
            <w:pPr>
              <w:ind w:left="178" w:hanging="178"/>
              <w:rPr>
                <w:rFonts w:ascii="Calibri" w:hAnsi="Calibri" w:cs="Calibri"/>
                <w:sz w:val="20"/>
                <w:szCs w:val="20"/>
              </w:rPr>
            </w:pPr>
            <w:r w:rsidRPr="006D59CD">
              <w:rPr>
                <w:rFonts w:ascii="Calibri" w:hAnsi="Calibri" w:cs="Calibri"/>
                <w:sz w:val="20"/>
                <w:szCs w:val="20"/>
              </w:rPr>
              <w:t xml:space="preserve">Jei kvalifikacijos dokumente yra nurodyta visa reikalaujama statinių grupė (neišskirti / nenurodyti pogrupiai/paskirtis) arba nurodytas konkretus pogrupis, atitinkantis nurodytą kvalifikacijos reikalavime, – tokie kvalifikacijos dokumentai yra tinkami.  </w:t>
            </w:r>
          </w:p>
          <w:p w14:paraId="70094828" w14:textId="4D122203" w:rsidR="00832674" w:rsidRPr="006D59CD" w:rsidRDefault="00832674" w:rsidP="00AD7A84">
            <w:pPr>
              <w:ind w:left="178" w:hanging="178"/>
              <w:rPr>
                <w:rFonts w:ascii="Calibri" w:hAnsi="Calibri" w:cs="Calibri"/>
                <w:sz w:val="20"/>
                <w:szCs w:val="20"/>
              </w:rPr>
            </w:pPr>
            <w:r w:rsidRPr="006D59CD">
              <w:rPr>
                <w:rFonts w:ascii="Calibri" w:hAnsi="Calibri" w:cs="Calibri"/>
                <w:sz w:val="20"/>
                <w:szCs w:val="20"/>
              </w:rPr>
              <w:t>3)</w:t>
            </w:r>
            <w:r w:rsidRPr="006D59CD">
              <w:rPr>
                <w:rFonts w:ascii="Calibri" w:hAnsi="Calibri" w:cs="Calibri"/>
                <w:sz w:val="24"/>
                <w:szCs w:val="24"/>
              </w:rPr>
              <w:t xml:space="preserve"> </w:t>
            </w:r>
            <w:r w:rsidRPr="006D59CD">
              <w:rPr>
                <w:rFonts w:ascii="Calibri" w:hAnsi="Calibri" w:cs="Calibri"/>
                <w:sz w:val="20"/>
                <w:szCs w:val="20"/>
              </w:rPr>
              <w:t>Specialisto (energetikos darbuotojo) kvalifikacijos atestato arba pažymėjimų kopijas.</w:t>
            </w:r>
          </w:p>
          <w:p w14:paraId="5FFBBB56" w14:textId="614C5023" w:rsidR="00832674" w:rsidRPr="006D59CD" w:rsidRDefault="00832674" w:rsidP="00AD7A84">
            <w:pPr>
              <w:ind w:left="178" w:hanging="178"/>
              <w:rPr>
                <w:rFonts w:ascii="Calibri" w:hAnsi="Calibri" w:cs="Calibri"/>
                <w:sz w:val="20"/>
                <w:szCs w:val="20"/>
              </w:rPr>
            </w:pPr>
            <w:r w:rsidRPr="006D59CD">
              <w:rPr>
                <w:rFonts w:ascii="Calibri" w:hAnsi="Calibri" w:cs="Calibri"/>
                <w:sz w:val="20"/>
                <w:szCs w:val="20"/>
              </w:rPr>
              <w:t>Asmenys, kuriems išduoti atestatai, suteikiantys eksploatuoti elektros įrenginius iki 2018 m. gruodžio 31 d. Lietuvos Respublikos energetikos ministro įsakymo Nr. 1-445 įsigaliojimo turi teisę vykdyti ir tokių įrenginių įrengimo veiklą iki išduotų atitinkamų energetikos įrenginių eksploatavimo veiklos atestatų galiojimo pabaigos, jeigu atitinka Lietuvos Respublikos energetikos įstatymo 22 straipsnio 4 dalies 2 punkte nustatytą sąlygą (turėti profesinės civilinės atsakomybės draudimą).</w:t>
            </w:r>
          </w:p>
          <w:p w14:paraId="54FE29AB" w14:textId="77777777" w:rsidR="006400DD" w:rsidRPr="006D59CD" w:rsidRDefault="006400DD" w:rsidP="00834CE0">
            <w:pPr>
              <w:rPr>
                <w:rFonts w:ascii="Calibri" w:hAnsi="Calibri" w:cs="Calibri"/>
                <w:sz w:val="18"/>
                <w:szCs w:val="18"/>
              </w:rPr>
            </w:pPr>
          </w:p>
          <w:p w14:paraId="35915705" w14:textId="77777777" w:rsidR="006400DD" w:rsidRPr="006D59CD" w:rsidRDefault="006400DD" w:rsidP="00AD7A84">
            <w:pPr>
              <w:ind w:left="178" w:hanging="178"/>
              <w:rPr>
                <w:rFonts w:ascii="Calibri" w:hAnsi="Calibri" w:cs="Calibri"/>
                <w:i/>
                <w:iCs/>
                <w:sz w:val="20"/>
                <w:szCs w:val="20"/>
              </w:rPr>
            </w:pPr>
            <w:r w:rsidRPr="006D59CD">
              <w:rPr>
                <w:rFonts w:ascii="Calibri" w:hAnsi="Calibri" w:cs="Calibri"/>
                <w:i/>
                <w:iCs/>
                <w:sz w:val="20"/>
                <w:szCs w:val="20"/>
              </w:rPr>
              <w:t>Pateikiamos dokumentų</w:t>
            </w:r>
            <w:r w:rsidRPr="006D59CD">
              <w:rPr>
                <w:rFonts w:ascii="Calibri" w:hAnsi="Calibri" w:cs="Calibri"/>
                <w:sz w:val="20"/>
                <w:szCs w:val="20"/>
              </w:rPr>
              <w:t xml:space="preserve"> </w:t>
            </w:r>
            <w:r w:rsidRPr="006D59CD">
              <w:rPr>
                <w:rFonts w:ascii="Calibri" w:hAnsi="Calibri" w:cs="Calibri"/>
                <w:i/>
                <w:iCs/>
                <w:sz w:val="20"/>
                <w:szCs w:val="20"/>
              </w:rPr>
              <w:t>kopijos arba nuorodos į nacionalines duomenų bazes bet kurioje valstybėje narėje, prie kurių pirkimo vykdytojas turės galimybę tiesiogiai ir neatlygintinai prisijungusi ir susipažinti su reikalaujamais dokumentais ir (ar) informacija.</w:t>
            </w:r>
          </w:p>
          <w:p w14:paraId="23C422C0" w14:textId="77777777" w:rsidR="006400DD" w:rsidRPr="006D59CD" w:rsidRDefault="006400DD" w:rsidP="00AD7A84">
            <w:pPr>
              <w:ind w:left="178" w:hanging="178"/>
              <w:rPr>
                <w:rFonts w:ascii="Calibri" w:hAnsi="Calibri" w:cs="Calibri"/>
                <w:i/>
                <w:iCs/>
                <w:sz w:val="18"/>
                <w:szCs w:val="18"/>
              </w:rPr>
            </w:pPr>
          </w:p>
          <w:p w14:paraId="04E93DD7" w14:textId="003A45E8" w:rsidR="006400DD" w:rsidRPr="006D59CD" w:rsidRDefault="006400DD" w:rsidP="002B2332">
            <w:pPr>
              <w:rPr>
                <w:rFonts w:ascii="Calibri" w:hAnsi="Calibri" w:cs="Calibri"/>
                <w:color w:val="00B050"/>
                <w:sz w:val="20"/>
                <w:szCs w:val="20"/>
              </w:rPr>
            </w:pPr>
          </w:p>
        </w:tc>
        <w:tc>
          <w:tcPr>
            <w:tcW w:w="3971" w:type="dxa"/>
            <w:gridSpan w:val="2"/>
          </w:tcPr>
          <w:p w14:paraId="32368F37" w14:textId="77777777" w:rsidR="006400DD" w:rsidRPr="006D59CD" w:rsidRDefault="006400DD" w:rsidP="00AD7A84">
            <w:pPr>
              <w:pStyle w:val="Sraopastraipa"/>
              <w:numPr>
                <w:ilvl w:val="0"/>
                <w:numId w:val="25"/>
              </w:numPr>
              <w:tabs>
                <w:tab w:val="left" w:pos="180"/>
                <w:tab w:val="left" w:pos="316"/>
              </w:tabs>
              <w:ind w:left="38" w:firstLine="45"/>
              <w:rPr>
                <w:rFonts w:ascii="Calibri" w:hAnsi="Calibri" w:cs="Calibri"/>
                <w:sz w:val="20"/>
                <w:szCs w:val="20"/>
              </w:rPr>
            </w:pPr>
            <w:r w:rsidRPr="006D59CD">
              <w:rPr>
                <w:rFonts w:ascii="Calibri" w:hAnsi="Calibri" w:cs="Calibri"/>
                <w:sz w:val="20"/>
                <w:szCs w:val="20"/>
              </w:rPr>
              <w:lastRenderedPageBreak/>
              <w:t>jeigu pasiūlymą teikia ūkio subjektų grupė – reikalavimą turi atitikti ūkio subjektų grupės nario (-</w:t>
            </w:r>
            <w:proofErr w:type="spellStart"/>
            <w:r w:rsidRPr="006D59CD">
              <w:rPr>
                <w:rFonts w:ascii="Calibri" w:hAnsi="Calibri" w:cs="Calibri"/>
                <w:sz w:val="20"/>
                <w:szCs w:val="20"/>
              </w:rPr>
              <w:t>ių</w:t>
            </w:r>
            <w:proofErr w:type="spellEnd"/>
            <w:r w:rsidRPr="006D59CD">
              <w:rPr>
                <w:rFonts w:ascii="Calibri" w:hAnsi="Calibri" w:cs="Calibri"/>
                <w:sz w:val="20"/>
                <w:szCs w:val="20"/>
              </w:rPr>
              <w:t>) specialistai, atsižvelgiant į jų prisiimamus įsipareigojimus pirkimo sutarčiai vykdyti;</w:t>
            </w:r>
          </w:p>
          <w:p w14:paraId="7220EFC5" w14:textId="77777777" w:rsidR="006400DD" w:rsidRPr="006D59CD" w:rsidRDefault="006400DD" w:rsidP="00AD7A84">
            <w:pPr>
              <w:ind w:left="38"/>
              <w:rPr>
                <w:rFonts w:ascii="Calibri" w:hAnsi="Calibri" w:cs="Calibri"/>
                <w:sz w:val="20"/>
                <w:szCs w:val="20"/>
              </w:rPr>
            </w:pPr>
            <w:r w:rsidRPr="006D59CD">
              <w:rPr>
                <w:rFonts w:ascii="Calibri" w:hAnsi="Calibri" w:cs="Calibri"/>
                <w:sz w:val="20"/>
                <w:szCs w:val="20"/>
              </w:rPr>
              <w:t>· tiekėjas gali remtis kitų ūkio subjektų pajėgumais tik tuo atveju, jeigu tie subjektai (jų darbuotojai) patys vykdys tą pirkimo sutarties dalį, kuriai reikia jų turimų pajėgumų;</w:t>
            </w:r>
          </w:p>
          <w:p w14:paraId="749B3AA5" w14:textId="77777777" w:rsidR="006400DD" w:rsidRPr="006D59CD" w:rsidRDefault="006400DD" w:rsidP="00AD7A84">
            <w:pPr>
              <w:ind w:left="38"/>
              <w:rPr>
                <w:rFonts w:ascii="Calibri" w:hAnsi="Calibri" w:cs="Calibri"/>
                <w:sz w:val="20"/>
                <w:szCs w:val="20"/>
              </w:rPr>
            </w:pPr>
            <w:r w:rsidRPr="006D59CD">
              <w:rPr>
                <w:rFonts w:ascii="Calibri" w:hAnsi="Calibri" w:cs="Calibri"/>
                <w:sz w:val="20"/>
                <w:szCs w:val="20"/>
              </w:rPr>
              <w:t>· subtiekėjai – jei tiekėjas (jo pasitelkiami specialistai) pats atitinka nustatytą reikalavimą, tačiau ketina pasitelkti subtiekėjus (jo specialistus), subtiekėjų specialistai privalo atitikti nustatytus</w:t>
            </w:r>
            <w:r w:rsidRPr="006D59CD">
              <w:rPr>
                <w:rFonts w:ascii="Calibri" w:hAnsi="Calibri" w:cs="Calibri"/>
                <w:b/>
                <w:bCs/>
                <w:sz w:val="20"/>
                <w:szCs w:val="20"/>
              </w:rPr>
              <w:t> </w:t>
            </w:r>
            <w:r w:rsidRPr="006D59CD">
              <w:rPr>
                <w:rFonts w:ascii="Calibri" w:hAnsi="Calibri" w:cs="Calibri"/>
                <w:sz w:val="20"/>
                <w:szCs w:val="20"/>
              </w:rPr>
              <w:t>reikalavimus, jeigu subtiekėjai (jų darbuotojai) patys vykdys tą pirkimo sutarties dalį, kuriai reikia nustatytos kvalifikacijos.</w:t>
            </w:r>
          </w:p>
          <w:p w14:paraId="02F604ED" w14:textId="77777777" w:rsidR="006400DD" w:rsidRPr="006D59CD" w:rsidRDefault="006400DD" w:rsidP="00AD7A84">
            <w:pPr>
              <w:ind w:left="38"/>
              <w:rPr>
                <w:rFonts w:ascii="Calibri" w:hAnsi="Calibri" w:cs="Calibri"/>
                <w:sz w:val="20"/>
                <w:szCs w:val="20"/>
              </w:rPr>
            </w:pPr>
          </w:p>
        </w:tc>
      </w:tr>
    </w:tbl>
    <w:p w14:paraId="14C78A92" w14:textId="136E5925" w:rsidR="00A521F7" w:rsidRPr="001D605E" w:rsidRDefault="00A521F7" w:rsidP="00F11161">
      <w:pPr>
        <w:pStyle w:val="BodyA"/>
        <w:spacing w:line="240" w:lineRule="auto"/>
        <w:jc w:val="both"/>
        <w:rPr>
          <w:rFonts w:ascii="Times New Roman" w:hAnsi="Times New Roman" w:cs="Times New Roman"/>
          <w:b/>
          <w:bCs/>
          <w:i/>
          <w:iCs/>
          <w:color w:val="FF0000"/>
          <w:sz w:val="18"/>
          <w:szCs w:val="18"/>
          <w:lang w:val="lt-LT"/>
        </w:rPr>
      </w:pPr>
    </w:p>
    <w:p w14:paraId="658A70F5" w14:textId="77777777" w:rsidR="001428B7" w:rsidRPr="005B3262" w:rsidRDefault="001428B7" w:rsidP="001428B7">
      <w:pPr>
        <w:pStyle w:val="BodyA"/>
        <w:jc w:val="right"/>
        <w:rPr>
          <w:rFonts w:ascii="Times New Roman" w:eastAsia="Times New Roman" w:hAnsi="Times New Roman" w:cs="Times New Roman"/>
          <w:color w:val="auto"/>
          <w:sz w:val="24"/>
          <w:szCs w:val="24"/>
          <w:lang w:val="lt-LT"/>
        </w:rPr>
      </w:pPr>
    </w:p>
    <w:p w14:paraId="6D6E9837" w14:textId="77777777" w:rsidR="00EC1AE6" w:rsidRPr="005B3262" w:rsidRDefault="00EC1AE6" w:rsidP="001428B7">
      <w:pPr>
        <w:pStyle w:val="BodyA"/>
        <w:jc w:val="right"/>
        <w:rPr>
          <w:rFonts w:ascii="Times New Roman" w:eastAsia="Times New Roman" w:hAnsi="Times New Roman" w:cs="Times New Roman"/>
          <w:color w:val="auto"/>
          <w:sz w:val="24"/>
          <w:szCs w:val="24"/>
          <w:lang w:val="lt-LT"/>
        </w:rPr>
      </w:pPr>
    </w:p>
    <w:p w14:paraId="11C2299F" w14:textId="5F364F9E" w:rsidR="00EC1AE6" w:rsidRPr="005B3262" w:rsidRDefault="00EC1AE6" w:rsidP="00EC1AE6">
      <w:pPr>
        <w:pStyle w:val="BodyA"/>
        <w:jc w:val="center"/>
        <w:rPr>
          <w:rFonts w:ascii="Times New Roman" w:eastAsia="Times New Roman" w:hAnsi="Times New Roman" w:cs="Times New Roman"/>
          <w:color w:val="auto"/>
          <w:sz w:val="24"/>
          <w:szCs w:val="24"/>
          <w:lang w:val="lt-LT"/>
        </w:rPr>
      </w:pPr>
      <w:r w:rsidRPr="005B3262">
        <w:rPr>
          <w:rFonts w:ascii="Times New Roman" w:eastAsia="Times New Roman" w:hAnsi="Times New Roman" w:cs="Times New Roman"/>
          <w:color w:val="auto"/>
          <w:sz w:val="24"/>
          <w:szCs w:val="24"/>
          <w:lang w:val="lt-LT"/>
        </w:rPr>
        <w:t>________________________________</w:t>
      </w:r>
    </w:p>
    <w:sectPr w:rsidR="00EC1AE6" w:rsidRPr="005B3262" w:rsidSect="00923C7D">
      <w:footerReference w:type="default" r:id="rId7"/>
      <w:pgSz w:w="16840" w:h="11900" w:orient="landscape"/>
      <w:pgMar w:top="851" w:right="1134" w:bottom="851"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88D33" w14:textId="77777777" w:rsidR="00150DA4" w:rsidRDefault="00150DA4" w:rsidP="00992543">
      <w:r>
        <w:separator/>
      </w:r>
    </w:p>
  </w:endnote>
  <w:endnote w:type="continuationSeparator" w:id="0">
    <w:p w14:paraId="1B6DFF55" w14:textId="77777777" w:rsidR="00150DA4" w:rsidRDefault="00150DA4"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Helvetica Neue Medium">
    <w:altName w:val="Arial"/>
    <w:charset w:val="4D"/>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Calibri">
    <w:panose1 w:val="020F0502020204030204"/>
    <w:charset w:val="BA"/>
    <w:family w:val="swiss"/>
    <w:pitch w:val="variable"/>
    <w:sig w:usb0="E4002EFF" w:usb1="C000247B" w:usb2="00000009" w:usb3="00000000" w:csb0="000001F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BEB06" w14:textId="304DE206" w:rsidR="00805393" w:rsidRDefault="00A82A9E" w:rsidP="00092C15">
    <w:pPr>
      <w:pStyle w:val="HeaderFooterA"/>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1D61F" w14:textId="77777777" w:rsidR="00150DA4" w:rsidRDefault="00150DA4" w:rsidP="00992543">
      <w:r>
        <w:separator/>
      </w:r>
    </w:p>
  </w:footnote>
  <w:footnote w:type="continuationSeparator" w:id="0">
    <w:p w14:paraId="5F253D49" w14:textId="77777777" w:rsidR="00150DA4" w:rsidRDefault="00150DA4" w:rsidP="009925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447C"/>
    <w:multiLevelType w:val="hybridMultilevel"/>
    <w:tmpl w:val="78BE7C9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C8A4133"/>
    <w:multiLevelType w:val="hybridMultilevel"/>
    <w:tmpl w:val="2A6E08B8"/>
    <w:lvl w:ilvl="0" w:tplc="04270001">
      <w:start w:val="1"/>
      <w:numFmt w:val="bullet"/>
      <w:lvlText w:val=""/>
      <w:lvlJc w:val="left"/>
      <w:pPr>
        <w:ind w:left="720" w:hanging="360"/>
      </w:pPr>
      <w:rPr>
        <w:rFonts w:ascii="Symbol" w:hAnsi="Symbol" w:hint="default"/>
      </w:rPr>
    </w:lvl>
    <w:lvl w:ilvl="1" w:tplc="E5F6C22A">
      <w:numFmt w:val="bullet"/>
      <w:lvlText w:val="-"/>
      <w:lvlJc w:val="left"/>
      <w:pPr>
        <w:ind w:left="1440" w:hanging="360"/>
      </w:pPr>
      <w:rPr>
        <w:rFonts w:ascii="Times New Roman" w:eastAsia="Arial Unicode MS"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23A71D4"/>
    <w:multiLevelType w:val="hybridMultilevel"/>
    <w:tmpl w:val="368E78AE"/>
    <w:lvl w:ilvl="0" w:tplc="2AFED912">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30425C0"/>
    <w:multiLevelType w:val="hybridMultilevel"/>
    <w:tmpl w:val="F5100F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30B38FF"/>
    <w:multiLevelType w:val="hybridMultilevel"/>
    <w:tmpl w:val="757A6F14"/>
    <w:lvl w:ilvl="0" w:tplc="60F651EE">
      <w:numFmt w:val="bullet"/>
      <w:lvlText w:val="-"/>
      <w:lvlJc w:val="left"/>
      <w:pPr>
        <w:ind w:left="405" w:hanging="360"/>
      </w:pPr>
      <w:rPr>
        <w:rFonts w:ascii="Times New Roman" w:eastAsia="Arial Unicode MS" w:hAnsi="Times New Roman" w:cs="Times New Roman"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5" w15:restartNumberingAfterBreak="0">
    <w:nsid w:val="16706A86"/>
    <w:multiLevelType w:val="hybridMultilevel"/>
    <w:tmpl w:val="B8E48016"/>
    <w:lvl w:ilvl="0" w:tplc="6F54454C">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D550552"/>
    <w:multiLevelType w:val="hybridMultilevel"/>
    <w:tmpl w:val="B81CA1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0911BF3"/>
    <w:multiLevelType w:val="hybridMultilevel"/>
    <w:tmpl w:val="DF2AD6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7425245"/>
    <w:multiLevelType w:val="hybridMultilevel"/>
    <w:tmpl w:val="24424A9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8152C9E"/>
    <w:multiLevelType w:val="hybridMultilevel"/>
    <w:tmpl w:val="DD0CA0FA"/>
    <w:lvl w:ilvl="0" w:tplc="6F54454C">
      <w:numFmt w:val="bullet"/>
      <w:lvlText w:val="-"/>
      <w:lvlJc w:val="left"/>
      <w:pPr>
        <w:ind w:left="1116" w:hanging="360"/>
      </w:pPr>
      <w:rPr>
        <w:rFonts w:ascii="Times New Roman" w:eastAsia="Arial Unicode MS" w:hAnsi="Times New Roman" w:cs="Times New Roman" w:hint="default"/>
      </w:rPr>
    </w:lvl>
    <w:lvl w:ilvl="1" w:tplc="04270003" w:tentative="1">
      <w:start w:val="1"/>
      <w:numFmt w:val="bullet"/>
      <w:lvlText w:val="o"/>
      <w:lvlJc w:val="left"/>
      <w:pPr>
        <w:ind w:left="1836" w:hanging="360"/>
      </w:pPr>
      <w:rPr>
        <w:rFonts w:ascii="Courier New" w:hAnsi="Courier New" w:cs="Courier New" w:hint="default"/>
      </w:rPr>
    </w:lvl>
    <w:lvl w:ilvl="2" w:tplc="04270005" w:tentative="1">
      <w:start w:val="1"/>
      <w:numFmt w:val="bullet"/>
      <w:lvlText w:val=""/>
      <w:lvlJc w:val="left"/>
      <w:pPr>
        <w:ind w:left="2556" w:hanging="360"/>
      </w:pPr>
      <w:rPr>
        <w:rFonts w:ascii="Wingdings" w:hAnsi="Wingdings" w:hint="default"/>
      </w:rPr>
    </w:lvl>
    <w:lvl w:ilvl="3" w:tplc="04270001" w:tentative="1">
      <w:start w:val="1"/>
      <w:numFmt w:val="bullet"/>
      <w:lvlText w:val=""/>
      <w:lvlJc w:val="left"/>
      <w:pPr>
        <w:ind w:left="3276" w:hanging="360"/>
      </w:pPr>
      <w:rPr>
        <w:rFonts w:ascii="Symbol" w:hAnsi="Symbol" w:hint="default"/>
      </w:rPr>
    </w:lvl>
    <w:lvl w:ilvl="4" w:tplc="04270003" w:tentative="1">
      <w:start w:val="1"/>
      <w:numFmt w:val="bullet"/>
      <w:lvlText w:val="o"/>
      <w:lvlJc w:val="left"/>
      <w:pPr>
        <w:ind w:left="3996" w:hanging="360"/>
      </w:pPr>
      <w:rPr>
        <w:rFonts w:ascii="Courier New" w:hAnsi="Courier New" w:cs="Courier New" w:hint="default"/>
      </w:rPr>
    </w:lvl>
    <w:lvl w:ilvl="5" w:tplc="04270005" w:tentative="1">
      <w:start w:val="1"/>
      <w:numFmt w:val="bullet"/>
      <w:lvlText w:val=""/>
      <w:lvlJc w:val="left"/>
      <w:pPr>
        <w:ind w:left="4716" w:hanging="360"/>
      </w:pPr>
      <w:rPr>
        <w:rFonts w:ascii="Wingdings" w:hAnsi="Wingdings" w:hint="default"/>
      </w:rPr>
    </w:lvl>
    <w:lvl w:ilvl="6" w:tplc="04270001" w:tentative="1">
      <w:start w:val="1"/>
      <w:numFmt w:val="bullet"/>
      <w:lvlText w:val=""/>
      <w:lvlJc w:val="left"/>
      <w:pPr>
        <w:ind w:left="5436" w:hanging="360"/>
      </w:pPr>
      <w:rPr>
        <w:rFonts w:ascii="Symbol" w:hAnsi="Symbol" w:hint="default"/>
      </w:rPr>
    </w:lvl>
    <w:lvl w:ilvl="7" w:tplc="04270003" w:tentative="1">
      <w:start w:val="1"/>
      <w:numFmt w:val="bullet"/>
      <w:lvlText w:val="o"/>
      <w:lvlJc w:val="left"/>
      <w:pPr>
        <w:ind w:left="6156" w:hanging="360"/>
      </w:pPr>
      <w:rPr>
        <w:rFonts w:ascii="Courier New" w:hAnsi="Courier New" w:cs="Courier New" w:hint="default"/>
      </w:rPr>
    </w:lvl>
    <w:lvl w:ilvl="8" w:tplc="04270005" w:tentative="1">
      <w:start w:val="1"/>
      <w:numFmt w:val="bullet"/>
      <w:lvlText w:val=""/>
      <w:lvlJc w:val="left"/>
      <w:pPr>
        <w:ind w:left="6876" w:hanging="360"/>
      </w:pPr>
      <w:rPr>
        <w:rFonts w:ascii="Wingdings" w:hAnsi="Wingdings" w:hint="default"/>
      </w:rPr>
    </w:lvl>
  </w:abstractNum>
  <w:abstractNum w:abstractNumId="10" w15:restartNumberingAfterBreak="0">
    <w:nsid w:val="39D8561B"/>
    <w:multiLevelType w:val="hybridMultilevel"/>
    <w:tmpl w:val="3A541F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DD37592"/>
    <w:multiLevelType w:val="hybridMultilevel"/>
    <w:tmpl w:val="F3628CAE"/>
    <w:lvl w:ilvl="0" w:tplc="3D72C6F4">
      <w:start w:val="1"/>
      <w:numFmt w:val="decimal"/>
      <w:lvlText w:val="%1)"/>
      <w:lvlJc w:val="left"/>
      <w:pPr>
        <w:ind w:left="396" w:hanging="360"/>
      </w:pPr>
      <w:rPr>
        <w:rFonts w:hint="default"/>
        <w:b/>
      </w:rPr>
    </w:lvl>
    <w:lvl w:ilvl="1" w:tplc="04270019" w:tentative="1">
      <w:start w:val="1"/>
      <w:numFmt w:val="lowerLetter"/>
      <w:lvlText w:val="%2."/>
      <w:lvlJc w:val="left"/>
      <w:pPr>
        <w:ind w:left="1116" w:hanging="360"/>
      </w:pPr>
    </w:lvl>
    <w:lvl w:ilvl="2" w:tplc="0427001B" w:tentative="1">
      <w:start w:val="1"/>
      <w:numFmt w:val="lowerRoman"/>
      <w:lvlText w:val="%3."/>
      <w:lvlJc w:val="right"/>
      <w:pPr>
        <w:ind w:left="1836" w:hanging="180"/>
      </w:pPr>
    </w:lvl>
    <w:lvl w:ilvl="3" w:tplc="0427000F" w:tentative="1">
      <w:start w:val="1"/>
      <w:numFmt w:val="decimal"/>
      <w:lvlText w:val="%4."/>
      <w:lvlJc w:val="left"/>
      <w:pPr>
        <w:ind w:left="2556" w:hanging="360"/>
      </w:pPr>
    </w:lvl>
    <w:lvl w:ilvl="4" w:tplc="04270019" w:tentative="1">
      <w:start w:val="1"/>
      <w:numFmt w:val="lowerLetter"/>
      <w:lvlText w:val="%5."/>
      <w:lvlJc w:val="left"/>
      <w:pPr>
        <w:ind w:left="3276" w:hanging="360"/>
      </w:pPr>
    </w:lvl>
    <w:lvl w:ilvl="5" w:tplc="0427001B" w:tentative="1">
      <w:start w:val="1"/>
      <w:numFmt w:val="lowerRoman"/>
      <w:lvlText w:val="%6."/>
      <w:lvlJc w:val="right"/>
      <w:pPr>
        <w:ind w:left="3996" w:hanging="180"/>
      </w:pPr>
    </w:lvl>
    <w:lvl w:ilvl="6" w:tplc="0427000F" w:tentative="1">
      <w:start w:val="1"/>
      <w:numFmt w:val="decimal"/>
      <w:lvlText w:val="%7."/>
      <w:lvlJc w:val="left"/>
      <w:pPr>
        <w:ind w:left="4716" w:hanging="360"/>
      </w:pPr>
    </w:lvl>
    <w:lvl w:ilvl="7" w:tplc="04270019" w:tentative="1">
      <w:start w:val="1"/>
      <w:numFmt w:val="lowerLetter"/>
      <w:lvlText w:val="%8."/>
      <w:lvlJc w:val="left"/>
      <w:pPr>
        <w:ind w:left="5436" w:hanging="360"/>
      </w:pPr>
    </w:lvl>
    <w:lvl w:ilvl="8" w:tplc="0427001B" w:tentative="1">
      <w:start w:val="1"/>
      <w:numFmt w:val="lowerRoman"/>
      <w:lvlText w:val="%9."/>
      <w:lvlJc w:val="right"/>
      <w:pPr>
        <w:ind w:left="6156" w:hanging="180"/>
      </w:pPr>
    </w:lvl>
  </w:abstractNum>
  <w:abstractNum w:abstractNumId="12" w15:restartNumberingAfterBreak="0">
    <w:nsid w:val="3EF91700"/>
    <w:multiLevelType w:val="hybridMultilevel"/>
    <w:tmpl w:val="3930691E"/>
    <w:lvl w:ilvl="0" w:tplc="6C3A4B40">
      <w:start w:val="1"/>
      <w:numFmt w:val="decimal"/>
      <w:lvlText w:val="%1)"/>
      <w:lvlJc w:val="left"/>
      <w:pPr>
        <w:ind w:left="396" w:hanging="360"/>
      </w:pPr>
      <w:rPr>
        <w:rFonts w:hint="default"/>
      </w:rPr>
    </w:lvl>
    <w:lvl w:ilvl="1" w:tplc="04270019" w:tentative="1">
      <w:start w:val="1"/>
      <w:numFmt w:val="lowerLetter"/>
      <w:lvlText w:val="%2."/>
      <w:lvlJc w:val="left"/>
      <w:pPr>
        <w:ind w:left="1116" w:hanging="360"/>
      </w:pPr>
    </w:lvl>
    <w:lvl w:ilvl="2" w:tplc="0427001B" w:tentative="1">
      <w:start w:val="1"/>
      <w:numFmt w:val="lowerRoman"/>
      <w:lvlText w:val="%3."/>
      <w:lvlJc w:val="right"/>
      <w:pPr>
        <w:ind w:left="1836" w:hanging="180"/>
      </w:pPr>
    </w:lvl>
    <w:lvl w:ilvl="3" w:tplc="0427000F" w:tentative="1">
      <w:start w:val="1"/>
      <w:numFmt w:val="decimal"/>
      <w:lvlText w:val="%4."/>
      <w:lvlJc w:val="left"/>
      <w:pPr>
        <w:ind w:left="2556" w:hanging="360"/>
      </w:pPr>
    </w:lvl>
    <w:lvl w:ilvl="4" w:tplc="04270019" w:tentative="1">
      <w:start w:val="1"/>
      <w:numFmt w:val="lowerLetter"/>
      <w:lvlText w:val="%5."/>
      <w:lvlJc w:val="left"/>
      <w:pPr>
        <w:ind w:left="3276" w:hanging="360"/>
      </w:pPr>
    </w:lvl>
    <w:lvl w:ilvl="5" w:tplc="0427001B" w:tentative="1">
      <w:start w:val="1"/>
      <w:numFmt w:val="lowerRoman"/>
      <w:lvlText w:val="%6."/>
      <w:lvlJc w:val="right"/>
      <w:pPr>
        <w:ind w:left="3996" w:hanging="180"/>
      </w:pPr>
    </w:lvl>
    <w:lvl w:ilvl="6" w:tplc="0427000F" w:tentative="1">
      <w:start w:val="1"/>
      <w:numFmt w:val="decimal"/>
      <w:lvlText w:val="%7."/>
      <w:lvlJc w:val="left"/>
      <w:pPr>
        <w:ind w:left="4716" w:hanging="360"/>
      </w:pPr>
    </w:lvl>
    <w:lvl w:ilvl="7" w:tplc="04270019" w:tentative="1">
      <w:start w:val="1"/>
      <w:numFmt w:val="lowerLetter"/>
      <w:lvlText w:val="%8."/>
      <w:lvlJc w:val="left"/>
      <w:pPr>
        <w:ind w:left="5436" w:hanging="360"/>
      </w:pPr>
    </w:lvl>
    <w:lvl w:ilvl="8" w:tplc="0427001B" w:tentative="1">
      <w:start w:val="1"/>
      <w:numFmt w:val="lowerRoman"/>
      <w:lvlText w:val="%9."/>
      <w:lvlJc w:val="right"/>
      <w:pPr>
        <w:ind w:left="6156" w:hanging="180"/>
      </w:pPr>
    </w:lvl>
  </w:abstractNum>
  <w:abstractNum w:abstractNumId="13" w15:restartNumberingAfterBreak="0">
    <w:nsid w:val="3FA13B75"/>
    <w:multiLevelType w:val="hybridMultilevel"/>
    <w:tmpl w:val="8FE4A3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1BB672F"/>
    <w:multiLevelType w:val="hybridMultilevel"/>
    <w:tmpl w:val="97B0BF8C"/>
    <w:lvl w:ilvl="0" w:tplc="6F54454C">
      <w:numFmt w:val="bullet"/>
      <w:lvlText w:val="-"/>
      <w:lvlJc w:val="left"/>
      <w:pPr>
        <w:ind w:left="1116" w:hanging="360"/>
      </w:pPr>
      <w:rPr>
        <w:rFonts w:ascii="Times New Roman" w:eastAsia="Arial Unicode MS" w:hAnsi="Times New Roman" w:cs="Times New Roman" w:hint="default"/>
      </w:rPr>
    </w:lvl>
    <w:lvl w:ilvl="1" w:tplc="04270003" w:tentative="1">
      <w:start w:val="1"/>
      <w:numFmt w:val="bullet"/>
      <w:lvlText w:val="o"/>
      <w:lvlJc w:val="left"/>
      <w:pPr>
        <w:ind w:left="1836" w:hanging="360"/>
      </w:pPr>
      <w:rPr>
        <w:rFonts w:ascii="Courier New" w:hAnsi="Courier New" w:cs="Courier New" w:hint="default"/>
      </w:rPr>
    </w:lvl>
    <w:lvl w:ilvl="2" w:tplc="04270005" w:tentative="1">
      <w:start w:val="1"/>
      <w:numFmt w:val="bullet"/>
      <w:lvlText w:val=""/>
      <w:lvlJc w:val="left"/>
      <w:pPr>
        <w:ind w:left="2556" w:hanging="360"/>
      </w:pPr>
      <w:rPr>
        <w:rFonts w:ascii="Wingdings" w:hAnsi="Wingdings" w:hint="default"/>
      </w:rPr>
    </w:lvl>
    <w:lvl w:ilvl="3" w:tplc="04270001" w:tentative="1">
      <w:start w:val="1"/>
      <w:numFmt w:val="bullet"/>
      <w:lvlText w:val=""/>
      <w:lvlJc w:val="left"/>
      <w:pPr>
        <w:ind w:left="3276" w:hanging="360"/>
      </w:pPr>
      <w:rPr>
        <w:rFonts w:ascii="Symbol" w:hAnsi="Symbol" w:hint="default"/>
      </w:rPr>
    </w:lvl>
    <w:lvl w:ilvl="4" w:tplc="04270003" w:tentative="1">
      <w:start w:val="1"/>
      <w:numFmt w:val="bullet"/>
      <w:lvlText w:val="o"/>
      <w:lvlJc w:val="left"/>
      <w:pPr>
        <w:ind w:left="3996" w:hanging="360"/>
      </w:pPr>
      <w:rPr>
        <w:rFonts w:ascii="Courier New" w:hAnsi="Courier New" w:cs="Courier New" w:hint="default"/>
      </w:rPr>
    </w:lvl>
    <w:lvl w:ilvl="5" w:tplc="04270005" w:tentative="1">
      <w:start w:val="1"/>
      <w:numFmt w:val="bullet"/>
      <w:lvlText w:val=""/>
      <w:lvlJc w:val="left"/>
      <w:pPr>
        <w:ind w:left="4716" w:hanging="360"/>
      </w:pPr>
      <w:rPr>
        <w:rFonts w:ascii="Wingdings" w:hAnsi="Wingdings" w:hint="default"/>
      </w:rPr>
    </w:lvl>
    <w:lvl w:ilvl="6" w:tplc="04270001" w:tentative="1">
      <w:start w:val="1"/>
      <w:numFmt w:val="bullet"/>
      <w:lvlText w:val=""/>
      <w:lvlJc w:val="left"/>
      <w:pPr>
        <w:ind w:left="5436" w:hanging="360"/>
      </w:pPr>
      <w:rPr>
        <w:rFonts w:ascii="Symbol" w:hAnsi="Symbol" w:hint="default"/>
      </w:rPr>
    </w:lvl>
    <w:lvl w:ilvl="7" w:tplc="04270003" w:tentative="1">
      <w:start w:val="1"/>
      <w:numFmt w:val="bullet"/>
      <w:lvlText w:val="o"/>
      <w:lvlJc w:val="left"/>
      <w:pPr>
        <w:ind w:left="6156" w:hanging="360"/>
      </w:pPr>
      <w:rPr>
        <w:rFonts w:ascii="Courier New" w:hAnsi="Courier New" w:cs="Courier New" w:hint="default"/>
      </w:rPr>
    </w:lvl>
    <w:lvl w:ilvl="8" w:tplc="04270005" w:tentative="1">
      <w:start w:val="1"/>
      <w:numFmt w:val="bullet"/>
      <w:lvlText w:val=""/>
      <w:lvlJc w:val="left"/>
      <w:pPr>
        <w:ind w:left="6876" w:hanging="360"/>
      </w:pPr>
      <w:rPr>
        <w:rFonts w:ascii="Wingdings" w:hAnsi="Wingdings" w:hint="default"/>
      </w:rPr>
    </w:lvl>
  </w:abstractNum>
  <w:abstractNum w:abstractNumId="15" w15:restartNumberingAfterBreak="0">
    <w:nsid w:val="459B00EB"/>
    <w:multiLevelType w:val="hybridMultilevel"/>
    <w:tmpl w:val="E1D6700A"/>
    <w:lvl w:ilvl="0" w:tplc="6F54454C">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85648F2"/>
    <w:multiLevelType w:val="hybridMultilevel"/>
    <w:tmpl w:val="64E64304"/>
    <w:lvl w:ilvl="0" w:tplc="6F54454C">
      <w:numFmt w:val="bullet"/>
      <w:lvlText w:val="-"/>
      <w:lvlJc w:val="left"/>
      <w:pPr>
        <w:ind w:left="1116" w:hanging="360"/>
      </w:pPr>
      <w:rPr>
        <w:rFonts w:ascii="Times New Roman" w:eastAsia="Arial Unicode MS" w:hAnsi="Times New Roman" w:cs="Times New Roman" w:hint="default"/>
      </w:rPr>
    </w:lvl>
    <w:lvl w:ilvl="1" w:tplc="04270003" w:tentative="1">
      <w:start w:val="1"/>
      <w:numFmt w:val="bullet"/>
      <w:lvlText w:val="o"/>
      <w:lvlJc w:val="left"/>
      <w:pPr>
        <w:ind w:left="1836" w:hanging="360"/>
      </w:pPr>
      <w:rPr>
        <w:rFonts w:ascii="Courier New" w:hAnsi="Courier New" w:cs="Courier New" w:hint="default"/>
      </w:rPr>
    </w:lvl>
    <w:lvl w:ilvl="2" w:tplc="04270005" w:tentative="1">
      <w:start w:val="1"/>
      <w:numFmt w:val="bullet"/>
      <w:lvlText w:val=""/>
      <w:lvlJc w:val="left"/>
      <w:pPr>
        <w:ind w:left="2556" w:hanging="360"/>
      </w:pPr>
      <w:rPr>
        <w:rFonts w:ascii="Wingdings" w:hAnsi="Wingdings" w:hint="default"/>
      </w:rPr>
    </w:lvl>
    <w:lvl w:ilvl="3" w:tplc="04270001" w:tentative="1">
      <w:start w:val="1"/>
      <w:numFmt w:val="bullet"/>
      <w:lvlText w:val=""/>
      <w:lvlJc w:val="left"/>
      <w:pPr>
        <w:ind w:left="3276" w:hanging="360"/>
      </w:pPr>
      <w:rPr>
        <w:rFonts w:ascii="Symbol" w:hAnsi="Symbol" w:hint="default"/>
      </w:rPr>
    </w:lvl>
    <w:lvl w:ilvl="4" w:tplc="04270003" w:tentative="1">
      <w:start w:val="1"/>
      <w:numFmt w:val="bullet"/>
      <w:lvlText w:val="o"/>
      <w:lvlJc w:val="left"/>
      <w:pPr>
        <w:ind w:left="3996" w:hanging="360"/>
      </w:pPr>
      <w:rPr>
        <w:rFonts w:ascii="Courier New" w:hAnsi="Courier New" w:cs="Courier New" w:hint="default"/>
      </w:rPr>
    </w:lvl>
    <w:lvl w:ilvl="5" w:tplc="04270005" w:tentative="1">
      <w:start w:val="1"/>
      <w:numFmt w:val="bullet"/>
      <w:lvlText w:val=""/>
      <w:lvlJc w:val="left"/>
      <w:pPr>
        <w:ind w:left="4716" w:hanging="360"/>
      </w:pPr>
      <w:rPr>
        <w:rFonts w:ascii="Wingdings" w:hAnsi="Wingdings" w:hint="default"/>
      </w:rPr>
    </w:lvl>
    <w:lvl w:ilvl="6" w:tplc="04270001" w:tentative="1">
      <w:start w:val="1"/>
      <w:numFmt w:val="bullet"/>
      <w:lvlText w:val=""/>
      <w:lvlJc w:val="left"/>
      <w:pPr>
        <w:ind w:left="5436" w:hanging="360"/>
      </w:pPr>
      <w:rPr>
        <w:rFonts w:ascii="Symbol" w:hAnsi="Symbol" w:hint="default"/>
      </w:rPr>
    </w:lvl>
    <w:lvl w:ilvl="7" w:tplc="04270003" w:tentative="1">
      <w:start w:val="1"/>
      <w:numFmt w:val="bullet"/>
      <w:lvlText w:val="o"/>
      <w:lvlJc w:val="left"/>
      <w:pPr>
        <w:ind w:left="6156" w:hanging="360"/>
      </w:pPr>
      <w:rPr>
        <w:rFonts w:ascii="Courier New" w:hAnsi="Courier New" w:cs="Courier New" w:hint="default"/>
      </w:rPr>
    </w:lvl>
    <w:lvl w:ilvl="8" w:tplc="04270005" w:tentative="1">
      <w:start w:val="1"/>
      <w:numFmt w:val="bullet"/>
      <w:lvlText w:val=""/>
      <w:lvlJc w:val="left"/>
      <w:pPr>
        <w:ind w:left="6876" w:hanging="360"/>
      </w:pPr>
      <w:rPr>
        <w:rFonts w:ascii="Wingdings" w:hAnsi="Wingdings" w:hint="default"/>
      </w:rPr>
    </w:lvl>
  </w:abstractNum>
  <w:abstractNum w:abstractNumId="17" w15:restartNumberingAfterBreak="0">
    <w:nsid w:val="48D90019"/>
    <w:multiLevelType w:val="hybridMultilevel"/>
    <w:tmpl w:val="FEB2AF3C"/>
    <w:lvl w:ilvl="0" w:tplc="6F54454C">
      <w:numFmt w:val="bullet"/>
      <w:lvlText w:val="-"/>
      <w:lvlJc w:val="left"/>
      <w:pPr>
        <w:ind w:left="720" w:hanging="360"/>
      </w:pPr>
      <w:rPr>
        <w:rFonts w:ascii="Times New Roman" w:eastAsia="Arial Unicode MS"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EA9734D"/>
    <w:multiLevelType w:val="hybridMultilevel"/>
    <w:tmpl w:val="81B6A11A"/>
    <w:lvl w:ilvl="0" w:tplc="6EE836F8">
      <w:numFmt w:val="bullet"/>
      <w:lvlText w:val="•"/>
      <w:lvlJc w:val="left"/>
      <w:pPr>
        <w:ind w:left="1080" w:hanging="720"/>
      </w:pPr>
      <w:rPr>
        <w:rFonts w:ascii="Times New Roman" w:eastAsia="Arial Unicode MS"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0E114F3"/>
    <w:multiLevelType w:val="hybridMultilevel"/>
    <w:tmpl w:val="2FCAAD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5252992"/>
    <w:multiLevelType w:val="hybridMultilevel"/>
    <w:tmpl w:val="BF5E1B3E"/>
    <w:lvl w:ilvl="0" w:tplc="8F3A1AE2">
      <w:start w:val="1"/>
      <w:numFmt w:val="bullet"/>
      <w:lvlText w:val="-"/>
      <w:lvlJc w:val="left"/>
      <w:pPr>
        <w:ind w:left="405" w:hanging="360"/>
      </w:pPr>
      <w:rPr>
        <w:rFonts w:ascii="Times New Roman" w:eastAsia="Arial Unicode MS" w:hAnsi="Times New Roman" w:cs="Times New Roman"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21" w15:restartNumberingAfterBreak="0">
    <w:nsid w:val="57256941"/>
    <w:multiLevelType w:val="hybridMultilevel"/>
    <w:tmpl w:val="6C40593A"/>
    <w:lvl w:ilvl="0" w:tplc="6EE836F8">
      <w:numFmt w:val="bullet"/>
      <w:lvlText w:val="•"/>
      <w:lvlJc w:val="left"/>
      <w:pPr>
        <w:ind w:left="720" w:hanging="360"/>
      </w:pPr>
      <w:rPr>
        <w:rFonts w:ascii="Times New Roman" w:eastAsia="Arial Unicode MS"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74652EF"/>
    <w:multiLevelType w:val="hybridMultilevel"/>
    <w:tmpl w:val="E83CD9BA"/>
    <w:lvl w:ilvl="0" w:tplc="60F651EE">
      <w:numFmt w:val="bullet"/>
      <w:lvlText w:val="-"/>
      <w:lvlJc w:val="left"/>
      <w:pPr>
        <w:ind w:left="405"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9C811D5"/>
    <w:multiLevelType w:val="hybridMultilevel"/>
    <w:tmpl w:val="D6B8DE8E"/>
    <w:lvl w:ilvl="0" w:tplc="601810C0">
      <w:start w:val="1"/>
      <w:numFmt w:val="bullet"/>
      <w:lvlText w:val="-"/>
      <w:lvlJc w:val="left"/>
      <w:pPr>
        <w:ind w:left="720" w:hanging="360"/>
      </w:pPr>
      <w:rPr>
        <w:rFonts w:ascii="Times New Roman" w:eastAsia="Arial Unicode MS"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4" w15:restartNumberingAfterBreak="0">
    <w:nsid w:val="5AA41B7B"/>
    <w:multiLevelType w:val="hybridMultilevel"/>
    <w:tmpl w:val="ED8CC9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CE46248"/>
    <w:multiLevelType w:val="hybridMultilevel"/>
    <w:tmpl w:val="EB2488FE"/>
    <w:lvl w:ilvl="0" w:tplc="4B3E1F30">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6" w15:restartNumberingAfterBreak="0">
    <w:nsid w:val="5E940C4B"/>
    <w:multiLevelType w:val="hybridMultilevel"/>
    <w:tmpl w:val="5452434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2FE0261"/>
    <w:multiLevelType w:val="hybridMultilevel"/>
    <w:tmpl w:val="D5301F08"/>
    <w:lvl w:ilvl="0" w:tplc="6F54454C">
      <w:numFmt w:val="bullet"/>
      <w:lvlText w:val="-"/>
      <w:lvlJc w:val="left"/>
      <w:pPr>
        <w:ind w:left="1116" w:hanging="360"/>
      </w:pPr>
      <w:rPr>
        <w:rFonts w:ascii="Times New Roman" w:eastAsia="Arial Unicode MS" w:hAnsi="Times New Roman" w:cs="Times New Roman" w:hint="default"/>
      </w:rPr>
    </w:lvl>
    <w:lvl w:ilvl="1" w:tplc="04270003" w:tentative="1">
      <w:start w:val="1"/>
      <w:numFmt w:val="bullet"/>
      <w:lvlText w:val="o"/>
      <w:lvlJc w:val="left"/>
      <w:pPr>
        <w:ind w:left="1836" w:hanging="360"/>
      </w:pPr>
      <w:rPr>
        <w:rFonts w:ascii="Courier New" w:hAnsi="Courier New" w:cs="Courier New" w:hint="default"/>
      </w:rPr>
    </w:lvl>
    <w:lvl w:ilvl="2" w:tplc="04270005" w:tentative="1">
      <w:start w:val="1"/>
      <w:numFmt w:val="bullet"/>
      <w:lvlText w:val=""/>
      <w:lvlJc w:val="left"/>
      <w:pPr>
        <w:ind w:left="2556" w:hanging="360"/>
      </w:pPr>
      <w:rPr>
        <w:rFonts w:ascii="Wingdings" w:hAnsi="Wingdings" w:hint="default"/>
      </w:rPr>
    </w:lvl>
    <w:lvl w:ilvl="3" w:tplc="04270001" w:tentative="1">
      <w:start w:val="1"/>
      <w:numFmt w:val="bullet"/>
      <w:lvlText w:val=""/>
      <w:lvlJc w:val="left"/>
      <w:pPr>
        <w:ind w:left="3276" w:hanging="360"/>
      </w:pPr>
      <w:rPr>
        <w:rFonts w:ascii="Symbol" w:hAnsi="Symbol" w:hint="default"/>
      </w:rPr>
    </w:lvl>
    <w:lvl w:ilvl="4" w:tplc="04270003" w:tentative="1">
      <w:start w:val="1"/>
      <w:numFmt w:val="bullet"/>
      <w:lvlText w:val="o"/>
      <w:lvlJc w:val="left"/>
      <w:pPr>
        <w:ind w:left="3996" w:hanging="360"/>
      </w:pPr>
      <w:rPr>
        <w:rFonts w:ascii="Courier New" w:hAnsi="Courier New" w:cs="Courier New" w:hint="default"/>
      </w:rPr>
    </w:lvl>
    <w:lvl w:ilvl="5" w:tplc="04270005" w:tentative="1">
      <w:start w:val="1"/>
      <w:numFmt w:val="bullet"/>
      <w:lvlText w:val=""/>
      <w:lvlJc w:val="left"/>
      <w:pPr>
        <w:ind w:left="4716" w:hanging="360"/>
      </w:pPr>
      <w:rPr>
        <w:rFonts w:ascii="Wingdings" w:hAnsi="Wingdings" w:hint="default"/>
      </w:rPr>
    </w:lvl>
    <w:lvl w:ilvl="6" w:tplc="04270001" w:tentative="1">
      <w:start w:val="1"/>
      <w:numFmt w:val="bullet"/>
      <w:lvlText w:val=""/>
      <w:lvlJc w:val="left"/>
      <w:pPr>
        <w:ind w:left="5436" w:hanging="360"/>
      </w:pPr>
      <w:rPr>
        <w:rFonts w:ascii="Symbol" w:hAnsi="Symbol" w:hint="default"/>
      </w:rPr>
    </w:lvl>
    <w:lvl w:ilvl="7" w:tplc="04270003" w:tentative="1">
      <w:start w:val="1"/>
      <w:numFmt w:val="bullet"/>
      <w:lvlText w:val="o"/>
      <w:lvlJc w:val="left"/>
      <w:pPr>
        <w:ind w:left="6156" w:hanging="360"/>
      </w:pPr>
      <w:rPr>
        <w:rFonts w:ascii="Courier New" w:hAnsi="Courier New" w:cs="Courier New" w:hint="default"/>
      </w:rPr>
    </w:lvl>
    <w:lvl w:ilvl="8" w:tplc="04270005" w:tentative="1">
      <w:start w:val="1"/>
      <w:numFmt w:val="bullet"/>
      <w:lvlText w:val=""/>
      <w:lvlJc w:val="left"/>
      <w:pPr>
        <w:ind w:left="6876" w:hanging="360"/>
      </w:pPr>
      <w:rPr>
        <w:rFonts w:ascii="Wingdings" w:hAnsi="Wingdings" w:hint="default"/>
      </w:rPr>
    </w:lvl>
  </w:abstractNum>
  <w:abstractNum w:abstractNumId="28" w15:restartNumberingAfterBreak="0">
    <w:nsid w:val="6A7E21FE"/>
    <w:multiLevelType w:val="hybridMultilevel"/>
    <w:tmpl w:val="737C00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00C538C"/>
    <w:multiLevelType w:val="hybridMultilevel"/>
    <w:tmpl w:val="B372952C"/>
    <w:lvl w:ilvl="0" w:tplc="6F54454C">
      <w:numFmt w:val="bullet"/>
      <w:lvlText w:val="-"/>
      <w:lvlJc w:val="left"/>
      <w:pPr>
        <w:ind w:left="1116" w:hanging="360"/>
      </w:pPr>
      <w:rPr>
        <w:rFonts w:ascii="Times New Roman" w:eastAsia="Arial Unicode MS" w:hAnsi="Times New Roman" w:cs="Times New Roman" w:hint="default"/>
      </w:rPr>
    </w:lvl>
    <w:lvl w:ilvl="1" w:tplc="04270003" w:tentative="1">
      <w:start w:val="1"/>
      <w:numFmt w:val="bullet"/>
      <w:lvlText w:val="o"/>
      <w:lvlJc w:val="left"/>
      <w:pPr>
        <w:ind w:left="1836" w:hanging="360"/>
      </w:pPr>
      <w:rPr>
        <w:rFonts w:ascii="Courier New" w:hAnsi="Courier New" w:cs="Courier New" w:hint="default"/>
      </w:rPr>
    </w:lvl>
    <w:lvl w:ilvl="2" w:tplc="04270005" w:tentative="1">
      <w:start w:val="1"/>
      <w:numFmt w:val="bullet"/>
      <w:lvlText w:val=""/>
      <w:lvlJc w:val="left"/>
      <w:pPr>
        <w:ind w:left="2556" w:hanging="360"/>
      </w:pPr>
      <w:rPr>
        <w:rFonts w:ascii="Wingdings" w:hAnsi="Wingdings" w:hint="default"/>
      </w:rPr>
    </w:lvl>
    <w:lvl w:ilvl="3" w:tplc="04270001" w:tentative="1">
      <w:start w:val="1"/>
      <w:numFmt w:val="bullet"/>
      <w:lvlText w:val=""/>
      <w:lvlJc w:val="left"/>
      <w:pPr>
        <w:ind w:left="3276" w:hanging="360"/>
      </w:pPr>
      <w:rPr>
        <w:rFonts w:ascii="Symbol" w:hAnsi="Symbol" w:hint="default"/>
      </w:rPr>
    </w:lvl>
    <w:lvl w:ilvl="4" w:tplc="04270003" w:tentative="1">
      <w:start w:val="1"/>
      <w:numFmt w:val="bullet"/>
      <w:lvlText w:val="o"/>
      <w:lvlJc w:val="left"/>
      <w:pPr>
        <w:ind w:left="3996" w:hanging="360"/>
      </w:pPr>
      <w:rPr>
        <w:rFonts w:ascii="Courier New" w:hAnsi="Courier New" w:cs="Courier New" w:hint="default"/>
      </w:rPr>
    </w:lvl>
    <w:lvl w:ilvl="5" w:tplc="04270005" w:tentative="1">
      <w:start w:val="1"/>
      <w:numFmt w:val="bullet"/>
      <w:lvlText w:val=""/>
      <w:lvlJc w:val="left"/>
      <w:pPr>
        <w:ind w:left="4716" w:hanging="360"/>
      </w:pPr>
      <w:rPr>
        <w:rFonts w:ascii="Wingdings" w:hAnsi="Wingdings" w:hint="default"/>
      </w:rPr>
    </w:lvl>
    <w:lvl w:ilvl="6" w:tplc="04270001" w:tentative="1">
      <w:start w:val="1"/>
      <w:numFmt w:val="bullet"/>
      <w:lvlText w:val=""/>
      <w:lvlJc w:val="left"/>
      <w:pPr>
        <w:ind w:left="5436" w:hanging="360"/>
      </w:pPr>
      <w:rPr>
        <w:rFonts w:ascii="Symbol" w:hAnsi="Symbol" w:hint="default"/>
      </w:rPr>
    </w:lvl>
    <w:lvl w:ilvl="7" w:tplc="04270003" w:tentative="1">
      <w:start w:val="1"/>
      <w:numFmt w:val="bullet"/>
      <w:lvlText w:val="o"/>
      <w:lvlJc w:val="left"/>
      <w:pPr>
        <w:ind w:left="6156" w:hanging="360"/>
      </w:pPr>
      <w:rPr>
        <w:rFonts w:ascii="Courier New" w:hAnsi="Courier New" w:cs="Courier New" w:hint="default"/>
      </w:rPr>
    </w:lvl>
    <w:lvl w:ilvl="8" w:tplc="04270005" w:tentative="1">
      <w:start w:val="1"/>
      <w:numFmt w:val="bullet"/>
      <w:lvlText w:val=""/>
      <w:lvlJc w:val="left"/>
      <w:pPr>
        <w:ind w:left="6876" w:hanging="360"/>
      </w:pPr>
      <w:rPr>
        <w:rFonts w:ascii="Wingdings" w:hAnsi="Wingdings" w:hint="default"/>
      </w:rPr>
    </w:lvl>
  </w:abstractNum>
  <w:abstractNum w:abstractNumId="30" w15:restartNumberingAfterBreak="0">
    <w:nsid w:val="752B41CB"/>
    <w:multiLevelType w:val="hybridMultilevel"/>
    <w:tmpl w:val="748206FC"/>
    <w:lvl w:ilvl="0" w:tplc="4B3E1F30">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1" w15:restartNumberingAfterBreak="0">
    <w:nsid w:val="765864F2"/>
    <w:multiLevelType w:val="hybridMultilevel"/>
    <w:tmpl w:val="D6E4AB26"/>
    <w:lvl w:ilvl="0" w:tplc="6F54454C">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39672165">
    <w:abstractNumId w:val="32"/>
  </w:num>
  <w:num w:numId="2" w16cid:durableId="536771173">
    <w:abstractNumId w:val="15"/>
  </w:num>
  <w:num w:numId="3" w16cid:durableId="2027049455">
    <w:abstractNumId w:val="2"/>
  </w:num>
  <w:num w:numId="4" w16cid:durableId="2134977359">
    <w:abstractNumId w:val="13"/>
  </w:num>
  <w:num w:numId="5" w16cid:durableId="658651373">
    <w:abstractNumId w:val="6"/>
  </w:num>
  <w:num w:numId="6" w16cid:durableId="1371219751">
    <w:abstractNumId w:val="10"/>
  </w:num>
  <w:num w:numId="7" w16cid:durableId="262032717">
    <w:abstractNumId w:val="18"/>
  </w:num>
  <w:num w:numId="8" w16cid:durableId="572935512">
    <w:abstractNumId w:val="25"/>
  </w:num>
  <w:num w:numId="9" w16cid:durableId="1005010473">
    <w:abstractNumId w:val="30"/>
  </w:num>
  <w:num w:numId="10" w16cid:durableId="1363743977">
    <w:abstractNumId w:val="21"/>
  </w:num>
  <w:num w:numId="11" w16cid:durableId="200283977">
    <w:abstractNumId w:val="31"/>
  </w:num>
  <w:num w:numId="12" w16cid:durableId="1019234215">
    <w:abstractNumId w:val="23"/>
  </w:num>
  <w:num w:numId="13" w16cid:durableId="597636305">
    <w:abstractNumId w:val="28"/>
  </w:num>
  <w:num w:numId="14" w16cid:durableId="1723627639">
    <w:abstractNumId w:val="4"/>
  </w:num>
  <w:num w:numId="15" w16cid:durableId="1199972986">
    <w:abstractNumId w:val="22"/>
  </w:num>
  <w:num w:numId="16" w16cid:durableId="814760656">
    <w:abstractNumId w:val="24"/>
  </w:num>
  <w:num w:numId="17" w16cid:durableId="1176921448">
    <w:abstractNumId w:val="5"/>
  </w:num>
  <w:num w:numId="18" w16cid:durableId="814613113">
    <w:abstractNumId w:val="1"/>
  </w:num>
  <w:num w:numId="19" w16cid:durableId="416678089">
    <w:abstractNumId w:val="17"/>
  </w:num>
  <w:num w:numId="20" w16cid:durableId="1647003859">
    <w:abstractNumId w:val="3"/>
  </w:num>
  <w:num w:numId="21" w16cid:durableId="1439372214">
    <w:abstractNumId w:val="7"/>
  </w:num>
  <w:num w:numId="22" w16cid:durableId="1025059499">
    <w:abstractNumId w:val="8"/>
  </w:num>
  <w:num w:numId="23" w16cid:durableId="873805104">
    <w:abstractNumId w:val="0"/>
  </w:num>
  <w:num w:numId="24" w16cid:durableId="1155607068">
    <w:abstractNumId w:val="26"/>
  </w:num>
  <w:num w:numId="25" w16cid:durableId="576406270">
    <w:abstractNumId w:val="20"/>
  </w:num>
  <w:num w:numId="26" w16cid:durableId="3098279">
    <w:abstractNumId w:val="12"/>
  </w:num>
  <w:num w:numId="27" w16cid:durableId="29496439">
    <w:abstractNumId w:val="16"/>
  </w:num>
  <w:num w:numId="28" w16cid:durableId="960383679">
    <w:abstractNumId w:val="9"/>
  </w:num>
  <w:num w:numId="29" w16cid:durableId="102769491">
    <w:abstractNumId w:val="29"/>
  </w:num>
  <w:num w:numId="30" w16cid:durableId="2095975322">
    <w:abstractNumId w:val="14"/>
  </w:num>
  <w:num w:numId="31" w16cid:durableId="1705322672">
    <w:abstractNumId w:val="11"/>
  </w:num>
  <w:num w:numId="32" w16cid:durableId="80877685">
    <w:abstractNumId w:val="27"/>
  </w:num>
  <w:num w:numId="33" w16cid:durableId="11250748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393"/>
    <w:rsid w:val="00000937"/>
    <w:rsid w:val="00002936"/>
    <w:rsid w:val="0000641B"/>
    <w:rsid w:val="000101FD"/>
    <w:rsid w:val="0001229B"/>
    <w:rsid w:val="00014C41"/>
    <w:rsid w:val="00036C8C"/>
    <w:rsid w:val="0004461F"/>
    <w:rsid w:val="00047D49"/>
    <w:rsid w:val="00051663"/>
    <w:rsid w:val="0006194A"/>
    <w:rsid w:val="00065FD3"/>
    <w:rsid w:val="00073BF2"/>
    <w:rsid w:val="00073DDD"/>
    <w:rsid w:val="00074879"/>
    <w:rsid w:val="000831D3"/>
    <w:rsid w:val="00084435"/>
    <w:rsid w:val="0008474E"/>
    <w:rsid w:val="00084934"/>
    <w:rsid w:val="00092C15"/>
    <w:rsid w:val="0009452B"/>
    <w:rsid w:val="0009563B"/>
    <w:rsid w:val="00096318"/>
    <w:rsid w:val="000B324F"/>
    <w:rsid w:val="000B46B5"/>
    <w:rsid w:val="000B7F26"/>
    <w:rsid w:val="000C2B4D"/>
    <w:rsid w:val="000C75DB"/>
    <w:rsid w:val="000D2AC3"/>
    <w:rsid w:val="000D2BEA"/>
    <w:rsid w:val="000E04AF"/>
    <w:rsid w:val="000E1472"/>
    <w:rsid w:val="000E6591"/>
    <w:rsid w:val="000F2ACA"/>
    <w:rsid w:val="000F634B"/>
    <w:rsid w:val="0010193F"/>
    <w:rsid w:val="001079BF"/>
    <w:rsid w:val="00125AB0"/>
    <w:rsid w:val="001301D1"/>
    <w:rsid w:val="001310D3"/>
    <w:rsid w:val="001337C6"/>
    <w:rsid w:val="001428B7"/>
    <w:rsid w:val="00143C06"/>
    <w:rsid w:val="001443A3"/>
    <w:rsid w:val="00145C0A"/>
    <w:rsid w:val="00150DA4"/>
    <w:rsid w:val="00151570"/>
    <w:rsid w:val="001701C1"/>
    <w:rsid w:val="0018602E"/>
    <w:rsid w:val="0019052C"/>
    <w:rsid w:val="00193440"/>
    <w:rsid w:val="001A02CC"/>
    <w:rsid w:val="001A071A"/>
    <w:rsid w:val="001B614D"/>
    <w:rsid w:val="001B78A0"/>
    <w:rsid w:val="001D0379"/>
    <w:rsid w:val="001D05EA"/>
    <w:rsid w:val="001D29A6"/>
    <w:rsid w:val="001D5782"/>
    <w:rsid w:val="001D605E"/>
    <w:rsid w:val="001E7EA9"/>
    <w:rsid w:val="001F2475"/>
    <w:rsid w:val="001F47EC"/>
    <w:rsid w:val="002064D1"/>
    <w:rsid w:val="00207E8C"/>
    <w:rsid w:val="002174E0"/>
    <w:rsid w:val="00224A18"/>
    <w:rsid w:val="00232799"/>
    <w:rsid w:val="00233F3A"/>
    <w:rsid w:val="00236B74"/>
    <w:rsid w:val="00236BFC"/>
    <w:rsid w:val="00242345"/>
    <w:rsid w:val="002470CC"/>
    <w:rsid w:val="002538F1"/>
    <w:rsid w:val="002560CC"/>
    <w:rsid w:val="00260CB2"/>
    <w:rsid w:val="002628FD"/>
    <w:rsid w:val="00263945"/>
    <w:rsid w:val="00266EEE"/>
    <w:rsid w:val="00267E64"/>
    <w:rsid w:val="0027024E"/>
    <w:rsid w:val="00273732"/>
    <w:rsid w:val="00275D36"/>
    <w:rsid w:val="002775EE"/>
    <w:rsid w:val="00280A92"/>
    <w:rsid w:val="00286728"/>
    <w:rsid w:val="0028779D"/>
    <w:rsid w:val="00290A39"/>
    <w:rsid w:val="00295E68"/>
    <w:rsid w:val="00297477"/>
    <w:rsid w:val="00297790"/>
    <w:rsid w:val="002A1230"/>
    <w:rsid w:val="002A1D36"/>
    <w:rsid w:val="002B20EE"/>
    <w:rsid w:val="002B2332"/>
    <w:rsid w:val="002B583C"/>
    <w:rsid w:val="002C2F2F"/>
    <w:rsid w:val="002D1E61"/>
    <w:rsid w:val="002D7D46"/>
    <w:rsid w:val="002E7661"/>
    <w:rsid w:val="002E79F4"/>
    <w:rsid w:val="002F06EB"/>
    <w:rsid w:val="002F404B"/>
    <w:rsid w:val="002F53AD"/>
    <w:rsid w:val="002F54BA"/>
    <w:rsid w:val="002F6E82"/>
    <w:rsid w:val="002F7369"/>
    <w:rsid w:val="003025E8"/>
    <w:rsid w:val="00302AB3"/>
    <w:rsid w:val="0031630A"/>
    <w:rsid w:val="003171EC"/>
    <w:rsid w:val="00323B20"/>
    <w:rsid w:val="00325BD8"/>
    <w:rsid w:val="003304F9"/>
    <w:rsid w:val="00330F1B"/>
    <w:rsid w:val="003351C8"/>
    <w:rsid w:val="003453AB"/>
    <w:rsid w:val="00347D32"/>
    <w:rsid w:val="003563AD"/>
    <w:rsid w:val="00365884"/>
    <w:rsid w:val="0036677E"/>
    <w:rsid w:val="003813FD"/>
    <w:rsid w:val="00381F67"/>
    <w:rsid w:val="00383E79"/>
    <w:rsid w:val="003848AE"/>
    <w:rsid w:val="003861C0"/>
    <w:rsid w:val="00390B9A"/>
    <w:rsid w:val="00390E93"/>
    <w:rsid w:val="00391C46"/>
    <w:rsid w:val="003936CA"/>
    <w:rsid w:val="003B3917"/>
    <w:rsid w:val="003B6811"/>
    <w:rsid w:val="003C0DC6"/>
    <w:rsid w:val="003D0BFF"/>
    <w:rsid w:val="003D2219"/>
    <w:rsid w:val="003E3518"/>
    <w:rsid w:val="003E45ED"/>
    <w:rsid w:val="003F77EB"/>
    <w:rsid w:val="003F7F93"/>
    <w:rsid w:val="00401A41"/>
    <w:rsid w:val="00405068"/>
    <w:rsid w:val="00407BD5"/>
    <w:rsid w:val="0041720B"/>
    <w:rsid w:val="00426132"/>
    <w:rsid w:val="00426865"/>
    <w:rsid w:val="00435CFB"/>
    <w:rsid w:val="00436708"/>
    <w:rsid w:val="00447B75"/>
    <w:rsid w:val="00464800"/>
    <w:rsid w:val="00464F52"/>
    <w:rsid w:val="00471163"/>
    <w:rsid w:val="00471FE4"/>
    <w:rsid w:val="00473B22"/>
    <w:rsid w:val="00473B94"/>
    <w:rsid w:val="004757D6"/>
    <w:rsid w:val="0048021C"/>
    <w:rsid w:val="00484614"/>
    <w:rsid w:val="0048718B"/>
    <w:rsid w:val="00493BD3"/>
    <w:rsid w:val="00494714"/>
    <w:rsid w:val="00497035"/>
    <w:rsid w:val="004A69BE"/>
    <w:rsid w:val="004B4664"/>
    <w:rsid w:val="004C668F"/>
    <w:rsid w:val="004D3689"/>
    <w:rsid w:val="004D78D2"/>
    <w:rsid w:val="004E1A97"/>
    <w:rsid w:val="004E6F64"/>
    <w:rsid w:val="004E7084"/>
    <w:rsid w:val="004F0975"/>
    <w:rsid w:val="004F1065"/>
    <w:rsid w:val="004F19BD"/>
    <w:rsid w:val="005022BD"/>
    <w:rsid w:val="00502793"/>
    <w:rsid w:val="00503D75"/>
    <w:rsid w:val="00504DC3"/>
    <w:rsid w:val="005063CB"/>
    <w:rsid w:val="00507E28"/>
    <w:rsid w:val="005361DA"/>
    <w:rsid w:val="005365E1"/>
    <w:rsid w:val="0054304C"/>
    <w:rsid w:val="0054762B"/>
    <w:rsid w:val="005573A1"/>
    <w:rsid w:val="00567307"/>
    <w:rsid w:val="00567638"/>
    <w:rsid w:val="0057083E"/>
    <w:rsid w:val="005749FE"/>
    <w:rsid w:val="00582D47"/>
    <w:rsid w:val="0058424F"/>
    <w:rsid w:val="00586272"/>
    <w:rsid w:val="005874D2"/>
    <w:rsid w:val="00587CCB"/>
    <w:rsid w:val="005919DE"/>
    <w:rsid w:val="00592C4F"/>
    <w:rsid w:val="00593C81"/>
    <w:rsid w:val="005B2995"/>
    <w:rsid w:val="005B3262"/>
    <w:rsid w:val="005B34FD"/>
    <w:rsid w:val="005B774D"/>
    <w:rsid w:val="005C0155"/>
    <w:rsid w:val="005C2C95"/>
    <w:rsid w:val="005C4C18"/>
    <w:rsid w:val="005C5512"/>
    <w:rsid w:val="005C6BB5"/>
    <w:rsid w:val="005D1540"/>
    <w:rsid w:val="005D2C1D"/>
    <w:rsid w:val="005D725F"/>
    <w:rsid w:val="005E2575"/>
    <w:rsid w:val="005E4C58"/>
    <w:rsid w:val="005E7D0E"/>
    <w:rsid w:val="005F4213"/>
    <w:rsid w:val="005F5A1E"/>
    <w:rsid w:val="005F75BD"/>
    <w:rsid w:val="00600427"/>
    <w:rsid w:val="00602D74"/>
    <w:rsid w:val="0062016C"/>
    <w:rsid w:val="0062765C"/>
    <w:rsid w:val="006400DD"/>
    <w:rsid w:val="00642EFF"/>
    <w:rsid w:val="006519D0"/>
    <w:rsid w:val="00670123"/>
    <w:rsid w:val="00670C15"/>
    <w:rsid w:val="00682AF4"/>
    <w:rsid w:val="00684216"/>
    <w:rsid w:val="006965DB"/>
    <w:rsid w:val="006A5295"/>
    <w:rsid w:val="006B621E"/>
    <w:rsid w:val="006C1BF4"/>
    <w:rsid w:val="006C4B36"/>
    <w:rsid w:val="006C77CA"/>
    <w:rsid w:val="006D3786"/>
    <w:rsid w:val="006D59CD"/>
    <w:rsid w:val="006E0399"/>
    <w:rsid w:val="006F39C7"/>
    <w:rsid w:val="00700B8D"/>
    <w:rsid w:val="00701306"/>
    <w:rsid w:val="007015E0"/>
    <w:rsid w:val="007101DD"/>
    <w:rsid w:val="00710BB0"/>
    <w:rsid w:val="0071235A"/>
    <w:rsid w:val="00724047"/>
    <w:rsid w:val="0072611D"/>
    <w:rsid w:val="00726270"/>
    <w:rsid w:val="007263ED"/>
    <w:rsid w:val="00731F1F"/>
    <w:rsid w:val="00751DA6"/>
    <w:rsid w:val="007530A9"/>
    <w:rsid w:val="00755A68"/>
    <w:rsid w:val="00774E03"/>
    <w:rsid w:val="00776E46"/>
    <w:rsid w:val="00776EF1"/>
    <w:rsid w:val="0078302C"/>
    <w:rsid w:val="007862B2"/>
    <w:rsid w:val="0079199D"/>
    <w:rsid w:val="007929D2"/>
    <w:rsid w:val="00793261"/>
    <w:rsid w:val="00796FC0"/>
    <w:rsid w:val="00797CB9"/>
    <w:rsid w:val="007A11A5"/>
    <w:rsid w:val="007B5F07"/>
    <w:rsid w:val="007B7480"/>
    <w:rsid w:val="007B7FF6"/>
    <w:rsid w:val="007C4B4B"/>
    <w:rsid w:val="007C76BD"/>
    <w:rsid w:val="007D47DB"/>
    <w:rsid w:val="007D69AB"/>
    <w:rsid w:val="007D7756"/>
    <w:rsid w:val="007E7679"/>
    <w:rsid w:val="007F4EB3"/>
    <w:rsid w:val="007F536A"/>
    <w:rsid w:val="007F5ACB"/>
    <w:rsid w:val="007F7EB8"/>
    <w:rsid w:val="00803C32"/>
    <w:rsid w:val="00805393"/>
    <w:rsid w:val="008057AE"/>
    <w:rsid w:val="00811D4C"/>
    <w:rsid w:val="00814FFD"/>
    <w:rsid w:val="0082112A"/>
    <w:rsid w:val="00821355"/>
    <w:rsid w:val="00821B63"/>
    <w:rsid w:val="00832674"/>
    <w:rsid w:val="00834CE0"/>
    <w:rsid w:val="008367FC"/>
    <w:rsid w:val="0083707B"/>
    <w:rsid w:val="008457F2"/>
    <w:rsid w:val="00857222"/>
    <w:rsid w:val="00860B60"/>
    <w:rsid w:val="00860DD0"/>
    <w:rsid w:val="0086278F"/>
    <w:rsid w:val="00873156"/>
    <w:rsid w:val="00885BFE"/>
    <w:rsid w:val="00885C54"/>
    <w:rsid w:val="00893353"/>
    <w:rsid w:val="00893F43"/>
    <w:rsid w:val="008964BC"/>
    <w:rsid w:val="00897762"/>
    <w:rsid w:val="008A5F04"/>
    <w:rsid w:val="008B26DF"/>
    <w:rsid w:val="008B2FAC"/>
    <w:rsid w:val="008B2FB1"/>
    <w:rsid w:val="008C0AA1"/>
    <w:rsid w:val="008C2401"/>
    <w:rsid w:val="008C5299"/>
    <w:rsid w:val="008C64F3"/>
    <w:rsid w:val="008E6874"/>
    <w:rsid w:val="008E6E3B"/>
    <w:rsid w:val="008F1EF9"/>
    <w:rsid w:val="008F3B13"/>
    <w:rsid w:val="008F5D16"/>
    <w:rsid w:val="008F6BCD"/>
    <w:rsid w:val="0090701D"/>
    <w:rsid w:val="009073E4"/>
    <w:rsid w:val="0091178A"/>
    <w:rsid w:val="0091373A"/>
    <w:rsid w:val="00916856"/>
    <w:rsid w:val="00923C7D"/>
    <w:rsid w:val="00927667"/>
    <w:rsid w:val="009321BC"/>
    <w:rsid w:val="0093362C"/>
    <w:rsid w:val="00936743"/>
    <w:rsid w:val="0093686F"/>
    <w:rsid w:val="00940951"/>
    <w:rsid w:val="00942FBB"/>
    <w:rsid w:val="00943E95"/>
    <w:rsid w:val="0095053A"/>
    <w:rsid w:val="00952AC1"/>
    <w:rsid w:val="00953C61"/>
    <w:rsid w:val="0096173D"/>
    <w:rsid w:val="00964262"/>
    <w:rsid w:val="0097309F"/>
    <w:rsid w:val="00975BA7"/>
    <w:rsid w:val="0098584D"/>
    <w:rsid w:val="00987A3C"/>
    <w:rsid w:val="00987F4D"/>
    <w:rsid w:val="00990095"/>
    <w:rsid w:val="0099191E"/>
    <w:rsid w:val="00992543"/>
    <w:rsid w:val="009A06A7"/>
    <w:rsid w:val="009A2F9A"/>
    <w:rsid w:val="009B2E93"/>
    <w:rsid w:val="009B5142"/>
    <w:rsid w:val="009B5A18"/>
    <w:rsid w:val="009C08A6"/>
    <w:rsid w:val="009C344C"/>
    <w:rsid w:val="009C54FE"/>
    <w:rsid w:val="009D0088"/>
    <w:rsid w:val="009D3A60"/>
    <w:rsid w:val="009D3D0C"/>
    <w:rsid w:val="009D5282"/>
    <w:rsid w:val="009E1237"/>
    <w:rsid w:val="009E1C94"/>
    <w:rsid w:val="009E2B98"/>
    <w:rsid w:val="009F1325"/>
    <w:rsid w:val="009F404E"/>
    <w:rsid w:val="009F4E9E"/>
    <w:rsid w:val="00A0322D"/>
    <w:rsid w:val="00A05264"/>
    <w:rsid w:val="00A1332A"/>
    <w:rsid w:val="00A24B96"/>
    <w:rsid w:val="00A24D9F"/>
    <w:rsid w:val="00A31A93"/>
    <w:rsid w:val="00A324BA"/>
    <w:rsid w:val="00A3798A"/>
    <w:rsid w:val="00A423E2"/>
    <w:rsid w:val="00A424D9"/>
    <w:rsid w:val="00A4489C"/>
    <w:rsid w:val="00A47888"/>
    <w:rsid w:val="00A521F7"/>
    <w:rsid w:val="00A55E09"/>
    <w:rsid w:val="00A565B8"/>
    <w:rsid w:val="00A57AD6"/>
    <w:rsid w:val="00A65BCB"/>
    <w:rsid w:val="00A741EF"/>
    <w:rsid w:val="00A7676D"/>
    <w:rsid w:val="00A81A16"/>
    <w:rsid w:val="00A82A9E"/>
    <w:rsid w:val="00A85726"/>
    <w:rsid w:val="00A87897"/>
    <w:rsid w:val="00A93179"/>
    <w:rsid w:val="00A9322A"/>
    <w:rsid w:val="00A9443F"/>
    <w:rsid w:val="00AA21F6"/>
    <w:rsid w:val="00AA370E"/>
    <w:rsid w:val="00AA5B3A"/>
    <w:rsid w:val="00AB11E9"/>
    <w:rsid w:val="00AB450F"/>
    <w:rsid w:val="00AB4C5C"/>
    <w:rsid w:val="00AC2862"/>
    <w:rsid w:val="00AC5DDC"/>
    <w:rsid w:val="00AD683C"/>
    <w:rsid w:val="00AD7A84"/>
    <w:rsid w:val="00AF06E6"/>
    <w:rsid w:val="00AF54CB"/>
    <w:rsid w:val="00B061BD"/>
    <w:rsid w:val="00B125BD"/>
    <w:rsid w:val="00B161FF"/>
    <w:rsid w:val="00B22D42"/>
    <w:rsid w:val="00B2726B"/>
    <w:rsid w:val="00B336AF"/>
    <w:rsid w:val="00B47A77"/>
    <w:rsid w:val="00B5399F"/>
    <w:rsid w:val="00B54D3C"/>
    <w:rsid w:val="00B61DCD"/>
    <w:rsid w:val="00B9209F"/>
    <w:rsid w:val="00BB082E"/>
    <w:rsid w:val="00BB680B"/>
    <w:rsid w:val="00BB7FCF"/>
    <w:rsid w:val="00BC09D2"/>
    <w:rsid w:val="00BC1767"/>
    <w:rsid w:val="00BC3953"/>
    <w:rsid w:val="00BD01B5"/>
    <w:rsid w:val="00BD1404"/>
    <w:rsid w:val="00BD1D43"/>
    <w:rsid w:val="00BE5733"/>
    <w:rsid w:val="00BE6909"/>
    <w:rsid w:val="00BF27E4"/>
    <w:rsid w:val="00BF37A6"/>
    <w:rsid w:val="00C062FF"/>
    <w:rsid w:val="00C069B6"/>
    <w:rsid w:val="00C075D3"/>
    <w:rsid w:val="00C12750"/>
    <w:rsid w:val="00C42A3D"/>
    <w:rsid w:val="00C51BF6"/>
    <w:rsid w:val="00C53C9E"/>
    <w:rsid w:val="00C53DC3"/>
    <w:rsid w:val="00C62281"/>
    <w:rsid w:val="00C6587B"/>
    <w:rsid w:val="00C76473"/>
    <w:rsid w:val="00C81519"/>
    <w:rsid w:val="00C944D2"/>
    <w:rsid w:val="00C979E3"/>
    <w:rsid w:val="00CA0B53"/>
    <w:rsid w:val="00CA3276"/>
    <w:rsid w:val="00CA641E"/>
    <w:rsid w:val="00CA6CE9"/>
    <w:rsid w:val="00CB5BC1"/>
    <w:rsid w:val="00CB6857"/>
    <w:rsid w:val="00CC1A3B"/>
    <w:rsid w:val="00CC6C98"/>
    <w:rsid w:val="00CD1ACE"/>
    <w:rsid w:val="00CD2DB1"/>
    <w:rsid w:val="00CE0510"/>
    <w:rsid w:val="00CE42D8"/>
    <w:rsid w:val="00CE7C01"/>
    <w:rsid w:val="00CF38E6"/>
    <w:rsid w:val="00CF7A18"/>
    <w:rsid w:val="00D026F1"/>
    <w:rsid w:val="00D03A4D"/>
    <w:rsid w:val="00D1550E"/>
    <w:rsid w:val="00D27949"/>
    <w:rsid w:val="00D3153B"/>
    <w:rsid w:val="00D32C8C"/>
    <w:rsid w:val="00D37A9B"/>
    <w:rsid w:val="00D40C0E"/>
    <w:rsid w:val="00D532B1"/>
    <w:rsid w:val="00D53516"/>
    <w:rsid w:val="00D71528"/>
    <w:rsid w:val="00D75DAD"/>
    <w:rsid w:val="00D9086E"/>
    <w:rsid w:val="00DA50CB"/>
    <w:rsid w:val="00DA61C2"/>
    <w:rsid w:val="00DB381D"/>
    <w:rsid w:val="00DB6819"/>
    <w:rsid w:val="00DC01CD"/>
    <w:rsid w:val="00DC34E8"/>
    <w:rsid w:val="00DD3774"/>
    <w:rsid w:val="00DD5562"/>
    <w:rsid w:val="00DD7022"/>
    <w:rsid w:val="00DE150A"/>
    <w:rsid w:val="00DE2461"/>
    <w:rsid w:val="00DE68AD"/>
    <w:rsid w:val="00DF04E0"/>
    <w:rsid w:val="00DF0E54"/>
    <w:rsid w:val="00DF29DA"/>
    <w:rsid w:val="00DF7177"/>
    <w:rsid w:val="00E00372"/>
    <w:rsid w:val="00E0688B"/>
    <w:rsid w:val="00E17847"/>
    <w:rsid w:val="00E23CB8"/>
    <w:rsid w:val="00E2701C"/>
    <w:rsid w:val="00E37C9C"/>
    <w:rsid w:val="00E40268"/>
    <w:rsid w:val="00E4410C"/>
    <w:rsid w:val="00E46767"/>
    <w:rsid w:val="00E5319D"/>
    <w:rsid w:val="00E554E2"/>
    <w:rsid w:val="00E61EAF"/>
    <w:rsid w:val="00E6250F"/>
    <w:rsid w:val="00E62F2E"/>
    <w:rsid w:val="00E641E8"/>
    <w:rsid w:val="00E93E65"/>
    <w:rsid w:val="00E96845"/>
    <w:rsid w:val="00EA7115"/>
    <w:rsid w:val="00EC1AE6"/>
    <w:rsid w:val="00EC3158"/>
    <w:rsid w:val="00EC377C"/>
    <w:rsid w:val="00EC379C"/>
    <w:rsid w:val="00EC7397"/>
    <w:rsid w:val="00ED0E54"/>
    <w:rsid w:val="00ED5483"/>
    <w:rsid w:val="00EE05E0"/>
    <w:rsid w:val="00EE0C7D"/>
    <w:rsid w:val="00EE2047"/>
    <w:rsid w:val="00EE2688"/>
    <w:rsid w:val="00EF011E"/>
    <w:rsid w:val="00EF3491"/>
    <w:rsid w:val="00EF3AE3"/>
    <w:rsid w:val="00EF48FB"/>
    <w:rsid w:val="00EF71CD"/>
    <w:rsid w:val="00F11161"/>
    <w:rsid w:val="00F153A0"/>
    <w:rsid w:val="00F15C97"/>
    <w:rsid w:val="00F1708B"/>
    <w:rsid w:val="00F32252"/>
    <w:rsid w:val="00F32BD0"/>
    <w:rsid w:val="00F3494F"/>
    <w:rsid w:val="00F35B28"/>
    <w:rsid w:val="00F40AD5"/>
    <w:rsid w:val="00F42A81"/>
    <w:rsid w:val="00F6766B"/>
    <w:rsid w:val="00F75579"/>
    <w:rsid w:val="00F7597C"/>
    <w:rsid w:val="00F818C4"/>
    <w:rsid w:val="00F871BD"/>
    <w:rsid w:val="00F92F60"/>
    <w:rsid w:val="00FA08BD"/>
    <w:rsid w:val="00FA101F"/>
    <w:rsid w:val="00FA22DC"/>
    <w:rsid w:val="00FA4508"/>
    <w:rsid w:val="00FA5AA9"/>
    <w:rsid w:val="00FA6FEC"/>
    <w:rsid w:val="00FA76CB"/>
    <w:rsid w:val="00FB18B7"/>
    <w:rsid w:val="00FB7E18"/>
    <w:rsid w:val="00FC6425"/>
    <w:rsid w:val="00FD0FE9"/>
    <w:rsid w:val="00FD1B33"/>
    <w:rsid w:val="00FE21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64C50"/>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2543"/>
    <w:pPr>
      <w:jc w:val="both"/>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lang w:val="en-US"/>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lang w:val="en-US"/>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lang w:val="en-US"/>
      <w14:textOutline w14:w="12700" w14:cap="flat" w14:cmpd="sng" w14:algn="ctr">
        <w14:noFill/>
        <w14:prstDash w14:val="solid"/>
        <w14:miter w14:lim="400000"/>
      </w14:textOutline>
    </w:rPr>
  </w:style>
  <w:style w:type="table" w:styleId="Lentelstinklelis">
    <w:name w:val="Table Grid"/>
    <w:basedOn w:val="prastojilente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F27E4"/>
    <w:rPr>
      <w:sz w:val="18"/>
      <w:szCs w:val="18"/>
    </w:rPr>
  </w:style>
  <w:style w:type="character" w:customStyle="1" w:styleId="DebesliotekstasDiagrama">
    <w:name w:val="Debesėlio tekstas Diagrama"/>
    <w:basedOn w:val="Numatytasispastraiposriftas"/>
    <w:link w:val="Debesliotekstas"/>
    <w:uiPriority w:val="99"/>
    <w:semiHidden/>
    <w:rsid w:val="00BF27E4"/>
    <w:rPr>
      <w:sz w:val="18"/>
      <w:szCs w:val="18"/>
      <w:lang w:val="lt-LT" w:eastAsia="en-US"/>
    </w:rPr>
  </w:style>
  <w:style w:type="character" w:styleId="Komentaronuoroda">
    <w:name w:val="annotation reference"/>
    <w:basedOn w:val="Numatytasispastraiposriftas"/>
    <w:uiPriority w:val="99"/>
    <w:semiHidden/>
    <w:unhideWhenUsed/>
    <w:rsid w:val="00207E8C"/>
    <w:rPr>
      <w:sz w:val="16"/>
      <w:szCs w:val="16"/>
    </w:rPr>
  </w:style>
  <w:style w:type="paragraph" w:styleId="Komentarotekstas">
    <w:name w:val="annotation text"/>
    <w:basedOn w:val="prastasis"/>
    <w:link w:val="KomentarotekstasDiagrama"/>
    <w:uiPriority w:val="99"/>
    <w:unhideWhenUsed/>
    <w:rsid w:val="00207E8C"/>
    <w:rPr>
      <w:sz w:val="20"/>
      <w:szCs w:val="20"/>
    </w:rPr>
  </w:style>
  <w:style w:type="character" w:customStyle="1" w:styleId="KomentarotekstasDiagrama">
    <w:name w:val="Komentaro tekstas Diagrama"/>
    <w:basedOn w:val="Numatytasispastraiposriftas"/>
    <w:link w:val="Komentarotekstas"/>
    <w:uiPriority w:val="99"/>
    <w:rsid w:val="00207E8C"/>
    <w:rPr>
      <w:lang w:val="lt-LT" w:eastAsia="en-US"/>
    </w:rPr>
  </w:style>
  <w:style w:type="paragraph" w:styleId="Komentarotema">
    <w:name w:val="annotation subject"/>
    <w:basedOn w:val="Komentarotekstas"/>
    <w:next w:val="Komentarotekstas"/>
    <w:link w:val="KomentarotemaDiagrama"/>
    <w:uiPriority w:val="99"/>
    <w:semiHidden/>
    <w:unhideWhenUsed/>
    <w:rsid w:val="00143C06"/>
    <w:rPr>
      <w:b/>
      <w:bCs/>
    </w:rPr>
  </w:style>
  <w:style w:type="character" w:customStyle="1" w:styleId="KomentarotemaDiagrama">
    <w:name w:val="Komentaro tema Diagrama"/>
    <w:basedOn w:val="KomentarotekstasDiagrama"/>
    <w:link w:val="Komentarotema"/>
    <w:uiPriority w:val="99"/>
    <w:semiHidden/>
    <w:rsid w:val="00143C06"/>
    <w:rPr>
      <w:b/>
      <w:bCs/>
      <w:lang w:val="lt-LT" w:eastAsia="en-US"/>
    </w:rPr>
  </w:style>
  <w:style w:type="paragraph" w:styleId="Antrats">
    <w:name w:val="header"/>
    <w:basedOn w:val="prastasis"/>
    <w:link w:val="AntratsDiagrama"/>
    <w:uiPriority w:val="99"/>
    <w:unhideWhenUsed/>
    <w:rsid w:val="001B614D"/>
    <w:pPr>
      <w:tabs>
        <w:tab w:val="center" w:pos="4513"/>
        <w:tab w:val="right" w:pos="9026"/>
      </w:tabs>
    </w:pPr>
  </w:style>
  <w:style w:type="character" w:customStyle="1" w:styleId="AntratsDiagrama">
    <w:name w:val="Antraštės Diagrama"/>
    <w:basedOn w:val="Numatytasispastraiposriftas"/>
    <w:link w:val="Antrats"/>
    <w:uiPriority w:val="99"/>
    <w:rsid w:val="001B614D"/>
    <w:rPr>
      <w:sz w:val="22"/>
      <w:szCs w:val="22"/>
      <w:lang w:eastAsia="en-US"/>
    </w:rPr>
  </w:style>
  <w:style w:type="paragraph" w:styleId="Porat">
    <w:name w:val="footer"/>
    <w:basedOn w:val="prastasis"/>
    <w:link w:val="PoratDiagrama"/>
    <w:uiPriority w:val="99"/>
    <w:unhideWhenUsed/>
    <w:rsid w:val="001B614D"/>
    <w:pPr>
      <w:tabs>
        <w:tab w:val="center" w:pos="4513"/>
        <w:tab w:val="right" w:pos="9026"/>
      </w:tabs>
    </w:pPr>
  </w:style>
  <w:style w:type="character" w:customStyle="1" w:styleId="PoratDiagrama">
    <w:name w:val="Poraštė Diagrama"/>
    <w:basedOn w:val="Numatytasispastraiposriftas"/>
    <w:link w:val="Porat"/>
    <w:uiPriority w:val="99"/>
    <w:rsid w:val="001B614D"/>
    <w:rPr>
      <w:sz w:val="22"/>
      <w:szCs w:val="22"/>
      <w:lang w:eastAsia="en-US"/>
    </w:rPr>
  </w:style>
  <w:style w:type="paragraph" w:styleId="Pataisymai">
    <w:name w:val="Revision"/>
    <w:hidden/>
    <w:uiPriority w:val="99"/>
    <w:semiHidden/>
    <w:rsid w:val="004F0975"/>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eastAsia="en-US"/>
    </w:rPr>
  </w:style>
  <w:style w:type="character" w:styleId="Neapdorotaspaminjimas">
    <w:name w:val="Unresolved Mention"/>
    <w:basedOn w:val="Numatytasispastraiposriftas"/>
    <w:uiPriority w:val="99"/>
    <w:semiHidden/>
    <w:unhideWhenUsed/>
    <w:rsid w:val="00EC1AE6"/>
    <w:rPr>
      <w:color w:val="605E5C"/>
      <w:shd w:val="clear" w:color="auto" w:fill="E1DFDD"/>
    </w:rPr>
  </w:style>
  <w:style w:type="paragraph" w:styleId="Sraopastraipa">
    <w:name w:val="List Paragraph"/>
    <w:basedOn w:val="prastasis"/>
    <w:uiPriority w:val="34"/>
    <w:qFormat/>
    <w:rsid w:val="000B324F"/>
    <w:pPr>
      <w:ind w:left="720"/>
      <w:contextualSpacing/>
    </w:pPr>
  </w:style>
  <w:style w:type="character" w:styleId="Perirtashipersaitas">
    <w:name w:val="FollowedHyperlink"/>
    <w:basedOn w:val="Numatytasispastraiposriftas"/>
    <w:uiPriority w:val="99"/>
    <w:semiHidden/>
    <w:unhideWhenUsed/>
    <w:rsid w:val="00DB381D"/>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07760">
      <w:bodyDiv w:val="1"/>
      <w:marLeft w:val="0"/>
      <w:marRight w:val="0"/>
      <w:marTop w:val="0"/>
      <w:marBottom w:val="0"/>
      <w:divBdr>
        <w:top w:val="none" w:sz="0" w:space="0" w:color="auto"/>
        <w:left w:val="none" w:sz="0" w:space="0" w:color="auto"/>
        <w:bottom w:val="none" w:sz="0" w:space="0" w:color="auto"/>
        <w:right w:val="none" w:sz="0" w:space="0" w:color="auto"/>
      </w:divBdr>
    </w:div>
    <w:div w:id="173614732">
      <w:bodyDiv w:val="1"/>
      <w:marLeft w:val="0"/>
      <w:marRight w:val="0"/>
      <w:marTop w:val="0"/>
      <w:marBottom w:val="0"/>
      <w:divBdr>
        <w:top w:val="none" w:sz="0" w:space="0" w:color="auto"/>
        <w:left w:val="none" w:sz="0" w:space="0" w:color="auto"/>
        <w:bottom w:val="none" w:sz="0" w:space="0" w:color="auto"/>
        <w:right w:val="none" w:sz="0" w:space="0" w:color="auto"/>
      </w:divBdr>
    </w:div>
    <w:div w:id="279458642">
      <w:bodyDiv w:val="1"/>
      <w:marLeft w:val="0"/>
      <w:marRight w:val="0"/>
      <w:marTop w:val="0"/>
      <w:marBottom w:val="0"/>
      <w:divBdr>
        <w:top w:val="none" w:sz="0" w:space="0" w:color="auto"/>
        <w:left w:val="none" w:sz="0" w:space="0" w:color="auto"/>
        <w:bottom w:val="none" w:sz="0" w:space="0" w:color="auto"/>
        <w:right w:val="none" w:sz="0" w:space="0" w:color="auto"/>
      </w:divBdr>
    </w:div>
    <w:div w:id="368989813">
      <w:bodyDiv w:val="1"/>
      <w:marLeft w:val="0"/>
      <w:marRight w:val="0"/>
      <w:marTop w:val="0"/>
      <w:marBottom w:val="0"/>
      <w:divBdr>
        <w:top w:val="none" w:sz="0" w:space="0" w:color="auto"/>
        <w:left w:val="none" w:sz="0" w:space="0" w:color="auto"/>
        <w:bottom w:val="none" w:sz="0" w:space="0" w:color="auto"/>
        <w:right w:val="none" w:sz="0" w:space="0" w:color="auto"/>
      </w:divBdr>
    </w:div>
    <w:div w:id="546140582">
      <w:bodyDiv w:val="1"/>
      <w:marLeft w:val="0"/>
      <w:marRight w:val="0"/>
      <w:marTop w:val="0"/>
      <w:marBottom w:val="0"/>
      <w:divBdr>
        <w:top w:val="none" w:sz="0" w:space="0" w:color="auto"/>
        <w:left w:val="none" w:sz="0" w:space="0" w:color="auto"/>
        <w:bottom w:val="none" w:sz="0" w:space="0" w:color="auto"/>
        <w:right w:val="none" w:sz="0" w:space="0" w:color="auto"/>
      </w:divBdr>
    </w:div>
    <w:div w:id="554660542">
      <w:bodyDiv w:val="1"/>
      <w:marLeft w:val="0"/>
      <w:marRight w:val="0"/>
      <w:marTop w:val="0"/>
      <w:marBottom w:val="0"/>
      <w:divBdr>
        <w:top w:val="none" w:sz="0" w:space="0" w:color="auto"/>
        <w:left w:val="none" w:sz="0" w:space="0" w:color="auto"/>
        <w:bottom w:val="none" w:sz="0" w:space="0" w:color="auto"/>
        <w:right w:val="none" w:sz="0" w:space="0" w:color="auto"/>
      </w:divBdr>
    </w:div>
    <w:div w:id="572398582">
      <w:bodyDiv w:val="1"/>
      <w:marLeft w:val="0"/>
      <w:marRight w:val="0"/>
      <w:marTop w:val="0"/>
      <w:marBottom w:val="0"/>
      <w:divBdr>
        <w:top w:val="none" w:sz="0" w:space="0" w:color="auto"/>
        <w:left w:val="none" w:sz="0" w:space="0" w:color="auto"/>
        <w:bottom w:val="none" w:sz="0" w:space="0" w:color="auto"/>
        <w:right w:val="none" w:sz="0" w:space="0" w:color="auto"/>
      </w:divBdr>
    </w:div>
    <w:div w:id="626425118">
      <w:bodyDiv w:val="1"/>
      <w:marLeft w:val="0"/>
      <w:marRight w:val="0"/>
      <w:marTop w:val="0"/>
      <w:marBottom w:val="0"/>
      <w:divBdr>
        <w:top w:val="none" w:sz="0" w:space="0" w:color="auto"/>
        <w:left w:val="none" w:sz="0" w:space="0" w:color="auto"/>
        <w:bottom w:val="none" w:sz="0" w:space="0" w:color="auto"/>
        <w:right w:val="none" w:sz="0" w:space="0" w:color="auto"/>
      </w:divBdr>
    </w:div>
    <w:div w:id="650133998">
      <w:bodyDiv w:val="1"/>
      <w:marLeft w:val="0"/>
      <w:marRight w:val="0"/>
      <w:marTop w:val="0"/>
      <w:marBottom w:val="0"/>
      <w:divBdr>
        <w:top w:val="none" w:sz="0" w:space="0" w:color="auto"/>
        <w:left w:val="none" w:sz="0" w:space="0" w:color="auto"/>
        <w:bottom w:val="none" w:sz="0" w:space="0" w:color="auto"/>
        <w:right w:val="none" w:sz="0" w:space="0" w:color="auto"/>
      </w:divBdr>
    </w:div>
    <w:div w:id="764107146">
      <w:bodyDiv w:val="1"/>
      <w:marLeft w:val="0"/>
      <w:marRight w:val="0"/>
      <w:marTop w:val="0"/>
      <w:marBottom w:val="0"/>
      <w:divBdr>
        <w:top w:val="none" w:sz="0" w:space="0" w:color="auto"/>
        <w:left w:val="none" w:sz="0" w:space="0" w:color="auto"/>
        <w:bottom w:val="none" w:sz="0" w:space="0" w:color="auto"/>
        <w:right w:val="none" w:sz="0" w:space="0" w:color="auto"/>
      </w:divBdr>
    </w:div>
    <w:div w:id="796411626">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58810079">
      <w:bodyDiv w:val="1"/>
      <w:marLeft w:val="0"/>
      <w:marRight w:val="0"/>
      <w:marTop w:val="0"/>
      <w:marBottom w:val="0"/>
      <w:divBdr>
        <w:top w:val="none" w:sz="0" w:space="0" w:color="auto"/>
        <w:left w:val="none" w:sz="0" w:space="0" w:color="auto"/>
        <w:bottom w:val="none" w:sz="0" w:space="0" w:color="auto"/>
        <w:right w:val="none" w:sz="0" w:space="0" w:color="auto"/>
      </w:divBdr>
    </w:div>
    <w:div w:id="864706633">
      <w:bodyDiv w:val="1"/>
      <w:marLeft w:val="0"/>
      <w:marRight w:val="0"/>
      <w:marTop w:val="0"/>
      <w:marBottom w:val="0"/>
      <w:divBdr>
        <w:top w:val="none" w:sz="0" w:space="0" w:color="auto"/>
        <w:left w:val="none" w:sz="0" w:space="0" w:color="auto"/>
        <w:bottom w:val="none" w:sz="0" w:space="0" w:color="auto"/>
        <w:right w:val="none" w:sz="0" w:space="0" w:color="auto"/>
      </w:divBdr>
    </w:div>
    <w:div w:id="975139135">
      <w:bodyDiv w:val="1"/>
      <w:marLeft w:val="0"/>
      <w:marRight w:val="0"/>
      <w:marTop w:val="0"/>
      <w:marBottom w:val="0"/>
      <w:divBdr>
        <w:top w:val="none" w:sz="0" w:space="0" w:color="auto"/>
        <w:left w:val="none" w:sz="0" w:space="0" w:color="auto"/>
        <w:bottom w:val="none" w:sz="0" w:space="0" w:color="auto"/>
        <w:right w:val="none" w:sz="0" w:space="0" w:color="auto"/>
      </w:divBdr>
    </w:div>
    <w:div w:id="1072000715">
      <w:bodyDiv w:val="1"/>
      <w:marLeft w:val="0"/>
      <w:marRight w:val="0"/>
      <w:marTop w:val="0"/>
      <w:marBottom w:val="0"/>
      <w:divBdr>
        <w:top w:val="none" w:sz="0" w:space="0" w:color="auto"/>
        <w:left w:val="none" w:sz="0" w:space="0" w:color="auto"/>
        <w:bottom w:val="none" w:sz="0" w:space="0" w:color="auto"/>
        <w:right w:val="none" w:sz="0" w:space="0" w:color="auto"/>
      </w:divBdr>
      <w:divsChild>
        <w:div w:id="1067146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8332337">
              <w:marLeft w:val="0"/>
              <w:marRight w:val="0"/>
              <w:marTop w:val="0"/>
              <w:marBottom w:val="0"/>
              <w:divBdr>
                <w:top w:val="none" w:sz="0" w:space="0" w:color="auto"/>
                <w:left w:val="none" w:sz="0" w:space="0" w:color="auto"/>
                <w:bottom w:val="none" w:sz="0" w:space="0" w:color="auto"/>
                <w:right w:val="none" w:sz="0" w:space="0" w:color="auto"/>
              </w:divBdr>
              <w:divsChild>
                <w:div w:id="805511267">
                  <w:marLeft w:val="0"/>
                  <w:marRight w:val="0"/>
                  <w:marTop w:val="0"/>
                  <w:marBottom w:val="0"/>
                  <w:divBdr>
                    <w:top w:val="none" w:sz="0" w:space="0" w:color="auto"/>
                    <w:left w:val="none" w:sz="0" w:space="0" w:color="auto"/>
                    <w:bottom w:val="none" w:sz="0" w:space="0" w:color="auto"/>
                    <w:right w:val="none" w:sz="0" w:space="0" w:color="auto"/>
                  </w:divBdr>
                  <w:divsChild>
                    <w:div w:id="19627582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43537640">
                          <w:marLeft w:val="0"/>
                          <w:marRight w:val="0"/>
                          <w:marTop w:val="0"/>
                          <w:marBottom w:val="0"/>
                          <w:divBdr>
                            <w:top w:val="none" w:sz="0" w:space="0" w:color="auto"/>
                            <w:left w:val="none" w:sz="0" w:space="0" w:color="auto"/>
                            <w:bottom w:val="none" w:sz="0" w:space="0" w:color="auto"/>
                            <w:right w:val="none" w:sz="0" w:space="0" w:color="auto"/>
                          </w:divBdr>
                          <w:divsChild>
                            <w:div w:id="772213232">
                              <w:marLeft w:val="0"/>
                              <w:marRight w:val="0"/>
                              <w:marTop w:val="0"/>
                              <w:marBottom w:val="0"/>
                              <w:divBdr>
                                <w:top w:val="none" w:sz="0" w:space="0" w:color="auto"/>
                                <w:left w:val="none" w:sz="0" w:space="0" w:color="auto"/>
                                <w:bottom w:val="none" w:sz="0" w:space="0" w:color="auto"/>
                                <w:right w:val="none" w:sz="0" w:space="0" w:color="auto"/>
                              </w:divBdr>
                              <w:divsChild>
                                <w:div w:id="1237394803">
                                  <w:marLeft w:val="0"/>
                                  <w:marRight w:val="0"/>
                                  <w:marTop w:val="0"/>
                                  <w:marBottom w:val="0"/>
                                  <w:divBdr>
                                    <w:top w:val="none" w:sz="0" w:space="0" w:color="auto"/>
                                    <w:left w:val="none" w:sz="0" w:space="0" w:color="auto"/>
                                    <w:bottom w:val="none" w:sz="0" w:space="0" w:color="auto"/>
                                    <w:right w:val="none" w:sz="0" w:space="0" w:color="auto"/>
                                  </w:divBdr>
                                  <w:divsChild>
                                    <w:div w:id="647978876">
                                      <w:marLeft w:val="0"/>
                                      <w:marRight w:val="0"/>
                                      <w:marTop w:val="0"/>
                                      <w:marBottom w:val="0"/>
                                      <w:divBdr>
                                        <w:top w:val="none" w:sz="0" w:space="0" w:color="auto"/>
                                        <w:left w:val="none" w:sz="0" w:space="0" w:color="auto"/>
                                        <w:bottom w:val="none" w:sz="0" w:space="0" w:color="auto"/>
                                        <w:right w:val="none" w:sz="0" w:space="0" w:color="auto"/>
                                      </w:divBdr>
                                      <w:divsChild>
                                        <w:div w:id="7833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8501794">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41333718">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315331059">
      <w:bodyDiv w:val="1"/>
      <w:marLeft w:val="0"/>
      <w:marRight w:val="0"/>
      <w:marTop w:val="0"/>
      <w:marBottom w:val="0"/>
      <w:divBdr>
        <w:top w:val="none" w:sz="0" w:space="0" w:color="auto"/>
        <w:left w:val="none" w:sz="0" w:space="0" w:color="auto"/>
        <w:bottom w:val="none" w:sz="0" w:space="0" w:color="auto"/>
        <w:right w:val="none" w:sz="0" w:space="0" w:color="auto"/>
      </w:divBdr>
    </w:div>
    <w:div w:id="1565487038">
      <w:bodyDiv w:val="1"/>
      <w:marLeft w:val="0"/>
      <w:marRight w:val="0"/>
      <w:marTop w:val="0"/>
      <w:marBottom w:val="0"/>
      <w:divBdr>
        <w:top w:val="none" w:sz="0" w:space="0" w:color="auto"/>
        <w:left w:val="none" w:sz="0" w:space="0" w:color="auto"/>
        <w:bottom w:val="none" w:sz="0" w:space="0" w:color="auto"/>
        <w:right w:val="none" w:sz="0" w:space="0" w:color="auto"/>
      </w:divBdr>
    </w:div>
    <w:div w:id="1599679818">
      <w:bodyDiv w:val="1"/>
      <w:marLeft w:val="0"/>
      <w:marRight w:val="0"/>
      <w:marTop w:val="0"/>
      <w:marBottom w:val="0"/>
      <w:divBdr>
        <w:top w:val="none" w:sz="0" w:space="0" w:color="auto"/>
        <w:left w:val="none" w:sz="0" w:space="0" w:color="auto"/>
        <w:bottom w:val="none" w:sz="0" w:space="0" w:color="auto"/>
        <w:right w:val="none" w:sz="0" w:space="0" w:color="auto"/>
      </w:divBdr>
    </w:div>
    <w:div w:id="1618368409">
      <w:bodyDiv w:val="1"/>
      <w:marLeft w:val="0"/>
      <w:marRight w:val="0"/>
      <w:marTop w:val="0"/>
      <w:marBottom w:val="0"/>
      <w:divBdr>
        <w:top w:val="none" w:sz="0" w:space="0" w:color="auto"/>
        <w:left w:val="none" w:sz="0" w:space="0" w:color="auto"/>
        <w:bottom w:val="none" w:sz="0" w:space="0" w:color="auto"/>
        <w:right w:val="none" w:sz="0" w:space="0" w:color="auto"/>
      </w:divBdr>
    </w:div>
    <w:div w:id="1638948513">
      <w:bodyDiv w:val="1"/>
      <w:marLeft w:val="0"/>
      <w:marRight w:val="0"/>
      <w:marTop w:val="0"/>
      <w:marBottom w:val="0"/>
      <w:divBdr>
        <w:top w:val="none" w:sz="0" w:space="0" w:color="auto"/>
        <w:left w:val="none" w:sz="0" w:space="0" w:color="auto"/>
        <w:bottom w:val="none" w:sz="0" w:space="0" w:color="auto"/>
        <w:right w:val="none" w:sz="0" w:space="0" w:color="auto"/>
      </w:divBdr>
    </w:div>
    <w:div w:id="1680505578">
      <w:bodyDiv w:val="1"/>
      <w:marLeft w:val="0"/>
      <w:marRight w:val="0"/>
      <w:marTop w:val="0"/>
      <w:marBottom w:val="0"/>
      <w:divBdr>
        <w:top w:val="none" w:sz="0" w:space="0" w:color="auto"/>
        <w:left w:val="none" w:sz="0" w:space="0" w:color="auto"/>
        <w:bottom w:val="none" w:sz="0" w:space="0" w:color="auto"/>
        <w:right w:val="none" w:sz="0" w:space="0" w:color="auto"/>
      </w:divBdr>
    </w:div>
    <w:div w:id="1785611562">
      <w:bodyDiv w:val="1"/>
      <w:marLeft w:val="0"/>
      <w:marRight w:val="0"/>
      <w:marTop w:val="0"/>
      <w:marBottom w:val="0"/>
      <w:divBdr>
        <w:top w:val="none" w:sz="0" w:space="0" w:color="auto"/>
        <w:left w:val="none" w:sz="0" w:space="0" w:color="auto"/>
        <w:bottom w:val="none" w:sz="0" w:space="0" w:color="auto"/>
        <w:right w:val="none" w:sz="0" w:space="0" w:color="auto"/>
      </w:divBdr>
    </w:div>
    <w:div w:id="1975601048">
      <w:bodyDiv w:val="1"/>
      <w:marLeft w:val="0"/>
      <w:marRight w:val="0"/>
      <w:marTop w:val="0"/>
      <w:marBottom w:val="0"/>
      <w:divBdr>
        <w:top w:val="none" w:sz="0" w:space="0" w:color="auto"/>
        <w:left w:val="none" w:sz="0" w:space="0" w:color="auto"/>
        <w:bottom w:val="none" w:sz="0" w:space="0" w:color="auto"/>
        <w:right w:val="none" w:sz="0" w:space="0" w:color="auto"/>
      </w:divBdr>
    </w:div>
    <w:div w:id="1975912119">
      <w:bodyDiv w:val="1"/>
      <w:marLeft w:val="0"/>
      <w:marRight w:val="0"/>
      <w:marTop w:val="0"/>
      <w:marBottom w:val="0"/>
      <w:divBdr>
        <w:top w:val="none" w:sz="0" w:space="0" w:color="auto"/>
        <w:left w:val="none" w:sz="0" w:space="0" w:color="auto"/>
        <w:bottom w:val="none" w:sz="0" w:space="0" w:color="auto"/>
        <w:right w:val="none" w:sz="0" w:space="0" w:color="auto"/>
      </w:divBdr>
    </w:div>
    <w:div w:id="2080664192">
      <w:bodyDiv w:val="1"/>
      <w:marLeft w:val="0"/>
      <w:marRight w:val="0"/>
      <w:marTop w:val="0"/>
      <w:marBottom w:val="0"/>
      <w:divBdr>
        <w:top w:val="none" w:sz="0" w:space="0" w:color="auto"/>
        <w:left w:val="none" w:sz="0" w:space="0" w:color="auto"/>
        <w:bottom w:val="none" w:sz="0" w:space="0" w:color="auto"/>
        <w:right w:val="none" w:sz="0" w:space="0" w:color="auto"/>
      </w:divBdr>
    </w:div>
    <w:div w:id="2088384791">
      <w:bodyDiv w:val="1"/>
      <w:marLeft w:val="0"/>
      <w:marRight w:val="0"/>
      <w:marTop w:val="0"/>
      <w:marBottom w:val="0"/>
      <w:divBdr>
        <w:top w:val="none" w:sz="0" w:space="0" w:color="auto"/>
        <w:left w:val="none" w:sz="0" w:space="0" w:color="auto"/>
        <w:bottom w:val="none" w:sz="0" w:space="0" w:color="auto"/>
        <w:right w:val="none" w:sz="0" w:space="0" w:color="auto"/>
      </w:divBdr>
    </w:div>
    <w:div w:id="2089616950">
      <w:bodyDiv w:val="1"/>
      <w:marLeft w:val="0"/>
      <w:marRight w:val="0"/>
      <w:marTop w:val="0"/>
      <w:marBottom w:val="0"/>
      <w:divBdr>
        <w:top w:val="none" w:sz="0" w:space="0" w:color="auto"/>
        <w:left w:val="none" w:sz="0" w:space="0" w:color="auto"/>
        <w:bottom w:val="none" w:sz="0" w:space="0" w:color="auto"/>
        <w:right w:val="none" w:sz="0" w:space="0" w:color="auto"/>
      </w:divBdr>
    </w:div>
    <w:div w:id="21054907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2</Pages>
  <Words>3681</Words>
  <Characters>2099</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Vaitkevičiūtė</dc:creator>
  <cp:lastModifiedBy>Jurgita Bariene</cp:lastModifiedBy>
  <cp:revision>10</cp:revision>
  <cp:lastPrinted>2026-04-15T06:03:00Z</cp:lastPrinted>
  <dcterms:created xsi:type="dcterms:W3CDTF">2026-04-15T06:11:00Z</dcterms:created>
  <dcterms:modified xsi:type="dcterms:W3CDTF">2026-06-22T10:35:00Z</dcterms:modified>
</cp:coreProperties>
</file>