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bookmarkStart w:id="0" w:name="_Hlk193291744"/>
      <w:r w:rsidRPr="002802E5">
        <w:rPr>
          <w:rFonts w:ascii="Times New Roman" w:hAnsi="Times New Roman"/>
          <w:sz w:val="24"/>
          <w:szCs w:val="24"/>
        </w:rPr>
        <w:t>PATVIRTINTA</w:t>
      </w:r>
    </w:p>
    <w:p w14:paraId="7F8EE816" w14:textId="48777C64"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0C1210">
        <w:rPr>
          <w:rFonts w:ascii="Times New Roman" w:hAnsi="Times New Roman"/>
          <w:sz w:val="24"/>
          <w:szCs w:val="24"/>
        </w:rPr>
        <w:t>6</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8505C8">
        <w:rPr>
          <w:rFonts w:ascii="Times New Roman" w:hAnsi="Times New Roman"/>
          <w:sz w:val="24"/>
          <w:szCs w:val="24"/>
        </w:rPr>
        <w:t>birželio</w:t>
      </w:r>
      <w:r w:rsidR="000305AB">
        <w:rPr>
          <w:rFonts w:ascii="Times New Roman" w:hAnsi="Times New Roman"/>
          <w:sz w:val="24"/>
          <w:szCs w:val="24"/>
        </w:rPr>
        <w:t xml:space="preserve"> 22 </w:t>
      </w:r>
      <w:r w:rsidRPr="002802E5">
        <w:rPr>
          <w:rFonts w:ascii="Times New Roman" w:hAnsi="Times New Roman"/>
          <w:sz w:val="24"/>
          <w:szCs w:val="24"/>
        </w:rPr>
        <w:t xml:space="preserve">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69868161"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0305AB">
        <w:rPr>
          <w:rFonts w:ascii="Times New Roman" w:hAnsi="Times New Roman"/>
          <w:sz w:val="24"/>
          <w:szCs w:val="24"/>
        </w:rPr>
        <w:t>7</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3857FD50" w14:textId="1CE4491C" w:rsidR="004C102E" w:rsidRPr="002802E5" w:rsidRDefault="00F375E2" w:rsidP="004C102E">
      <w:pPr>
        <w:tabs>
          <w:tab w:val="center" w:pos="4513"/>
          <w:tab w:val="right" w:pos="9026"/>
        </w:tabs>
        <w:jc w:val="center"/>
        <w:rPr>
          <w:rFonts w:ascii="Times New Roman" w:hAnsi="Times New Roman"/>
          <w:b/>
          <w:caps/>
          <w:sz w:val="32"/>
          <w:szCs w:val="32"/>
          <w:shd w:val="clear" w:color="auto" w:fill="FFFFFF"/>
        </w:rPr>
      </w:pPr>
      <w:bookmarkStart w:id="1" w:name="_Hlk141270394"/>
      <w:r w:rsidRPr="002802E5">
        <w:rPr>
          <w:rFonts w:ascii="Times New Roman" w:hAnsi="Times New Roman"/>
          <w:b/>
          <w:caps/>
          <w:sz w:val="32"/>
          <w:szCs w:val="32"/>
          <w:shd w:val="clear" w:color="auto" w:fill="FFFFFF"/>
        </w:rPr>
        <w:t>„</w:t>
      </w:r>
      <w:r w:rsidR="000C1210" w:rsidRPr="000C1210">
        <w:rPr>
          <w:rFonts w:ascii="Times New Roman" w:hAnsi="Times New Roman"/>
          <w:b/>
          <w:caps/>
          <w:sz w:val="32"/>
          <w:szCs w:val="32"/>
          <w:shd w:val="clear" w:color="auto" w:fill="FFFFFF"/>
        </w:rPr>
        <w:t xml:space="preserve">ŠAPNAGIŲ KAIMO NUOTEKŲ VALYMO ĮRENGINIŲ PROJEKTAVIMO </w:t>
      </w:r>
      <w:r w:rsidR="0052021C" w:rsidRPr="002802E5">
        <w:rPr>
          <w:rFonts w:ascii="Times New Roman" w:hAnsi="Times New Roman"/>
          <w:b/>
          <w:caps/>
          <w:sz w:val="32"/>
          <w:szCs w:val="32"/>
          <w:shd w:val="clear" w:color="auto" w:fill="FFFFFF"/>
        </w:rPr>
        <w:t>PASLAUGŲ IR statybos darbŲ PIRKIMAS</w:t>
      </w:r>
      <w:r w:rsidRPr="002802E5">
        <w:rPr>
          <w:rFonts w:ascii="Times New Roman" w:hAnsi="Times New Roman"/>
          <w:b/>
          <w:caps/>
          <w:sz w:val="32"/>
          <w:szCs w:val="32"/>
          <w:shd w:val="clear" w:color="auto" w:fill="FFFFFF"/>
        </w:rPr>
        <w:t>“</w:t>
      </w:r>
    </w:p>
    <w:bookmarkEnd w:id="1"/>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2C1428C2" w14:textId="77777777" w:rsidR="008505C8" w:rsidRDefault="008505C8" w:rsidP="00DF335E">
      <w:pPr>
        <w:spacing w:after="0" w:line="240" w:lineRule="auto"/>
        <w:rPr>
          <w:rFonts w:ascii="Times New Roman" w:hAnsi="Times New Roman"/>
          <w:b/>
          <w:sz w:val="24"/>
          <w:szCs w:val="28"/>
        </w:rPr>
      </w:pPr>
    </w:p>
    <w:p w14:paraId="0804B59C" w14:textId="77777777" w:rsidR="008505C8" w:rsidRDefault="008505C8"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21F91906"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0C1210">
        <w:rPr>
          <w:rFonts w:ascii="Times New Roman" w:hAnsi="Times New Roman"/>
          <w:b/>
          <w:caps/>
          <w:sz w:val="24"/>
          <w:szCs w:val="24"/>
        </w:rPr>
        <w:t>6</w:t>
      </w:r>
      <w:r w:rsidR="005B2F01">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2"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2"/>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690A3B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w:t>
          </w:r>
          <w:r w:rsidRPr="002802E5">
            <w:rPr>
              <w:rFonts w:ascii="Times New Roman" w:hAnsi="Times New Roman" w:cs="Times New Roman"/>
              <w:sz w:val="24"/>
              <w:szCs w:val="24"/>
            </w:rPr>
            <w:t>“</w:t>
          </w:r>
          <w:r w:rsidR="007A4931" w:rsidRPr="007A4931">
            <w:rPr>
              <w:rFonts w:ascii="Times New Roman" w:eastAsia="Times New Roman" w:hAnsi="Times New Roman" w:cs="Times New Roman"/>
              <w:sz w:val="24"/>
              <w:szCs w:val="24"/>
            </w:rPr>
            <w:t xml:space="preserve"> </w:t>
          </w:r>
          <w:r w:rsidR="007A4931"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743BC403" w14:textId="0DE8FFD5"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7</w:t>
            </w:r>
            <w:r w:rsidRPr="002802E5">
              <w:rPr>
                <w:rFonts w:ascii="Times New Roman" w:hAnsi="Times New Roman" w:cs="Times New Roman"/>
                <w:sz w:val="24"/>
                <w:szCs w:val="24"/>
              </w:rPr>
              <w:t xml:space="preserve"> priedas „Sutarties projektas“</w:t>
            </w:r>
          </w:hyperlink>
          <w:r w:rsidRPr="002802E5">
            <w:rPr>
              <w:rFonts w:ascii="Times New Roman" w:hAnsi="Times New Roman" w:cs="Times New Roman"/>
              <w:sz w:val="24"/>
              <w:szCs w:val="24"/>
            </w:rPr>
            <w:t>;</w:t>
          </w:r>
        </w:p>
        <w:p w14:paraId="33DBAD5D" w14:textId="3BCFC2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8</w:t>
            </w:r>
            <w:r w:rsidRPr="002802E5">
              <w:rPr>
                <w:rFonts w:ascii="Times New Roman" w:hAnsi="Times New Roman" w:cs="Times New Roman"/>
                <w:sz w:val="24"/>
                <w:szCs w:val="24"/>
              </w:rPr>
              <w:t xml:space="preserve"> priedas „</w:t>
            </w:r>
          </w:hyperlink>
          <w:r w:rsidRPr="002802E5">
            <w:rPr>
              <w:rFonts w:ascii="Times New Roman" w:hAnsi="Times New Roman" w:cs="Times New Roman"/>
              <w:sz w:val="24"/>
              <w:szCs w:val="24"/>
            </w:rPr>
            <w:t>Darbų kainų žiniaraštis“</w:t>
          </w:r>
          <w:r w:rsidR="00E13FD9">
            <w:rPr>
              <w:rFonts w:ascii="Times New Roman" w:hAnsi="Times New Roman" w:cs="Times New Roman"/>
              <w:sz w:val="24"/>
              <w:szCs w:val="24"/>
            </w:rPr>
            <w:t xml:space="preserve"> </w:t>
          </w:r>
          <w:r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6620787D" w14:textId="7C166F22"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 xml:space="preserve">Pirkimo sąlygų </w:t>
          </w:r>
          <w:r w:rsidR="000E772B">
            <w:rPr>
              <w:rFonts w:ascii="Times New Roman" w:hAnsi="Times New Roman" w:cs="Times New Roman"/>
              <w:sz w:val="24"/>
              <w:szCs w:val="24"/>
            </w:rPr>
            <w:t>9</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Parametrų lentelė“</w:t>
          </w:r>
          <w:r w:rsidR="005C71FF" w:rsidRPr="002802E5">
            <w:rPr>
              <w:rFonts w:ascii="Times New Roman" w:eastAsia="Times New Roman" w:hAnsi="Times New Roman" w:cs="Times New Roman"/>
              <w:sz w:val="24"/>
              <w:szCs w:val="24"/>
            </w:rPr>
            <w:t>;</w:t>
          </w:r>
        </w:p>
        <w:p w14:paraId="06BB34D2" w14:textId="6F817092"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0E772B">
            <w:rPr>
              <w:rFonts w:ascii="Times New Roman" w:hAnsi="Times New Roman" w:cs="Times New Roman"/>
              <w:sz w:val="24"/>
              <w:szCs w:val="24"/>
            </w:rPr>
            <w:t>0</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5C71FF" w:rsidRPr="002802E5">
            <w:rPr>
              <w:rFonts w:ascii="Times New Roman" w:eastAsia="Times New Roman" w:hAnsi="Times New Roman" w:cs="Times New Roman"/>
              <w:sz w:val="24"/>
              <w:szCs w:val="24"/>
            </w:rPr>
            <w:t>;</w:t>
          </w:r>
        </w:p>
        <w:p w14:paraId="56E614DC" w14:textId="4EE37B94" w:rsidR="00C043E9" w:rsidRDefault="00C043E9" w:rsidP="00C043E9">
          <w:pPr>
            <w:widowControl w:val="0"/>
            <w:suppressAutoHyphens/>
            <w:overflowPunct w:val="0"/>
            <w:autoSpaceDE w:val="0"/>
            <w:autoSpaceDN w:val="0"/>
            <w:adjustRightInd w:val="0"/>
            <w:spacing w:after="0" w:line="240" w:lineRule="auto"/>
            <w:textAlignment w:val="baseline"/>
            <w:outlineLvl w:val="1"/>
            <w:rPr>
              <w:rFonts w:ascii="Times New Roman" w:hAnsi="Times New Roman" w:cs="Times New Roman"/>
              <w:bCs/>
              <w:sz w:val="24"/>
              <w:szCs w:val="24"/>
            </w:rPr>
          </w:pPr>
          <w:r w:rsidRPr="002802E5">
            <w:rPr>
              <w:rFonts w:ascii="Times New Roman" w:eastAsia="Times New Roman" w:hAnsi="Times New Roman" w:cs="Times New Roman"/>
              <w:bCs/>
              <w:sz w:val="24"/>
              <w:szCs w:val="24"/>
              <w:lang w:eastAsia="en-US"/>
            </w:rPr>
            <w:t>Pirkimo sąlygų 1</w:t>
          </w:r>
          <w:r w:rsidR="000E772B">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valymo įrenginių </w:t>
          </w:r>
          <w:r w:rsidRPr="002802E5">
            <w:rPr>
              <w:rFonts w:ascii="Times New Roman" w:hAnsi="Times New Roman" w:cs="Times New Roman"/>
              <w:bCs/>
              <w:sz w:val="24"/>
              <w:szCs w:val="24"/>
            </w:rPr>
            <w:t>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r w:rsidR="007C0CC3">
            <w:rPr>
              <w:rFonts w:ascii="Times New Roman" w:hAnsi="Times New Roman" w:cs="Times New Roman"/>
              <w:bCs/>
              <w:sz w:val="24"/>
              <w:szCs w:val="24"/>
            </w:rPr>
            <w:t>;</w:t>
          </w:r>
        </w:p>
        <w:p w14:paraId="7922519C" w14:textId="542F2900" w:rsidR="007C0CC3" w:rsidRPr="002802E5" w:rsidRDefault="007C0CC3" w:rsidP="00C043E9">
          <w:pPr>
            <w:widowControl w:val="0"/>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bCs/>
              <w:sz w:val="24"/>
              <w:szCs w:val="24"/>
            </w:rPr>
            <w:t>Pirkimo sąlygų 1</w:t>
          </w:r>
          <w:r w:rsidR="000E772B">
            <w:rPr>
              <w:rFonts w:ascii="Times New Roman" w:hAnsi="Times New Roman" w:cs="Times New Roman"/>
              <w:bCs/>
              <w:sz w:val="24"/>
              <w:szCs w:val="24"/>
            </w:rPr>
            <w:t>2</w:t>
          </w:r>
          <w:r>
            <w:rPr>
              <w:rFonts w:ascii="Times New Roman" w:hAnsi="Times New Roman" w:cs="Times New Roman"/>
              <w:bCs/>
              <w:sz w:val="24"/>
              <w:szCs w:val="24"/>
            </w:rPr>
            <w:t xml:space="preserve"> priedas </w:t>
          </w:r>
          <w:r w:rsidR="00EE373F" w:rsidRPr="00EE373F">
            <w:rPr>
              <w:rFonts w:ascii="Times New Roman" w:hAnsi="Times New Roman" w:cs="Times New Roman"/>
              <w:bCs/>
              <w:sz w:val="24"/>
              <w:szCs w:val="24"/>
            </w:rPr>
            <w:t>„Darbų atlikimo ir mokėjimų grafikas</w:t>
          </w:r>
          <w:r w:rsidR="00EE373F">
            <w:rPr>
              <w:rFonts w:ascii="Times New Roman" w:hAnsi="Times New Roman" w:cs="Times New Roman"/>
              <w:bCs/>
              <w:sz w:val="24"/>
              <w:szCs w:val="24"/>
            </w:rPr>
            <w:t>“</w:t>
          </w:r>
          <w:r>
            <w:rPr>
              <w:rFonts w:ascii="Times New Roman" w:hAnsi="Times New Roman" w:cs="Times New Roman"/>
              <w:bCs/>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1FB83ECF" w14:textId="77777777" w:rsidR="00DF335E" w:rsidRPr="002802E5"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r w:rsidRPr="002802E5">
        <w:rPr>
          <w:rFonts w:ascii="Times New Roman" w:hAnsi="Times New Roman" w:cs="Times New Roman"/>
          <w:sz w:val="24"/>
          <w:szCs w:val="24"/>
        </w:rPr>
        <w:lastRenderedPageBreak/>
        <w:t>Bendra informacija</w:t>
      </w:r>
      <w:bookmarkEnd w:id="3"/>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w:t>
      </w:r>
      <w:proofErr w:type="spellStart"/>
      <w:r w:rsidRPr="002802E5">
        <w:rPr>
          <w:rFonts w:ascii="Times New Roman" w:hAnsi="Times New Roman" w:cs="Times New Roman"/>
          <w:sz w:val="24"/>
          <w:szCs w:val="24"/>
        </w:rPr>
        <w:t>Jodelės</w:t>
      </w:r>
      <w:proofErr w:type="spellEnd"/>
      <w:r w:rsidRPr="002802E5">
        <w:rPr>
          <w:rFonts w:ascii="Times New Roman" w:hAnsi="Times New Roman" w:cs="Times New Roman"/>
          <w:sz w:val="24"/>
          <w:szCs w:val="24"/>
        </w:rPr>
        <w:t xml:space="preserve">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547034D4" w:rsidR="0052021C" w:rsidRPr="00A85586"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802E5">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4.3 punktą ir</w:t>
      </w:r>
      <w:r w:rsidR="005B2F01"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 xml:space="preserve">4.4.4 papunktį. Aplinkos apsaugos kriterijai nustatyti pirkimo sąlygų </w:t>
      </w:r>
      <w:r w:rsidR="00882580" w:rsidRPr="00A85586">
        <w:rPr>
          <w:rFonts w:ascii="Times New Roman" w:hAnsi="Times New Roman" w:cs="Times New Roman"/>
          <w:color w:val="000000" w:themeColor="text1"/>
          <w:sz w:val="24"/>
          <w:szCs w:val="24"/>
        </w:rPr>
        <w:t>4</w:t>
      </w:r>
      <w:r w:rsidR="0052021C" w:rsidRPr="00A85586">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8A27AE">
        <w:rPr>
          <w:rFonts w:ascii="Times New Roman" w:hAnsi="Times New Roman" w:cs="Times New Roman"/>
          <w:color w:val="000000" w:themeColor="text1"/>
          <w:sz w:val="24"/>
          <w:szCs w:val="24"/>
        </w:rPr>
        <w:t>7</w:t>
      </w:r>
      <w:r w:rsidR="0052021C" w:rsidRPr="00A85586">
        <w:rPr>
          <w:rFonts w:ascii="Times New Roman" w:hAnsi="Times New Roman" w:cs="Times New Roman"/>
          <w:color w:val="000000" w:themeColor="text1"/>
          <w:sz w:val="24"/>
          <w:szCs w:val="24"/>
        </w:rPr>
        <w:t xml:space="preserve"> priede „Sutarties projektas“.</w:t>
      </w:r>
    </w:p>
    <w:p w14:paraId="2835D1F8" w14:textId="77777777" w:rsidR="00DF335E" w:rsidRPr="002802E5"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E508D6">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2802E5">
        <w:rPr>
          <w:rFonts w:ascii="Times New Roman" w:hAnsi="Times New Roman" w:cs="Times New Roman"/>
          <w:sz w:val="24"/>
          <w:szCs w:val="24"/>
        </w:rPr>
        <w:t>2. Pirkimo objektas</w:t>
      </w:r>
      <w:bookmarkEnd w:id="6"/>
      <w:bookmarkEnd w:id="7"/>
      <w:bookmarkEnd w:id="8"/>
    </w:p>
    <w:p w14:paraId="1D5485F8" w14:textId="737F2978"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proofErr w:type="spellStart"/>
      <w:r w:rsidR="000C1210">
        <w:rPr>
          <w:rFonts w:ascii="Times New Roman" w:eastAsia="Calibri" w:hAnsi="Times New Roman" w:cs="Times New Roman"/>
          <w:sz w:val="24"/>
          <w:szCs w:val="24"/>
        </w:rPr>
        <w:t>Šapnagių</w:t>
      </w:r>
      <w:proofErr w:type="spellEnd"/>
      <w:r w:rsidR="000C1210">
        <w:rPr>
          <w:rFonts w:ascii="Times New Roman" w:eastAsia="Calibri" w:hAnsi="Times New Roman" w:cs="Times New Roman"/>
          <w:sz w:val="24"/>
          <w:szCs w:val="24"/>
        </w:rPr>
        <w:t xml:space="preserve"> kaimo</w:t>
      </w:r>
      <w:r w:rsidR="005B2F01">
        <w:rPr>
          <w:rFonts w:ascii="Times New Roman" w:eastAsia="Calibri" w:hAnsi="Times New Roman" w:cs="Times New Roman"/>
          <w:sz w:val="24"/>
          <w:szCs w:val="24"/>
        </w:rPr>
        <w:t xml:space="preserve"> </w:t>
      </w:r>
      <w:r w:rsidR="004C102E" w:rsidRPr="002802E5">
        <w:rPr>
          <w:rFonts w:ascii="Times New Roman" w:eastAsia="Calibri" w:hAnsi="Times New Roman" w:cs="Times New Roman"/>
          <w:sz w:val="24"/>
          <w:szCs w:val="24"/>
        </w:rPr>
        <w:t>nuotekų valymo įrenginių projektavimo</w:t>
      </w:r>
      <w:r w:rsidR="0052021C" w:rsidRPr="002802E5">
        <w:rPr>
          <w:rFonts w:ascii="Times New Roman" w:eastAsia="Calibri" w:hAnsi="Times New Roman" w:cs="Times New Roman"/>
          <w:sz w:val="24"/>
          <w:szCs w:val="24"/>
        </w:rPr>
        <w:t xml:space="preserve"> paslaugas</w:t>
      </w:r>
      <w:r w:rsidR="00D34341" w:rsidRPr="00A85586">
        <w:rPr>
          <w:rFonts w:ascii="Times New Roman" w:eastAsia="Calibri" w:hAnsi="Times New Roman" w:cs="Times New Roman"/>
          <w:color w:val="000000" w:themeColor="text1"/>
          <w:sz w:val="24"/>
          <w:szCs w:val="24"/>
        </w:rPr>
        <w:t>, parengto projekto vykdymo priežiūros paslaugas</w:t>
      </w:r>
      <w:r w:rsidR="004C102E" w:rsidRPr="00A85586">
        <w:rPr>
          <w:rFonts w:ascii="Times New Roman" w:eastAsia="Calibri" w:hAnsi="Times New Roman" w:cs="Times New Roman"/>
          <w:color w:val="000000" w:themeColor="text1"/>
          <w:sz w:val="24"/>
          <w:szCs w:val="24"/>
        </w:rPr>
        <w:t xml:space="preserve"> </w:t>
      </w:r>
      <w:r w:rsidR="004C102E" w:rsidRPr="002802E5">
        <w:rPr>
          <w:rFonts w:ascii="Times New Roman" w:eastAsia="Calibri" w:hAnsi="Times New Roman" w:cs="Times New Roman"/>
          <w:sz w:val="24"/>
          <w:szCs w:val="24"/>
        </w:rPr>
        <w:t xml:space="preserve">ir </w:t>
      </w:r>
      <w:r w:rsidRPr="002802E5">
        <w:rPr>
          <w:rFonts w:ascii="Times New Roman" w:eastAsia="Times New Roman" w:hAnsi="Times New Roman" w:cs="Times New Roman"/>
          <w:sz w:val="24"/>
          <w:szCs w:val="24"/>
          <w:lang w:eastAsia="en-US"/>
        </w:rPr>
        <w:t xml:space="preserve">statybos </w:t>
      </w:r>
      <w:r w:rsidR="004C102E" w:rsidRPr="002802E5">
        <w:rPr>
          <w:rFonts w:ascii="Times New Roman" w:eastAsia="Times New Roman" w:hAnsi="Times New Roman" w:cs="Times New Roman"/>
          <w:sz w:val="24"/>
          <w:szCs w:val="24"/>
          <w:lang w:eastAsia="en-US"/>
        </w:rPr>
        <w:t>darbus</w:t>
      </w:r>
      <w:r w:rsidR="00317E23"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„Techninė specifikacija“.</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671A30C1"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EE3F3D">
        <w:rPr>
          <w:rFonts w:ascii="Times New Roman" w:eastAsia="Calibri" w:hAnsi="Times New Roman" w:cs="Times New Roman"/>
          <w:iCs/>
          <w:sz w:val="24"/>
          <w:szCs w:val="24"/>
          <w:lang w:eastAsia="en-US"/>
        </w:rPr>
        <w:t>164 900,00 (vienas šimtas šešiasdešimt keturi</w:t>
      </w:r>
      <w:r w:rsidR="00562855">
        <w:rPr>
          <w:rFonts w:ascii="Times New Roman" w:eastAsia="Calibri" w:hAnsi="Times New Roman" w:cs="Times New Roman"/>
          <w:iCs/>
          <w:sz w:val="24"/>
          <w:szCs w:val="24"/>
          <w:lang w:eastAsia="en-US"/>
        </w:rPr>
        <w:t xml:space="preserve"> tūkstančiai devyni šimtai eurų 00 ct.)</w:t>
      </w:r>
      <w:r w:rsidR="00EE3F3D">
        <w:rPr>
          <w:rFonts w:ascii="Times New Roman" w:eastAsia="Calibri" w:hAnsi="Times New Roman" w:cs="Times New Roman"/>
          <w:iCs/>
          <w:sz w:val="24"/>
          <w:szCs w:val="24"/>
          <w:lang w:eastAsia="en-US"/>
        </w:rPr>
        <w:t xml:space="preserve"> </w:t>
      </w:r>
      <w:r w:rsidRPr="002802E5">
        <w:rPr>
          <w:rFonts w:ascii="Times New Roman" w:eastAsia="Calibri" w:hAnsi="Times New Roman" w:cs="Times New Roman"/>
          <w:iCs/>
          <w:sz w:val="24"/>
          <w:szCs w:val="24"/>
          <w:lang w:eastAsia="en-US"/>
        </w:rPr>
        <w:t>Eur be PVM.</w:t>
      </w:r>
    </w:p>
    <w:p w14:paraId="6D51219C" w14:textId="5554CBBD"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9" w:name="_Hlk138165921"/>
      <w:bookmarkStart w:id="10" w:name="_Hlk140582753"/>
      <w:r w:rsidR="007C438B" w:rsidRPr="002802E5">
        <w:rPr>
          <w:rFonts w:ascii="Times New Roman" w:eastAsia="Times New Roman" w:hAnsi="Times New Roman" w:cs="Times New Roman"/>
          <w:sz w:val="24"/>
          <w:szCs w:val="24"/>
          <w:lang w:eastAsia="en-US"/>
        </w:rPr>
        <w:t xml:space="preserve"> </w:t>
      </w:r>
      <w:proofErr w:type="spellStart"/>
      <w:r w:rsidR="000C1210" w:rsidRPr="000C1210">
        <w:rPr>
          <w:rFonts w:ascii="Times New Roman" w:eastAsia="Times New Roman" w:hAnsi="Times New Roman"/>
          <w:bCs/>
          <w:sz w:val="24"/>
          <w:szCs w:val="20"/>
        </w:rPr>
        <w:t>Šapnagių</w:t>
      </w:r>
      <w:proofErr w:type="spellEnd"/>
      <w:r w:rsidR="000C1210" w:rsidRPr="000C1210">
        <w:rPr>
          <w:rFonts w:ascii="Times New Roman" w:eastAsia="Times New Roman" w:hAnsi="Times New Roman"/>
          <w:bCs/>
          <w:sz w:val="24"/>
          <w:szCs w:val="20"/>
        </w:rPr>
        <w:t xml:space="preserve"> k., Kruopių sen., Akmenės r. sav</w:t>
      </w:r>
      <w:r w:rsidRPr="002802E5">
        <w:rPr>
          <w:rFonts w:ascii="Times New Roman" w:eastAsia="Times New Roman" w:hAnsi="Times New Roman" w:cs="Times New Roman"/>
          <w:sz w:val="24"/>
          <w:szCs w:val="24"/>
          <w:lang w:eastAsia="en-US"/>
        </w:rPr>
        <w:t>.</w:t>
      </w:r>
      <w:bookmarkEnd w:id="9"/>
    </w:p>
    <w:bookmarkEnd w:id="10"/>
    <w:p w14:paraId="5C83534F" w14:textId="4AC5C5DE" w:rsidR="00995925" w:rsidRPr="00C75786" w:rsidRDefault="00DF335E" w:rsidP="00995925">
      <w:pPr>
        <w:suppressAutoHyphens/>
        <w:spacing w:after="0" w:line="240" w:lineRule="auto"/>
        <w:ind w:firstLine="567"/>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 xml:space="preserve">2.5. </w:t>
      </w:r>
      <w:bookmarkStart w:id="11" w:name="_Hlk162353296"/>
      <w:bookmarkStart w:id="12" w:name="_Hlk138166279"/>
      <w:r w:rsidRPr="002802E5">
        <w:rPr>
          <w:rFonts w:ascii="Times New Roman" w:hAnsi="Times New Roman" w:cs="Times New Roman"/>
          <w:sz w:val="24"/>
          <w:szCs w:val="24"/>
        </w:rPr>
        <w:t>Darb</w:t>
      </w:r>
      <w:r w:rsidR="004207DE" w:rsidRPr="002802E5">
        <w:rPr>
          <w:rFonts w:ascii="Times New Roman" w:hAnsi="Times New Roman" w:cs="Times New Roman"/>
          <w:sz w:val="24"/>
          <w:szCs w:val="24"/>
        </w:rPr>
        <w:t>ų</w:t>
      </w:r>
      <w:r w:rsidRPr="002802E5">
        <w:rPr>
          <w:rFonts w:ascii="Times New Roman" w:hAnsi="Times New Roman" w:cs="Times New Roman"/>
          <w:sz w:val="24"/>
          <w:szCs w:val="24"/>
        </w:rPr>
        <w:t xml:space="preserve"> pagal šią sutartį </w:t>
      </w:r>
      <w:r w:rsidR="004207DE" w:rsidRPr="002802E5">
        <w:rPr>
          <w:rFonts w:ascii="Times New Roman" w:hAnsi="Times New Roman" w:cs="Times New Roman"/>
          <w:sz w:val="24"/>
          <w:szCs w:val="24"/>
        </w:rPr>
        <w:t>atlikimo terminas –</w:t>
      </w:r>
      <w:r w:rsidR="005B2F01">
        <w:rPr>
          <w:rFonts w:ascii="Times New Roman" w:hAnsi="Times New Roman" w:cs="Times New Roman"/>
          <w:sz w:val="24"/>
          <w:szCs w:val="24"/>
        </w:rPr>
        <w:t xml:space="preserve"> </w:t>
      </w:r>
      <w:r w:rsidR="007C438B" w:rsidRPr="002802E5">
        <w:rPr>
          <w:rFonts w:ascii="Times New Roman" w:hAnsi="Times New Roman" w:cs="Times New Roman"/>
          <w:sz w:val="24"/>
          <w:szCs w:val="24"/>
        </w:rPr>
        <w:t>nuo Sutarties įsigaliojimo dienos</w:t>
      </w:r>
      <w:r w:rsidR="005B2F01">
        <w:rPr>
          <w:rFonts w:ascii="Times New Roman" w:hAnsi="Times New Roman" w:cs="Times New Roman"/>
          <w:sz w:val="24"/>
          <w:szCs w:val="24"/>
        </w:rPr>
        <w:t xml:space="preserve"> iki 202</w:t>
      </w:r>
      <w:r w:rsidR="000C1210">
        <w:rPr>
          <w:rFonts w:ascii="Times New Roman" w:hAnsi="Times New Roman" w:cs="Times New Roman"/>
          <w:sz w:val="24"/>
          <w:szCs w:val="24"/>
        </w:rPr>
        <w:t>6</w:t>
      </w:r>
      <w:r w:rsidR="005B2F01">
        <w:rPr>
          <w:rFonts w:ascii="Times New Roman" w:hAnsi="Times New Roman" w:cs="Times New Roman"/>
          <w:sz w:val="24"/>
          <w:szCs w:val="24"/>
        </w:rPr>
        <w:t xml:space="preserve"> m. gruodžio </w:t>
      </w:r>
      <w:r w:rsidR="000C1210">
        <w:rPr>
          <w:rFonts w:ascii="Times New Roman" w:hAnsi="Times New Roman" w:cs="Times New Roman"/>
          <w:sz w:val="24"/>
          <w:szCs w:val="24"/>
        </w:rPr>
        <w:t xml:space="preserve">18 </w:t>
      </w:r>
      <w:r w:rsidR="005B2F01">
        <w:rPr>
          <w:rFonts w:ascii="Times New Roman" w:hAnsi="Times New Roman" w:cs="Times New Roman"/>
          <w:sz w:val="24"/>
          <w:szCs w:val="24"/>
        </w:rPr>
        <w:t>d.</w:t>
      </w:r>
      <w:r w:rsidRPr="002802E5">
        <w:rPr>
          <w:rFonts w:ascii="Times New Roman" w:hAnsi="Times New Roman" w:cs="Times New Roman"/>
          <w:color w:val="FF0000"/>
          <w:sz w:val="24"/>
          <w:szCs w:val="24"/>
        </w:rPr>
        <w:t xml:space="preserve"> </w:t>
      </w:r>
      <w:r w:rsidRPr="002802E5">
        <w:rPr>
          <w:rFonts w:ascii="Times New Roman" w:eastAsia="Times New Roman" w:hAnsi="Times New Roman" w:cs="Times New Roman"/>
          <w:sz w:val="24"/>
          <w:szCs w:val="24"/>
          <w:lang w:eastAsia="en-US"/>
        </w:rPr>
        <w:t>Rangovas turi teisę užbaigti Darbus anksčiau sutarto termino</w:t>
      </w:r>
      <w:r w:rsidRPr="00C75786">
        <w:rPr>
          <w:rFonts w:ascii="Times New Roman" w:eastAsia="Times New Roman" w:hAnsi="Times New Roman" w:cs="Times New Roman"/>
          <w:sz w:val="24"/>
          <w:szCs w:val="24"/>
          <w:lang w:eastAsia="en-US"/>
        </w:rPr>
        <w:t>.</w:t>
      </w:r>
      <w:r w:rsidR="007C438B" w:rsidRPr="00C75786">
        <w:rPr>
          <w:rFonts w:ascii="Times New Roman" w:eastAsia="Times New Roman" w:hAnsi="Times New Roman" w:cs="Times New Roman"/>
          <w:sz w:val="24"/>
          <w:szCs w:val="24"/>
          <w:lang w:eastAsia="en-US"/>
        </w:rPr>
        <w:t xml:space="preserve"> </w:t>
      </w:r>
    </w:p>
    <w:bookmarkEnd w:id="11"/>
    <w:p w14:paraId="351FDE6F" w14:textId="77777777" w:rsidR="00DF335E" w:rsidRPr="00C75786" w:rsidRDefault="00DF335E" w:rsidP="00DF335E">
      <w:pPr>
        <w:suppressAutoHyphens/>
        <w:spacing w:after="0" w:line="240" w:lineRule="auto"/>
        <w:ind w:firstLine="567"/>
        <w:jc w:val="both"/>
        <w:rPr>
          <w:rFonts w:ascii="Times New Roman" w:hAnsi="Times New Roman" w:cs="Times New Roman"/>
          <w:sz w:val="24"/>
          <w:szCs w:val="24"/>
        </w:rPr>
      </w:pPr>
      <w:r w:rsidRPr="00C75786">
        <w:rPr>
          <w:rFonts w:ascii="Times New Roman" w:hAnsi="Times New Roman" w:cs="Times New Roman"/>
          <w:sz w:val="24"/>
          <w:szCs w:val="24"/>
        </w:rPr>
        <w:t xml:space="preserve">2.6. Būsimasis Rangovas turės </w:t>
      </w:r>
      <w:r w:rsidRPr="00C75786">
        <w:rPr>
          <w:rFonts w:ascii="Times New Roman" w:hAnsi="Times New Roman"/>
          <w:sz w:val="24"/>
        </w:rPr>
        <w:t>parengti ir pateikti išpildomąją nuotrauką su kompaktine laikmena bei Nekilnojamo turto kadastro bylą (byla turi būti suderinta su VĮ Registrų centru).</w:t>
      </w:r>
    </w:p>
    <w:bookmarkEnd w:id="12"/>
    <w:p w14:paraId="22A50EE9" w14:textId="77777777"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C75786">
        <w:rPr>
          <w:rFonts w:ascii="Times New Roman" w:hAnsi="Times New Roman" w:cs="Times New Roman"/>
          <w:sz w:val="24"/>
          <w:szCs w:val="24"/>
        </w:rPr>
        <w:t xml:space="preserve">2.7. Jeigu apibūdinant pirkimo objektą techninėje specifikacijoje </w:t>
      </w:r>
      <w:r w:rsidR="000E24C8" w:rsidRPr="00C75786">
        <w:rPr>
          <w:rFonts w:ascii="Times New Roman" w:hAnsi="Times New Roman" w:cs="Times New Roman"/>
          <w:sz w:val="24"/>
          <w:szCs w:val="24"/>
        </w:rPr>
        <w:t xml:space="preserve">ar kituose pirkimo </w:t>
      </w:r>
      <w:r w:rsidR="000E24C8" w:rsidRPr="002802E5">
        <w:rPr>
          <w:rFonts w:ascii="Times New Roman" w:hAnsi="Times New Roman" w:cs="Times New Roman"/>
          <w:sz w:val="24"/>
          <w:szCs w:val="24"/>
        </w:rPr>
        <w:t xml:space="preserve">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3" w:name="_Toc132964685"/>
      <w:r w:rsidRPr="002802E5">
        <w:rPr>
          <w:rFonts w:ascii="Times New Roman" w:hAnsi="Times New Roman" w:cs="Times New Roman"/>
          <w:sz w:val="24"/>
          <w:szCs w:val="24"/>
        </w:rPr>
        <w:lastRenderedPageBreak/>
        <w:t>3.</w:t>
      </w:r>
      <w:bookmarkStart w:id="14" w:name="_Ref39427921"/>
      <w:bookmarkStart w:id="15" w:name="_Ref39427927"/>
      <w:bookmarkStart w:id="16" w:name="_Ref39740354"/>
      <w:r w:rsidRPr="002802E5">
        <w:rPr>
          <w:rFonts w:ascii="Times New Roman" w:hAnsi="Times New Roman" w:cs="Times New Roman"/>
          <w:sz w:val="24"/>
          <w:szCs w:val="24"/>
        </w:rPr>
        <w:t>Susitikimai su tiekėjais</w:t>
      </w:r>
      <w:bookmarkEnd w:id="14"/>
      <w:bookmarkEnd w:id="15"/>
      <w:r w:rsidRPr="002802E5">
        <w:rPr>
          <w:rFonts w:ascii="Times New Roman" w:hAnsi="Times New Roman" w:cs="Times New Roman"/>
          <w:sz w:val="24"/>
          <w:szCs w:val="24"/>
        </w:rPr>
        <w:t xml:space="preserve"> ir objekto apžiūra</w:t>
      </w:r>
      <w:bookmarkEnd w:id="13"/>
      <w:bookmarkEnd w:id="16"/>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 Apie konkrečią apžiūros datą, laiką ir vietą bus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32964686"/>
      <w:bookmarkEnd w:id="17"/>
      <w:r w:rsidRPr="002802E5">
        <w:rPr>
          <w:rFonts w:ascii="Times New Roman" w:hAnsi="Times New Roman" w:cs="Times New Roman"/>
          <w:sz w:val="24"/>
          <w:szCs w:val="24"/>
        </w:rPr>
        <w:t>4. Tiekėjų pašalinimo pagrindai</w:t>
      </w:r>
      <w:bookmarkEnd w:id="18"/>
      <w:bookmarkEnd w:id="19"/>
      <w:bookmarkEnd w:id="20"/>
      <w:r w:rsidRPr="002802E5">
        <w:rPr>
          <w:rFonts w:ascii="Times New Roman" w:hAnsi="Times New Roman" w:cs="Times New Roman"/>
          <w:sz w:val="24"/>
          <w:szCs w:val="24"/>
        </w:rPr>
        <w:t xml:space="preserve"> ir kvalifikacijos reikalavimai</w:t>
      </w:r>
      <w:bookmarkEnd w:id="21"/>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2"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2"/>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3" w:name="_Toc132964687"/>
      <w:r w:rsidRPr="002802E5">
        <w:rPr>
          <w:rFonts w:ascii="Times New Roman" w:hAnsi="Times New Roman" w:cs="Times New Roman"/>
          <w:sz w:val="24"/>
          <w:szCs w:val="24"/>
        </w:rPr>
        <w:t>5.Reikalavimai, susiję su nacionaliniu saugumu</w:t>
      </w:r>
      <w:bookmarkEnd w:id="23"/>
    </w:p>
    <w:p w14:paraId="4FDA73E6" w14:textId="5A77C04B" w:rsidR="00DF335E" w:rsidRPr="002802E5" w:rsidRDefault="00DF335E" w:rsidP="0022229B">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w:t>
      </w:r>
      <w:r w:rsidR="0022229B" w:rsidRPr="0022229B">
        <w:rPr>
          <w:rFonts w:ascii="Times New Roman" w:eastAsia="Calibri" w:hAnsi="Times New Roman" w:cs="Times New Roman"/>
          <w:sz w:val="24"/>
          <w:szCs w:val="24"/>
        </w:rPr>
        <w:t>Reikalavimai, susiję su nacionaliniu saugumu, nėra nustatomi.</w:t>
      </w:r>
    </w:p>
    <w:p w14:paraId="0A9D2223" w14:textId="25C46676" w:rsidR="00DF335E" w:rsidRPr="002802E5" w:rsidRDefault="00DF335E" w:rsidP="00DF335E">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32964688"/>
      <w:r w:rsidRPr="002802E5">
        <w:rPr>
          <w:rFonts w:ascii="Times New Roman" w:hAnsi="Times New Roman" w:cs="Times New Roman"/>
          <w:sz w:val="24"/>
          <w:szCs w:val="24"/>
        </w:rPr>
        <w:t>6. Specialieji reikalavimai pasiūlymų rengimui ir pateikimui</w:t>
      </w:r>
      <w:bookmarkEnd w:id="24"/>
      <w:bookmarkEnd w:id="25"/>
      <w:bookmarkEnd w:id="26"/>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dokumentas, patvirtinantis, kad asmuo, kuris pasirašė pasiūlymą (jei jis ne tiekėjo vadovas), turėjo teisę jį pasirašyti;</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572C34" w14:textId="2AE3869E" w:rsidR="00D6531C" w:rsidRPr="008505C8"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 xml:space="preserve">užpildytas Darbų kainų žiniaraštis (specialiųjų sąlygų </w:t>
      </w:r>
      <w:r w:rsidR="003D5755" w:rsidRPr="008505C8">
        <w:rPr>
          <w:rFonts w:ascii="Times New Roman" w:hAnsi="Times New Roman" w:cs="Times New Roman"/>
          <w:color w:val="000000" w:themeColor="text1"/>
          <w:sz w:val="24"/>
          <w:szCs w:val="24"/>
        </w:rPr>
        <w:t>8</w:t>
      </w:r>
      <w:r w:rsidRPr="008505C8">
        <w:rPr>
          <w:rFonts w:ascii="Times New Roman" w:hAnsi="Times New Roman" w:cs="Times New Roman"/>
          <w:color w:val="000000" w:themeColor="text1"/>
          <w:sz w:val="24"/>
          <w:szCs w:val="24"/>
        </w:rPr>
        <w:t xml:space="preserve"> priedas)</w:t>
      </w:r>
      <w:r w:rsidR="00D6531C" w:rsidRPr="008505C8">
        <w:rPr>
          <w:rFonts w:ascii="Times New Roman" w:hAnsi="Times New Roman" w:cs="Times New Roman"/>
          <w:color w:val="000000" w:themeColor="text1"/>
          <w:sz w:val="24"/>
          <w:szCs w:val="24"/>
        </w:rPr>
        <w:t>;</w:t>
      </w:r>
    </w:p>
    <w:p w14:paraId="0F3FA5BF" w14:textId="39BECEE3" w:rsidR="00974D63" w:rsidRPr="00065300" w:rsidRDefault="00D6531C"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užpildyta</w:t>
      </w:r>
      <w:r w:rsidR="00CC2708" w:rsidRPr="008505C8">
        <w:rPr>
          <w:rFonts w:ascii="Times New Roman" w:hAnsi="Times New Roman" w:cs="Times New Roman"/>
          <w:color w:val="000000" w:themeColor="text1"/>
          <w:sz w:val="24"/>
          <w:szCs w:val="24"/>
        </w:rPr>
        <w:t xml:space="preserve"> </w:t>
      </w:r>
      <w:r w:rsidR="00355255" w:rsidRPr="008505C8">
        <w:rPr>
          <w:rFonts w:ascii="Times New Roman" w:hAnsi="Times New Roman" w:cs="Times New Roman"/>
          <w:color w:val="000000" w:themeColor="text1"/>
          <w:sz w:val="24"/>
          <w:szCs w:val="24"/>
        </w:rPr>
        <w:t>P</w:t>
      </w:r>
      <w:r w:rsidR="00CC2708" w:rsidRPr="008505C8">
        <w:rPr>
          <w:rFonts w:ascii="Times New Roman" w:hAnsi="Times New Roman" w:cs="Times New Roman"/>
          <w:color w:val="000000" w:themeColor="text1"/>
          <w:sz w:val="24"/>
          <w:szCs w:val="24"/>
        </w:rPr>
        <w:t xml:space="preserve">arametrų lentelė (specialiųjų sąlygų </w:t>
      </w:r>
      <w:r w:rsidR="003D5755" w:rsidRPr="008505C8">
        <w:rPr>
          <w:rFonts w:ascii="Times New Roman" w:hAnsi="Times New Roman" w:cs="Times New Roman"/>
          <w:color w:val="000000" w:themeColor="text1"/>
          <w:sz w:val="24"/>
          <w:szCs w:val="24"/>
        </w:rPr>
        <w:t>9</w:t>
      </w:r>
      <w:r w:rsidR="00CC2708" w:rsidRPr="008505C8">
        <w:rPr>
          <w:rFonts w:ascii="Times New Roman" w:hAnsi="Times New Roman" w:cs="Times New Roman"/>
          <w:color w:val="000000" w:themeColor="text1"/>
          <w:sz w:val="24"/>
          <w:szCs w:val="24"/>
        </w:rPr>
        <w:t xml:space="preserve"> </w:t>
      </w:r>
      <w:r w:rsidR="00CC2708" w:rsidRPr="00065300">
        <w:rPr>
          <w:rFonts w:ascii="Times New Roman" w:hAnsi="Times New Roman" w:cs="Times New Roman"/>
          <w:color w:val="000000" w:themeColor="text1"/>
          <w:sz w:val="24"/>
          <w:szCs w:val="24"/>
        </w:rPr>
        <w:t>priedas)</w:t>
      </w:r>
      <w:r w:rsidR="00715047" w:rsidRPr="00065300">
        <w:rPr>
          <w:rFonts w:ascii="Times New Roman" w:hAnsi="Times New Roman" w:cs="Times New Roman"/>
          <w:color w:val="000000" w:themeColor="text1"/>
          <w:sz w:val="24"/>
          <w:szCs w:val="24"/>
        </w:rPr>
        <w:t xml:space="preserve"> (</w:t>
      </w:r>
      <w:r w:rsidR="00715047" w:rsidRPr="00065300">
        <w:rPr>
          <w:rFonts w:ascii="Times New Roman" w:hAnsi="Times New Roman" w:cs="Times New Roman"/>
          <w:i/>
          <w:iCs/>
          <w:color w:val="000000" w:themeColor="text1"/>
          <w:sz w:val="24"/>
          <w:szCs w:val="24"/>
        </w:rPr>
        <w:t>jei reikalinga</w:t>
      </w:r>
      <w:r w:rsidR="00715047" w:rsidRPr="00065300">
        <w:rPr>
          <w:rFonts w:ascii="Times New Roman" w:hAnsi="Times New Roman" w:cs="Times New Roman"/>
          <w:color w:val="000000" w:themeColor="text1"/>
          <w:sz w:val="24"/>
          <w:szCs w:val="24"/>
        </w:rPr>
        <w:t>)</w:t>
      </w:r>
      <w:r w:rsidR="00974D63" w:rsidRPr="00065300">
        <w:rPr>
          <w:rFonts w:ascii="Times New Roman" w:hAnsi="Times New Roman" w:cs="Times New Roman"/>
          <w:color w:val="000000" w:themeColor="text1"/>
          <w:sz w:val="24"/>
          <w:szCs w:val="24"/>
        </w:rPr>
        <w:t>;</w:t>
      </w:r>
    </w:p>
    <w:p w14:paraId="5CB95EBA" w14:textId="04D19A1C" w:rsidR="007E6680" w:rsidRPr="008505C8" w:rsidRDefault="007E6680"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8505C8">
        <w:rPr>
          <w:rFonts w:ascii="Times New Roman" w:hAnsi="Times New Roman" w:cs="Times New Roman"/>
          <w:color w:val="000000" w:themeColor="text1"/>
          <w:sz w:val="24"/>
          <w:szCs w:val="24"/>
        </w:rPr>
        <w:t>pateikiama</w:t>
      </w:r>
      <w:r w:rsidR="00B37B81" w:rsidRPr="008505C8">
        <w:rPr>
          <w:rFonts w:ascii="Times New Roman" w:hAnsi="Times New Roman" w:cs="Times New Roman"/>
          <w:color w:val="000000" w:themeColor="text1"/>
          <w:sz w:val="24"/>
          <w:szCs w:val="24"/>
        </w:rPr>
        <w:t xml:space="preserve"> s</w:t>
      </w:r>
      <w:r w:rsidRPr="008505C8">
        <w:rPr>
          <w:rFonts w:ascii="Times New Roman" w:eastAsia="Times New Roman" w:hAnsi="Times New Roman" w:cs="Times New Roman"/>
          <w:bCs/>
          <w:kern w:val="0"/>
          <w:sz w:val="24"/>
          <w:szCs w:val="24"/>
          <w:lang w:eastAsia="lt-LT"/>
        </w:rPr>
        <w:t>iūlomų nuotekų valymo įrenginių techninė charakteristika</w:t>
      </w:r>
      <w:r w:rsidR="00B37B81" w:rsidRPr="008505C8">
        <w:rPr>
          <w:rFonts w:ascii="Times New Roman" w:eastAsia="Times New Roman" w:hAnsi="Times New Roman" w:cs="Times New Roman"/>
          <w:bCs/>
          <w:kern w:val="0"/>
          <w:sz w:val="24"/>
          <w:szCs w:val="24"/>
          <w:lang w:eastAsia="lt-LT"/>
        </w:rPr>
        <w:t xml:space="preserve"> </w:t>
      </w:r>
      <w:r w:rsidR="00B37B81" w:rsidRPr="008505C8">
        <w:rPr>
          <w:rFonts w:ascii="Times New Roman" w:hAnsi="Times New Roman" w:cs="Times New Roman"/>
          <w:color w:val="000000" w:themeColor="text1"/>
          <w:sz w:val="24"/>
          <w:szCs w:val="24"/>
        </w:rPr>
        <w:t>(specialiųjų sąlygų 11 priedas)</w:t>
      </w:r>
    </w:p>
    <w:p w14:paraId="7FCCF5CB" w14:textId="4FD2614E" w:rsidR="00DF335E" w:rsidRPr="00B03F0B" w:rsidRDefault="00DF335E" w:rsidP="00DF335E">
      <w:pPr>
        <w:spacing w:after="0" w:line="240" w:lineRule="auto"/>
        <w:ind w:firstLine="567"/>
        <w:jc w:val="both"/>
        <w:rPr>
          <w:rFonts w:ascii="Times New Roman" w:hAnsi="Times New Roman" w:cs="Times New Roman"/>
          <w:color w:val="000000" w:themeColor="text1"/>
          <w:sz w:val="24"/>
          <w:szCs w:val="24"/>
        </w:rPr>
      </w:pPr>
      <w:r w:rsidRPr="00B03F0B">
        <w:rPr>
          <w:rFonts w:ascii="Times New Roman" w:hAnsi="Times New Roman" w:cs="Times New Roman"/>
          <w:color w:val="000000" w:themeColor="text1"/>
          <w:sz w:val="24"/>
          <w:szCs w:val="24"/>
        </w:rPr>
        <w:t>6.2.</w:t>
      </w:r>
      <w:r w:rsidR="00974D63" w:rsidRPr="00B03F0B">
        <w:rPr>
          <w:rFonts w:ascii="Times New Roman" w:hAnsi="Times New Roman" w:cs="Times New Roman"/>
          <w:color w:val="000000" w:themeColor="text1"/>
          <w:sz w:val="24"/>
          <w:szCs w:val="24"/>
        </w:rPr>
        <w:t xml:space="preserve"> </w:t>
      </w:r>
      <w:r w:rsidRPr="00B03F0B">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B03F0B">
        <w:rPr>
          <w:rFonts w:ascii="Times New Roman" w:hAnsi="Times New Roman" w:cs="Times New Roman"/>
          <w:color w:val="000000" w:themeColor="text1"/>
          <w:sz w:val="24"/>
          <w:szCs w:val="24"/>
        </w:rPr>
        <w:t>Perkančiajam subjektui kilus abejonių dėl dokumentų tikrumo, ji turi teisę reikalauti pateikti dokumentų originalus.</w:t>
      </w:r>
      <w:r w:rsidRPr="00B03F0B">
        <w:rPr>
          <w:rFonts w:ascii="Times New Roman" w:eastAsia="Calibri" w:hAnsi="Times New Roman" w:cs="Times New Roman"/>
          <w:color w:val="000000" w:themeColor="text1"/>
          <w:sz w:val="24"/>
          <w:szCs w:val="24"/>
        </w:rPr>
        <w:t xml:space="preserve"> Gali būti:</w:t>
      </w:r>
    </w:p>
    <w:p w14:paraId="74FE6DB2" w14:textId="77777777" w:rsidR="00DF335E" w:rsidRPr="00B03F0B" w:rsidRDefault="00DF335E" w:rsidP="00D06371">
      <w:pPr>
        <w:pStyle w:val="Sraopastraipa"/>
        <w:tabs>
          <w:tab w:val="left" w:pos="1134"/>
        </w:tabs>
        <w:spacing w:after="0" w:line="240" w:lineRule="auto"/>
        <w:ind w:left="0" w:firstLine="567"/>
        <w:jc w:val="both"/>
        <w:rPr>
          <w:rFonts w:ascii="Times New Roman" w:hAnsi="Times New Roman" w:cs="Times New Roman"/>
          <w:bCs/>
          <w:iCs/>
          <w:color w:val="000000" w:themeColor="text1"/>
          <w:sz w:val="24"/>
          <w:szCs w:val="24"/>
          <w:u w:val="single"/>
        </w:rPr>
      </w:pPr>
      <w:r w:rsidRPr="00B03F0B">
        <w:rPr>
          <w:rFonts w:ascii="Times New Roman" w:eastAsia="Calibri" w:hAnsi="Times New Roman" w:cs="Times New Roman"/>
          <w:bCs/>
          <w:iCs/>
          <w:color w:val="000000" w:themeColor="text1"/>
          <w:sz w:val="24"/>
          <w:szCs w:val="24"/>
        </w:rPr>
        <w:lastRenderedPageBreak/>
        <w:t>6.2.1 pateikiami kvalifikuotu elektroniniu parašu pasirašyti elektroninėmis priemonėmis suformuoti dokumentai;</w:t>
      </w:r>
    </w:p>
    <w:p w14:paraId="5FC336BB" w14:textId="77777777" w:rsidR="00DF335E" w:rsidRPr="00B03F0B" w:rsidRDefault="00DF335E" w:rsidP="00E508D6">
      <w:pPr>
        <w:pStyle w:val="Sraopastraipa"/>
        <w:numPr>
          <w:ilvl w:val="2"/>
          <w:numId w:val="8"/>
        </w:numPr>
        <w:tabs>
          <w:tab w:val="left" w:pos="1134"/>
          <w:tab w:val="left" w:pos="1418"/>
        </w:tabs>
        <w:spacing w:after="0" w:line="240" w:lineRule="auto"/>
        <w:ind w:left="0" w:firstLine="567"/>
        <w:jc w:val="both"/>
        <w:rPr>
          <w:rFonts w:ascii="Times New Roman" w:hAnsi="Times New Roman" w:cs="Times New Roman"/>
          <w:bCs/>
          <w:iCs/>
          <w:color w:val="000000" w:themeColor="text1"/>
          <w:sz w:val="24"/>
          <w:szCs w:val="24"/>
        </w:rPr>
      </w:pPr>
      <w:r w:rsidRPr="00B03F0B">
        <w:rPr>
          <w:rFonts w:ascii="Times New Roman" w:eastAsia="Calibri" w:hAnsi="Times New Roman" w:cs="Times New Roman"/>
          <w:bCs/>
          <w:iCs/>
          <w:color w:val="000000" w:themeColor="text1"/>
          <w:sz w:val="24"/>
          <w:szCs w:val="24"/>
        </w:rPr>
        <w:t>skaitmeninės dokumentų kopijos (</w:t>
      </w:r>
      <w:r w:rsidRPr="00B03F0B">
        <w:rPr>
          <w:rFonts w:ascii="Times New Roman" w:eastAsia="Calibri" w:hAnsi="Times New Roman" w:cs="Times New Roman"/>
          <w:iCs/>
          <w:color w:val="000000" w:themeColor="text1"/>
          <w:sz w:val="24"/>
          <w:szCs w:val="24"/>
        </w:rPr>
        <w:t>fiziniu parašu tvirtinami dokumentai turi būti pateikiami pasirašyti ir nuskenuoti)</w:t>
      </w:r>
      <w:r w:rsidRPr="00B03F0B">
        <w:rPr>
          <w:rFonts w:ascii="Times New Roman" w:eastAsia="Calibri" w:hAnsi="Times New Roman" w:cs="Times New Roman"/>
          <w:bCs/>
          <w:iCs/>
          <w:color w:val="000000" w:themeColor="text1"/>
          <w:sz w:val="24"/>
          <w:szCs w:val="24"/>
        </w:rPr>
        <w:t>.</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32964689"/>
      <w:bookmarkEnd w:id="27"/>
      <w:bookmarkEnd w:id="28"/>
      <w:bookmarkEnd w:id="29"/>
      <w:bookmarkEnd w:id="30"/>
      <w:bookmarkEnd w:id="31"/>
      <w:r w:rsidRPr="002802E5">
        <w:rPr>
          <w:rFonts w:ascii="Times New Roman" w:hAnsi="Times New Roman" w:cs="Times New Roman"/>
          <w:sz w:val="24"/>
          <w:szCs w:val="24"/>
        </w:rPr>
        <w:t>Pasiūlymo galiojimo užtikrinimas</w:t>
      </w:r>
      <w:bookmarkEnd w:id="32"/>
      <w:bookmarkEnd w:id="33"/>
      <w:bookmarkEnd w:id="34"/>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5" w:name="_Ref39485250"/>
      <w:bookmarkStart w:id="36" w:name="_Ref39485258"/>
      <w:bookmarkStart w:id="37" w:name="_Ref39667303"/>
      <w:bookmarkStart w:id="38" w:name="_Ref39667308"/>
      <w:bookmarkStart w:id="39" w:name="_Toc132964690"/>
      <w:r w:rsidRPr="002802E5">
        <w:rPr>
          <w:rFonts w:ascii="Times New Roman" w:hAnsi="Times New Roman" w:cs="Times New Roman"/>
          <w:sz w:val="24"/>
          <w:szCs w:val="24"/>
        </w:rPr>
        <w:t>Pasiūlymų vertinimas</w:t>
      </w:r>
      <w:bookmarkEnd w:id="35"/>
      <w:bookmarkEnd w:id="36"/>
      <w:bookmarkEnd w:id="37"/>
      <w:bookmarkEnd w:id="38"/>
      <w:bookmarkEnd w:id="39"/>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40" w:name="_Hlk91157291"/>
      <w:r w:rsidRPr="002802E5">
        <w:rPr>
          <w:rFonts w:ascii="Times New Roman" w:hAnsi="Times New Roman" w:cs="Times New Roman"/>
          <w:sz w:val="24"/>
          <w:szCs w:val="24"/>
        </w:rPr>
        <w:t xml:space="preserve">specialiųjų pirkimo sąlygų </w:t>
      </w:r>
      <w:bookmarkEnd w:id="40"/>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32964691"/>
      <w:r w:rsidRPr="002802E5">
        <w:rPr>
          <w:rFonts w:ascii="Times New Roman" w:hAnsi="Times New Roman" w:cs="Times New Roman"/>
          <w:sz w:val="24"/>
          <w:szCs w:val="24"/>
        </w:rPr>
        <w:t>Sutarties sudarymas</w:t>
      </w:r>
      <w:bookmarkEnd w:id="41"/>
      <w:bookmarkEnd w:id="42"/>
      <w:bookmarkEnd w:id="43"/>
    </w:p>
    <w:p w14:paraId="62343E20" w14:textId="37BC5320"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 xml:space="preserve">kurių pasiūlymai bus pripažinti laimėję. Sutarties sąlygos pateikiamos specialiųjų pirkimo sąlygų </w:t>
      </w:r>
      <w:r w:rsidR="007738EF">
        <w:rPr>
          <w:rFonts w:ascii="Times New Roman" w:hAnsi="Times New Roman" w:cs="Times New Roman"/>
          <w:sz w:val="24"/>
          <w:szCs w:val="24"/>
        </w:rPr>
        <w:t>7</w:t>
      </w:r>
      <w:r w:rsidRPr="002802E5">
        <w:rPr>
          <w:rFonts w:ascii="Times New Roman" w:hAnsi="Times New Roman" w:cs="Times New Roman"/>
          <w:sz w:val="24"/>
          <w:szCs w:val="24"/>
        </w:rPr>
        <w:t xml:space="preserve">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4" w:name="_Toc132964692"/>
      <w:bookmarkEnd w:id="5"/>
      <w:r w:rsidRPr="002802E5">
        <w:rPr>
          <w:rFonts w:ascii="Times New Roman" w:hAnsi="Times New Roman" w:cs="Times New Roman"/>
          <w:sz w:val="24"/>
          <w:szCs w:val="24"/>
        </w:rPr>
        <w:t>Kitos sąlygos</w:t>
      </w:r>
      <w:bookmarkEnd w:id="44"/>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18728AB5"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xml:space="preserve"> 687 99543, el. p. </w:t>
      </w:r>
      <w:proofErr w:type="spellStart"/>
      <w:r w:rsidR="00DF335E" w:rsidRPr="002802E5">
        <w:rPr>
          <w:rFonts w:ascii="Times New Roman" w:eastAsia="Times New Roman" w:hAnsi="Times New Roman" w:cs="Times New Roman"/>
          <w:sz w:val="24"/>
          <w:szCs w:val="24"/>
          <w:lang w:eastAsia="en-US"/>
        </w:rPr>
        <w:t>info@akmenesvandenys.lt</w:t>
      </w:r>
      <w:proofErr w:type="spellEnd"/>
      <w:r w:rsidR="00DF335E" w:rsidRPr="002802E5">
        <w:rPr>
          <w:rFonts w:ascii="Times New Roman" w:eastAsia="Times New Roman" w:hAnsi="Times New Roman" w:cs="Times New Roman"/>
          <w:sz w:val="24"/>
          <w:szCs w:val="24"/>
          <w:lang w:eastAsia="en-US"/>
        </w:rPr>
        <w:t>.</w:t>
      </w:r>
    </w:p>
    <w:p w14:paraId="6940B32D" w14:textId="77777777" w:rsidR="008E0478" w:rsidRDefault="00DF335E"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9"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551E467D"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7B46D0A3" w14:textId="77777777" w:rsidR="008E0478" w:rsidRDefault="008E0478" w:rsidP="008E0478">
      <w:pPr>
        <w:shd w:val="clear" w:color="auto" w:fill="FFFFFF"/>
        <w:spacing w:after="0" w:line="240" w:lineRule="auto"/>
        <w:ind w:firstLine="567"/>
        <w:jc w:val="both"/>
        <w:rPr>
          <w:rFonts w:ascii="Times New Roman" w:eastAsia="Times New Roman" w:hAnsi="Times New Roman" w:cs="Times New Roman"/>
          <w:sz w:val="24"/>
          <w:szCs w:val="24"/>
          <w:lang w:eastAsia="en-US"/>
        </w:rPr>
      </w:pP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5" w:name="_Toc132964693"/>
      <w:r w:rsidRPr="002802E5">
        <w:rPr>
          <w:rFonts w:ascii="Times New Roman" w:hAnsi="Times New Roman" w:cs="Times New Roman"/>
          <w:color w:val="auto"/>
          <w:sz w:val="24"/>
          <w:szCs w:val="24"/>
        </w:rPr>
        <w:lastRenderedPageBreak/>
        <w:t>Pirkimo sąlygų 1 priedas „Terminai“</w:t>
      </w:r>
      <w:bookmarkEnd w:id="45"/>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6"/>
        <w:gridCol w:w="283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2F5F07">
        <w:trPr>
          <w:trHeight w:val="20"/>
        </w:trPr>
        <w:tc>
          <w:tcPr>
            <w:tcW w:w="726" w:type="dxa"/>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2F5F07">
        <w:trPr>
          <w:trHeight w:val="20"/>
        </w:trPr>
        <w:tc>
          <w:tcPr>
            <w:tcW w:w="726" w:type="dxa"/>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18A2E674"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00C75786">
              <w:rPr>
                <w:rFonts w:ascii="Times New Roman" w:hAnsi="Times New Roman" w:cs="Times New Roman"/>
                <w:iCs/>
                <w:sz w:val="24"/>
                <w:szCs w:val="24"/>
              </w:rPr>
              <w:t xml:space="preserve"> </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8A105" w:rsidR="00DF335E" w:rsidRPr="002802E5" w:rsidRDefault="006872C7" w:rsidP="00126B1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 xml:space="preserve">Pasiūlymo galiojimo užtikrinimas pirkimo dalyviui grąžinamas </w:t>
            </w:r>
            <w:r w:rsidRPr="002802E5">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lastRenderedPageBreak/>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Default="00DF335E" w:rsidP="00DF335E">
      <w:pPr>
        <w:rPr>
          <w:rFonts w:ascii="Times New Roman" w:eastAsia="Calibri" w:hAnsi="Times New Roman" w:cs="Times New Roman"/>
          <w:sz w:val="24"/>
          <w:szCs w:val="24"/>
        </w:rPr>
      </w:pPr>
    </w:p>
    <w:p w14:paraId="232514AB" w14:textId="77777777" w:rsidR="00220C4E" w:rsidRDefault="00220C4E" w:rsidP="00DF335E">
      <w:pPr>
        <w:rPr>
          <w:rFonts w:ascii="Times New Roman" w:eastAsia="Calibri" w:hAnsi="Times New Roman" w:cs="Times New Roman"/>
          <w:sz w:val="24"/>
          <w:szCs w:val="24"/>
        </w:rPr>
      </w:pPr>
    </w:p>
    <w:p w14:paraId="11C5FAC2" w14:textId="77777777" w:rsidR="00220C4E" w:rsidRDefault="00220C4E" w:rsidP="00DF335E">
      <w:pPr>
        <w:rPr>
          <w:rFonts w:ascii="Times New Roman" w:eastAsia="Calibri" w:hAnsi="Times New Roman" w:cs="Times New Roman"/>
          <w:sz w:val="24"/>
          <w:szCs w:val="24"/>
        </w:rPr>
      </w:pPr>
    </w:p>
    <w:p w14:paraId="52068D25" w14:textId="77777777" w:rsidR="00220C4E" w:rsidRDefault="00220C4E" w:rsidP="00DF335E">
      <w:pPr>
        <w:rPr>
          <w:rFonts w:ascii="Times New Roman" w:eastAsia="Calibri" w:hAnsi="Times New Roman" w:cs="Times New Roman"/>
          <w:sz w:val="24"/>
          <w:szCs w:val="24"/>
        </w:rPr>
      </w:pPr>
    </w:p>
    <w:p w14:paraId="1F3DDC96" w14:textId="77777777" w:rsidR="00220C4E" w:rsidRDefault="00220C4E" w:rsidP="00DF335E">
      <w:pPr>
        <w:rPr>
          <w:rFonts w:ascii="Times New Roman" w:eastAsia="Calibri" w:hAnsi="Times New Roman" w:cs="Times New Roman"/>
          <w:sz w:val="24"/>
          <w:szCs w:val="24"/>
        </w:rPr>
      </w:pPr>
    </w:p>
    <w:p w14:paraId="2D16A974" w14:textId="77777777" w:rsidR="008E0F20" w:rsidRDefault="008E0F20" w:rsidP="00DF335E">
      <w:pPr>
        <w:rPr>
          <w:rFonts w:ascii="Times New Roman" w:eastAsia="Calibri" w:hAnsi="Times New Roman" w:cs="Times New Roman"/>
          <w:sz w:val="24"/>
          <w:szCs w:val="24"/>
        </w:rPr>
      </w:pPr>
    </w:p>
    <w:p w14:paraId="2854E9DC" w14:textId="77777777" w:rsidR="008E0F20" w:rsidRDefault="008E0F20" w:rsidP="00DF335E">
      <w:pPr>
        <w:rPr>
          <w:rFonts w:ascii="Times New Roman" w:eastAsia="Calibri" w:hAnsi="Times New Roman" w:cs="Times New Roman"/>
          <w:sz w:val="24"/>
          <w:szCs w:val="24"/>
        </w:rPr>
      </w:pPr>
    </w:p>
    <w:p w14:paraId="7620CF91" w14:textId="77777777" w:rsidR="008E0F20" w:rsidRPr="002802E5" w:rsidRDefault="008E0F20" w:rsidP="00DF335E">
      <w:pPr>
        <w:rPr>
          <w:rFonts w:ascii="Times New Roman" w:eastAsia="Calibri" w:hAnsi="Times New Roman" w:cs="Times New Roman"/>
          <w:sz w:val="24"/>
          <w:szCs w:val="24"/>
        </w:rPr>
      </w:pPr>
    </w:p>
    <w:p w14:paraId="1E460AB4" w14:textId="77777777" w:rsidR="00DF335E" w:rsidRPr="002802E5" w:rsidRDefault="00DF335E" w:rsidP="008E0F20">
      <w:pPr>
        <w:pStyle w:val="Antrat2"/>
        <w:ind w:left="5103"/>
        <w:jc w:val="right"/>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39588BC4" w14:textId="77777777" w:rsidR="00220C4E" w:rsidRPr="00220C4E" w:rsidRDefault="00220C4E" w:rsidP="00220C4E">
      <w:pPr>
        <w:spacing w:after="0"/>
        <w:jc w:val="center"/>
        <w:rPr>
          <w:rFonts w:ascii="Times New Roman" w:eastAsia="Lucida Sans Unicode" w:hAnsi="Times New Roman" w:cs="Times New Roman"/>
          <w:b/>
          <w:caps/>
          <w:noProof/>
          <w:sz w:val="28"/>
          <w:szCs w:val="28"/>
          <w:shd w:val="clear" w:color="auto" w:fill="FFFFFF"/>
        </w:rPr>
      </w:pPr>
      <w:r w:rsidRPr="00220C4E">
        <w:rPr>
          <w:rFonts w:ascii="Times New Roman" w:eastAsia="Lucida Sans Unicode" w:hAnsi="Times New Roman" w:cs="Times New Roman"/>
          <w:b/>
          <w:caps/>
          <w:noProof/>
          <w:sz w:val="28"/>
          <w:szCs w:val="28"/>
          <w:shd w:val="clear" w:color="auto" w:fill="FFFFFF"/>
        </w:rPr>
        <w:t>Šapnagių kaimo nuotekų valymo įrenginių projektavimo ir statybos darbų TECHNINĖ SPECIFIKACIJA</w:t>
      </w:r>
    </w:p>
    <w:p w14:paraId="14F6AA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caps/>
          <w:noProof/>
          <w:spacing w:val="-4"/>
          <w:sz w:val="28"/>
          <w:szCs w:val="28"/>
        </w:rPr>
      </w:pPr>
    </w:p>
    <w:p w14:paraId="55F4273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PROJEKTO TIKSLAI IR ATLIEKAMI DARBAI</w:t>
      </w:r>
    </w:p>
    <w:p w14:paraId="1290E46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B9766E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BENDRA APŽVALGA</w:t>
      </w:r>
    </w:p>
    <w:p w14:paraId="5A53DF8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EB2DA37"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proofErr w:type="spellStart"/>
      <w:r w:rsidRPr="00220C4E">
        <w:rPr>
          <w:rFonts w:ascii="Times New Roman" w:eastAsia="Lucida Sans Unicode" w:hAnsi="Times New Roman" w:cs="Times New Roman"/>
          <w:sz w:val="24"/>
          <w:szCs w:val="24"/>
          <w:shd w:val="clear" w:color="auto" w:fill="FFFFFF"/>
        </w:rPr>
        <w:t>Šapnagiai</w:t>
      </w:r>
      <w:proofErr w:type="spellEnd"/>
      <w:r w:rsidRPr="00220C4E">
        <w:rPr>
          <w:rFonts w:ascii="Times New Roman" w:eastAsia="Lucida Sans Unicode" w:hAnsi="Times New Roman" w:cs="Times New Roman"/>
          <w:sz w:val="24"/>
          <w:szCs w:val="24"/>
          <w:shd w:val="clear" w:color="auto" w:fill="FFFFFF"/>
        </w:rPr>
        <w:t xml:space="preserve"> – kaimas  Akmenės rajono savivaldybės, Kruopių seniūnijoje.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gyvena 107 gyventojai. </w:t>
      </w:r>
    </w:p>
    <w:p w14:paraId="0E6A553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Šiuo metu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kaimo nuotekos yra valomos esamuose nuotekų valymo įrenginiuose  (toliau - NVĮ),  kurie randasi </w:t>
      </w:r>
      <w:proofErr w:type="spellStart"/>
      <w:r w:rsidRPr="00220C4E">
        <w:rPr>
          <w:rFonts w:ascii="Times New Roman" w:eastAsia="Lucida Sans Unicode" w:hAnsi="Times New Roman" w:cs="Times New Roman"/>
          <w:sz w:val="24"/>
          <w:szCs w:val="24"/>
          <w:shd w:val="clear" w:color="auto" w:fill="FFFFFF"/>
        </w:rPr>
        <w:t>Šapnagių</w:t>
      </w:r>
      <w:proofErr w:type="spellEnd"/>
      <w:r w:rsidRPr="00220C4E">
        <w:rPr>
          <w:rFonts w:ascii="Times New Roman" w:eastAsia="Lucida Sans Unicode" w:hAnsi="Times New Roman" w:cs="Times New Roman"/>
          <w:sz w:val="24"/>
          <w:szCs w:val="24"/>
          <w:shd w:val="clear" w:color="auto" w:fill="FFFFFF"/>
        </w:rPr>
        <w:t xml:space="preserve"> k., Kruopių</w:t>
      </w:r>
      <w:r w:rsidRPr="00220C4E">
        <w:rPr>
          <w:rFonts w:ascii="Times New Roman" w:eastAsia="Lucida Sans Unicode" w:hAnsi="Times New Roman" w:cs="Times New Roman"/>
          <w:bCs/>
          <w:sz w:val="24"/>
          <w:szCs w:val="24"/>
        </w:rPr>
        <w:t xml:space="preserve"> sen., Akmenės r. sav.</w:t>
      </w:r>
      <w:r w:rsidRPr="00220C4E">
        <w:rPr>
          <w:rFonts w:ascii="Times New Roman" w:eastAsia="Lucida Sans Unicode" w:hAnsi="Times New Roman" w:cs="Times New Roman"/>
          <w:sz w:val="24"/>
          <w:szCs w:val="24"/>
          <w:shd w:val="clear" w:color="auto" w:fill="FFFFFF"/>
        </w:rPr>
        <w:t xml:space="preserve">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pacing w:val="-3"/>
          <w:sz w:val="24"/>
          <w:szCs w:val="24"/>
        </w:rPr>
        <w:t xml:space="preserve">  nuotekų valymo įrenginiai įrengti 1999 m.</w:t>
      </w:r>
      <w:r w:rsidRPr="00220C4E">
        <w:rPr>
          <w:rFonts w:ascii="Times New Roman" w:eastAsia="Lucida Sans Unicode" w:hAnsi="Times New Roman" w:cs="Times New Roman"/>
          <w:sz w:val="24"/>
          <w:szCs w:val="24"/>
        </w:rPr>
        <w:t xml:space="preserve">. </w:t>
      </w:r>
      <w:r w:rsidRPr="00220C4E">
        <w:rPr>
          <w:rFonts w:ascii="Times New Roman" w:eastAsia="Lucida Sans Unicode" w:hAnsi="Times New Roman" w:cs="Times New Roman"/>
          <w:noProof/>
          <w:spacing w:val="-3"/>
          <w:sz w:val="24"/>
          <w:szCs w:val="24"/>
        </w:rPr>
        <w:t>Nuotekų išleistuvo koordinatės: x=</w:t>
      </w:r>
      <w:r w:rsidRPr="00220C4E">
        <w:rPr>
          <w:rFonts w:ascii="Times New Roman" w:eastAsia="Lucida Sans Unicode" w:hAnsi="Times New Roman" w:cs="Times New Roman"/>
          <w:sz w:val="24"/>
          <w:szCs w:val="24"/>
        </w:rPr>
        <w:t xml:space="preserve">6241251, </w:t>
      </w:r>
      <w:r w:rsidRPr="00220C4E">
        <w:rPr>
          <w:rFonts w:ascii="Times New Roman" w:eastAsia="Lucida Sans Unicode" w:hAnsi="Times New Roman" w:cs="Times New Roman"/>
          <w:noProof/>
          <w:spacing w:val="-3"/>
          <w:sz w:val="24"/>
          <w:szCs w:val="24"/>
        </w:rPr>
        <w:t>y=</w:t>
      </w:r>
      <w:r w:rsidRPr="00220C4E">
        <w:rPr>
          <w:rFonts w:ascii="Times New Roman" w:eastAsia="Lucida Sans Unicode" w:hAnsi="Times New Roman" w:cs="Times New Roman"/>
          <w:sz w:val="24"/>
          <w:szCs w:val="24"/>
        </w:rPr>
        <w:t xml:space="preserve">0436517, nuotekų priimtuvas - </w:t>
      </w:r>
      <w:proofErr w:type="spellStart"/>
      <w:r w:rsidRPr="00220C4E">
        <w:rPr>
          <w:rFonts w:ascii="Times New Roman" w:eastAsia="Lucida Sans Unicode" w:hAnsi="Times New Roman" w:cs="Times New Roman"/>
          <w:sz w:val="24"/>
          <w:szCs w:val="24"/>
        </w:rPr>
        <w:t>Drūktupio</w:t>
      </w:r>
      <w:proofErr w:type="spellEnd"/>
      <w:r w:rsidRPr="00220C4E">
        <w:rPr>
          <w:rFonts w:ascii="Times New Roman" w:eastAsia="Lucida Sans Unicode" w:hAnsi="Times New Roman" w:cs="Times New Roman"/>
          <w:sz w:val="24"/>
          <w:szCs w:val="24"/>
        </w:rPr>
        <w:t xml:space="preserve"> upelis. </w:t>
      </w:r>
    </w:p>
    <w:p w14:paraId="2053BB4E"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Esami nuotekų valymo įrenginiai - tai smėlio- nendrių filtrai. Numatoma įrengti naujus uždaro tipo NVĮ.  Šiai dienai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shd w:val="clear" w:color="auto" w:fill="FFFFFF"/>
        </w:rPr>
        <w:t xml:space="preserve"> NVĮ nevalo bendrojo fosforo (BP) ir bendrojo azoto BN). Kadangi šiai dienai norminiai aktai visuose NVĮ reglamentuoja išvalyti BN ir BP, naujai projektuojami NVĮ besąlygiškai privalės  valyti  organinę taršą BDS</w:t>
      </w:r>
      <w:r w:rsidRPr="00220C4E">
        <w:rPr>
          <w:rFonts w:ascii="Times New Roman" w:eastAsia="Lucida Sans Unicode" w:hAnsi="Times New Roman" w:cs="Times New Roman"/>
          <w:sz w:val="24"/>
          <w:szCs w:val="24"/>
          <w:shd w:val="clear" w:color="auto" w:fill="FFFFFF"/>
          <w:vertAlign w:val="subscript"/>
        </w:rPr>
        <w:t>5</w:t>
      </w:r>
      <w:r w:rsidRPr="00220C4E">
        <w:rPr>
          <w:rFonts w:ascii="Times New Roman" w:eastAsia="Lucida Sans Unicode" w:hAnsi="Times New Roman" w:cs="Times New Roman"/>
          <w:sz w:val="24"/>
          <w:szCs w:val="24"/>
          <w:shd w:val="clear" w:color="auto" w:fill="FFFFFF"/>
        </w:rPr>
        <w:t>/BDS</w:t>
      </w:r>
      <w:r w:rsidRPr="00220C4E">
        <w:rPr>
          <w:rFonts w:ascii="Times New Roman" w:eastAsia="Lucida Sans Unicode" w:hAnsi="Times New Roman" w:cs="Times New Roman"/>
          <w:sz w:val="24"/>
          <w:szCs w:val="24"/>
          <w:shd w:val="clear" w:color="auto" w:fill="FFFFFF"/>
          <w:vertAlign w:val="subscript"/>
        </w:rPr>
        <w:t>7</w:t>
      </w:r>
      <w:r w:rsidRPr="00220C4E">
        <w:rPr>
          <w:rFonts w:ascii="Times New Roman" w:eastAsia="Lucida Sans Unicode" w:hAnsi="Times New Roman" w:cs="Times New Roman"/>
          <w:sz w:val="24"/>
          <w:szCs w:val="24"/>
          <w:shd w:val="clear" w:color="auto" w:fill="FFFFFF"/>
        </w:rPr>
        <w:t>, BN ir BP.</w:t>
      </w:r>
    </w:p>
    <w:p w14:paraId="47456C2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 xml:space="preserve">Naujų nuotekų valymo įrenginių statyba bus vykdoma esamų nuotekų valymo įrenginių teritorijoje. Projekte privalu nurodyti, </w:t>
      </w:r>
      <w:r w:rsidRPr="00220C4E">
        <w:rPr>
          <w:rFonts w:ascii="Times New Roman" w:eastAsia="Lucida Sans Unicode" w:hAnsi="Times New Roman" w:cs="Times New Roman"/>
          <w:sz w:val="24"/>
          <w:szCs w:val="24"/>
        </w:rPr>
        <w:t>kad naujų NVĮ statybos metu  esami senieji NVĮ privalo dirbti su vienu filtracijos lauku, esančiu pietinėje NVĮ sklypo dalyje. Kad nuotekos būtų valomos vienu  filtracijos lauku, atsakingas turės būti būsimasis rangovas.</w:t>
      </w:r>
    </w:p>
    <w:p w14:paraId="4D525B8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Šiuo metu esamų nuotekų valymo įrenginių teritorijoje statinių, nesusijusių su nuotekų valykla, nėra.</w:t>
      </w:r>
    </w:p>
    <w:p w14:paraId="6B8DF13A"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Naujų NVĮ statybos metu senieji (esami) NVĮ privalo pilnumoje atlikti savo funkcijas </w:t>
      </w:r>
      <w:r w:rsidRPr="00220C4E">
        <w:rPr>
          <w:rFonts w:ascii="Times New Roman" w:eastAsia="Lucida Sans Unicode" w:hAnsi="Times New Roman" w:cs="Times New Roman"/>
          <w:b/>
          <w:bCs/>
          <w:sz w:val="24"/>
          <w:szCs w:val="24"/>
          <w:shd w:val="clear" w:color="auto" w:fill="FFFFFF"/>
        </w:rPr>
        <w:t xml:space="preserve"> </w:t>
      </w:r>
      <w:r w:rsidRPr="00220C4E">
        <w:rPr>
          <w:rFonts w:ascii="Times New Roman" w:eastAsia="Lucida Sans Unicode" w:hAnsi="Times New Roman" w:cs="Times New Roman"/>
          <w:sz w:val="24"/>
          <w:szCs w:val="24"/>
          <w:shd w:val="clear" w:color="auto" w:fill="FFFFFF"/>
        </w:rPr>
        <w:t xml:space="preserve">– valyti fekalines nuotekas. </w:t>
      </w: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NVĮ</w:t>
      </w:r>
      <w:r w:rsidRPr="00220C4E">
        <w:rPr>
          <w:rFonts w:ascii="Times New Roman" w:eastAsia="Lucida Sans Unicode" w:hAnsi="Times New Roman" w:cs="Times New Roman"/>
          <w:sz w:val="26"/>
          <w:szCs w:val="24"/>
        </w:rPr>
        <w:t xml:space="preserve"> </w:t>
      </w:r>
      <w:r w:rsidRPr="00220C4E">
        <w:rPr>
          <w:rFonts w:ascii="Times New Roman" w:eastAsia="Lucida Sans Unicode" w:hAnsi="Times New Roman" w:cs="Times New Roman"/>
          <w:sz w:val="24"/>
          <w:szCs w:val="24"/>
        </w:rPr>
        <w:t xml:space="preserve">dirbs nepertraukiamai – 24 val. per parą, 365 dienas per metus. </w:t>
      </w:r>
    </w:p>
    <w:p w14:paraId="3F6C3E3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rPr>
        <w:t>Projekte privalu numatyti naujų NVĮ statybos darbų seką. Darbų seka reikalinga tam, kad naujų NVĮ statybos metu atitekančios nuotekos į esamus NVĮ būtų valomos normatyviai.</w:t>
      </w:r>
    </w:p>
    <w:p w14:paraId="369AF562"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shd w:val="clear" w:color="auto" w:fill="FFFFFF"/>
        </w:rPr>
        <w:t xml:space="preserve">Projekte privalu numatyti fizinę saugą, taip, kaip numato </w:t>
      </w:r>
      <w:r w:rsidRPr="00220C4E">
        <w:rPr>
          <w:rFonts w:ascii="Times New Roman" w:eastAsia="Times New Roman" w:hAnsi="Times New Roman" w:cs="Times New Roman"/>
          <w:color w:val="000000"/>
          <w:sz w:val="24"/>
          <w:szCs w:val="20"/>
        </w:rPr>
        <w:t>Lietuvos Respublikos aplinkos ministro 2004 m. spalio 19 d. įsakymu Nr. D1-543 (nauja redakcija 2024-12-03) patvirtinti Nacionaliniam saugumui užtikrinti svarbių vandens tiekimo ir nuotekų šalinimo paslaugas teikiančių įmonių fizinės ir informacinės saugos reikalavimai.</w:t>
      </w:r>
    </w:p>
    <w:p w14:paraId="71C475AF"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18E3A68C"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BENDRIEJI NURODYMAI</w:t>
      </w:r>
    </w:p>
    <w:p w14:paraId="707918F5"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70BF4F82"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proofErr w:type="spellStart"/>
      <w:r w:rsidRPr="00220C4E">
        <w:rPr>
          <w:rFonts w:ascii="Times New Roman" w:eastAsia="Lucida Sans Unicode" w:hAnsi="Times New Roman" w:cs="Times New Roman"/>
          <w:color w:val="000000"/>
          <w:sz w:val="24"/>
          <w:szCs w:val="24"/>
          <w:shd w:val="clear" w:color="auto" w:fill="FFFFFF"/>
        </w:rPr>
        <w:t>Šapnagių</w:t>
      </w:r>
      <w:proofErr w:type="spellEnd"/>
      <w:r w:rsidRPr="00220C4E">
        <w:rPr>
          <w:rFonts w:ascii="Times New Roman" w:eastAsia="Lucida Sans Unicode" w:hAnsi="Times New Roman" w:cs="Times New Roman"/>
          <w:color w:val="000000"/>
          <w:sz w:val="24"/>
          <w:szCs w:val="24"/>
          <w:shd w:val="clear" w:color="auto" w:fill="FFFFFF"/>
        </w:rPr>
        <w:t xml:space="preserve"> nuotekų valymo įrenginiai priklauso neypatingųjų statinių kategorijai. Vadovaujantis atitinkamų norminių aktų reikalavimais, Rangovo Projektuotojas privalo parengti statybos Projektą, susidedantį iš dviejų dalių: pirmiausia parengiami Projektiniai pasiūlymai, (atliekamas Projektinių pasiūlymų viešinimas, gaunamas statybos leidimas). Tik gavus Statybos leidimą rengiamas Techninis darbo projektas. Parengtas Techninis darbo projektas privalo būti suderintas su visomis suinteresuotomis įmonėmis ir institucijomis, išdavusiomis prisijungimo sąlygas. Projektiniai pasiūlymai ir Techninis darbo projektas toliau tekste vadinami - Projektu.</w:t>
      </w:r>
    </w:p>
    <w:p w14:paraId="765A2CA1"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 xml:space="preserve">Rangovas, parengęs Techninį darbo projektą ir gavęs Užsakovo įgaliojimą, </w:t>
      </w:r>
      <w:proofErr w:type="spellStart"/>
      <w:r w:rsidRPr="00220C4E">
        <w:rPr>
          <w:rFonts w:ascii="Times New Roman" w:eastAsia="Lucida Sans Unicode" w:hAnsi="Times New Roman" w:cs="Times New Roman"/>
          <w:color w:val="000000"/>
          <w:sz w:val="24"/>
          <w:szCs w:val="24"/>
          <w:shd w:val="clear" w:color="auto" w:fill="FFFFFF"/>
        </w:rPr>
        <w:t>Infostatyba</w:t>
      </w:r>
      <w:proofErr w:type="spellEnd"/>
      <w:r w:rsidRPr="00220C4E">
        <w:rPr>
          <w:rFonts w:ascii="Times New Roman" w:eastAsia="Lucida Sans Unicode" w:hAnsi="Times New Roman" w:cs="Times New Roman"/>
          <w:color w:val="000000"/>
          <w:sz w:val="24"/>
          <w:szCs w:val="24"/>
          <w:shd w:val="clear" w:color="auto" w:fill="FFFFFF"/>
        </w:rPr>
        <w:t xml:space="preserve"> tinklalapyje paskelbia darbų pradžią.</w:t>
      </w:r>
    </w:p>
    <w:p w14:paraId="7C6F06CF"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Rangovas įsakymu privalo paskirti atsakingą asmenį elektroninio žurnalo pildymui.</w:t>
      </w:r>
    </w:p>
    <w:p w14:paraId="4A6529C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proofErr w:type="spellStart"/>
      <w:r w:rsidRPr="00220C4E">
        <w:rPr>
          <w:rFonts w:ascii="Times New Roman" w:eastAsia="Times New Roman" w:hAnsi="Times New Roman" w:cs="Times New Roman"/>
          <w:color w:val="000000"/>
          <w:sz w:val="24"/>
          <w:szCs w:val="20"/>
        </w:rPr>
        <w:t>Šapnagių</w:t>
      </w:r>
      <w:proofErr w:type="spellEnd"/>
      <w:r w:rsidRPr="00220C4E">
        <w:rPr>
          <w:rFonts w:ascii="Times New Roman" w:eastAsia="Times New Roman" w:hAnsi="Times New Roman" w:cs="Times New Roman"/>
          <w:color w:val="000000"/>
          <w:sz w:val="24"/>
          <w:szCs w:val="20"/>
        </w:rPr>
        <w:t xml:space="preserve"> kaime fekalinės nuotekos yra surenkamos labai seniai įrengtais nuotekų tinklais (labai didelė infiltracija). Šaltuoju metų periodu nuotekos į NVĮ atiteka </w:t>
      </w:r>
      <w:bookmarkStart w:id="46" w:name="_Hlk154044987"/>
      <w:r w:rsidRPr="00220C4E">
        <w:rPr>
          <w:rFonts w:ascii="Times New Roman" w:eastAsia="Times New Roman" w:hAnsi="Times New Roman" w:cs="Times New Roman"/>
          <w:color w:val="000000"/>
          <w:sz w:val="24"/>
          <w:szCs w:val="20"/>
        </w:rPr>
        <w:t>+10</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w:t>
      </w:r>
      <w:bookmarkEnd w:id="46"/>
      <w:r w:rsidRPr="00220C4E">
        <w:rPr>
          <w:rFonts w:ascii="Times New Roman" w:eastAsia="Times New Roman" w:hAnsi="Times New Roman" w:cs="Times New Roman"/>
          <w:color w:val="000000"/>
          <w:sz w:val="24"/>
          <w:szCs w:val="20"/>
        </w:rPr>
        <w:t>temperatūros.  Šiai dienai nuotekos, pabuvusios NVĮ, atšąla iki žemiau, nei +8</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temperatūros. Dėl šios priežasties </w:t>
      </w:r>
      <w:r w:rsidRPr="00220C4E">
        <w:rPr>
          <w:rFonts w:ascii="Times New Roman" w:eastAsia="Times New Roman" w:hAnsi="Times New Roman" w:cs="Times New Roman"/>
          <w:color w:val="000000"/>
          <w:sz w:val="24"/>
          <w:szCs w:val="20"/>
        </w:rPr>
        <w:lastRenderedPageBreak/>
        <w:t>nebevyksta organinės taršos oksidacija (nuotekos nebevalomos). NVĮ  ir projektuojamos naujos talpos privalo būti apšiltintos (apšiltinti NVĮ šonai ir viršus), kad juose nuotekos neatšaltų iki temperatūros</w:t>
      </w:r>
      <w:r w:rsidRPr="00220C4E">
        <w:rPr>
          <w:rFonts w:ascii="Times New Roman" w:eastAsia="Times New Roman" w:hAnsi="Times New Roman" w:cs="Times New Roman"/>
          <w:sz w:val="24"/>
          <w:szCs w:val="20"/>
        </w:rPr>
        <w:t>, prie kurios nebevyksta taršos oksidacija, t. y., žemiau +10</w:t>
      </w:r>
      <w:r w:rsidRPr="00220C4E">
        <w:rPr>
          <w:rFonts w:ascii="Times New Roman" w:eastAsia="Times New Roman" w:hAnsi="Times New Roman" w:cs="Times New Roman"/>
          <w:sz w:val="24"/>
          <w:szCs w:val="20"/>
          <w:vertAlign w:val="superscript"/>
        </w:rPr>
        <w:t>o</w:t>
      </w:r>
      <w:r w:rsidRPr="00220C4E">
        <w:rPr>
          <w:rFonts w:ascii="Times New Roman" w:eastAsia="Times New Roman" w:hAnsi="Times New Roman" w:cs="Times New Roman"/>
          <w:sz w:val="24"/>
          <w:szCs w:val="20"/>
        </w:rPr>
        <w:t>C.</w:t>
      </w:r>
    </w:p>
    <w:p w14:paraId="2601D8B8"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Privalo būti suprojektuotos ir įrengtos dvi atskiros nuotekų valymo linijos, t. y.,  dveji NVĮ lygiagrečiai sujungti į vieną. </w:t>
      </w:r>
    </w:p>
    <w:p w14:paraId="2FE3E19D"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Jei Rangovas priims sprendimą statyti SBR tipo valymo įrenginius, tai jų  išlyginimo rezervuaras iš šonų ir iš viršaus privalo būti apšiltintas. Taip pat išlyginimo rezervuarą privalu suprojektuoti ir įrengti taip, kad nuotekos iš jo į nuotekų valymo įrenginių SBR tekėtų </w:t>
      </w:r>
      <w:proofErr w:type="spellStart"/>
      <w:r w:rsidRPr="00220C4E">
        <w:rPr>
          <w:rFonts w:ascii="Times New Roman" w:eastAsia="Times New Roman" w:hAnsi="Times New Roman" w:cs="Times New Roman"/>
          <w:sz w:val="24"/>
          <w:szCs w:val="20"/>
        </w:rPr>
        <w:t>savitaka</w:t>
      </w:r>
      <w:proofErr w:type="spellEnd"/>
      <w:r w:rsidRPr="00220C4E">
        <w:rPr>
          <w:rFonts w:ascii="Times New Roman" w:eastAsia="Times New Roman" w:hAnsi="Times New Roman" w:cs="Times New Roman"/>
          <w:sz w:val="24"/>
          <w:szCs w:val="20"/>
        </w:rPr>
        <w:t>. Šį reikalavimą įtakoja elektros energijos taupymas.</w:t>
      </w:r>
    </w:p>
    <w:p w14:paraId="5453048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Projektuojami ir įrengiami </w:t>
      </w:r>
      <w:proofErr w:type="spellStart"/>
      <w:r w:rsidRPr="00220C4E">
        <w:rPr>
          <w:rFonts w:ascii="Times New Roman" w:eastAsia="Times New Roman" w:hAnsi="Times New Roman" w:cs="Times New Roman"/>
          <w:sz w:val="24"/>
          <w:szCs w:val="20"/>
        </w:rPr>
        <w:t>Šapnagių</w:t>
      </w:r>
      <w:proofErr w:type="spellEnd"/>
      <w:r w:rsidRPr="00220C4E">
        <w:rPr>
          <w:rFonts w:ascii="Times New Roman" w:eastAsia="Times New Roman" w:hAnsi="Times New Roman" w:cs="Times New Roman"/>
          <w:sz w:val="24"/>
          <w:szCs w:val="20"/>
        </w:rPr>
        <w:t xml:space="preserve"> NVĮ yra strateginės reikšmės objektas, todėl, privalu atsižvelgti į fizinės saugos reikalavimus ir Projekte  parengti šią dalį. </w:t>
      </w:r>
    </w:p>
    <w:p w14:paraId="0FE257C3"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noProof/>
          <w:sz w:val="24"/>
          <w:szCs w:val="24"/>
        </w:rPr>
        <w:t>Nuotekų valymo įrenginių Projektas privalo būti parengtas taip, kaip reglamentuoja statybos ir projektavimo norminiai aktai.</w:t>
      </w:r>
    </w:p>
    <w:p w14:paraId="794D92B4"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noProof/>
          <w:color w:val="000000"/>
          <w:sz w:val="24"/>
          <w:szCs w:val="24"/>
        </w:rPr>
        <w:t xml:space="preserve">Šapnagių NVĮ </w:t>
      </w:r>
      <w:r w:rsidRPr="00220C4E">
        <w:rPr>
          <w:rFonts w:ascii="Times New Roman" w:eastAsia="Times New Roman" w:hAnsi="Times New Roman" w:cs="Times New Roman"/>
          <w:color w:val="000000"/>
          <w:sz w:val="24"/>
          <w:szCs w:val="27"/>
        </w:rPr>
        <w:t xml:space="preserve">turi būti atlikti esamų statinių bei žemės sklypo kadastrinių bylų atnaujinimai. Šiuos darbus būsimasis Rangovas privalo įsivertinti. Gavus Užsakovo įgaliojimą, naujai įrengtiems </w:t>
      </w:r>
      <w:proofErr w:type="spellStart"/>
      <w:r w:rsidRPr="00220C4E">
        <w:rPr>
          <w:rFonts w:ascii="Times New Roman" w:eastAsia="Times New Roman" w:hAnsi="Times New Roman" w:cs="Times New Roman"/>
          <w:color w:val="000000"/>
          <w:sz w:val="24"/>
          <w:szCs w:val="27"/>
        </w:rPr>
        <w:t>Šapnagių</w:t>
      </w:r>
      <w:proofErr w:type="spellEnd"/>
      <w:r w:rsidRPr="00220C4E">
        <w:rPr>
          <w:rFonts w:ascii="Times New Roman" w:eastAsia="Times New Roman" w:hAnsi="Times New Roman" w:cs="Times New Roman"/>
          <w:color w:val="000000"/>
          <w:sz w:val="24"/>
          <w:szCs w:val="27"/>
        </w:rPr>
        <w:t xml:space="preserve"> NVĮ privalu parengti kadastrinę bylą ir suderinti su VĮ Registrų centras.</w:t>
      </w:r>
    </w:p>
    <w:p w14:paraId="3001EC71"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bCs/>
          <w:sz w:val="24"/>
          <w:szCs w:val="24"/>
        </w:rPr>
        <w:t>Prieš atliekant projektavimo darbus, privalu parengti sklypo topografinę nuotrauką,  atlikti sklypo inžinerinius geodezinius, geologinius, geotechninis tyrinėjimus.</w:t>
      </w:r>
    </w:p>
    <w:p w14:paraId="54D87800"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rPr>
        <w:t>Vietoje esamo nuotekų išleistuvo (nekeičiant išleidžiamų nuotekų priimtuve koordinačių) turi būti suprojektuotas  naujas nuotekų išleistuvas.</w:t>
      </w:r>
    </w:p>
    <w:p w14:paraId="0F8086B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sz w:val="24"/>
          <w:szCs w:val="24"/>
        </w:rPr>
        <w:t xml:space="preserve">Jeigu naujai projektuojamų NVĮ apsaugos zona kirs esamų NVĮ teritorijos ribą, privalu atlikti suderinimus su žemės sklypų savininkais, į kurių valdas patenka projektuojamų NVĮ </w:t>
      </w:r>
      <w:r w:rsidRPr="00220C4E">
        <w:rPr>
          <w:rFonts w:ascii="Times New Roman" w:eastAsia="Lucida Sans Unicode" w:hAnsi="Times New Roman" w:cs="Times New Roman"/>
          <w:color w:val="000000"/>
          <w:sz w:val="24"/>
          <w:szCs w:val="24"/>
        </w:rPr>
        <w:t>apsaugos zona. Naujai projektuojamo nuotekų išleistuvo ir jo apsaugos zoną taip pat privalu suderinti su žemės sklypo savininkais, į kurių valdas ji patenka.</w:t>
      </w:r>
    </w:p>
    <w:p w14:paraId="50BE12B2"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Privalu gauti prisijungimo sąlygas iš Akmenės r. sav. Žemės ūkio ir kaimo plėtros skyriaus (melioracijos). Jei reikalinga,   parengti projekto dalį  „Melioracijos tinklų atstatymas“.</w:t>
      </w:r>
    </w:p>
    <w:p w14:paraId="26E0112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w:t>
      </w:r>
      <w:proofErr w:type="spellStart"/>
      <w:r w:rsidRPr="00220C4E">
        <w:rPr>
          <w:rFonts w:ascii="Times New Roman" w:eastAsia="Lucida Sans Unicode" w:hAnsi="Times New Roman" w:cs="Times New Roman"/>
          <w:color w:val="000000"/>
          <w:sz w:val="24"/>
          <w:szCs w:val="24"/>
        </w:rPr>
        <w:t>Šapnagių</w:t>
      </w:r>
      <w:proofErr w:type="spellEnd"/>
      <w:r w:rsidRPr="00220C4E">
        <w:rPr>
          <w:rFonts w:ascii="Times New Roman" w:eastAsia="Lucida Sans Unicode" w:hAnsi="Times New Roman" w:cs="Times New Roman"/>
          <w:color w:val="000000"/>
          <w:sz w:val="24"/>
          <w:szCs w:val="24"/>
        </w:rPr>
        <w:t xml:space="preserve"> nuotekų valymo įrenginiai nuosavybės teise priklauso UAB „Akmenės vandenys“.</w:t>
      </w:r>
    </w:p>
    <w:p w14:paraId="7CFFD55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nuotekų valymo įrenginiai yra pastatyti valstybinėje žemėje. UAB „Akmenės vandenys“ yra sudariusi valstybinės žemės nuomos sutartį su Nacionaline žemės tarnyba (toliau – NŽT). </w:t>
      </w:r>
      <w:r w:rsidRPr="00220C4E">
        <w:rPr>
          <w:rFonts w:ascii="Times New Roman" w:eastAsia="Lucida Sans Unicode" w:hAnsi="Times New Roman" w:cs="Times New Roman"/>
          <w:sz w:val="24"/>
          <w:szCs w:val="24"/>
        </w:rPr>
        <w:t xml:space="preserve">Nauji nuotekų valymo įrenginiai yra projektuojami toje pačioje NVĮ teritorijoje, valstybinėje </w:t>
      </w:r>
      <w:r w:rsidRPr="00220C4E">
        <w:rPr>
          <w:rFonts w:ascii="Times New Roman" w:eastAsia="Lucida Sans Unicode" w:hAnsi="Times New Roman" w:cs="Times New Roman"/>
          <w:color w:val="000000"/>
          <w:sz w:val="24"/>
          <w:szCs w:val="24"/>
        </w:rPr>
        <w:t xml:space="preserve">žemėje.  </w:t>
      </w:r>
      <w:r w:rsidRPr="00220C4E">
        <w:rPr>
          <w:rFonts w:ascii="Times New Roman" w:eastAsia="Lucida Sans Unicode" w:hAnsi="Times New Roman" w:cs="Times New Roman"/>
          <w:color w:val="000000"/>
          <w:sz w:val="24"/>
          <w:szCs w:val="24"/>
          <w:shd w:val="clear" w:color="auto" w:fill="FFFFFF"/>
        </w:rPr>
        <w:t>Nuo 2024 m. sausio 1 d. įsigaliojo svarbūs valstybinės žemės valdymo, naudojimo ir administravimo pokyčiai: dalį Nacionalinės žemės tarnybos (NŽT) vykdytų funkcijų perėmė Valstybinė teritorijų planavimo ir statybos inspekcija (VTPSI).</w:t>
      </w:r>
      <w:r w:rsidRPr="00220C4E">
        <w:rPr>
          <w:rFonts w:ascii="Verdana" w:eastAsia="Lucida Sans Unicode" w:hAnsi="Verdana" w:cs="Times New Roman"/>
          <w:color w:val="000000"/>
          <w:sz w:val="18"/>
          <w:szCs w:val="18"/>
          <w:shd w:val="clear" w:color="auto" w:fill="FFFFFF"/>
        </w:rPr>
        <w:t xml:space="preserve"> </w:t>
      </w:r>
      <w:r w:rsidRPr="00220C4E">
        <w:rPr>
          <w:rFonts w:ascii="Times New Roman" w:eastAsia="Lucida Sans Unicode" w:hAnsi="Times New Roman" w:cs="Times New Roman"/>
          <w:color w:val="000000"/>
          <w:sz w:val="24"/>
          <w:szCs w:val="24"/>
          <w:shd w:val="clear" w:color="auto" w:fill="FFFFFF"/>
        </w:rPr>
        <w:t xml:space="preserve">Valstybinė žemė miestuose ir miesteliuose patikėjimo teise perduota valdyti savivaldybėms. Iš institucijos, kuri atsakinga už leidimų atlikti statybos darbus valstybinėje žemėje,  išdavimą, reikia gauti sutikimą. </w:t>
      </w:r>
      <w:r w:rsidRPr="00220C4E">
        <w:rPr>
          <w:rFonts w:ascii="Times New Roman" w:eastAsia="Lucida Sans Unicode" w:hAnsi="Times New Roman" w:cs="Times New Roman"/>
          <w:color w:val="000000"/>
          <w:sz w:val="24"/>
          <w:szCs w:val="24"/>
        </w:rPr>
        <w:t>Naujų NVĮ projektavimo vietą parenka Rangovo Projektuotojas.</w:t>
      </w:r>
    </w:p>
    <w:p w14:paraId="7DA9782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shd w:val="clear" w:color="auto" w:fill="FFFFFF"/>
        </w:rPr>
        <w:t xml:space="preserve">Projekte privalu numatyti, kad: Rangovas, baigęs statybos darbus, privalo atlikti baigiamuosius bandymus naujai pastatytiems nuotekų valymo įrenginiams  </w:t>
      </w:r>
      <w:r w:rsidRPr="00220C4E">
        <w:rPr>
          <w:rFonts w:ascii="Times New Roman" w:eastAsia="Lucida Sans Unicode" w:hAnsi="Times New Roman" w:cs="Times New Roman"/>
          <w:sz w:val="24"/>
          <w:szCs w:val="24"/>
        </w:rPr>
        <w:t>(</w:t>
      </w:r>
      <w:r w:rsidRPr="00220C4E">
        <w:rPr>
          <w:rFonts w:ascii="Times New Roman" w:eastAsia="Lucida Sans Unicode" w:hAnsi="Times New Roman" w:cs="Times New Roman"/>
          <w:sz w:val="24"/>
          <w:szCs w:val="24"/>
          <w:shd w:val="clear" w:color="auto" w:fill="FFFFFF"/>
        </w:rPr>
        <w:t>naujus NVĮ privalu suprojektuoti taip, kad juos sudarytų dveji lygiagrečiai sujungti  NVĮ, kurių kiekvienas gali valyti nuotekas atskirai). Jei mėginių ėmimo metu atitekančių nuotekų kiekis yra mažesnis nei projektinis, t. y., mažesnis nei 21,4 m</w:t>
      </w:r>
      <w:r w:rsidRPr="00220C4E">
        <w:rPr>
          <w:rFonts w:ascii="Times New Roman" w:eastAsia="Lucida Sans Unicode" w:hAnsi="Times New Roman" w:cs="Times New Roman"/>
          <w:sz w:val="24"/>
          <w:szCs w:val="24"/>
          <w:shd w:val="clear" w:color="auto" w:fill="FFFFFF"/>
          <w:vertAlign w:val="superscript"/>
        </w:rPr>
        <w:t>3</w:t>
      </w:r>
      <w:r w:rsidRPr="00220C4E">
        <w:rPr>
          <w:rFonts w:ascii="Times New Roman" w:eastAsia="Lucida Sans Unicode" w:hAnsi="Times New Roman" w:cs="Times New Roman"/>
          <w:sz w:val="24"/>
          <w:szCs w:val="24"/>
          <w:shd w:val="clear" w:color="auto" w:fill="FFFFFF"/>
        </w:rPr>
        <w:t>/d, tai mėginiai privalo būti imami du kartus: vieną kartą nuotekos praleidžiamos per vienus NVĮ, kitą kartą – per kitus NVĮ. Bandymų metu yra nustatoma ar tikrai abu NVĮ normatyviai valo nuotekas.</w:t>
      </w:r>
    </w:p>
    <w:p w14:paraId="6974281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2833012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Papildoma informacija: </w:t>
      </w:r>
    </w:p>
    <w:p w14:paraId="47C0063D"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Parengtam Projektui Užsakovo nusamdytas ekspertas atliks ekspertizę;</w:t>
      </w:r>
    </w:p>
    <w:p w14:paraId="2CBC4088"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 xml:space="preserve">Kadangi finansavimas skirtas iš Akmenės r. sav. lėšų ir Projektas rengiamas dviem etapais (Projektinių pasiūlymų parengimas, viešinimas, Statybos leidimo gavimas, Techninio darbo projekto parengimas), privalomas  numatomų darbų  viešinimas. Rangovas bus,  perkamas pagal  Lietuvos Respublikos pirkimų, atliekamų vandentvarkos, energetikos, transporto ir pašto paslaugų </w:t>
      </w:r>
      <w:r w:rsidRPr="00220C4E">
        <w:rPr>
          <w:rFonts w:ascii="Times New Roman" w:eastAsia="Times New Roman" w:hAnsi="Times New Roman" w:cs="Times New Roman"/>
          <w:bCs/>
          <w:sz w:val="24"/>
          <w:szCs w:val="24"/>
        </w:rPr>
        <w:lastRenderedPageBreak/>
        <w:t>srities perkančiųjų subjektų įstatymą;</w:t>
      </w:r>
    </w:p>
    <w:p w14:paraId="4D046A3C"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Prieš atliekant numatomų darbų viešinimą, Projektuotojas privalo parengti projektinius sprendinius;</w:t>
      </w:r>
    </w:p>
    <w:p w14:paraId="3D6C6EEA"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Projektuotojas, Užsakovui suteikus įgaliojimą, privalo išimti statybos leidimą.</w:t>
      </w:r>
    </w:p>
    <w:p w14:paraId="03E7EF2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p>
    <w:p w14:paraId="73CEBDC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Pagrindiniai teisės aktai ir normatyviniai dokumentai</w:t>
      </w:r>
    </w:p>
    <w:p w14:paraId="5D544D5E"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rPr>
      </w:pPr>
      <w:r w:rsidRPr="00220C4E">
        <w:rPr>
          <w:rFonts w:ascii="Times New Roman" w:eastAsia="Lucida Sans Unicode" w:hAnsi="Times New Roman" w:cs="Times New Roman"/>
          <w:noProof/>
          <w:sz w:val="24"/>
          <w:szCs w:val="24"/>
          <w:u w:val="single"/>
        </w:rPr>
        <w:t>Normatyvinių dokumentų, kuriais privalu vadovautis ruošiant projektą ir kurių reikia laikytis projektavimo metu, sąrašas:</w:t>
      </w:r>
    </w:p>
    <w:p w14:paraId="0628FE92"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1996.03.19 Nr. I-1240      Lietuvos Respublikos statybos įstatymas.</w:t>
      </w:r>
    </w:p>
    <w:p w14:paraId="6DBADE5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1997.10.21 Nr. VIII-474  LR Vandens įstatymas.</w:t>
      </w:r>
    </w:p>
    <w:p w14:paraId="34F0650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1998.06.16 Nr. VIII-787  LR Atliekų tvarkymo įstatymas.</w:t>
      </w:r>
    </w:p>
    <w:p w14:paraId="0560AB0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1.04.04:2017            Statinio projektavimas, projekto ekspertizė.</w:t>
      </w:r>
    </w:p>
    <w:p w14:paraId="688D7A63"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1.05.01:2017      Statybą leidžiantys dokumentai. Statybos užbaigimas. Statybos                       sustabdymas. Savavališkos statybos padarinių šalinimas. Statybos pagal neteisėtai išduotą statybą leidžianti dokumentą padarinių šalinimas.</w:t>
      </w:r>
    </w:p>
    <w:p w14:paraId="169D222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1.06.01:2016             Statybos darbai. Statinio statybos priežiūra.</w:t>
      </w:r>
    </w:p>
    <w:p w14:paraId="2534D5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STR 1.01.03:2017             Statinių klasifikavimas.          </w:t>
      </w:r>
    </w:p>
    <w:p w14:paraId="76F4BE61"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1.01.08:2002             Statinio statybos rūšys.</w:t>
      </w:r>
    </w:p>
    <w:p w14:paraId="26388C3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2.01.01(2):1999        Esminiai statinio reikalavimai. Gaisrinė sauga.</w:t>
      </w:r>
    </w:p>
    <w:p w14:paraId="6268194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(ES) Nr. 305/2011      Europos parlamento ir Tarybos reglamentas „Esminiai statinio                                      (2011-03-09) reikalavimai“.</w:t>
      </w:r>
    </w:p>
    <w:p w14:paraId="4E9ED04C" w14:textId="77777777" w:rsidR="00220C4E" w:rsidRPr="00220C4E" w:rsidRDefault="00220C4E" w:rsidP="00220C4E">
      <w:pPr>
        <w:widowControl w:val="0"/>
        <w:tabs>
          <w:tab w:val="left" w:pos="3261"/>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2019-06-06,             </w:t>
      </w:r>
      <w:r w:rsidRPr="00220C4E">
        <w:rPr>
          <w:rFonts w:ascii="Times New Roman" w:eastAsia="Lucida Sans Unicode" w:hAnsi="Times New Roman" w:cs="Times New Roman"/>
          <w:noProof/>
          <w:sz w:val="24"/>
          <w:szCs w:val="24"/>
        </w:rPr>
        <w:tab/>
      </w:r>
      <w:r w:rsidRPr="00220C4E">
        <w:rPr>
          <w:rFonts w:ascii="Times New Roman" w:eastAsia="Lucida Sans Unicode" w:hAnsi="Times New Roman" w:cs="Times New Roman"/>
          <w:noProof/>
          <w:sz w:val="24"/>
          <w:szCs w:val="24"/>
        </w:rPr>
        <w:tab/>
        <w:t xml:space="preserve">Specialiųjų žemės naudojimo sąlygų įstatymas  </w:t>
      </w:r>
    </w:p>
    <w:p w14:paraId="3DA9D81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2.07.01:2003           Vandentiekis ir nuotekų šalintuvas. Pastato inžinerinės sistemos.                             Lauko inžineriniai tinklai.</w:t>
      </w:r>
    </w:p>
    <w:p w14:paraId="37D3B416" w14:textId="77777777" w:rsidR="00220C4E" w:rsidRPr="00220C4E" w:rsidRDefault="00220C4E" w:rsidP="00220C4E">
      <w:pPr>
        <w:widowControl w:val="0"/>
        <w:tabs>
          <w:tab w:val="left" w:pos="3402"/>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w:t>
      </w:r>
      <w:r w:rsidRPr="00220C4E">
        <w:rPr>
          <w:rFonts w:ascii="Times New Roman" w:eastAsia="Times New Roman" w:hAnsi="Times New Roman" w:cs="Times New Roman"/>
          <w:caps/>
          <w:sz w:val="24"/>
          <w:szCs w:val="24"/>
        </w:rPr>
        <w:t>1.04.02:2011</w:t>
      </w:r>
      <w:r w:rsidRPr="00220C4E">
        <w:rPr>
          <w:rFonts w:ascii="Times New Roman" w:eastAsia="Times New Roman" w:hAnsi="Times New Roman" w:cs="Times New Roman"/>
          <w:b/>
          <w:bCs/>
          <w:caps/>
          <w:sz w:val="27"/>
          <w:szCs w:val="27"/>
        </w:rPr>
        <w:tab/>
      </w:r>
      <w:r w:rsidRPr="00220C4E">
        <w:rPr>
          <w:rFonts w:ascii="Times New Roman" w:eastAsia="Lucida Sans Unicode" w:hAnsi="Times New Roman" w:cs="Times New Roman"/>
          <w:noProof/>
          <w:sz w:val="24"/>
          <w:szCs w:val="24"/>
        </w:rPr>
        <w:t>„Inžineriniai geologiniai (geotechniniai) tyrimai“</w:t>
      </w:r>
    </w:p>
    <w:p w14:paraId="4FB07F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1.05.01:2005            Melioracijos statinių projektavimas.</w:t>
      </w:r>
    </w:p>
    <w:p w14:paraId="411D93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2.02.01:2006            Melioracijos statiniai. Pagrindiniai reikalavimai.</w:t>
      </w:r>
    </w:p>
    <w:p w14:paraId="26B5C4F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2.06.04:2014             Gatves ir vietinės reikšmės keliai. Bendrieji reikalavimai.</w:t>
      </w:r>
    </w:p>
    <w:p w14:paraId="2652B930"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1995.08.14. Nr. 1116        LR vyriausybė. Nutarimas „Dėl pažeistos žemės rekultivavimo ir derlingojo dirvožemio sluoksnio išsaugojimo“.</w:t>
      </w:r>
    </w:p>
    <w:p w14:paraId="4E971E6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2010.03.15 Nr. D1-193   LR Statybos ir Urbanistikos ministerijos įsakymas „Dėl želdinių               apsaugos, vykdant statybos darbus, taisyklių“.</w:t>
      </w:r>
    </w:p>
    <w:p w14:paraId="16766FE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LST 1516:2015                 Statinio projektas. Bendrieji įforminimo reikalavimai.</w:t>
      </w:r>
    </w:p>
    <w:p w14:paraId="58B0790A" w14:textId="77777777" w:rsidR="00220C4E" w:rsidRPr="00220C4E" w:rsidRDefault="00220C4E" w:rsidP="00220C4E">
      <w:pPr>
        <w:widowControl w:val="0"/>
        <w:tabs>
          <w:tab w:val="left" w:pos="2520"/>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DT5-00 (VDI)                   Saugos ir sveikatos taisyklės statyboje.</w:t>
      </w:r>
    </w:p>
    <w:p w14:paraId="0520595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1999 m. kovo 9 d. Lietuvos Respublikos Vyriausybės nutarimas Nr. 260 „Dėl naudojamų</w:t>
      </w:r>
    </w:p>
    <w:p w14:paraId="451016E0" w14:textId="77777777" w:rsidR="00220C4E" w:rsidRPr="00220C4E" w:rsidRDefault="00220C4E" w:rsidP="00220C4E">
      <w:pPr>
        <w:widowControl w:val="0"/>
        <w:suppressAutoHyphens/>
        <w:spacing w:after="0" w:line="240" w:lineRule="auto"/>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kitos paskirties valstybinės žemės sklypų pardavimo ir nuomos“.</w:t>
      </w:r>
    </w:p>
    <w:p w14:paraId="154A790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shd w:val="clear" w:color="auto" w:fill="FFFFFF"/>
        </w:rPr>
      </w:pPr>
      <w:r w:rsidRPr="00220C4E">
        <w:rPr>
          <w:rFonts w:ascii="Times New Roman" w:eastAsia="Lucida Sans Unicode" w:hAnsi="Times New Roman" w:cs="Times New Roman"/>
          <w:noProof/>
          <w:sz w:val="24"/>
          <w:szCs w:val="24"/>
          <w:u w:val="single"/>
          <w:shd w:val="clear" w:color="auto" w:fill="FFFFFF"/>
        </w:rPr>
        <w:t>Reikalavimus išvalytų nuotekų kokybei bei kokybės analizės metodus reglamentuoja šie normatyviniai dokumentai:</w:t>
      </w:r>
    </w:p>
    <w:p w14:paraId="6511B95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STR 1.04.4:2017 „Statinio projektavimas, projekto ekspertizė“.</w:t>
      </w:r>
    </w:p>
    <w:p w14:paraId="74010AFC"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tvarkymo reglamentas“ (pakeitimas patvirtintas 2007 m. spalio 8 d. Lietuvos Respublikos Aplinkos ministro įsakymų Nr. D1-515).</w:t>
      </w:r>
    </w:p>
    <w:p w14:paraId="670F5C7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2.02.05:2004 </w:t>
      </w:r>
      <w:r w:rsidRPr="00220C4E">
        <w:rPr>
          <w:rFonts w:ascii="Times New Roman" w:eastAsia="Lucida Sans Unicode" w:hAnsi="Times New Roman" w:cs="Times New Roman"/>
          <w:noProof/>
          <w:sz w:val="24"/>
          <w:szCs w:val="24"/>
        </w:rPr>
        <w:t>„Nuotekų valyklos. Pagrindinės nuostatos“ (patvirtintos 2004 m. liepos 8 d. Lietuvos Respublikos aplinkos ministro įsakymų Nr. D1-376).</w:t>
      </w:r>
    </w:p>
    <w:p w14:paraId="535AD88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LST EN 12566-3:2005 „Buitinių nuotekų valyklų darnusis standartas“.</w:t>
      </w:r>
    </w:p>
    <w:p w14:paraId="5F31C60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2.07.01:2003 „Vandentiekis ir nuotekų šalintuvas. Pastato inžinerinės sistemos. lauko inžineriniai tinklai“ (patvirtintas </w:t>
      </w:r>
      <w:r w:rsidRPr="00220C4E">
        <w:rPr>
          <w:rFonts w:ascii="Times New Roman" w:eastAsia="Lucida Sans Unicode" w:hAnsi="Times New Roman" w:cs="Times New Roman"/>
          <w:noProof/>
          <w:sz w:val="24"/>
          <w:szCs w:val="24"/>
        </w:rPr>
        <w:t>2003 m. liepos 21 d. Lietuvos Respublikos aplinkos ministro įsakymų Nr. 390).</w:t>
      </w:r>
    </w:p>
    <w:p w14:paraId="1387C91A"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valymo įrenginių taikymo reglamentas“ (patvirtintas 2006 m. rugsėjo 11 d. Lietuvos Respublikos aplinkos ministro įsakymų Nr. D1-412).</w:t>
      </w:r>
    </w:p>
    <w:p w14:paraId="5B3A9EE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color w:val="000000"/>
          <w:sz w:val="24"/>
          <w:szCs w:val="24"/>
        </w:rPr>
      </w:pPr>
      <w:r w:rsidRPr="00220C4E">
        <w:rPr>
          <w:rFonts w:ascii="Times New Roman" w:eastAsia="Times New Roman" w:hAnsi="Times New Roman" w:cs="Times New Roman"/>
          <w:color w:val="000000"/>
          <w:sz w:val="24"/>
          <w:szCs w:val="20"/>
        </w:rPr>
        <w:t xml:space="preserve">2004 m. spalio 19 d. įsakymu Nr. D1-543 (nauja redakcija 2024-12-03) patvirtinti Nacionaliniam saugumui užtikrinti svarbių vandens tiekimo ir nuotekų šalinimo paslaugas teikiančių </w:t>
      </w:r>
      <w:r w:rsidRPr="00220C4E">
        <w:rPr>
          <w:rFonts w:ascii="Times New Roman" w:eastAsia="Times New Roman" w:hAnsi="Times New Roman" w:cs="Times New Roman"/>
          <w:color w:val="000000"/>
          <w:sz w:val="24"/>
          <w:szCs w:val="20"/>
        </w:rPr>
        <w:lastRenderedPageBreak/>
        <w:t>įmonių fizinės ir informacinės saugos reikalavimai</w:t>
      </w:r>
      <w:r w:rsidRPr="00220C4E">
        <w:rPr>
          <w:rFonts w:ascii="Times New Roman" w:eastAsia="Lucida Sans Unicode" w:hAnsi="Times New Roman" w:cs="Times New Roman"/>
          <w:noProof/>
          <w:color w:val="000000"/>
          <w:sz w:val="24"/>
          <w:szCs w:val="24"/>
        </w:rPr>
        <w:t>.</w:t>
      </w:r>
    </w:p>
    <w:p w14:paraId="72EE96B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LAND 20:2005 </w:t>
      </w:r>
      <w:r w:rsidRPr="00220C4E">
        <w:rPr>
          <w:rFonts w:ascii="Times New Roman" w:eastAsia="Lucida Sans Unicode" w:hAnsi="Times New Roman" w:cs="Times New Roman"/>
          <w:b/>
          <w:bCs/>
          <w:noProof/>
          <w:sz w:val="24"/>
          <w:szCs w:val="24"/>
        </w:rPr>
        <w:t>„</w:t>
      </w:r>
      <w:r w:rsidRPr="00220C4E">
        <w:rPr>
          <w:rFonts w:ascii="Times New Roman" w:eastAsia="Lucida Sans Unicode" w:hAnsi="Times New Roman" w:cs="Times New Roman"/>
          <w:noProof/>
          <w:sz w:val="24"/>
          <w:szCs w:val="24"/>
        </w:rPr>
        <w:t>Nuotekų dumblo naudojimo tręšimui bei rekultivavimui reikalavimai“ (patvirtinti 2001 m. birželio 29 d. Lietuvos Respublikos aplinkos ministro įsakymų Nr. 349).</w:t>
      </w:r>
    </w:p>
    <w:p w14:paraId="461927C0"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„Vandens telkinių suskirstymas“ (patvirtintas 2002 m. liepos 10 d. Lietuvos Respublikos aplinkos ministro įsakymų Nr. 362).</w:t>
      </w:r>
    </w:p>
    <w:p w14:paraId="4E16C3F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„Paviršinių vandens telkinių, kuriuose gali gyventi ir veistis gėlavandenės žuvys, apsaugos reikalavimų aprašas“ (patvirtintas  2005 m. gruodžio 21 d. Lietuvos Respublikos aplinkos ministro įsakymų Nr. D1-633).</w:t>
      </w:r>
    </w:p>
    <w:p w14:paraId="5A69DFE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„Paviršinių nuotekų tvarkymo reglamentas“ (patvirtintas  2007 m. balandžio 2 d. Lietuvos Respublikos aplinkos ministro įsakymų Nr. D1-193).</w:t>
      </w:r>
    </w:p>
    <w:p w14:paraId="2ABFB20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„Vandenų taršos prioritetinėmis pavojingomis medžiagomis mažinimo taisyklės“ (patvirtintos 2001 m. gruodžio 21 d. Lietuvos Respublikos aplinkos ministro įsakymų Nr. 623).</w:t>
      </w:r>
    </w:p>
    <w:p w14:paraId="171E96B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normos HN 33:2011 „Triukšmo ribiniai dydžiai gyvenamuosiuose ir visuomeninės paskirties pastatuose bei jų aplinkoje“.</w:t>
      </w:r>
    </w:p>
    <w:p w14:paraId="0B886C82"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norma HN 121:2010 „</w:t>
      </w:r>
      <w:r w:rsidRPr="00220C4E">
        <w:rPr>
          <w:rFonts w:ascii="Times New Roman" w:eastAsia="Lucida Sans Unicode" w:hAnsi="Times New Roman" w:cs="Times New Roman"/>
          <w:noProof/>
          <w:sz w:val="24"/>
          <w:szCs w:val="24"/>
        </w:rPr>
        <w:t>Kvapo koncentracijos ribinė vertė gyvenamosios aplinkos ore“ ir kvapų kontrolės gyvenamosios aplinkos ore taisyklės.</w:t>
      </w:r>
    </w:p>
    <w:p w14:paraId="0BB7670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STR 2.09.02:2005 „Šildymas, vėdinimas ir oro kondicionavimas“ (patvirtintas 2005 m. birželio 9 d. Lietuvos Respublikos aplinkos ministro įsakymų Nr. D1-289).</w:t>
      </w:r>
    </w:p>
    <w:p w14:paraId="15F87367"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DT 5-00 „Saugos ir sveikatos taisyklių statyboje“ (patvirtintas 2000 m. gruodžio 22 d. Lietuvos Respublikos vyriausiojo valstybinio darbo inspektoriaus įsakymu Nr. 346).</w:t>
      </w:r>
    </w:p>
    <w:p w14:paraId="776FF38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„Specialiųjų žemės naudojimo sąlygų įstatymas“ (patvirtintas 2019 m. birželio 6 d. Nr. XIII-2166).</w:t>
      </w:r>
    </w:p>
    <w:p w14:paraId="1CDF972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bCs/>
          <w:noProof/>
          <w:sz w:val="24"/>
          <w:szCs w:val="24"/>
        </w:rPr>
        <w:t xml:space="preserve">Lietuvos Respublikos aplinkos ministro 2020 m. gruodžio 3 d. įsakymu Nr. D1-734 „Dėl Lietuvos Respublikos aplinkos ministro  2006 m. gegužės 17 d. įsakymo Nr. D1-236 „Dėl Nuotekų tvarkymo reglamento patvirtinimo“ pakeitimo“ atliktas Nuotekų tvarkymo reglamento pakeitimas, kuriuo nustatyta, kad </w:t>
      </w:r>
      <w:r w:rsidRPr="00220C4E">
        <w:rPr>
          <w:rFonts w:ascii="Times New Roman" w:eastAsia="Lucida Sans Unicode" w:hAnsi="Times New Roman" w:cs="Times New Roman"/>
          <w:b/>
          <w:bCs/>
          <w:noProof/>
          <w:sz w:val="24"/>
          <w:szCs w:val="24"/>
        </w:rPr>
        <w:t xml:space="preserve">nuo </w:t>
      </w:r>
      <w:r w:rsidRPr="00220C4E">
        <w:rPr>
          <w:rFonts w:ascii="Times New Roman" w:eastAsia="Lucida Sans Unicode" w:hAnsi="Times New Roman" w:cs="Times New Roman"/>
          <w:b/>
          <w:bCs/>
          <w:iCs/>
          <w:noProof/>
          <w:sz w:val="24"/>
          <w:szCs w:val="24"/>
        </w:rPr>
        <w:t xml:space="preserve">2027 m. gruodžio 31 d. </w:t>
      </w:r>
      <w:r w:rsidRPr="00220C4E">
        <w:rPr>
          <w:rFonts w:ascii="Times New Roman" w:eastAsia="Lucida Sans Unicode" w:hAnsi="Times New Roman" w:cs="Times New Roman"/>
          <w:b/>
          <w:bCs/>
          <w:noProof/>
          <w:sz w:val="24"/>
          <w:szCs w:val="24"/>
        </w:rPr>
        <w:t xml:space="preserve">visose nuotekų valyklose privaloma valyti </w:t>
      </w:r>
      <w:r w:rsidRPr="00220C4E">
        <w:rPr>
          <w:rFonts w:ascii="Times New Roman" w:eastAsia="Lucida Sans Unicode" w:hAnsi="Times New Roman" w:cs="Times New Roman"/>
          <w:b/>
          <w:bCs/>
          <w:iCs/>
          <w:noProof/>
          <w:sz w:val="24"/>
          <w:szCs w:val="24"/>
        </w:rPr>
        <w:t>bendrą fosforą ir bendrą azotą iki Reglamentu nustatytų užterštumo normų</w:t>
      </w:r>
      <w:r w:rsidRPr="00220C4E">
        <w:rPr>
          <w:rFonts w:ascii="Times New Roman" w:eastAsia="Lucida Sans Unicode" w:hAnsi="Times New Roman" w:cs="Times New Roman"/>
          <w:iCs/>
          <w:noProof/>
          <w:sz w:val="24"/>
          <w:szCs w:val="24"/>
        </w:rPr>
        <w:t>.</w:t>
      </w:r>
    </w:p>
    <w:p w14:paraId="48B79EA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sz w:val="24"/>
          <w:szCs w:val="24"/>
          <w:shd w:val="clear" w:color="auto" w:fill="FFFFFF"/>
        </w:rPr>
        <w:t xml:space="preserve">Visos nuorodos į teisės aktus, standartus, normas, direktyvas ir kt. šiose techninėse specifikacijose reiškia nuorodą į naujausią teisės redakciją. </w:t>
      </w:r>
      <w:r w:rsidRPr="00220C4E">
        <w:rPr>
          <w:rFonts w:ascii="Times New Roman" w:eastAsia="Lucida Sans Unicode" w:hAnsi="Times New Roman" w:cs="Times New Roman"/>
          <w:noProof/>
          <w:kern w:val="32"/>
          <w:sz w:val="24"/>
          <w:szCs w:val="24"/>
        </w:rPr>
        <w:t>Pasikeitus nurodytiems teisės norminiams aktams, be atskiro papildomo susitarimo šalys vadovaujasi prašymo pateikimo dieną ir darbų atlikimo metu galiojančiais teisės norminiais aktais.</w:t>
      </w:r>
    </w:p>
    <w:p w14:paraId="474DFF1A"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Projektuotojas turi suprojektuoti NVĮ, kuriuose nuotekos būtų išvalomos atsižvelgiant į visus minėtus teisės aktus.</w:t>
      </w:r>
    </w:p>
    <w:p w14:paraId="16405626"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 xml:space="preserve">Jei šios specifikacijos ir LR galiojantis teisės aktas reglamentuoja skirtingus reikalavimus tai pačiai sričiai, Projektuotojui privalu priimti griežtesnius reikalavimus. </w:t>
      </w:r>
    </w:p>
    <w:p w14:paraId="3D35B12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Maksimalios ir minimalios į NVĮ atitekančių nuotekų temperatūros vertės, kurioms esant Projektuotojas turės užtikrinti reikalingą išvalymo laipsnį, yra +20ºC ir +10ºC. Projekte turi būti užtikrintas reikalaujamas nuotekų išvalymo lygis, kai atitekančių nuotekų temperatūra šaltuoju metų laiku yra +10 ºC. NVĮ privalo būti uždaro tipo ir apšiltinti (apšiltintos nuotekų talpos).</w:t>
      </w:r>
    </w:p>
    <w:p w14:paraId="4FD99AE7"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proofErr w:type="spellStart"/>
      <w:r w:rsidRPr="00220C4E">
        <w:rPr>
          <w:rFonts w:ascii="Times New Roman" w:eastAsia="Lucida Sans Unicode" w:hAnsi="Times New Roman" w:cs="Times New Roman"/>
          <w:sz w:val="24"/>
          <w:szCs w:val="24"/>
        </w:rPr>
        <w:t>Šapnagių</w:t>
      </w:r>
      <w:proofErr w:type="spellEnd"/>
      <w:r w:rsidRPr="00220C4E">
        <w:rPr>
          <w:rFonts w:ascii="Times New Roman" w:eastAsia="Lucida Sans Unicode" w:hAnsi="Times New Roman" w:cs="Times New Roman"/>
          <w:sz w:val="24"/>
          <w:szCs w:val="24"/>
        </w:rPr>
        <w:t xml:space="preserve"> kaime nuotekų surinkimo tinklai yra įrengti dar sovietiniais laikais. Į šiuos tinklus yra labai didelė paviršinių nuotekų ir gruntinio vandens infiltracija. Taip pat sovietiniais laikais įrengti fekalinių nuotekų tinklai neatitinka STR 2.07.01:2003 reikalavimų. Šaltuoju metų laiku, veikiant aukščiau išvardintiems faktoriams, nuotekų tinkluose nuotekos yra papildomai atšaldomos. Į NVĮ atitekėjusios nuotekos faktiškai būna tik </w:t>
      </w:r>
      <w:r w:rsidRPr="00220C4E">
        <w:rPr>
          <w:rFonts w:ascii="Times New Roman" w:eastAsia="Lucida Sans Unicode" w:hAnsi="Times New Roman" w:cs="Times New Roman"/>
          <w:noProof/>
          <w:kern w:val="32"/>
          <w:sz w:val="24"/>
          <w:szCs w:val="24"/>
        </w:rPr>
        <w:t xml:space="preserve">+10ºC. NVĮ privalu suprojektuoti taip, kad juose nuotekos nebūtų papildomai atšaldomos. Į NVĮ atitekant nuotekoms žema temperatūra, taršos oksidacija nebevyksta. </w:t>
      </w:r>
    </w:p>
    <w:p w14:paraId="6A186E2D" w14:textId="77777777" w:rsidR="00220C4E" w:rsidRPr="00220C4E" w:rsidRDefault="00220C4E" w:rsidP="00220C4E">
      <w:pPr>
        <w:spacing w:after="0" w:line="240" w:lineRule="auto"/>
        <w:jc w:val="both"/>
        <w:rPr>
          <w:rFonts w:ascii="Times New Roman" w:eastAsia="Calibri" w:hAnsi="Times New Roman" w:cs="Times New Roman"/>
          <w:noProof/>
          <w:sz w:val="24"/>
          <w:szCs w:val="24"/>
          <w:lang w:eastAsia="en-US"/>
        </w:rPr>
      </w:pPr>
    </w:p>
    <w:p w14:paraId="4647A185" w14:textId="77777777" w:rsidR="00220C4E" w:rsidRPr="00220C4E" w:rsidRDefault="00220C4E" w:rsidP="00220C4E">
      <w:pPr>
        <w:spacing w:after="0" w:line="240" w:lineRule="auto"/>
        <w:jc w:val="center"/>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SPECIALIEJI NURODYMAI</w:t>
      </w:r>
    </w:p>
    <w:p w14:paraId="450C37BE" w14:textId="77777777" w:rsidR="00220C4E" w:rsidRPr="00220C4E" w:rsidRDefault="00220C4E" w:rsidP="00220C4E">
      <w:pPr>
        <w:spacing w:after="0" w:line="240" w:lineRule="auto"/>
        <w:rPr>
          <w:rFonts w:ascii="Times New Roman" w:eastAsia="Calibri" w:hAnsi="Times New Roman" w:cs="Times New Roman"/>
          <w:noProof/>
          <w:sz w:val="24"/>
          <w:szCs w:val="24"/>
          <w:lang w:eastAsia="en-US"/>
        </w:rPr>
      </w:pPr>
    </w:p>
    <w:p w14:paraId="00C3585B"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kaime nuotekų valymo įrenginiai privalo būti suprojektuoti ir pastatyti atsižvelgiant į STR 2.02.05:2004 reikalavimus.</w:t>
      </w:r>
    </w:p>
    <w:p w14:paraId="612156D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Fekalinių nuotekų ir vandens lauko vamzdynai NVĮ teritorijoje privalo būti suprojektuoti ir pakloti pagal STR 2.07.01:2003 reikalavimus.</w:t>
      </w:r>
    </w:p>
    <w:p w14:paraId="570DC116"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Šapnagių NVĮ sudaro dumblo sėsdintuvas, du filtracijos laukai ir teritorijoje esanti fekalinių nuotekų siurblinė. Nauji NVĮ privalo būti projektuojami vietoje šiaurinėje pusėje esančio filtracijos lauko (projektuojamų naujų NVĮ apytikslės taškų koordinatės: 436535/6241280, 436561/6241265, 436551/6241255, 436531/6241269, sklypo plotis apie 14,5 m, ilgis apie30 m.). </w:t>
      </w:r>
    </w:p>
    <w:p w14:paraId="45B550C5"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Projekte privalu nurodyti, </w:t>
      </w:r>
      <w:bookmarkStart w:id="47" w:name="_Hlk149037905"/>
      <w:r w:rsidRPr="00220C4E">
        <w:rPr>
          <w:rFonts w:ascii="Times New Roman" w:eastAsia="Calibri" w:hAnsi="Times New Roman" w:cs="Times New Roman"/>
          <w:noProof/>
          <w:sz w:val="24"/>
          <w:szCs w:val="24"/>
          <w:lang w:eastAsia="en-US"/>
        </w:rPr>
        <w:t>kad naujų NVĮ statybos metu  senieji NVĮ privalo dirbti su vienu filtracijos lauku, esančiu pietinėje NVĮ sklypo dalyje. Kad nuotekos būtų valomos vienu  filtracijos lauku, atsakingas turės būti būsimasis rangovas</w:t>
      </w:r>
      <w:bookmarkEnd w:id="47"/>
      <w:r w:rsidRPr="00220C4E">
        <w:rPr>
          <w:rFonts w:ascii="Times New Roman" w:eastAsia="Calibri" w:hAnsi="Times New Roman" w:cs="Times New Roman"/>
          <w:noProof/>
          <w:sz w:val="24"/>
          <w:szCs w:val="24"/>
          <w:lang w:eastAsia="en-US"/>
        </w:rPr>
        <w:t>.</w:t>
      </w:r>
    </w:p>
    <w:p w14:paraId="57E85EFF"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Projektą reikia parengti taip, kad būtų galima panaudoti bet kurio šiuo metu Lietuvoje  NVĮ tiekėjo tipines nuotekų valymo talpas, tame tarpe būtų galima statyti ir individualius NVĮ, suprojektuotus Projekte.  Pagrindinis tikslas, kad NVĮ talpos ir jose sumontuota įranga būtų parinktos tokios, kad nuotekas išvalytų nuo organinės taršos BDS</w:t>
      </w:r>
      <w:r w:rsidRPr="00220C4E">
        <w:rPr>
          <w:rFonts w:ascii="Times New Roman" w:eastAsia="Calibri" w:hAnsi="Times New Roman" w:cs="Times New Roman"/>
          <w:noProof/>
          <w:sz w:val="24"/>
          <w:szCs w:val="24"/>
          <w:vertAlign w:val="subscript"/>
          <w:lang w:eastAsia="en-US"/>
        </w:rPr>
        <w:t>7</w:t>
      </w:r>
      <w:r w:rsidRPr="00220C4E">
        <w:rPr>
          <w:rFonts w:ascii="Times New Roman" w:eastAsia="Calibri" w:hAnsi="Times New Roman" w:cs="Times New Roman"/>
          <w:noProof/>
          <w:sz w:val="24"/>
          <w:szCs w:val="24"/>
          <w:lang w:eastAsia="en-US"/>
        </w:rPr>
        <w:t>/BDS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 bendrojo azoto ir bendrojo fosforo, talpos  - uždaro tipo ir apšiltintos iš šonų ir viršaus.</w:t>
      </w:r>
    </w:p>
    <w:p w14:paraId="089136C7"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NVĮ teritorijoje yra sumontuota fekalinių nuotekų siurblinė. Nuotekų siurblinėje privalu numatyti pakeisti fekalinių nuotekų siurblį bei siurblio kreipiančiasias. Siurblys turi būti parinktas toks, kad galėtų išpumpuoti iš Šapnagių kaimo atitekančias fekalines nuotekas į naujai projektuojamus NVĮ.</w:t>
      </w:r>
    </w:p>
    <w:p w14:paraId="45EF377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p>
    <w:p w14:paraId="1F51DCCC"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Šapnagių nuotekų valymo įrenginius turėtų sudaryti:</w:t>
      </w:r>
      <w:r w:rsidRPr="00220C4E">
        <w:rPr>
          <w:rFonts w:ascii="Times New Roman" w:eastAsia="Calibri" w:hAnsi="Times New Roman" w:cs="Times New Roman"/>
          <w:noProof/>
          <w:sz w:val="24"/>
          <w:szCs w:val="24"/>
          <w:lang w:eastAsia="en-US"/>
        </w:rPr>
        <w:t xml:space="preserve"> </w:t>
      </w:r>
    </w:p>
    <w:p w14:paraId="22903BC7" w14:textId="37BD36F3"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S</w:t>
      </w:r>
      <w:r w:rsidRPr="00220C4E">
        <w:rPr>
          <w:rFonts w:ascii="Times New Roman" w:eastAsia="Calibri" w:hAnsi="Times New Roman" w:cs="Times New Roman"/>
          <w:noProof/>
          <w:sz w:val="24"/>
          <w:szCs w:val="24"/>
          <w:lang w:eastAsia="en-US"/>
        </w:rPr>
        <w:t>lėgio gesinimo šulinys (esamas)</w:t>
      </w:r>
    </w:p>
    <w:p w14:paraId="1252079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Rankinės grotos;</w:t>
      </w:r>
    </w:p>
    <w:p w14:paraId="6FF97AC6"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Smėliagaudė;</w:t>
      </w:r>
    </w:p>
    <w:p w14:paraId="50E7FF1B"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Srauto paskirstymo šulinys;</w:t>
      </w:r>
    </w:p>
    <w:p w14:paraId="6F328E5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biologiniai valymo įrenginiai lygiagrečiai sujungti į vieną įrenginį;</w:t>
      </w:r>
    </w:p>
    <w:p w14:paraId="018B902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Išvalytų nuotekų srauto surinkimo šulinys (g/b Ø1500 šulinys);</w:t>
      </w:r>
    </w:p>
    <w:p w14:paraId="6225D50C"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Debito apskaitos šulinys;</w:t>
      </w:r>
    </w:p>
    <w:p w14:paraId="606B25FE"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Mėginių paėmimo šulinys;</w:t>
      </w:r>
    </w:p>
    <w:p w14:paraId="099D778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Dumblo tankintuvas (talpa);</w:t>
      </w:r>
    </w:p>
    <w:p w14:paraId="78FEA830"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Dvi orapūtės (dirbančios rotaciniu principu – viena dirba, viena ilsisi).</w:t>
      </w:r>
    </w:p>
    <w:p w14:paraId="5C87443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Fizinė sauga (įvertinant 2004 m. spalio 19 d. įsakymu Nr. D1-543 (nauja redakcija 2024-12-03) patvirtinti „Nacionaliniam saugumui užtikrinti svarbių vandens tiekimo ir nuotekų šalinimo paslaugas teikiančių įmonių fizinės ir informacinės saugos reikalavimai“ reikalavimus).</w:t>
      </w:r>
    </w:p>
    <w:p w14:paraId="4C50680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nuotekų siurbiai (siublių parinkimas esamoje fekalinių nuotekų siurblinėje).</w:t>
      </w:r>
    </w:p>
    <w:p w14:paraId="43B33539" w14:textId="77777777" w:rsidR="00220C4E" w:rsidRPr="00220C4E" w:rsidRDefault="00220C4E" w:rsidP="00220C4E">
      <w:pPr>
        <w:tabs>
          <w:tab w:val="left" w:pos="0"/>
          <w:tab w:val="left" w:pos="540"/>
        </w:tabs>
        <w:spacing w:after="0" w:line="240" w:lineRule="auto"/>
        <w:jc w:val="both"/>
        <w:rPr>
          <w:rFonts w:ascii="Times New Roman" w:eastAsia="Calibri" w:hAnsi="Times New Roman" w:cs="Times New Roman"/>
          <w:noProof/>
          <w:sz w:val="24"/>
          <w:szCs w:val="24"/>
          <w:lang w:eastAsia="en-US"/>
        </w:rPr>
      </w:pPr>
    </w:p>
    <w:p w14:paraId="4D0DA86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į du biologinius valymo įrenginius. </w:t>
      </w:r>
    </w:p>
    <w:p w14:paraId="2001F89E"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ant nuotekas paduodančios slėginės nuotekų trasos sumontuoti slėgio gesinimo šulinį. Toliau, ant savitakinės nuotekų trasos, einančios iš slėgio gesinimo šulinio privalu suprojektuoti rankines grotas, smėliagaudę, paskirstymo šulinį.  Paskirstymo šulinyje privalo būti suprojektuota ir įrengta visa  reikalinga santechninė armatūra nuotekų paskirstymui į du biologinius nuotekų valymo įrenginius. Iš NVĮ ištekėjusios išvalytos nuotekos turi tekėti PVCØ 200 trasa iki nuotekų priimtuvo (ant trasos turi būti sumontuotas išvalytų nuotekų surinkimo šulinys, apskaitos mazgo šulinys bei mėginių paėmimo šulinys). Rangovo projektuotojas gali projektuoti ir periodinio veikimo biologinius reaktorius.</w:t>
      </w:r>
    </w:p>
    <w:p w14:paraId="06AB9BA5" w14:textId="77777777" w:rsidR="00220C4E" w:rsidRPr="00220C4E" w:rsidRDefault="00220C4E" w:rsidP="00220C4E">
      <w:pPr>
        <w:tabs>
          <w:tab w:val="left" w:pos="0"/>
          <w:tab w:val="left" w:pos="567"/>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PASTABA. Privalu atkreipti dėmesį į tai, kad jei NVĮ būtų suprojektuoti tokiame pačiame aukštyje, kaip slėgio gesinimo šulinys, tokiu atveju rankinės grotos, smėliagaudė taip pat turi būti įrengtos tokiame pačiame aukštyje, kad iš jų nuotekos į NVĮ atitekėtų savitaka (t. y. numatant pylimo supylimą). Gali būti projektuojamas ir SBR su išlyginamaja talpa. Išlyginamosios talpos tūris privalo būti ne mažesnis, kaip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 Talpa privalo būti apšiltinta, kad šaltuoju metų laiku atitekėjusios nuotekos nneatšaltų iki temperatūros, kada nebevyksta organinės taršos oksidacija. Išlyginamąją talpą </w:t>
      </w:r>
      <w:r w:rsidRPr="00220C4E">
        <w:rPr>
          <w:rFonts w:ascii="Times New Roman" w:eastAsia="Calibri" w:hAnsi="Times New Roman" w:cs="Times New Roman"/>
          <w:noProof/>
          <w:sz w:val="24"/>
          <w:szCs w:val="24"/>
          <w:lang w:eastAsia="en-US"/>
        </w:rPr>
        <w:lastRenderedPageBreak/>
        <w:t>reikia suprojektuoti taip, kad nuotekos tekėtų į atitinkamą reaktorių savitaka (reikalavimas, kad nuotekos tekėtų savitaka nurodytas todėl, kad būtų kuo mažesnės NVĮ eksploatavimo išlaidos, smarkiai didėjant elektros energijos kainai).</w:t>
      </w:r>
    </w:p>
    <w:p w14:paraId="007EBF0B"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įrenginiuose privalo būti suprojektuotos nešmenų grotos bei smėliagaudė. Smėliagaudė ir nešmenų grotos gali būti integruotos į vieną įrenginį.    </w:t>
      </w:r>
    </w:p>
    <w:p w14:paraId="1973C20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Dvi atskiros kryptys į du biologinius valymo įrenginius (jei bus projektyojami SBR, nuotekos privalo būti paduodamos į išlyginamąją talpą) </w:t>
      </w:r>
    </w:p>
    <w:p w14:paraId="08E6F610"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numatyti, kad Rangovui pastačius naujus NVĮ ir paklojus išvalytų nuotekų PVC Ø200 trasą iki priimtuvo (ant tos trasos turi būti sumontuota išvalytų nuotekų surinkimo šulinys, apskaitos mazgo šulinys, mėginių paėmimo šulinys), o ant nuotekas į NVĮ  paduodančios PVC Ø200  trasos sumontavus šulinį su rankinėmis grotomis, smėliagaudę, paskirstymo šulinį ir PVC Ø200 nuotekų trasą tarp šių šulinių, tik tada privalu PVC Ø200 nuotekų trasą sujungti su rankinėmis grotomis ir esamu slėgio gesinimo šuliniu. Esamame slėgio gesinimo šulinyje turi būti naujai sumontuota  visa reikalinga santechninė armatūra.</w:t>
      </w:r>
    </w:p>
    <w:p w14:paraId="1F7A844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įrenginiuose biologinis nuotekų valymas turi būti atliekamas naudojant veiklųjį dumblą.</w:t>
      </w:r>
    </w:p>
    <w:p w14:paraId="3A31DD1E"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NVĮ privalo būti uždaro tipo ir apšiltinti.</w:t>
      </w:r>
    </w:p>
    <w:p w14:paraId="25FC9C0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NVĮ privalo užtikrinti nuotekų išvalymą vasaros periodu nuotekoms atitekant iki +20ºC, o žiemos periodu iki +10 ºC. Uždaro tipo apšiltinti NVĮ privalo užtikrinti,  kad žiemos periodu, kartu su infiltracija į NVĮ atitekėjusių nuotekų temperatūra būtų +10 ºC. </w:t>
      </w:r>
    </w:p>
    <w:p w14:paraId="66F9BB43"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Jei naujų NVĮ statyboje bus naudojamas plienas, tai jis privalo būti atsparus agresyviai aplinkai (plienas AISI 316 ar jam prilygstantis).</w:t>
      </w:r>
    </w:p>
    <w:p w14:paraId="1591DE9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Projektuojami NVĮ privalo užtikrinti patikimą nuotekų išvalymo laipsnį esant kintamam atitekančių nuotekų kiekiui ir taršai. </w:t>
      </w:r>
    </w:p>
    <w:p w14:paraId="181449BA"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įrenginiai privalo būti suprojektuoti ir pastatyti pagal pateiktus skaičiavimus, kurie nurodyti Geriamojo vandens tiekimo ir nuotekų tvarkymo įstatymo 18 p. (</w:t>
      </w:r>
      <w:r w:rsidRPr="00220C4E">
        <w:rPr>
          <w:rFonts w:ascii="Times New Roman" w:eastAsia="Calibri" w:hAnsi="Times New Roman" w:cs="Times New Roman"/>
          <w:i/>
          <w:iCs/>
          <w:noProof/>
          <w:sz w:val="24"/>
          <w:szCs w:val="24"/>
          <w:lang w:eastAsia="en-US"/>
        </w:rPr>
        <w:t>vienas gyventojų ekvivalentas reiškia taršos šaltinį, kuriame per parą susidarančiose nuotekose esantiems organiniams teršalams biologiškai suskaidyti deguonies poreikis (BDS</w:t>
      </w:r>
      <w:r w:rsidRPr="00220C4E">
        <w:rPr>
          <w:rFonts w:ascii="Times New Roman" w:eastAsia="Calibri" w:hAnsi="Times New Roman" w:cs="Times New Roman"/>
          <w:i/>
          <w:iCs/>
          <w:noProof/>
          <w:sz w:val="24"/>
          <w:szCs w:val="24"/>
          <w:vertAlign w:val="subscript"/>
          <w:lang w:eastAsia="en-US"/>
        </w:rPr>
        <w:t>5</w:t>
      </w:r>
      <w:r w:rsidRPr="00220C4E">
        <w:rPr>
          <w:rFonts w:ascii="Times New Roman" w:eastAsia="Calibri" w:hAnsi="Times New Roman" w:cs="Times New Roman"/>
          <w:i/>
          <w:iCs/>
          <w:noProof/>
          <w:sz w:val="24"/>
          <w:szCs w:val="24"/>
          <w:lang w:eastAsia="en-US"/>
        </w:rPr>
        <w:t>) yra 60 gramų</w:t>
      </w:r>
      <w:r w:rsidRPr="00220C4E">
        <w:rPr>
          <w:rFonts w:ascii="Times New Roman" w:eastAsia="Calibri" w:hAnsi="Times New Roman" w:cs="Times New Roman"/>
          <w:noProof/>
          <w:sz w:val="24"/>
          <w:szCs w:val="24"/>
          <w:lang w:eastAsia="en-US"/>
        </w:rPr>
        <w:t xml:space="preserve">). Ekvivalentinis gyventojų skaičius Šapnagių kaime – </w:t>
      </w:r>
      <w:r w:rsidRPr="00220C4E">
        <w:rPr>
          <w:rFonts w:ascii="Times New Roman" w:eastAsia="Calibri" w:hAnsi="Times New Roman" w:cs="Times New Roman"/>
          <w:b/>
          <w:bCs/>
          <w:noProof/>
          <w:sz w:val="24"/>
          <w:szCs w:val="24"/>
          <w:lang w:eastAsia="en-US"/>
        </w:rPr>
        <w:t>111 GE</w:t>
      </w:r>
      <w:r w:rsidRPr="00220C4E">
        <w:rPr>
          <w:rFonts w:ascii="Times New Roman" w:eastAsia="Calibri" w:hAnsi="Times New Roman" w:cs="Times New Roman"/>
          <w:noProof/>
          <w:sz w:val="24"/>
          <w:szCs w:val="24"/>
          <w:lang w:eastAsia="en-US"/>
        </w:rPr>
        <w:t xml:space="preserve"> (šiai dienai prie nuotekų tinklų yra </w:t>
      </w:r>
      <w:r w:rsidRPr="00220C4E">
        <w:rPr>
          <w:rFonts w:ascii="Times New Roman" w:eastAsia="Calibri" w:hAnsi="Times New Roman" w:cs="Times New Roman"/>
          <w:noProof/>
          <w:color w:val="000000"/>
          <w:sz w:val="24"/>
          <w:szCs w:val="24"/>
          <w:lang w:eastAsia="en-US"/>
        </w:rPr>
        <w:t xml:space="preserve">prisijungę </w:t>
      </w:r>
      <w:r w:rsidRPr="00220C4E">
        <w:rPr>
          <w:rFonts w:ascii="Times New Roman" w:eastAsia="Calibri" w:hAnsi="Times New Roman" w:cs="Times New Roman"/>
          <w:b/>
          <w:bCs/>
          <w:noProof/>
          <w:color w:val="000000"/>
          <w:sz w:val="24"/>
          <w:szCs w:val="24"/>
          <w:lang w:eastAsia="en-US"/>
        </w:rPr>
        <w:t>96 gyventojai</w:t>
      </w:r>
      <w:r w:rsidRPr="00220C4E">
        <w:rPr>
          <w:rFonts w:ascii="Times New Roman" w:eastAsia="Calibri" w:hAnsi="Times New Roman" w:cs="Times New Roman"/>
          <w:noProof/>
          <w:color w:val="000000"/>
          <w:sz w:val="24"/>
          <w:szCs w:val="24"/>
          <w:lang w:eastAsia="en-US"/>
        </w:rPr>
        <w:t>. Artimiausiu</w:t>
      </w:r>
      <w:r w:rsidRPr="00220C4E">
        <w:rPr>
          <w:rFonts w:ascii="Times New Roman" w:eastAsia="Calibri" w:hAnsi="Times New Roman" w:cs="Times New Roman"/>
          <w:noProof/>
          <w:sz w:val="24"/>
          <w:szCs w:val="24"/>
          <w:lang w:eastAsia="en-US"/>
        </w:rPr>
        <w:t xml:space="preserve"> metu  yra numatyta prie nuotekų tinklų prijungti likusius gyventojus).</w:t>
      </w:r>
    </w:p>
    <w:p w14:paraId="5D5D315F"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įrenginiai  projektuojami ir statomi pagal apkrovą teršalais (nuo 107 GE)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Pagal šiuo metu Lietuvoje galiojančius norminius aktus, nustatyta, kad vienam gyventojui tenka 200 l vandens per parą. Tokiu atveju apkrova, pagal atitekančių nuotekų kiekį – 21,4 m3/d. Projektinis nuotekų kiekis negali būti mažesnis, kaip 21,4 m3/d. (tai priklauso nuo parinktų tipinių NVĮ  galingumų).</w:t>
      </w:r>
    </w:p>
    <w:p w14:paraId="5B3BEA51"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1,34 m3/h;</w:t>
      </w:r>
    </w:p>
    <w:p w14:paraId="24991958"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21,4 m3/d. (priklausomai nuo projektuojamų tipinių NVĮ,  ne mažesnis, kaip 21,4 m3/d.);</w:t>
      </w:r>
    </w:p>
    <w:p w14:paraId="206DF85F"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bendras skendinčių medžiagų (SM) kiekis – 7,38 kg/d.;</w:t>
      </w:r>
    </w:p>
    <w:p w14:paraId="35DE1F37" w14:textId="77777777" w:rsidR="00220C4E" w:rsidRPr="00220C4E" w:rsidRDefault="00220C4E" w:rsidP="00220C4E">
      <w:pPr>
        <w:widowControl w:val="0"/>
        <w:numPr>
          <w:ilvl w:val="0"/>
          <w:numId w:val="29"/>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suprojektuoti du vienetai lygiagrečiai sujungt fekalinių nuotekų valymo įrenginių, kurių bendras galingumas, pagal apkrovą, būtų ne mažesnis, kaip po Q=21,4 m3/d. (abiejų NVĮ nominalūs galingumai gali būti skirtingi, tai priklauso nuo parinktų tipinių NVĮ galingumų), BDS5 = 3,21 kg /d,  BN = 0,642 kg/d, BP = 0,145 kg/d.</w:t>
      </w:r>
    </w:p>
    <w:p w14:paraId="25605E7E"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12.  Valymo įrenginiuose privalo būti numatytas elektromagnetinis, išvalytų ištekančių nuotekų, debitomatis. Apskaitos prietaiso įrengimo vieta privalo būti numatyta taip, kad apskaitos prietaisas būtų apsaugotas nuo peršalimo ir nebūtų apsemiamas. </w:t>
      </w:r>
      <w:r w:rsidRPr="00220C4E">
        <w:rPr>
          <w:rFonts w:ascii="Times New Roman" w:eastAsia="Times New Roman" w:hAnsi="Times New Roman" w:cs="Times New Roman"/>
          <w:noProof/>
          <w:sz w:val="24"/>
          <w:szCs w:val="24"/>
        </w:rPr>
        <w:t xml:space="preserve">Elektromagnetinio debitomačio daviklis turi būti hermetiniame šulinyje, o pats duomenų nuskaitytuvas gali būti suprojektuotas  automatinio valdymo skyde. </w:t>
      </w:r>
    </w:p>
    <w:p w14:paraId="7D15D59F"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Esamų NVĮ aprašymas:</w:t>
      </w:r>
    </w:p>
    <w:p w14:paraId="49B12A66"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Šiai dienai, fekalinių nuotekų siurblinė yra NVĮ sudedamoji dalis. Elektros energija yra naudojama tik atitekančių  nuotekų pakėlimui, kad jos savitaka atitekėtų į NVĮ  septikus (nuotekų dumblo sėsdintuvus). Iš septikų nuotekos savitaka nuteka į NVĮ - du filtracijos laukus. Šiai dienai filtracijos  laukuose esantis užpildas (žvyras), pro kurį prasifiltruoja nuotekos, yra užsikomutavęs. Numatyta pastatayti naujus NVĮ, kurie valytų organinę taršą BDS</w:t>
      </w:r>
      <w:r w:rsidRPr="00220C4E">
        <w:rPr>
          <w:rFonts w:ascii="Times New Roman" w:eastAsia="Lucida Sans Unicode" w:hAnsi="Times New Roman" w:cs="Times New Roman"/>
          <w:noProof/>
          <w:sz w:val="24"/>
          <w:szCs w:val="24"/>
          <w:vertAlign w:val="subscript"/>
        </w:rPr>
        <w:t>7</w:t>
      </w:r>
      <w:r w:rsidRPr="00220C4E">
        <w:rPr>
          <w:rFonts w:ascii="Times New Roman" w:eastAsia="Lucida Sans Unicode" w:hAnsi="Times New Roman" w:cs="Times New Roman"/>
          <w:noProof/>
          <w:sz w:val="24"/>
          <w:szCs w:val="24"/>
        </w:rPr>
        <w:t xml:space="preserve">,  bendrąjį fosforą BP ir bendrąjį azotą BN. Fekalinėje siurblinėje privalu numatyti naujų siurblių įrengimą, kad nuotekos būtų paduodamos į du naujai suprojektuotus NVĮ. Į šiuo metu esamus NVĮ atiteka nuotekos ne iš viso kaimo, nes dalis kaimo neturėjo (dabar jau turi) galimybės prisijungti prie nuotekų surinkimo sistemos. </w:t>
      </w:r>
    </w:p>
    <w:p w14:paraId="2CB46BC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Šiai dienai ESO yra suteikusi leistiną elektros galią 10 kW. Projektuotojas privalo atlikti paskaičiavimus ir nustatyti kokia elektros galia bus reikalinga naujai projektuojamai nuotekų valyklai ir fekalinių nuotekų siurblinei. Jei 10 kW elektros  galingumas būtų per mažas, Projektuotojas, gavęs iš Užsakovo įgaliojimus, iš ESO turi gauti  prisijungimo sąlygas elektros galiai padidinti.</w:t>
      </w:r>
    </w:p>
    <w:p w14:paraId="2097EAF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Nuo ESO šiuo metu esamo elektros apskaitos prietaiso (o jei galia bus per maža, nuo naujai sumontuoto) suprojektuoti elektros jėgos kabelius iki projektuojamų NVĮ ir iki naujai projektuojamo nuotekų apskaitos mazgo. Nuo apskaitos prietaiso fekalinėje siurblinėje naujai parinktam fekaliniam siurbliui  taip pat privalu suprojektuoti jėgos ir valdymo kabelius. Visas nuotekų valymo procesas privalo būti automatizuotas. NVĮ visi suprojektuoti įrengimai ir įrenginiai, kurie savo darbui naudoja elektros energiją, turi būti užmaitinti elektros įtampa. Privalu suprojektuoti valdymo skydą su visa apsauga. Taip pat privalu numatyti įrenginių ir įrengimų apsaugą nuo žaibo, t. y. turi būti įrengtas viršįtampių ribotuvas. Turi būti numatytas siurblio valdymas su dažnio pavara. Fekalinėje siurblinėje turi būti nyumatyti du nuotekų siurbliai, kurie dirbtų pakaitomis (vienas dirba, kitas ilsisi).</w:t>
      </w:r>
    </w:p>
    <w:p w14:paraId="7F1DE39D"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Valymo įrenginiai projektuojami ir statomi esamų nuotekų valymo įrenginių teritorijoje, t. y.,  kaip ir parodyta pateiktame Šapnagių NVĮ teritorijos plane. </w:t>
      </w:r>
    </w:p>
    <w:p w14:paraId="38B1EEB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13.  Išvalytos nuotekos naujuosiuose NVĮ turi atitikti LR aplinkos ministro 2006 m. gegužės 17 d. įsakymu Nr. D1-236 (Lietuvos Respublikos aplinkos ministro 2007 m. spalio 8 d. įsakymo Nr. D1-515 redakcija) patvirtinto Nuotekų tvarkymo reglamento reikalavimus (NVĮ privalo normatyviai valyti</w:t>
      </w:r>
      <w:r w:rsidRPr="00220C4E">
        <w:rPr>
          <w:rFonts w:ascii="Times New Roman" w:eastAsia="Calibri" w:hAnsi="Times New Roman" w:cs="Times New Roman"/>
          <w:b/>
          <w:bCs/>
          <w:noProof/>
          <w:sz w:val="24"/>
          <w:szCs w:val="24"/>
          <w:lang w:eastAsia="en-US"/>
        </w:rPr>
        <w:t xml:space="preserve"> organinę taršą 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BDS</w:t>
      </w:r>
      <w:r w:rsidRPr="00220C4E">
        <w:rPr>
          <w:rFonts w:ascii="Times New Roman" w:eastAsia="Calibri" w:hAnsi="Times New Roman" w:cs="Times New Roman"/>
          <w:b/>
          <w:bCs/>
          <w:noProof/>
          <w:sz w:val="24"/>
          <w:szCs w:val="24"/>
          <w:vertAlign w:val="subscript"/>
          <w:lang w:eastAsia="en-US"/>
        </w:rPr>
        <w:t>7</w:t>
      </w:r>
      <w:r w:rsidRPr="00220C4E">
        <w:rPr>
          <w:rFonts w:ascii="Times New Roman" w:eastAsia="Calibri" w:hAnsi="Times New Roman" w:cs="Times New Roman"/>
          <w:b/>
          <w:bCs/>
          <w:noProof/>
          <w:sz w:val="24"/>
          <w:szCs w:val="24"/>
          <w:lang w:eastAsia="en-US"/>
        </w:rPr>
        <w:t xml:space="preserve"> - 20/23 mgO</w:t>
      </w:r>
      <w:r w:rsidRPr="00220C4E">
        <w:rPr>
          <w:rFonts w:ascii="Times New Roman" w:eastAsia="Calibri" w:hAnsi="Times New Roman" w:cs="Times New Roman"/>
          <w:b/>
          <w:bCs/>
          <w:noProof/>
          <w:sz w:val="24"/>
          <w:szCs w:val="24"/>
          <w:vertAlign w:val="subscript"/>
          <w:lang w:eastAsia="en-US"/>
        </w:rPr>
        <w:t>2</w:t>
      </w:r>
      <w:r w:rsidRPr="00220C4E">
        <w:rPr>
          <w:rFonts w:ascii="Times New Roman" w:eastAsia="Calibri" w:hAnsi="Times New Roman" w:cs="Times New Roman"/>
          <w:b/>
          <w:bCs/>
          <w:noProof/>
          <w:sz w:val="24"/>
          <w:szCs w:val="24"/>
          <w:lang w:eastAsia="en-US"/>
        </w:rPr>
        <w:t xml:space="preserve">/l, bendrą azotą BN - 25 mg/l, bendrą fosforą BP - 4 mg/l.  </w:t>
      </w:r>
      <w:r w:rsidRPr="00220C4E">
        <w:rPr>
          <w:rFonts w:ascii="Times New Roman" w:eastAsia="Calibri" w:hAnsi="Times New Roman" w:cs="Times New Roman"/>
          <w:noProof/>
          <w:sz w:val="24"/>
          <w:szCs w:val="24"/>
          <w:lang w:eastAsia="en-US"/>
        </w:rPr>
        <w:t>Atitekančių 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p w14:paraId="1D20369B"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14.  Nuotekos iš slėgio gesinimo šulinio, pratekėjusios  šulinį su rankinėmis grotomis, patenka į smėliagaudę. Iš smėliagaudės nuotekų srautas turi patekti į paskirstymo šulinį. Paskirstymo šulinyje nuotekų srautas privalo būti paskirstomas į du reguliuojamus nuotekų srautus. Du srautai privalo būti pajungti į dvi naujai projektuojamas lygiagrečias nuotekų linijas (į du biologinius NVĮ). Nuotekos iš paskirstymo šulinio į abu NVĮ turi būti nuvedamos PVC d200 vamzdžiais. Jei NVĮ nuotekų įtekėjimo kiaurymės yra mažesnės, tai privalu numatyti atitinkamo diametro perėjimus.  Srautams reguliuoti (esant reikalui – uždaryti)  privalu numatyti uždaromąją santechninę armatūrą (peilines sklendes).  Uždaromajai armatūrai privalu numatyti atramas. </w:t>
      </w:r>
    </w:p>
    <w:p w14:paraId="77DB9466"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15.  Nuotekų</w:t>
      </w:r>
      <w:bookmarkStart w:id="48" w:name="_Hlk116994276"/>
      <w:r w:rsidRPr="00220C4E">
        <w:rPr>
          <w:rFonts w:ascii="Times New Roman" w:eastAsia="Calibri" w:hAnsi="Times New Roman" w:cs="Times New Roman"/>
          <w:noProof/>
          <w:sz w:val="24"/>
          <w:szCs w:val="24"/>
          <w:lang w:eastAsia="en-US"/>
        </w:rPr>
        <w:t xml:space="preserve"> valymo įrenginiuose privalo būti numatytas perteklinio dumblo tvarkymas pagal visus perteklinio dumblo tvarkymą reglamentuojančius norminius aktus, tankinimui nenaudojant jokių papildomų cheminių medžiagų. Turi būti suprojektuoti perteklinio dumblo tankinimo įrenginiai (talpa), t. y.  talpa sutankinto perteklinio dumblo sandėliavimui (gali būti integruota ir viena talpa). Mažiausias darbinis talpos tūris privalo būti 6,28 m</w:t>
      </w:r>
      <w:r w:rsidRPr="00220C4E">
        <w:rPr>
          <w:rFonts w:ascii="Times New Roman" w:eastAsia="Calibri" w:hAnsi="Times New Roman" w:cs="Times New Roman"/>
          <w:noProof/>
          <w:sz w:val="24"/>
          <w:szCs w:val="24"/>
          <w:vertAlign w:val="superscript"/>
          <w:lang w:eastAsia="en-US"/>
        </w:rPr>
        <w:t>3</w:t>
      </w:r>
      <w:bookmarkEnd w:id="48"/>
      <w:r w:rsidRPr="00220C4E">
        <w:rPr>
          <w:rFonts w:ascii="Times New Roman" w:eastAsia="Calibri" w:hAnsi="Times New Roman" w:cs="Times New Roman"/>
          <w:noProof/>
          <w:sz w:val="24"/>
          <w:szCs w:val="24"/>
          <w:lang w:eastAsia="en-US"/>
        </w:rPr>
        <w:t xml:space="preserve"> (darbinis</w:t>
      </w:r>
      <w:r w:rsidRPr="00220C4E">
        <w:rPr>
          <w:rFonts w:ascii="Times New Roman" w:eastAsia="Calibri" w:hAnsi="Times New Roman" w:cs="Times New Roman"/>
          <w:noProof/>
          <w:sz w:val="23"/>
          <w:szCs w:val="23"/>
          <w:lang w:eastAsia="en-US"/>
        </w:rPr>
        <w:t xml:space="preserve"> tūris, tai talpos tūris, kuriame gali kauptis perteklinis dumblas).</w:t>
      </w:r>
    </w:p>
    <w:p w14:paraId="3DD900D2"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16.  Nuotekų valymo įrenginiai turi atitikti Lietuvos higienos normos HN33:2011 „Triukšmo ribiniai dydžiai gyvenamuosiuose ir visuomeninės paskirties pastatuose bei jų aplinkoje“ reikalavimus.</w:t>
      </w:r>
    </w:p>
    <w:p w14:paraId="49014431"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17.  Projektuojant nuotekų valymo įrenginius turi būti įvertintas LR aplinkos ministro 2004-10-19 įsakymo Nr. D1-543 reikalavimus dėl objekto nacionalinio saugumo užtikrinimo (įrengta garsinė Objekto (statinio) pažeidimo fiksavimo signalizacija), taip pat pažeidimo signalą perduoti į bendrovės atsakingo asmens telefoną, teritorija privalo būti aptverta segmentine (1,80 m aukščio, </w:t>
      </w:r>
      <w:r w:rsidRPr="00220C4E">
        <w:rPr>
          <w:rFonts w:ascii="Times New Roman" w:eastAsia="Calibri" w:hAnsi="Times New Roman" w:cs="Times New Roman"/>
          <w:noProof/>
          <w:sz w:val="24"/>
          <w:szCs w:val="24"/>
          <w:lang w:eastAsia="en-US"/>
        </w:rPr>
        <w:lastRenderedPageBreak/>
        <w:t xml:space="preserve">strypų  Ø 4 mm.) tvora.  Visos NVĮ teritorijoje naujai sumontuotos talpos (tame tarpe ir šuliniai), privalo būti užrakinamos.  Jei valymo įrenginiuose, dėl kažkokios priežasties nustoja veikti orapūtės, tai privalo būti perduota į atsakingo asmens telefoną. </w:t>
      </w:r>
    </w:p>
    <w:p w14:paraId="50A1E5B7"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18. Išvalytų nuotekų trasa, kuria bus išleidžiamos išvalytos nuotekos iš naujai pastatytų NVĮ,  turi būti naujai suprojektuota, o nuotekų išleistuvas turi likti toje pačioje vietoje, kurioje ir buvo (taško koord. </w:t>
      </w:r>
      <w:r w:rsidRPr="00220C4E">
        <w:rPr>
          <w:rFonts w:ascii="Times New Roman" w:eastAsia="Calibri" w:hAnsi="Times New Roman" w:cs="Times New Roman"/>
          <w:noProof/>
          <w:spacing w:val="-3"/>
          <w:sz w:val="24"/>
          <w:szCs w:val="24"/>
        </w:rPr>
        <w:t>x=</w:t>
      </w:r>
      <w:r w:rsidRPr="00220C4E">
        <w:rPr>
          <w:rFonts w:ascii="Times New Roman" w:eastAsia="Calibri" w:hAnsi="Times New Roman" w:cs="Times New Roman"/>
          <w:noProof/>
          <w:sz w:val="24"/>
          <w:szCs w:val="24"/>
          <w:lang w:eastAsia="en-US"/>
        </w:rPr>
        <w:t xml:space="preserve">6241251, </w:t>
      </w:r>
      <w:r w:rsidRPr="00220C4E">
        <w:rPr>
          <w:rFonts w:ascii="Times New Roman" w:eastAsia="Calibri" w:hAnsi="Times New Roman" w:cs="Times New Roman"/>
          <w:noProof/>
          <w:spacing w:val="-3"/>
          <w:sz w:val="24"/>
          <w:szCs w:val="24"/>
        </w:rPr>
        <w:t>y=</w:t>
      </w:r>
      <w:r w:rsidRPr="00220C4E">
        <w:rPr>
          <w:rFonts w:ascii="Times New Roman" w:eastAsia="Calibri" w:hAnsi="Times New Roman" w:cs="Times New Roman"/>
          <w:noProof/>
          <w:sz w:val="24"/>
          <w:szCs w:val="24"/>
          <w:lang w:eastAsia="en-US"/>
        </w:rPr>
        <w:t>0436517).</w:t>
      </w:r>
    </w:p>
    <w:p w14:paraId="6DF6761E"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19.  Turi būti suprojektuotos dvi lygiagrečios, pilnai kartu funkcionuojančios nuotekų trasos (du  NVĮ po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/val, (t.y. 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/val : 2)), kad, esant būtinybei, kiekvieną nuotekų trasą būtų galima atjungti. Renkant tipines NVĮ talpas, reikia atsižvelgti į tai, kad NVĮ talpų, kurios valytų 10,7 m3/val gali ir nebūti, tokiu atveju reikia parinkti didesnes talpas. Taip pat privalu numatyti, jeigu tokia būtinybė atsirastų, kad kiekviena nuotekų trasa (du NVĮ) galėtų funkcionuoti atskirai (jei į NVĮ atitekėtų ne visas projektinis nuotekų kiekis). Taip pat privalu pastatyti ir sumontuoti dvi orapūtes, dirbančias rotaciniu principu (viena dirba, viena ilsisi). Pilnu apkrovimu NVĮ turi dirbti, kai atiteka nominalus nuotekų kiekis Q = 21,4 m3/d, priklausomai nuo pasirinktų tipinių NVĮ galingumo), kai atitekančių </w:t>
      </w:r>
      <w:bookmarkStart w:id="49" w:name="_Hlk103677139"/>
      <w:r w:rsidRPr="00220C4E">
        <w:rPr>
          <w:rFonts w:ascii="Times New Roman" w:eastAsia="Calibri" w:hAnsi="Times New Roman" w:cs="Times New Roman"/>
          <w:noProof/>
          <w:sz w:val="24"/>
          <w:szCs w:val="24"/>
          <w:lang w:eastAsia="en-US"/>
        </w:rPr>
        <w:t>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bookmarkEnd w:id="49"/>
    <w:p w14:paraId="231E5888"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rPr>
      </w:pPr>
      <w:r w:rsidRPr="00220C4E">
        <w:rPr>
          <w:rFonts w:ascii="Times New Roman" w:eastAsia="Calibri" w:hAnsi="Times New Roman" w:cs="Times New Roman"/>
          <w:noProof/>
          <w:sz w:val="24"/>
          <w:szCs w:val="24"/>
          <w:lang w:eastAsia="en-US"/>
        </w:rPr>
        <w:t xml:space="preserve">20.  </w:t>
      </w:r>
      <w:r w:rsidRPr="00220C4E">
        <w:rPr>
          <w:rFonts w:ascii="Times New Roman" w:eastAsia="Calibri" w:hAnsi="Times New Roman" w:cs="Times New Roman"/>
          <w:noProof/>
          <w:sz w:val="24"/>
          <w:szCs w:val="24"/>
        </w:rPr>
        <w:t>Orapūčių galingumai privalo būti parinkti pagal paskaičiuotą reikiamą deguonies kiekį maksimaliai organinei taršai suoksiduoti, orapūtei dirbant prie nominalaus apkrovimo</w:t>
      </w:r>
      <w:r w:rsidRPr="00220C4E">
        <w:rPr>
          <w:rFonts w:ascii="Times New Roman" w:eastAsia="Calibri" w:hAnsi="Times New Roman" w:cs="Times New Roman"/>
          <w:noProof/>
          <w:sz w:val="24"/>
          <w:szCs w:val="24"/>
          <w:lang w:eastAsia="en-US"/>
        </w:rPr>
        <w:t xml:space="preserve">, t.y.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w:t>
      </w:r>
      <w:r w:rsidRPr="00220C4E">
        <w:rPr>
          <w:rFonts w:ascii="Times New Roman" w:eastAsia="Calibri" w:hAnsi="Times New Roman" w:cs="Times New Roman"/>
          <w:noProof/>
          <w:sz w:val="24"/>
          <w:szCs w:val="24"/>
        </w:rPr>
        <w:t>Negalima numatyti orapūčių, turinčių nedidelį naudingumo koeficientą, nes jų labai ribotas tarnavimo laikas. Projekte privalu nurodyti parinktos orapūtės markę su visais jos parametrais. Privalo būti parinktos 2 orapūtės (dirbančios rotaciniu principu). Kiekvienoje atskiroje technologinėje linijoje (dvi technologinės linijos) privalo būti suprojektuota po vieną nuotekų valymo įrenginį. Kadangi yra dvi technologinės linijos, tai reiškia yra projektuojami dveji nuotekų valymo įrenginiai, kuriuose dirba dvi orapūtės (rotaciniu principu, viena dirba, viena ilsisi).</w:t>
      </w:r>
    </w:p>
    <w:p w14:paraId="5E372828" w14:textId="77777777" w:rsidR="00220C4E" w:rsidRPr="00220C4E" w:rsidRDefault="00220C4E" w:rsidP="00220C4E">
      <w:pPr>
        <w:tabs>
          <w:tab w:val="left" w:pos="0"/>
          <w:tab w:val="left" w:pos="540"/>
          <w:tab w:val="left" w:pos="1276"/>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rPr>
        <w:t xml:space="preserve">21. </w:t>
      </w:r>
      <w:r w:rsidRPr="00220C4E">
        <w:rPr>
          <w:rFonts w:ascii="Times New Roman" w:eastAsia="Calibri" w:hAnsi="Times New Roman" w:cs="Times New Roman"/>
          <w:noProof/>
          <w:sz w:val="24"/>
          <w:szCs w:val="24"/>
          <w:lang w:eastAsia="en-US"/>
        </w:rPr>
        <w:t xml:space="preserve">Visi NVĮ teritorijoje nuotekų apžiūros ir kitos paskirties šuliniai privalo būti gelžbetoniniai, išskyrus tuos šulinius kurie yra pateikiami kartu su tipinėmis nuotekų valymo įrenginių talpomis. Apskaitos mazgo šulinys turėtų būti stiklo pluošto, plastiko ar kitos panašios medžiagos. Šuliniai, pagaminti iš minėtų medžiagų, turi pilnumoje užtikrinti sandarumą. </w:t>
      </w:r>
    </w:p>
    <w:p w14:paraId="050C5CB4"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22.  Vamzdžio ir šulinio susikirtimo vietose privalo būti įmontuotas protarpis.</w:t>
      </w:r>
    </w:p>
    <w:p w14:paraId="464D14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23. Projektuotojas  turi perengti NVĮ Projektą, atlikti visus reikalingus suderinimus ir, gavęs Užsakovo įgaliojimą, privalo išimti statybos leidimą. </w:t>
      </w:r>
    </w:p>
    <w:p w14:paraId="161915D3"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24.  Projekte privalu numatyti, kad Rangovui atliekant NVĮ statybos darbus nebūtų pažeistos jokios esamos komunikacijos, jos turi nenutrūkstamai funkcionuoti. Pažeidus esamas požemines komunikacijas, privalu Rangovui nedelsiant jas atstatyti savo lėšomis. Visos darbų metu pažeistos dangos (kelių, gatvių, žaliosios vejos, šulinių ir technologinių duobių kasimo vietos) turi būti pilnai atstatytos.</w:t>
      </w:r>
    </w:p>
    <w:p w14:paraId="5B66FB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25.  Privalu NVĮ teritorijoje suprojektuoti privažiavimo kelią (aikštelę) prie perteklinio dumblo talpos.</w:t>
      </w:r>
    </w:p>
    <w:p w14:paraId="18CBFC2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26. </w:t>
      </w:r>
      <w:bookmarkStart w:id="50" w:name="_Hlk149033369"/>
      <w:r w:rsidRPr="00220C4E">
        <w:rPr>
          <w:rFonts w:ascii="Times New Roman" w:eastAsia="Calibri" w:hAnsi="Times New Roman" w:cs="Times New Roman"/>
          <w:noProof/>
          <w:sz w:val="24"/>
          <w:szCs w:val="24"/>
          <w:lang w:eastAsia="en-US"/>
        </w:rPr>
        <w:t xml:space="preserve">Rangovo Projektuotojas, atlikdamas projektavimo darbus ir parinkdamas tipinių NVĮ talpas su jose sumontuota nuotekų valymo įranga, privalo nurodyti bei pateikti informaciją apie numatomų statyti buitinių nuotekų valymo įrenginių technologinius parametrus, bei numatytos įrangos parametrus. </w:t>
      </w:r>
      <w:bookmarkEnd w:id="50"/>
    </w:p>
    <w:p w14:paraId="64962289"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27. NVĮ statybos projektavimui   tinka visos tam skirtos, turinčios atitikties deklaracijas,  medžiagos, o projektuojant individualius NVĮ atkreiptinas dėmesys, kad NVĮ veikia agresyvi terpė (kaip pvz., amoniakas ir pan.), todėl reikia parinkti tokias medžiagas, kurios būtų atsparios agresyviai terpei.  Taip pat reikia atkreipti dėmesį, kad NVĮ agresyvi terpė yra ne vien tik skystis (fekalinės nuotekos), bet ir iš fekalinių nuotekų į orą pakliuvęs amoniakas.</w:t>
      </w:r>
    </w:p>
    <w:p w14:paraId="1E314CF8"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*Pastaba:</w:t>
      </w:r>
    </w:p>
    <w:p w14:paraId="64628C26"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Vadovaujantis LR Statybos įstatymo  10 skirsnio (Statinio garantinis terminas) 41 str. nuostatomis,  paslėptiems  statinio elementams yra taikoma 10 metų garantija.</w:t>
      </w:r>
    </w:p>
    <w:p w14:paraId="33A787A4"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Atsižvelgiant į aukščiau minėto įstatymo nuostatas, Projekte privalu numatyti, kad Rangovas pateiktų pastatytų NVĮ talpų garantus, kad talpos tikrai bus tinkamos eksploatuoti ne mažiau kaip 10 metų. Išėjus NVĮ iš rikiuotės anksčiau, nei duotas garantas, Rangovas turės įsipareigoti talpas pakeisti naujomis.</w:t>
      </w:r>
    </w:p>
    <w:p w14:paraId="3D0B5F64"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strike/>
          <w:noProof/>
          <w:sz w:val="18"/>
          <w:szCs w:val="18"/>
        </w:rPr>
      </w:pPr>
    </w:p>
    <w:p w14:paraId="78575DBC"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Nepriklausomai ar Rangovo Projektuotojas projekte bus numatęs tipinius NVĮ, ar individualiai suprojektuos NVĮ, privalu užpildyti žemiau pateiktą NVĮ pagrindinių parametrų lentelę. Jeigu lentelėje nėra nurodytas  parametras, Projektuotojas gali papildyti lentelę nauju parametru , o jeigu projektuojamiems NVĮ lentelėje nurodyto parametro nėra, įrašoma „netaikoma“.  </w:t>
      </w:r>
    </w:p>
    <w:p w14:paraId="4AB3F067"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Visi duomenys turi būti pateikti vidutiniams debitams ir apkrovoms, esant projektinei apkrovai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kg/d.,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kg/d., BN = 1,284 kg/d, BP = 0,29 kg/d</w:t>
      </w:r>
      <w:r w:rsidRPr="00220C4E">
        <w:rPr>
          <w:rFonts w:ascii="Times New Roman" w:eastAsia="Calibri" w:hAnsi="Times New Roman" w:cs="Times New Roman"/>
          <w:noProof/>
          <w:sz w:val="24"/>
          <w:szCs w:val="24"/>
          <w:lang w:eastAsia="en-US"/>
        </w:rPr>
        <w:t xml:space="preserve"> ir srautui ne mažesniam, kaip Q=21,4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/d. Visur, kur nenurodyta kitaip, visi medžiagų kietų dalelių kiekiai skystyje turi būti nurodyti kaip sausų medžiagų kiekiai.</w:t>
      </w:r>
    </w:p>
    <w:p w14:paraId="741A8A0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Veikliojo dumblo koncentracija aerotanke neturi viršyti 4 g/l, Projektuotojas turi pateikti reikiamus technologinius skaičiavimus ir projektavimo prielaidas.</w:t>
      </w:r>
    </w:p>
    <w:p w14:paraId="392E8DA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projektuojami prailgintos aeracijos įrenginiai su aktyviojo dumblo apkrova mažiau kaip 0,05 kg. 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/kg VDSM x d atitinkamai.</w:t>
      </w:r>
    </w:p>
    <w:p w14:paraId="02B6CA9B" w14:textId="77777777" w:rsidR="00715047" w:rsidRDefault="00715047" w:rsidP="00220C4E">
      <w:pPr>
        <w:spacing w:after="0" w:line="240" w:lineRule="auto"/>
        <w:ind w:firstLine="851"/>
        <w:jc w:val="both"/>
        <w:rPr>
          <w:rFonts w:ascii="Times New Roman" w:eastAsia="Calibri" w:hAnsi="Times New Roman" w:cs="Times New Roman"/>
          <w:noProof/>
          <w:sz w:val="24"/>
          <w:szCs w:val="24"/>
          <w:lang w:eastAsia="en-US"/>
        </w:rPr>
      </w:pPr>
      <w:r w:rsidRPr="00715047">
        <w:rPr>
          <w:rFonts w:ascii="Times New Roman" w:eastAsia="Calibri" w:hAnsi="Times New Roman" w:cs="Times New Roman"/>
          <w:noProof/>
          <w:sz w:val="24"/>
          <w:szCs w:val="24"/>
          <w:lang w:eastAsia="en-US"/>
        </w:rPr>
        <w:t>Rangovui, nusprendusiam suprojektuoti ir pastatyti individualius NVĮ, teikiant pasiūlymą, privalu  užpildyti NVĮ pagrindinių parametrų lentelę. Rangovas, kuris bus numatęs statyti tipinius  NVĮ, šios lentelės nepildo.</w:t>
      </w:r>
    </w:p>
    <w:p w14:paraId="33442205" w14:textId="3619469D"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Pridedama NVĮ pagrindinių parametrų lentelė:</w:t>
      </w:r>
    </w:p>
    <w:tbl>
      <w:tblPr>
        <w:tblW w:w="9795" w:type="dxa"/>
        <w:jc w:val="center"/>
        <w:tblLayout w:type="fixed"/>
        <w:tblCellMar>
          <w:left w:w="40" w:type="dxa"/>
          <w:right w:w="40" w:type="dxa"/>
        </w:tblCellMar>
        <w:tblLook w:val="04A0" w:firstRow="1" w:lastRow="0" w:firstColumn="1" w:lastColumn="0" w:noHBand="0" w:noVBand="1"/>
      </w:tblPr>
      <w:tblGrid>
        <w:gridCol w:w="4528"/>
        <w:gridCol w:w="993"/>
        <w:gridCol w:w="1275"/>
        <w:gridCol w:w="2981"/>
        <w:gridCol w:w="18"/>
      </w:tblGrid>
      <w:tr w:rsidR="00220C4E" w:rsidRPr="00220C4E" w14:paraId="66D2FE50" w14:textId="77777777" w:rsidTr="00220C4E">
        <w:trPr>
          <w:gridAfter w:val="1"/>
          <w:wAfter w:w="18" w:type="dxa"/>
          <w:trHeight w:val="499"/>
          <w:jc w:val="center"/>
        </w:trPr>
        <w:tc>
          <w:tcPr>
            <w:tcW w:w="4528" w:type="dxa"/>
            <w:tcBorders>
              <w:top w:val="single" w:sz="6" w:space="0" w:color="auto"/>
              <w:left w:val="single" w:sz="6" w:space="0" w:color="auto"/>
              <w:bottom w:val="single" w:sz="6" w:space="0" w:color="auto"/>
              <w:right w:val="single" w:sz="6" w:space="0" w:color="auto"/>
            </w:tcBorders>
            <w:vAlign w:val="center"/>
            <w:hideMark/>
          </w:tcPr>
          <w:p w14:paraId="57D9DA8E" w14:textId="77777777" w:rsidR="00220C4E" w:rsidRPr="00220C4E" w:rsidRDefault="00220C4E" w:rsidP="00220C4E">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3" w:type="dxa"/>
            <w:tcBorders>
              <w:top w:val="single" w:sz="6" w:space="0" w:color="auto"/>
              <w:left w:val="single" w:sz="6" w:space="0" w:color="auto"/>
              <w:bottom w:val="single" w:sz="6" w:space="0" w:color="auto"/>
              <w:right w:val="single" w:sz="6" w:space="0" w:color="auto"/>
            </w:tcBorders>
            <w:vAlign w:val="center"/>
            <w:hideMark/>
          </w:tcPr>
          <w:p w14:paraId="5BA2510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0B52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981" w:type="dxa"/>
            <w:tcBorders>
              <w:top w:val="single" w:sz="6" w:space="0" w:color="auto"/>
              <w:left w:val="single" w:sz="6" w:space="0" w:color="auto"/>
              <w:bottom w:val="single" w:sz="6" w:space="0" w:color="auto"/>
              <w:right w:val="single" w:sz="6" w:space="0" w:color="auto"/>
            </w:tcBorders>
            <w:vAlign w:val="center"/>
            <w:hideMark/>
          </w:tcPr>
          <w:p w14:paraId="366549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2A7B49CD" w14:textId="77777777" w:rsidTr="00220C4E">
        <w:trPr>
          <w:gridAfter w:val="1"/>
          <w:wAfter w:w="18" w:type="dxa"/>
          <w:trHeight w:val="196"/>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477339C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5FC4865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CB092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462AE22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633B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9F3F9D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40B083CB"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1162C4A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151DDBC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35846C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44B1D5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146B923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EBCD4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3" w:type="dxa"/>
            <w:tcBorders>
              <w:top w:val="single" w:sz="6" w:space="0" w:color="auto"/>
              <w:left w:val="single" w:sz="6" w:space="0" w:color="auto"/>
              <w:bottom w:val="single" w:sz="6" w:space="0" w:color="auto"/>
              <w:right w:val="single" w:sz="6" w:space="0" w:color="auto"/>
            </w:tcBorders>
            <w:hideMark/>
          </w:tcPr>
          <w:p w14:paraId="3D3685E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6FBAA4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663B850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3A515F3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D45F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3" w:type="dxa"/>
            <w:tcBorders>
              <w:top w:val="single" w:sz="6" w:space="0" w:color="auto"/>
              <w:left w:val="single" w:sz="6" w:space="0" w:color="auto"/>
              <w:bottom w:val="single" w:sz="6" w:space="0" w:color="auto"/>
              <w:right w:val="single" w:sz="6" w:space="0" w:color="auto"/>
            </w:tcBorders>
            <w:hideMark/>
          </w:tcPr>
          <w:p w14:paraId="5761B6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5A9B96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E376C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488187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EBF1C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3" w:type="dxa"/>
            <w:tcBorders>
              <w:top w:val="single" w:sz="6" w:space="0" w:color="auto"/>
              <w:left w:val="single" w:sz="6" w:space="0" w:color="auto"/>
              <w:bottom w:val="single" w:sz="6" w:space="0" w:color="auto"/>
              <w:right w:val="single" w:sz="6" w:space="0" w:color="auto"/>
            </w:tcBorders>
            <w:hideMark/>
          </w:tcPr>
          <w:p w14:paraId="64AA7C9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7B7B7EE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BC15FE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0977B64" w14:textId="77777777" w:rsidTr="00220C4E">
        <w:trPr>
          <w:gridAfter w:val="1"/>
          <w:wAfter w:w="18" w:type="dxa"/>
          <w:trHeight w:val="207"/>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041FBCB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04A8694B"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5E658D0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78E066B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D1492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EF052E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42B40E6"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BDC16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55626A1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B8BFA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419930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632F6A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A6595F6" w14:textId="77777777" w:rsidR="00220C4E" w:rsidRPr="00220C4E" w:rsidRDefault="00220C4E" w:rsidP="00220C4E">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5636F97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60D818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F2E16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383E3D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C2DACC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6F4B148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2E5F7A0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FD82EB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B55861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5C96B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0B2EF6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3B3924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3AFE5D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09E407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2B06CA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3" w:type="dxa"/>
            <w:tcBorders>
              <w:top w:val="single" w:sz="6" w:space="0" w:color="auto"/>
              <w:left w:val="single" w:sz="6" w:space="0" w:color="auto"/>
              <w:bottom w:val="single" w:sz="6" w:space="0" w:color="auto"/>
              <w:right w:val="single" w:sz="6" w:space="0" w:color="auto"/>
            </w:tcBorders>
            <w:hideMark/>
          </w:tcPr>
          <w:p w14:paraId="3E84DA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9D0BEB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31914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7D2AA8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21C8EA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3" w:type="dxa"/>
            <w:tcBorders>
              <w:top w:val="single" w:sz="6" w:space="0" w:color="auto"/>
              <w:left w:val="single" w:sz="6" w:space="0" w:color="auto"/>
              <w:bottom w:val="single" w:sz="6" w:space="0" w:color="auto"/>
              <w:right w:val="single" w:sz="6" w:space="0" w:color="auto"/>
            </w:tcBorders>
            <w:hideMark/>
          </w:tcPr>
          <w:p w14:paraId="3C9A03B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7B8E971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4846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32B334E"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7E3EF2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E599DE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F0C7E3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D53CE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15D21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B5C2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7A448C7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32CDA8F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6D7EFC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49B78B6"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12AD7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39F63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54A9C2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FA8AA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DF5D067"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B72C54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2D07AC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1A777DC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520FF7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17A34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A48B4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3" w:type="dxa"/>
            <w:tcBorders>
              <w:top w:val="single" w:sz="6" w:space="0" w:color="auto"/>
              <w:left w:val="single" w:sz="6" w:space="0" w:color="auto"/>
              <w:bottom w:val="single" w:sz="6" w:space="0" w:color="auto"/>
              <w:right w:val="single" w:sz="6" w:space="0" w:color="auto"/>
            </w:tcBorders>
            <w:hideMark/>
          </w:tcPr>
          <w:p w14:paraId="42378A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67CA85B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F7845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E6C6C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9E0735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Bendras 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72B5136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7B5ADC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FD9A6F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196ACB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F651FCE" w14:textId="77777777" w:rsidR="00220C4E" w:rsidRPr="00220C4E" w:rsidRDefault="00220C4E" w:rsidP="00220C4E">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581F54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5AC988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963B80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390BBD"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5C6DDF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3" w:type="dxa"/>
            <w:tcBorders>
              <w:top w:val="single" w:sz="6" w:space="0" w:color="auto"/>
              <w:left w:val="single" w:sz="6" w:space="0" w:color="auto"/>
              <w:bottom w:val="single" w:sz="6" w:space="0" w:color="auto"/>
              <w:right w:val="single" w:sz="6" w:space="0" w:color="auto"/>
            </w:tcBorders>
            <w:hideMark/>
          </w:tcPr>
          <w:p w14:paraId="7E26C91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30FE5F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275" w:type="dxa"/>
            <w:tcBorders>
              <w:top w:val="single" w:sz="6" w:space="0" w:color="auto"/>
              <w:left w:val="single" w:sz="6" w:space="0" w:color="auto"/>
              <w:bottom w:val="single" w:sz="6" w:space="0" w:color="auto"/>
              <w:right w:val="single" w:sz="6" w:space="0" w:color="auto"/>
            </w:tcBorders>
          </w:tcPr>
          <w:p w14:paraId="298FCB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C70B76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4FB72D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842E4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07EFFA6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1C65825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7D45AC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552D9D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D71E60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5930D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57B1D0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F14A03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6351DB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7CA7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3" w:type="dxa"/>
            <w:tcBorders>
              <w:top w:val="single" w:sz="6" w:space="0" w:color="auto"/>
              <w:left w:val="single" w:sz="6" w:space="0" w:color="auto"/>
              <w:bottom w:val="single" w:sz="6" w:space="0" w:color="auto"/>
              <w:right w:val="single" w:sz="6" w:space="0" w:color="auto"/>
            </w:tcBorders>
            <w:hideMark/>
          </w:tcPr>
          <w:p w14:paraId="6724B7D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06AE847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01B666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EB884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EC2DA1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3" w:type="dxa"/>
            <w:tcBorders>
              <w:top w:val="single" w:sz="6" w:space="0" w:color="auto"/>
              <w:left w:val="single" w:sz="6" w:space="0" w:color="auto"/>
              <w:bottom w:val="single" w:sz="6" w:space="0" w:color="auto"/>
              <w:right w:val="single" w:sz="6" w:space="0" w:color="auto"/>
            </w:tcBorders>
            <w:hideMark/>
          </w:tcPr>
          <w:p w14:paraId="3434821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5D6E690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FBFAA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D13938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4D786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3" w:type="dxa"/>
            <w:tcBorders>
              <w:top w:val="single" w:sz="6" w:space="0" w:color="auto"/>
              <w:left w:val="single" w:sz="6" w:space="0" w:color="auto"/>
              <w:bottom w:val="single" w:sz="6" w:space="0" w:color="auto"/>
              <w:right w:val="single" w:sz="6" w:space="0" w:color="auto"/>
            </w:tcBorders>
            <w:hideMark/>
          </w:tcPr>
          <w:p w14:paraId="4B5FECF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275" w:type="dxa"/>
            <w:tcBorders>
              <w:top w:val="single" w:sz="6" w:space="0" w:color="auto"/>
              <w:left w:val="single" w:sz="6" w:space="0" w:color="auto"/>
              <w:bottom w:val="single" w:sz="6" w:space="0" w:color="auto"/>
              <w:right w:val="single" w:sz="6" w:space="0" w:color="auto"/>
            </w:tcBorders>
          </w:tcPr>
          <w:p w14:paraId="3A139D4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8547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8160B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102A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3" w:type="dxa"/>
            <w:tcBorders>
              <w:top w:val="single" w:sz="6" w:space="0" w:color="auto"/>
              <w:left w:val="single" w:sz="6" w:space="0" w:color="auto"/>
              <w:bottom w:val="single" w:sz="6" w:space="0" w:color="auto"/>
              <w:right w:val="single" w:sz="6" w:space="0" w:color="auto"/>
            </w:tcBorders>
            <w:hideMark/>
          </w:tcPr>
          <w:p w14:paraId="6E3151D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275" w:type="dxa"/>
            <w:tcBorders>
              <w:top w:val="single" w:sz="6" w:space="0" w:color="auto"/>
              <w:left w:val="single" w:sz="6" w:space="0" w:color="auto"/>
              <w:bottom w:val="single" w:sz="6" w:space="0" w:color="auto"/>
              <w:right w:val="single" w:sz="6" w:space="0" w:color="auto"/>
            </w:tcBorders>
          </w:tcPr>
          <w:p w14:paraId="751D32E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C363E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E68C29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0D4A8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3" w:type="dxa"/>
            <w:tcBorders>
              <w:top w:val="single" w:sz="6" w:space="0" w:color="auto"/>
              <w:left w:val="single" w:sz="6" w:space="0" w:color="auto"/>
              <w:bottom w:val="single" w:sz="6" w:space="0" w:color="auto"/>
              <w:right w:val="single" w:sz="6" w:space="0" w:color="auto"/>
            </w:tcBorders>
            <w:hideMark/>
          </w:tcPr>
          <w:p w14:paraId="494FB28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17FA7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93A58A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5BF57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FDB0E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3" w:type="dxa"/>
            <w:tcBorders>
              <w:top w:val="single" w:sz="6" w:space="0" w:color="auto"/>
              <w:left w:val="single" w:sz="6" w:space="0" w:color="auto"/>
              <w:bottom w:val="single" w:sz="6" w:space="0" w:color="auto"/>
              <w:right w:val="single" w:sz="6" w:space="0" w:color="auto"/>
            </w:tcBorders>
            <w:hideMark/>
          </w:tcPr>
          <w:p w14:paraId="0677B78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9C87F5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BC95F5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ECF44B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E55E3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3" w:type="dxa"/>
            <w:tcBorders>
              <w:top w:val="single" w:sz="6" w:space="0" w:color="auto"/>
              <w:left w:val="single" w:sz="6" w:space="0" w:color="auto"/>
              <w:bottom w:val="single" w:sz="6" w:space="0" w:color="auto"/>
              <w:right w:val="single" w:sz="6" w:space="0" w:color="auto"/>
            </w:tcBorders>
            <w:hideMark/>
          </w:tcPr>
          <w:p w14:paraId="635BC7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075F0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5CD692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D1A57E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08C30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3" w:type="dxa"/>
            <w:tcBorders>
              <w:top w:val="single" w:sz="6" w:space="0" w:color="auto"/>
              <w:left w:val="single" w:sz="6" w:space="0" w:color="auto"/>
              <w:bottom w:val="single" w:sz="6" w:space="0" w:color="auto"/>
              <w:right w:val="single" w:sz="6" w:space="0" w:color="auto"/>
            </w:tcBorders>
            <w:hideMark/>
          </w:tcPr>
          <w:p w14:paraId="7D32EFB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262283F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52E525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3C1D3B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6AB39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51D7EAA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63516C1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5ADB3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CEA91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DE337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3" w:type="dxa"/>
            <w:tcBorders>
              <w:top w:val="single" w:sz="6" w:space="0" w:color="auto"/>
              <w:left w:val="single" w:sz="6" w:space="0" w:color="auto"/>
              <w:bottom w:val="single" w:sz="6" w:space="0" w:color="auto"/>
              <w:right w:val="single" w:sz="6" w:space="0" w:color="auto"/>
            </w:tcBorders>
            <w:hideMark/>
          </w:tcPr>
          <w:p w14:paraId="00DF4DD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1B92F2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53D2E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4CAF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D38DBC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3" w:type="dxa"/>
            <w:tcBorders>
              <w:top w:val="single" w:sz="6" w:space="0" w:color="auto"/>
              <w:left w:val="single" w:sz="6" w:space="0" w:color="auto"/>
              <w:bottom w:val="single" w:sz="6" w:space="0" w:color="auto"/>
              <w:right w:val="single" w:sz="6" w:space="0" w:color="auto"/>
            </w:tcBorders>
            <w:hideMark/>
          </w:tcPr>
          <w:p w14:paraId="29539D3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7C3599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C5057F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E61CF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06416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49082DF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9D827E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47EEA0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83507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DF0F4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2FE8B59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D8A78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43DDE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45605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CB255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3" w:type="dxa"/>
            <w:tcBorders>
              <w:top w:val="single" w:sz="6" w:space="0" w:color="auto"/>
              <w:left w:val="single" w:sz="6" w:space="0" w:color="auto"/>
              <w:bottom w:val="single" w:sz="6" w:space="0" w:color="auto"/>
              <w:right w:val="single" w:sz="6" w:space="0" w:color="auto"/>
            </w:tcBorders>
            <w:hideMark/>
          </w:tcPr>
          <w:p w14:paraId="40951CC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37E1D8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3F2A4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41856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28D200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0B1278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E9DC79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5FEA65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5B53365" w14:textId="77777777" w:rsidTr="00220C4E">
        <w:trPr>
          <w:jc w:val="center"/>
        </w:trPr>
        <w:tc>
          <w:tcPr>
            <w:tcW w:w="9795" w:type="dxa"/>
            <w:gridSpan w:val="5"/>
            <w:tcBorders>
              <w:top w:val="single" w:sz="6" w:space="0" w:color="auto"/>
              <w:left w:val="single" w:sz="6" w:space="0" w:color="auto"/>
              <w:bottom w:val="single" w:sz="6" w:space="0" w:color="auto"/>
              <w:right w:val="single" w:sz="6" w:space="0" w:color="auto"/>
            </w:tcBorders>
            <w:hideMark/>
          </w:tcPr>
          <w:p w14:paraId="6DA7495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5A4D2C27"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3818A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993" w:type="dxa"/>
            <w:tcBorders>
              <w:top w:val="single" w:sz="6" w:space="0" w:color="auto"/>
              <w:left w:val="single" w:sz="6" w:space="0" w:color="auto"/>
              <w:bottom w:val="single" w:sz="6" w:space="0" w:color="auto"/>
              <w:right w:val="single" w:sz="6" w:space="0" w:color="auto"/>
            </w:tcBorders>
            <w:hideMark/>
          </w:tcPr>
          <w:p w14:paraId="2BB3BDA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297FF02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C2D20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B8FBB8"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DA3B0E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993" w:type="dxa"/>
            <w:tcBorders>
              <w:top w:val="single" w:sz="6" w:space="0" w:color="auto"/>
              <w:left w:val="single" w:sz="6" w:space="0" w:color="auto"/>
              <w:bottom w:val="single" w:sz="6" w:space="0" w:color="auto"/>
              <w:right w:val="single" w:sz="6" w:space="0" w:color="auto"/>
            </w:tcBorders>
            <w:hideMark/>
          </w:tcPr>
          <w:p w14:paraId="6BC76F5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D07C82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0E97698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6DA231"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109DB63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993" w:type="dxa"/>
            <w:tcBorders>
              <w:top w:val="single" w:sz="6" w:space="0" w:color="auto"/>
              <w:left w:val="single" w:sz="6" w:space="0" w:color="auto"/>
              <w:bottom w:val="single" w:sz="6" w:space="0" w:color="auto"/>
              <w:right w:val="single" w:sz="6" w:space="0" w:color="auto"/>
            </w:tcBorders>
            <w:hideMark/>
          </w:tcPr>
          <w:p w14:paraId="0D63EC7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75" w:type="dxa"/>
            <w:tcBorders>
              <w:top w:val="single" w:sz="6" w:space="0" w:color="auto"/>
              <w:left w:val="single" w:sz="6" w:space="0" w:color="auto"/>
              <w:bottom w:val="single" w:sz="6" w:space="0" w:color="auto"/>
              <w:right w:val="single" w:sz="6" w:space="0" w:color="auto"/>
            </w:tcBorders>
          </w:tcPr>
          <w:p w14:paraId="4D7369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FA5E5C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039016B"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AF41EE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993" w:type="dxa"/>
            <w:tcBorders>
              <w:top w:val="single" w:sz="6" w:space="0" w:color="auto"/>
              <w:left w:val="single" w:sz="6" w:space="0" w:color="auto"/>
              <w:bottom w:val="single" w:sz="6" w:space="0" w:color="auto"/>
              <w:right w:val="single" w:sz="6" w:space="0" w:color="auto"/>
            </w:tcBorders>
            <w:hideMark/>
          </w:tcPr>
          <w:p w14:paraId="625223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0416128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DD219E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CE5A9EF"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5F856C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993" w:type="dxa"/>
            <w:tcBorders>
              <w:top w:val="single" w:sz="6" w:space="0" w:color="auto"/>
              <w:left w:val="single" w:sz="6" w:space="0" w:color="auto"/>
              <w:bottom w:val="single" w:sz="6" w:space="0" w:color="auto"/>
              <w:right w:val="single" w:sz="6" w:space="0" w:color="auto"/>
            </w:tcBorders>
            <w:hideMark/>
          </w:tcPr>
          <w:p w14:paraId="232652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049571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689F289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DED82F9"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1B517A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993" w:type="dxa"/>
            <w:tcBorders>
              <w:top w:val="single" w:sz="6" w:space="0" w:color="auto"/>
              <w:left w:val="single" w:sz="6" w:space="0" w:color="auto"/>
              <w:bottom w:val="single" w:sz="6" w:space="0" w:color="auto"/>
              <w:right w:val="single" w:sz="6" w:space="0" w:color="auto"/>
            </w:tcBorders>
            <w:hideMark/>
          </w:tcPr>
          <w:p w14:paraId="2B5A509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75" w:type="dxa"/>
            <w:tcBorders>
              <w:top w:val="single" w:sz="6" w:space="0" w:color="auto"/>
              <w:left w:val="single" w:sz="6" w:space="0" w:color="auto"/>
              <w:bottom w:val="single" w:sz="6" w:space="0" w:color="auto"/>
              <w:right w:val="single" w:sz="6" w:space="0" w:color="auto"/>
            </w:tcBorders>
          </w:tcPr>
          <w:p w14:paraId="42D29D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4F6DF9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80618D"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BC6446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993" w:type="dxa"/>
            <w:tcBorders>
              <w:top w:val="single" w:sz="6" w:space="0" w:color="auto"/>
              <w:left w:val="single" w:sz="6" w:space="0" w:color="auto"/>
              <w:bottom w:val="single" w:sz="6" w:space="0" w:color="auto"/>
              <w:right w:val="single" w:sz="6" w:space="0" w:color="auto"/>
            </w:tcBorders>
            <w:hideMark/>
          </w:tcPr>
          <w:p w14:paraId="503A006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5C2D33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D0F1A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052954C"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732B49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993" w:type="dxa"/>
            <w:tcBorders>
              <w:top w:val="single" w:sz="6" w:space="0" w:color="auto"/>
              <w:left w:val="single" w:sz="6" w:space="0" w:color="auto"/>
              <w:bottom w:val="single" w:sz="6" w:space="0" w:color="auto"/>
              <w:right w:val="single" w:sz="6" w:space="0" w:color="auto"/>
            </w:tcBorders>
            <w:hideMark/>
          </w:tcPr>
          <w:p w14:paraId="5EA4D1D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4141A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24872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bl>
    <w:p w14:paraId="2B368556" w14:textId="77777777" w:rsidR="00220C4E" w:rsidRPr="00220C4E" w:rsidRDefault="00220C4E" w:rsidP="00220C4E">
      <w:pPr>
        <w:autoSpaceDE w:val="0"/>
        <w:autoSpaceDN w:val="0"/>
        <w:adjustRightInd w:val="0"/>
        <w:spacing w:after="0"/>
        <w:jc w:val="center"/>
        <w:rPr>
          <w:rFonts w:ascii="Times New Roman" w:eastAsia="Times New Roman" w:hAnsi="Times New Roman" w:cs="Times New Roman"/>
          <w:b/>
          <w:bCs/>
          <w:iCs/>
          <w:noProof/>
          <w:sz w:val="18"/>
          <w:szCs w:val="18"/>
        </w:rPr>
      </w:pPr>
    </w:p>
    <w:p w14:paraId="65A6107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p>
    <w:p w14:paraId="2ED3092A"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noProof/>
          <w:sz w:val="24"/>
          <w:szCs w:val="24"/>
        </w:rPr>
      </w:pPr>
      <w:r w:rsidRPr="00220C4E">
        <w:rPr>
          <w:rFonts w:ascii="Times New Roman" w:eastAsia="Times New Roman" w:hAnsi="Times New Roman" w:cs="Times New Roman"/>
          <w:b/>
          <w:bCs/>
          <w:iCs/>
          <w:noProof/>
          <w:sz w:val="24"/>
          <w:szCs w:val="24"/>
        </w:rPr>
        <w:t>TERITORIJOS APTVĖRIMAS IR KITOS FIZINIO SAUGUMO PRIEMONĖS</w:t>
      </w:r>
    </w:p>
    <w:p w14:paraId="711358DC" w14:textId="77777777" w:rsidR="00220C4E" w:rsidRPr="00220C4E" w:rsidRDefault="00220C4E" w:rsidP="00220C4E">
      <w:pPr>
        <w:autoSpaceDE w:val="0"/>
        <w:autoSpaceDN w:val="0"/>
        <w:adjustRightInd w:val="0"/>
        <w:spacing w:after="0" w:line="240" w:lineRule="auto"/>
        <w:ind w:left="1637"/>
        <w:rPr>
          <w:rFonts w:ascii="Times New Roman" w:eastAsia="Times New Roman" w:hAnsi="Times New Roman" w:cs="Times New Roman"/>
          <w:b/>
          <w:bCs/>
          <w:i/>
          <w:iCs/>
          <w:noProof/>
          <w:sz w:val="24"/>
          <w:szCs w:val="24"/>
        </w:rPr>
      </w:pPr>
    </w:p>
    <w:p w14:paraId="0E44F081"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lastRenderedPageBreak/>
        <w:t xml:space="preserve">Įgyvendinant 2004 m. spalio 19 d. LR aplinkos ministro įsakymą Nr. D1-543 dėl nacionaliniam saugumui užtikrinti svarbių nuotekų tvarkymo objektų fizinės saugos priemonių įgyvendinimo, Projekte privalu numatyti, kad  visa nuotekų valyklos teritorija, kuri tuo pačiu yra ir apsaugos zona, turi būti aptverta tvora, ant kurios pakabinti skydeliai su įspėjamaisiais užrašais „Stok! Draudžiama zona“. Tvora turi būti segmentinė su galvanizuotais ir epoksidiniais dažais nudažytais plieniniais stulpeliais. Tvoroje turi būti įrengiami užrakinami įvažiavimo vartai ir rakinami įėjimo varteliai. </w:t>
      </w:r>
    </w:p>
    <w:p w14:paraId="05CB2CA7"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bookmarkStart w:id="51" w:name="_Hlk151642071"/>
      <w:r w:rsidRPr="00220C4E">
        <w:rPr>
          <w:rFonts w:ascii="Times New Roman" w:eastAsia="Times New Roman" w:hAnsi="Times New Roman" w:cs="Times New Roman"/>
          <w:noProof/>
          <w:sz w:val="24"/>
          <w:szCs w:val="24"/>
        </w:rPr>
        <w:t>Privalu numatyti apšvietimą bei vaizdo stebėjimo kamerą, kuri fiksuotų NVĮ talpas.</w:t>
      </w:r>
    </w:p>
    <w:bookmarkEnd w:id="51"/>
    <w:p w14:paraId="5E7CC773"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Ant visų talpų dangčių  (t. y. talpų, kuriose sumontuota  technologinė  įranga), tame tarpe ir šulinių bei statinių (kaip pvz. elektros valdymo spintų) durų, privalo būti sumontuoti davikliai, perduodantys signalą apie įvykius į bendrovės atsakingų asmenų telefonus. Visą šią įrangą gali montuoti tik fiziniai ar juridiniai asmenys, turintys atitinkamą leidimą tokiems darbams atlikti (t. y., montuoti objektuose fizinės saugos įrangą).</w:t>
      </w:r>
    </w:p>
    <w:p w14:paraId="73FC7D3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p>
    <w:p w14:paraId="385D6DAB"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Papildymas, dėl susidariusio perteklinio dumblo </w:t>
      </w:r>
    </w:p>
    <w:p w14:paraId="7345112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Atliekant projektavimo darbus, t. y. rengiant Projektą, privalu suprojektuoti ir pastatyti perteklinio sutankinto dumblo talpą į kurią iš nuotekų valymo įrenginių būtų perpumpuojamas aktyvus perteklinis nuotekų valymo dumblas. Sukauptas perteklinis sutankintas nuotekų dumblas bus išvežamas asenizacine nuotekų surinkimo mašina. Esamų nuotekų valymo teritorijoje privalu suprojektuoti ir įrengti privažiavimo kelią ar aikštelę prie perteklinio dumblo talpos. </w:t>
      </w:r>
    </w:p>
    <w:p w14:paraId="3BB03C2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PRIDEDAMA:</w:t>
      </w:r>
    </w:p>
    <w:p w14:paraId="730020CB" w14:textId="1D388ED3" w:rsidR="00220C4E" w:rsidRPr="00220C4E" w:rsidRDefault="00220C4E" w:rsidP="00220C4E">
      <w:pPr>
        <w:widowControl w:val="0"/>
        <w:numPr>
          <w:ilvl w:val="0"/>
          <w:numId w:val="68"/>
        </w:numPr>
        <w:suppressAutoHyphens/>
        <w:spacing w:after="0" w:line="240" w:lineRule="auto"/>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Techninės specifikacijos</w:t>
      </w:r>
      <w:r w:rsidR="0027047F">
        <w:rPr>
          <w:rFonts w:ascii="Times New Roman" w:eastAsia="Lucida Sans Unicode" w:hAnsi="Times New Roman" w:cs="Times New Roman"/>
          <w:noProof/>
          <w:sz w:val="24"/>
          <w:szCs w:val="24"/>
        </w:rPr>
        <w:t xml:space="preserve"> priedas Nr. 1 „</w:t>
      </w:r>
      <w:r w:rsidRPr="00220C4E">
        <w:rPr>
          <w:rFonts w:ascii="Times New Roman" w:eastAsia="Lucida Sans Unicode" w:hAnsi="Times New Roman" w:cs="Times New Roman"/>
          <w:noProof/>
          <w:sz w:val="24"/>
          <w:szCs w:val="24"/>
        </w:rPr>
        <w:t>Šapnagių NVĮ teritorijos planas</w:t>
      </w:r>
      <w:r w:rsidR="0027047F">
        <w:rPr>
          <w:rFonts w:ascii="Times New Roman" w:eastAsia="Lucida Sans Unicode" w:hAnsi="Times New Roman" w:cs="Times New Roman"/>
          <w:noProof/>
          <w:sz w:val="24"/>
          <w:szCs w:val="24"/>
        </w:rPr>
        <w:t>“</w:t>
      </w:r>
      <w:r w:rsidRPr="00220C4E">
        <w:rPr>
          <w:rFonts w:ascii="Times New Roman" w:eastAsia="Lucida Sans Unicode" w:hAnsi="Times New Roman" w:cs="Times New Roman"/>
          <w:noProof/>
          <w:sz w:val="24"/>
          <w:szCs w:val="24"/>
        </w:rPr>
        <w:t>, 1 lapas</w:t>
      </w:r>
    </w:p>
    <w:p w14:paraId="66F70547"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2D92669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647745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EA4411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0E6195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0B6E50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137D5B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B1A87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3CCC616"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71D8279C" w14:textId="77777777" w:rsidR="00220C4E" w:rsidRPr="00220C4E" w:rsidRDefault="00220C4E" w:rsidP="00220C4E">
      <w:pPr>
        <w:widowControl w:val="0"/>
        <w:tabs>
          <w:tab w:val="left" w:pos="1656"/>
        </w:tabs>
        <w:suppressAutoHyphens/>
        <w:spacing w:after="0" w:line="240" w:lineRule="auto"/>
        <w:ind w:left="1211"/>
        <w:jc w:val="both"/>
        <w:rPr>
          <w:rFonts w:ascii="Times New Roman" w:eastAsia="Lucida Sans Unicode" w:hAnsi="Times New Roman" w:cs="Times New Roman"/>
          <w:noProof/>
          <w:sz w:val="24"/>
          <w:szCs w:val="24"/>
        </w:rPr>
        <w:sectPr w:rsidR="00220C4E" w:rsidRPr="00220C4E" w:rsidSect="00220C4E">
          <w:footerReference w:type="default" r:id="rId10"/>
          <w:footnotePr>
            <w:pos w:val="beneathText"/>
          </w:footnotePr>
          <w:pgSz w:w="11905" w:h="16837" w:code="9"/>
          <w:pgMar w:top="1134" w:right="567" w:bottom="1134" w:left="1701" w:header="567" w:footer="567" w:gutter="0"/>
          <w:cols w:space="1296"/>
          <w:docGrid w:linePitch="360"/>
        </w:sectPr>
      </w:pPr>
      <w:r w:rsidRPr="00220C4E">
        <w:rPr>
          <w:rFonts w:ascii="Times New Roman" w:eastAsia="Lucida Sans Unicode" w:hAnsi="Times New Roman" w:cs="Times New Roman"/>
          <w:noProof/>
          <w:sz w:val="24"/>
          <w:szCs w:val="24"/>
        </w:rPr>
        <w:tab/>
      </w:r>
    </w:p>
    <w:p w14:paraId="63B957B4" w14:textId="77777777" w:rsidR="0027047F" w:rsidRDefault="0027047F" w:rsidP="0027047F">
      <w:pPr>
        <w:spacing w:after="0" w:line="240" w:lineRule="auto"/>
        <w:jc w:val="right"/>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lastRenderedPageBreak/>
        <w:t>Techninės specifikacijos priedas Nr. 1</w:t>
      </w:r>
    </w:p>
    <w:p w14:paraId="4FBD8DC3" w14:textId="5239E604" w:rsidR="00C15CAE" w:rsidRDefault="0027047F" w:rsidP="0027047F">
      <w:pPr>
        <w:spacing w:after="0" w:line="240" w:lineRule="auto"/>
        <w:jc w:val="right"/>
        <w:rPr>
          <w:rFonts w:ascii="Times New Roman" w:eastAsia="Calibri" w:hAnsi="Times New Roman" w:cs="Times New Roman"/>
          <w:b/>
          <w:sz w:val="24"/>
          <w:szCs w:val="24"/>
          <w:lang w:eastAsia="ar-SA"/>
        </w:rPr>
      </w:pPr>
      <w:r w:rsidRPr="00220C4E">
        <w:rPr>
          <w:rFonts w:ascii="Times New Roman" w:eastAsia="Lucida Sans Unicode" w:hAnsi="Times New Roman" w:cs="Times New Roman"/>
          <w:noProof/>
          <w:sz w:val="24"/>
          <w:szCs w:val="24"/>
        </w:rPr>
        <w:drawing>
          <wp:anchor distT="0" distB="0" distL="114300" distR="114300" simplePos="0" relativeHeight="251658240" behindDoc="0" locked="0" layoutInCell="1" allowOverlap="1" wp14:anchorId="08622CAD" wp14:editId="5E965F0E">
            <wp:simplePos x="0" y="0"/>
            <wp:positionH relativeFrom="column">
              <wp:posOffset>118110</wp:posOffset>
            </wp:positionH>
            <wp:positionV relativeFrom="paragraph">
              <wp:posOffset>287655</wp:posOffset>
            </wp:positionV>
            <wp:extent cx="8740775" cy="4924425"/>
            <wp:effectExtent l="0" t="0" r="3175" b="9525"/>
            <wp:wrapSquare wrapText="bothSides"/>
            <wp:docPr id="1831952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l="19522" t="26501" r="20511" b="13470"/>
                    <a:stretch>
                      <a:fillRect/>
                    </a:stretch>
                  </pic:blipFill>
                  <pic:spPr bwMode="auto">
                    <a:xfrm>
                      <a:off x="0" y="0"/>
                      <a:ext cx="8740775" cy="492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Lucida Sans Unicode" w:hAnsi="Times New Roman" w:cs="Times New Roman"/>
          <w:noProof/>
          <w:sz w:val="24"/>
          <w:szCs w:val="24"/>
        </w:rPr>
        <w:t xml:space="preserve"> „</w:t>
      </w:r>
      <w:r w:rsidRPr="00220C4E">
        <w:rPr>
          <w:rFonts w:ascii="Times New Roman" w:eastAsia="Lucida Sans Unicode" w:hAnsi="Times New Roman" w:cs="Times New Roman"/>
          <w:noProof/>
          <w:sz w:val="24"/>
          <w:szCs w:val="24"/>
        </w:rPr>
        <w:t>Šapnagių NVĮ teritorijos planas</w:t>
      </w:r>
      <w:r>
        <w:rPr>
          <w:rFonts w:ascii="Times New Roman" w:eastAsia="Lucida Sans Unicode" w:hAnsi="Times New Roman" w:cs="Times New Roman"/>
          <w:noProof/>
          <w:sz w:val="24"/>
          <w:szCs w:val="24"/>
        </w:rPr>
        <w:t>“</w:t>
      </w:r>
    </w:p>
    <w:p w14:paraId="69F6D479" w14:textId="77777777" w:rsidR="0027047F" w:rsidRDefault="0027047F" w:rsidP="00DF335E">
      <w:pPr>
        <w:spacing w:after="200"/>
        <w:jc w:val="center"/>
        <w:rPr>
          <w:rFonts w:ascii="Times New Roman" w:eastAsia="Calibri" w:hAnsi="Times New Roman" w:cs="Times New Roman"/>
          <w:b/>
          <w:sz w:val="24"/>
          <w:szCs w:val="24"/>
          <w:lang w:eastAsia="ar-SA"/>
        </w:rPr>
        <w:sectPr w:rsidR="0027047F" w:rsidSect="0027047F">
          <w:footerReference w:type="first" r:id="rId12"/>
          <w:pgSz w:w="15840" w:h="12240" w:orient="landscape"/>
          <w:pgMar w:top="1701" w:right="1134" w:bottom="567" w:left="1134" w:header="720" w:footer="720" w:gutter="0"/>
          <w:cols w:space="720"/>
          <w:titlePg/>
          <w:docGrid w:linePitch="360"/>
        </w:sectPr>
      </w:pPr>
    </w:p>
    <w:p w14:paraId="42277501" w14:textId="6B55877C" w:rsidR="00DF335E" w:rsidRDefault="00DF335E" w:rsidP="00C15CAE">
      <w:pPr>
        <w:pStyle w:val="Antrat2"/>
        <w:jc w:val="right"/>
        <w:rPr>
          <w:rFonts w:ascii="Times New Roman" w:eastAsia="Calibri" w:hAnsi="Times New Roman" w:cs="Times New Roman"/>
          <w:color w:val="auto"/>
          <w:sz w:val="24"/>
          <w:szCs w:val="24"/>
        </w:rPr>
      </w:pPr>
      <w:bookmarkStart w:id="52" w:name="_Ref38285444"/>
      <w:bookmarkStart w:id="53" w:name="_Ref38291496"/>
      <w:bookmarkStart w:id="54"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w:t>
      </w:r>
      <w:proofErr w:type="spellStart"/>
      <w:r w:rsidR="00E508D6" w:rsidRPr="00E508D6">
        <w:rPr>
          <w:rFonts w:ascii="Times New Roman" w:eastAsia="Times New Roman" w:hAnsi="Times New Roman" w:cs="Times New Roman"/>
          <w:sz w:val="24"/>
          <w:szCs w:val="24"/>
        </w:rPr>
        <w:t>Certis</w:t>
      </w:r>
      <w:proofErr w:type="spellEnd"/>
      <w:r w:rsidR="00E508D6" w:rsidRPr="00E508D6">
        <w:rPr>
          <w:rFonts w:ascii="Times New Roman" w:eastAsia="Times New Roman" w:hAnsi="Times New Roman" w:cs="Times New Roman"/>
          <w:sz w:val="24"/>
          <w:szCs w:val="24"/>
        </w:rPr>
        <w:t xml:space="preserve">“, adresu </w:t>
      </w:r>
      <w:hyperlink r:id="rId13"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551D12D2"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E508D6">
              <w:rPr>
                <w:rFonts w:ascii="Times New Roman" w:eastAsia="Times New Roman" w:hAnsi="Times New Roman" w:cs="Times New Roman"/>
                <w:sz w:val="24"/>
                <w:szCs w:val="24"/>
              </w:rPr>
              <w:lastRenderedPageBreak/>
              <w:t>dokumentų pagal EBVPD galutinis 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4"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5"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6"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7"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9"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55"/>
      <w:bookmarkEnd w:id="56"/>
      <w:bookmarkEnd w:id="57"/>
      <w:bookmarkEnd w:id="58"/>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C02AAE" w:rsidRPr="002802E5" w14:paraId="592658A1" w14:textId="77777777" w:rsidTr="003B1D63">
        <w:trPr>
          <w:trHeight w:val="205"/>
          <w:jc w:val="center"/>
        </w:trPr>
        <w:tc>
          <w:tcPr>
            <w:tcW w:w="686" w:type="dxa"/>
            <w:vAlign w:val="bottom"/>
          </w:tcPr>
          <w:p w14:paraId="080AC6CA" w14:textId="77777777" w:rsidR="00C02AAE" w:rsidRPr="006C4ABC" w:rsidRDefault="00C02AAE" w:rsidP="00C02AAE">
            <w:pPr>
              <w:pStyle w:val="Sraopastraipa"/>
              <w:tabs>
                <w:tab w:val="left" w:pos="2430"/>
              </w:tabs>
              <w:ind w:left="0"/>
              <w:jc w:val="center"/>
              <w:rPr>
                <w:rFonts w:ascii="Times New Roman" w:eastAsia="Arial Unicode MS" w:hAnsi="Times New Roman" w:cs="Times New Roman"/>
                <w:b/>
                <w:bCs/>
                <w:kern w:val="0"/>
                <w:sz w:val="24"/>
                <w:szCs w:val="24"/>
                <w:bdr w:val="nil"/>
              </w:rPr>
            </w:pPr>
            <w:r w:rsidRPr="006C4ABC">
              <w:rPr>
                <w:rFonts w:ascii="Times New Roman" w:eastAsia="Arial Unicode MS" w:hAnsi="Times New Roman" w:cs="Times New Roman"/>
                <w:b/>
                <w:bCs/>
                <w:kern w:val="0"/>
                <w:sz w:val="24"/>
                <w:szCs w:val="24"/>
                <w:bdr w:val="nil"/>
              </w:rPr>
              <w:t>1.</w:t>
            </w:r>
          </w:p>
        </w:tc>
        <w:tc>
          <w:tcPr>
            <w:tcW w:w="9502" w:type="dxa"/>
            <w:gridSpan w:val="3"/>
            <w:vAlign w:val="center"/>
          </w:tcPr>
          <w:p w14:paraId="2078E643" w14:textId="77777777" w:rsidR="00C02AAE" w:rsidRPr="006C4ABC" w:rsidRDefault="00C02AAE" w:rsidP="00C02AAE">
            <w:pPr>
              <w:pBdr>
                <w:top w:val="nil"/>
                <w:left w:val="nil"/>
                <w:bottom w:val="nil"/>
                <w:right w:val="nil"/>
                <w:between w:val="nil"/>
                <w:bar w:val="nil"/>
              </w:pBdr>
              <w:suppressAutoHyphens/>
              <w:spacing w:after="40" w:line="240" w:lineRule="auto"/>
              <w:rPr>
                <w:rFonts w:ascii="Times New Roman" w:eastAsia="Arial Unicode MS" w:hAnsi="Times New Roman" w:cs="Times New Roman"/>
                <w:b/>
                <w:bCs/>
                <w:sz w:val="24"/>
                <w:szCs w:val="24"/>
                <w:bdr w:val="nil"/>
                <w:lang w:eastAsia="en-US"/>
              </w:rPr>
            </w:pPr>
            <w:r w:rsidRPr="006C4ABC">
              <w:rPr>
                <w:rFonts w:ascii="Times New Roman" w:eastAsia="Arial Unicode MS" w:hAnsi="Times New Roman" w:cs="Times New Roman"/>
                <w:b/>
                <w:bCs/>
                <w:sz w:val="24"/>
                <w:szCs w:val="24"/>
                <w:bdr w:val="nil"/>
              </w:rPr>
              <w:t>Teisė verstis veikla</w:t>
            </w:r>
          </w:p>
        </w:tc>
      </w:tr>
      <w:tr w:rsidR="006C4ABC" w:rsidRPr="002802E5" w14:paraId="5F2B0240" w14:textId="77777777" w:rsidTr="00146D01">
        <w:trPr>
          <w:jc w:val="center"/>
        </w:trPr>
        <w:tc>
          <w:tcPr>
            <w:tcW w:w="686" w:type="dxa"/>
          </w:tcPr>
          <w:p w14:paraId="2F22EC7C" w14:textId="117A6634" w:rsidR="006C4ABC" w:rsidRPr="006C4ABC" w:rsidRDefault="006C4ABC" w:rsidP="006C4AB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en-US"/>
              </w:rPr>
            </w:pPr>
            <w:r w:rsidRPr="006C4ABC">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p>
        </w:tc>
        <w:tc>
          <w:tcPr>
            <w:tcW w:w="2797" w:type="dxa"/>
            <w:tcBorders>
              <w:top w:val="single" w:sz="4" w:space="0" w:color="000000"/>
              <w:left w:val="single" w:sz="4" w:space="0" w:color="000000"/>
              <w:bottom w:val="single" w:sz="4" w:space="0" w:color="000000"/>
              <w:right w:val="single" w:sz="4" w:space="0" w:color="000000"/>
            </w:tcBorders>
          </w:tcPr>
          <w:p w14:paraId="09CFC172" w14:textId="77777777" w:rsidR="006C4ABC" w:rsidRPr="006C4ABC" w:rsidRDefault="006C4ABC" w:rsidP="006C4ABC">
            <w:pPr>
              <w:spacing w:after="0" w:line="240" w:lineRule="auto"/>
              <w:rPr>
                <w:rFonts w:ascii="Times New Roman" w:hAnsi="Times New Roman" w:cs="Times New Roman"/>
                <w:sz w:val="24"/>
                <w:szCs w:val="24"/>
              </w:rPr>
            </w:pPr>
            <w:r w:rsidRPr="006C4ABC">
              <w:rPr>
                <w:rFonts w:ascii="Times New Roman" w:hAnsi="Times New Roman" w:cs="Times New Roman"/>
                <w:sz w:val="24"/>
                <w:szCs w:val="24"/>
              </w:rPr>
              <w:t xml:space="preserve">Tiekėjas turi teisę verstis statybos darbų veikla. </w:t>
            </w:r>
          </w:p>
          <w:p w14:paraId="76A51DFA" w14:textId="77777777" w:rsidR="006C4ABC" w:rsidRPr="006C4ABC" w:rsidRDefault="006C4ABC" w:rsidP="006C4ABC">
            <w:pPr>
              <w:spacing w:after="0" w:line="240" w:lineRule="auto"/>
              <w:rPr>
                <w:rFonts w:ascii="Times New Roman" w:hAnsi="Times New Roman" w:cs="Times New Roman"/>
                <w:sz w:val="24"/>
                <w:szCs w:val="24"/>
              </w:rPr>
            </w:pPr>
          </w:p>
          <w:p w14:paraId="377C03C6" w14:textId="77777777" w:rsidR="006C4ABC" w:rsidRPr="006C4ABC" w:rsidRDefault="006C4ABC" w:rsidP="006C4ABC">
            <w:pPr>
              <w:spacing w:after="0" w:line="240" w:lineRule="auto"/>
              <w:jc w:val="both"/>
              <w:rPr>
                <w:rFonts w:ascii="Times New Roman" w:eastAsia="SimSun" w:hAnsi="Times New Roman" w:cs="Times New Roman"/>
                <w:sz w:val="24"/>
                <w:szCs w:val="24"/>
              </w:rPr>
            </w:pPr>
            <w:r w:rsidRPr="006C4ABC">
              <w:rPr>
                <w:rFonts w:ascii="Times New Roman" w:eastAsia="SimSun" w:hAnsi="Times New Roman" w:cs="Times New Roman"/>
                <w:sz w:val="24"/>
                <w:szCs w:val="24"/>
              </w:rPr>
              <w:t>Reikalavimo teisinis pagrindas: Statybos įstatymo 18 str. 1 d.</w:t>
            </w:r>
          </w:p>
          <w:p w14:paraId="2BA98864" w14:textId="77777777" w:rsidR="006C4ABC" w:rsidRPr="006C4ABC" w:rsidRDefault="006C4ABC" w:rsidP="006C4ABC">
            <w:pPr>
              <w:spacing w:after="0" w:line="240" w:lineRule="auto"/>
              <w:rPr>
                <w:rFonts w:eastAsia="SimSun" w:hAnsi="Times New Roman" w:cs="Times New Roman"/>
                <w:sz w:val="24"/>
                <w:szCs w:val="24"/>
              </w:rPr>
            </w:pPr>
          </w:p>
          <w:p w14:paraId="21E2266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BE8924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440FC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C1BBA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EC1ACD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7103D9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518D94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551EF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D91A20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0C3A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35E957E"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E99C29D"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BCBD19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534251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7F7C4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1D0A8D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CE9CDD2"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089AD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CE454F7"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3E9C7F5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CD1C5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C6291A"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C2393F4"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BEFB26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59B4306"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40672CD3"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512F66DB"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2289AEFC"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70AC1B5"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B5ED29"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6857FE68"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2C7C4AF"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14D12C71" w14:textId="77777777" w:rsidR="006C4ABC" w:rsidRPr="006C4ABC" w:rsidRDefault="006C4ABC" w:rsidP="006C4ABC">
            <w:pPr>
              <w:pStyle w:val="Sraopastraipa"/>
              <w:tabs>
                <w:tab w:val="left" w:pos="2430"/>
              </w:tabs>
              <w:spacing w:after="0" w:line="240" w:lineRule="auto"/>
              <w:ind w:left="0"/>
              <w:rPr>
                <w:rFonts w:ascii="Times New Roman" w:hAnsi="Times New Roman" w:cs="Times New Roman"/>
                <w:sz w:val="24"/>
                <w:szCs w:val="24"/>
                <w:highlight w:val="red"/>
              </w:rPr>
            </w:pPr>
          </w:p>
          <w:p w14:paraId="7ADA52A4" w14:textId="77777777" w:rsidR="006C4ABC" w:rsidRPr="006C4ABC" w:rsidRDefault="006C4ABC" w:rsidP="006C4ABC">
            <w:pPr>
              <w:widowControl w:val="0"/>
              <w:spacing w:after="0" w:line="240" w:lineRule="auto"/>
              <w:jc w:val="both"/>
              <w:rPr>
                <w:rFonts w:ascii="Times New Roman" w:eastAsia="Arial Unicode MS" w:hAnsi="Times New Roman" w:cs="Times New Roman"/>
                <w:sz w:val="24"/>
                <w:szCs w:val="24"/>
                <w:bdr w:val="nil"/>
                <w:lang w:eastAsia="en-US"/>
              </w:rPr>
            </w:pPr>
          </w:p>
        </w:tc>
        <w:tc>
          <w:tcPr>
            <w:tcW w:w="3600" w:type="dxa"/>
            <w:tcBorders>
              <w:top w:val="single" w:sz="4" w:space="0" w:color="000000"/>
              <w:left w:val="single" w:sz="4" w:space="0" w:color="000000"/>
              <w:bottom w:val="single" w:sz="4" w:space="0" w:color="000000"/>
              <w:right w:val="single" w:sz="4" w:space="0" w:color="000000"/>
            </w:tcBorders>
          </w:tcPr>
          <w:p w14:paraId="76EFF875" w14:textId="77777777" w:rsidR="006C4ABC" w:rsidRPr="002E421F" w:rsidRDefault="006C4ABC" w:rsidP="006C4ABC">
            <w:pPr>
              <w:spacing w:after="0" w:line="240" w:lineRule="auto"/>
              <w:jc w:val="both"/>
              <w:rPr>
                <w:rFonts w:ascii="Times New Roman" w:hAnsi="Times New Roman" w:cs="Times New Roman"/>
                <w:b/>
                <w:bCs/>
                <w:sz w:val="24"/>
                <w:szCs w:val="24"/>
              </w:rPr>
            </w:pPr>
            <w:r w:rsidRPr="002E421F">
              <w:rPr>
                <w:rFonts w:ascii="Times New Roman" w:hAnsi="Times New Roman" w:cs="Times New Roman"/>
                <w:b/>
                <w:bCs/>
                <w:sz w:val="24"/>
                <w:szCs w:val="24"/>
              </w:rPr>
              <w:lastRenderedPageBreak/>
              <w:t>Dokumentai, kuriuos turės pateikti galimas laimėtojas:</w:t>
            </w:r>
          </w:p>
          <w:p w14:paraId="6F1BA7AC" w14:textId="77777777" w:rsidR="006C4ABC" w:rsidRDefault="006C4ABC" w:rsidP="006C4ABC">
            <w:pPr>
              <w:spacing w:after="0" w:line="240" w:lineRule="auto"/>
              <w:jc w:val="both"/>
              <w:rPr>
                <w:rFonts w:ascii="Times New Roman" w:hAnsi="Times New Roman" w:cs="Times New Roman"/>
                <w:sz w:val="24"/>
                <w:szCs w:val="24"/>
              </w:rPr>
            </w:pPr>
          </w:p>
          <w:p w14:paraId="12FC6567" w14:textId="77777777" w:rsidR="006C4ABC" w:rsidRPr="005122C8" w:rsidRDefault="006C4ABC" w:rsidP="006C4ABC">
            <w:pPr>
              <w:spacing w:after="0" w:line="240" w:lineRule="auto"/>
              <w:jc w:val="both"/>
              <w:rPr>
                <w:rFonts w:ascii="Times New Roman" w:hAnsi="Times New Roman" w:cs="Times New Roman"/>
                <w:sz w:val="24"/>
                <w:szCs w:val="24"/>
              </w:rPr>
            </w:pPr>
            <w:r w:rsidRPr="005122C8">
              <w:rPr>
                <w:rFonts w:ascii="Times New Roman" w:hAnsi="Times New Roman" w:cs="Times New Roman"/>
                <w:sz w:val="24"/>
                <w:szCs w:val="24"/>
              </w:rPr>
              <w:t>Pateikiama 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p>
          <w:p w14:paraId="77CAD3E4" w14:textId="77777777" w:rsidR="006C4ABC" w:rsidRPr="005122C8" w:rsidRDefault="006C4ABC" w:rsidP="006C4ABC">
            <w:pPr>
              <w:spacing w:after="0" w:line="240" w:lineRule="auto"/>
              <w:jc w:val="both"/>
              <w:rPr>
                <w:rFonts w:ascii="Times New Roman" w:hAnsi="Times New Roman" w:cs="Times New Roman"/>
                <w:sz w:val="24"/>
                <w:szCs w:val="24"/>
              </w:rPr>
            </w:pPr>
          </w:p>
          <w:p w14:paraId="3B2FC9DD" w14:textId="77777777" w:rsidR="006C4ABC" w:rsidRPr="005122C8" w:rsidRDefault="006C4ABC" w:rsidP="006C4ABC">
            <w:pPr>
              <w:pStyle w:val="Sraopastraipa"/>
              <w:tabs>
                <w:tab w:val="left" w:pos="289"/>
              </w:tabs>
              <w:spacing w:after="0" w:line="240" w:lineRule="auto"/>
              <w:ind w:left="5"/>
              <w:jc w:val="both"/>
              <w:rPr>
                <w:rFonts w:ascii="Times New Roman" w:hAnsi="Times New Roman" w:cs="Times New Roman"/>
                <w:sz w:val="24"/>
                <w:szCs w:val="24"/>
              </w:rPr>
            </w:pPr>
            <w:r w:rsidRPr="005122C8">
              <w:rPr>
                <w:rFonts w:ascii="Times New Roman" w:hAnsi="Times New Roman" w:cs="Times New Roman"/>
                <w:sz w:val="24"/>
                <w:szCs w:val="24"/>
              </w:rPr>
              <w:t>Užsienio šalies tiekėjas pateikia profesinių ar veiklos registrų tvarkytojų, valstybės įgaliotų institucijų pažymas, kaip yra nustatyta toje valstybėje narėje, kurioje jis registruotas, ar priesaikos deklaraciją, liudijančią tiekėjo teisę verstis statybos veikla.</w:t>
            </w:r>
          </w:p>
          <w:p w14:paraId="335FFCD3" w14:textId="77777777" w:rsidR="006C4ABC" w:rsidRPr="005122C8" w:rsidRDefault="006C4ABC" w:rsidP="006C4ABC">
            <w:pPr>
              <w:pStyle w:val="Sraopastraipa"/>
              <w:spacing w:after="0" w:line="240" w:lineRule="auto"/>
              <w:ind w:left="360"/>
              <w:jc w:val="both"/>
              <w:rPr>
                <w:rFonts w:ascii="Times New Roman" w:hAnsi="Times New Roman" w:cs="Times New Roman"/>
                <w:sz w:val="24"/>
                <w:szCs w:val="24"/>
              </w:rPr>
            </w:pPr>
          </w:p>
          <w:p w14:paraId="047306D1" w14:textId="77777777" w:rsidR="006C4ABC" w:rsidRPr="005122C8" w:rsidRDefault="006C4ABC" w:rsidP="006C4ABC">
            <w:pPr>
              <w:overflowPunct w:val="0"/>
              <w:autoSpaceDE w:val="0"/>
              <w:spacing w:before="100" w:after="0" w:line="240" w:lineRule="auto"/>
              <w:jc w:val="both"/>
              <w:textAlignment w:val="baseline"/>
              <w:rPr>
                <w:rFonts w:ascii="Times New Roman" w:eastAsia="Arial Unicode MS" w:hAnsi="Times New Roman" w:cs="Times New Roman"/>
                <w:bCs/>
                <w:sz w:val="24"/>
                <w:szCs w:val="24"/>
              </w:rPr>
            </w:pPr>
            <w:r w:rsidRPr="005122C8">
              <w:rPr>
                <w:rFonts w:ascii="Times New Roman" w:hAnsi="Times New Roman" w:cs="Times New Roman"/>
                <w:sz w:val="24"/>
                <w:szCs w:val="24"/>
              </w:rPr>
              <w:t>Esant aplinkybėms, dėl</w:t>
            </w:r>
            <w:r w:rsidRPr="005122C8">
              <w:rPr>
                <w:rFonts w:ascii="Times New Roman" w:eastAsia="Arial Unicode MS" w:hAnsi="Times New Roman" w:cs="Times New Roman"/>
                <w:bCs/>
                <w:sz w:val="24"/>
                <w:szCs w:val="24"/>
              </w:rPr>
              <w:t xml:space="preserve"> kurių perkančioji organizacija negali pati pasitikrinti, užfiksuoti ir išsaugoti registre nurodytų duomenų  (pvz., registras neveikia, registre nėra duomenų apie tiekėją ar pan.,), perkančioji organizacija turi teisę kreiptis į tiekėją dėl atitiktį </w:t>
            </w:r>
            <w:r w:rsidRPr="005122C8">
              <w:rPr>
                <w:rFonts w:ascii="Times New Roman" w:eastAsia="Arial Unicode MS" w:hAnsi="Times New Roman" w:cs="Times New Roman"/>
                <w:bCs/>
                <w:sz w:val="24"/>
                <w:szCs w:val="24"/>
              </w:rPr>
              <w:lastRenderedPageBreak/>
              <w:t>patvirtinančių dokumentų pateikimo.</w:t>
            </w:r>
          </w:p>
          <w:p w14:paraId="4BD94370"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r w:rsidRPr="005122C8">
              <w:rPr>
                <w:rFonts w:ascii="Times New Roman" w:hAnsi="Times New Roman" w:cs="Times New Roman"/>
                <w:sz w:val="24"/>
                <w:szCs w:val="24"/>
              </w:rPr>
              <w:t>Nurodytą reikalaujamą kvalifikaciją tiekėjai (ar jų personalas) privalo būti įgiję iki pasiūlymų pateikimo termino pabaigos.</w:t>
            </w:r>
          </w:p>
          <w:p w14:paraId="68FCEC69" w14:textId="77777777" w:rsidR="006C4ABC" w:rsidRPr="005122C8" w:rsidRDefault="006C4ABC" w:rsidP="006C4ABC">
            <w:pPr>
              <w:tabs>
                <w:tab w:val="left" w:pos="314"/>
              </w:tabs>
              <w:spacing w:after="0" w:line="240" w:lineRule="auto"/>
              <w:jc w:val="both"/>
              <w:rPr>
                <w:rFonts w:ascii="Times New Roman" w:hAnsi="Times New Roman" w:cs="Times New Roman"/>
                <w:b/>
                <w:bCs/>
                <w:sz w:val="24"/>
                <w:szCs w:val="24"/>
              </w:rPr>
            </w:pPr>
          </w:p>
          <w:p w14:paraId="791960D3" w14:textId="4A067859" w:rsidR="006C4ABC" w:rsidRPr="00192980" w:rsidRDefault="006C4ABC" w:rsidP="006C4ABC">
            <w:pPr>
              <w:spacing w:after="0" w:line="240" w:lineRule="auto"/>
              <w:jc w:val="both"/>
              <w:rPr>
                <w:rFonts w:ascii="Times New Roman" w:eastAsia="Calibri" w:hAnsi="Times New Roman" w:cs="Times New Roman"/>
                <w:bCs/>
                <w:color w:val="EE0000"/>
                <w:sz w:val="24"/>
                <w:szCs w:val="24"/>
              </w:rPr>
            </w:pPr>
            <w:r w:rsidRPr="005122C8">
              <w:rPr>
                <w:rFonts w:ascii="Times New Roman" w:eastAsia="Times New Roman" w:hAnsi="Times New Roman" w:cs="Times New Roman"/>
                <w:i/>
                <w:iCs/>
                <w:sz w:val="24"/>
                <w:szCs w:val="24"/>
              </w:rPr>
              <w:t>CVP IS priemonėmis pateikiamos skaitmeninės dokumentų kopijos.</w:t>
            </w:r>
          </w:p>
        </w:tc>
        <w:tc>
          <w:tcPr>
            <w:tcW w:w="3105" w:type="dxa"/>
          </w:tcPr>
          <w:p w14:paraId="7543C000"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lastRenderedPageBreak/>
              <w:t>Jeigu pasiūlymą teikia ūkio subjektų grupė – reikalavimą turi atitikti kiekvienas ūkio subjektų grupės narys (-</w:t>
            </w:r>
            <w:proofErr w:type="spellStart"/>
            <w:r w:rsidRPr="005833AF">
              <w:rPr>
                <w:rFonts w:ascii="Times New Roman" w:hAnsi="Times New Roman" w:cs="Times New Roman"/>
                <w:sz w:val="23"/>
                <w:szCs w:val="23"/>
              </w:rPr>
              <w:t>iai</w:t>
            </w:r>
            <w:proofErr w:type="spellEnd"/>
            <w:r w:rsidRPr="005833AF">
              <w:rPr>
                <w:rFonts w:ascii="Times New Roman" w:hAnsi="Times New Roman" w:cs="Times New Roman"/>
                <w:sz w:val="23"/>
                <w:szCs w:val="23"/>
              </w:rPr>
              <w:t>), pagal jų prisiimamus įsipareigojimus pirkimo sutarčiai vykdyti;</w:t>
            </w:r>
          </w:p>
          <w:p w14:paraId="4329BFC1" w14:textId="77777777" w:rsidR="006C4ABC" w:rsidRPr="005833AF" w:rsidRDefault="006C4ABC" w:rsidP="006C4ABC">
            <w:pPr>
              <w:spacing w:after="0" w:line="240" w:lineRule="auto"/>
              <w:jc w:val="both"/>
              <w:rPr>
                <w:rFonts w:ascii="Times New Roman" w:hAnsi="Times New Roman" w:cs="Times New Roman"/>
                <w:sz w:val="23"/>
                <w:szCs w:val="23"/>
              </w:rPr>
            </w:pPr>
          </w:p>
          <w:p w14:paraId="33AE1D6A"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39AB3E3B" w14:textId="77777777" w:rsidR="006C4ABC" w:rsidRPr="005833AF" w:rsidRDefault="006C4ABC" w:rsidP="006C4ABC">
            <w:pPr>
              <w:spacing w:after="0" w:line="240" w:lineRule="auto"/>
              <w:jc w:val="both"/>
              <w:rPr>
                <w:rFonts w:ascii="Times New Roman" w:hAnsi="Times New Roman" w:cs="Times New Roman"/>
                <w:sz w:val="23"/>
                <w:szCs w:val="23"/>
              </w:rPr>
            </w:pPr>
          </w:p>
          <w:p w14:paraId="797F2549" w14:textId="77777777" w:rsidR="006C4ABC" w:rsidRPr="005833AF" w:rsidRDefault="006C4ABC" w:rsidP="006C4ABC">
            <w:pPr>
              <w:spacing w:after="0" w:line="240" w:lineRule="auto"/>
              <w:jc w:val="both"/>
              <w:rPr>
                <w:rFonts w:ascii="Times New Roman" w:hAnsi="Times New Roman" w:cs="Times New Roman"/>
                <w:sz w:val="23"/>
                <w:szCs w:val="23"/>
              </w:rPr>
            </w:pPr>
            <w:r w:rsidRPr="005833AF">
              <w:rPr>
                <w:rFonts w:ascii="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66517CBB" w14:textId="77777777" w:rsidR="006C4ABC" w:rsidRPr="00192980" w:rsidRDefault="006C4ABC" w:rsidP="006C4ABC">
            <w:pPr>
              <w:widowControl w:val="0"/>
              <w:tabs>
                <w:tab w:val="left" w:pos="339"/>
              </w:tabs>
              <w:spacing w:after="0" w:line="240" w:lineRule="auto"/>
              <w:ind w:left="40"/>
              <w:jc w:val="both"/>
              <w:rPr>
                <w:rFonts w:ascii="Times New Roman" w:eastAsia="Calibri" w:hAnsi="Times New Roman" w:cs="Times New Roman"/>
                <w:color w:val="EE0000"/>
                <w:sz w:val="24"/>
                <w:szCs w:val="24"/>
                <w:lang w:eastAsia="en-US"/>
              </w:rPr>
            </w:pPr>
          </w:p>
        </w:tc>
      </w:tr>
      <w:tr w:rsidR="003B1D63" w:rsidRPr="002802E5" w14:paraId="33D6834C" w14:textId="77777777" w:rsidTr="003B1D63">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C02AAE" w:rsidRPr="002802E5" w14:paraId="765F64E8" w14:textId="77777777" w:rsidTr="007B6771">
        <w:trPr>
          <w:jc w:val="center"/>
        </w:trPr>
        <w:tc>
          <w:tcPr>
            <w:tcW w:w="686" w:type="dxa"/>
          </w:tcPr>
          <w:p w14:paraId="4777D80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w:t>
            </w:r>
            <w:r w:rsidR="003B1D63" w:rsidRPr="002802E5">
              <w:rPr>
                <w:rFonts w:ascii="Times New Roman" w:eastAsia="Arial Unicode MS" w:hAnsi="Times New Roman" w:cs="Times New Roman"/>
                <w:sz w:val="24"/>
                <w:szCs w:val="24"/>
                <w:bdr w:val="nil"/>
                <w:lang w:eastAsia="en-US"/>
              </w:rPr>
              <w:t>.1.</w:t>
            </w:r>
          </w:p>
        </w:tc>
        <w:tc>
          <w:tcPr>
            <w:tcW w:w="2797" w:type="dxa"/>
          </w:tcPr>
          <w:p w14:paraId="278DE177" w14:textId="30701483" w:rsidR="00756123" w:rsidRDefault="00853846" w:rsidP="00756123">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756123" w:rsidRPr="00756123">
              <w:rPr>
                <w:rFonts w:ascii="Times New Roman" w:eastAsia="Times New Roman" w:hAnsi="Times New Roman" w:cs="Times New Roman"/>
                <w:sz w:val="24"/>
                <w:szCs w:val="24"/>
                <w:lang w:eastAsia="en-GB"/>
              </w:rPr>
              <w:t>Tiekėjas privalo turėti</w:t>
            </w:r>
            <w:r w:rsidR="00756123" w:rsidRPr="00756123">
              <w:rPr>
                <w:rFonts w:ascii="Times New Roman" w:eastAsia="Times New Roman" w:hAnsi="Times New Roman" w:cs="Times New Roman"/>
                <w:sz w:val="24"/>
                <w:szCs w:val="24"/>
                <w:lang w:eastAsia="en-GB"/>
              </w:rPr>
              <w:br/>
              <w:t>bent vieną specialistą,</w:t>
            </w:r>
            <w:r w:rsidR="00756123" w:rsidRPr="00756123">
              <w:rPr>
                <w:rFonts w:ascii="Times New Roman" w:eastAsia="Times New Roman" w:hAnsi="Times New Roman" w:cs="Times New Roman"/>
                <w:sz w:val="24"/>
                <w:szCs w:val="24"/>
                <w:lang w:eastAsia="en-GB"/>
              </w:rPr>
              <w:br/>
              <w:t>turintį teisę eiti</w:t>
            </w:r>
            <w:r w:rsidR="00756123" w:rsidRPr="00756123">
              <w:rPr>
                <w:rFonts w:ascii="Times New Roman" w:eastAsia="Times New Roman" w:hAnsi="Times New Roman" w:cs="Times New Roman"/>
                <w:sz w:val="24"/>
                <w:szCs w:val="24"/>
                <w:lang w:eastAsia="en-GB"/>
              </w:rPr>
              <w:br/>
              <w:t>neypatingojo statinio</w:t>
            </w:r>
            <w:r w:rsidR="00756123" w:rsidRPr="00756123">
              <w:rPr>
                <w:rFonts w:ascii="Times New Roman" w:eastAsia="Times New Roman" w:hAnsi="Times New Roman" w:cs="Times New Roman"/>
                <w:sz w:val="24"/>
                <w:szCs w:val="24"/>
                <w:lang w:eastAsia="en-GB"/>
              </w:rPr>
              <w:br/>
              <w:t>statybos vadovo pareigas:</w:t>
            </w:r>
          </w:p>
          <w:p w14:paraId="58C41CEB" w14:textId="6575FE41" w:rsidR="00C02AAE" w:rsidRDefault="00C02AAE" w:rsidP="000D3E86">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w:t>
            </w:r>
            <w:r w:rsidR="00FF6A7D">
              <w:rPr>
                <w:rFonts w:ascii="Times New Roman" w:eastAsia="Times New Roman" w:hAnsi="Times New Roman" w:cs="Times New Roman"/>
                <w:sz w:val="24"/>
                <w:szCs w:val="24"/>
                <w:lang w:eastAsia="en-GB"/>
              </w:rPr>
              <w:t xml:space="preserve">Statinių grupė: </w:t>
            </w:r>
            <w:r w:rsidRPr="002802E5">
              <w:rPr>
                <w:rFonts w:ascii="Times New Roman" w:eastAsia="Times New Roman" w:hAnsi="Times New Roman" w:cs="Times New Roman"/>
                <w:sz w:val="24"/>
                <w:szCs w:val="24"/>
                <w:lang w:eastAsia="en-GB"/>
              </w:rPr>
              <w:t>kiti inžineriniai statiniai</w:t>
            </w:r>
            <w:r w:rsidR="003F7D2C">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 xml:space="preserve"> </w:t>
            </w:r>
            <w:r w:rsidR="003F7D2C">
              <w:rPr>
                <w:rFonts w:ascii="Times New Roman" w:eastAsia="Times New Roman" w:hAnsi="Times New Roman" w:cs="Times New Roman"/>
                <w:sz w:val="24"/>
                <w:szCs w:val="24"/>
                <w:lang w:eastAsia="en-GB"/>
              </w:rPr>
              <w:t>pogrupis</w:t>
            </w:r>
            <w:r w:rsidR="001C5AA9">
              <w:rPr>
                <w:rFonts w:ascii="Times New Roman" w:eastAsia="Times New Roman" w:hAnsi="Times New Roman" w:cs="Times New Roman"/>
                <w:sz w:val="24"/>
                <w:szCs w:val="24"/>
                <w:lang w:eastAsia="en-GB"/>
              </w:rPr>
              <w:t xml:space="preserve">: </w:t>
            </w:r>
            <w:r w:rsidRPr="002802E5">
              <w:rPr>
                <w:rFonts w:ascii="Times New Roman" w:eastAsia="Times New Roman" w:hAnsi="Times New Roman" w:cs="Times New Roman"/>
                <w:sz w:val="24"/>
                <w:szCs w:val="24"/>
                <w:lang w:eastAsia="en-GB"/>
              </w:rPr>
              <w:t xml:space="preserve">kitos paskirties inžineriniai statiniai: </w:t>
            </w:r>
            <w:r w:rsidR="001C5AA9">
              <w:rPr>
                <w:rFonts w:ascii="Times New Roman" w:eastAsia="Times New Roman" w:hAnsi="Times New Roman" w:cs="Times New Roman"/>
                <w:sz w:val="24"/>
                <w:szCs w:val="24"/>
                <w:lang w:eastAsia="en-GB"/>
              </w:rPr>
              <w:t>(</w:t>
            </w:r>
            <w:r w:rsidRPr="002802E5">
              <w:rPr>
                <w:rFonts w:ascii="Times New Roman" w:eastAsia="Times New Roman" w:hAnsi="Times New Roman" w:cs="Times New Roman"/>
                <w:sz w:val="24"/>
                <w:szCs w:val="24"/>
                <w:lang w:eastAsia="en-GB"/>
              </w:rPr>
              <w:t>nuotekų valyklos statiniai)</w:t>
            </w:r>
            <w:r w:rsidR="000D3E86">
              <w:rPr>
                <w:rFonts w:ascii="Times New Roman" w:eastAsia="Times New Roman" w:hAnsi="Times New Roman" w:cs="Times New Roman"/>
                <w:sz w:val="24"/>
                <w:szCs w:val="24"/>
                <w:lang w:eastAsia="en-GB"/>
              </w:rPr>
              <w:t>.</w:t>
            </w:r>
          </w:p>
          <w:p w14:paraId="4AAC197F"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0AE96228" w14:textId="77777777" w:rsidR="00853846" w:rsidRDefault="00853846" w:rsidP="00467197">
            <w:pPr>
              <w:spacing w:after="0" w:line="240" w:lineRule="auto"/>
              <w:jc w:val="both"/>
              <w:rPr>
                <w:rFonts w:ascii="Times New Roman" w:eastAsia="Times New Roman" w:hAnsi="Times New Roman" w:cs="Times New Roman"/>
                <w:sz w:val="24"/>
                <w:szCs w:val="24"/>
                <w:lang w:eastAsia="en-GB"/>
              </w:rPr>
            </w:pPr>
          </w:p>
          <w:p w14:paraId="31D2654F" w14:textId="66CC5640" w:rsidR="00853846" w:rsidRPr="00853846" w:rsidRDefault="00853846" w:rsidP="00853846">
            <w:pPr>
              <w:pStyle w:val="Sraopastraipa"/>
              <w:numPr>
                <w:ilvl w:val="0"/>
                <w:numId w:val="42"/>
              </w:numPr>
              <w:tabs>
                <w:tab w:val="clear" w:pos="720"/>
                <w:tab w:val="left" w:pos="199"/>
              </w:tabs>
              <w:spacing w:after="0" w:line="240" w:lineRule="auto"/>
              <w:ind w:left="0" w:firstLine="0"/>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Tiekėjas privalo turėti</w:t>
            </w:r>
            <w:r w:rsidRPr="00853846">
              <w:rPr>
                <w:rFonts w:ascii="Times New Roman" w:eastAsia="Times New Roman" w:hAnsi="Times New Roman" w:cs="Times New Roman"/>
                <w:sz w:val="24"/>
                <w:szCs w:val="24"/>
                <w:lang w:eastAsia="en-GB"/>
              </w:rPr>
              <w:br/>
              <w:t>bent vieną specialistą,</w:t>
            </w:r>
            <w:r w:rsidRPr="00853846">
              <w:rPr>
                <w:rFonts w:ascii="Times New Roman" w:eastAsia="Times New Roman" w:hAnsi="Times New Roman" w:cs="Times New Roman"/>
                <w:sz w:val="24"/>
                <w:szCs w:val="24"/>
                <w:lang w:eastAsia="en-GB"/>
              </w:rPr>
              <w:br/>
              <w:t>turintį teisę eiti</w:t>
            </w:r>
            <w:r w:rsidRPr="00853846">
              <w:rPr>
                <w:rFonts w:ascii="Times New Roman" w:eastAsia="Times New Roman" w:hAnsi="Times New Roman" w:cs="Times New Roman"/>
                <w:sz w:val="24"/>
                <w:szCs w:val="24"/>
                <w:lang w:eastAsia="en-GB"/>
              </w:rPr>
              <w:br/>
              <w:t>neypatingojo statinio</w:t>
            </w:r>
            <w:r w:rsidRPr="00853846">
              <w:rPr>
                <w:rFonts w:ascii="Times New Roman" w:eastAsia="Times New Roman" w:hAnsi="Times New Roman" w:cs="Times New Roman"/>
                <w:sz w:val="24"/>
                <w:szCs w:val="24"/>
                <w:lang w:eastAsia="en-GB"/>
              </w:rPr>
              <w:br/>
            </w:r>
            <w:r w:rsidR="00833DE7">
              <w:rPr>
                <w:rFonts w:ascii="Times New Roman" w:eastAsia="Times New Roman" w:hAnsi="Times New Roman" w:cs="Times New Roman"/>
                <w:sz w:val="24"/>
                <w:szCs w:val="24"/>
                <w:lang w:eastAsia="en-GB"/>
              </w:rPr>
              <w:t>projekto</w:t>
            </w:r>
            <w:r w:rsidRPr="00853846">
              <w:rPr>
                <w:rFonts w:ascii="Times New Roman" w:eastAsia="Times New Roman" w:hAnsi="Times New Roman" w:cs="Times New Roman"/>
                <w:sz w:val="24"/>
                <w:szCs w:val="24"/>
                <w:lang w:eastAsia="en-GB"/>
              </w:rPr>
              <w:t xml:space="preserve"> vadovo pareigas:</w:t>
            </w:r>
          </w:p>
          <w:p w14:paraId="6F8544D7" w14:textId="7AA7DE93"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r w:rsidRPr="00853846">
              <w:rPr>
                <w:rFonts w:ascii="Times New Roman"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66AECE56" w14:textId="77777777" w:rsidR="00853846" w:rsidRPr="00853846" w:rsidRDefault="00853846" w:rsidP="00853846">
            <w:pPr>
              <w:spacing w:after="0" w:line="240" w:lineRule="auto"/>
              <w:jc w:val="both"/>
              <w:rPr>
                <w:rFonts w:ascii="Times New Roman" w:eastAsia="Times New Roman" w:hAnsi="Times New Roman" w:cs="Times New Roman"/>
                <w:sz w:val="24"/>
                <w:szCs w:val="24"/>
                <w:lang w:eastAsia="en-GB"/>
              </w:rPr>
            </w:pPr>
          </w:p>
          <w:p w14:paraId="33A6A30E" w14:textId="77777777" w:rsidR="00B223DD" w:rsidRPr="002802E5" w:rsidRDefault="00B223DD" w:rsidP="00B223DD">
            <w:pPr>
              <w:suppressAutoHyphens/>
              <w:spacing w:after="0" w:line="240" w:lineRule="auto"/>
              <w:jc w:val="both"/>
              <w:rPr>
                <w:rFonts w:ascii="Times New Roman" w:hAnsi="Times New Roman" w:cs="Times New Roman"/>
                <w:color w:val="000000" w:themeColor="text1"/>
                <w:sz w:val="24"/>
                <w:szCs w:val="24"/>
              </w:rPr>
            </w:pPr>
            <w:r w:rsidRPr="002802E5">
              <w:rPr>
                <w:rFonts w:ascii="Times New Roman" w:eastAsia="SimSun" w:hAnsi="Times New Roman" w:cs="Times New Roman"/>
                <w:sz w:val="24"/>
                <w:szCs w:val="24"/>
              </w:rPr>
              <w:t xml:space="preserve">Reikalavimo teisinis pagrindas: </w:t>
            </w:r>
            <w:r w:rsidR="000774B5" w:rsidRPr="002802E5">
              <w:rPr>
                <w:rFonts w:ascii="Times New Roman" w:eastAsia="SimSun" w:hAnsi="Times New Roman" w:cs="Times New Roman"/>
                <w:sz w:val="24"/>
                <w:szCs w:val="24"/>
              </w:rPr>
              <w:t>LR Statybos  įstatymo 12</w:t>
            </w:r>
            <w:r w:rsidR="007C438B" w:rsidRPr="002802E5">
              <w:rPr>
                <w:rFonts w:ascii="Times New Roman" w:eastAsia="SimSun" w:hAnsi="Times New Roman" w:cs="Times New Roman"/>
                <w:sz w:val="24"/>
                <w:szCs w:val="24"/>
              </w:rPr>
              <w:t xml:space="preserve"> str</w:t>
            </w:r>
            <w:r w:rsidR="000774B5" w:rsidRPr="002802E5">
              <w:rPr>
                <w:rFonts w:ascii="Times New Roman" w:eastAsia="SimSun" w:hAnsi="Times New Roman" w:cs="Times New Roman"/>
                <w:sz w:val="24"/>
                <w:szCs w:val="24"/>
              </w:rPr>
              <w:t>.</w:t>
            </w:r>
          </w:p>
          <w:p w14:paraId="1ACA1ED7" w14:textId="77777777" w:rsidR="00C02AAE" w:rsidRPr="002802E5" w:rsidRDefault="00C02AAE" w:rsidP="00B223DD">
            <w:pPr>
              <w:suppressAutoHyphens/>
              <w:spacing w:after="0" w:line="240" w:lineRule="auto"/>
              <w:rPr>
                <w:rFonts w:ascii="Times New Roman" w:eastAsia="Times New Roman" w:hAnsi="Times New Roman" w:cs="Times New Roman"/>
                <w:sz w:val="24"/>
                <w:szCs w:val="24"/>
                <w:lang w:eastAsia="en-US"/>
              </w:rPr>
            </w:pPr>
          </w:p>
        </w:tc>
        <w:tc>
          <w:tcPr>
            <w:tcW w:w="3600" w:type="dxa"/>
          </w:tcPr>
          <w:p w14:paraId="570DCDE9" w14:textId="77777777" w:rsidR="00706E80" w:rsidRPr="002802E5" w:rsidRDefault="00706E80" w:rsidP="00706E80">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47A13923" w14:textId="17EE5130" w:rsidR="00B223DD" w:rsidRPr="002802E5" w:rsidRDefault="00B223DD" w:rsidP="00E508D6">
            <w:pPr>
              <w:pStyle w:val="Body2"/>
              <w:numPr>
                <w:ilvl w:val="0"/>
                <w:numId w:val="31"/>
              </w:numPr>
              <w:tabs>
                <w:tab w:val="left" w:pos="297"/>
              </w:tabs>
              <w:spacing w:after="0"/>
              <w:ind w:left="13" w:firstLine="0"/>
              <w:rPr>
                <w:rFonts w:cs="Times New Roman"/>
                <w:sz w:val="23"/>
                <w:szCs w:val="23"/>
                <w:lang w:val="lt-LT"/>
              </w:rPr>
            </w:pPr>
            <w:r w:rsidRPr="002802E5">
              <w:rPr>
                <w:rFonts w:cs="Times New Roman"/>
                <w:sz w:val="23"/>
                <w:szCs w:val="23"/>
                <w:lang w:val="lt-LT"/>
              </w:rPr>
              <w:t>Tiekėjo ar jo įgalioto asmens parašu patvirtintas specialistų atitinkančių nurodytą kvalifikaciją ir kurie bus atsakingi už pirkimo sutarties vykdymą, sąrašas (</w:t>
            </w:r>
            <w:r w:rsidRPr="002802E5">
              <w:rPr>
                <w:rFonts w:cs="Times New Roman"/>
                <w:sz w:val="23"/>
                <w:szCs w:val="23"/>
                <w:u w:val="single"/>
                <w:lang w:val="lt-LT"/>
              </w:rPr>
              <w:t>pildomas pirkimo sąlygų 1</w:t>
            </w:r>
            <w:r w:rsidR="00B27A9E">
              <w:rPr>
                <w:rFonts w:cs="Times New Roman"/>
                <w:sz w:val="23"/>
                <w:szCs w:val="23"/>
                <w:u w:val="single"/>
                <w:lang w:val="lt-LT"/>
              </w:rPr>
              <w:t>0</w:t>
            </w:r>
            <w:r w:rsidRPr="002802E5">
              <w:rPr>
                <w:rFonts w:cs="Times New Roman"/>
                <w:sz w:val="23"/>
                <w:szCs w:val="23"/>
                <w:u w:val="single"/>
                <w:lang w:val="lt-LT"/>
              </w:rPr>
              <w:t xml:space="preserve"> priedas „Tiekėjo siūlomų specialistų sąrašas“</w:t>
            </w:r>
            <w:r w:rsidRPr="002802E5">
              <w:rPr>
                <w:rFonts w:cs="Times New Roman"/>
                <w:sz w:val="23"/>
                <w:szCs w:val="23"/>
                <w:lang w:val="lt-LT"/>
              </w:rPr>
              <w:t>).</w:t>
            </w:r>
          </w:p>
          <w:p w14:paraId="0F19D739" w14:textId="77777777" w:rsidR="00B223DD" w:rsidRPr="002802E5" w:rsidRDefault="00B223DD" w:rsidP="00467197">
            <w:pPr>
              <w:spacing w:after="0" w:line="240" w:lineRule="auto"/>
              <w:jc w:val="both"/>
              <w:rPr>
                <w:rFonts w:ascii="Times New Roman" w:eastAsia="Times New Roman" w:hAnsi="Times New Roman" w:cs="Times New Roman"/>
                <w:sz w:val="24"/>
                <w:szCs w:val="24"/>
                <w:lang w:eastAsia="en-GB"/>
              </w:rPr>
            </w:pPr>
          </w:p>
          <w:p w14:paraId="6D626193" w14:textId="77777777" w:rsidR="00C02AAE" w:rsidRPr="002802E5" w:rsidRDefault="00C02AAE" w:rsidP="00E508D6">
            <w:pPr>
              <w:pStyle w:val="Sraopastraipa"/>
              <w:numPr>
                <w:ilvl w:val="0"/>
                <w:numId w:val="31"/>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2802E5">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2802E5">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2802E5">
              <w:rPr>
                <w:rFonts w:ascii="Times New Roman" w:eastAsia="Calibri" w:hAnsi="Times New Roman" w:cs="Times New Roman"/>
                <w:sz w:val="24"/>
                <w:szCs w:val="24"/>
                <w:lang w:eastAsia="ar-SA"/>
              </w:rPr>
              <w:t>.</w:t>
            </w:r>
          </w:p>
          <w:p w14:paraId="72462342" w14:textId="77777777" w:rsidR="00C02AAE" w:rsidRPr="002802E5" w:rsidRDefault="00C02AAE" w:rsidP="00467197">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B223DD" w:rsidRPr="002802E5" w:rsidRDefault="00B223DD" w:rsidP="00B223DD">
            <w:pPr>
              <w:tabs>
                <w:tab w:val="left" w:pos="297"/>
              </w:tabs>
              <w:autoSpaceDN w:val="0"/>
              <w:spacing w:after="0" w:line="240" w:lineRule="auto"/>
              <w:ind w:left="13"/>
              <w:jc w:val="both"/>
              <w:rPr>
                <w:rFonts w:ascii="Times New Roman" w:hAnsi="Times New Roman" w:cs="Times New Roman"/>
                <w:sz w:val="24"/>
                <w:szCs w:val="24"/>
              </w:rPr>
            </w:pPr>
            <w:r w:rsidRPr="002802E5">
              <w:rPr>
                <w:rFonts w:ascii="Times New Roman" w:hAnsi="Times New Roman" w:cs="Times New Roman"/>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B223DD" w:rsidRPr="002802E5" w:rsidRDefault="00B223DD" w:rsidP="00B223DD">
            <w:pPr>
              <w:autoSpaceDN w:val="0"/>
              <w:spacing w:after="0" w:line="240" w:lineRule="auto"/>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Jeigu siūlomam specialistui kvalifikacijos dokumentai raštu neišduodami ar (ir) skelbiami viešai elektroninėse duomenų bazėse, ir (ar) yra teikiami nemokamai, tokiu atveju pateikiama nuoroda į informacijos šaltinį.</w:t>
            </w:r>
          </w:p>
          <w:p w14:paraId="67CEF40C" w14:textId="77777777" w:rsidR="00B223DD" w:rsidRPr="002802E5" w:rsidRDefault="00B223DD" w:rsidP="00B223DD">
            <w:pPr>
              <w:spacing w:after="0" w:line="240" w:lineRule="auto"/>
              <w:rPr>
                <w:rFonts w:ascii="Times New Roman" w:hAnsi="Times New Roman" w:cs="Times New Roman"/>
                <w:color w:val="FF0000"/>
                <w:sz w:val="24"/>
                <w:szCs w:val="24"/>
              </w:rPr>
            </w:pPr>
          </w:p>
          <w:p w14:paraId="0975597D" w14:textId="77777777" w:rsidR="00B223DD" w:rsidRDefault="00B223DD" w:rsidP="00B223DD">
            <w:pPr>
              <w:tabs>
                <w:tab w:val="left" w:pos="317"/>
              </w:tabs>
              <w:spacing w:after="0" w:line="240" w:lineRule="auto"/>
              <w:jc w:val="both"/>
              <w:rPr>
                <w:rFonts w:ascii="Times New Roman" w:eastAsia="Arial Unicode MS" w:hAnsi="Times New Roman" w:cs="Times New Roman"/>
                <w:iCs/>
                <w:sz w:val="24"/>
                <w:szCs w:val="24"/>
              </w:rPr>
            </w:pPr>
            <w:r w:rsidRPr="002802E5">
              <w:rPr>
                <w:rFonts w:ascii="Times New Roman" w:eastAsia="Arial Unicode MS" w:hAnsi="Times New Roman" w:cs="Times New Roman"/>
                <w:iCs/>
                <w:sz w:val="24"/>
                <w:szCs w:val="24"/>
              </w:rPr>
              <w:t>Pastaba:</w:t>
            </w:r>
          </w:p>
          <w:p w14:paraId="34F55E86" w14:textId="2BAB534F" w:rsidR="00E6125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 </w:t>
            </w:r>
            <w:r w:rsidRPr="00E6125D">
              <w:rPr>
                <w:rFonts w:ascii="Times New Roman" w:eastAsia="Arial Unicode MS" w:hAnsi="Times New Roman" w:cs="Times New Roman"/>
                <w:iCs/>
                <w:sz w:val="24"/>
                <w:szCs w:val="24"/>
              </w:rPr>
              <w:t>Tiekėjas gali teikti ir aukštesnę kvalifikaciją įrodančius dokumentus (pvz., SPSC išduotus kvalifikacijos atestatus, suteikiančius teisę statyti ypatingus statinius).</w:t>
            </w:r>
          </w:p>
          <w:p w14:paraId="75F6BDD0" w14:textId="50A7A92A" w:rsidR="00B223D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2. </w:t>
            </w:r>
            <w:r w:rsidR="00B223DD" w:rsidRPr="002802E5">
              <w:rPr>
                <w:rFonts w:ascii="Times New Roman"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15DCD79D" w14:textId="77777777" w:rsidR="00B223DD" w:rsidRPr="002802E5" w:rsidRDefault="00B223DD" w:rsidP="00B223DD">
            <w:pPr>
              <w:spacing w:after="0" w:line="240" w:lineRule="auto"/>
              <w:rPr>
                <w:rFonts w:ascii="Times New Roman" w:hAnsi="Times New Roman" w:cs="Times New Roman"/>
                <w:color w:val="FF0000"/>
                <w:sz w:val="24"/>
                <w:szCs w:val="24"/>
              </w:rPr>
            </w:pPr>
          </w:p>
          <w:p w14:paraId="54487009" w14:textId="77777777" w:rsidR="00B223DD" w:rsidRPr="002802E5" w:rsidRDefault="00B223DD" w:rsidP="00B223DD">
            <w:pPr>
              <w:tabs>
                <w:tab w:val="left" w:pos="300"/>
                <w:tab w:val="left" w:pos="1738"/>
              </w:tabs>
              <w:suppressAutoHyphens/>
              <w:spacing w:after="0" w:line="240" w:lineRule="auto"/>
              <w:jc w:val="both"/>
              <w:rPr>
                <w:rFonts w:ascii="Times New Roman" w:hAnsi="Times New Roman" w:cs="Times New Roman"/>
                <w:sz w:val="24"/>
                <w:szCs w:val="24"/>
              </w:rPr>
            </w:pPr>
            <w:r w:rsidRPr="002802E5">
              <w:rPr>
                <w:rFonts w:ascii="Times New Roman" w:hAnsi="Times New Roman" w:cs="Times New Roman"/>
                <w:i/>
                <w:iCs/>
                <w:sz w:val="24"/>
                <w:szCs w:val="24"/>
              </w:rPr>
              <w:t>CVP IS priemonėmis pateikiamos skaitmeninės dokumentų kopijos.</w:t>
            </w:r>
          </w:p>
          <w:p w14:paraId="79FEE67A" w14:textId="77777777" w:rsidR="00C02AAE" w:rsidRPr="002802E5" w:rsidRDefault="00C02AAE" w:rsidP="00B223DD">
            <w:pPr>
              <w:spacing w:after="0" w:line="240" w:lineRule="auto"/>
              <w:jc w:val="both"/>
              <w:rPr>
                <w:rFonts w:ascii="Times New Roman" w:eastAsia="Times New Roman" w:hAnsi="Times New Roman" w:cs="Times New Roman"/>
                <w:sz w:val="24"/>
                <w:szCs w:val="24"/>
                <w:lang w:eastAsia="en-US"/>
              </w:rPr>
            </w:pPr>
          </w:p>
        </w:tc>
        <w:tc>
          <w:tcPr>
            <w:tcW w:w="3105" w:type="dxa"/>
          </w:tcPr>
          <w:p w14:paraId="42DCD506"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w:t>
            </w:r>
            <w:proofErr w:type="spellStart"/>
            <w:r w:rsidRPr="002802E5">
              <w:rPr>
                <w:rFonts w:ascii="Times New Roman" w:eastAsia="Times New Roman" w:hAnsi="Times New Roman" w:cs="Times New Roman"/>
                <w:color w:val="000000"/>
                <w:sz w:val="24"/>
                <w:szCs w:val="24"/>
              </w:rPr>
              <w:t>ių</w:t>
            </w:r>
            <w:proofErr w:type="spellEnd"/>
            <w:r w:rsidRPr="002802E5">
              <w:rPr>
                <w:rFonts w:ascii="Times New Roman" w:eastAsia="Times New Roman" w:hAnsi="Times New Roman" w:cs="Times New Roman"/>
                <w:color w:val="000000"/>
                <w:sz w:val="24"/>
                <w:szCs w:val="24"/>
              </w:rPr>
              <w:t>) specialistai, atsižvelgiant į jų prisiimamus įsipareigojimus pirkimo sutarčiai vykdyti;</w:t>
            </w:r>
          </w:p>
          <w:p w14:paraId="2CE5270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6E16842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336AD8FF" w14:textId="1AFEDB0B"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nustatytus</w:t>
            </w:r>
            <w:r w:rsidRPr="002802E5">
              <w:rPr>
                <w:rFonts w:ascii="Times New Roman" w:eastAsia="Times New Roman" w:hAnsi="Times New Roman" w:cs="Times New Roman"/>
                <w:b/>
                <w:bCs/>
                <w:color w:val="000000"/>
                <w:sz w:val="24"/>
                <w:szCs w:val="24"/>
              </w:rPr>
              <w:t> </w:t>
            </w:r>
            <w:r w:rsidRPr="002802E5">
              <w:rPr>
                <w:rFonts w:ascii="Times New Roman" w:eastAsia="Times New Roman" w:hAnsi="Times New Roman" w:cs="Times New Roman"/>
                <w:color w:val="000000"/>
                <w:sz w:val="24"/>
                <w:szCs w:val="24"/>
              </w:rPr>
              <w:t>reikalavimus,</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jeigu subtiekėjai (jų darbuotojai) patys vykdys tą pirkimo sutarties dalį, kuriai reikia nustatytos kvalifikacijos.</w:t>
            </w:r>
          </w:p>
          <w:p w14:paraId="2513743F" w14:textId="77777777" w:rsidR="00C02AAE" w:rsidRPr="002802E5" w:rsidRDefault="00C02AAE" w:rsidP="00D72C68">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26B1E9FB" w14:textId="77777777" w:rsidR="00B22BD8" w:rsidRPr="00B22BD8" w:rsidRDefault="00B22BD8" w:rsidP="00B22BD8">
            <w:pPr>
              <w:spacing w:line="240" w:lineRule="auto"/>
              <w:jc w:val="both"/>
              <w:rPr>
                <w:rFonts w:eastAsia="Calibri" w:hAnsi="Times New Roman" w:cs="Times New Roman"/>
                <w:sz w:val="24"/>
                <w:szCs w:val="24"/>
              </w:rPr>
            </w:pPr>
            <w:r w:rsidRPr="00B22BD8">
              <w:rPr>
                <w:rFonts w:eastAsia="Calibri" w:hAnsi="Times New Roman" w:cs="Times New Roman"/>
                <w:sz w:val="24"/>
                <w:szCs w:val="24"/>
              </w:rPr>
              <w:t xml:space="preserve">Tiekėjas teikiamoms projektavimo paslaugoms ir atliekamiems darbams taiko aplinkos apsaugos vadybos </w:t>
            </w:r>
            <w:r w:rsidRPr="00B22BD8">
              <w:rPr>
                <w:rFonts w:eastAsia="Calibri" w:hAnsi="Times New Roman" w:cs="Times New Roman"/>
                <w:sz w:val="24"/>
                <w:szCs w:val="24"/>
              </w:rPr>
              <w:lastRenderedPageBreak/>
              <w:t>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E42A4BA"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p w14:paraId="3DB64EC2" w14:textId="77777777" w:rsidR="00DF335E" w:rsidRPr="002802E5" w:rsidRDefault="00DF335E" w:rsidP="00CD323F">
            <w:pPr>
              <w:tabs>
                <w:tab w:val="left" w:pos="5812"/>
              </w:tabs>
              <w:spacing w:after="200" w:line="240" w:lineRule="auto"/>
              <w:rPr>
                <w:sz w:val="24"/>
                <w:szCs w:val="24"/>
              </w:rPr>
            </w:pPr>
            <w:r w:rsidRPr="002802E5">
              <w:rPr>
                <w:b/>
                <w:bCs/>
                <w:sz w:val="24"/>
                <w:szCs w:val="24"/>
              </w:rPr>
              <w:t xml:space="preserve">Sertifikato taikymo sritis: </w:t>
            </w:r>
          </w:p>
          <w:p w14:paraId="1457C69C" w14:textId="7BD8A9CB" w:rsidR="0014143B" w:rsidRPr="0014143B" w:rsidRDefault="0014143B" w:rsidP="0014143B">
            <w:pPr>
              <w:tabs>
                <w:tab w:val="left" w:pos="5812"/>
              </w:tabs>
              <w:spacing w:after="200" w:line="240" w:lineRule="auto"/>
              <w:jc w:val="both"/>
              <w:rPr>
                <w:rFonts w:eastAsia="Times New Roman" w:hAnsi="Times New Roman" w:cs="Times New Roman"/>
                <w:sz w:val="24"/>
                <w:szCs w:val="24"/>
                <w:lang w:eastAsia="en-GB"/>
              </w:rPr>
            </w:pPr>
            <w:r w:rsidRPr="0014143B">
              <w:rPr>
                <w:rFonts w:eastAsia="Times New Roman" w:hAnsi="Times New Roman" w:cs="Times New Roman"/>
                <w:sz w:val="24"/>
                <w:szCs w:val="24"/>
                <w:lang w:eastAsia="en-GB"/>
              </w:rPr>
              <w:t xml:space="preserve">(Statinių grupė: kiti inžineriniai statiniai; pogrupis: kitos paskirties inžineriniai statiniai (nuotekų valyklos statiniai). </w:t>
            </w:r>
          </w:p>
          <w:p w14:paraId="70684B58" w14:textId="77777777" w:rsidR="00DF335E" w:rsidRPr="002802E5" w:rsidRDefault="00DF335E" w:rsidP="00CD323F">
            <w:pPr>
              <w:tabs>
                <w:tab w:val="left" w:pos="5812"/>
              </w:tabs>
              <w:spacing w:after="200" w:line="240" w:lineRule="auto"/>
              <w:rPr>
                <w:color w:val="FF0000"/>
                <w:sz w:val="24"/>
                <w:szCs w:val="24"/>
              </w:rPr>
            </w:pPr>
          </w:p>
          <w:p w14:paraId="6C1F6A4C" w14:textId="77777777" w:rsidR="00DF335E" w:rsidRPr="002802E5" w:rsidRDefault="00DF335E" w:rsidP="00CD323F">
            <w:pPr>
              <w:tabs>
                <w:tab w:val="left" w:pos="5812"/>
              </w:tabs>
              <w:spacing w:after="200" w:line="240" w:lineRule="auto"/>
              <w:rPr>
                <w:color w:val="FF0000"/>
                <w:sz w:val="24"/>
                <w:szCs w:val="24"/>
              </w:rPr>
            </w:pPr>
          </w:p>
          <w:p w14:paraId="0C3DE537"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tc>
        <w:tc>
          <w:tcPr>
            <w:tcW w:w="3009" w:type="dxa"/>
          </w:tcPr>
          <w:p w14:paraId="3D8F2F58"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r w:rsidRPr="002802E5">
              <w:rPr>
                <w:rFonts w:eastAsia="Calibri" w:hAnsi="Times New Roman" w:cs="Times New Roman"/>
                <w:sz w:val="23"/>
                <w:szCs w:val="23"/>
              </w:rPr>
              <w:lastRenderedPageBreak/>
              <w:t xml:space="preserve">Nepriklausomos įstaigos išduoto galiojančio sertifikato, patvirtinančio, kad tiekėjas laikosi reikalaujamos aplinkos </w:t>
            </w:r>
            <w:r w:rsidRPr="002802E5">
              <w:rPr>
                <w:rFonts w:eastAsia="Calibri" w:hAnsi="Times New Roman" w:cs="Times New Roman"/>
                <w:sz w:val="23"/>
                <w:szCs w:val="23"/>
              </w:rPr>
              <w:lastRenderedPageBreak/>
              <w:t>apsaugos vadybos sistemos standartų, skaitmeninė kopija.</w:t>
            </w:r>
          </w:p>
          <w:p w14:paraId="39181DEF"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D4120EE" w14:textId="58CF1616" w:rsidR="00CD323F" w:rsidRPr="002802E5" w:rsidRDefault="00686AEB" w:rsidP="00CD323F">
            <w:pPr>
              <w:pStyle w:val="paragraph"/>
              <w:spacing w:before="0" w:beforeAutospacing="0" w:after="0" w:afterAutospacing="0"/>
              <w:jc w:val="both"/>
              <w:textAlignment w:val="baseline"/>
              <w:rPr>
                <w:sz w:val="23"/>
                <w:szCs w:val="23"/>
              </w:rPr>
            </w:pPr>
            <w:r>
              <w:rPr>
                <w:rFonts w:eastAsia="Calibri"/>
                <w:sz w:val="23"/>
                <w:szCs w:val="23"/>
              </w:rPr>
              <w:t>Perkantysis subjektas</w:t>
            </w:r>
            <w:r w:rsidR="00CD323F" w:rsidRPr="002802E5">
              <w:rPr>
                <w:rFonts w:eastAsia="Calibri"/>
                <w:sz w:val="23"/>
                <w:szCs w:val="23"/>
              </w:rPr>
              <w:t xml:space="preserve"> pripažįsta lygiaverčius sertifikatus, išduotus kitose valstybėse narėse įsteigtų nepriklausomų įstaigų. Taip pat priima ir kitus lygiaverčius aplinkosaugos vadybos priemonių įrodymus, </w:t>
            </w:r>
            <w:r w:rsidR="00CD323F" w:rsidRPr="002802E5">
              <w:rPr>
                <w:rStyle w:val="normaltextrun"/>
                <w:sz w:val="23"/>
                <w:szCs w:val="23"/>
              </w:rPr>
              <w:t>kurie patvirtintų, kad tiekėjo siūlomos aplinkos apsaugos vadybos užtikrinimo priemonės atitinka reikalaujamus aplinkos apsaugos vadybos sistemos standartus.</w:t>
            </w:r>
            <w:r w:rsidR="00CD323F" w:rsidRPr="002802E5">
              <w:rPr>
                <w:rStyle w:val="eop"/>
                <w:sz w:val="23"/>
                <w:szCs w:val="23"/>
              </w:rPr>
              <w:t> </w:t>
            </w:r>
          </w:p>
          <w:p w14:paraId="769932C2"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2802E5">
              <w:rPr>
                <w:rFonts w:eastAsia="Times New Roman" w:hAnsi="Times New Roman" w:cs="Times New Roman"/>
                <w:i/>
                <w:iCs/>
                <w:sz w:val="23"/>
                <w:szCs w:val="23"/>
              </w:rPr>
              <w:t>CVP IS priemonėmis pateikiamos skaitmeninės dokumentų kopijos.</w:t>
            </w:r>
          </w:p>
        </w:tc>
        <w:tc>
          <w:tcPr>
            <w:tcW w:w="2897" w:type="dxa"/>
          </w:tcPr>
          <w:p w14:paraId="3D67BB4E"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lastRenderedPageBreak/>
              <w:t>Jeigu pasiūlymą teikia ūkio subjektų grupė – reikalavimą turi atitikti ūkio subjektų grupės narys (-</w:t>
            </w:r>
            <w:proofErr w:type="spellStart"/>
            <w:r w:rsidRPr="002802E5">
              <w:rPr>
                <w:rFonts w:eastAsia="Calibri" w:hAnsi="Times New Roman" w:cs="Times New Roman"/>
                <w:sz w:val="24"/>
                <w:szCs w:val="24"/>
              </w:rPr>
              <w:t>iai</w:t>
            </w:r>
            <w:proofErr w:type="spellEnd"/>
            <w:r w:rsidRPr="002802E5">
              <w:rPr>
                <w:rFonts w:eastAsia="Calibri" w:hAnsi="Times New Roman" w:cs="Times New Roman"/>
                <w:sz w:val="24"/>
                <w:szCs w:val="24"/>
              </w:rPr>
              <w:t xml:space="preserve">), </w:t>
            </w:r>
            <w:r w:rsidRPr="002802E5">
              <w:rPr>
                <w:rFonts w:eastAsia="Calibri" w:hAnsi="Times New Roman" w:cs="Times New Roman"/>
                <w:sz w:val="24"/>
                <w:szCs w:val="24"/>
              </w:rPr>
              <w:lastRenderedPageBreak/>
              <w:t>atsižvelgiant į jų prisiimamus įsipareigojimus pirkimo sutarčiai vykdyti;</w:t>
            </w:r>
          </w:p>
          <w:p w14:paraId="4F89702F"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2802E5">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2FF72075" w14:textId="77777777" w:rsidR="00EC7E9C" w:rsidRPr="002802E5" w:rsidRDefault="00EC7E9C" w:rsidP="00DF335E">
      <w:pPr>
        <w:rPr>
          <w:rFonts w:ascii="Times New Roman" w:eastAsiaTheme="minorHAnsi" w:hAnsi="Times New Roman" w:cs="Times New Roman"/>
          <w:sz w:val="24"/>
          <w:szCs w:val="24"/>
          <w:lang w:eastAsia="en-US"/>
        </w:rPr>
      </w:pPr>
    </w:p>
    <w:p w14:paraId="36A4F18F" w14:textId="77777777" w:rsidR="00EC7E9C" w:rsidRPr="002802E5" w:rsidRDefault="00EC7E9C" w:rsidP="00DF335E">
      <w:pPr>
        <w:rPr>
          <w:rFonts w:ascii="Times New Roman" w:eastAsiaTheme="minorHAnsi" w:hAnsi="Times New Roman" w:cs="Times New Roman"/>
          <w:sz w:val="24"/>
          <w:szCs w:val="24"/>
          <w:lang w:eastAsia="en-US"/>
        </w:rPr>
      </w:pPr>
    </w:p>
    <w:p w14:paraId="70D3D89B" w14:textId="77777777" w:rsidR="00EC7E9C" w:rsidRDefault="00EC7E9C" w:rsidP="00DF335E">
      <w:pPr>
        <w:rPr>
          <w:rFonts w:ascii="Times New Roman" w:eastAsiaTheme="minorHAnsi" w:hAnsi="Times New Roman" w:cs="Times New Roman"/>
          <w:sz w:val="24"/>
          <w:szCs w:val="24"/>
          <w:lang w:eastAsia="en-US"/>
        </w:rPr>
      </w:pPr>
    </w:p>
    <w:p w14:paraId="37DC7E34" w14:textId="77777777" w:rsidR="00BD3F6C" w:rsidRPr="002802E5" w:rsidRDefault="00BD3F6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59" w:name="_Ref38291379"/>
      <w:bookmarkStart w:id="60" w:name="_Ref38291394"/>
      <w:bookmarkStart w:id="61" w:name="_Ref38898251"/>
      <w:bookmarkStart w:id="62" w:name="_Toc132964697"/>
      <w:r w:rsidRPr="002802E5">
        <w:rPr>
          <w:rFonts w:ascii="Times New Roman" w:eastAsia="Calibri" w:hAnsi="Times New Roman" w:cs="Times New Roman"/>
          <w:color w:val="auto"/>
          <w:sz w:val="24"/>
          <w:szCs w:val="24"/>
        </w:rPr>
        <w:lastRenderedPageBreak/>
        <w:t xml:space="preserve">Pirkimo sąlygų 5 priedas „EBVPD“ </w:t>
      </w:r>
      <w:bookmarkEnd w:id="59"/>
      <w:bookmarkEnd w:id="60"/>
      <w:bookmarkEnd w:id="61"/>
      <w:bookmarkEnd w:id="62"/>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63" w:name="_Ref38540913"/>
      <w:bookmarkStart w:id="64" w:name="_Ref38898051"/>
      <w:bookmarkStart w:id="65" w:name="_Ref38901392"/>
      <w:r w:rsidRPr="002802E5">
        <w:rPr>
          <w:rFonts w:ascii="Times New Roman" w:eastAsia="Calibri" w:hAnsi="Times New Roman" w:cs="Times New Roman"/>
          <w:sz w:val="24"/>
          <w:szCs w:val="24"/>
        </w:rPr>
        <w:lastRenderedPageBreak/>
        <w:t>Pirkimo sąlygų 6 priedas „Pasiūlymo forma“</w:t>
      </w:r>
      <w:bookmarkEnd w:id="63"/>
      <w:bookmarkEnd w:id="64"/>
      <w:bookmarkEnd w:id="65"/>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2802E5" w:rsidRDefault="00F568E6" w:rsidP="00DF335E">
      <w:pPr>
        <w:spacing w:after="0" w:line="240" w:lineRule="auto"/>
        <w:jc w:val="center"/>
        <w:rPr>
          <w:rFonts w:ascii="Times New Roman" w:eastAsia="Times New Roman" w:hAnsi="Times New Roman" w:cs="Times New Roman"/>
          <w:b/>
          <w:sz w:val="24"/>
          <w:szCs w:val="24"/>
          <w:lang w:eastAsia="zh-CN"/>
        </w:rPr>
      </w:pPr>
    </w:p>
    <w:p w14:paraId="2FE344D7" w14:textId="562E7CF1" w:rsidR="00467197" w:rsidRPr="002802E5" w:rsidRDefault="0027047F" w:rsidP="00F568E6">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w:t>
      </w:r>
      <w:r w:rsidR="00900AFC">
        <w:rPr>
          <w:rFonts w:ascii="Times New Roman" w:hAnsi="Times New Roman"/>
          <w:b/>
          <w:caps/>
          <w:sz w:val="24"/>
          <w:szCs w:val="24"/>
          <w:shd w:val="clear" w:color="auto" w:fill="FFFFFF"/>
        </w:rPr>
        <w:t>, PROJEKTO VYKDYMO PRIEŽIŪROS</w:t>
      </w:r>
      <w:r w:rsidR="00F568E6" w:rsidRPr="002802E5">
        <w:rPr>
          <w:rFonts w:ascii="Times New Roman" w:hAnsi="Times New Roman"/>
          <w:b/>
          <w:caps/>
          <w:sz w:val="24"/>
          <w:szCs w:val="24"/>
          <w:shd w:val="clear" w:color="auto" w:fill="FFFFFF"/>
        </w:rPr>
        <w:t xml:space="preserve"> paslaugų</w:t>
      </w:r>
      <w:r w:rsidR="00467197" w:rsidRPr="002802E5">
        <w:rPr>
          <w:rFonts w:ascii="Times New Roman" w:hAnsi="Times New Roman"/>
          <w:b/>
          <w:caps/>
          <w:sz w:val="24"/>
          <w:szCs w:val="24"/>
          <w:shd w:val="clear" w:color="auto" w:fill="FFFFFF"/>
        </w:rPr>
        <w:t xml:space="preserve"> IR statybos </w:t>
      </w:r>
      <w:r w:rsidR="00467197" w:rsidRPr="002802E5">
        <w:rPr>
          <w:rFonts w:ascii="Times New Roman" w:eastAsia="Times New Roman" w:hAnsi="Times New Roman" w:cs="Times New Roman"/>
          <w:b/>
          <w:bCs/>
          <w:sz w:val="24"/>
          <w:szCs w:val="24"/>
          <w:lang w:eastAsia="en-US"/>
        </w:rPr>
        <w:t>DARBŲ</w:t>
      </w:r>
      <w:r w:rsidR="00F568E6" w:rsidRPr="002802E5">
        <w:rPr>
          <w:rFonts w:ascii="Times New Roman" w:eastAsia="Times New Roman" w:hAnsi="Times New Roman" w:cs="Times New Roman"/>
          <w:b/>
          <w:bCs/>
          <w:sz w:val="24"/>
          <w:szCs w:val="24"/>
          <w:lang w:eastAsia="en-US"/>
        </w:rPr>
        <w:t xml:space="preserve"> PIRKIMAS</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2FDBB8DF"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27047F">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2FC6FBE2" w:rsidR="00DF335E" w:rsidRPr="002802E5" w:rsidRDefault="0027047F" w:rsidP="00126B10">
            <w:pPr>
              <w:keepLines/>
              <w:widowControl w:val="0"/>
              <w:shd w:val="clear" w:color="auto" w:fill="FFFFFF"/>
              <w:spacing w:after="0" w:line="240" w:lineRule="auto"/>
              <w:rPr>
                <w:rFonts w:ascii="Times New Roman" w:eastAsia="Calibri" w:hAnsi="Times New Roman" w:cs="Times New Roman"/>
                <w:bCs/>
                <w:sz w:val="24"/>
                <w:szCs w:val="24"/>
                <w:lang w:eastAsia="en-US"/>
              </w:rPr>
            </w:pPr>
            <w:proofErr w:type="spellStart"/>
            <w:r>
              <w:rPr>
                <w:rFonts w:ascii="Times New Roman" w:hAnsi="Times New Roman"/>
                <w:bCs/>
                <w:sz w:val="24"/>
                <w:szCs w:val="24"/>
                <w:shd w:val="clear" w:color="auto" w:fill="FFFFFF"/>
              </w:rPr>
              <w:t>Šapnagių</w:t>
            </w:r>
            <w:proofErr w:type="spellEnd"/>
            <w:r>
              <w:rPr>
                <w:rFonts w:ascii="Times New Roman" w:hAnsi="Times New Roman"/>
                <w:bCs/>
                <w:sz w:val="24"/>
                <w:szCs w:val="24"/>
                <w:shd w:val="clear" w:color="auto" w:fill="FFFFFF"/>
              </w:rPr>
              <w:t xml:space="preserve"> kaimo</w:t>
            </w:r>
            <w:r w:rsidR="00467197" w:rsidRPr="002802E5">
              <w:rPr>
                <w:rFonts w:ascii="Times New Roman" w:hAnsi="Times New Roman"/>
                <w:bCs/>
                <w:sz w:val="24"/>
                <w:szCs w:val="24"/>
                <w:shd w:val="clear" w:color="auto" w:fill="FFFFFF"/>
              </w:rPr>
              <w:t xml:space="preserve"> nuotekų valymo įrenginių projektavimo</w:t>
            </w:r>
            <w:r w:rsidR="006872C7">
              <w:rPr>
                <w:rFonts w:ascii="Times New Roman" w:hAnsi="Times New Roman"/>
                <w:bCs/>
                <w:sz w:val="24"/>
                <w:szCs w:val="24"/>
                <w:shd w:val="clear" w:color="auto" w:fill="FFFFFF"/>
              </w:rPr>
              <w:t xml:space="preserve">, </w:t>
            </w:r>
            <w:r w:rsidR="006872C7" w:rsidRPr="00A85586">
              <w:rPr>
                <w:rFonts w:ascii="Times New Roman" w:eastAsia="Calibri" w:hAnsi="Times New Roman" w:cs="Times New Roman"/>
                <w:color w:val="000000" w:themeColor="text1"/>
                <w:sz w:val="24"/>
                <w:szCs w:val="24"/>
              </w:rPr>
              <w:t>projekto vykdymo priežiūros</w:t>
            </w:r>
            <w:r w:rsidR="00467197" w:rsidRPr="002802E5">
              <w:rPr>
                <w:rFonts w:ascii="Times New Roman" w:hAnsi="Times New Roman"/>
                <w:bCs/>
                <w:sz w:val="24"/>
                <w:szCs w:val="24"/>
                <w:shd w:val="clear" w:color="auto" w:fill="FFFFFF"/>
              </w:rPr>
              <w:t xml:space="preserve"> </w:t>
            </w:r>
            <w:r w:rsidR="00F568E6" w:rsidRPr="002802E5">
              <w:rPr>
                <w:rFonts w:ascii="Times New Roman" w:hAnsi="Times New Roman"/>
                <w:bCs/>
                <w:sz w:val="24"/>
                <w:szCs w:val="24"/>
                <w:shd w:val="clear" w:color="auto" w:fill="FFFFFF"/>
              </w:rPr>
              <w:t xml:space="preserve">paslaugos </w:t>
            </w:r>
            <w:r w:rsidR="00467197" w:rsidRPr="002802E5">
              <w:rPr>
                <w:rFonts w:ascii="Times New Roman" w:hAnsi="Times New Roman"/>
                <w:bCs/>
                <w:sz w:val="24"/>
                <w:szCs w:val="24"/>
                <w:shd w:val="clear" w:color="auto" w:fill="FFFFFF"/>
              </w:rPr>
              <w:t xml:space="preserve">ir statybos </w:t>
            </w:r>
            <w:r w:rsidR="00467197" w:rsidRPr="002802E5">
              <w:rPr>
                <w:rFonts w:ascii="Times New Roman" w:eastAsia="Times New Roman" w:hAnsi="Times New Roman" w:cs="Times New Roman"/>
                <w:bCs/>
                <w:sz w:val="24"/>
                <w:szCs w:val="24"/>
                <w:lang w:eastAsia="en-US"/>
              </w:rPr>
              <w:t>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66"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7" w:name="_Ref39484039"/>
      <w:bookmarkStart w:id="68" w:name="_Ref40278562"/>
      <w:bookmarkEnd w:id="66"/>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5D323C52" w14:textId="5545B2E8" w:rsidR="00DF335E" w:rsidRPr="002802E5" w:rsidRDefault="00DF335E" w:rsidP="00DF335E">
      <w:pPr>
        <w:pStyle w:val="Antrat2"/>
        <w:ind w:left="5103"/>
        <w:rPr>
          <w:rFonts w:ascii="Times New Roman" w:hAnsi="Times New Roman" w:cs="Times New Roman"/>
          <w:color w:val="auto"/>
          <w:sz w:val="24"/>
          <w:szCs w:val="24"/>
        </w:rPr>
      </w:pPr>
      <w:bookmarkStart w:id="69" w:name="_Ref39586171"/>
      <w:bookmarkStart w:id="70" w:name="_Ref39673580"/>
      <w:bookmarkStart w:id="71" w:name="_Ref39674283"/>
      <w:bookmarkStart w:id="72" w:name="_Toc132964711"/>
      <w:bookmarkEnd w:id="67"/>
      <w:bookmarkEnd w:id="68"/>
      <w:r w:rsidRPr="002802E5">
        <w:rPr>
          <w:rFonts w:ascii="Times New Roman" w:hAnsi="Times New Roman" w:cs="Times New Roman"/>
          <w:color w:val="auto"/>
          <w:sz w:val="24"/>
          <w:szCs w:val="24"/>
        </w:rPr>
        <w:lastRenderedPageBreak/>
        <w:t xml:space="preserve">Pirkimo sąlygų </w:t>
      </w:r>
      <w:r w:rsidR="00AE34E2">
        <w:rPr>
          <w:rFonts w:ascii="Times New Roman" w:hAnsi="Times New Roman" w:cs="Times New Roman"/>
          <w:color w:val="auto"/>
          <w:sz w:val="24"/>
          <w:szCs w:val="24"/>
        </w:rPr>
        <w:t>7</w:t>
      </w:r>
      <w:r w:rsidRPr="002802E5">
        <w:rPr>
          <w:rFonts w:ascii="Times New Roman" w:hAnsi="Times New Roman" w:cs="Times New Roman"/>
          <w:color w:val="auto"/>
          <w:sz w:val="24"/>
          <w:szCs w:val="24"/>
        </w:rPr>
        <w:t xml:space="preserve"> priedas „Sutarties projektas“</w:t>
      </w:r>
      <w:bookmarkEnd w:id="69"/>
      <w:bookmarkEnd w:id="70"/>
      <w:bookmarkEnd w:id="71"/>
      <w:bookmarkEnd w:id="72"/>
    </w:p>
    <w:p w14:paraId="6B410AD3" w14:textId="77777777" w:rsidR="00DF335E" w:rsidRPr="002802E5" w:rsidRDefault="00DF335E" w:rsidP="00467197">
      <w:pPr>
        <w:spacing w:after="0" w:line="240" w:lineRule="auto"/>
        <w:jc w:val="center"/>
        <w:rPr>
          <w:rFonts w:ascii="Times New Roman" w:eastAsia="Times New Roman" w:hAnsi="Times New Roman" w:cs="Times New Roman"/>
          <w:b/>
          <w:sz w:val="24"/>
          <w:szCs w:val="24"/>
          <w:lang w:eastAsia="zh-CN"/>
        </w:rPr>
      </w:pPr>
    </w:p>
    <w:p w14:paraId="39493637" w14:textId="77777777" w:rsidR="00467197" w:rsidRPr="002802E5" w:rsidRDefault="00467197" w:rsidP="00467197">
      <w:pPr>
        <w:spacing w:after="0" w:line="240" w:lineRule="auto"/>
        <w:jc w:val="center"/>
        <w:rPr>
          <w:rFonts w:ascii="Times New Roman" w:hAnsi="Times New Roman"/>
          <w:sz w:val="24"/>
          <w:szCs w:val="24"/>
        </w:rPr>
      </w:pPr>
    </w:p>
    <w:p w14:paraId="64934B38" w14:textId="0FB2E3DF" w:rsidR="00DF335E" w:rsidRPr="002802E5" w:rsidRDefault="0027047F" w:rsidP="0027047F">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 IR statybos </w:t>
      </w:r>
      <w:r w:rsidR="00DF335E" w:rsidRPr="002802E5">
        <w:rPr>
          <w:rFonts w:ascii="Times New Roman" w:eastAsia="Times New Roman" w:hAnsi="Times New Roman" w:cs="Times New Roman"/>
          <w:b/>
          <w:bCs/>
          <w:sz w:val="24"/>
          <w:szCs w:val="24"/>
          <w:lang w:eastAsia="en-US"/>
        </w:rPr>
        <w:t>DARBŲ PIRKIMO</w:t>
      </w:r>
      <w:r>
        <w:rPr>
          <w:rFonts w:ascii="Times New Roman" w:eastAsia="Times New Roman" w:hAnsi="Times New Roman" w:cs="Times New Roman"/>
          <w:b/>
          <w:bCs/>
          <w:sz w:val="24"/>
          <w:szCs w:val="24"/>
          <w:lang w:eastAsia="en-US"/>
        </w:rPr>
        <w:t xml:space="preserve"> </w:t>
      </w:r>
      <w:r w:rsidR="00DF335E" w:rsidRPr="002802E5">
        <w:rPr>
          <w:rFonts w:ascii="Times New Roman" w:eastAsia="Times New Roman" w:hAnsi="Times New Roman"/>
          <w:b/>
          <w:sz w:val="24"/>
          <w:szCs w:val="24"/>
        </w:rPr>
        <w:t>SUTARTIS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17B8730E"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27047F">
        <w:rPr>
          <w:rFonts w:ascii="Times New Roman" w:eastAsia="Times New Roman" w:hAnsi="Times New Roman"/>
          <w:sz w:val="24"/>
          <w:szCs w:val="24"/>
        </w:rPr>
        <w:t>6</w:t>
      </w:r>
      <w:r w:rsidRPr="002802E5">
        <w:rPr>
          <w:rFonts w:ascii="Times New Roman" w:eastAsia="Times New Roman" w:hAnsi="Times New Roman"/>
          <w:sz w:val="24"/>
          <w:szCs w:val="24"/>
        </w:rPr>
        <w:t xml:space="preserve"> m. ---------- d. Nr. </w:t>
      </w:r>
    </w:p>
    <w:p w14:paraId="3F8F8E68"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Naujoji Akmenė</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044B61BF" w14:textId="77777777"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UAB „Akmenės vandenys“ (toliau – Užsakovas), įmonės kodas 253255950, atstovaujama _______________, veikiančio pagal bendrovės įstatus ir suteiktus įgaliojimus ir ___________ (toliau – Rangovas),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2FD1090" w14:textId="2A30F204"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Rangovas</w:t>
      </w:r>
      <w:r w:rsidR="0095132C"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bCs/>
          <w:iCs/>
          <w:sz w:val="24"/>
          <w:szCs w:val="24"/>
          <w:lang w:eastAsia="en-US"/>
        </w:rPr>
        <w:t xml:space="preserve">įsipareigoja Sutartyje nustatytomis sąlygomis, </w:t>
      </w:r>
      <w:r w:rsidRPr="002802E5">
        <w:rPr>
          <w:rFonts w:ascii="Times New Roman" w:eastAsia="Arial Unicode MS" w:hAnsi="Times New Roman" w:cs="Times New Roman"/>
          <w:sz w:val="24"/>
          <w:szCs w:val="24"/>
          <w:lang w:eastAsia="en-US"/>
        </w:rPr>
        <w:t>laikydamasis teisės aktuose įtvirtintų reikalavimų ir geriausios praktikos,</w:t>
      </w:r>
      <w:r w:rsidR="0095132C" w:rsidRPr="002802E5">
        <w:rPr>
          <w:rFonts w:ascii="Times New Roman" w:eastAsia="Arial Unicode MS"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atlikti </w:t>
      </w:r>
      <w:proofErr w:type="spellStart"/>
      <w:r w:rsidR="0027047F">
        <w:rPr>
          <w:rFonts w:ascii="Times New Roman" w:eastAsia="Times New Roman" w:hAnsi="Times New Roman" w:cs="Times New Roman"/>
          <w:bCs/>
          <w:iCs/>
          <w:sz w:val="24"/>
          <w:szCs w:val="24"/>
          <w:lang w:eastAsia="en-US"/>
        </w:rPr>
        <w:t>Šapnagių</w:t>
      </w:r>
      <w:proofErr w:type="spellEnd"/>
      <w:r w:rsidR="0027047F">
        <w:rPr>
          <w:rFonts w:ascii="Times New Roman" w:eastAsia="Times New Roman" w:hAnsi="Times New Roman" w:cs="Times New Roman"/>
          <w:bCs/>
          <w:iCs/>
          <w:sz w:val="24"/>
          <w:szCs w:val="24"/>
          <w:lang w:eastAsia="en-US"/>
        </w:rPr>
        <w:t xml:space="preserve"> kaimo</w:t>
      </w:r>
      <w:r w:rsidR="00467197" w:rsidRPr="002802E5">
        <w:rPr>
          <w:rFonts w:ascii="Times New Roman" w:hAnsi="Times New Roman"/>
          <w:bCs/>
          <w:sz w:val="24"/>
          <w:szCs w:val="24"/>
          <w:shd w:val="clear" w:color="auto" w:fill="FFFFFF"/>
        </w:rPr>
        <w:t xml:space="preserve"> nuotekų valymo įrenginių projektavimo</w:t>
      </w:r>
      <w:r w:rsidR="00D34341">
        <w:rPr>
          <w:rFonts w:ascii="Times New Roman" w:hAnsi="Times New Roman"/>
          <w:bCs/>
          <w:sz w:val="24"/>
          <w:szCs w:val="24"/>
          <w:shd w:val="clear" w:color="auto" w:fill="FFFFFF"/>
        </w:rPr>
        <w:t xml:space="preserve"> paslaugas, parengto projekto vykdymo priežiūros paslaugas</w:t>
      </w:r>
      <w:r w:rsidR="00467197" w:rsidRPr="002802E5">
        <w:rPr>
          <w:rFonts w:ascii="Times New Roman" w:hAnsi="Times New Roman"/>
          <w:bCs/>
          <w:sz w:val="24"/>
          <w:szCs w:val="24"/>
          <w:shd w:val="clear" w:color="auto" w:fill="FFFFFF"/>
        </w:rPr>
        <w:t xml:space="preserve"> ir statybos </w:t>
      </w:r>
      <w:r w:rsidR="00467197" w:rsidRPr="002802E5">
        <w:rPr>
          <w:rFonts w:ascii="Times New Roman" w:eastAsia="Times New Roman" w:hAnsi="Times New Roman" w:cs="Times New Roman"/>
          <w:bCs/>
          <w:sz w:val="24"/>
          <w:szCs w:val="24"/>
          <w:lang w:eastAsia="en-US"/>
        </w:rPr>
        <w:t>darbus</w:t>
      </w:r>
      <w:r w:rsidRPr="002802E5">
        <w:rPr>
          <w:rFonts w:ascii="Times New Roman" w:eastAsia="Times New Roman" w:hAnsi="Times New Roman" w:cs="Times New Roman"/>
          <w:sz w:val="24"/>
          <w:szCs w:val="24"/>
          <w:lang w:eastAsia="en-US"/>
        </w:rPr>
        <w:t xml:space="preserve"> (toliau – Darbai).</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Taip pat Rangovas užbaigęs darbus </w:t>
      </w:r>
      <w:r w:rsidRPr="002802E5">
        <w:rPr>
          <w:rFonts w:ascii="Times New Roman" w:hAnsi="Times New Roman" w:cs="Times New Roman"/>
          <w:sz w:val="24"/>
          <w:szCs w:val="24"/>
        </w:rPr>
        <w:t xml:space="preserve">turės parengti ir pateikti išpildomąją nuotrauką su kompaktine laikmena bei Nekilnojamo turto kadastro bylą (byla turi būti suderinta su VĮ Registrų centru), </w:t>
      </w:r>
      <w:r w:rsidRPr="002802E5">
        <w:rPr>
          <w:rFonts w:ascii="Times New Roman" w:eastAsia="Times New Roman" w:hAnsi="Times New Roman" w:cs="Times New Roman"/>
          <w:bCs/>
          <w:iCs/>
          <w:sz w:val="24"/>
          <w:szCs w:val="24"/>
          <w:lang w:eastAsia="en-US"/>
        </w:rPr>
        <w:t xml:space="preserve">o Užsakovas įsipareigoja Sutartyje nustatytomis sąlygomis priimti Darbus ir apmokėti už jas Sutartyje nustatytomis sąlygomis </w:t>
      </w:r>
      <w:r w:rsidRPr="002802E5">
        <w:rPr>
          <w:rFonts w:ascii="Times New Roman" w:eastAsia="Arial Unicode MS" w:hAnsi="Times New Roman" w:cs="Times New Roman"/>
          <w:sz w:val="24"/>
          <w:szCs w:val="24"/>
          <w:lang w:eastAsia="en-US"/>
        </w:rPr>
        <w:t>ir terminais.</w:t>
      </w:r>
    </w:p>
    <w:p w14:paraId="1C75A43A" w14:textId="77777777" w:rsidR="009F1853"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Darbų atlikimo vieta: </w:t>
      </w:r>
      <w:proofErr w:type="spellStart"/>
      <w:r w:rsidR="0027047F" w:rsidRPr="009F1853">
        <w:rPr>
          <w:rFonts w:ascii="Times New Roman" w:eastAsia="Times New Roman" w:hAnsi="Times New Roman"/>
          <w:bCs/>
          <w:sz w:val="24"/>
          <w:szCs w:val="24"/>
        </w:rPr>
        <w:t>Šapnagių</w:t>
      </w:r>
      <w:proofErr w:type="spellEnd"/>
      <w:r w:rsidR="0027047F" w:rsidRPr="009F1853">
        <w:rPr>
          <w:rFonts w:ascii="Times New Roman" w:eastAsia="Times New Roman" w:hAnsi="Times New Roman"/>
          <w:bCs/>
          <w:sz w:val="24"/>
          <w:szCs w:val="24"/>
        </w:rPr>
        <w:t xml:space="preserve"> k</w:t>
      </w:r>
      <w:r w:rsidR="001D4F59" w:rsidRPr="009F1853">
        <w:rPr>
          <w:rFonts w:ascii="Times New Roman" w:eastAsia="Times New Roman" w:hAnsi="Times New Roman"/>
          <w:bCs/>
          <w:sz w:val="24"/>
          <w:szCs w:val="24"/>
        </w:rPr>
        <w:t>., Kruopių sen.</w:t>
      </w:r>
      <w:r w:rsidR="00467197" w:rsidRPr="009F1853">
        <w:rPr>
          <w:rFonts w:ascii="Times New Roman" w:hAnsi="Times New Roman"/>
          <w:sz w:val="24"/>
          <w:szCs w:val="24"/>
          <w:shd w:val="clear" w:color="auto" w:fill="FFFFFF"/>
        </w:rPr>
        <w:t xml:space="preserve">, </w:t>
      </w:r>
      <w:r w:rsidR="00467197" w:rsidRPr="009F1853">
        <w:rPr>
          <w:rFonts w:ascii="Times New Roman" w:eastAsia="Times New Roman" w:hAnsi="Times New Roman" w:cs="Times New Roman"/>
          <w:sz w:val="24"/>
          <w:szCs w:val="24"/>
        </w:rPr>
        <w:t>Akmenės r. sav.</w:t>
      </w:r>
    </w:p>
    <w:p w14:paraId="3083BE41" w14:textId="77777777" w:rsidR="009F1853" w:rsidRPr="009F1853" w:rsidRDefault="00280A1A"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hAnsi="Times New Roman" w:cs="Times New Roman"/>
          <w:sz w:val="24"/>
          <w:szCs w:val="24"/>
        </w:rPr>
        <w:t>Darbų pagal šią sutartį atlikimo terminas –</w:t>
      </w:r>
      <w:r w:rsidR="00D34341" w:rsidRPr="009F1853">
        <w:rPr>
          <w:rFonts w:ascii="Times New Roman" w:hAnsi="Times New Roman" w:cs="Times New Roman"/>
          <w:sz w:val="24"/>
          <w:szCs w:val="24"/>
        </w:rPr>
        <w:t xml:space="preserve"> </w:t>
      </w:r>
      <w:r w:rsidR="00E22FBD" w:rsidRPr="009F1853">
        <w:rPr>
          <w:rFonts w:ascii="Times New Roman" w:hAnsi="Times New Roman" w:cs="Times New Roman"/>
          <w:sz w:val="24"/>
          <w:szCs w:val="24"/>
        </w:rPr>
        <w:t>nuo Sutarties įsigaliojimo dienos</w:t>
      </w:r>
      <w:r w:rsidR="001D4F59" w:rsidRPr="009F1853">
        <w:rPr>
          <w:rFonts w:ascii="Times New Roman" w:hAnsi="Times New Roman" w:cs="Times New Roman"/>
          <w:sz w:val="24"/>
          <w:szCs w:val="24"/>
        </w:rPr>
        <w:t xml:space="preserve"> iki </w:t>
      </w:r>
      <w:r w:rsidR="00D34341" w:rsidRPr="009F1853">
        <w:rPr>
          <w:rFonts w:ascii="Times New Roman" w:hAnsi="Times New Roman" w:cs="Times New Roman"/>
          <w:sz w:val="24"/>
          <w:szCs w:val="24"/>
        </w:rPr>
        <w:t>202</w:t>
      </w:r>
      <w:r w:rsidR="0027047F" w:rsidRPr="009F1853">
        <w:rPr>
          <w:rFonts w:ascii="Times New Roman" w:hAnsi="Times New Roman" w:cs="Times New Roman"/>
          <w:sz w:val="24"/>
          <w:szCs w:val="24"/>
        </w:rPr>
        <w:t>6</w:t>
      </w:r>
      <w:r w:rsidR="00D34341" w:rsidRPr="009F1853">
        <w:rPr>
          <w:rFonts w:ascii="Times New Roman" w:hAnsi="Times New Roman" w:cs="Times New Roman"/>
          <w:sz w:val="24"/>
          <w:szCs w:val="24"/>
        </w:rPr>
        <w:t xml:space="preserve"> m. </w:t>
      </w:r>
      <w:r w:rsidR="001D4F59" w:rsidRPr="009F1853">
        <w:rPr>
          <w:rFonts w:ascii="Times New Roman" w:hAnsi="Times New Roman" w:cs="Times New Roman"/>
          <w:sz w:val="24"/>
          <w:szCs w:val="24"/>
        </w:rPr>
        <w:t>gruodžio 1</w:t>
      </w:r>
      <w:r w:rsidR="0027047F" w:rsidRPr="009F1853">
        <w:rPr>
          <w:rFonts w:ascii="Times New Roman" w:hAnsi="Times New Roman" w:cs="Times New Roman"/>
          <w:sz w:val="24"/>
          <w:szCs w:val="24"/>
        </w:rPr>
        <w:t>8</w:t>
      </w:r>
      <w:r w:rsidR="001D4F59" w:rsidRPr="009F1853">
        <w:rPr>
          <w:rFonts w:ascii="Times New Roman" w:hAnsi="Times New Roman" w:cs="Times New Roman"/>
          <w:sz w:val="24"/>
          <w:szCs w:val="24"/>
        </w:rPr>
        <w:t xml:space="preserve"> d</w:t>
      </w:r>
      <w:r w:rsidRPr="009F1853">
        <w:rPr>
          <w:rFonts w:ascii="Times New Roman" w:hAnsi="Times New Roman" w:cs="Times New Roman"/>
          <w:sz w:val="24"/>
          <w:szCs w:val="24"/>
        </w:rPr>
        <w:t>. Rangovas turi teisę užbaigti Darbus anksčiau sutarto termino.</w:t>
      </w:r>
      <w:r w:rsidR="009F1853" w:rsidRPr="009F1853">
        <w:rPr>
          <w:rFonts w:ascii="Times New Roman" w:hAnsi="Times New Roman" w:cs="Times New Roman"/>
          <w:sz w:val="24"/>
          <w:szCs w:val="24"/>
        </w:rPr>
        <w:t xml:space="preserve"> </w:t>
      </w:r>
    </w:p>
    <w:p w14:paraId="1AAE932D" w14:textId="682A0EB9" w:rsidR="00DF335E"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650F153"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Lietuvos Respublikos civilinio kodekso nustatyta tvarka garantiniu laikotarpiu atsako už išaiškėjusius atliktų Darbų defektus.</w:t>
      </w:r>
    </w:p>
    <w:p w14:paraId="5A46DE09"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darbų įgyvendinimui, aikštelėje turi turėti pakankamą skaičių kvalifikuotų prižiūrėtojų, mechanizmų operatorių ir kito reikalingo personalo, tinkamą įrangą, įrankius ir prietaisus.</w:t>
      </w:r>
    </w:p>
    <w:p w14:paraId="26CB8274" w14:textId="77777777" w:rsidR="00257A73" w:rsidRPr="002802E5" w:rsidRDefault="00C51619"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ir Rangovui pateikus tinkamą Sutarties įvykdymo užtikrinimą.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77777777"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Rangos Sutartis,</w:t>
      </w:r>
    </w:p>
    <w:p w14:paraId="73762B86" w14:textId="55DAE800"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r w:rsidR="00151D9E">
        <w:rPr>
          <w:rFonts w:ascii="Times New Roman" w:hAnsi="Times New Roman"/>
          <w:sz w:val="24"/>
          <w:szCs w:val="24"/>
        </w:rPr>
        <w:t xml:space="preserve"> bei prieš pasirašant Sutartį surengto susirinkimo protokolas</w:t>
      </w:r>
      <w:r w:rsidRPr="002802E5">
        <w:rPr>
          <w:rFonts w:ascii="Times New Roman" w:hAnsi="Times New Roman"/>
          <w:sz w:val="24"/>
          <w:szCs w:val="24"/>
        </w:rPr>
        <w:t>,</w:t>
      </w:r>
    </w:p>
    <w:p w14:paraId="60ED5258" w14:textId="5DF7A023"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Rangovo pasiūlymas su priedais,</w:t>
      </w:r>
    </w:p>
    <w:p w14:paraId="049B0744" w14:textId="75E5963D"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4A4D501C" w14:textId="67682ACE" w:rsidR="00257A73" w:rsidRPr="00E56BCB"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Įkainuoti darbų kainų žiniaraščiai (iš Rangovo Pasiūlymo)</w:t>
      </w:r>
      <w:r w:rsidR="00E56BCB">
        <w:rPr>
          <w:rFonts w:ascii="Times New Roman" w:hAnsi="Times New Roman"/>
          <w:sz w:val="24"/>
          <w:szCs w:val="24"/>
        </w:rPr>
        <w:t>,</w:t>
      </w:r>
    </w:p>
    <w:p w14:paraId="2DFA0C02" w14:textId="67907495" w:rsidR="00E56BCB" w:rsidRPr="002802E5" w:rsidRDefault="00E56BCB"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EE373F">
        <w:rPr>
          <w:rFonts w:ascii="Times New Roman" w:hAnsi="Times New Roman" w:cs="Times New Roman"/>
          <w:bCs/>
          <w:sz w:val="24"/>
          <w:szCs w:val="24"/>
        </w:rPr>
        <w:lastRenderedPageBreak/>
        <w:t>Darbų atlikimo ir mokėjimų grafikas</w:t>
      </w:r>
      <w:r>
        <w:rPr>
          <w:rFonts w:ascii="Times New Roman" w:hAnsi="Times New Roman" w:cs="Times New Roman"/>
          <w:bCs/>
          <w:sz w:val="24"/>
          <w:szCs w:val="24"/>
        </w:rPr>
        <w:t>,</w:t>
      </w:r>
    </w:p>
    <w:p w14:paraId="1BB85F66" w14:textId="733EF897" w:rsidR="00593547"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9F1853">
      <w:pPr>
        <w:tabs>
          <w:tab w:val="left" w:pos="1134"/>
        </w:tabs>
        <w:spacing w:after="0" w:line="240" w:lineRule="auto"/>
        <w:ind w:firstLine="680"/>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Už šią kainą Rangovas įsipareigoja atlikti Darbus numatytus Sutartyje. Į Sutarties objekto kainą įeina darbo jėgos, mechanizmų ir medžiagų kaina, mokesčiai, transportavimo ir visi reikalingi draudimai statybos metu bei visos kitos, Rangovui priklausančios pagal Lietuvos Respublikos įstatymus ir kitus teisės aktus bei šią Sutartį, išlaidos.</w:t>
      </w:r>
    </w:p>
    <w:p w14:paraId="111FC5E4" w14:textId="3ACB641C"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informacinę sistemą „</w:t>
      </w:r>
      <w:r w:rsidR="008818F2">
        <w:rPr>
          <w:rFonts w:ascii="Times New Roman" w:hAnsi="Times New Roman" w:cs="Times New Roman"/>
          <w:sz w:val="24"/>
          <w:szCs w:val="24"/>
        </w:rPr>
        <w:t>SABIS</w:t>
      </w:r>
      <w:r w:rsidRPr="002802E5">
        <w:rPr>
          <w:rFonts w:ascii="Times New Roman" w:hAnsi="Times New Roman" w:cs="Times New Roman"/>
          <w:sz w:val="24"/>
          <w:szCs w:val="24"/>
        </w:rPr>
        <w:t>“ dienos.</w:t>
      </w:r>
      <w:r w:rsidRPr="002802E5">
        <w:rPr>
          <w:rFonts w:ascii="Times New Roman" w:hAnsi="Times New Roman" w:cs="Times New Roman"/>
          <w:iCs/>
          <w:sz w:val="24"/>
          <w:szCs w:val="24"/>
        </w:rPr>
        <w:t xml:space="preserve"> Jeigu sąskaita faktūra bus pateikta ne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xml:space="preserve">, Užsakovas laikys, kad sąskaita faktūra nėra gauta, o apmokėjimo terminai bus skaičiuojami tik nuo to momento, kai sąskaita faktūra bus gauta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PVM sąskaitą faktūrą Rangovas Užsakovui pateikia tik šalims pirmiau pasirašius Darbų priėmimo – perdavimo aktą.</w:t>
      </w:r>
    </w:p>
    <w:p w14:paraId="51920B11" w14:textId="77777777" w:rsidR="004C33DD" w:rsidRPr="004C33DD"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Darbai gali būti perduodami ir priimami dalimis. Darbų priėmimo ir tarpinių mokėjimų dažnumą Rangovas derina su Užsakovu.</w:t>
      </w:r>
    </w:p>
    <w:p w14:paraId="3CF43FA6" w14:textId="77777777" w:rsidR="004C33DD" w:rsidRPr="00C75786"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4C33DD">
        <w:rPr>
          <w:rFonts w:ascii="Times New Roman" w:hAnsi="Times New Roman" w:cs="Times New Roman"/>
          <w:sz w:val="24"/>
          <w:szCs w:val="24"/>
        </w:rPr>
        <w:t xml:space="preserve">Rangovas išrašydamas atliktų statybos darbų PVM sąskaitą faktūrą įrašo nuoroda – „Atvirkštinis apmokestinimas“. Rangovas išrašydamas atliktų statybos darbų PVM sąskaitoje faktūroje nuo atliktų statybos darbų apmokestinamąją vertę, turi apskaičiuoti PVM sumą taikydamas standartinį PVM tarifą.  Užsakovas atsiskaitydamas už statybos darbus pagal pateiktą PVM sąskaitą faktūrą sumoka Rangovui </w:t>
      </w:r>
      <w:r w:rsidRPr="00C75786">
        <w:rPr>
          <w:rFonts w:ascii="Times New Roman" w:hAnsi="Times New Roman" w:cs="Times New Roman"/>
          <w:sz w:val="24"/>
          <w:szCs w:val="24"/>
        </w:rPr>
        <w:t>atlygį be PVM. Užsakovas sumoka PVM į biudžetą, nes šių Darbų teikimas už atlygį laikomas PVM apmokestinama veikla.</w:t>
      </w:r>
      <w:r w:rsidR="004C33DD" w:rsidRPr="00C75786">
        <w:rPr>
          <w:rFonts w:ascii="Times New Roman" w:eastAsia="Arial" w:hAnsi="Times New Roman" w:cs="Times New Roman"/>
          <w:sz w:val="24"/>
          <w:szCs w:val="24"/>
        </w:rPr>
        <w:t xml:space="preserve"> </w:t>
      </w:r>
    </w:p>
    <w:p w14:paraId="6E9DFB2C" w14:textId="60326C22"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Arial" w:hAnsi="Times New Roman" w:cs="Times New Roman"/>
          <w:sz w:val="24"/>
          <w:szCs w:val="24"/>
        </w:rPr>
        <w:t xml:space="preserve">Rangovas turi teisę prašyti Užsakovo sumokėti iki </w:t>
      </w:r>
      <w:r w:rsidRPr="00C75786">
        <w:rPr>
          <w:rFonts w:ascii="Times New Roman" w:hAnsi="Times New Roman" w:cs="Times New Roman"/>
          <w:sz w:val="24"/>
          <w:szCs w:val="24"/>
        </w:rPr>
        <w:t>50 procentų avanso mokėjimo nuo Sutarties kainos vertės eurais be PVM.</w:t>
      </w:r>
    </w:p>
    <w:p w14:paraId="54322DDF" w14:textId="77777777"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 xml:space="preserve">Užsakovas sumoka Rangovui avansą pagal Rangovo pateiktą išankstinio apmokėjimo sąskaitą per 10 darbo dienų nuo Rangovo išankstinio mokėjimo sąskaitos gavimo dienos. </w:t>
      </w:r>
    </w:p>
    <w:p w14:paraId="4FDAC780" w14:textId="6520052B" w:rsidR="00DF335E"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Avansas išskaitomas iš Užsakovo mokėtinos Rangovui sumos už atliktus Darbus, atliekant ne mažiau kaip 100 proc. dydžio mokėjimo išskaitymą. Išskaitymas atliekamas iš vienintelės ir galutinės sumos, kurią Užsakovas privalo sumokėti Rangovui už Darbus, atliktus iki Darbų perdavimo-priėmimo akto sudarymo.</w:t>
      </w:r>
    </w:p>
    <w:p w14:paraId="172460C1"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lastRenderedPageBreak/>
        <w:t>Į Sutarties kainą įtrauktas visas už darbus numatytas užmokestis ir Rangovas neturi teisės reikalauti padengti jokių išlaidų, viršijančių kainą, jeigu dėl to nebuvo atskiro rašytinio šalių susitarimo Sutartyje nustatyta tvarka.</w:t>
      </w:r>
    </w:p>
    <w:p w14:paraId="69A08B20" w14:textId="77777777" w:rsidR="00515593" w:rsidRPr="002802E5" w:rsidRDefault="00515593" w:rsidP="004C33DD">
      <w:pPr>
        <w:pStyle w:val="Sraopastraipa"/>
        <w:numPr>
          <w:ilvl w:val="1"/>
          <w:numId w:val="21"/>
        </w:numPr>
        <w:tabs>
          <w:tab w:val="left" w:pos="1418"/>
        </w:tabs>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4C33DD">
      <w:pPr>
        <w:pStyle w:val="Sraopastraipa"/>
        <w:numPr>
          <w:ilvl w:val="1"/>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4C33DD">
      <w:pPr>
        <w:pStyle w:val="Sraopastraipa"/>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 xml:space="preserve">K = </w:t>
      </w:r>
      <w:proofErr w:type="spellStart"/>
      <w:r w:rsidRPr="002802E5">
        <w:rPr>
          <w:rFonts w:ascii="Times New Roman" w:hAnsi="Times New Roman" w:cs="Times New Roman"/>
          <w:b/>
          <w:sz w:val="24"/>
          <w:szCs w:val="24"/>
        </w:rPr>
        <w:t>IPb</w:t>
      </w:r>
      <w:proofErr w:type="spellEnd"/>
      <w:r w:rsidRPr="002802E5">
        <w:rPr>
          <w:rFonts w:ascii="Times New Roman" w:hAnsi="Times New Roman" w:cs="Times New Roman"/>
          <w:b/>
          <w:sz w:val="24"/>
          <w:szCs w:val="24"/>
        </w:rPr>
        <w:t xml:space="preserve"> / </w:t>
      </w:r>
      <w:proofErr w:type="spellStart"/>
      <w:r w:rsidRPr="002802E5">
        <w:rPr>
          <w:rFonts w:ascii="Times New Roman" w:hAnsi="Times New Roman" w:cs="Times New Roman"/>
          <w:b/>
          <w:sz w:val="24"/>
          <w:szCs w:val="24"/>
        </w:rPr>
        <w:t>IPr</w:t>
      </w:r>
      <w:proofErr w:type="spellEnd"/>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IPr</w:t>
      </w:r>
      <w:proofErr w:type="spellEnd"/>
      <w:r w:rsidRPr="002802E5">
        <w:rPr>
          <w:rFonts w:ascii="Times New Roman" w:hAnsi="Times New Roman" w:cs="Times New Roman"/>
          <w:sz w:val="24"/>
          <w:szCs w:val="24"/>
        </w:rPr>
        <w:t xml:space="preserve">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proofErr w:type="spellStart"/>
      <w:r w:rsidRPr="002802E5">
        <w:rPr>
          <w:rFonts w:ascii="Times New Roman" w:hAnsi="Times New Roman" w:cs="Times New Roman"/>
          <w:sz w:val="24"/>
          <w:szCs w:val="24"/>
        </w:rPr>
        <w:t>IPb</w:t>
      </w:r>
      <w:proofErr w:type="spellEnd"/>
      <w:r w:rsidRPr="002802E5">
        <w:rPr>
          <w:rFonts w:ascii="Times New Roman" w:hAnsi="Times New Roman" w:cs="Times New Roman"/>
          <w:sz w:val="24"/>
          <w:szCs w:val="24"/>
        </w:rPr>
        <w:t xml:space="preserve"> – Indekso reikšmė laikotarpio pabaigoje;</w:t>
      </w:r>
    </w:p>
    <w:p w14:paraId="73397766"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52D7105F" w:rsidR="00515593" w:rsidRPr="00C15CAE"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Darbų kainos perskaičiavimas įforminamas susitarimu, pasirašomu tarp Užsakovo ir Rangovo.</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55E014A5"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1084EB0A"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5639A417"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7C58EEC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Darbų atlikimo terminas pradedamas skaičiuoti nuo Sutarties įvykdymo</w:t>
      </w:r>
      <w:r w:rsidR="00AD7206" w:rsidRPr="002802E5">
        <w:rPr>
          <w:rFonts w:ascii="Times New Roman" w:hAnsi="Times New Roman" w:cs="Times New Roman"/>
          <w:snapToGrid w:val="0"/>
          <w:sz w:val="24"/>
          <w:szCs w:val="24"/>
        </w:rPr>
        <w:t xml:space="preserve"> </w:t>
      </w:r>
      <w:r w:rsidRPr="002802E5">
        <w:rPr>
          <w:rFonts w:ascii="Times New Roman" w:hAnsi="Times New Roman" w:cs="Times New Roman"/>
          <w:snapToGrid w:val="0"/>
          <w:sz w:val="24"/>
          <w:szCs w:val="24"/>
        </w:rPr>
        <w:t>užtikrinimo pateikimo dienos. Darbams atlikti reikalingų medžiagų atsitiktinio žuvimo ar sugedimo rizika tenka Rangovui.</w:t>
      </w:r>
    </w:p>
    <w:p w14:paraId="7ACE369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 xml:space="preserve">Rangovo atlikti Darbai laikomi užbaigtais, kai yra įvykdyti visi Sutartyje numatyti darbai, pasirašytas statybos darbų perdavimo - priėmimo aktas, pateiktos išpildomosios geodezinės nuotraukos, medžiagų, gaminių ir įrengimų sertifikatai ir atitikties deklaracijos, </w:t>
      </w:r>
      <w:r w:rsidRPr="00D34341">
        <w:rPr>
          <w:rFonts w:ascii="Times New Roman" w:hAnsi="Times New Roman" w:cs="Times New Roman"/>
          <w:sz w:val="24"/>
          <w:szCs w:val="24"/>
        </w:rPr>
        <w:t>kadastrinių matavimų byla ir jos kompiuterinė laikmena, išsamios eksploatavimo instrukcijos, kita išpildomoji</w:t>
      </w:r>
      <w:r w:rsidRPr="002802E5">
        <w:rPr>
          <w:rFonts w:ascii="Times New Roman" w:hAnsi="Times New Roman" w:cs="Times New Roman"/>
          <w:sz w:val="24"/>
          <w:szCs w:val="24"/>
        </w:rPr>
        <w:t xml:space="preserve"> dokumentacija bei atlikti visi reikalingi bandymai, Rangovui priklausantys pagal Lietuvos Respublikos teisės aktus, pasirašyti statybos užbaigimo dokumentai.</w:t>
      </w:r>
    </w:p>
    <w:p w14:paraId="541226E3"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Rangovas visus Darbus, kurie bus paslėpti kitais Darbais ir konstrukcijomis (vadinamuosius „paslėptus darbus“), pateikti Užsakovo priėmimui, įspėjęs jį apie tai mažiausiai prieš vieną darbo dieną, bei įforminti paslėptų Darbų aktą.</w:t>
      </w:r>
    </w:p>
    <w:p w14:paraId="576AA410"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Jeigu bet kuriuo šios Sutarties vykdymo metu paaiškėja, kad atlikti Darbai neatitinka šioje Sutartyje ar jos prieduose nustatytų kokybės reikalavimų, naudotos prastesnės kokybės medžiagos ar gaminiai, tokiu atveju surašomas ir abiejų Šalių pasirašomas Defektinis aktas. Rangovui nepagrįstai atsisakius pasirašyti Defektinį aktą, jis pasirašomas Užsakovo vienašališkai (vienašalis sandoris) ir įteikiamas Rangovui pasirašytinai arba išsiunčiamas registruotu paštu.</w:t>
      </w:r>
    </w:p>
    <w:p w14:paraId="3124CC3C"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 (LR Statybos įstatymas 1996-03-19 Nr. 1-1240).</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70BFC13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7657EA8" w14:textId="77777777" w:rsidR="00DF335E" w:rsidRPr="002802E5" w:rsidRDefault="00DF335E" w:rsidP="00E508D6">
      <w:pPr>
        <w:pStyle w:val="Sraopastraipa"/>
        <w:numPr>
          <w:ilvl w:val="0"/>
          <w:numId w:val="22"/>
        </w:numPr>
        <w:spacing w:after="0" w:line="240" w:lineRule="auto"/>
        <w:jc w:val="both"/>
        <w:rPr>
          <w:b/>
          <w:vanish/>
          <w:szCs w:val="24"/>
        </w:rPr>
      </w:pPr>
    </w:p>
    <w:p w14:paraId="5BB8B4BE" w14:textId="77777777" w:rsidR="00DF335E" w:rsidRPr="002802E5" w:rsidRDefault="00DF335E" w:rsidP="00E508D6">
      <w:pPr>
        <w:pStyle w:val="Sraopastraipa"/>
        <w:numPr>
          <w:ilvl w:val="0"/>
          <w:numId w:val="22"/>
        </w:numPr>
        <w:spacing w:after="0" w:line="240" w:lineRule="auto"/>
        <w:jc w:val="both"/>
        <w:rPr>
          <w:b/>
          <w:vanish/>
          <w:szCs w:val="24"/>
        </w:rPr>
      </w:pPr>
    </w:p>
    <w:p w14:paraId="57FAC253" w14:textId="77777777" w:rsidR="00DF335E" w:rsidRPr="002802E5" w:rsidRDefault="00DF335E" w:rsidP="00E508D6">
      <w:pPr>
        <w:pStyle w:val="Sraopastraipa"/>
        <w:numPr>
          <w:ilvl w:val="0"/>
          <w:numId w:val="22"/>
        </w:numPr>
        <w:spacing w:after="0" w:line="240" w:lineRule="auto"/>
        <w:jc w:val="both"/>
        <w:rPr>
          <w:b/>
          <w:vanish/>
          <w:szCs w:val="24"/>
        </w:rPr>
      </w:pPr>
    </w:p>
    <w:p w14:paraId="49FDDA2B" w14:textId="77777777" w:rsidR="00DF335E" w:rsidRPr="002802E5" w:rsidRDefault="00DF335E" w:rsidP="00E508D6">
      <w:pPr>
        <w:pStyle w:val="Sraopastraipa"/>
        <w:numPr>
          <w:ilvl w:val="0"/>
          <w:numId w:val="22"/>
        </w:numPr>
        <w:spacing w:after="0" w:line="240" w:lineRule="auto"/>
        <w:jc w:val="both"/>
        <w:rPr>
          <w:b/>
          <w:vanish/>
          <w:szCs w:val="24"/>
        </w:rPr>
      </w:pPr>
    </w:p>
    <w:p w14:paraId="2AA792AB" w14:textId="77777777" w:rsidR="00DF335E" w:rsidRPr="002802E5" w:rsidRDefault="00DF335E" w:rsidP="00E508D6">
      <w:pPr>
        <w:pStyle w:val="Sraopastraipa"/>
        <w:numPr>
          <w:ilvl w:val="1"/>
          <w:numId w:val="22"/>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79B264F0"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paskelbti darbo pradžią;</w:t>
      </w:r>
    </w:p>
    <w:p w14:paraId="4BD73B94"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1FCDB9C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z w:val="24"/>
          <w:szCs w:val="24"/>
        </w:rPr>
        <w:t>kontroliuoti ir prižiūrėti, ar atliekamų Darbų atlikimo eiga, kiekiai, medžiagų, gaminių kokybė ir įrangos naudojimas atitinka Sutartyje nustatytiems reikalavimams;</w:t>
      </w:r>
    </w:p>
    <w:p w14:paraId="325C947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24B90B53"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Darbus vykdytų pagal Sutartyje nustatytus reikalavimus bei laikydamasis normatyvinių statybos dokumentų reikalavimų. Jeigu Rangovas nukrypsta nuo Sutarties, nesilaiko normatyvinių statybos dokumentų reikalavimų,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9F4446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duoti nurodymus Rangovui ir reikalauti jų vykdymo, jei statybos eigoje pažeidžiami Sutartyje nurodyti kokybiniai reikalavimai;</w:t>
      </w:r>
    </w:p>
    <w:p w14:paraId="5AF1B1D5"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savo sąskaita pašalintų atliktų statybos Darbų defektus, atsiradusius per garantinį laikotarpį (LR Statybos įstatymas 1996-03-19 Nr. 1-1240);</w:t>
      </w:r>
    </w:p>
    <w:p w14:paraId="054026F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777777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t>4.2. Rangovo teisės ir pareigos:</w:t>
      </w:r>
    </w:p>
    <w:p w14:paraId="34641EDC" w14:textId="2144695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bCs/>
          <w:sz w:val="24"/>
          <w:szCs w:val="24"/>
        </w:rPr>
        <w:t xml:space="preserve">4.2.1. </w:t>
      </w:r>
      <w:r w:rsidRPr="002802E5">
        <w:rPr>
          <w:rFonts w:ascii="Times New Roman" w:hAnsi="Times New Roman" w:cs="Times New Roman"/>
          <w:sz w:val="24"/>
          <w:szCs w:val="24"/>
        </w:rPr>
        <w:t>ne vėliau kaip per 1</w:t>
      </w:r>
      <w:r w:rsidR="00911FFB">
        <w:rPr>
          <w:rFonts w:ascii="Times New Roman" w:hAnsi="Times New Roman" w:cs="Times New Roman"/>
          <w:sz w:val="24"/>
          <w:szCs w:val="24"/>
        </w:rPr>
        <w:t>0 darbo</w:t>
      </w:r>
      <w:r w:rsidRPr="002802E5">
        <w:rPr>
          <w:rFonts w:ascii="Times New Roman" w:hAnsi="Times New Roman" w:cs="Times New Roman"/>
          <w:sz w:val="24"/>
          <w:szCs w:val="24"/>
        </w:rPr>
        <w:t xml:space="preserve"> dienų nuo sutarties pasirašymo dienos pateikti Užsakovui sutarties įvykdymo užtikrinimą. Atlikimo užtikrinimo suma 10 % priimtos sutarties sumos be PVM</w:t>
      </w:r>
      <w:r w:rsidR="00911FFB">
        <w:rPr>
          <w:rFonts w:ascii="Times New Roman" w:hAnsi="Times New Roman" w:cs="Times New Roman"/>
          <w:sz w:val="24"/>
          <w:szCs w:val="24"/>
        </w:rPr>
        <w:t xml:space="preserve"> ir turi galioti visą Sutarties galiojimo laikotarpį</w:t>
      </w:r>
      <w:r w:rsidRPr="002802E5">
        <w:rPr>
          <w:rFonts w:ascii="Times New Roman" w:hAnsi="Times New Roman" w:cs="Times New Roman"/>
          <w:sz w:val="24"/>
          <w:szCs w:val="24"/>
        </w:rPr>
        <w:t>;</w:t>
      </w:r>
    </w:p>
    <w:p w14:paraId="0000BFA2" w14:textId="77777777" w:rsidR="00D7712F" w:rsidRPr="006453AB" w:rsidRDefault="00DF335E" w:rsidP="00D7712F">
      <w:pPr>
        <w:spacing w:after="0" w:line="240" w:lineRule="auto"/>
        <w:ind w:firstLine="851"/>
        <w:jc w:val="both"/>
        <w:rPr>
          <w:rFonts w:ascii="Times New Roman" w:eastAsia="Lucida Sans Unicode" w:hAnsi="Times New Roman" w:cs="Times New Roman"/>
          <w:color w:val="000000" w:themeColor="text1"/>
          <w:sz w:val="24"/>
          <w:szCs w:val="24"/>
        </w:rPr>
      </w:pPr>
      <w:r w:rsidRPr="002802E5">
        <w:rPr>
          <w:rFonts w:ascii="Times New Roman" w:hAnsi="Times New Roman" w:cs="Times New Roman"/>
          <w:sz w:val="24"/>
          <w:szCs w:val="24"/>
        </w:rPr>
        <w:t xml:space="preserve">4.2.2. </w:t>
      </w:r>
      <w:r w:rsidRPr="006453AB">
        <w:rPr>
          <w:rFonts w:ascii="Times New Roman" w:eastAsia="Lucida Sans Unicode" w:hAnsi="Times New Roman" w:cs="Times New Roman"/>
          <w:color w:val="000000" w:themeColor="text1"/>
          <w:sz w:val="24"/>
          <w:szCs w:val="24"/>
        </w:rPr>
        <w:t xml:space="preserve">parengti </w:t>
      </w:r>
      <w:r w:rsidR="00B4643C" w:rsidRPr="006453AB">
        <w:rPr>
          <w:rFonts w:ascii="Times New Roman" w:eastAsia="Lucida Sans Unicode" w:hAnsi="Times New Roman" w:cs="Times New Roman"/>
          <w:color w:val="000000" w:themeColor="text1"/>
          <w:sz w:val="24"/>
          <w:szCs w:val="24"/>
        </w:rPr>
        <w:t>techninį darbo</w:t>
      </w:r>
      <w:r w:rsidRPr="006453AB">
        <w:rPr>
          <w:rFonts w:ascii="Times New Roman" w:eastAsia="Lucida Sans Unicode" w:hAnsi="Times New Roman" w:cs="Times New Roman"/>
          <w:color w:val="000000" w:themeColor="text1"/>
          <w:sz w:val="24"/>
          <w:szCs w:val="24"/>
        </w:rPr>
        <w:t xml:space="preserve"> projektą ir sutarties įgyvendinimui atlikti sutartyje numatytus reikalingus darbus;</w:t>
      </w:r>
    </w:p>
    <w:p w14:paraId="6FA509DC" w14:textId="75BDCB93" w:rsidR="00B164D9" w:rsidRPr="002802E5" w:rsidRDefault="00B164D9" w:rsidP="00D7712F">
      <w:pPr>
        <w:spacing w:after="0" w:line="240" w:lineRule="auto"/>
        <w:ind w:firstLine="851"/>
        <w:jc w:val="both"/>
        <w:rPr>
          <w:rFonts w:ascii="Times New Roman" w:eastAsia="Lucida Sans Unicode" w:hAnsi="Times New Roman" w:cs="Times New Roman"/>
          <w:sz w:val="24"/>
          <w:szCs w:val="24"/>
        </w:rPr>
      </w:pPr>
      <w:r w:rsidRPr="006453AB">
        <w:rPr>
          <w:rFonts w:ascii="Times New Roman" w:hAnsi="Times New Roman"/>
          <w:noProof/>
          <w:color w:val="000000" w:themeColor="text1"/>
          <w:sz w:val="24"/>
          <w:szCs w:val="24"/>
        </w:rPr>
        <w:t xml:space="preserve">4.2.3. pradėdamas darbus Rangovas Užsakovui </w:t>
      </w:r>
      <w:r w:rsidRPr="00150A7B">
        <w:rPr>
          <w:rFonts w:ascii="Times New Roman" w:hAnsi="Times New Roman"/>
          <w:noProof/>
          <w:sz w:val="24"/>
          <w:szCs w:val="24"/>
        </w:rPr>
        <w:t>privalo pateikti pakoreguot</w:t>
      </w:r>
      <w:r w:rsidR="00EE373F">
        <w:rPr>
          <w:rFonts w:ascii="Times New Roman" w:hAnsi="Times New Roman"/>
          <w:noProof/>
          <w:sz w:val="24"/>
          <w:szCs w:val="24"/>
        </w:rPr>
        <w:t>ą</w:t>
      </w:r>
      <w:r w:rsidRPr="00150A7B">
        <w:rPr>
          <w:rFonts w:ascii="Times New Roman" w:hAnsi="Times New Roman"/>
          <w:noProof/>
          <w:sz w:val="24"/>
          <w:szCs w:val="24"/>
        </w:rPr>
        <w:t xml:space="preserve"> darbų </w:t>
      </w:r>
      <w:r w:rsidR="00EE373F">
        <w:rPr>
          <w:rFonts w:ascii="Times New Roman" w:hAnsi="Times New Roman"/>
          <w:noProof/>
          <w:sz w:val="24"/>
          <w:szCs w:val="24"/>
        </w:rPr>
        <w:t xml:space="preserve">atlikimo </w:t>
      </w:r>
      <w:r w:rsidRPr="00150A7B">
        <w:rPr>
          <w:rFonts w:ascii="Times New Roman" w:hAnsi="Times New Roman"/>
          <w:noProof/>
          <w:sz w:val="24"/>
          <w:szCs w:val="24"/>
        </w:rPr>
        <w:t>grafik</w:t>
      </w:r>
      <w:r w:rsidR="00EE373F">
        <w:rPr>
          <w:rFonts w:ascii="Times New Roman" w:hAnsi="Times New Roman"/>
          <w:noProof/>
          <w:sz w:val="24"/>
          <w:szCs w:val="24"/>
        </w:rPr>
        <w:t>ą</w:t>
      </w:r>
      <w:r>
        <w:rPr>
          <w:rFonts w:ascii="Times New Roman" w:hAnsi="Times New Roman"/>
          <w:noProof/>
          <w:sz w:val="24"/>
          <w:szCs w:val="24"/>
        </w:rPr>
        <w:t>;</w:t>
      </w:r>
    </w:p>
    <w:p w14:paraId="37C457EF" w14:textId="04EA316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4</w:t>
      </w:r>
      <w:r w:rsidRPr="002802E5">
        <w:rPr>
          <w:rFonts w:ascii="Times New Roman" w:hAnsi="Times New Roman" w:cs="Times New Roman"/>
          <w:sz w:val="24"/>
          <w:szCs w:val="24"/>
        </w:rPr>
        <w:t>. vykdyti ir užbaigti Darbus pagal Sutartį, laikydamasis grafiko, Lietuvos Respublikoje galiojančių įstatymų, įstatymų įgyvendinamųjų teisės aktų, normatyvinių statybos techninių dokumentų reikalavimų;</w:t>
      </w:r>
    </w:p>
    <w:p w14:paraId="026E3A81" w14:textId="7D81F71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5</w:t>
      </w:r>
      <w:r w:rsidRPr="002802E5">
        <w:rPr>
          <w:rFonts w:ascii="Times New Roman" w:hAnsi="Times New Roman" w:cs="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9C71D7C" w14:textId="54C7D9D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6</w:t>
      </w:r>
      <w:r w:rsidRPr="002802E5">
        <w:rPr>
          <w:rFonts w:ascii="Times New Roman" w:hAnsi="Times New Roman" w:cs="Times New Roman"/>
          <w:sz w:val="24"/>
          <w:szCs w:val="24"/>
        </w:rPr>
        <w:t>. perduodamas dalį Darbų Subrangovams, yra atsakingas už Subrangovo, jo įgaliotų atstovų ir darbuotojų veiksmus arba neveikimą taip, kaip atsakytų už savo paties veiksmus ar neveikimą;</w:t>
      </w:r>
    </w:p>
    <w:p w14:paraId="46C307D9" w14:textId="4A1EA21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7</w:t>
      </w:r>
      <w:r w:rsidRPr="002802E5">
        <w:rPr>
          <w:rFonts w:ascii="Times New Roman" w:hAnsi="Times New Roman" w:cs="Times New Roman"/>
          <w:sz w:val="24"/>
          <w:szCs w:val="24"/>
        </w:rPr>
        <w:t>.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310EC98" w14:textId="7D13A66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8</w:t>
      </w:r>
      <w:r w:rsidRPr="002802E5">
        <w:rPr>
          <w:rFonts w:ascii="Times New Roman" w:hAnsi="Times New Roman" w:cs="Times New Roman"/>
          <w:sz w:val="24"/>
          <w:szCs w:val="24"/>
        </w:rPr>
        <w:t>. pateikiamos eksploatacijos ir priežiūros instrukcijos turi būti pakankamai išsamios, kad Užsakovas galėtų naudoti, prižiūrėti ir tinkamai eksploatuoti;</w:t>
      </w:r>
    </w:p>
    <w:p w14:paraId="7B51581C" w14:textId="39A13488"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9</w:t>
      </w:r>
      <w:r w:rsidRPr="002802E5">
        <w:rPr>
          <w:rFonts w:ascii="Times New Roman" w:hAnsi="Times New Roman" w:cs="Times New Roman"/>
          <w:sz w:val="24"/>
          <w:szCs w:val="24"/>
        </w:rPr>
        <w:t>. ne vėliau kaip prieš 2 (dvi) darbo dienas raštu įspėti Užsakovą, jeigu bus reikalingi kiti, Sutartyje nenurodyti dokumentai, nurodydamas, kokių konkrečiai dokumentų jam reikia ir kokia forma jie turėtų būti pateikti;</w:t>
      </w:r>
    </w:p>
    <w:p w14:paraId="7AAE22A7" w14:textId="40C87A1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10</w:t>
      </w:r>
      <w:r w:rsidRPr="002802E5">
        <w:rPr>
          <w:rFonts w:ascii="Times New Roman" w:hAnsi="Times New Roman" w:cs="Times New Roman"/>
          <w:sz w:val="24"/>
          <w:szCs w:val="24"/>
        </w:rPr>
        <w:t>.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ir taupų naudojimą;</w:t>
      </w:r>
    </w:p>
    <w:p w14:paraId="057463DF" w14:textId="65F2098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1</w:t>
      </w:r>
      <w:r w:rsidRPr="002802E5">
        <w:rPr>
          <w:rFonts w:ascii="Times New Roman" w:hAnsi="Times New Roman" w:cs="Times New Roman"/>
          <w:sz w:val="24"/>
          <w:szCs w:val="24"/>
        </w:rPr>
        <w:t>. keisti su Užsakovu suderintus sprendimus tik gavus jo raštišką sutikimą;</w:t>
      </w:r>
    </w:p>
    <w:p w14:paraId="5D281796" w14:textId="364B022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2</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 ir kitą normatyvinių statybos dokumentų nurodytą statybos Darbų atlikimo dokumentaciją;</w:t>
      </w:r>
    </w:p>
    <w:p w14:paraId="661DAA75" w14:textId="2318BB6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3</w:t>
      </w:r>
      <w:r w:rsidRPr="002802E5">
        <w:rPr>
          <w:rFonts w:ascii="Times New Roman"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2802E5">
        <w:rPr>
          <w:rFonts w:ascii="Times New Roman" w:hAnsi="Times New Roman" w:cs="Times New Roman"/>
          <w:sz w:val="24"/>
          <w:szCs w:val="24"/>
        </w:rPr>
        <w:lastRenderedPageBreak/>
        <w:t>užtikrina, kad jo pasamdyti darbuotojai ir/arba tretieji asmenys, už kuriuos atsakingas Rangovas, Darbų atlikimo metu nebūtų apsvaigę nuo alkoholio, narkotinių, toksinių ir (arba) psichotropinių medžiagų;</w:t>
      </w:r>
    </w:p>
    <w:p w14:paraId="1B2149F6" w14:textId="1EA1869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4</w:t>
      </w:r>
      <w:r w:rsidRPr="002802E5">
        <w:rPr>
          <w:rFonts w:ascii="Times New Roman" w:hAnsi="Times New Roman" w:cs="Times New Roman"/>
          <w:sz w:val="24"/>
          <w:szCs w:val="24"/>
        </w:rPr>
        <w:t>. atlikti Darbus tvarkingai, neteršiant teritorijos, kompaktiškai laikyti statybos atliekas bei išvežus jas iš teritorijos pateikti Užsakovui patvirtinančius dokumentus apie statybinių atliekų, grunto išvežimą į tam specialiai skirtas vietas. Išvežti statybines atliekas savo sąskaita;</w:t>
      </w:r>
    </w:p>
    <w:p w14:paraId="671F14B8" w14:textId="603D4A0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5</w:t>
      </w:r>
      <w:r w:rsidRPr="002802E5">
        <w:rPr>
          <w:rFonts w:ascii="Times New Roman" w:hAnsi="Times New Roman" w:cs="Times New Roman"/>
          <w:sz w:val="24"/>
          <w:szCs w:val="24"/>
        </w:rPr>
        <w:t>. darbų vykdymo metu pasirūpinti arba sumokėti statinio naudotojui už suteiktą elektros energiją, vandenį ir kt. komunalines paslaugas;</w:t>
      </w:r>
    </w:p>
    <w:p w14:paraId="2E6AB315" w14:textId="2D84D72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6</w:t>
      </w:r>
      <w:r w:rsidRPr="002802E5">
        <w:rPr>
          <w:rFonts w:ascii="Times New Roman" w:hAnsi="Times New Roman" w:cs="Times New Roman"/>
          <w:sz w:val="24"/>
          <w:szCs w:val="24"/>
        </w:rPr>
        <w:t>. prisiimti priemonių ir medžiagų žuvimo ar sugedimo riziką iki atliktų darbų perdavimo – priėmimo akto pasirašymo momento, jeigu kitaip nenustatyta Sutarties  sąlygose;</w:t>
      </w:r>
    </w:p>
    <w:p w14:paraId="4E64F71B" w14:textId="1D5DD04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7</w:t>
      </w:r>
      <w:r w:rsidRPr="002802E5">
        <w:rPr>
          <w:rFonts w:ascii="Times New Roman" w:hAnsi="Times New Roman" w:cs="Times New Roman"/>
          <w:sz w:val="24"/>
          <w:szCs w:val="24"/>
        </w:rPr>
        <w:t>. nekokybiškai atliktų darbų trūkumus ir garantiniu laikotarpiu nustatytus trūkumus (defektus) pašalinti savo sąskaita;</w:t>
      </w:r>
    </w:p>
    <w:p w14:paraId="1268B5C8" w14:textId="7AC85A8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8</w:t>
      </w:r>
      <w:r w:rsidRPr="002802E5">
        <w:rPr>
          <w:rFonts w:ascii="Times New Roman" w:hAnsi="Times New Roman" w:cs="Times New Roman"/>
          <w:sz w:val="24"/>
          <w:szCs w:val="24"/>
        </w:rPr>
        <w:t>.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14:paraId="56126D81" w14:textId="6ED64A6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9</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64662521"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20</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6F9F47C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1</w:t>
      </w:r>
      <w:r w:rsidRPr="002802E5">
        <w:rPr>
          <w:rFonts w:ascii="Times New Roman" w:hAnsi="Times New Roman" w:cs="Times New Roman"/>
          <w:sz w:val="24"/>
          <w:szCs w:val="24"/>
        </w:rPr>
        <w:t>. nenaudoti Užsakovo ženklų ar pavadinimo jokioje reklamoje, leidiniuose ar kt. be išankstinio raštiško Užsakovo sutikimo;</w:t>
      </w:r>
    </w:p>
    <w:p w14:paraId="054F7E48" w14:textId="2303BBB4"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2</w:t>
      </w:r>
      <w:r w:rsidRPr="002802E5">
        <w:rPr>
          <w:rFonts w:ascii="Times New Roman" w:hAnsi="Times New Roman" w:cs="Times New Roman"/>
          <w:sz w:val="24"/>
          <w:szCs w:val="24"/>
        </w:rPr>
        <w:t xml:space="preserve">. </w:t>
      </w:r>
      <w:r w:rsidRPr="002802E5">
        <w:rPr>
          <w:rFonts w:ascii="Times New Roman" w:eastAsia="Lucida Sans Unicode" w:hAnsi="Times New Roman" w:cs="Times New Roman"/>
          <w:sz w:val="24"/>
          <w:szCs w:val="24"/>
        </w:rPr>
        <w:t>visos darbų metu pažeistos dangos (kelio, gatvės, žaliosios vejos, šulinių ir technologinių duobių kasimo vietos) turi būti pilnai atstatytos;</w:t>
      </w:r>
    </w:p>
    <w:p w14:paraId="55AC4A4D" w14:textId="221EEE2C"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3</w:t>
      </w:r>
      <w:r w:rsidRPr="002802E5">
        <w:rPr>
          <w:rFonts w:ascii="Times New Roman" w:eastAsia="Lucida Sans Unicode" w:hAnsi="Times New Roman" w:cs="Times New Roman"/>
          <w:sz w:val="24"/>
          <w:szCs w:val="24"/>
        </w:rPr>
        <w:t>. ant metalinių stulpelių privalu įrengti komunikacijų žymėjimo ženklus;</w:t>
      </w:r>
    </w:p>
    <w:p w14:paraId="4DAB4403" w14:textId="049FCB3C" w:rsidR="00D7712F" w:rsidRPr="002802E5" w:rsidRDefault="00D7712F"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4</w:t>
      </w:r>
      <w:r w:rsidRPr="002802E5">
        <w:rPr>
          <w:rFonts w:ascii="Times New Roman" w:eastAsia="Lucida Sans Unicode" w:hAnsi="Times New Roman" w:cs="Times New Roman"/>
          <w:sz w:val="24"/>
          <w:szCs w:val="24"/>
        </w:rPr>
        <w:t xml:space="preserve">. </w:t>
      </w:r>
      <w:bookmarkStart w:id="73" w:name="_Hlk132357135"/>
      <w:r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73"/>
    </w:p>
    <w:p w14:paraId="3E5D1157" w14:textId="3ABC11C8" w:rsidR="00D7712F" w:rsidRPr="002802E5" w:rsidRDefault="00D7712F"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lang w:eastAsia="en-US"/>
        </w:rPr>
        <w:t>4.2.2</w:t>
      </w:r>
      <w:r w:rsidR="00B164D9">
        <w:rPr>
          <w:rFonts w:ascii="Times New Roman" w:eastAsia="Lucida Sans Unicode" w:hAnsi="Times New Roman" w:cs="Times New Roman"/>
          <w:sz w:val="24"/>
          <w:szCs w:val="24"/>
          <w:lang w:eastAsia="en-US"/>
        </w:rPr>
        <w:t>5</w:t>
      </w:r>
      <w:r w:rsidRPr="002802E5">
        <w:rPr>
          <w:rFonts w:ascii="Times New Roman" w:eastAsia="Lucida Sans Unicode"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gauti statybą leidžiantį dokumentą;</w:t>
      </w:r>
    </w:p>
    <w:p w14:paraId="136EFFD0" w14:textId="79A06D50" w:rsidR="00DF335E" w:rsidRPr="002802E5" w:rsidRDefault="00DF335E" w:rsidP="00151D9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6</w:t>
      </w:r>
      <w:r w:rsidRPr="002802E5">
        <w:rPr>
          <w:rFonts w:ascii="Times New Roman" w:eastAsia="Lucida Sans Unicode" w:hAnsi="Times New Roman" w:cs="Times New Roman"/>
          <w:sz w:val="24"/>
          <w:szCs w:val="24"/>
        </w:rPr>
        <w:t>. baigus statybos darbus, parengti ir pateikti išpildom</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j</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nuotrauk</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su kompaktine laikmena bei Nekilnojamo turto kadastro bylą, suderintą su VĮ Registrų centru;</w:t>
      </w:r>
    </w:p>
    <w:p w14:paraId="245893CC" w14:textId="6AF9828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7</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03E8B1B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8</w:t>
      </w:r>
      <w:r w:rsidRPr="002802E5">
        <w:rPr>
          <w:rFonts w:ascii="Times New Roman" w:hAnsi="Times New Roman" w:cs="Times New Roman"/>
          <w:sz w:val="24"/>
          <w:szCs w:val="24"/>
        </w:rPr>
        <w:t>. Rangovas turi teisę gauti apmokėjimą už atliktus darbus su sąlyga, kad jis tinkamai įvykdys šią Sutartį;</w:t>
      </w:r>
    </w:p>
    <w:p w14:paraId="05FA10D1" w14:textId="6CB88A1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9</w:t>
      </w:r>
      <w:r w:rsidRPr="002802E5">
        <w:rPr>
          <w:rFonts w:ascii="Times New Roman" w:hAnsi="Times New Roman" w:cs="Times New Roman"/>
          <w:sz w:val="24"/>
          <w:szCs w:val="24"/>
        </w:rPr>
        <w:t>. Rangovas turi kitas teises, numatytas Sutartyje ir Lietuvos Respublikos galiojančiuose teisės aktuose.</w:t>
      </w:r>
    </w:p>
    <w:p w14:paraId="6563D600" w14:textId="26C27162"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300568F3"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w:t>
      </w:r>
    </w:p>
    <w:p w14:paraId="52D074DF" w14:textId="1C1F3B2B"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.2. </w:t>
      </w:r>
      <w:r w:rsidRPr="002802E5">
        <w:rPr>
          <w:rFonts w:ascii="Times New Roman" w:hAnsi="Times New Roman" w:cs="Times New Roman"/>
          <w:iCs/>
          <w:sz w:val="24"/>
          <w:szCs w:val="24"/>
        </w:rPr>
        <w:t>susidariusios atliekos (stiklas, popierius, plastikas, metalas ir kt.) turi būti rūšiuojamos</w:t>
      </w:r>
      <w:r w:rsidR="00686095" w:rsidRPr="002802E5">
        <w:rPr>
          <w:rFonts w:ascii="Times New Roman" w:hAnsi="Times New Roman" w:cs="Times New Roman"/>
          <w:iCs/>
          <w:sz w:val="24"/>
          <w:szCs w:val="24"/>
        </w:rPr>
        <w:t xml:space="preserve"> ir perduotos atliekas tvarkančioms įmonėms</w:t>
      </w:r>
      <w:r w:rsidRPr="002802E5">
        <w:rPr>
          <w:rFonts w:ascii="Times New Roman" w:hAnsi="Times New Roman" w:cs="Times New Roman"/>
          <w:iCs/>
          <w:sz w:val="24"/>
          <w:szCs w:val="24"/>
        </w:rPr>
        <w:t>;</w:t>
      </w:r>
    </w:p>
    <w:p w14:paraId="2220603C" w14:textId="3931644A"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.3. </w:t>
      </w:r>
      <w:r w:rsidRPr="002802E5">
        <w:rPr>
          <w:rFonts w:ascii="Times New Roman" w:hAnsi="Times New Roman" w:cs="Times New Roman"/>
          <w:iCs/>
          <w:sz w:val="24"/>
          <w:szCs w:val="24"/>
        </w:rPr>
        <w:t>siekti, kad Darbų atlikimui būtų pasiūlytas arčiausiai numatomų Darbų atlik</w:t>
      </w:r>
      <w:r w:rsidR="000E3013" w:rsidRPr="002802E5">
        <w:rPr>
          <w:rFonts w:ascii="Times New Roman" w:hAnsi="Times New Roman" w:cs="Times New Roman"/>
          <w:iCs/>
          <w:sz w:val="24"/>
          <w:szCs w:val="24"/>
        </w:rPr>
        <w:t>imo vietos esantis specialistas;</w:t>
      </w:r>
    </w:p>
    <w:p w14:paraId="4F18B3BD" w14:textId="01F6D152"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.4. siekti, kad atliekant Darbus būtų sunaudojama mažiau gamtos išteklių: kad Rangovo darbuotojai, atliekantys Darbus, atvykimui į Darbų atlikimo vietą pasirinktų optimalų maršrutą ir rinktųsi </w:t>
      </w:r>
      <w:r w:rsidRPr="002802E5">
        <w:rPr>
          <w:rFonts w:ascii="Times New Roman" w:hAnsi="Times New Roman" w:cs="Times New Roman"/>
          <w:sz w:val="24"/>
          <w:szCs w:val="24"/>
        </w:rPr>
        <w:lastRenderedPageBreak/>
        <w:t>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0F67B71E"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.5. p</w:t>
      </w:r>
      <w:r w:rsidR="000E3013" w:rsidRPr="002802E5">
        <w:rPr>
          <w:rFonts w:ascii="Times New Roman" w:hAnsi="Times New Roman" w:cs="Times New Roman"/>
          <w:sz w:val="24"/>
          <w:szCs w:val="24"/>
        </w:rPr>
        <w:t>er visą Darbų vykdymo laikotarpį Rangovas 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1CC3E93B" w14:textId="2AF28280" w:rsidR="00DF335E" w:rsidRPr="006872C7"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eastAsia="Times New Roman" w:hAnsi="Times New Roman" w:cs="Times New Roman"/>
          <w:sz w:val="24"/>
          <w:szCs w:val="24"/>
          <w:lang w:eastAsia="en-US"/>
        </w:rPr>
        <w:t xml:space="preserve">5.1. </w:t>
      </w:r>
      <w:r w:rsidRPr="002802E5">
        <w:rPr>
          <w:rFonts w:ascii="Times New Roman" w:hAnsi="Times New Roman" w:cs="Times New Roman"/>
          <w:sz w:val="24"/>
          <w:szCs w:val="24"/>
        </w:rPr>
        <w:t xml:space="preserve">Sutarties įvykdymą Rangovas užtikrina Lietuvos Respublikoje ar užsienyje registruoto banko ar Lietuvos Respublikoje ar užsienyje registruotos draudimo bendrovės laidavimo raštu, pateikiant jį su </w:t>
      </w:r>
      <w:r w:rsidRPr="006872C7">
        <w:rPr>
          <w:rFonts w:ascii="Times New Roman" w:hAnsi="Times New Roman" w:cs="Times New Roman"/>
          <w:sz w:val="24"/>
          <w:szCs w:val="24"/>
        </w:rPr>
        <w:t>laidavimo draudimo liudijim</w:t>
      </w:r>
      <w:r w:rsidR="006872C7" w:rsidRPr="006872C7">
        <w:rPr>
          <w:rFonts w:ascii="Times New Roman" w:hAnsi="Times New Roman" w:cs="Times New Roman"/>
          <w:sz w:val="24"/>
          <w:szCs w:val="24"/>
        </w:rPr>
        <w:t>u</w:t>
      </w:r>
      <w:r w:rsidRPr="006872C7">
        <w:rPr>
          <w:rFonts w:ascii="Times New Roman" w:hAnsi="Times New Roman" w:cs="Times New Roman"/>
          <w:sz w:val="24"/>
          <w:szCs w:val="24"/>
        </w:rPr>
        <w:t xml:space="preserve"> ir apmokėjimą įrodančiais dokumentais.</w:t>
      </w:r>
    </w:p>
    <w:p w14:paraId="22D73A1A" w14:textId="37274F05" w:rsidR="00DF335E" w:rsidRPr="002802E5"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hAnsi="Times New Roman" w:cs="Times New Roman"/>
          <w:sz w:val="24"/>
          <w:szCs w:val="24"/>
        </w:rPr>
        <w:t xml:space="preserve">5.2. Sutarties įvykdymo užtikrinimą Rangovas privalo pateikti Užsakovui ne vėliau kaip per </w:t>
      </w:r>
      <w:r w:rsidR="00B164D9">
        <w:rPr>
          <w:rFonts w:ascii="Times New Roman" w:hAnsi="Times New Roman" w:cs="Times New Roman"/>
          <w:sz w:val="24"/>
          <w:szCs w:val="24"/>
        </w:rPr>
        <w:t>10 darbo</w:t>
      </w:r>
      <w:r w:rsidRPr="002802E5">
        <w:rPr>
          <w:rFonts w:ascii="Times New Roman" w:hAnsi="Times New Roman" w:cs="Times New Roman"/>
          <w:sz w:val="24"/>
          <w:szCs w:val="24"/>
        </w:rPr>
        <w:t xml:space="preserve"> dienų nuo sutarties pasirašymo dienos. Jei Rangovas per šį laikotarpį Sutarties įvykdymo užtikrinimo nepateikia, laikoma, kad Rangovas atsisakė sudaryti Sutartį. Užtikrinimo vertė – ne mažiau kaip 10 procentų sutarties vertės Eur be PVM. Sutarties įvykdymo užtikrinimas įsigalioja banko garantijos arba draudimo bendrovės laidavimo rašto teikiamo užtikrinimo išdavimo dieną arba jame nurodytą vėlesnę dieną, tačiau ne vėliau, kaip jo pateikimo Užsakovui dieną ir turi galioti visą sutarties galiojimo laikotarpį.</w:t>
      </w:r>
    </w:p>
    <w:p w14:paraId="35DCBDBB" w14:textId="77777777" w:rsidR="00DF335E" w:rsidRPr="002802E5" w:rsidRDefault="00DF335E" w:rsidP="00DF335E">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5.3. Jei Rangovas nevykdo savo sutartinių įsipareigojimų ar vykdo juos netinkamai, Užsakovas pareikalauja besąlygiškai sumokėti visą sumą, nurodytą Sutarties 5.2. punkte. Prieš pateikdamas reikalavimą sumokėti pagal Sutarties įvykdymo užtikrinimą, Užsakovas įspėja apie tai Rangovą, nurodydamas, dėl kokio pažeidimo pateikia šį reikalavimą.</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77777777"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Rangovas prisiima visą atsakomybę, susijusią su specialistų darbo sąlygų reguliavimu, bei užtikrina, kad nustatant darbo laiką bus atsižvelgta į Darbų specifiką. </w:t>
      </w:r>
    </w:p>
    <w:p w14:paraId="43399FCD" w14:textId="4516896F"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Pr="002802E5">
        <w:rPr>
          <w:rFonts w:ascii="Times New Roman" w:eastAsia="Times New Roman" w:hAnsi="Times New Roman" w:cs="Times New Roman"/>
          <w:sz w:val="24"/>
          <w:szCs w:val="24"/>
          <w:lang w:eastAsia="ar-SA"/>
        </w:rPr>
        <w:t>Rangovas</w:t>
      </w:r>
      <w:r w:rsidR="00366958" w:rsidRPr="002802E5">
        <w:rPr>
          <w:rFonts w:ascii="Times New Roman" w:eastAsia="Times New Roman" w:hAnsi="Times New Roman" w:cs="Times New Roman"/>
          <w:sz w:val="24"/>
          <w:szCs w:val="24"/>
          <w:lang w:eastAsia="ar-SA"/>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6.3. Rangovas, siekdamas pakeisti subteikėją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ir / ar specialistą (-</w:t>
      </w:r>
      <w:proofErr w:type="spellStart"/>
      <w:r w:rsidRPr="002802E5">
        <w:rPr>
          <w:rFonts w:ascii="Times New Roman" w:eastAsia="Times New Roman" w:hAnsi="Times New Roman" w:cs="Times New Roman"/>
          <w:sz w:val="24"/>
          <w:szCs w:val="24"/>
          <w:lang w:eastAsia="ar-SA"/>
        </w:rPr>
        <w:t>us</w:t>
      </w:r>
      <w:proofErr w:type="spellEnd"/>
      <w:r w:rsidRPr="002802E5">
        <w:rPr>
          <w:rFonts w:ascii="Times New Roman" w:eastAsia="Times New Roman" w:hAnsi="Times New Roman" w:cs="Times New Roman"/>
          <w:sz w:val="24"/>
          <w:szCs w:val="24"/>
          <w:lang w:eastAsia="ar-SA"/>
        </w:rPr>
        <w:t xml:space="preserve">),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Rangovu raštu sudaro susitarimą dėl subteikėjo (ų) ir / ar specialisto (-ų) pakeitimo. Šis susitarimas yra neatskiriama Sutarties dalis.</w:t>
      </w:r>
    </w:p>
    <w:p w14:paraId="1AA833FE"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Rangovo paskirtu specialistu (-</w:t>
      </w:r>
      <w:proofErr w:type="spellStart"/>
      <w:r w:rsidRPr="002802E5">
        <w:rPr>
          <w:rFonts w:ascii="Times New Roman" w:eastAsia="Times New Roman" w:hAnsi="Times New Roman" w:cs="Times New Roman"/>
          <w:sz w:val="24"/>
          <w:szCs w:val="24"/>
          <w:lang w:eastAsia="ar-SA"/>
        </w:rPr>
        <w:t>ais</w:t>
      </w:r>
      <w:proofErr w:type="spellEnd"/>
      <w:r w:rsidRPr="002802E5">
        <w:rPr>
          <w:rFonts w:ascii="Times New Roman" w:eastAsia="Times New Roman" w:hAnsi="Times New Roman" w:cs="Times New Roman"/>
          <w:sz w:val="24"/>
          <w:szCs w:val="24"/>
          <w:lang w:eastAsia="ar-SA"/>
        </w:rPr>
        <w:t xml:space="preserve">), subteikėju, Rangovas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w:t>
      </w:r>
      <w:proofErr w:type="spellStart"/>
      <w:r w:rsidRPr="002802E5">
        <w:rPr>
          <w:rFonts w:ascii="Times New Roman" w:eastAsia="Times New Roman" w:hAnsi="Times New Roman" w:cs="Times New Roman"/>
          <w:sz w:val="24"/>
          <w:szCs w:val="24"/>
          <w:lang w:eastAsia="ar-SA"/>
        </w:rPr>
        <w:t>ius</w:t>
      </w:r>
      <w:proofErr w:type="spellEnd"/>
      <w:r w:rsidRPr="002802E5">
        <w:rPr>
          <w:rFonts w:ascii="Times New Roman" w:eastAsia="Times New Roman" w:hAnsi="Times New Roman" w:cs="Times New Roman"/>
          <w:sz w:val="24"/>
          <w:szCs w:val="24"/>
          <w:lang w:eastAsia="ar-SA"/>
        </w:rPr>
        <w:t>) asmenį (-</w:t>
      </w:r>
      <w:proofErr w:type="spellStart"/>
      <w:r w:rsidRPr="002802E5">
        <w:rPr>
          <w:rFonts w:ascii="Times New Roman" w:eastAsia="Times New Roman" w:hAnsi="Times New Roman" w:cs="Times New Roman"/>
          <w:sz w:val="24"/>
          <w:szCs w:val="24"/>
          <w:lang w:eastAsia="ar-SA"/>
        </w:rPr>
        <w:t>is</w:t>
      </w:r>
      <w:proofErr w:type="spellEnd"/>
      <w:r w:rsidRPr="002802E5">
        <w:rPr>
          <w:rFonts w:ascii="Times New Roman" w:eastAsia="Times New Roman" w:hAnsi="Times New Roman" w:cs="Times New Roman"/>
          <w:sz w:val="24"/>
          <w:szCs w:val="24"/>
          <w:lang w:eastAsia="ar-SA"/>
        </w:rPr>
        <w:t>) ar subteikėją. Keičiamas (-i) asmuo (-</w:t>
      </w:r>
      <w:proofErr w:type="spellStart"/>
      <w:r w:rsidRPr="002802E5">
        <w:rPr>
          <w:rFonts w:ascii="Times New Roman" w:eastAsia="Times New Roman" w:hAnsi="Times New Roman" w:cs="Times New Roman"/>
          <w:sz w:val="24"/>
          <w:szCs w:val="24"/>
          <w:lang w:eastAsia="ar-SA"/>
        </w:rPr>
        <w:t>enys</w:t>
      </w:r>
      <w:proofErr w:type="spellEnd"/>
      <w:r w:rsidRPr="002802E5">
        <w:rPr>
          <w:rFonts w:ascii="Times New Roman" w:eastAsia="Times New Roman" w:hAnsi="Times New Roman" w:cs="Times New Roman"/>
          <w:sz w:val="24"/>
          <w:szCs w:val="24"/>
          <w:lang w:eastAsia="ar-SA"/>
        </w:rPr>
        <w:t xml:space="preserve">) ar subteikėjas turi būti ne žemesnės kvalifikacijos, nei nustatyta Pirkimo dokumentuose bei pateikiami specialisto (-ų) ar subteikėjo kvalifikaciją įrodantys dokumentai. </w:t>
      </w:r>
    </w:p>
    <w:p w14:paraId="41DF4667" w14:textId="77777777" w:rsidR="00DF335E" w:rsidRPr="002802E5" w:rsidRDefault="00DF335E" w:rsidP="00E508D6">
      <w:pPr>
        <w:numPr>
          <w:ilvl w:val="1"/>
          <w:numId w:val="18"/>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Jeigu Rangovas Sutarties vykdymo metu nori pasitelkti naujus subteikėjus, kurie nebuvo nurodyti Rangovo 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137BFE75" w14:textId="77777777" w:rsidR="00C15CAE" w:rsidRPr="002802E5" w:rsidRDefault="00C15CA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7B53BFFE"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6F97FC3"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3CA74BDC"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915FF99"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BFB9820"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E07F417"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22C08D8"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1E5C354A"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Rangovas prisiima atsakomybę už Užsakovui pateiktos informacijos, dokumentų, kitos medžiagos, būtinos tinkamam Darbų atlikimui, teisingumą ir patikimumą. </w:t>
      </w:r>
    </w:p>
    <w:p w14:paraId="5275243C"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bookmarkStart w:id="74" w:name="_Hlk24703806"/>
      <w:r w:rsidRPr="002802E5">
        <w:rPr>
          <w:rFonts w:ascii="Times New Roman" w:hAnsi="Times New Roman"/>
          <w:sz w:val="24"/>
          <w:szCs w:val="24"/>
        </w:rPr>
        <w:t>Sutartyje numatytu terminu Rangovui neatlikus Darbų pagal nustatytą mokėjimo ir darbų grafiką, Rangovas turės sumokėti Užsakovui už kiekvieną uždelstą kalendorinę dieną 0,05 proc. dydžio delspinigius nuo priimtos sutarties sumos be PVM.</w:t>
      </w:r>
    </w:p>
    <w:p w14:paraId="572257CA"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Sutarta didžiausia kompensacijos suma dėl darbų uždelsimo 10 % nuo neatliktų darbų sumos, nustatytos mokėjimo prašymų grafike, su sąlyga, jei sekančiame mokėjime pagal grafiką atsiliekantys darbai bus įvykdyti, bauda bus neskaičiuojama, o jeigu atsiliekantys darbai bus ne pilnai įvykdyti, tai bauda bus skaičiuojama tik už neatliktus darbus.  </w:t>
      </w:r>
    </w:p>
    <w:bookmarkEnd w:id="74"/>
    <w:p w14:paraId="5B8EC72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Neatlikęs apmokėjimo nustatytais terminais, Rangovo pareikalavimu, Užsakovas sumoka Rangovui už kiekvieną uždelstą kalendorinę dieną po 0,05 proc. dydžio delspinigių nuo nesumokėtos sumos be PVM.</w:t>
      </w:r>
    </w:p>
    <w:p w14:paraId="0F7C3802" w14:textId="77777777" w:rsidR="00DF335E" w:rsidRPr="002802E5"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Tais atvejais, jeigu Užsakovo įgalioti asmenys nustato, jog Rangovo darbuotojai ir (arba) tretieji asmenys, už kuriuos Rangovas atsakingas, Darbų atlikimo metu yra apsvaigę nuo alkoholio, narkotinių, toksinių ir/arba psichotropinių medžiagų, Rangovas moka 200 Eur baudą Užsakovui. Šiame punkte nurodyta bauda mokama už kiekvieną apsvaigusį nuo minėtų medžiagų asmenį kiekvienu tokio fakto nustatymo atveju.</w:t>
      </w:r>
    </w:p>
    <w:p w14:paraId="2B7D67B7" w14:textId="77777777" w:rsidR="00DF335E"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9F56D78" w14:textId="77777777" w:rsidR="00EE373F" w:rsidRPr="002802E5" w:rsidRDefault="00EE373F"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Be išankstinio Užsakovo sutikimo, Rangovas neturi skelbti, leisti, kad būtų paskelbta arba atskleista bet kuri informacija apie Darbus kokiame nors komerciniame arba techniniame dokumente ar kaip nors kitaip. Ši nuostata galioja Sutarties vykdymo metu ir neribotą laiką po jo.</w:t>
      </w:r>
    </w:p>
    <w:p w14:paraId="65463AEF" w14:textId="0CA3455D"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E508D6">
      <w:pPr>
        <w:pStyle w:val="Sraopastraipa"/>
        <w:numPr>
          <w:ilvl w:val="1"/>
          <w:numId w:val="9"/>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063C7DFB"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 SKYRIUS</w:t>
      </w:r>
    </w:p>
    <w:p w14:paraId="59B9AAD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vykdymo sustabdymas</w:t>
      </w:r>
    </w:p>
    <w:p w14:paraId="42DB33AC"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6E5A3136"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11.1. Užsakovas raštu, dėl pasikeitusių aplinkybių, nepriklausančių nuo Rangovo valios, dėl kurių Rangovas negali vykdyti savo sutartinių įsipareigojimų/atlikti Darbų ir, kai jos tampa žinomos po Sutarties sudarymo ir, kai Rangovas nebuvo prisiėmęs jų atsiradimo rizikos, gali bet kada nurodyti Rangovui sustabdyti visų ar dalies Darbų atlikimą, nurodydamas (jeigu įmanoma) sustabdymo trukmę dienomis.  Sutarties vykdymo terminas stabdomas nuo kliūties atsiradimo momento arba jeigu apie ją nėra laiku pranešta, nuo pranešimo momento ir atnaujinami kai minėtos aplinkybės nebetrukdo vykdyti Sutarties. Aplinkybės, dėl kurių gali būti stabdomas Darbų atlikimas, yra: </w:t>
      </w:r>
    </w:p>
    <w:p w14:paraId="151EDB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11.1.1. pasikeitus galiojančiam teisės aktui ar įsigaliojus naujam teisės aktui, kuris turi įtakos šios Sutarties vykdymui;</w:t>
      </w:r>
    </w:p>
    <w:p w14:paraId="5BE14D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11.1.2. trečiųjų šalių įtaka;</w:t>
      </w:r>
    </w:p>
    <w:p w14:paraId="6D70F2BA"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11.1.3. sustabdytas finansavimas arba trūksta finansavimo;</w:t>
      </w:r>
    </w:p>
    <w:p w14:paraId="211CAEF3"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11.1.4. kitos aplinkybės, kurios nebuvo žinomos pirkimo vykdymo ar Sutarties sudarymo metu ir su kuriomis susidurtų bet kuris Užsakovas. </w:t>
      </w:r>
    </w:p>
    <w:p w14:paraId="647070F9" w14:textId="77777777" w:rsidR="00DF335E" w:rsidRPr="002802E5" w:rsidRDefault="00DF335E" w:rsidP="00DF335E">
      <w:pPr>
        <w:suppressAutoHyphens/>
        <w:autoSpaceDE w:val="0"/>
        <w:spacing w:after="0" w:line="240" w:lineRule="auto"/>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p>
    <w:p w14:paraId="48AAF259"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11.3. Jei Darbų atlikimas dėl priežasčių, nepriklausančių nuo Rangovo buvo sustabdytas  laikotarpiui, ne trumpesniam nei 60 (šešiasdešimt) kalendorinių dienų, praėjus 60 (šešiasdešimt) kalendorinių dienų Rangovas gali rašytiniu pranešimu Užsakovo pareikalauti atnaujinti Darbų atlikimą per 14  (keturiolika) kalendorinių dienų arba nutraukti Sutartį.</w:t>
      </w:r>
    </w:p>
    <w:p w14:paraId="61201DC4"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11.4. Tais atvejais, kai Sutarties vykdymas sustabdomas likus iki Sutarties termino pabaigos mažiau laiko, nei galimas sustabdymo terminas, po sustabdymo pratęsiant vykdymo terminą, pratęsimas turi būti t</w:t>
      </w:r>
      <w:r w:rsidRPr="002802E5">
        <w:rPr>
          <w:rFonts w:ascii="Times New Roman" w:eastAsia="Times New Roman" w:hAnsi="Times New Roman" w:cs="Times New Roman"/>
          <w:sz w:val="24"/>
          <w:szCs w:val="24"/>
        </w:rPr>
        <w:t xml:space="preserve">am terminui, kuris sustabdymo metu buvo likęs iki sutartinių įsipareigojimų įvykdymo pabaigos. </w:t>
      </w:r>
    </w:p>
    <w:p w14:paraId="2822D573" w14:textId="77777777" w:rsidR="00DF335E" w:rsidRDefault="00DF335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115. Sutartinių įsipareigojimų vykdymo sustabdymas visais Sutartyje numatytais atvejais turi būti raštiškas, nurodant priežastis ir sustabdymo terminą bei pridedant dokumentus, patvirtinančius sustabdymo pagrindą (jeigu tokie yra). </w:t>
      </w:r>
    </w:p>
    <w:p w14:paraId="5B63702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Rangovas negali perleisti tretiesiems asmenims visų ar dalies savo teisių, susijusių su Sutartimi, įskaitant reikalavimo teisę į Užsakovo mokėtinas sumas, be išankstinio Užsakovo rašytinio sutikimo. </w:t>
      </w:r>
    </w:p>
    <w:p w14:paraId="57D38F7A"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12.4. Rangovas turi nedelsiant pranešti Užsakovui apie bet kokius esminius Rangovo 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083E116A" w14:textId="77777777" w:rsidR="00C15CAE" w:rsidRPr="002802E5" w:rsidRDefault="00C15CA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PĮ 98 straipsnyje numatytais atvejais, įspėjus Rangovą prieš 14 (keturiolika) kalendorinių dienų.</w:t>
      </w:r>
    </w:p>
    <w:p w14:paraId="40209CB8"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Užsakovas, įspėjęs Rangovą prieš 14 (keturiolika) kalendorinių dienų, gali nutraukti Sutartį šiais atvejais:</w:t>
      </w:r>
    </w:p>
    <w:p w14:paraId="46C4E45A"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Pr="002802E5">
        <w:rPr>
          <w:rFonts w:ascii="Times New Roman" w:eastAsia="Times New Roman" w:hAnsi="Times New Roman" w:cs="Times New Roman"/>
          <w:sz w:val="24"/>
          <w:szCs w:val="24"/>
          <w:lang w:eastAsia="ar-SA"/>
        </w:rPr>
        <w:t xml:space="preserve">Rangovas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Rangovas 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perleidžia Sutartį be Užsakovo žinios; </w:t>
      </w:r>
    </w:p>
    <w:p w14:paraId="1D5880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Rangovui iškeliama bankroto ar restruktūrizavimo byla arba Rangovas yra likviduojamas, kai sustabdo ūkinę veiklą, arba kai įstatymuose ir kituose teisės aktuose numatyta tvarka susidaro analogiška situacija; </w:t>
      </w:r>
    </w:p>
    <w:p w14:paraId="67376AF7"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Rangovas organizacinė struktūra – juridinis statusas, pobūdis ar valdymo struktūra ir tai daro įtaką tinkamam Sutarties įvykdymui; </w:t>
      </w:r>
    </w:p>
    <w:p w14:paraId="540F79CB"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BA8263E"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nepratęsia Sutarties įvykdymo užtikrinimo galiojimo; </w:t>
      </w:r>
    </w:p>
    <w:p w14:paraId="1CCFD07F"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E508D6">
      <w:pPr>
        <w:pStyle w:val="Sraopastraipa"/>
        <w:numPr>
          <w:ilvl w:val="2"/>
          <w:numId w:val="24"/>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E508D6">
      <w:pPr>
        <w:pStyle w:val="Sraopastraipa"/>
        <w:numPr>
          <w:ilvl w:val="2"/>
          <w:numId w:val="24"/>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EC334C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Pr="002802E5">
        <w:rPr>
          <w:rFonts w:ascii="Times New Roman" w:eastAsia="Times New Roman" w:hAnsi="Times New Roman" w:cs="Times New Roman"/>
          <w:sz w:val="24"/>
          <w:szCs w:val="24"/>
        </w:rPr>
        <w:t xml:space="preserve">Rangovas,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 dėl savo kaltės nevykdo/netinkamai vykdo savo sutartinius įsipareigojimus ar vykdo juos kitomis sąlygomis nei numatyta Sutartyje ir pažeidimų nepašalina per Rangovo nustatytą terminą;</w:t>
      </w:r>
    </w:p>
    <w:p w14:paraId="184DB79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lastRenderedPageBreak/>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Rangovas 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 Sutartis nutraukiama ne dėl Rangovo 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sumoka už faktiškai atliktus darbus pagal įkainius iki Sutarties nutraukimo. Rangovas neturi teisės į kokios nors patirtos žalos kompensaciją.</w:t>
      </w:r>
    </w:p>
    <w:p w14:paraId="0FB3E057"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Rangovo skolą Užsakovui ir Užsakovo skolą Rangovui.</w:t>
      </w:r>
    </w:p>
    <w:p w14:paraId="02B22028"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Rangovo kaltės, jis atlygina visus Užsakovo patirtus tiesioginius ir netiesioginius nuostolius. Šie nuostoliai ir/ar išlaidos gali būti išieškomi išskaičiuojant juos iš Rangovui mokėtinų sumų. </w:t>
      </w:r>
    </w:p>
    <w:p w14:paraId="3817D8E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Jei Sutartis nutraukiama Rangovo iniciatyva dėl Užsakovo kaltės, Rangovas gali reikalauti iš Užsakovo atlyginti dėl to patirtus tiesioginius nuostolius.</w:t>
      </w:r>
    </w:p>
    <w:p w14:paraId="05E8245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Jeigu Sutartis nutraukiama Užsakovo iniciatyva dėl Rangovo kaltės, Užsakovas Viešųjų pirkimų tarnybos puslapyje paskelbia informaciją apie Rangovą,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w:t>
      </w:r>
      <w:r w:rsidRPr="002802E5">
        <w:rPr>
          <w:rFonts w:ascii="Times New Roman" w:eastAsia="Calibri" w:hAnsi="Times New Roman" w:cs="Times New Roman"/>
          <w:sz w:val="24"/>
          <w:szCs w:val="24"/>
          <w:lang w:eastAsia="en-US"/>
        </w:rPr>
        <w:lastRenderedPageBreak/>
        <w:t>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802E5">
        <w:rPr>
          <w:rFonts w:ascii="Times New Roman" w:eastAsia="Calibri" w:hAnsi="Times New Roman" w:cs="Times New Roman"/>
          <w:sz w:val="24"/>
          <w:szCs w:val="24"/>
          <w:lang w:eastAsia="en-US"/>
        </w:rPr>
        <w:t>perkeliamumą</w:t>
      </w:r>
      <w:proofErr w:type="spellEnd"/>
      <w:r w:rsidRPr="002802E5">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16.1. 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3634"/>
        <w:gridCol w:w="2693"/>
        <w:gridCol w:w="2694"/>
      </w:tblGrid>
      <w:tr w:rsidR="00DF335E" w:rsidRPr="002802E5" w14:paraId="1373CE8C" w14:textId="77777777" w:rsidTr="00B4643C">
        <w:trPr>
          <w:trHeight w:val="716"/>
          <w:jc w:val="center"/>
        </w:trPr>
        <w:tc>
          <w:tcPr>
            <w:tcW w:w="1039" w:type="dxa"/>
            <w:vMerge w:val="restart"/>
          </w:tcPr>
          <w:p w14:paraId="247D8557" w14:textId="77777777" w:rsidR="00DF335E" w:rsidRPr="002802E5" w:rsidRDefault="00DF335E" w:rsidP="00126B10">
            <w:pPr>
              <w:rPr>
                <w:rFonts w:ascii="Times New Roman" w:eastAsia="Times New Roman" w:hAnsi="Times New Roman"/>
              </w:rPr>
            </w:pPr>
          </w:p>
        </w:tc>
        <w:tc>
          <w:tcPr>
            <w:tcW w:w="6327" w:type="dxa"/>
            <w:gridSpan w:val="2"/>
            <w:vAlign w:val="center"/>
          </w:tcPr>
          <w:p w14:paraId="7E712767"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2694" w:type="dxa"/>
            <w:vMerge w:val="restart"/>
            <w:vAlign w:val="center"/>
          </w:tcPr>
          <w:p w14:paraId="17A0EB69"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hAnsi="Times New Roman"/>
                <w:b/>
                <w:bCs/>
                <w:sz w:val="20"/>
                <w:szCs w:val="20"/>
              </w:rPr>
              <w:t xml:space="preserve">Rangovo </w:t>
            </w:r>
            <w:r w:rsidRPr="002802E5">
              <w:rPr>
                <w:rFonts w:ascii="Times New Roman" w:eastAsia="Times New Roman" w:hAnsi="Times New Roman"/>
                <w:b/>
                <w:bCs/>
                <w:sz w:val="20"/>
                <w:szCs w:val="20"/>
              </w:rPr>
              <w:t>atstovas, atsakingas už Sutarties vykdymą</w:t>
            </w:r>
          </w:p>
        </w:tc>
      </w:tr>
      <w:tr w:rsidR="00DF335E" w:rsidRPr="002802E5" w14:paraId="71FD9F3E" w14:textId="77777777" w:rsidTr="00B4643C">
        <w:trPr>
          <w:trHeight w:val="473"/>
          <w:jc w:val="center"/>
        </w:trPr>
        <w:tc>
          <w:tcPr>
            <w:tcW w:w="1039" w:type="dxa"/>
            <w:vMerge/>
            <w:vAlign w:val="center"/>
          </w:tcPr>
          <w:p w14:paraId="5CC79B90" w14:textId="77777777" w:rsidR="00DF335E" w:rsidRPr="002802E5" w:rsidRDefault="00DF335E" w:rsidP="00126B10">
            <w:pPr>
              <w:jc w:val="both"/>
              <w:rPr>
                <w:rFonts w:ascii="Times New Roman" w:eastAsia="Times New Roman" w:hAnsi="Times New Roman"/>
                <w:b/>
                <w:bCs/>
              </w:rPr>
            </w:pPr>
          </w:p>
        </w:tc>
        <w:tc>
          <w:tcPr>
            <w:tcW w:w="3634" w:type="dxa"/>
            <w:vAlign w:val="center"/>
          </w:tcPr>
          <w:p w14:paraId="70A7C0D2"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 xml:space="preserve">Užsakovo atstovas, atsakingas už Rangos darbų dokumentacijos tvarkymą, t. y. Rangovo pateiktos bei Užsakovui privalomos pagal statybą reglamentuojančius norminius teisės aktų reikalavimus </w:t>
            </w:r>
          </w:p>
        </w:tc>
        <w:tc>
          <w:tcPr>
            <w:tcW w:w="2693" w:type="dxa"/>
            <w:vAlign w:val="center"/>
          </w:tcPr>
          <w:p w14:paraId="6E9D2C80"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Užsakovo atstovas, atsakingas už Rangos darbų priežiūros vykdymą</w:t>
            </w:r>
          </w:p>
        </w:tc>
        <w:tc>
          <w:tcPr>
            <w:tcW w:w="2694" w:type="dxa"/>
            <w:vMerge/>
          </w:tcPr>
          <w:p w14:paraId="1EC12037" w14:textId="77777777" w:rsidR="00DF335E" w:rsidRPr="002802E5" w:rsidRDefault="00DF335E" w:rsidP="00126B10">
            <w:pPr>
              <w:rPr>
                <w:rFonts w:ascii="Times New Roman" w:eastAsia="Times New Roman" w:hAnsi="Times New Roman"/>
                <w:sz w:val="20"/>
                <w:szCs w:val="20"/>
              </w:rPr>
            </w:pPr>
          </w:p>
        </w:tc>
      </w:tr>
      <w:tr w:rsidR="00467197" w:rsidRPr="002802E5" w14:paraId="3E8C4183" w14:textId="77777777" w:rsidTr="00B4643C">
        <w:trPr>
          <w:trHeight w:val="473"/>
          <w:jc w:val="center"/>
        </w:trPr>
        <w:tc>
          <w:tcPr>
            <w:tcW w:w="1039" w:type="dxa"/>
            <w:vAlign w:val="center"/>
          </w:tcPr>
          <w:p w14:paraId="29D2EF62"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3634" w:type="dxa"/>
            <w:vAlign w:val="center"/>
          </w:tcPr>
          <w:p w14:paraId="1C363EC6" w14:textId="77777777" w:rsidR="00467197" w:rsidRPr="002802E5" w:rsidRDefault="00467197" w:rsidP="00126B10">
            <w:pPr>
              <w:jc w:val="center"/>
              <w:rPr>
                <w:rFonts w:ascii="Times New Roman" w:eastAsia="Times New Roman" w:hAnsi="Times New Roman"/>
                <w:sz w:val="20"/>
                <w:szCs w:val="20"/>
              </w:rPr>
            </w:pPr>
          </w:p>
        </w:tc>
        <w:tc>
          <w:tcPr>
            <w:tcW w:w="2693" w:type="dxa"/>
            <w:vAlign w:val="center"/>
          </w:tcPr>
          <w:p w14:paraId="6812DFEF"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725C1E5" w14:textId="77777777" w:rsidR="00467197" w:rsidRPr="002802E5" w:rsidRDefault="00467197" w:rsidP="00126B10">
            <w:pPr>
              <w:rPr>
                <w:rFonts w:ascii="Times New Roman" w:eastAsia="Times New Roman" w:hAnsi="Times New Roman"/>
              </w:rPr>
            </w:pPr>
          </w:p>
        </w:tc>
      </w:tr>
      <w:tr w:rsidR="00467197" w:rsidRPr="002802E5" w14:paraId="2CD2A76C" w14:textId="77777777" w:rsidTr="00B4643C">
        <w:trPr>
          <w:trHeight w:val="551"/>
          <w:jc w:val="center"/>
        </w:trPr>
        <w:tc>
          <w:tcPr>
            <w:tcW w:w="1039" w:type="dxa"/>
            <w:tcBorders>
              <w:top w:val="single" w:sz="4" w:space="0" w:color="000000"/>
              <w:left w:val="single" w:sz="4" w:space="0" w:color="000000"/>
              <w:bottom w:val="single" w:sz="4" w:space="0" w:color="000000"/>
            </w:tcBorders>
            <w:vAlign w:val="center"/>
          </w:tcPr>
          <w:p w14:paraId="25BA17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Vardas, pavardė</w:t>
            </w:r>
          </w:p>
        </w:tc>
        <w:tc>
          <w:tcPr>
            <w:tcW w:w="3634" w:type="dxa"/>
            <w:vAlign w:val="center"/>
          </w:tcPr>
          <w:p w14:paraId="6F3106AA"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46D9A21E"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262D2434" w14:textId="77777777" w:rsidR="00467197" w:rsidRPr="002802E5" w:rsidRDefault="00467197" w:rsidP="00126B10">
            <w:pPr>
              <w:rPr>
                <w:rFonts w:ascii="Times New Roman" w:eastAsia="Times New Roman" w:hAnsi="Times New Roman"/>
              </w:rPr>
            </w:pPr>
          </w:p>
        </w:tc>
      </w:tr>
      <w:tr w:rsidR="00DF335E" w:rsidRPr="002802E5" w14:paraId="51EDEEBD" w14:textId="77777777" w:rsidTr="00B4643C">
        <w:trPr>
          <w:trHeight w:val="406"/>
          <w:jc w:val="center"/>
        </w:trPr>
        <w:tc>
          <w:tcPr>
            <w:tcW w:w="1039" w:type="dxa"/>
            <w:tcBorders>
              <w:top w:val="single" w:sz="4" w:space="0" w:color="000000"/>
              <w:left w:val="single" w:sz="4" w:space="0" w:color="000000"/>
              <w:bottom w:val="single" w:sz="4" w:space="0" w:color="000000"/>
            </w:tcBorders>
            <w:vAlign w:val="center"/>
          </w:tcPr>
          <w:p w14:paraId="286DAD7B" w14:textId="77777777" w:rsidR="00DF335E" w:rsidRPr="002802E5" w:rsidRDefault="00DF335E"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3634" w:type="dxa"/>
            <w:vAlign w:val="center"/>
          </w:tcPr>
          <w:p w14:paraId="12A519F5" w14:textId="77777777" w:rsidR="00DF335E" w:rsidRPr="002802E5" w:rsidRDefault="00DF335E"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62E19069" w14:textId="77777777" w:rsidR="00DF335E" w:rsidRPr="002802E5" w:rsidRDefault="00DF335E" w:rsidP="00126B10">
            <w:pPr>
              <w:jc w:val="center"/>
              <w:rPr>
                <w:rFonts w:ascii="Times New Roman" w:eastAsia="Times New Roman" w:hAnsi="Times New Roman"/>
                <w:sz w:val="20"/>
                <w:szCs w:val="20"/>
              </w:rPr>
            </w:pPr>
          </w:p>
        </w:tc>
        <w:tc>
          <w:tcPr>
            <w:tcW w:w="2694" w:type="dxa"/>
            <w:vAlign w:val="center"/>
          </w:tcPr>
          <w:p w14:paraId="026E0622" w14:textId="77777777" w:rsidR="00DF335E" w:rsidRPr="002802E5" w:rsidRDefault="00DF335E" w:rsidP="00126B10">
            <w:pPr>
              <w:rPr>
                <w:rFonts w:ascii="Times New Roman" w:eastAsia="Times New Roman" w:hAnsi="Times New Roman"/>
              </w:rPr>
            </w:pPr>
          </w:p>
        </w:tc>
      </w:tr>
      <w:tr w:rsidR="00467197" w:rsidRPr="002802E5" w14:paraId="35A16E5E" w14:textId="77777777" w:rsidTr="00B4643C">
        <w:trPr>
          <w:trHeight w:val="411"/>
          <w:jc w:val="center"/>
        </w:trPr>
        <w:tc>
          <w:tcPr>
            <w:tcW w:w="1039" w:type="dxa"/>
            <w:tcBorders>
              <w:top w:val="single" w:sz="4" w:space="0" w:color="000000"/>
              <w:left w:val="single" w:sz="4" w:space="0" w:color="000000"/>
              <w:bottom w:val="single" w:sz="4" w:space="0" w:color="000000"/>
            </w:tcBorders>
            <w:vAlign w:val="center"/>
          </w:tcPr>
          <w:p w14:paraId="2FEC9E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3634" w:type="dxa"/>
            <w:vAlign w:val="center"/>
          </w:tcPr>
          <w:p w14:paraId="23961784"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5010D707"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1160A99" w14:textId="77777777" w:rsidR="00467197" w:rsidRPr="002802E5" w:rsidRDefault="00467197"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 Sutarties priedai:</w:t>
      </w:r>
    </w:p>
    <w:p w14:paraId="3A149DF3" w14:textId="002F0690"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r w:rsidR="008A1333">
        <w:rPr>
          <w:rFonts w:ascii="Times New Roman" w:eastAsia="Times New Roman" w:hAnsi="Times New Roman" w:cs="Times New Roman"/>
          <w:sz w:val="24"/>
          <w:szCs w:val="24"/>
          <w:lang w:eastAsia="en-US"/>
        </w:rPr>
        <w:t>;</w:t>
      </w:r>
    </w:p>
    <w:p w14:paraId="346717D9" w14:textId="211A577E" w:rsidR="008A1333"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„Rangovo pasiūlymas“</w:t>
      </w:r>
      <w:r w:rsidR="008A1333">
        <w:rPr>
          <w:rFonts w:ascii="Times New Roman" w:eastAsia="Times New Roman" w:hAnsi="Times New Roman" w:cs="Times New Roman"/>
          <w:sz w:val="24"/>
          <w:szCs w:val="24"/>
          <w:lang w:eastAsia="en-US"/>
        </w:rPr>
        <w:t>;</w:t>
      </w:r>
    </w:p>
    <w:p w14:paraId="3639F4C7" w14:textId="271EA18E" w:rsidR="00E56BCB" w:rsidRDefault="00E56BCB"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17.8.3. Sutarties priedas Nr. 3 „</w:t>
      </w: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70BF6BC4" w14:textId="77777777" w:rsidR="004C33DD" w:rsidRDefault="004C33DD" w:rsidP="009F789B">
      <w:pPr>
        <w:tabs>
          <w:tab w:val="left" w:pos="567"/>
        </w:tabs>
        <w:autoSpaceDE w:val="0"/>
        <w:autoSpaceDN w:val="0"/>
        <w:adjustRightInd w:val="0"/>
        <w:spacing w:after="0" w:line="240" w:lineRule="auto"/>
        <w:jc w:val="right"/>
      </w:pPr>
    </w:p>
    <w:p w14:paraId="7188C614" w14:textId="77777777" w:rsidR="004C33DD" w:rsidRDefault="004C33DD" w:rsidP="009F789B">
      <w:pPr>
        <w:tabs>
          <w:tab w:val="left" w:pos="567"/>
        </w:tabs>
        <w:autoSpaceDE w:val="0"/>
        <w:autoSpaceDN w:val="0"/>
        <w:adjustRightInd w:val="0"/>
        <w:spacing w:after="0" w:line="240" w:lineRule="auto"/>
        <w:jc w:val="right"/>
      </w:pPr>
    </w:p>
    <w:p w14:paraId="27966F23" w14:textId="77777777" w:rsidR="004C33DD" w:rsidRDefault="004C33DD" w:rsidP="009F789B">
      <w:pPr>
        <w:tabs>
          <w:tab w:val="left" w:pos="567"/>
        </w:tabs>
        <w:autoSpaceDE w:val="0"/>
        <w:autoSpaceDN w:val="0"/>
        <w:adjustRightInd w:val="0"/>
        <w:spacing w:after="0" w:line="240" w:lineRule="auto"/>
        <w:jc w:val="right"/>
      </w:pPr>
    </w:p>
    <w:p w14:paraId="134FBB0D" w14:textId="77777777" w:rsidR="004C33DD" w:rsidRDefault="004C33DD" w:rsidP="009F789B">
      <w:pPr>
        <w:tabs>
          <w:tab w:val="left" w:pos="567"/>
        </w:tabs>
        <w:autoSpaceDE w:val="0"/>
        <w:autoSpaceDN w:val="0"/>
        <w:adjustRightInd w:val="0"/>
        <w:spacing w:after="0" w:line="240" w:lineRule="auto"/>
        <w:jc w:val="right"/>
      </w:pPr>
    </w:p>
    <w:p w14:paraId="2709FED5" w14:textId="77777777" w:rsidR="004C33DD" w:rsidRDefault="004C33DD" w:rsidP="009F789B">
      <w:pPr>
        <w:tabs>
          <w:tab w:val="left" w:pos="567"/>
        </w:tabs>
        <w:autoSpaceDE w:val="0"/>
        <w:autoSpaceDN w:val="0"/>
        <w:adjustRightInd w:val="0"/>
        <w:spacing w:after="0" w:line="240" w:lineRule="auto"/>
        <w:jc w:val="right"/>
      </w:pPr>
    </w:p>
    <w:p w14:paraId="25186181" w14:textId="77777777" w:rsidR="004C33DD" w:rsidRDefault="004C33DD" w:rsidP="009F789B">
      <w:pPr>
        <w:tabs>
          <w:tab w:val="left" w:pos="567"/>
        </w:tabs>
        <w:autoSpaceDE w:val="0"/>
        <w:autoSpaceDN w:val="0"/>
        <w:adjustRightInd w:val="0"/>
        <w:spacing w:after="0" w:line="240" w:lineRule="auto"/>
        <w:jc w:val="right"/>
      </w:pPr>
    </w:p>
    <w:p w14:paraId="3B176DF1" w14:textId="77777777" w:rsidR="004C33DD" w:rsidRDefault="004C33DD" w:rsidP="009F789B">
      <w:pPr>
        <w:tabs>
          <w:tab w:val="left" w:pos="567"/>
        </w:tabs>
        <w:autoSpaceDE w:val="0"/>
        <w:autoSpaceDN w:val="0"/>
        <w:adjustRightInd w:val="0"/>
        <w:spacing w:after="0" w:line="240" w:lineRule="auto"/>
        <w:jc w:val="right"/>
      </w:pPr>
    </w:p>
    <w:p w14:paraId="45A39008" w14:textId="77777777" w:rsidR="004C33DD" w:rsidRDefault="004C33DD" w:rsidP="009F789B">
      <w:pPr>
        <w:tabs>
          <w:tab w:val="left" w:pos="567"/>
        </w:tabs>
        <w:autoSpaceDE w:val="0"/>
        <w:autoSpaceDN w:val="0"/>
        <w:adjustRightInd w:val="0"/>
        <w:spacing w:after="0" w:line="240" w:lineRule="auto"/>
        <w:jc w:val="right"/>
      </w:pPr>
    </w:p>
    <w:p w14:paraId="66010373" w14:textId="77777777" w:rsidR="004C33DD" w:rsidRDefault="004C33DD" w:rsidP="009F789B">
      <w:pPr>
        <w:tabs>
          <w:tab w:val="left" w:pos="567"/>
        </w:tabs>
        <w:autoSpaceDE w:val="0"/>
        <w:autoSpaceDN w:val="0"/>
        <w:adjustRightInd w:val="0"/>
        <w:spacing w:after="0" w:line="240" w:lineRule="auto"/>
        <w:jc w:val="right"/>
      </w:pPr>
    </w:p>
    <w:p w14:paraId="03544B7B" w14:textId="77777777" w:rsidR="004C33DD" w:rsidRDefault="004C33DD" w:rsidP="009F789B">
      <w:pPr>
        <w:tabs>
          <w:tab w:val="left" w:pos="567"/>
        </w:tabs>
        <w:autoSpaceDE w:val="0"/>
        <w:autoSpaceDN w:val="0"/>
        <w:adjustRightInd w:val="0"/>
        <w:spacing w:after="0" w:line="240" w:lineRule="auto"/>
        <w:jc w:val="right"/>
      </w:pPr>
    </w:p>
    <w:p w14:paraId="649CD54E" w14:textId="77777777" w:rsidR="004C33DD" w:rsidRDefault="004C33DD" w:rsidP="009F789B">
      <w:pPr>
        <w:tabs>
          <w:tab w:val="left" w:pos="567"/>
        </w:tabs>
        <w:autoSpaceDE w:val="0"/>
        <w:autoSpaceDN w:val="0"/>
        <w:adjustRightInd w:val="0"/>
        <w:spacing w:after="0" w:line="240" w:lineRule="auto"/>
        <w:jc w:val="right"/>
      </w:pPr>
    </w:p>
    <w:p w14:paraId="4D75F125" w14:textId="77777777" w:rsidR="004C33DD" w:rsidRDefault="004C33DD" w:rsidP="009F789B">
      <w:pPr>
        <w:tabs>
          <w:tab w:val="left" w:pos="567"/>
        </w:tabs>
        <w:autoSpaceDE w:val="0"/>
        <w:autoSpaceDN w:val="0"/>
        <w:adjustRightInd w:val="0"/>
        <w:spacing w:after="0" w:line="240" w:lineRule="auto"/>
        <w:jc w:val="right"/>
      </w:pPr>
    </w:p>
    <w:p w14:paraId="604E3A30" w14:textId="77777777" w:rsidR="004C33DD" w:rsidRDefault="004C33DD" w:rsidP="009F789B">
      <w:pPr>
        <w:tabs>
          <w:tab w:val="left" w:pos="567"/>
        </w:tabs>
        <w:autoSpaceDE w:val="0"/>
        <w:autoSpaceDN w:val="0"/>
        <w:adjustRightInd w:val="0"/>
        <w:spacing w:after="0" w:line="240" w:lineRule="auto"/>
        <w:jc w:val="right"/>
      </w:pPr>
    </w:p>
    <w:p w14:paraId="11166942" w14:textId="77777777" w:rsidR="004C33DD" w:rsidRDefault="004C33DD" w:rsidP="009F789B">
      <w:pPr>
        <w:tabs>
          <w:tab w:val="left" w:pos="567"/>
        </w:tabs>
        <w:autoSpaceDE w:val="0"/>
        <w:autoSpaceDN w:val="0"/>
        <w:adjustRightInd w:val="0"/>
        <w:spacing w:after="0" w:line="240" w:lineRule="auto"/>
        <w:jc w:val="right"/>
      </w:pPr>
    </w:p>
    <w:p w14:paraId="1BFCA73E" w14:textId="77777777" w:rsidR="004C33DD" w:rsidRDefault="004C33DD" w:rsidP="009F789B">
      <w:pPr>
        <w:tabs>
          <w:tab w:val="left" w:pos="567"/>
        </w:tabs>
        <w:autoSpaceDE w:val="0"/>
        <w:autoSpaceDN w:val="0"/>
        <w:adjustRightInd w:val="0"/>
        <w:spacing w:after="0" w:line="240" w:lineRule="auto"/>
        <w:jc w:val="right"/>
      </w:pPr>
    </w:p>
    <w:p w14:paraId="52BB1064" w14:textId="77777777" w:rsidR="004C33DD" w:rsidRDefault="004C33DD" w:rsidP="009F789B">
      <w:pPr>
        <w:tabs>
          <w:tab w:val="left" w:pos="567"/>
        </w:tabs>
        <w:autoSpaceDE w:val="0"/>
        <w:autoSpaceDN w:val="0"/>
        <w:adjustRightInd w:val="0"/>
        <w:spacing w:after="0" w:line="240" w:lineRule="auto"/>
        <w:jc w:val="right"/>
      </w:pPr>
    </w:p>
    <w:p w14:paraId="16BD449F" w14:textId="77777777" w:rsidR="004C33DD" w:rsidRDefault="004C33DD" w:rsidP="009F789B">
      <w:pPr>
        <w:tabs>
          <w:tab w:val="left" w:pos="567"/>
        </w:tabs>
        <w:autoSpaceDE w:val="0"/>
        <w:autoSpaceDN w:val="0"/>
        <w:adjustRightInd w:val="0"/>
        <w:spacing w:after="0" w:line="240" w:lineRule="auto"/>
        <w:jc w:val="right"/>
      </w:pPr>
    </w:p>
    <w:p w14:paraId="37D9C650" w14:textId="77777777" w:rsidR="004C33DD" w:rsidRDefault="004C33DD" w:rsidP="009F789B">
      <w:pPr>
        <w:tabs>
          <w:tab w:val="left" w:pos="567"/>
        </w:tabs>
        <w:autoSpaceDE w:val="0"/>
        <w:autoSpaceDN w:val="0"/>
        <w:adjustRightInd w:val="0"/>
        <w:spacing w:after="0" w:line="240" w:lineRule="auto"/>
        <w:jc w:val="right"/>
      </w:pPr>
    </w:p>
    <w:p w14:paraId="7C12BB62" w14:textId="77777777" w:rsidR="004C33DD" w:rsidRDefault="004C33DD" w:rsidP="009F789B">
      <w:pPr>
        <w:tabs>
          <w:tab w:val="left" w:pos="567"/>
        </w:tabs>
        <w:autoSpaceDE w:val="0"/>
        <w:autoSpaceDN w:val="0"/>
        <w:adjustRightInd w:val="0"/>
        <w:spacing w:after="0" w:line="240" w:lineRule="auto"/>
        <w:jc w:val="right"/>
      </w:pPr>
    </w:p>
    <w:p w14:paraId="528DE6E1" w14:textId="77777777" w:rsidR="004C33DD" w:rsidRDefault="004C33DD" w:rsidP="009F789B">
      <w:pPr>
        <w:tabs>
          <w:tab w:val="left" w:pos="567"/>
        </w:tabs>
        <w:autoSpaceDE w:val="0"/>
        <w:autoSpaceDN w:val="0"/>
        <w:adjustRightInd w:val="0"/>
        <w:spacing w:after="0" w:line="240" w:lineRule="auto"/>
        <w:jc w:val="right"/>
      </w:pPr>
    </w:p>
    <w:p w14:paraId="111C15D7" w14:textId="77777777" w:rsidR="004C33DD" w:rsidRDefault="004C33DD" w:rsidP="009F789B">
      <w:pPr>
        <w:tabs>
          <w:tab w:val="left" w:pos="567"/>
        </w:tabs>
        <w:autoSpaceDE w:val="0"/>
        <w:autoSpaceDN w:val="0"/>
        <w:adjustRightInd w:val="0"/>
        <w:spacing w:after="0" w:line="240" w:lineRule="auto"/>
        <w:jc w:val="right"/>
      </w:pPr>
    </w:p>
    <w:p w14:paraId="7B797B13" w14:textId="77777777" w:rsidR="004C33DD" w:rsidRDefault="004C33DD" w:rsidP="009F789B">
      <w:pPr>
        <w:tabs>
          <w:tab w:val="left" w:pos="567"/>
        </w:tabs>
        <w:autoSpaceDE w:val="0"/>
        <w:autoSpaceDN w:val="0"/>
        <w:adjustRightInd w:val="0"/>
        <w:spacing w:after="0" w:line="240" w:lineRule="auto"/>
        <w:jc w:val="right"/>
      </w:pPr>
    </w:p>
    <w:p w14:paraId="2DCF6CDF" w14:textId="77777777" w:rsidR="004C33DD" w:rsidRDefault="004C33DD" w:rsidP="009F789B">
      <w:pPr>
        <w:tabs>
          <w:tab w:val="left" w:pos="567"/>
        </w:tabs>
        <w:autoSpaceDE w:val="0"/>
        <w:autoSpaceDN w:val="0"/>
        <w:adjustRightInd w:val="0"/>
        <w:spacing w:after="0" w:line="240" w:lineRule="auto"/>
        <w:jc w:val="right"/>
      </w:pPr>
    </w:p>
    <w:p w14:paraId="06AF0840" w14:textId="77777777" w:rsidR="004C33DD" w:rsidRDefault="004C33DD" w:rsidP="009F789B">
      <w:pPr>
        <w:tabs>
          <w:tab w:val="left" w:pos="567"/>
        </w:tabs>
        <w:autoSpaceDE w:val="0"/>
        <w:autoSpaceDN w:val="0"/>
        <w:adjustRightInd w:val="0"/>
        <w:spacing w:after="0" w:line="240" w:lineRule="auto"/>
        <w:jc w:val="right"/>
      </w:pPr>
    </w:p>
    <w:p w14:paraId="341C7E04" w14:textId="77777777" w:rsidR="004C33DD" w:rsidRDefault="004C33DD" w:rsidP="009F789B">
      <w:pPr>
        <w:tabs>
          <w:tab w:val="left" w:pos="567"/>
        </w:tabs>
        <w:autoSpaceDE w:val="0"/>
        <w:autoSpaceDN w:val="0"/>
        <w:adjustRightInd w:val="0"/>
        <w:spacing w:after="0" w:line="240" w:lineRule="auto"/>
        <w:jc w:val="right"/>
      </w:pPr>
    </w:p>
    <w:p w14:paraId="61C8570E" w14:textId="77777777" w:rsidR="004C33DD" w:rsidRDefault="004C33DD" w:rsidP="009F789B">
      <w:pPr>
        <w:tabs>
          <w:tab w:val="left" w:pos="567"/>
        </w:tabs>
        <w:autoSpaceDE w:val="0"/>
        <w:autoSpaceDN w:val="0"/>
        <w:adjustRightInd w:val="0"/>
        <w:spacing w:after="0" w:line="240" w:lineRule="auto"/>
        <w:jc w:val="right"/>
      </w:pPr>
    </w:p>
    <w:p w14:paraId="442A940E" w14:textId="77777777" w:rsidR="004C33DD" w:rsidRDefault="004C33DD" w:rsidP="009F789B">
      <w:pPr>
        <w:tabs>
          <w:tab w:val="left" w:pos="567"/>
        </w:tabs>
        <w:autoSpaceDE w:val="0"/>
        <w:autoSpaceDN w:val="0"/>
        <w:adjustRightInd w:val="0"/>
        <w:spacing w:after="0" w:line="240" w:lineRule="auto"/>
        <w:jc w:val="right"/>
      </w:pPr>
    </w:p>
    <w:p w14:paraId="097E654A" w14:textId="77777777" w:rsidR="004C33DD" w:rsidRDefault="004C33DD" w:rsidP="009F789B">
      <w:pPr>
        <w:tabs>
          <w:tab w:val="left" w:pos="567"/>
        </w:tabs>
        <w:autoSpaceDE w:val="0"/>
        <w:autoSpaceDN w:val="0"/>
        <w:adjustRightInd w:val="0"/>
        <w:spacing w:after="0" w:line="240" w:lineRule="auto"/>
        <w:jc w:val="right"/>
      </w:pPr>
    </w:p>
    <w:p w14:paraId="1A4A0CF1" w14:textId="77777777" w:rsidR="004C33DD" w:rsidRDefault="004C33DD" w:rsidP="009F789B">
      <w:pPr>
        <w:tabs>
          <w:tab w:val="left" w:pos="567"/>
        </w:tabs>
        <w:autoSpaceDE w:val="0"/>
        <w:autoSpaceDN w:val="0"/>
        <w:adjustRightInd w:val="0"/>
        <w:spacing w:after="0" w:line="240" w:lineRule="auto"/>
        <w:jc w:val="right"/>
      </w:pPr>
    </w:p>
    <w:p w14:paraId="7FD49FEF" w14:textId="77777777" w:rsidR="004C33DD" w:rsidRDefault="004C33DD" w:rsidP="009F789B">
      <w:pPr>
        <w:tabs>
          <w:tab w:val="left" w:pos="567"/>
        </w:tabs>
        <w:autoSpaceDE w:val="0"/>
        <w:autoSpaceDN w:val="0"/>
        <w:adjustRightInd w:val="0"/>
        <w:spacing w:after="0" w:line="240" w:lineRule="auto"/>
        <w:jc w:val="right"/>
      </w:pPr>
    </w:p>
    <w:p w14:paraId="3123F950" w14:textId="77777777" w:rsidR="004C33DD" w:rsidRDefault="004C33DD" w:rsidP="009F789B">
      <w:pPr>
        <w:tabs>
          <w:tab w:val="left" w:pos="567"/>
        </w:tabs>
        <w:autoSpaceDE w:val="0"/>
        <w:autoSpaceDN w:val="0"/>
        <w:adjustRightInd w:val="0"/>
        <w:spacing w:after="0" w:line="240" w:lineRule="auto"/>
        <w:jc w:val="right"/>
      </w:pPr>
    </w:p>
    <w:p w14:paraId="09F93D8A" w14:textId="77777777" w:rsidR="004C33DD" w:rsidRDefault="004C33DD" w:rsidP="009F789B">
      <w:pPr>
        <w:tabs>
          <w:tab w:val="left" w:pos="567"/>
        </w:tabs>
        <w:autoSpaceDE w:val="0"/>
        <w:autoSpaceDN w:val="0"/>
        <w:adjustRightInd w:val="0"/>
        <w:spacing w:after="0" w:line="240" w:lineRule="auto"/>
        <w:jc w:val="right"/>
      </w:pPr>
    </w:p>
    <w:p w14:paraId="444A7582" w14:textId="77777777" w:rsidR="004C33DD" w:rsidRDefault="004C33DD" w:rsidP="009F789B">
      <w:pPr>
        <w:tabs>
          <w:tab w:val="left" w:pos="567"/>
        </w:tabs>
        <w:autoSpaceDE w:val="0"/>
        <w:autoSpaceDN w:val="0"/>
        <w:adjustRightInd w:val="0"/>
        <w:spacing w:after="0" w:line="240" w:lineRule="auto"/>
        <w:jc w:val="right"/>
      </w:pPr>
    </w:p>
    <w:p w14:paraId="2400FED3" w14:textId="77777777" w:rsidR="004C33DD" w:rsidRDefault="004C33DD" w:rsidP="009F789B">
      <w:pPr>
        <w:tabs>
          <w:tab w:val="left" w:pos="567"/>
        </w:tabs>
        <w:autoSpaceDE w:val="0"/>
        <w:autoSpaceDN w:val="0"/>
        <w:adjustRightInd w:val="0"/>
        <w:spacing w:after="0" w:line="240" w:lineRule="auto"/>
        <w:jc w:val="right"/>
      </w:pPr>
    </w:p>
    <w:p w14:paraId="134B5D24" w14:textId="77777777" w:rsidR="004C33DD" w:rsidRDefault="004C33DD" w:rsidP="009F789B">
      <w:pPr>
        <w:tabs>
          <w:tab w:val="left" w:pos="567"/>
        </w:tabs>
        <w:autoSpaceDE w:val="0"/>
        <w:autoSpaceDN w:val="0"/>
        <w:adjustRightInd w:val="0"/>
        <w:spacing w:after="0" w:line="240" w:lineRule="auto"/>
        <w:jc w:val="right"/>
      </w:pPr>
    </w:p>
    <w:p w14:paraId="50C2EC19" w14:textId="77777777" w:rsidR="004C33DD" w:rsidRDefault="004C33DD" w:rsidP="009F789B">
      <w:pPr>
        <w:tabs>
          <w:tab w:val="left" w:pos="567"/>
        </w:tabs>
        <w:autoSpaceDE w:val="0"/>
        <w:autoSpaceDN w:val="0"/>
        <w:adjustRightInd w:val="0"/>
        <w:spacing w:after="0" w:line="240" w:lineRule="auto"/>
        <w:jc w:val="right"/>
      </w:pPr>
    </w:p>
    <w:p w14:paraId="4BE0B57A" w14:textId="77777777" w:rsidR="004C33DD" w:rsidRDefault="004C33DD" w:rsidP="009F789B">
      <w:pPr>
        <w:tabs>
          <w:tab w:val="left" w:pos="567"/>
        </w:tabs>
        <w:autoSpaceDE w:val="0"/>
        <w:autoSpaceDN w:val="0"/>
        <w:adjustRightInd w:val="0"/>
        <w:spacing w:after="0" w:line="240" w:lineRule="auto"/>
        <w:jc w:val="right"/>
      </w:pPr>
    </w:p>
    <w:p w14:paraId="16CE40F8" w14:textId="77777777" w:rsidR="004C33DD" w:rsidRDefault="004C33DD" w:rsidP="009F789B">
      <w:pPr>
        <w:tabs>
          <w:tab w:val="left" w:pos="567"/>
        </w:tabs>
        <w:autoSpaceDE w:val="0"/>
        <w:autoSpaceDN w:val="0"/>
        <w:adjustRightInd w:val="0"/>
        <w:spacing w:after="0" w:line="240" w:lineRule="auto"/>
        <w:jc w:val="right"/>
      </w:pPr>
    </w:p>
    <w:p w14:paraId="50D3B4FC" w14:textId="77777777" w:rsidR="004C33DD" w:rsidRDefault="004C33DD" w:rsidP="009F789B">
      <w:pPr>
        <w:tabs>
          <w:tab w:val="left" w:pos="567"/>
        </w:tabs>
        <w:autoSpaceDE w:val="0"/>
        <w:autoSpaceDN w:val="0"/>
        <w:adjustRightInd w:val="0"/>
        <w:spacing w:after="0" w:line="240" w:lineRule="auto"/>
        <w:jc w:val="right"/>
      </w:pPr>
    </w:p>
    <w:p w14:paraId="10393576" w14:textId="77777777" w:rsidR="004C33DD" w:rsidRDefault="004C33DD" w:rsidP="009F789B">
      <w:pPr>
        <w:tabs>
          <w:tab w:val="left" w:pos="567"/>
        </w:tabs>
        <w:autoSpaceDE w:val="0"/>
        <w:autoSpaceDN w:val="0"/>
        <w:adjustRightInd w:val="0"/>
        <w:spacing w:after="0" w:line="240" w:lineRule="auto"/>
        <w:jc w:val="right"/>
      </w:pPr>
    </w:p>
    <w:p w14:paraId="22FA3EA9" w14:textId="77777777" w:rsidR="008505C8" w:rsidRDefault="008505C8" w:rsidP="009F789B">
      <w:pPr>
        <w:tabs>
          <w:tab w:val="left" w:pos="567"/>
        </w:tabs>
        <w:autoSpaceDE w:val="0"/>
        <w:autoSpaceDN w:val="0"/>
        <w:adjustRightInd w:val="0"/>
        <w:spacing w:after="0" w:line="240" w:lineRule="auto"/>
        <w:jc w:val="right"/>
      </w:pPr>
    </w:p>
    <w:p w14:paraId="16062E78" w14:textId="77777777" w:rsidR="008505C8" w:rsidRDefault="008505C8" w:rsidP="009F789B">
      <w:pPr>
        <w:tabs>
          <w:tab w:val="left" w:pos="567"/>
        </w:tabs>
        <w:autoSpaceDE w:val="0"/>
        <w:autoSpaceDN w:val="0"/>
        <w:adjustRightInd w:val="0"/>
        <w:spacing w:after="0" w:line="240" w:lineRule="auto"/>
        <w:jc w:val="right"/>
      </w:pPr>
    </w:p>
    <w:p w14:paraId="32E4D3D9" w14:textId="77777777" w:rsidR="008505C8" w:rsidRDefault="008505C8" w:rsidP="009F789B">
      <w:pPr>
        <w:tabs>
          <w:tab w:val="left" w:pos="567"/>
        </w:tabs>
        <w:autoSpaceDE w:val="0"/>
        <w:autoSpaceDN w:val="0"/>
        <w:adjustRightInd w:val="0"/>
        <w:spacing w:after="0" w:line="240" w:lineRule="auto"/>
        <w:jc w:val="right"/>
      </w:pPr>
    </w:p>
    <w:p w14:paraId="04D91945" w14:textId="77777777" w:rsidR="008505C8" w:rsidRDefault="008505C8" w:rsidP="009F789B">
      <w:pPr>
        <w:tabs>
          <w:tab w:val="left" w:pos="567"/>
        </w:tabs>
        <w:autoSpaceDE w:val="0"/>
        <w:autoSpaceDN w:val="0"/>
        <w:adjustRightInd w:val="0"/>
        <w:spacing w:after="0" w:line="240" w:lineRule="auto"/>
        <w:jc w:val="right"/>
      </w:pPr>
    </w:p>
    <w:p w14:paraId="2368FA52" w14:textId="0F9FE9CD" w:rsidR="00DF335E" w:rsidRPr="002802E5" w:rsidRDefault="00DF335E" w:rsidP="009F789B">
      <w:pPr>
        <w:tabs>
          <w:tab w:val="left" w:pos="567"/>
        </w:tabs>
        <w:autoSpaceDE w:val="0"/>
        <w:autoSpaceDN w:val="0"/>
        <w:adjustRightInd w:val="0"/>
        <w:spacing w:after="0" w:line="240"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8</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priedas „</w:t>
        </w:r>
      </w:hyperlink>
      <w:r w:rsidRPr="002802E5">
        <w:rPr>
          <w:rFonts w:ascii="Times New Roman" w:hAnsi="Times New Roman" w:cs="Times New Roman"/>
          <w:sz w:val="24"/>
          <w:szCs w:val="24"/>
        </w:rPr>
        <w:t>Darbų kainų žiniaraštis“</w:t>
      </w:r>
    </w:p>
    <w:p w14:paraId="0D57E85F"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07A2A0E" w14:textId="77777777" w:rsidR="00DF335E" w:rsidRPr="002802E5" w:rsidRDefault="00DF335E" w:rsidP="00DF335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69AC0EA2"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7062C14A" w14:textId="77777777" w:rsidR="00DF335E" w:rsidRPr="002802E5" w:rsidRDefault="00DF335E" w:rsidP="00DF335E">
      <w:pPr>
        <w:jc w:val="center"/>
        <w:rPr>
          <w:rFonts w:ascii="Times New Roman" w:hAnsi="Times New Roman" w:cs="Times New Roman"/>
          <w:b/>
          <w:sz w:val="24"/>
          <w:szCs w:val="24"/>
        </w:rPr>
      </w:pPr>
      <w:r w:rsidRPr="002802E5">
        <w:rPr>
          <w:rFonts w:ascii="Times New Roman" w:hAnsi="Times New Roman" w:cs="Times New Roman"/>
          <w:b/>
          <w:sz w:val="24"/>
          <w:szCs w:val="24"/>
        </w:rPr>
        <w:t>DARBŲ KAINŲ ŽINIARAŠTIS</w:t>
      </w:r>
    </w:p>
    <w:p w14:paraId="179E20D5" w14:textId="61515715"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285E430D"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433F21F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807BFB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C52193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49ED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CFD9C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86A244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AFEBE11" w14:textId="77777777" w:rsidR="00DF335E" w:rsidRDefault="00DF335E" w:rsidP="00DF335E">
      <w:pPr>
        <w:spacing w:after="200"/>
        <w:rPr>
          <w:rFonts w:ascii="Times New Roman" w:eastAsia="Times New Roman" w:hAnsi="Times New Roman" w:cs="Times New Roman"/>
          <w:sz w:val="24"/>
          <w:szCs w:val="24"/>
          <w:lang w:eastAsia="en-US"/>
        </w:rPr>
      </w:pPr>
    </w:p>
    <w:p w14:paraId="1D1B23BB" w14:textId="77777777" w:rsidR="003D5A0C" w:rsidRPr="002802E5" w:rsidRDefault="003D5A0C" w:rsidP="00DF335E">
      <w:pPr>
        <w:spacing w:after="200"/>
        <w:rPr>
          <w:rFonts w:ascii="Times New Roman" w:eastAsia="Times New Roman" w:hAnsi="Times New Roman" w:cs="Times New Roman"/>
          <w:sz w:val="24"/>
          <w:szCs w:val="24"/>
          <w:lang w:eastAsia="en-US"/>
        </w:rPr>
      </w:pPr>
    </w:p>
    <w:p w14:paraId="09CE58D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C32C83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3386C01"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9443C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F8BB7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13DFCA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212AD4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18D1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D0B1A7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0399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0F1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DE1A6A" w14:textId="77777777" w:rsidR="009F789B" w:rsidRPr="002802E5" w:rsidRDefault="009F789B" w:rsidP="00DF335E">
      <w:pPr>
        <w:spacing w:after="200"/>
        <w:rPr>
          <w:rFonts w:ascii="Times New Roman" w:eastAsia="Times New Roman" w:hAnsi="Times New Roman" w:cs="Times New Roman"/>
          <w:sz w:val="24"/>
          <w:szCs w:val="24"/>
          <w:lang w:eastAsia="en-US"/>
        </w:rPr>
      </w:pPr>
    </w:p>
    <w:p w14:paraId="37776336" w14:textId="77777777" w:rsidR="00AC7FCC" w:rsidRDefault="00AC7FCC" w:rsidP="00DF335E">
      <w:pPr>
        <w:spacing w:line="259" w:lineRule="auto"/>
        <w:jc w:val="right"/>
      </w:pPr>
    </w:p>
    <w:bookmarkStart w:id="75" w:name="_Hlk9407234"/>
    <w:p w14:paraId="29936838" w14:textId="4CF31796" w:rsidR="00B4643C" w:rsidRPr="002802E5" w:rsidRDefault="00FF2CB8" w:rsidP="00B4643C">
      <w:pPr>
        <w:spacing w:line="259" w:lineRule="auto"/>
        <w:jc w:val="right"/>
        <w:rPr>
          <w:rFonts w:ascii="Times New Roman" w:eastAsia="Calibri" w:hAnsi="Times New Roman" w:cs="Times New Roman"/>
          <w:sz w:val="24"/>
          <w:szCs w:val="24"/>
          <w:lang w:eastAsia="en-US"/>
        </w:rPr>
      </w:pPr>
      <w:r w:rsidRPr="002802E5">
        <w:lastRenderedPageBreak/>
        <w:fldChar w:fldCharType="begin"/>
      </w:r>
      <w:r w:rsidR="00B4643C" w:rsidRPr="002802E5">
        <w:instrText>HYPERLINK \l "_Toc132964712"</w:instrText>
      </w:r>
      <w:r w:rsidRPr="002802E5">
        <w:fldChar w:fldCharType="separate"/>
      </w:r>
      <w:r w:rsidR="00B4643C" w:rsidRPr="002802E5">
        <w:rPr>
          <w:rFonts w:ascii="Times New Roman" w:hAnsi="Times New Roman" w:cs="Times New Roman"/>
          <w:sz w:val="24"/>
          <w:szCs w:val="24"/>
        </w:rPr>
        <w:t xml:space="preserve">Pirkimo sąlygų </w:t>
      </w:r>
      <w:r w:rsidR="00CF01FF">
        <w:rPr>
          <w:rFonts w:ascii="Times New Roman" w:hAnsi="Times New Roman" w:cs="Times New Roman"/>
          <w:sz w:val="24"/>
          <w:szCs w:val="24"/>
        </w:rPr>
        <w:t>9</w:t>
      </w:r>
      <w:r w:rsidR="00B4643C" w:rsidRPr="002802E5">
        <w:rPr>
          <w:rFonts w:ascii="Times New Roman" w:hAnsi="Times New Roman" w:cs="Times New Roman"/>
          <w:sz w:val="24"/>
          <w:szCs w:val="24"/>
        </w:rPr>
        <w:t xml:space="preserve"> priedas „</w:t>
      </w:r>
      <w:r w:rsidRPr="002802E5">
        <w:rPr>
          <w:rFonts w:ascii="Times New Roman" w:hAnsi="Times New Roman" w:cs="Times New Roman"/>
          <w:sz w:val="24"/>
          <w:szCs w:val="24"/>
        </w:rPr>
        <w:fldChar w:fldCharType="end"/>
      </w:r>
      <w:r w:rsidR="00B4643C" w:rsidRPr="002802E5">
        <w:rPr>
          <w:rFonts w:ascii="Times New Roman" w:hAnsi="Times New Roman" w:cs="Times New Roman"/>
          <w:sz w:val="24"/>
          <w:szCs w:val="24"/>
        </w:rPr>
        <w:t>Parametrų lentelė“</w:t>
      </w:r>
    </w:p>
    <w:p w14:paraId="171200B7" w14:textId="77777777" w:rsidR="00B4643C" w:rsidRPr="002802E5" w:rsidRDefault="00B4643C" w:rsidP="00B4643C">
      <w:pPr>
        <w:pStyle w:val="Sraopastraipa"/>
        <w:spacing w:after="0" w:line="240" w:lineRule="auto"/>
        <w:ind w:left="1211"/>
        <w:jc w:val="both"/>
        <w:rPr>
          <w:b/>
          <w:color w:val="000000" w:themeColor="text1"/>
          <w:szCs w:val="24"/>
        </w:rPr>
      </w:pPr>
    </w:p>
    <w:p w14:paraId="28B23430" w14:textId="77777777" w:rsidR="00467197" w:rsidRDefault="00467197" w:rsidP="00595C85">
      <w:pPr>
        <w:spacing w:after="0" w:line="240" w:lineRule="auto"/>
        <w:jc w:val="center"/>
        <w:rPr>
          <w:rFonts w:ascii="Times New Roman" w:hAnsi="Times New Roman" w:cs="Times New Roman"/>
          <w:b/>
          <w:color w:val="000000" w:themeColor="text1"/>
          <w:sz w:val="24"/>
          <w:szCs w:val="24"/>
        </w:rPr>
      </w:pPr>
      <w:r w:rsidRPr="002802E5">
        <w:rPr>
          <w:rFonts w:ascii="Times New Roman" w:hAnsi="Times New Roman" w:cs="Times New Roman"/>
          <w:b/>
          <w:color w:val="000000" w:themeColor="text1"/>
          <w:sz w:val="24"/>
          <w:szCs w:val="24"/>
        </w:rPr>
        <w:t>PARAMETRŲ LENTELĖ</w:t>
      </w:r>
    </w:p>
    <w:p w14:paraId="371E9319" w14:textId="77777777" w:rsidR="00030C41" w:rsidRDefault="00030C41" w:rsidP="00595C85">
      <w:pPr>
        <w:spacing w:after="0" w:line="240" w:lineRule="auto"/>
        <w:jc w:val="center"/>
        <w:rPr>
          <w:rFonts w:ascii="Times New Roman" w:hAnsi="Times New Roman" w:cs="Times New Roman"/>
          <w:b/>
          <w:color w:val="000000" w:themeColor="text1"/>
          <w:sz w:val="24"/>
          <w:szCs w:val="24"/>
        </w:rPr>
      </w:pPr>
    </w:p>
    <w:p w14:paraId="7EDA5295" w14:textId="4C78E20A" w:rsidR="00715047" w:rsidRPr="00065300" w:rsidRDefault="00715047" w:rsidP="00715047">
      <w:pPr>
        <w:spacing w:after="0" w:line="240" w:lineRule="auto"/>
        <w:ind w:firstLine="851"/>
        <w:rPr>
          <w:rFonts w:ascii="Times New Roman" w:eastAsia="Times New Roman" w:hAnsi="Times New Roman"/>
          <w:b/>
          <w:bCs/>
          <w:i/>
          <w:iCs/>
          <w:color w:val="000000" w:themeColor="text1"/>
          <w:sz w:val="24"/>
          <w:szCs w:val="24"/>
          <w:u w:val="single"/>
          <w:lang w:eastAsia="fi-FI"/>
        </w:rPr>
      </w:pPr>
      <w:r w:rsidRPr="00065300">
        <w:rPr>
          <w:rFonts w:ascii="Times New Roman" w:eastAsia="Times New Roman" w:hAnsi="Times New Roman"/>
          <w:b/>
          <w:bCs/>
          <w:i/>
          <w:iCs/>
          <w:color w:val="000000" w:themeColor="text1"/>
          <w:sz w:val="24"/>
          <w:szCs w:val="24"/>
          <w:u w:val="single"/>
          <w:lang w:eastAsia="fi-FI"/>
        </w:rPr>
        <w:t>Turi būti pateikta kartu su pasiūlymu, jei numatoma statyti individualius  NVĮ</w:t>
      </w:r>
    </w:p>
    <w:p w14:paraId="7C00816B" w14:textId="32D778BF" w:rsidR="00715047" w:rsidRPr="00065300" w:rsidRDefault="00715047" w:rsidP="00715047">
      <w:pPr>
        <w:spacing w:after="0" w:line="240" w:lineRule="auto"/>
        <w:ind w:firstLine="851"/>
        <w:jc w:val="both"/>
        <w:rPr>
          <w:rFonts w:ascii="Times New Roman" w:eastAsia="Calibri" w:hAnsi="Times New Roman" w:cs="Times New Roman"/>
          <w:i/>
          <w:iCs/>
          <w:noProof/>
          <w:color w:val="000000" w:themeColor="text1"/>
          <w:sz w:val="24"/>
          <w:szCs w:val="24"/>
          <w:lang w:eastAsia="en-US"/>
        </w:rPr>
      </w:pPr>
      <w:r w:rsidRPr="00065300">
        <w:rPr>
          <w:rFonts w:ascii="Times New Roman" w:eastAsia="Calibri" w:hAnsi="Times New Roman" w:cs="Times New Roman"/>
          <w:i/>
          <w:iCs/>
          <w:noProof/>
          <w:color w:val="000000" w:themeColor="text1"/>
          <w:sz w:val="24"/>
          <w:szCs w:val="24"/>
          <w:lang w:eastAsia="en-US"/>
        </w:rPr>
        <w:t xml:space="preserve">Rangovui, nusprendusiam suprojektuoti ir pastatyti individualius NVĮ, teikiant pasiūlymą, privalu </w:t>
      </w:r>
      <w:r w:rsidRPr="00065300">
        <w:rPr>
          <w:rFonts w:ascii="Times New Roman" w:eastAsia="Calibri" w:hAnsi="Times New Roman" w:cs="Times New Roman"/>
          <w:i/>
          <w:iCs/>
          <w:noProof/>
          <w:color w:val="000000" w:themeColor="text1"/>
          <w:sz w:val="24"/>
          <w:szCs w:val="24"/>
        </w:rPr>
        <w:t xml:space="preserve"> užpildyti NVĮ pagrindinių parametrų lentelę. Rangovas, kuris bus numatęs statyti tipinius NVĮ (sertifikuotas talpas ir pan.), šios lentelės nepildo.</w:t>
      </w:r>
    </w:p>
    <w:p w14:paraId="198AC6FC" w14:textId="77777777" w:rsidR="00715047" w:rsidRPr="00715047" w:rsidRDefault="00715047" w:rsidP="00715047">
      <w:pPr>
        <w:spacing w:after="0" w:line="240" w:lineRule="auto"/>
        <w:ind w:firstLine="851"/>
        <w:rPr>
          <w:rFonts w:ascii="Times New Roman" w:eastAsia="Times New Roman" w:hAnsi="Times New Roman"/>
          <w:b/>
          <w:bCs/>
          <w:i/>
          <w:iCs/>
          <w:color w:val="EE0000"/>
          <w:sz w:val="24"/>
          <w:szCs w:val="24"/>
          <w:u w:val="single"/>
          <w:lang w:eastAsia="fi-FI"/>
        </w:rPr>
      </w:pPr>
    </w:p>
    <w:tbl>
      <w:tblPr>
        <w:tblW w:w="9795" w:type="dxa"/>
        <w:jc w:val="center"/>
        <w:tblLayout w:type="fixed"/>
        <w:tblCellMar>
          <w:left w:w="40" w:type="dxa"/>
          <w:right w:w="40" w:type="dxa"/>
        </w:tblCellMar>
        <w:tblLook w:val="04A0" w:firstRow="1" w:lastRow="0" w:firstColumn="1" w:lastColumn="0" w:noHBand="0" w:noVBand="1"/>
      </w:tblPr>
      <w:tblGrid>
        <w:gridCol w:w="4776"/>
        <w:gridCol w:w="992"/>
        <w:gridCol w:w="52"/>
        <w:gridCol w:w="1266"/>
        <w:gridCol w:w="2691"/>
        <w:gridCol w:w="18"/>
      </w:tblGrid>
      <w:tr w:rsidR="00220C4E" w:rsidRPr="00220C4E" w14:paraId="0E39D214" w14:textId="77777777" w:rsidTr="00715047">
        <w:trPr>
          <w:gridAfter w:val="1"/>
          <w:wAfter w:w="18" w:type="dxa"/>
          <w:trHeight w:val="499"/>
          <w:jc w:val="center"/>
        </w:trPr>
        <w:tc>
          <w:tcPr>
            <w:tcW w:w="4776" w:type="dxa"/>
            <w:tcBorders>
              <w:top w:val="single" w:sz="6" w:space="0" w:color="auto"/>
              <w:left w:val="single" w:sz="6" w:space="0" w:color="auto"/>
              <w:bottom w:val="single" w:sz="6" w:space="0" w:color="auto"/>
              <w:right w:val="single" w:sz="6" w:space="0" w:color="auto"/>
            </w:tcBorders>
            <w:vAlign w:val="center"/>
            <w:hideMark/>
          </w:tcPr>
          <w:bookmarkEnd w:id="75"/>
          <w:p w14:paraId="1D84A943" w14:textId="77777777" w:rsidR="00220C4E" w:rsidRPr="00220C4E" w:rsidRDefault="00220C4E" w:rsidP="00EB63A5">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5E27A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hideMark/>
          </w:tcPr>
          <w:p w14:paraId="0824F93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691" w:type="dxa"/>
            <w:tcBorders>
              <w:top w:val="single" w:sz="6" w:space="0" w:color="auto"/>
              <w:left w:val="single" w:sz="6" w:space="0" w:color="auto"/>
              <w:bottom w:val="single" w:sz="6" w:space="0" w:color="auto"/>
              <w:right w:val="single" w:sz="6" w:space="0" w:color="auto"/>
            </w:tcBorders>
            <w:vAlign w:val="center"/>
            <w:hideMark/>
          </w:tcPr>
          <w:p w14:paraId="0D79A1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4BDFFBF8" w14:textId="77777777" w:rsidTr="00715047">
        <w:trPr>
          <w:gridAfter w:val="1"/>
          <w:wAfter w:w="18" w:type="dxa"/>
          <w:trHeight w:val="196"/>
          <w:jc w:val="center"/>
        </w:trPr>
        <w:tc>
          <w:tcPr>
            <w:tcW w:w="9777" w:type="dxa"/>
            <w:gridSpan w:val="5"/>
            <w:tcBorders>
              <w:top w:val="single" w:sz="6" w:space="0" w:color="auto"/>
              <w:left w:val="single" w:sz="6" w:space="0" w:color="auto"/>
              <w:bottom w:val="single" w:sz="6" w:space="0" w:color="auto"/>
              <w:right w:val="single" w:sz="6" w:space="0" w:color="auto"/>
            </w:tcBorders>
            <w:hideMark/>
          </w:tcPr>
          <w:p w14:paraId="5B3CF06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2CF89BC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AD2390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1DE1A2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4117E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5E38329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73EC009E" w14:textId="77777777" w:rsidTr="00715047">
        <w:trPr>
          <w:gridAfter w:val="1"/>
          <w:wAfter w:w="18" w:type="dxa"/>
          <w:trHeight w:val="438"/>
          <w:jc w:val="center"/>
        </w:trPr>
        <w:tc>
          <w:tcPr>
            <w:tcW w:w="4776" w:type="dxa"/>
            <w:tcBorders>
              <w:top w:val="single" w:sz="6" w:space="0" w:color="auto"/>
              <w:left w:val="single" w:sz="6" w:space="0" w:color="auto"/>
              <w:bottom w:val="single" w:sz="6" w:space="0" w:color="auto"/>
              <w:right w:val="single" w:sz="6" w:space="0" w:color="auto"/>
            </w:tcBorders>
            <w:hideMark/>
          </w:tcPr>
          <w:p w14:paraId="587BDB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22A5A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485AB6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5B089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5C1BB854"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FE09B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2" w:type="dxa"/>
            <w:tcBorders>
              <w:top w:val="single" w:sz="6" w:space="0" w:color="auto"/>
              <w:left w:val="single" w:sz="6" w:space="0" w:color="auto"/>
              <w:bottom w:val="single" w:sz="6" w:space="0" w:color="auto"/>
              <w:right w:val="single" w:sz="6" w:space="0" w:color="auto"/>
            </w:tcBorders>
            <w:hideMark/>
          </w:tcPr>
          <w:p w14:paraId="26B91DF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26C0531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3B41886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6B9A239E"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2E7B5C9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2" w:type="dxa"/>
            <w:tcBorders>
              <w:top w:val="single" w:sz="6" w:space="0" w:color="auto"/>
              <w:left w:val="single" w:sz="6" w:space="0" w:color="auto"/>
              <w:bottom w:val="single" w:sz="6" w:space="0" w:color="auto"/>
              <w:right w:val="single" w:sz="6" w:space="0" w:color="auto"/>
            </w:tcBorders>
            <w:hideMark/>
          </w:tcPr>
          <w:p w14:paraId="4D9BB9D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6A3439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09A541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122E810C"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355561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2" w:type="dxa"/>
            <w:tcBorders>
              <w:top w:val="single" w:sz="6" w:space="0" w:color="auto"/>
              <w:left w:val="single" w:sz="6" w:space="0" w:color="auto"/>
              <w:bottom w:val="single" w:sz="6" w:space="0" w:color="auto"/>
              <w:right w:val="single" w:sz="6" w:space="0" w:color="auto"/>
            </w:tcBorders>
            <w:hideMark/>
          </w:tcPr>
          <w:p w14:paraId="4BD392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0EB2DCE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ED025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6F9B5FF7" w14:textId="77777777" w:rsidTr="00715047">
        <w:trPr>
          <w:gridAfter w:val="1"/>
          <w:wAfter w:w="18" w:type="dxa"/>
          <w:trHeight w:val="207"/>
          <w:jc w:val="center"/>
        </w:trPr>
        <w:tc>
          <w:tcPr>
            <w:tcW w:w="9777" w:type="dxa"/>
            <w:gridSpan w:val="5"/>
            <w:tcBorders>
              <w:top w:val="single" w:sz="6" w:space="0" w:color="auto"/>
              <w:left w:val="single" w:sz="6" w:space="0" w:color="auto"/>
              <w:bottom w:val="single" w:sz="6" w:space="0" w:color="auto"/>
              <w:right w:val="single" w:sz="6" w:space="0" w:color="auto"/>
            </w:tcBorders>
            <w:hideMark/>
          </w:tcPr>
          <w:p w14:paraId="1D19533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5AD53593"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36BD7CE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1E6D21E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5BBA640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89D04F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9EDD56"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075362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6BAC13C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3803C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299CACD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99263C3"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3B9E1F68" w14:textId="77777777" w:rsidR="00220C4E" w:rsidRPr="00220C4E" w:rsidRDefault="00220C4E" w:rsidP="00EB63A5">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3C27B9A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5B0A834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D5B107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E1BA392"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00A303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11E7A76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0E384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5F9264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3DB70D0"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555EC8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047FD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4D17D8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3CABDA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25868A"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6483A2A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2" w:type="dxa"/>
            <w:tcBorders>
              <w:top w:val="single" w:sz="6" w:space="0" w:color="auto"/>
              <w:left w:val="single" w:sz="6" w:space="0" w:color="auto"/>
              <w:bottom w:val="single" w:sz="6" w:space="0" w:color="auto"/>
              <w:right w:val="single" w:sz="6" w:space="0" w:color="auto"/>
            </w:tcBorders>
            <w:hideMark/>
          </w:tcPr>
          <w:p w14:paraId="2904626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8409D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1D6EBE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92A611E"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3A732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2" w:type="dxa"/>
            <w:tcBorders>
              <w:top w:val="single" w:sz="6" w:space="0" w:color="auto"/>
              <w:left w:val="single" w:sz="6" w:space="0" w:color="auto"/>
              <w:bottom w:val="single" w:sz="6" w:space="0" w:color="auto"/>
              <w:right w:val="single" w:sz="6" w:space="0" w:color="auto"/>
            </w:tcBorders>
            <w:hideMark/>
          </w:tcPr>
          <w:p w14:paraId="2052C8B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22E9F9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50558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6572ED0"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29DC8B8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0CE256E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22D662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2B434B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15A45F1"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ABD5B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003239B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21DC63A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1EE850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621ACE"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0F3A00F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F4422C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33F8043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CC6817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080AA5"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2CAB49D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423CCAC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13CBA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1BBF73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D453CF7"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68D139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2" w:type="dxa"/>
            <w:tcBorders>
              <w:top w:val="single" w:sz="6" w:space="0" w:color="auto"/>
              <w:left w:val="single" w:sz="6" w:space="0" w:color="auto"/>
              <w:bottom w:val="single" w:sz="6" w:space="0" w:color="auto"/>
              <w:right w:val="single" w:sz="6" w:space="0" w:color="auto"/>
            </w:tcBorders>
            <w:hideMark/>
          </w:tcPr>
          <w:p w14:paraId="6D365D4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318" w:type="dxa"/>
            <w:gridSpan w:val="2"/>
            <w:tcBorders>
              <w:top w:val="single" w:sz="6" w:space="0" w:color="auto"/>
              <w:left w:val="single" w:sz="6" w:space="0" w:color="auto"/>
              <w:bottom w:val="single" w:sz="6" w:space="0" w:color="auto"/>
              <w:right w:val="single" w:sz="6" w:space="0" w:color="auto"/>
            </w:tcBorders>
          </w:tcPr>
          <w:p w14:paraId="59A6490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B4DA87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E7E9259" w14:textId="77777777" w:rsidTr="00715047">
        <w:trPr>
          <w:gridAfter w:val="1"/>
          <w:wAfter w:w="18" w:type="dxa"/>
          <w:trHeight w:val="219"/>
          <w:jc w:val="center"/>
        </w:trPr>
        <w:tc>
          <w:tcPr>
            <w:tcW w:w="4776" w:type="dxa"/>
            <w:tcBorders>
              <w:top w:val="single" w:sz="6" w:space="0" w:color="auto"/>
              <w:left w:val="single" w:sz="6" w:space="0" w:color="auto"/>
              <w:bottom w:val="single" w:sz="6" w:space="0" w:color="auto"/>
              <w:right w:val="single" w:sz="6" w:space="0" w:color="auto"/>
            </w:tcBorders>
            <w:hideMark/>
          </w:tcPr>
          <w:p w14:paraId="7440B81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71E3BE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914B94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B1562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CB857F"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8C146E9" w14:textId="77777777" w:rsidR="00220C4E" w:rsidRPr="00220C4E" w:rsidRDefault="00220C4E" w:rsidP="00EB63A5">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49CA25A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B1406D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A5700E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B1B3A7A" w14:textId="77777777" w:rsidTr="00715047">
        <w:trPr>
          <w:gridAfter w:val="1"/>
          <w:wAfter w:w="18" w:type="dxa"/>
          <w:trHeight w:val="438"/>
          <w:jc w:val="center"/>
        </w:trPr>
        <w:tc>
          <w:tcPr>
            <w:tcW w:w="4776" w:type="dxa"/>
            <w:tcBorders>
              <w:top w:val="single" w:sz="6" w:space="0" w:color="auto"/>
              <w:left w:val="single" w:sz="6" w:space="0" w:color="auto"/>
              <w:bottom w:val="single" w:sz="6" w:space="0" w:color="auto"/>
              <w:right w:val="single" w:sz="6" w:space="0" w:color="auto"/>
            </w:tcBorders>
            <w:hideMark/>
          </w:tcPr>
          <w:p w14:paraId="78CD4DA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2" w:type="dxa"/>
            <w:tcBorders>
              <w:top w:val="single" w:sz="6" w:space="0" w:color="auto"/>
              <w:left w:val="single" w:sz="6" w:space="0" w:color="auto"/>
              <w:bottom w:val="single" w:sz="6" w:space="0" w:color="auto"/>
              <w:right w:val="single" w:sz="6" w:space="0" w:color="auto"/>
            </w:tcBorders>
            <w:hideMark/>
          </w:tcPr>
          <w:p w14:paraId="7728C48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7208462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42795C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4DE9C3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065671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E9F2E0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4BB5252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5FDB0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1" w:type="dxa"/>
            <w:tcBorders>
              <w:top w:val="single" w:sz="6" w:space="0" w:color="auto"/>
              <w:left w:val="single" w:sz="6" w:space="0" w:color="auto"/>
              <w:bottom w:val="single" w:sz="6" w:space="0" w:color="auto"/>
              <w:right w:val="single" w:sz="6" w:space="0" w:color="auto"/>
            </w:tcBorders>
          </w:tcPr>
          <w:p w14:paraId="1B6297C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ABB2B87"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D2FAC6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68F4B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F2B587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CEE3D8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5E42F28"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8198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2" w:type="dxa"/>
            <w:tcBorders>
              <w:top w:val="single" w:sz="6" w:space="0" w:color="auto"/>
              <w:left w:val="single" w:sz="6" w:space="0" w:color="auto"/>
              <w:bottom w:val="single" w:sz="6" w:space="0" w:color="auto"/>
              <w:right w:val="single" w:sz="6" w:space="0" w:color="auto"/>
            </w:tcBorders>
            <w:hideMark/>
          </w:tcPr>
          <w:p w14:paraId="2BC2A61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56B3F5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E69A4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5824DCA"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DF1CD7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2" w:type="dxa"/>
            <w:tcBorders>
              <w:top w:val="single" w:sz="6" w:space="0" w:color="auto"/>
              <w:left w:val="single" w:sz="6" w:space="0" w:color="auto"/>
              <w:bottom w:val="single" w:sz="6" w:space="0" w:color="auto"/>
              <w:right w:val="single" w:sz="6" w:space="0" w:color="auto"/>
            </w:tcBorders>
            <w:hideMark/>
          </w:tcPr>
          <w:p w14:paraId="706480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5AAD732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B27EB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256DDC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2EF12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hideMark/>
          </w:tcPr>
          <w:p w14:paraId="28A0DE7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318" w:type="dxa"/>
            <w:gridSpan w:val="2"/>
            <w:tcBorders>
              <w:top w:val="single" w:sz="6" w:space="0" w:color="auto"/>
              <w:left w:val="single" w:sz="6" w:space="0" w:color="auto"/>
              <w:bottom w:val="single" w:sz="6" w:space="0" w:color="auto"/>
              <w:right w:val="single" w:sz="6" w:space="0" w:color="auto"/>
            </w:tcBorders>
          </w:tcPr>
          <w:p w14:paraId="3E8363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517FE3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5C22D9"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985D7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2" w:type="dxa"/>
            <w:tcBorders>
              <w:top w:val="single" w:sz="6" w:space="0" w:color="auto"/>
              <w:left w:val="single" w:sz="6" w:space="0" w:color="auto"/>
              <w:bottom w:val="single" w:sz="6" w:space="0" w:color="auto"/>
              <w:right w:val="single" w:sz="6" w:space="0" w:color="auto"/>
            </w:tcBorders>
            <w:hideMark/>
          </w:tcPr>
          <w:p w14:paraId="2EA9580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318" w:type="dxa"/>
            <w:gridSpan w:val="2"/>
            <w:tcBorders>
              <w:top w:val="single" w:sz="6" w:space="0" w:color="auto"/>
              <w:left w:val="single" w:sz="6" w:space="0" w:color="auto"/>
              <w:bottom w:val="single" w:sz="6" w:space="0" w:color="auto"/>
              <w:right w:val="single" w:sz="6" w:space="0" w:color="auto"/>
            </w:tcBorders>
          </w:tcPr>
          <w:p w14:paraId="31A25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BFE50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5957203"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7B1962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hideMark/>
          </w:tcPr>
          <w:p w14:paraId="32D94BC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53CD8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A43C97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2069A6"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4143C0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2" w:type="dxa"/>
            <w:tcBorders>
              <w:top w:val="single" w:sz="6" w:space="0" w:color="auto"/>
              <w:left w:val="single" w:sz="6" w:space="0" w:color="auto"/>
              <w:bottom w:val="single" w:sz="6" w:space="0" w:color="auto"/>
              <w:right w:val="single" w:sz="6" w:space="0" w:color="auto"/>
            </w:tcBorders>
            <w:hideMark/>
          </w:tcPr>
          <w:p w14:paraId="5F37C9D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A4701F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12337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481209B"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981C54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2" w:type="dxa"/>
            <w:tcBorders>
              <w:top w:val="single" w:sz="6" w:space="0" w:color="auto"/>
              <w:left w:val="single" w:sz="6" w:space="0" w:color="auto"/>
              <w:bottom w:val="single" w:sz="6" w:space="0" w:color="auto"/>
              <w:right w:val="single" w:sz="6" w:space="0" w:color="auto"/>
            </w:tcBorders>
            <w:hideMark/>
          </w:tcPr>
          <w:p w14:paraId="327AACB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7415DA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hideMark/>
          </w:tcPr>
          <w:p w14:paraId="11B269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B26B1E1"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68CC8B8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hideMark/>
          </w:tcPr>
          <w:p w14:paraId="0A11ED9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CD3DBF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6AAA27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A9C775F"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0682BC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608B800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62BB329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429148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980FBC"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3F9C4F6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2" w:type="dxa"/>
            <w:tcBorders>
              <w:top w:val="single" w:sz="6" w:space="0" w:color="auto"/>
              <w:left w:val="single" w:sz="6" w:space="0" w:color="auto"/>
              <w:bottom w:val="single" w:sz="6" w:space="0" w:color="auto"/>
              <w:right w:val="single" w:sz="6" w:space="0" w:color="auto"/>
            </w:tcBorders>
            <w:hideMark/>
          </w:tcPr>
          <w:p w14:paraId="6A9EFEB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09F1D6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2336FD1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6973F14"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57A051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hideMark/>
          </w:tcPr>
          <w:p w14:paraId="3C6369C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4CDEB03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161A360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FF5BB45"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735B8C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1A393A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209795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7260A0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10629EB"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11E47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5197558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5B8ACD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8CB0ED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B95CF20"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148323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hideMark/>
          </w:tcPr>
          <w:p w14:paraId="05EEB98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324F9D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33533E9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24E590A" w14:textId="77777777" w:rsidTr="00715047">
        <w:trPr>
          <w:gridAfter w:val="1"/>
          <w:wAfter w:w="18" w:type="dxa"/>
          <w:trHeight w:val="230"/>
          <w:jc w:val="center"/>
        </w:trPr>
        <w:tc>
          <w:tcPr>
            <w:tcW w:w="4776" w:type="dxa"/>
            <w:tcBorders>
              <w:top w:val="single" w:sz="6" w:space="0" w:color="auto"/>
              <w:left w:val="single" w:sz="6" w:space="0" w:color="auto"/>
              <w:bottom w:val="single" w:sz="6" w:space="0" w:color="auto"/>
              <w:right w:val="single" w:sz="6" w:space="0" w:color="auto"/>
            </w:tcBorders>
            <w:hideMark/>
          </w:tcPr>
          <w:p w14:paraId="5D37BA0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3DE913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319A6DB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1" w:type="dxa"/>
            <w:tcBorders>
              <w:top w:val="single" w:sz="6" w:space="0" w:color="auto"/>
              <w:left w:val="single" w:sz="6" w:space="0" w:color="auto"/>
              <w:bottom w:val="single" w:sz="6" w:space="0" w:color="auto"/>
              <w:right w:val="single" w:sz="6" w:space="0" w:color="auto"/>
            </w:tcBorders>
          </w:tcPr>
          <w:p w14:paraId="0C6F3B9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121D28" w14:textId="77777777" w:rsidTr="00715047">
        <w:trPr>
          <w:jc w:val="center"/>
        </w:trPr>
        <w:tc>
          <w:tcPr>
            <w:tcW w:w="9795" w:type="dxa"/>
            <w:gridSpan w:val="6"/>
            <w:tcBorders>
              <w:top w:val="single" w:sz="6" w:space="0" w:color="auto"/>
              <w:left w:val="single" w:sz="6" w:space="0" w:color="auto"/>
              <w:bottom w:val="single" w:sz="6" w:space="0" w:color="auto"/>
              <w:right w:val="single" w:sz="6" w:space="0" w:color="auto"/>
            </w:tcBorders>
            <w:hideMark/>
          </w:tcPr>
          <w:p w14:paraId="32BAA32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33B674A1"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7AF569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1044" w:type="dxa"/>
            <w:gridSpan w:val="2"/>
            <w:tcBorders>
              <w:top w:val="single" w:sz="6" w:space="0" w:color="auto"/>
              <w:left w:val="single" w:sz="6" w:space="0" w:color="auto"/>
              <w:bottom w:val="single" w:sz="6" w:space="0" w:color="auto"/>
              <w:right w:val="single" w:sz="6" w:space="0" w:color="auto"/>
            </w:tcBorders>
            <w:hideMark/>
          </w:tcPr>
          <w:p w14:paraId="33D8DD5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66" w:type="dxa"/>
            <w:tcBorders>
              <w:top w:val="single" w:sz="6" w:space="0" w:color="auto"/>
              <w:left w:val="single" w:sz="6" w:space="0" w:color="auto"/>
              <w:bottom w:val="single" w:sz="6" w:space="0" w:color="auto"/>
              <w:right w:val="single" w:sz="6" w:space="0" w:color="auto"/>
            </w:tcBorders>
          </w:tcPr>
          <w:p w14:paraId="21B065D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073FC00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D48D5BE"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79A5252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hideMark/>
          </w:tcPr>
          <w:p w14:paraId="4F8EE26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66" w:type="dxa"/>
            <w:tcBorders>
              <w:top w:val="single" w:sz="6" w:space="0" w:color="auto"/>
              <w:left w:val="single" w:sz="6" w:space="0" w:color="auto"/>
              <w:bottom w:val="single" w:sz="6" w:space="0" w:color="auto"/>
              <w:right w:val="single" w:sz="6" w:space="0" w:color="auto"/>
            </w:tcBorders>
          </w:tcPr>
          <w:p w14:paraId="379104F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5177D59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D6C6A2C"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6E3CD1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hideMark/>
          </w:tcPr>
          <w:p w14:paraId="2E3C64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5DD611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7857DAA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85B2F69"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2331FFA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hideMark/>
          </w:tcPr>
          <w:p w14:paraId="5029E2E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66" w:type="dxa"/>
            <w:tcBorders>
              <w:top w:val="single" w:sz="6" w:space="0" w:color="auto"/>
              <w:left w:val="single" w:sz="6" w:space="0" w:color="auto"/>
              <w:bottom w:val="single" w:sz="6" w:space="0" w:color="auto"/>
              <w:right w:val="single" w:sz="6" w:space="0" w:color="auto"/>
            </w:tcBorders>
          </w:tcPr>
          <w:p w14:paraId="71F21F4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70A656C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AE3B01"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1D36AE6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1044" w:type="dxa"/>
            <w:gridSpan w:val="2"/>
            <w:tcBorders>
              <w:top w:val="single" w:sz="6" w:space="0" w:color="auto"/>
              <w:left w:val="single" w:sz="6" w:space="0" w:color="auto"/>
              <w:bottom w:val="single" w:sz="6" w:space="0" w:color="auto"/>
              <w:right w:val="single" w:sz="6" w:space="0" w:color="auto"/>
            </w:tcBorders>
            <w:hideMark/>
          </w:tcPr>
          <w:p w14:paraId="55CC93E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24530E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216DF72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7C9F9F4"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411A479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hideMark/>
          </w:tcPr>
          <w:p w14:paraId="283853F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66" w:type="dxa"/>
            <w:tcBorders>
              <w:top w:val="single" w:sz="6" w:space="0" w:color="auto"/>
              <w:left w:val="single" w:sz="6" w:space="0" w:color="auto"/>
              <w:bottom w:val="single" w:sz="6" w:space="0" w:color="auto"/>
              <w:right w:val="single" w:sz="6" w:space="0" w:color="auto"/>
            </w:tcBorders>
          </w:tcPr>
          <w:p w14:paraId="13FA708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09BC4C5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317F993"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3A86D6A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hideMark/>
          </w:tcPr>
          <w:p w14:paraId="61E5129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2C08045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4A9BB91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8E33BA2" w14:textId="77777777" w:rsidTr="00715047">
        <w:trPr>
          <w:jc w:val="center"/>
        </w:trPr>
        <w:tc>
          <w:tcPr>
            <w:tcW w:w="4776" w:type="dxa"/>
            <w:tcBorders>
              <w:top w:val="single" w:sz="6" w:space="0" w:color="auto"/>
              <w:left w:val="single" w:sz="6" w:space="0" w:color="auto"/>
              <w:bottom w:val="single" w:sz="6" w:space="0" w:color="auto"/>
              <w:right w:val="single" w:sz="6" w:space="0" w:color="auto"/>
            </w:tcBorders>
            <w:hideMark/>
          </w:tcPr>
          <w:p w14:paraId="59CE56E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1044" w:type="dxa"/>
            <w:gridSpan w:val="2"/>
            <w:tcBorders>
              <w:top w:val="single" w:sz="6" w:space="0" w:color="auto"/>
              <w:left w:val="single" w:sz="6" w:space="0" w:color="auto"/>
              <w:bottom w:val="single" w:sz="6" w:space="0" w:color="auto"/>
              <w:right w:val="single" w:sz="6" w:space="0" w:color="auto"/>
            </w:tcBorders>
            <w:hideMark/>
          </w:tcPr>
          <w:p w14:paraId="5BE9390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1D3DC29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09" w:type="dxa"/>
            <w:gridSpan w:val="2"/>
            <w:tcBorders>
              <w:top w:val="single" w:sz="6" w:space="0" w:color="auto"/>
              <w:left w:val="single" w:sz="6" w:space="0" w:color="auto"/>
              <w:bottom w:val="single" w:sz="6" w:space="0" w:color="auto"/>
              <w:right w:val="single" w:sz="6" w:space="0" w:color="auto"/>
            </w:tcBorders>
          </w:tcPr>
          <w:p w14:paraId="655E2C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bl>
    <w:p w14:paraId="5BCADB08" w14:textId="77777777" w:rsidR="00AC7FCC" w:rsidRPr="002802E5" w:rsidRDefault="00AC7FCC" w:rsidP="00DF335E">
      <w:pPr>
        <w:spacing w:after="200"/>
        <w:rPr>
          <w:rFonts w:ascii="Times New Roman" w:eastAsia="Times New Roman" w:hAnsi="Times New Roman" w:cs="Times New Roman"/>
          <w:sz w:val="24"/>
          <w:szCs w:val="24"/>
          <w:lang w:eastAsia="en-US"/>
        </w:rPr>
      </w:pPr>
    </w:p>
    <w:p w14:paraId="685BDBB3" w14:textId="77777777" w:rsidR="008D0491" w:rsidRDefault="008D0491" w:rsidP="00DF335E">
      <w:pPr>
        <w:spacing w:after="200"/>
        <w:rPr>
          <w:rFonts w:ascii="Times New Roman" w:eastAsia="Times New Roman" w:hAnsi="Times New Roman" w:cs="Times New Roman"/>
          <w:sz w:val="24"/>
          <w:szCs w:val="24"/>
          <w:lang w:eastAsia="en-US"/>
        </w:rPr>
      </w:pPr>
    </w:p>
    <w:p w14:paraId="01CC13FF" w14:textId="77777777" w:rsidR="00AC7FCC" w:rsidRDefault="00AC7FCC" w:rsidP="00DF335E">
      <w:pPr>
        <w:spacing w:after="200"/>
        <w:rPr>
          <w:rFonts w:ascii="Times New Roman" w:eastAsia="Times New Roman" w:hAnsi="Times New Roman" w:cs="Times New Roman"/>
          <w:sz w:val="24"/>
          <w:szCs w:val="24"/>
          <w:lang w:eastAsia="en-US"/>
        </w:rPr>
      </w:pPr>
    </w:p>
    <w:p w14:paraId="05ADA598" w14:textId="18C1A21B"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 xml:space="preserve">Pirkimo sąlygų </w:t>
      </w:r>
      <w:r w:rsidR="00CF01FF">
        <w:rPr>
          <w:rFonts w:ascii="Times New Roman" w:eastAsia="Times New Roman" w:hAnsi="Times New Roman" w:cs="Times New Roman"/>
          <w:bCs/>
          <w:sz w:val="24"/>
          <w:szCs w:val="24"/>
          <w:lang w:eastAsia="en-US"/>
        </w:rPr>
        <w:t>10</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teikti/atlikti sutartyje nurodytas (-</w:t>
      </w:r>
      <w:proofErr w:type="spellStart"/>
      <w:r w:rsidRPr="002802E5">
        <w:rPr>
          <w:rFonts w:ascii="Times New Roman" w:eastAsia="Times New Roman" w:hAnsi="Times New Roman" w:cs="Times New Roman"/>
          <w:i/>
          <w:sz w:val="24"/>
          <w:szCs w:val="24"/>
        </w:rPr>
        <w:t>us</w:t>
      </w:r>
      <w:proofErr w:type="spellEnd"/>
      <w:r w:rsidRPr="002802E5">
        <w:rPr>
          <w:rFonts w:ascii="Times New Roman" w:eastAsia="Times New Roman" w:hAnsi="Times New Roman" w:cs="Times New Roman"/>
          <w:i/>
          <w:sz w:val="24"/>
          <w:szCs w:val="24"/>
        </w:rPr>
        <w:t xml:space="preserve">)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50C42602" w14:textId="77777777" w:rsidR="00DF335E" w:rsidRPr="002802E5"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2A6107"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75D943D3"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2B0BE047"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01A7C98E"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1CEC042F"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25695060"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543D34EC"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4B243337" w14:textId="248FAAA7" w:rsidR="006B7795" w:rsidRPr="002802E5" w:rsidRDefault="006B7795" w:rsidP="00B76259">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6" w:name="_Hlk193290050"/>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1</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w:t>
      </w:r>
      <w:r w:rsidR="00B87AE1">
        <w:rPr>
          <w:rFonts w:ascii="Times New Roman" w:hAnsi="Times New Roman" w:cs="Times New Roman"/>
          <w:bCs/>
          <w:sz w:val="24"/>
          <w:szCs w:val="24"/>
        </w:rPr>
        <w:t>valymo įrenginių</w:t>
      </w:r>
      <w:r w:rsidRPr="002802E5">
        <w:rPr>
          <w:rFonts w:ascii="Times New Roman" w:hAnsi="Times New Roman" w:cs="Times New Roman"/>
          <w:bCs/>
          <w:sz w:val="24"/>
          <w:szCs w:val="24"/>
        </w:rPr>
        <w:t xml:space="preserve"> 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p>
    <w:bookmarkEnd w:id="76"/>
    <w:p w14:paraId="46CD8F4F" w14:textId="77777777" w:rsidR="006B7795" w:rsidRPr="002802E5" w:rsidRDefault="006B7795" w:rsidP="006B7795">
      <w:pPr>
        <w:spacing w:line="240" w:lineRule="auto"/>
        <w:jc w:val="right"/>
        <w:rPr>
          <w:rFonts w:ascii="Times New Roman" w:eastAsia="Times New Roman" w:hAnsi="Times New Roman" w:cs="Times New Roman"/>
          <w:bCs/>
          <w:sz w:val="24"/>
          <w:szCs w:val="24"/>
          <w:lang w:eastAsia="en-US"/>
        </w:rPr>
      </w:pPr>
    </w:p>
    <w:p w14:paraId="70A68BBA" w14:textId="07559F34" w:rsidR="009F00E7" w:rsidRDefault="00C348E3" w:rsidP="009F00E7">
      <w:pPr>
        <w:spacing w:line="240" w:lineRule="auto"/>
        <w:rPr>
          <w:rFonts w:ascii="Times New Roman" w:eastAsia="Times New Roman" w:hAnsi="Times New Roman" w:cs="Times New Roman"/>
          <w:b/>
          <w:sz w:val="24"/>
          <w:szCs w:val="24"/>
          <w:u w:val="single"/>
          <w:lang w:eastAsia="en-US"/>
        </w:rPr>
      </w:pPr>
      <w:r w:rsidRPr="00C348E3">
        <w:rPr>
          <w:rFonts w:ascii="Times New Roman" w:eastAsia="Times New Roman" w:hAnsi="Times New Roman" w:cs="Times New Roman"/>
          <w:b/>
          <w:sz w:val="24"/>
          <w:szCs w:val="24"/>
          <w:u w:val="single"/>
          <w:lang w:eastAsia="en-US"/>
        </w:rPr>
        <w:t>Turi būti pateikta kartu su pasiūlymu.</w:t>
      </w:r>
    </w:p>
    <w:p w14:paraId="17F42CC5" w14:textId="77777777" w:rsidR="00C348E3" w:rsidRPr="002802E5" w:rsidRDefault="00C348E3" w:rsidP="009F00E7">
      <w:pPr>
        <w:spacing w:line="240" w:lineRule="auto"/>
        <w:rPr>
          <w:rFonts w:ascii="Times New Roman" w:eastAsia="Times New Roman" w:hAnsi="Times New Roman" w:cs="Times New Roman"/>
          <w:b/>
          <w:sz w:val="24"/>
          <w:szCs w:val="24"/>
          <w:u w:val="single"/>
          <w:lang w:eastAsia="en-US"/>
        </w:rPr>
      </w:pPr>
    </w:p>
    <w:p w14:paraId="24661BCA" w14:textId="5F31EEDE" w:rsidR="00467197" w:rsidRPr="002802E5" w:rsidRDefault="00B76259" w:rsidP="00B76259">
      <w:pPr>
        <w:widowControl w:val="0"/>
        <w:suppressAutoHyphens/>
        <w:overflowPunct w:val="0"/>
        <w:autoSpaceDE w:val="0"/>
        <w:autoSpaceDN w:val="0"/>
        <w:adjustRightInd w:val="0"/>
        <w:spacing w:after="0" w:line="240" w:lineRule="auto"/>
        <w:jc w:val="center"/>
        <w:textAlignment w:val="baseline"/>
        <w:outlineLvl w:val="1"/>
        <w:rPr>
          <w:rFonts w:ascii="Times New Roman" w:hAnsi="Times New Roman" w:cs="Times New Roman"/>
          <w:sz w:val="24"/>
          <w:szCs w:val="24"/>
        </w:rPr>
      </w:pPr>
      <w:r w:rsidRPr="002802E5">
        <w:rPr>
          <w:rFonts w:ascii="Times New Roman" w:hAnsi="Times New Roman" w:cs="Times New Roman"/>
          <w:b/>
          <w:sz w:val="24"/>
          <w:szCs w:val="24"/>
        </w:rPr>
        <w:t xml:space="preserve">SIŪLOMŲ </w:t>
      </w:r>
      <w:r w:rsidR="00A85586">
        <w:rPr>
          <w:rFonts w:ascii="Times New Roman" w:hAnsi="Times New Roman" w:cs="Times New Roman"/>
          <w:b/>
          <w:sz w:val="24"/>
          <w:szCs w:val="24"/>
        </w:rPr>
        <w:t xml:space="preserve">NUOTEKŲ </w:t>
      </w:r>
      <w:r w:rsidR="00B87AE1">
        <w:rPr>
          <w:rFonts w:ascii="Times New Roman" w:hAnsi="Times New Roman" w:cs="Times New Roman"/>
          <w:b/>
          <w:sz w:val="24"/>
          <w:szCs w:val="24"/>
        </w:rPr>
        <w:t>VALYMO ĮRENGINI</w:t>
      </w:r>
      <w:r w:rsidR="00A85586">
        <w:rPr>
          <w:rFonts w:ascii="Times New Roman" w:hAnsi="Times New Roman" w:cs="Times New Roman"/>
          <w:b/>
          <w:sz w:val="24"/>
          <w:szCs w:val="24"/>
        </w:rPr>
        <w:t>Ų</w:t>
      </w:r>
      <w:r w:rsidRPr="002802E5">
        <w:rPr>
          <w:rFonts w:ascii="Times New Roman" w:hAnsi="Times New Roman" w:cs="Times New Roman"/>
          <w:b/>
          <w:sz w:val="24"/>
          <w:szCs w:val="24"/>
        </w:rPr>
        <w:t xml:space="preserve"> TECHNINĖ CHARAKTERISTIK</w:t>
      </w:r>
      <w:r w:rsidR="00A85586">
        <w:rPr>
          <w:rFonts w:ascii="Times New Roman" w:hAnsi="Times New Roman" w:cs="Times New Roman"/>
          <w:b/>
          <w:sz w:val="24"/>
          <w:szCs w:val="24"/>
        </w:rPr>
        <w:t>A</w:t>
      </w:r>
    </w:p>
    <w:p w14:paraId="7C44CAC7" w14:textId="77777777" w:rsidR="00467197" w:rsidRPr="002802E5" w:rsidRDefault="00467197" w:rsidP="00467197">
      <w:pPr>
        <w:spacing w:after="0" w:line="240" w:lineRule="auto"/>
        <w:ind w:firstLine="851"/>
        <w:jc w:val="both"/>
        <w:rPr>
          <w:b/>
          <w:sz w:val="24"/>
          <w:szCs w:val="24"/>
        </w:rPr>
      </w:pPr>
    </w:p>
    <w:p w14:paraId="76242F8C" w14:textId="77777777" w:rsidR="00467197" w:rsidRPr="002802E5" w:rsidRDefault="00467197" w:rsidP="00467197">
      <w:pPr>
        <w:widowControl w:val="0"/>
        <w:spacing w:after="0" w:line="240" w:lineRule="auto"/>
        <w:jc w:val="both"/>
        <w:rPr>
          <w:rFonts w:ascii="Times New Roman" w:eastAsia="Times New Roman" w:hAnsi="Times New Roman"/>
          <w:i/>
          <w:sz w:val="24"/>
          <w:szCs w:val="24"/>
          <w:lang w:eastAsia="hu-HU"/>
        </w:rPr>
      </w:pPr>
    </w:p>
    <w:p w14:paraId="6541066B" w14:textId="4C0EDFA5" w:rsidR="00467197" w:rsidRDefault="00467197" w:rsidP="00467197">
      <w:pPr>
        <w:widowControl w:val="0"/>
        <w:spacing w:after="0" w:line="240" w:lineRule="auto"/>
        <w:ind w:firstLine="851"/>
        <w:jc w:val="both"/>
        <w:rPr>
          <w:rFonts w:ascii="Times New Roman" w:eastAsia="Times New Roman" w:hAnsi="Times New Roman"/>
          <w:i/>
          <w:sz w:val="24"/>
          <w:szCs w:val="24"/>
          <w:lang w:eastAsia="hu-HU"/>
        </w:rPr>
      </w:pPr>
      <w:r w:rsidRPr="002802E5">
        <w:rPr>
          <w:rFonts w:ascii="Times New Roman" w:eastAsia="Times New Roman" w:hAnsi="Times New Roman"/>
          <w:b/>
          <w:sz w:val="24"/>
          <w:szCs w:val="24"/>
          <w:lang w:eastAsia="hu-HU"/>
        </w:rPr>
        <w:t xml:space="preserve">Pridedame </w:t>
      </w:r>
      <w:r w:rsidRPr="002802E5">
        <w:rPr>
          <w:rFonts w:ascii="Times New Roman" w:eastAsia="Times New Roman" w:hAnsi="Times New Roman"/>
          <w:sz w:val="24"/>
          <w:szCs w:val="24"/>
          <w:lang w:eastAsia="hu-HU"/>
        </w:rPr>
        <w:t xml:space="preserve">informaciją apie </w:t>
      </w:r>
      <w:r w:rsidR="00A85586">
        <w:rPr>
          <w:rFonts w:ascii="Times New Roman" w:eastAsia="Times New Roman" w:hAnsi="Times New Roman"/>
          <w:sz w:val="24"/>
          <w:szCs w:val="24"/>
          <w:lang w:eastAsia="hu-HU"/>
        </w:rPr>
        <w:t xml:space="preserve">siūlomus nuotekų valymo įrenginius, kai jie </w:t>
      </w:r>
      <w:r w:rsidR="00144167">
        <w:rPr>
          <w:rFonts w:ascii="Times New Roman" w:eastAsia="Times New Roman" w:hAnsi="Times New Roman"/>
          <w:sz w:val="24"/>
          <w:szCs w:val="24"/>
          <w:lang w:eastAsia="hu-HU"/>
        </w:rPr>
        <w:t xml:space="preserve">yra </w:t>
      </w:r>
      <w:r w:rsidR="00A85586">
        <w:rPr>
          <w:rFonts w:ascii="Times New Roman" w:eastAsia="Times New Roman" w:hAnsi="Times New Roman"/>
          <w:sz w:val="24"/>
          <w:szCs w:val="24"/>
          <w:lang w:eastAsia="hu-HU"/>
        </w:rPr>
        <w:t>tiekiami iš gamintojo</w:t>
      </w:r>
      <w:r w:rsidRPr="002802E5">
        <w:rPr>
          <w:rFonts w:ascii="Times New Roman" w:eastAsia="Times New Roman" w:hAnsi="Times New Roman"/>
          <w:sz w:val="24"/>
          <w:szCs w:val="24"/>
          <w:lang w:eastAsia="hu-HU"/>
        </w:rPr>
        <w:t xml:space="preserve">. </w:t>
      </w:r>
      <w:r w:rsidRPr="002802E5">
        <w:rPr>
          <w:rFonts w:ascii="Times New Roman" w:eastAsia="Times New Roman" w:hAnsi="Times New Roman"/>
          <w:i/>
          <w:sz w:val="24"/>
          <w:szCs w:val="24"/>
          <w:lang w:eastAsia="hu-HU"/>
        </w:rPr>
        <w:t xml:space="preserve">Nurodyti </w:t>
      </w:r>
      <w:r w:rsidR="00A85586">
        <w:rPr>
          <w:rFonts w:ascii="Times New Roman" w:eastAsia="Times New Roman" w:hAnsi="Times New Roman"/>
          <w:i/>
          <w:sz w:val="24"/>
          <w:szCs w:val="24"/>
          <w:lang w:eastAsia="hu-HU"/>
        </w:rPr>
        <w:t>nuotekų valymo įre</w:t>
      </w:r>
      <w:r w:rsidRPr="002802E5">
        <w:rPr>
          <w:rFonts w:ascii="Times New Roman" w:eastAsia="Times New Roman" w:hAnsi="Times New Roman"/>
          <w:i/>
          <w:sz w:val="24"/>
          <w:szCs w:val="24"/>
          <w:lang w:eastAsia="hu-HU"/>
        </w:rPr>
        <w:t>nginių  gamintojus, atstovus Lietuvoje ir pagrindines technines charakteristikas. Jos turi būti ne žemesnės kokybės nei nurodyta Užsakovo reikalavimuose.</w:t>
      </w:r>
    </w:p>
    <w:p w14:paraId="3BFF8AB7" w14:textId="77777777" w:rsidR="00715047" w:rsidRPr="002802E5" w:rsidRDefault="00715047" w:rsidP="00467197">
      <w:pPr>
        <w:widowControl w:val="0"/>
        <w:spacing w:after="0" w:line="240" w:lineRule="auto"/>
        <w:ind w:firstLine="851"/>
        <w:jc w:val="both"/>
        <w:rPr>
          <w:rFonts w:ascii="Times New Roman" w:eastAsia="Times New Roman" w:hAnsi="Times New Roman"/>
          <w:i/>
          <w:sz w:val="24"/>
          <w:szCs w:val="24"/>
          <w:lang w:eastAsia="hu-HU"/>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15047" w:rsidRPr="002802E5" w14:paraId="6978FC4B" w14:textId="77777777" w:rsidTr="00715047">
        <w:tc>
          <w:tcPr>
            <w:tcW w:w="5401" w:type="dxa"/>
            <w:tcBorders>
              <w:top w:val="single" w:sz="4" w:space="0" w:color="auto"/>
              <w:left w:val="single" w:sz="4" w:space="0" w:color="auto"/>
              <w:bottom w:val="single" w:sz="4" w:space="0" w:color="auto"/>
              <w:right w:val="single" w:sz="4" w:space="0" w:color="auto"/>
            </w:tcBorders>
          </w:tcPr>
          <w:p w14:paraId="28CC6BBF"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Įrenginio tipas ir paskirtis</w:t>
            </w:r>
          </w:p>
        </w:tc>
        <w:tc>
          <w:tcPr>
            <w:tcW w:w="3456" w:type="dxa"/>
            <w:tcBorders>
              <w:top w:val="single" w:sz="4" w:space="0" w:color="auto"/>
              <w:left w:val="single" w:sz="4" w:space="0" w:color="auto"/>
              <w:bottom w:val="single" w:sz="4" w:space="0" w:color="auto"/>
              <w:right w:val="single" w:sz="4" w:space="0" w:color="auto"/>
            </w:tcBorders>
          </w:tcPr>
          <w:p w14:paraId="454E5754" w14:textId="77777777" w:rsidR="00715047" w:rsidRPr="002802E5" w:rsidRDefault="00715047" w:rsidP="00E25E75">
            <w:pPr>
              <w:spacing w:after="0" w:line="240" w:lineRule="auto"/>
              <w:jc w:val="both"/>
              <w:rPr>
                <w:rFonts w:ascii="Times New Roman" w:eastAsia="Times New Roman" w:hAnsi="Times New Roman"/>
                <w:i/>
                <w:lang w:eastAsia="hu-HU"/>
              </w:rPr>
            </w:pPr>
          </w:p>
        </w:tc>
      </w:tr>
      <w:tr w:rsidR="00715047" w:rsidRPr="002802E5" w14:paraId="7F7F939E" w14:textId="77777777" w:rsidTr="00715047">
        <w:tc>
          <w:tcPr>
            <w:tcW w:w="5401" w:type="dxa"/>
            <w:tcBorders>
              <w:top w:val="single" w:sz="4" w:space="0" w:color="auto"/>
              <w:left w:val="single" w:sz="4" w:space="0" w:color="auto"/>
              <w:bottom w:val="single" w:sz="4" w:space="0" w:color="auto"/>
              <w:right w:val="single" w:sz="4" w:space="0" w:color="auto"/>
            </w:tcBorders>
          </w:tcPr>
          <w:p w14:paraId="6173ADB9"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Gamintojas ir kilmes šalis</w:t>
            </w:r>
          </w:p>
        </w:tc>
        <w:tc>
          <w:tcPr>
            <w:tcW w:w="3456" w:type="dxa"/>
            <w:tcBorders>
              <w:top w:val="single" w:sz="4" w:space="0" w:color="auto"/>
              <w:left w:val="single" w:sz="4" w:space="0" w:color="auto"/>
              <w:bottom w:val="single" w:sz="4" w:space="0" w:color="auto"/>
              <w:right w:val="single" w:sz="4" w:space="0" w:color="auto"/>
            </w:tcBorders>
          </w:tcPr>
          <w:p w14:paraId="2DDC824D"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18E0F4D5" w14:textId="77777777" w:rsidTr="00715047">
        <w:tc>
          <w:tcPr>
            <w:tcW w:w="5401" w:type="dxa"/>
            <w:tcBorders>
              <w:top w:val="single" w:sz="4" w:space="0" w:color="auto"/>
              <w:left w:val="single" w:sz="4" w:space="0" w:color="auto"/>
              <w:bottom w:val="single" w:sz="4" w:space="0" w:color="auto"/>
              <w:right w:val="single" w:sz="4" w:space="0" w:color="auto"/>
            </w:tcBorders>
          </w:tcPr>
          <w:p w14:paraId="5C4F17D2"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Vietinis atstovas Lietuvoje (nurodyti jei yra)</w:t>
            </w:r>
          </w:p>
        </w:tc>
        <w:tc>
          <w:tcPr>
            <w:tcW w:w="3456" w:type="dxa"/>
            <w:tcBorders>
              <w:top w:val="single" w:sz="4" w:space="0" w:color="auto"/>
              <w:left w:val="single" w:sz="4" w:space="0" w:color="auto"/>
              <w:bottom w:val="single" w:sz="4" w:space="0" w:color="auto"/>
              <w:right w:val="single" w:sz="4" w:space="0" w:color="auto"/>
            </w:tcBorders>
          </w:tcPr>
          <w:p w14:paraId="6151C434"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6CE0B4A" w14:textId="77777777" w:rsidTr="00715047">
        <w:tc>
          <w:tcPr>
            <w:tcW w:w="5401" w:type="dxa"/>
            <w:tcBorders>
              <w:top w:val="single" w:sz="4" w:space="0" w:color="auto"/>
              <w:left w:val="single" w:sz="4" w:space="0" w:color="auto"/>
              <w:bottom w:val="single" w:sz="4" w:space="0" w:color="auto"/>
              <w:right w:val="single" w:sz="4" w:space="0" w:color="auto"/>
            </w:tcBorders>
          </w:tcPr>
          <w:p w14:paraId="091D3F1D"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Našumas (pvz. m3/h, m3/d)</w:t>
            </w:r>
          </w:p>
        </w:tc>
        <w:tc>
          <w:tcPr>
            <w:tcW w:w="3456" w:type="dxa"/>
            <w:tcBorders>
              <w:top w:val="single" w:sz="4" w:space="0" w:color="auto"/>
              <w:left w:val="single" w:sz="4" w:space="0" w:color="auto"/>
              <w:bottom w:val="single" w:sz="4" w:space="0" w:color="auto"/>
              <w:right w:val="single" w:sz="4" w:space="0" w:color="auto"/>
            </w:tcBorders>
          </w:tcPr>
          <w:p w14:paraId="420AE3B2"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26C9C6E" w14:textId="77777777" w:rsidTr="00715047">
        <w:tc>
          <w:tcPr>
            <w:tcW w:w="5401" w:type="dxa"/>
            <w:tcBorders>
              <w:top w:val="single" w:sz="4" w:space="0" w:color="auto"/>
              <w:left w:val="single" w:sz="4" w:space="0" w:color="auto"/>
              <w:bottom w:val="single" w:sz="4" w:space="0" w:color="auto"/>
              <w:right w:val="single" w:sz="4" w:space="0" w:color="auto"/>
            </w:tcBorders>
          </w:tcPr>
          <w:p w14:paraId="1993F7BE"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BDS mg/l</w:t>
            </w:r>
          </w:p>
        </w:tc>
        <w:tc>
          <w:tcPr>
            <w:tcW w:w="3456" w:type="dxa"/>
            <w:tcBorders>
              <w:top w:val="single" w:sz="4" w:space="0" w:color="auto"/>
              <w:left w:val="single" w:sz="4" w:space="0" w:color="auto"/>
              <w:bottom w:val="single" w:sz="4" w:space="0" w:color="auto"/>
              <w:right w:val="single" w:sz="4" w:space="0" w:color="auto"/>
            </w:tcBorders>
          </w:tcPr>
          <w:p w14:paraId="5C93F00A"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5AD8B643" w14:textId="77777777" w:rsidTr="00715047">
        <w:tc>
          <w:tcPr>
            <w:tcW w:w="5401" w:type="dxa"/>
            <w:tcBorders>
              <w:top w:val="single" w:sz="4" w:space="0" w:color="auto"/>
              <w:left w:val="single" w:sz="4" w:space="0" w:color="auto"/>
              <w:bottom w:val="single" w:sz="4" w:space="0" w:color="auto"/>
              <w:right w:val="single" w:sz="4" w:space="0" w:color="auto"/>
            </w:tcBorders>
          </w:tcPr>
          <w:p w14:paraId="0BB9F7EA"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BP mg/l</w:t>
            </w:r>
          </w:p>
        </w:tc>
        <w:tc>
          <w:tcPr>
            <w:tcW w:w="3456" w:type="dxa"/>
            <w:tcBorders>
              <w:top w:val="single" w:sz="4" w:space="0" w:color="auto"/>
              <w:left w:val="single" w:sz="4" w:space="0" w:color="auto"/>
              <w:bottom w:val="single" w:sz="4" w:space="0" w:color="auto"/>
              <w:right w:val="single" w:sz="4" w:space="0" w:color="auto"/>
            </w:tcBorders>
          </w:tcPr>
          <w:p w14:paraId="78687836"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31C41608" w14:textId="77777777" w:rsidTr="00715047">
        <w:tc>
          <w:tcPr>
            <w:tcW w:w="5401" w:type="dxa"/>
            <w:tcBorders>
              <w:top w:val="single" w:sz="4" w:space="0" w:color="auto"/>
              <w:left w:val="single" w:sz="4" w:space="0" w:color="auto"/>
              <w:bottom w:val="single" w:sz="4" w:space="0" w:color="auto"/>
              <w:right w:val="single" w:sz="4" w:space="0" w:color="auto"/>
            </w:tcBorders>
          </w:tcPr>
          <w:p w14:paraId="46D511EA" w14:textId="77777777" w:rsidR="00715047" w:rsidRPr="002802E5" w:rsidRDefault="00715047" w:rsidP="00E25E75">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BN mg/l</w:t>
            </w:r>
          </w:p>
        </w:tc>
        <w:tc>
          <w:tcPr>
            <w:tcW w:w="3456" w:type="dxa"/>
            <w:tcBorders>
              <w:top w:val="single" w:sz="4" w:space="0" w:color="auto"/>
              <w:left w:val="single" w:sz="4" w:space="0" w:color="auto"/>
              <w:bottom w:val="single" w:sz="4" w:space="0" w:color="auto"/>
              <w:right w:val="single" w:sz="4" w:space="0" w:color="auto"/>
            </w:tcBorders>
          </w:tcPr>
          <w:p w14:paraId="771D1539"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59960DD5" w14:textId="77777777" w:rsidTr="00715047">
        <w:tc>
          <w:tcPr>
            <w:tcW w:w="5401" w:type="dxa"/>
            <w:tcBorders>
              <w:top w:val="single" w:sz="4" w:space="0" w:color="auto"/>
              <w:left w:val="single" w:sz="4" w:space="0" w:color="auto"/>
              <w:bottom w:val="single" w:sz="4" w:space="0" w:color="auto"/>
              <w:right w:val="single" w:sz="4" w:space="0" w:color="auto"/>
            </w:tcBorders>
          </w:tcPr>
          <w:p w14:paraId="4A8E0127" w14:textId="77777777" w:rsidR="00715047" w:rsidRPr="002802E5" w:rsidRDefault="00715047" w:rsidP="00715047">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Kiti parametrai:</w:t>
            </w:r>
          </w:p>
        </w:tc>
        <w:tc>
          <w:tcPr>
            <w:tcW w:w="3456" w:type="dxa"/>
            <w:tcBorders>
              <w:top w:val="single" w:sz="4" w:space="0" w:color="auto"/>
              <w:left w:val="single" w:sz="4" w:space="0" w:color="auto"/>
              <w:bottom w:val="single" w:sz="4" w:space="0" w:color="auto"/>
              <w:right w:val="single" w:sz="4" w:space="0" w:color="auto"/>
            </w:tcBorders>
          </w:tcPr>
          <w:p w14:paraId="44CF239D" w14:textId="77777777" w:rsidR="00715047" w:rsidRPr="00715047" w:rsidRDefault="00715047" w:rsidP="00E25E75">
            <w:pPr>
              <w:spacing w:after="0" w:line="240" w:lineRule="auto"/>
              <w:jc w:val="both"/>
              <w:rPr>
                <w:rFonts w:ascii="Times New Roman" w:eastAsia="Times New Roman" w:hAnsi="Times New Roman"/>
                <w:i/>
                <w:lang w:eastAsia="hu-HU"/>
              </w:rPr>
            </w:pPr>
          </w:p>
        </w:tc>
      </w:tr>
      <w:tr w:rsidR="00715047" w:rsidRPr="002802E5" w14:paraId="4C70B7E1" w14:textId="77777777" w:rsidTr="00715047">
        <w:tc>
          <w:tcPr>
            <w:tcW w:w="5401" w:type="dxa"/>
            <w:tcBorders>
              <w:top w:val="single" w:sz="4" w:space="0" w:color="auto"/>
              <w:left w:val="single" w:sz="4" w:space="0" w:color="auto"/>
              <w:bottom w:val="single" w:sz="4" w:space="0" w:color="auto"/>
              <w:right w:val="single" w:sz="4" w:space="0" w:color="auto"/>
            </w:tcBorders>
          </w:tcPr>
          <w:p w14:paraId="6C9D8F60" w14:textId="77777777" w:rsidR="00715047" w:rsidRPr="002802E5" w:rsidRDefault="00715047" w:rsidP="00715047">
            <w:pPr>
              <w:widowControl w:val="0"/>
              <w:spacing w:after="0" w:line="240" w:lineRule="exact"/>
              <w:ind w:left="72"/>
              <w:jc w:val="both"/>
              <w:rPr>
                <w:rFonts w:ascii="Times New Roman" w:eastAsia="Times New Roman" w:hAnsi="Times New Roman"/>
                <w:lang w:eastAsia="hu-HU"/>
              </w:rPr>
            </w:pPr>
          </w:p>
        </w:tc>
        <w:tc>
          <w:tcPr>
            <w:tcW w:w="3456" w:type="dxa"/>
            <w:tcBorders>
              <w:top w:val="single" w:sz="4" w:space="0" w:color="auto"/>
              <w:left w:val="single" w:sz="4" w:space="0" w:color="auto"/>
              <w:bottom w:val="single" w:sz="4" w:space="0" w:color="auto"/>
              <w:right w:val="single" w:sz="4" w:space="0" w:color="auto"/>
            </w:tcBorders>
          </w:tcPr>
          <w:p w14:paraId="73923E66" w14:textId="77777777" w:rsidR="00715047" w:rsidRPr="00715047" w:rsidRDefault="00715047" w:rsidP="00E25E75">
            <w:pPr>
              <w:spacing w:after="0" w:line="240" w:lineRule="auto"/>
              <w:jc w:val="both"/>
              <w:rPr>
                <w:rFonts w:ascii="Times New Roman" w:eastAsia="Times New Roman" w:hAnsi="Times New Roman"/>
                <w:i/>
                <w:lang w:eastAsia="hu-HU"/>
              </w:rPr>
            </w:pPr>
          </w:p>
        </w:tc>
      </w:tr>
    </w:tbl>
    <w:p w14:paraId="3977ACF4" w14:textId="77777777" w:rsidR="00467197" w:rsidRPr="002802E5" w:rsidRDefault="00467197" w:rsidP="00467197">
      <w:pPr>
        <w:spacing w:before="120" w:after="0" w:line="240" w:lineRule="auto"/>
        <w:jc w:val="both"/>
        <w:rPr>
          <w:rFonts w:ascii="Times New Roman" w:eastAsia="Times New Roman" w:hAnsi="Times New Roman"/>
          <w:i/>
          <w:sz w:val="24"/>
          <w:szCs w:val="24"/>
          <w:lang w:eastAsia="hu-HU"/>
        </w:rPr>
      </w:pPr>
    </w:p>
    <w:p w14:paraId="3F32D5EC" w14:textId="77777777" w:rsidR="00467197" w:rsidRPr="002802E5" w:rsidRDefault="00467197" w:rsidP="00467197">
      <w:pPr>
        <w:spacing w:after="0" w:line="240" w:lineRule="auto"/>
        <w:jc w:val="both"/>
        <w:rPr>
          <w:rFonts w:ascii="Times New Roman" w:hAnsi="Times New Roman"/>
          <w:b/>
          <w:bCs/>
          <w:kern w:val="32"/>
          <w:sz w:val="24"/>
          <w:szCs w:val="24"/>
        </w:rPr>
      </w:pPr>
    </w:p>
    <w:p w14:paraId="1C458AF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2EFE89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8BB9731"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0FA40992"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230FE68E"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40C982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6234C27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749B61AA" w14:textId="77777777" w:rsidR="00467197" w:rsidRDefault="00467197"/>
    <w:p w14:paraId="3BC37B5F" w14:textId="77777777" w:rsidR="00AC7FCC" w:rsidRDefault="00AC7FCC"/>
    <w:p w14:paraId="7DF87C0F" w14:textId="77777777" w:rsidR="00AC7FCC" w:rsidRDefault="00AC7FCC"/>
    <w:p w14:paraId="1289B92D" w14:textId="77777777" w:rsidR="00AC7FCC" w:rsidRDefault="00AC7FCC"/>
    <w:p w14:paraId="1546EF03" w14:textId="77777777" w:rsidR="00AC7FCC" w:rsidRDefault="00AC7FCC"/>
    <w:p w14:paraId="45CEEB90" w14:textId="77777777" w:rsidR="00AC7FCC" w:rsidRDefault="00AC7FCC"/>
    <w:p w14:paraId="70AC0BAE" w14:textId="77777777" w:rsidR="00715047" w:rsidRDefault="00715047"/>
    <w:p w14:paraId="70FEB02C" w14:textId="77777777" w:rsidR="00715047" w:rsidRDefault="00715047"/>
    <w:p w14:paraId="3BF1EB34" w14:textId="3193D0DC" w:rsidR="00AC7FCC" w:rsidRPr="002802E5" w:rsidRDefault="00AC7FCC"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7" w:name="_Hlk193296395"/>
      <w:r w:rsidRPr="002802E5">
        <w:rPr>
          <w:rFonts w:ascii="Times New Roman" w:eastAsia="Times New Roman" w:hAnsi="Times New Roman" w:cs="Times New Roman"/>
          <w:bCs/>
          <w:sz w:val="24"/>
          <w:szCs w:val="24"/>
          <w:lang w:eastAsia="en-US"/>
        </w:rPr>
        <w:lastRenderedPageBreak/>
        <w:t>Pirkimo sąlygų 1</w:t>
      </w:r>
      <w:r w:rsidR="00655B6E">
        <w:rPr>
          <w:rFonts w:ascii="Times New Roman" w:eastAsia="Times New Roman" w:hAnsi="Times New Roman" w:cs="Times New Roman"/>
          <w:bCs/>
          <w:sz w:val="24"/>
          <w:szCs w:val="24"/>
          <w:lang w:eastAsia="en-US"/>
        </w:rPr>
        <w:t>2</w:t>
      </w:r>
      <w:r w:rsidRPr="002802E5">
        <w:rPr>
          <w:rFonts w:ascii="Times New Roman" w:eastAsia="Times New Roman" w:hAnsi="Times New Roman" w:cs="Times New Roman"/>
          <w:bCs/>
          <w:sz w:val="24"/>
          <w:szCs w:val="24"/>
          <w:lang w:eastAsia="en-US"/>
        </w:rPr>
        <w:t xml:space="preserve"> priedas „</w:t>
      </w:r>
      <w:r>
        <w:rPr>
          <w:rFonts w:ascii="Times New Roman" w:hAnsi="Times New Roman" w:cs="Times New Roman"/>
          <w:bCs/>
          <w:sz w:val="24"/>
          <w:szCs w:val="24"/>
        </w:rPr>
        <w:t>Darbų atlikimo</w:t>
      </w:r>
      <w:r w:rsidR="00EE373F">
        <w:rPr>
          <w:rFonts w:ascii="Times New Roman" w:hAnsi="Times New Roman" w:cs="Times New Roman"/>
          <w:bCs/>
          <w:sz w:val="24"/>
          <w:szCs w:val="24"/>
        </w:rPr>
        <w:t xml:space="preserve"> ir mokėjimų</w:t>
      </w:r>
      <w:r>
        <w:rPr>
          <w:rFonts w:ascii="Times New Roman" w:hAnsi="Times New Roman" w:cs="Times New Roman"/>
          <w:bCs/>
          <w:sz w:val="24"/>
          <w:szCs w:val="24"/>
        </w:rPr>
        <w:t xml:space="preserve"> grafikas</w:t>
      </w:r>
      <w:r w:rsidRPr="002802E5">
        <w:rPr>
          <w:rFonts w:ascii="Times New Roman" w:hAnsi="Times New Roman" w:cs="Times New Roman"/>
          <w:bCs/>
          <w:sz w:val="24"/>
          <w:szCs w:val="24"/>
        </w:rPr>
        <w:t>“</w:t>
      </w:r>
    </w:p>
    <w:bookmarkEnd w:id="77"/>
    <w:p w14:paraId="21F7D6A3" w14:textId="77777777" w:rsidR="00AC7FCC" w:rsidRDefault="00AC7FCC"/>
    <w:p w14:paraId="420F267B" w14:textId="30605D84" w:rsidR="00AC7FCC" w:rsidRDefault="00AC7FCC" w:rsidP="00AC7FCC">
      <w:pPr>
        <w:jc w:val="center"/>
        <w:rPr>
          <w:rFonts w:ascii="Times New Roman" w:hAnsi="Times New Roman" w:cs="Times New Roman"/>
          <w:b/>
          <w:sz w:val="24"/>
          <w:szCs w:val="24"/>
        </w:rPr>
      </w:pPr>
      <w:r w:rsidRPr="00AC7FCC">
        <w:rPr>
          <w:rFonts w:ascii="Times New Roman" w:hAnsi="Times New Roman" w:cs="Times New Roman"/>
          <w:b/>
          <w:sz w:val="24"/>
          <w:szCs w:val="24"/>
        </w:rPr>
        <w:t xml:space="preserve">DARBŲ ATLIKIMO </w:t>
      </w:r>
      <w:r w:rsidR="00EE373F">
        <w:rPr>
          <w:rFonts w:ascii="Times New Roman" w:hAnsi="Times New Roman" w:cs="Times New Roman"/>
          <w:b/>
          <w:sz w:val="24"/>
          <w:szCs w:val="24"/>
        </w:rPr>
        <w:t xml:space="preserve">IR MOKĖJIMŲ </w:t>
      </w:r>
      <w:r w:rsidRPr="00AC7FCC">
        <w:rPr>
          <w:rFonts w:ascii="Times New Roman" w:hAnsi="Times New Roman" w:cs="Times New Roman"/>
          <w:b/>
          <w:sz w:val="24"/>
          <w:szCs w:val="24"/>
        </w:rPr>
        <w:t>GRAFIKAS</w:t>
      </w:r>
    </w:p>
    <w:p w14:paraId="11634AFC" w14:textId="77777777" w:rsidR="00974D63" w:rsidRPr="002802E5" w:rsidRDefault="00974D63" w:rsidP="00974D63">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2B811083" w14:textId="77777777" w:rsidR="00974D63" w:rsidRDefault="00974D63" w:rsidP="00AC7FCC">
      <w:pPr>
        <w:jc w:val="center"/>
        <w:rPr>
          <w:rFonts w:ascii="Times New Roman" w:hAnsi="Times New Roman" w:cs="Times New Roman"/>
          <w:b/>
          <w:sz w:val="24"/>
          <w:szCs w:val="24"/>
        </w:rPr>
      </w:pPr>
    </w:p>
    <w:p w14:paraId="5BD3F9AD" w14:textId="68F34207" w:rsidR="00AC7FCC" w:rsidRDefault="00BD125E" w:rsidP="00AC7FCC">
      <w:pPr>
        <w:jc w:val="center"/>
        <w:rPr>
          <w:rFonts w:ascii="Times New Roman" w:hAnsi="Times New Roman" w:cs="Times New Roman"/>
          <w:bCs/>
          <w:i/>
          <w:iCs/>
          <w:sz w:val="24"/>
          <w:szCs w:val="24"/>
        </w:rPr>
      </w:pPr>
      <w:r w:rsidRPr="00BD125E">
        <w:rPr>
          <w:rFonts w:ascii="Times New Roman" w:hAnsi="Times New Roman" w:cs="Times New Roman"/>
          <w:bCs/>
          <w:i/>
          <w:iCs/>
          <w:sz w:val="24"/>
          <w:szCs w:val="24"/>
        </w:rPr>
        <w:t>Pateikiamas preliminarus grafikas</w:t>
      </w:r>
      <w:r w:rsidR="00EE373F">
        <w:rPr>
          <w:rFonts w:ascii="Times New Roman" w:hAnsi="Times New Roman" w:cs="Times New Roman"/>
          <w:bCs/>
          <w:i/>
          <w:iCs/>
          <w:sz w:val="24"/>
          <w:szCs w:val="24"/>
        </w:rPr>
        <w:t xml:space="preserve">, </w:t>
      </w:r>
      <w:r w:rsidR="00B87914">
        <w:rPr>
          <w:rFonts w:ascii="Times New Roman" w:hAnsi="Times New Roman" w:cs="Times New Roman"/>
          <w:bCs/>
          <w:i/>
          <w:iCs/>
          <w:sz w:val="24"/>
          <w:szCs w:val="24"/>
        </w:rPr>
        <w:t>kuris turi apimti</w:t>
      </w:r>
      <w:r w:rsidR="00EE373F">
        <w:rPr>
          <w:rFonts w:ascii="Times New Roman" w:hAnsi="Times New Roman" w:cs="Times New Roman"/>
          <w:bCs/>
          <w:i/>
          <w:iCs/>
          <w:sz w:val="24"/>
          <w:szCs w:val="24"/>
        </w:rPr>
        <w:t>:</w:t>
      </w:r>
    </w:p>
    <w:p w14:paraId="1314AEF1" w14:textId="13BBB44E"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Darbų atlikimo grafik</w:t>
      </w:r>
      <w:r w:rsidR="00B87914">
        <w:rPr>
          <w:rFonts w:ascii="Times New Roman" w:hAnsi="Times New Roman"/>
          <w:i/>
          <w:sz w:val="24"/>
          <w:szCs w:val="24"/>
        </w:rPr>
        <w:t>ą</w:t>
      </w:r>
      <w:r>
        <w:rPr>
          <w:rFonts w:ascii="Times New Roman" w:hAnsi="Times New Roman"/>
          <w:i/>
          <w:sz w:val="24"/>
          <w:szCs w:val="24"/>
        </w:rPr>
        <w:t xml:space="preserve">, kuriame </w:t>
      </w:r>
      <w:r w:rsidRPr="00EE373F">
        <w:rPr>
          <w:rFonts w:ascii="Times New Roman" w:hAnsi="Times New Roman"/>
          <w:i/>
          <w:sz w:val="24"/>
          <w:szCs w:val="24"/>
        </w:rPr>
        <w:t xml:space="preserve">pateikti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 </w:t>
      </w:r>
    </w:p>
    <w:p w14:paraId="1B8818C9" w14:textId="76637477"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s</w:t>
      </w:r>
      <w:r w:rsidRPr="00EE373F">
        <w:rPr>
          <w:rFonts w:ascii="Times New Roman" w:hAnsi="Times New Roman"/>
          <w:i/>
          <w:sz w:val="24"/>
          <w:szCs w:val="24"/>
        </w:rPr>
        <w:t>usipažinimo bei pritarimų laikotarpius su Rangovo dokumentais bei laikotarpius pastaboms pateikti;</w:t>
      </w:r>
    </w:p>
    <w:p w14:paraId="4F2BAA90" w14:textId="0D37B599"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sidRPr="00EE373F">
        <w:rPr>
          <w:rFonts w:ascii="Times New Roman" w:hAnsi="Times New Roman"/>
          <w:i/>
          <w:sz w:val="24"/>
          <w:szCs w:val="24"/>
        </w:rPr>
        <w:t xml:space="preserve">paleidimo-derinimo darbų ir bandymų sekos ir laiko pasirinkimą; </w:t>
      </w:r>
    </w:p>
    <w:p w14:paraId="593B4475" w14:textId="30C09370"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p</w:t>
      </w:r>
      <w:r w:rsidRPr="00EE373F">
        <w:rPr>
          <w:rFonts w:ascii="Times New Roman" w:hAnsi="Times New Roman"/>
          <w:i/>
          <w:sz w:val="24"/>
          <w:szCs w:val="24"/>
        </w:rPr>
        <w:t>agal darbų atlikimo grafiką pateiktą numatomą Mokėjimų grafiką.</w:t>
      </w:r>
    </w:p>
    <w:p w14:paraId="0F1E28EC" w14:textId="77777777" w:rsidR="00EE373F" w:rsidRPr="00BD125E" w:rsidRDefault="00EE373F" w:rsidP="00AC7FCC">
      <w:pPr>
        <w:jc w:val="center"/>
        <w:rPr>
          <w:bCs/>
          <w:i/>
          <w:iCs/>
        </w:rPr>
      </w:pPr>
    </w:p>
    <w:sectPr w:rsidR="00EE373F" w:rsidRPr="00BD125E" w:rsidSect="0027047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4B51" w14:textId="77777777" w:rsidR="00A23AF6" w:rsidRDefault="00A23AF6" w:rsidP="00DF335E">
      <w:pPr>
        <w:spacing w:after="0" w:line="240" w:lineRule="auto"/>
      </w:pPr>
      <w:r>
        <w:separator/>
      </w:r>
    </w:p>
  </w:endnote>
  <w:endnote w:type="continuationSeparator" w:id="0">
    <w:p w14:paraId="7D67E302" w14:textId="77777777" w:rsidR="00A23AF6" w:rsidRDefault="00A23AF6"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7C09" w14:textId="77777777" w:rsidR="00220C4E" w:rsidRDefault="00220C4E">
    <w:pPr>
      <w:pStyle w:val="Porat"/>
      <w:jc w:val="right"/>
    </w:pPr>
    <w:r>
      <w:fldChar w:fldCharType="begin"/>
    </w:r>
    <w:r>
      <w:instrText>PAGE   \* MERGEFORMAT</w:instrText>
    </w:r>
    <w:r>
      <w:fldChar w:fldCharType="separate"/>
    </w:r>
    <w:r>
      <w:t>2</w:t>
    </w:r>
    <w:r>
      <w:fldChar w:fldCharType="end"/>
    </w:r>
  </w:p>
  <w:p w14:paraId="11421FF1" w14:textId="77777777" w:rsidR="00220C4E" w:rsidRDefault="00220C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w:t>
    </w:r>
    <w:r w:rsidR="003B1D63">
      <w:rPr>
        <w:noProof/>
      </w:rPr>
      <w:t>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E80A" w14:textId="77777777" w:rsidR="00A23AF6" w:rsidRDefault="00A23AF6" w:rsidP="00DF335E">
      <w:pPr>
        <w:spacing w:after="0" w:line="240" w:lineRule="auto"/>
      </w:pPr>
      <w:r>
        <w:separator/>
      </w:r>
    </w:p>
  </w:footnote>
  <w:footnote w:type="continuationSeparator" w:id="0">
    <w:p w14:paraId="51AEEF05" w14:textId="77777777" w:rsidR="00A23AF6" w:rsidRDefault="00A23AF6"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perkantysis subvjektas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66EBF"/>
    <w:multiLevelType w:val="hybridMultilevel"/>
    <w:tmpl w:val="4D02D632"/>
    <w:lvl w:ilvl="0" w:tplc="A53220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7"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5636C8A"/>
    <w:multiLevelType w:val="hybridMultilevel"/>
    <w:tmpl w:val="859081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47" w15:restartNumberingAfterBreak="0">
    <w:nsid w:val="5A566971"/>
    <w:multiLevelType w:val="multilevel"/>
    <w:tmpl w:val="AEAA3F2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5AD27FA3"/>
    <w:multiLevelType w:val="hybridMultilevel"/>
    <w:tmpl w:val="AFBAE074"/>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9"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0"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73137FC9"/>
    <w:multiLevelType w:val="hybridMultilevel"/>
    <w:tmpl w:val="C0C4AFB2"/>
    <w:lvl w:ilvl="0" w:tplc="EF040206">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63"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7"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9"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4"/>
  </w:num>
  <w:num w:numId="2" w16cid:durableId="10879146">
    <w:abstractNumId w:val="7"/>
  </w:num>
  <w:num w:numId="3" w16cid:durableId="373771545">
    <w:abstractNumId w:val="55"/>
  </w:num>
  <w:num w:numId="4" w16cid:durableId="584188255">
    <w:abstractNumId w:val="43"/>
  </w:num>
  <w:num w:numId="5" w16cid:durableId="1278948545">
    <w:abstractNumId w:val="65"/>
  </w:num>
  <w:num w:numId="6" w16cid:durableId="423190797">
    <w:abstractNumId w:val="61"/>
  </w:num>
  <w:num w:numId="7" w16cid:durableId="1005550490">
    <w:abstractNumId w:val="5"/>
  </w:num>
  <w:num w:numId="8" w16cid:durableId="1308438973">
    <w:abstractNumId w:val="41"/>
  </w:num>
  <w:num w:numId="9" w16cid:durableId="413236032">
    <w:abstractNumId w:val="57"/>
  </w:num>
  <w:num w:numId="10" w16cid:durableId="1317490419">
    <w:abstractNumId w:val="22"/>
  </w:num>
  <w:num w:numId="11" w16cid:durableId="1697929169">
    <w:abstractNumId w:val="32"/>
  </w:num>
  <w:num w:numId="12" w16cid:durableId="297103591">
    <w:abstractNumId w:val="53"/>
  </w:num>
  <w:num w:numId="13" w16cid:durableId="1010793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2"/>
  </w:num>
  <w:num w:numId="15" w16cid:durableId="2109349726">
    <w:abstractNumId w:val="26"/>
  </w:num>
  <w:num w:numId="16" w16cid:durableId="106855646">
    <w:abstractNumId w:val="27"/>
  </w:num>
  <w:num w:numId="17" w16cid:durableId="1264994957">
    <w:abstractNumId w:val="28"/>
  </w:num>
  <w:num w:numId="18" w16cid:durableId="1421217208">
    <w:abstractNumId w:val="36"/>
  </w:num>
  <w:num w:numId="19" w16cid:durableId="1417748238">
    <w:abstractNumId w:val="49"/>
  </w:num>
  <w:num w:numId="20" w16cid:durableId="180703119">
    <w:abstractNumId w:val="56"/>
  </w:num>
  <w:num w:numId="21" w16cid:durableId="337316192">
    <w:abstractNumId w:val="0"/>
  </w:num>
  <w:num w:numId="22" w16cid:durableId="842739549">
    <w:abstractNumId w:val="68"/>
  </w:num>
  <w:num w:numId="23" w16cid:durableId="191380048">
    <w:abstractNumId w:val="14"/>
  </w:num>
  <w:num w:numId="24" w16cid:durableId="104423333">
    <w:abstractNumId w:val="50"/>
  </w:num>
  <w:num w:numId="25" w16cid:durableId="1241135163">
    <w:abstractNumId w:val="17"/>
  </w:num>
  <w:num w:numId="26" w16cid:durableId="314187627">
    <w:abstractNumId w:val="35"/>
  </w:num>
  <w:num w:numId="27" w16cid:durableId="181483133">
    <w:abstractNumId w:val="4"/>
  </w:num>
  <w:num w:numId="28" w16cid:durableId="727613152">
    <w:abstractNumId w:val="66"/>
  </w:num>
  <w:num w:numId="29" w16cid:durableId="801535563">
    <w:abstractNumId w:val="62"/>
  </w:num>
  <w:num w:numId="30" w16cid:durableId="1167132602">
    <w:abstractNumId w:val="21"/>
  </w:num>
  <w:num w:numId="31" w16cid:durableId="422452773">
    <w:abstractNumId w:val="51"/>
  </w:num>
  <w:num w:numId="32" w16cid:durableId="1230119564">
    <w:abstractNumId w:val="46"/>
  </w:num>
  <w:num w:numId="33" w16cid:durableId="113209354">
    <w:abstractNumId w:val="58"/>
  </w:num>
  <w:num w:numId="34" w16cid:durableId="1125463079">
    <w:abstractNumId w:val="40"/>
  </w:num>
  <w:num w:numId="35" w16cid:durableId="272595194">
    <w:abstractNumId w:val="45"/>
  </w:num>
  <w:num w:numId="36" w16cid:durableId="86972455">
    <w:abstractNumId w:val="52"/>
  </w:num>
  <w:num w:numId="37" w16cid:durableId="1563369235">
    <w:abstractNumId w:val="15"/>
  </w:num>
  <w:num w:numId="38" w16cid:durableId="2125490013">
    <w:abstractNumId w:val="20"/>
  </w:num>
  <w:num w:numId="39" w16cid:durableId="391391726">
    <w:abstractNumId w:val="63"/>
  </w:num>
  <w:num w:numId="40" w16cid:durableId="1313095931">
    <w:abstractNumId w:val="29"/>
  </w:num>
  <w:num w:numId="41" w16cid:durableId="171115104">
    <w:abstractNumId w:val="11"/>
  </w:num>
  <w:num w:numId="42" w16cid:durableId="39015122">
    <w:abstractNumId w:val="54"/>
  </w:num>
  <w:num w:numId="43" w16cid:durableId="1233810799">
    <w:abstractNumId w:val="6"/>
  </w:num>
  <w:num w:numId="44" w16cid:durableId="838814916">
    <w:abstractNumId w:val="38"/>
  </w:num>
  <w:num w:numId="45" w16cid:durableId="570194318">
    <w:abstractNumId w:val="37"/>
  </w:num>
  <w:num w:numId="46" w16cid:durableId="954481981">
    <w:abstractNumId w:val="12"/>
  </w:num>
  <w:num w:numId="47" w16cid:durableId="1151292048">
    <w:abstractNumId w:val="13"/>
  </w:num>
  <w:num w:numId="48" w16cid:durableId="151606127">
    <w:abstractNumId w:val="1"/>
  </w:num>
  <w:num w:numId="49" w16cid:durableId="807864165">
    <w:abstractNumId w:val="33"/>
  </w:num>
  <w:num w:numId="50" w16cid:durableId="1951009696">
    <w:abstractNumId w:val="69"/>
  </w:num>
  <w:num w:numId="51" w16cid:durableId="462894155">
    <w:abstractNumId w:val="3"/>
  </w:num>
  <w:num w:numId="52" w16cid:durableId="1496260969">
    <w:abstractNumId w:val="34"/>
  </w:num>
  <w:num w:numId="53" w16cid:durableId="1217281628">
    <w:abstractNumId w:val="31"/>
  </w:num>
  <w:num w:numId="54" w16cid:durableId="260457077">
    <w:abstractNumId w:val="23"/>
  </w:num>
  <w:num w:numId="55" w16cid:durableId="1838382166">
    <w:abstractNumId w:val="9"/>
  </w:num>
  <w:num w:numId="56" w16cid:durableId="1696728050">
    <w:abstractNumId w:val="18"/>
  </w:num>
  <w:num w:numId="57" w16cid:durableId="2047674871">
    <w:abstractNumId w:val="39"/>
  </w:num>
  <w:num w:numId="58" w16cid:durableId="446432102">
    <w:abstractNumId w:val="25"/>
  </w:num>
  <w:num w:numId="59" w16cid:durableId="1436095884">
    <w:abstractNumId w:val="19"/>
  </w:num>
  <w:num w:numId="60" w16cid:durableId="692343492">
    <w:abstractNumId w:val="2"/>
  </w:num>
  <w:num w:numId="61" w16cid:durableId="115224562">
    <w:abstractNumId w:val="30"/>
  </w:num>
  <w:num w:numId="62" w16cid:durableId="705523627">
    <w:abstractNumId w:val="8"/>
  </w:num>
  <w:num w:numId="63" w16cid:durableId="1979070350">
    <w:abstractNumId w:val="67"/>
  </w:num>
  <w:num w:numId="64" w16cid:durableId="1409880734">
    <w:abstractNumId w:val="64"/>
  </w:num>
  <w:num w:numId="65" w16cid:durableId="1668899762">
    <w:abstractNumId w:val="59"/>
  </w:num>
  <w:num w:numId="66" w16cid:durableId="1681928839">
    <w:abstractNumId w:val="48"/>
  </w:num>
  <w:num w:numId="67" w16cid:durableId="1473328063">
    <w:abstractNumId w:val="60"/>
  </w:num>
  <w:num w:numId="68" w16cid:durableId="1731268159">
    <w:abstractNumId w:val="16"/>
  </w:num>
  <w:num w:numId="69" w16cid:durableId="1338583238">
    <w:abstractNumId w:val="47"/>
  </w:num>
  <w:num w:numId="70" w16cid:durableId="195581913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16997"/>
    <w:rsid w:val="000305AB"/>
    <w:rsid w:val="00030C41"/>
    <w:rsid w:val="00046146"/>
    <w:rsid w:val="00050852"/>
    <w:rsid w:val="00053C46"/>
    <w:rsid w:val="00060EAD"/>
    <w:rsid w:val="00061C10"/>
    <w:rsid w:val="00065300"/>
    <w:rsid w:val="00075A3D"/>
    <w:rsid w:val="000763E4"/>
    <w:rsid w:val="000774B5"/>
    <w:rsid w:val="00091127"/>
    <w:rsid w:val="00096D31"/>
    <w:rsid w:val="000C1210"/>
    <w:rsid w:val="000C225B"/>
    <w:rsid w:val="000D1265"/>
    <w:rsid w:val="000D3E86"/>
    <w:rsid w:val="000E19F4"/>
    <w:rsid w:val="000E24C8"/>
    <w:rsid w:val="000E3013"/>
    <w:rsid w:val="000E772B"/>
    <w:rsid w:val="00104009"/>
    <w:rsid w:val="001128E5"/>
    <w:rsid w:val="00120BB1"/>
    <w:rsid w:val="00126B10"/>
    <w:rsid w:val="001379F1"/>
    <w:rsid w:val="0014143B"/>
    <w:rsid w:val="00141CBC"/>
    <w:rsid w:val="00144167"/>
    <w:rsid w:val="00145C9F"/>
    <w:rsid w:val="00151D9E"/>
    <w:rsid w:val="001521BD"/>
    <w:rsid w:val="00152250"/>
    <w:rsid w:val="00154225"/>
    <w:rsid w:val="00185B2D"/>
    <w:rsid w:val="00192980"/>
    <w:rsid w:val="001A0345"/>
    <w:rsid w:val="001B5FB2"/>
    <w:rsid w:val="001C5AA9"/>
    <w:rsid w:val="001D4F59"/>
    <w:rsid w:val="001D5E91"/>
    <w:rsid w:val="00212644"/>
    <w:rsid w:val="00220745"/>
    <w:rsid w:val="00220C4E"/>
    <w:rsid w:val="0022229B"/>
    <w:rsid w:val="002363B6"/>
    <w:rsid w:val="00253C1F"/>
    <w:rsid w:val="00257A73"/>
    <w:rsid w:val="00260357"/>
    <w:rsid w:val="0027047F"/>
    <w:rsid w:val="002802E5"/>
    <w:rsid w:val="002804EC"/>
    <w:rsid w:val="00280A1A"/>
    <w:rsid w:val="00297250"/>
    <w:rsid w:val="002A0291"/>
    <w:rsid w:val="002D43D7"/>
    <w:rsid w:val="002E7EDF"/>
    <w:rsid w:val="002F4475"/>
    <w:rsid w:val="002F57D8"/>
    <w:rsid w:val="00317E23"/>
    <w:rsid w:val="0032046E"/>
    <w:rsid w:val="00344270"/>
    <w:rsid w:val="00352F6E"/>
    <w:rsid w:val="00355255"/>
    <w:rsid w:val="003606F9"/>
    <w:rsid w:val="00361C22"/>
    <w:rsid w:val="00366958"/>
    <w:rsid w:val="00376C03"/>
    <w:rsid w:val="00395062"/>
    <w:rsid w:val="003B1D63"/>
    <w:rsid w:val="003C75F0"/>
    <w:rsid w:val="003D09C5"/>
    <w:rsid w:val="003D0A9A"/>
    <w:rsid w:val="003D5755"/>
    <w:rsid w:val="003D5A0C"/>
    <w:rsid w:val="003E14FE"/>
    <w:rsid w:val="003E36C8"/>
    <w:rsid w:val="003F3184"/>
    <w:rsid w:val="003F7D2C"/>
    <w:rsid w:val="00410A28"/>
    <w:rsid w:val="004207DE"/>
    <w:rsid w:val="00430AC8"/>
    <w:rsid w:val="004347AA"/>
    <w:rsid w:val="0044721C"/>
    <w:rsid w:val="00456E4B"/>
    <w:rsid w:val="00467197"/>
    <w:rsid w:val="004702FA"/>
    <w:rsid w:val="004723F7"/>
    <w:rsid w:val="00494DA4"/>
    <w:rsid w:val="004B42D3"/>
    <w:rsid w:val="004B5834"/>
    <w:rsid w:val="004C102E"/>
    <w:rsid w:val="004C33DD"/>
    <w:rsid w:val="004E3F26"/>
    <w:rsid w:val="004E57C5"/>
    <w:rsid w:val="004E5B16"/>
    <w:rsid w:val="004F03F8"/>
    <w:rsid w:val="00505707"/>
    <w:rsid w:val="00515593"/>
    <w:rsid w:val="0051651C"/>
    <w:rsid w:val="00517A00"/>
    <w:rsid w:val="0052021C"/>
    <w:rsid w:val="005361B7"/>
    <w:rsid w:val="0054502C"/>
    <w:rsid w:val="005501D9"/>
    <w:rsid w:val="00551B9B"/>
    <w:rsid w:val="00562855"/>
    <w:rsid w:val="00566BFD"/>
    <w:rsid w:val="00572763"/>
    <w:rsid w:val="00574832"/>
    <w:rsid w:val="005758F2"/>
    <w:rsid w:val="00581825"/>
    <w:rsid w:val="00586D15"/>
    <w:rsid w:val="00593547"/>
    <w:rsid w:val="00595C85"/>
    <w:rsid w:val="005A1219"/>
    <w:rsid w:val="005B2F01"/>
    <w:rsid w:val="005C71FF"/>
    <w:rsid w:val="005E005E"/>
    <w:rsid w:val="005F5698"/>
    <w:rsid w:val="005F68E3"/>
    <w:rsid w:val="0061370E"/>
    <w:rsid w:val="00624652"/>
    <w:rsid w:val="006453AB"/>
    <w:rsid w:val="00655B6E"/>
    <w:rsid w:val="0065780C"/>
    <w:rsid w:val="00661181"/>
    <w:rsid w:val="0066182F"/>
    <w:rsid w:val="00663AEF"/>
    <w:rsid w:val="0068507C"/>
    <w:rsid w:val="00686095"/>
    <w:rsid w:val="00686AEB"/>
    <w:rsid w:val="006872C7"/>
    <w:rsid w:val="00694027"/>
    <w:rsid w:val="006979EC"/>
    <w:rsid w:val="006B7795"/>
    <w:rsid w:val="006C4ABC"/>
    <w:rsid w:val="006D550C"/>
    <w:rsid w:val="006E2DCE"/>
    <w:rsid w:val="006F0914"/>
    <w:rsid w:val="006F2856"/>
    <w:rsid w:val="00702211"/>
    <w:rsid w:val="00706E80"/>
    <w:rsid w:val="00707559"/>
    <w:rsid w:val="00715047"/>
    <w:rsid w:val="00730B2E"/>
    <w:rsid w:val="0073236D"/>
    <w:rsid w:val="00756123"/>
    <w:rsid w:val="00763997"/>
    <w:rsid w:val="007669BA"/>
    <w:rsid w:val="007738EF"/>
    <w:rsid w:val="00775175"/>
    <w:rsid w:val="007A4931"/>
    <w:rsid w:val="007A7FF0"/>
    <w:rsid w:val="007B31C6"/>
    <w:rsid w:val="007B6771"/>
    <w:rsid w:val="007C06CB"/>
    <w:rsid w:val="007C0CC3"/>
    <w:rsid w:val="007C438B"/>
    <w:rsid w:val="007E6680"/>
    <w:rsid w:val="007F4F6C"/>
    <w:rsid w:val="008016C1"/>
    <w:rsid w:val="0082225C"/>
    <w:rsid w:val="00823F4D"/>
    <w:rsid w:val="00833DE7"/>
    <w:rsid w:val="008505C8"/>
    <w:rsid w:val="008529CC"/>
    <w:rsid w:val="00853846"/>
    <w:rsid w:val="00877523"/>
    <w:rsid w:val="008818F2"/>
    <w:rsid w:val="00882580"/>
    <w:rsid w:val="00887782"/>
    <w:rsid w:val="008A1333"/>
    <w:rsid w:val="008A27AE"/>
    <w:rsid w:val="008D0491"/>
    <w:rsid w:val="008E0478"/>
    <w:rsid w:val="008E0F20"/>
    <w:rsid w:val="00900AFC"/>
    <w:rsid w:val="00905B72"/>
    <w:rsid w:val="00911FFB"/>
    <w:rsid w:val="0092005B"/>
    <w:rsid w:val="009474D8"/>
    <w:rsid w:val="0095132C"/>
    <w:rsid w:val="009569F6"/>
    <w:rsid w:val="00965FCA"/>
    <w:rsid w:val="00974C2A"/>
    <w:rsid w:val="00974D63"/>
    <w:rsid w:val="009765B1"/>
    <w:rsid w:val="00995925"/>
    <w:rsid w:val="009A3274"/>
    <w:rsid w:val="009F00E7"/>
    <w:rsid w:val="009F1853"/>
    <w:rsid w:val="009F19A2"/>
    <w:rsid w:val="009F5426"/>
    <w:rsid w:val="009F789B"/>
    <w:rsid w:val="00A0556C"/>
    <w:rsid w:val="00A05933"/>
    <w:rsid w:val="00A14842"/>
    <w:rsid w:val="00A23AF6"/>
    <w:rsid w:val="00A350E3"/>
    <w:rsid w:val="00A47A3F"/>
    <w:rsid w:val="00A52FEA"/>
    <w:rsid w:val="00A85586"/>
    <w:rsid w:val="00AA6468"/>
    <w:rsid w:val="00AA7578"/>
    <w:rsid w:val="00AB3EDB"/>
    <w:rsid w:val="00AC7FCC"/>
    <w:rsid w:val="00AD3185"/>
    <w:rsid w:val="00AD7206"/>
    <w:rsid w:val="00AE34E2"/>
    <w:rsid w:val="00AF059A"/>
    <w:rsid w:val="00B03F0B"/>
    <w:rsid w:val="00B164D9"/>
    <w:rsid w:val="00B223DD"/>
    <w:rsid w:val="00B22BD8"/>
    <w:rsid w:val="00B27A9E"/>
    <w:rsid w:val="00B37B81"/>
    <w:rsid w:val="00B4643C"/>
    <w:rsid w:val="00B50130"/>
    <w:rsid w:val="00B76259"/>
    <w:rsid w:val="00B87914"/>
    <w:rsid w:val="00B87AE1"/>
    <w:rsid w:val="00B95B87"/>
    <w:rsid w:val="00BB0C59"/>
    <w:rsid w:val="00BB1B6E"/>
    <w:rsid w:val="00BB4759"/>
    <w:rsid w:val="00BC1A07"/>
    <w:rsid w:val="00BD125E"/>
    <w:rsid w:val="00BD3F6C"/>
    <w:rsid w:val="00BE2CDC"/>
    <w:rsid w:val="00C02AAE"/>
    <w:rsid w:val="00C043E9"/>
    <w:rsid w:val="00C15CAE"/>
    <w:rsid w:val="00C348E3"/>
    <w:rsid w:val="00C349B2"/>
    <w:rsid w:val="00C349E7"/>
    <w:rsid w:val="00C451C8"/>
    <w:rsid w:val="00C50489"/>
    <w:rsid w:val="00C51619"/>
    <w:rsid w:val="00C64BD3"/>
    <w:rsid w:val="00C67029"/>
    <w:rsid w:val="00C701DE"/>
    <w:rsid w:val="00C75786"/>
    <w:rsid w:val="00C77D0E"/>
    <w:rsid w:val="00C803EC"/>
    <w:rsid w:val="00C927B3"/>
    <w:rsid w:val="00CA1AEC"/>
    <w:rsid w:val="00CA3BD5"/>
    <w:rsid w:val="00CA649E"/>
    <w:rsid w:val="00CC2708"/>
    <w:rsid w:val="00CC70A5"/>
    <w:rsid w:val="00CD323F"/>
    <w:rsid w:val="00CE52DE"/>
    <w:rsid w:val="00CF01FF"/>
    <w:rsid w:val="00CF3671"/>
    <w:rsid w:val="00D06371"/>
    <w:rsid w:val="00D34341"/>
    <w:rsid w:val="00D617C0"/>
    <w:rsid w:val="00D6531C"/>
    <w:rsid w:val="00D72C68"/>
    <w:rsid w:val="00D7712F"/>
    <w:rsid w:val="00D94A5B"/>
    <w:rsid w:val="00D95C47"/>
    <w:rsid w:val="00DA3D15"/>
    <w:rsid w:val="00DA4EC2"/>
    <w:rsid w:val="00DA78ED"/>
    <w:rsid w:val="00DE28F8"/>
    <w:rsid w:val="00DF3211"/>
    <w:rsid w:val="00DF335E"/>
    <w:rsid w:val="00DF6135"/>
    <w:rsid w:val="00E0471A"/>
    <w:rsid w:val="00E04F20"/>
    <w:rsid w:val="00E05EC6"/>
    <w:rsid w:val="00E13FD9"/>
    <w:rsid w:val="00E22FBD"/>
    <w:rsid w:val="00E23B68"/>
    <w:rsid w:val="00E319B9"/>
    <w:rsid w:val="00E42911"/>
    <w:rsid w:val="00E42D7B"/>
    <w:rsid w:val="00E508D6"/>
    <w:rsid w:val="00E5645B"/>
    <w:rsid w:val="00E56BCB"/>
    <w:rsid w:val="00E6125D"/>
    <w:rsid w:val="00E720B3"/>
    <w:rsid w:val="00E72BE8"/>
    <w:rsid w:val="00EA4F99"/>
    <w:rsid w:val="00EC58E0"/>
    <w:rsid w:val="00EC7E9C"/>
    <w:rsid w:val="00EE373F"/>
    <w:rsid w:val="00EE3F3D"/>
    <w:rsid w:val="00EF3EE6"/>
    <w:rsid w:val="00EF5ACF"/>
    <w:rsid w:val="00EF6102"/>
    <w:rsid w:val="00F12A95"/>
    <w:rsid w:val="00F13A7F"/>
    <w:rsid w:val="00F375E2"/>
    <w:rsid w:val="00F4553E"/>
    <w:rsid w:val="00F568E6"/>
    <w:rsid w:val="00F725EA"/>
    <w:rsid w:val="00F766A0"/>
    <w:rsid w:val="00F808A9"/>
    <w:rsid w:val="00F91D62"/>
    <w:rsid w:val="00FC3718"/>
    <w:rsid w:val="00FC52E6"/>
    <w:rsid w:val="00FC685B"/>
    <w:rsid w:val="00FC7E9D"/>
    <w:rsid w:val="00FF17BB"/>
    <w:rsid w:val="00FF2CB8"/>
    <w:rsid w:val="00FF602D"/>
    <w:rsid w:val="00FF6A7D"/>
    <w:rsid w:val="00FF6BF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3DD"/>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265">
          <w:marLeft w:val="0"/>
          <w:marRight w:val="0"/>
          <w:marTop w:val="0"/>
          <w:marBottom w:val="0"/>
          <w:divBdr>
            <w:top w:val="none" w:sz="0" w:space="0" w:color="auto"/>
            <w:left w:val="none" w:sz="0" w:space="0" w:color="auto"/>
            <w:bottom w:val="none" w:sz="0" w:space="0" w:color="auto"/>
            <w:right w:val="none" w:sz="0" w:space="0" w:color="auto"/>
          </w:divBdr>
          <w:divsChild>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 w:id="309284427">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678431468">
              <w:marLeft w:val="0"/>
              <w:marRight w:val="0"/>
              <w:marTop w:val="0"/>
              <w:marBottom w:val="0"/>
              <w:divBdr>
                <w:top w:val="none" w:sz="0" w:space="0" w:color="auto"/>
                <w:left w:val="none" w:sz="0" w:space="0" w:color="auto"/>
                <w:bottom w:val="none" w:sz="0" w:space="0" w:color="auto"/>
                <w:right w:val="none" w:sz="0" w:space="0" w:color="auto"/>
              </w:divBdr>
            </w:div>
            <w:div w:id="588463903">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sChild>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1150975322">
                      <w:marLeft w:val="0"/>
                      <w:marRight w:val="0"/>
                      <w:marTop w:val="0"/>
                      <w:marBottom w:val="0"/>
                      <w:divBdr>
                        <w:top w:val="none" w:sz="0" w:space="0" w:color="auto"/>
                        <w:left w:val="none" w:sz="0" w:space="0" w:color="auto"/>
                        <w:bottom w:val="none" w:sz="0" w:space="0" w:color="auto"/>
                        <w:right w:val="none" w:sz="0" w:space="0" w:color="auto"/>
                      </w:divBdr>
                    </w:div>
                    <w:div w:id="3797348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633827426">
                      <w:marLeft w:val="0"/>
                      <w:marRight w:val="0"/>
                      <w:marTop w:val="0"/>
                      <w:marBottom w:val="0"/>
                      <w:divBdr>
                        <w:top w:val="none" w:sz="0" w:space="0" w:color="auto"/>
                        <w:left w:val="none" w:sz="0" w:space="0" w:color="auto"/>
                        <w:bottom w:val="none" w:sz="0" w:space="0" w:color="auto"/>
                        <w:right w:val="none" w:sz="0" w:space="0" w:color="auto"/>
                      </w:divBdr>
                    </w:div>
                    <w:div w:id="402021154">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9965725">
                      <w:marLeft w:val="0"/>
                      <w:marRight w:val="0"/>
                      <w:marTop w:val="0"/>
                      <w:marBottom w:val="0"/>
                      <w:divBdr>
                        <w:top w:val="none" w:sz="0" w:space="0" w:color="auto"/>
                        <w:left w:val="none" w:sz="0" w:space="0" w:color="auto"/>
                        <w:bottom w:val="none" w:sz="0" w:space="0" w:color="auto"/>
                        <w:right w:val="none" w:sz="0" w:space="0" w:color="auto"/>
                      </w:divBdr>
                    </w:div>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97793734">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78452150">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1507015891">
                      <w:marLeft w:val="0"/>
                      <w:marRight w:val="0"/>
                      <w:marTop w:val="0"/>
                      <w:marBottom w:val="0"/>
                      <w:divBdr>
                        <w:top w:val="none" w:sz="0" w:space="0" w:color="auto"/>
                        <w:left w:val="none" w:sz="0" w:space="0" w:color="auto"/>
                        <w:bottom w:val="none" w:sz="0" w:space="0" w:color="auto"/>
                        <w:right w:val="none" w:sz="0" w:space="0" w:color="auto"/>
                      </w:divBdr>
                    </w:div>
                    <w:div w:id="35758477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509880256">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91435224">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1929848405">
                      <w:marLeft w:val="0"/>
                      <w:marRight w:val="0"/>
                      <w:marTop w:val="0"/>
                      <w:marBottom w:val="0"/>
                      <w:divBdr>
                        <w:top w:val="none" w:sz="0" w:space="0" w:color="auto"/>
                        <w:left w:val="none" w:sz="0" w:space="0" w:color="auto"/>
                        <w:bottom w:val="none" w:sz="0" w:space="0" w:color="auto"/>
                        <w:right w:val="none" w:sz="0" w:space="0" w:color="auto"/>
                      </w:divBdr>
                    </w:div>
                    <w:div w:id="699859758">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1847792516">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142653238">
                      <w:marLeft w:val="0"/>
                      <w:marRight w:val="0"/>
                      <w:marTop w:val="0"/>
                      <w:marBottom w:val="0"/>
                      <w:divBdr>
                        <w:top w:val="none" w:sz="0" w:space="0" w:color="auto"/>
                        <w:left w:val="none" w:sz="0" w:space="0" w:color="auto"/>
                        <w:bottom w:val="none" w:sz="0" w:space="0" w:color="auto"/>
                        <w:right w:val="none" w:sz="0" w:space="0" w:color="auto"/>
                      </w:divBdr>
                    </w:div>
                    <w:div w:id="2008900531">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1174031797">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349911116">
                      <w:marLeft w:val="0"/>
                      <w:marRight w:val="0"/>
                      <w:marTop w:val="0"/>
                      <w:marBottom w:val="0"/>
                      <w:divBdr>
                        <w:top w:val="none" w:sz="0" w:space="0" w:color="auto"/>
                        <w:left w:val="none" w:sz="0" w:space="0" w:color="auto"/>
                        <w:bottom w:val="none" w:sz="0" w:space="0" w:color="auto"/>
                        <w:right w:val="none" w:sz="0" w:space="0" w:color="auto"/>
                      </w:divBdr>
                    </w:div>
                  </w:divsChild>
                </w:div>
                <w:div w:id="11610388">
                  <w:marLeft w:val="0"/>
                  <w:marRight w:val="0"/>
                  <w:marTop w:val="0"/>
                  <w:marBottom w:val="0"/>
                  <w:divBdr>
                    <w:top w:val="none" w:sz="0" w:space="0" w:color="auto"/>
                    <w:left w:val="none" w:sz="0" w:space="0" w:color="auto"/>
                    <w:bottom w:val="none" w:sz="0" w:space="0" w:color="auto"/>
                    <w:right w:val="none" w:sz="0" w:space="0" w:color="auto"/>
                  </w:divBdr>
                  <w:divsChild>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3888827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1382559939">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41372958">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812648342">
                      <w:marLeft w:val="0"/>
                      <w:marRight w:val="0"/>
                      <w:marTop w:val="0"/>
                      <w:marBottom w:val="0"/>
                      <w:divBdr>
                        <w:top w:val="none" w:sz="0" w:space="0" w:color="auto"/>
                        <w:left w:val="none" w:sz="0" w:space="0" w:color="auto"/>
                        <w:bottom w:val="none" w:sz="0" w:space="0" w:color="auto"/>
                        <w:right w:val="none" w:sz="0" w:space="0" w:color="auto"/>
                      </w:divBdr>
                    </w:div>
                    <w:div w:id="369110825">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741489268">
                      <w:marLeft w:val="0"/>
                      <w:marRight w:val="0"/>
                      <w:marTop w:val="0"/>
                      <w:marBottom w:val="0"/>
                      <w:divBdr>
                        <w:top w:val="none" w:sz="0" w:space="0" w:color="auto"/>
                        <w:left w:val="none" w:sz="0" w:space="0" w:color="auto"/>
                        <w:bottom w:val="none" w:sz="0" w:space="0" w:color="auto"/>
                        <w:right w:val="none" w:sz="0" w:space="0" w:color="auto"/>
                      </w:divBdr>
                    </w:div>
                    <w:div w:id="466093205">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223981935">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 w:id="147522578">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1763064377">
                      <w:marLeft w:val="0"/>
                      <w:marRight w:val="0"/>
                      <w:marTop w:val="0"/>
                      <w:marBottom w:val="0"/>
                      <w:divBdr>
                        <w:top w:val="none" w:sz="0" w:space="0" w:color="auto"/>
                        <w:left w:val="none" w:sz="0" w:space="0" w:color="auto"/>
                        <w:bottom w:val="none" w:sz="0" w:space="0" w:color="auto"/>
                        <w:right w:val="none" w:sz="0" w:space="0" w:color="auto"/>
                      </w:divBdr>
                    </w:div>
                    <w:div w:id="944311969">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1095058631">
                      <w:marLeft w:val="0"/>
                      <w:marRight w:val="0"/>
                      <w:marTop w:val="0"/>
                      <w:marBottom w:val="0"/>
                      <w:divBdr>
                        <w:top w:val="none" w:sz="0" w:space="0" w:color="auto"/>
                        <w:left w:val="none" w:sz="0" w:space="0" w:color="auto"/>
                        <w:bottom w:val="none" w:sz="0" w:space="0" w:color="auto"/>
                        <w:right w:val="none" w:sz="0" w:space="0" w:color="auto"/>
                      </w:divBdr>
                    </w:div>
                    <w:div w:id="358895981">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867595262">
                      <w:marLeft w:val="0"/>
                      <w:marRight w:val="0"/>
                      <w:marTop w:val="0"/>
                      <w:marBottom w:val="0"/>
                      <w:divBdr>
                        <w:top w:val="none" w:sz="0" w:space="0" w:color="auto"/>
                        <w:left w:val="none" w:sz="0" w:space="0" w:color="auto"/>
                        <w:bottom w:val="none" w:sz="0" w:space="0" w:color="auto"/>
                        <w:right w:val="none" w:sz="0" w:space="0" w:color="auto"/>
                      </w:divBdr>
                    </w:div>
                    <w:div w:id="1292053883">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1945305860">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33161826">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334">
          <w:marLeft w:val="0"/>
          <w:marRight w:val="0"/>
          <w:marTop w:val="0"/>
          <w:marBottom w:val="0"/>
          <w:divBdr>
            <w:top w:val="none" w:sz="0" w:space="0" w:color="auto"/>
            <w:left w:val="none" w:sz="0" w:space="0" w:color="auto"/>
            <w:bottom w:val="none" w:sz="0" w:space="0" w:color="auto"/>
            <w:right w:val="none" w:sz="0" w:space="0" w:color="auto"/>
          </w:divBdr>
        </w:div>
        <w:div w:id="46271690">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635981145">
          <w:marLeft w:val="0"/>
          <w:marRight w:val="0"/>
          <w:marTop w:val="0"/>
          <w:marBottom w:val="0"/>
          <w:divBdr>
            <w:top w:val="none" w:sz="0" w:space="0" w:color="auto"/>
            <w:left w:val="none" w:sz="0" w:space="0" w:color="auto"/>
            <w:bottom w:val="none" w:sz="0" w:space="0" w:color="auto"/>
            <w:right w:val="none" w:sz="0" w:space="0" w:color="auto"/>
          </w:divBdr>
          <w:divsChild>
            <w:div w:id="378089028">
              <w:marLeft w:val="0"/>
              <w:marRight w:val="0"/>
              <w:marTop w:val="0"/>
              <w:marBottom w:val="0"/>
              <w:divBdr>
                <w:top w:val="none" w:sz="0" w:space="0" w:color="auto"/>
                <w:left w:val="none" w:sz="0" w:space="0" w:color="auto"/>
                <w:bottom w:val="none" w:sz="0" w:space="0" w:color="auto"/>
                <w:right w:val="none" w:sz="0" w:space="0" w:color="auto"/>
              </w:divBdr>
            </w:div>
            <w:div w:id="50544445">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sChild>
        </w:div>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sChild>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2070304048">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8878207">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1657763937">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4590211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89681694">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103965375">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1270504438">
                      <w:marLeft w:val="0"/>
                      <w:marRight w:val="0"/>
                      <w:marTop w:val="0"/>
                      <w:marBottom w:val="0"/>
                      <w:divBdr>
                        <w:top w:val="none" w:sz="0" w:space="0" w:color="auto"/>
                        <w:left w:val="none" w:sz="0" w:space="0" w:color="auto"/>
                        <w:bottom w:val="none" w:sz="0" w:space="0" w:color="auto"/>
                        <w:right w:val="none" w:sz="0" w:space="0" w:color="auto"/>
                      </w:divBdr>
                    </w:div>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033001069">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11417718">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1125854224">
                      <w:marLeft w:val="0"/>
                      <w:marRight w:val="0"/>
                      <w:marTop w:val="0"/>
                      <w:marBottom w:val="0"/>
                      <w:divBdr>
                        <w:top w:val="none" w:sz="0" w:space="0" w:color="auto"/>
                        <w:left w:val="none" w:sz="0" w:space="0" w:color="auto"/>
                        <w:bottom w:val="none" w:sz="0" w:space="0" w:color="auto"/>
                        <w:right w:val="none" w:sz="0" w:space="0" w:color="auto"/>
                      </w:divBdr>
                    </w:div>
                    <w:div w:id="81293229">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1686518814">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347024849">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 w:id="529300993">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 w:id="525026945">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600485059">
                      <w:marLeft w:val="0"/>
                      <w:marRight w:val="0"/>
                      <w:marTop w:val="0"/>
                      <w:marBottom w:val="0"/>
                      <w:divBdr>
                        <w:top w:val="none" w:sz="0" w:space="0" w:color="auto"/>
                        <w:left w:val="none" w:sz="0" w:space="0" w:color="auto"/>
                        <w:bottom w:val="none" w:sz="0" w:space="0" w:color="auto"/>
                        <w:right w:val="none" w:sz="0" w:space="0" w:color="auto"/>
                      </w:divBdr>
                    </w:div>
                    <w:div w:id="1160921207">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1712460612">
                      <w:marLeft w:val="0"/>
                      <w:marRight w:val="0"/>
                      <w:marTop w:val="0"/>
                      <w:marBottom w:val="0"/>
                      <w:divBdr>
                        <w:top w:val="none" w:sz="0" w:space="0" w:color="auto"/>
                        <w:left w:val="none" w:sz="0" w:space="0" w:color="auto"/>
                        <w:bottom w:val="none" w:sz="0" w:space="0" w:color="auto"/>
                        <w:right w:val="none" w:sz="0" w:space="0" w:color="auto"/>
                      </w:divBdr>
                    </w:div>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826284721">
                      <w:marLeft w:val="0"/>
                      <w:marRight w:val="0"/>
                      <w:marTop w:val="0"/>
                      <w:marBottom w:val="0"/>
                      <w:divBdr>
                        <w:top w:val="none" w:sz="0" w:space="0" w:color="auto"/>
                        <w:left w:val="none" w:sz="0" w:space="0" w:color="auto"/>
                        <w:bottom w:val="none" w:sz="0" w:space="0" w:color="auto"/>
                        <w:right w:val="none" w:sz="0" w:space="0" w:color="auto"/>
                      </w:divBdr>
                    </w:div>
                    <w:div w:id="164134567">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202520499">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1242133473">
                      <w:marLeft w:val="0"/>
                      <w:marRight w:val="0"/>
                      <w:marTop w:val="0"/>
                      <w:marBottom w:val="0"/>
                      <w:divBdr>
                        <w:top w:val="none" w:sz="0" w:space="0" w:color="auto"/>
                        <w:left w:val="none" w:sz="0" w:space="0" w:color="auto"/>
                        <w:bottom w:val="none" w:sz="0" w:space="0" w:color="auto"/>
                        <w:right w:val="none" w:sz="0" w:space="0" w:color="auto"/>
                      </w:divBdr>
                    </w:div>
                    <w:div w:id="555625500">
                      <w:marLeft w:val="0"/>
                      <w:marRight w:val="0"/>
                      <w:marTop w:val="0"/>
                      <w:marBottom w:val="0"/>
                      <w:divBdr>
                        <w:top w:val="none" w:sz="0" w:space="0" w:color="auto"/>
                        <w:left w:val="none" w:sz="0" w:space="0" w:color="auto"/>
                        <w:bottom w:val="none" w:sz="0" w:space="0" w:color="auto"/>
                        <w:right w:val="none" w:sz="0" w:space="0" w:color="auto"/>
                      </w:divBdr>
                    </w:div>
                  </w:divsChild>
                </w:div>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2107529356">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38863393">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 w:id="259414823">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205092895">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90001984">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1039823741">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 w:id="694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871452674">
          <w:marLeft w:val="0"/>
          <w:marRight w:val="0"/>
          <w:marTop w:val="0"/>
          <w:marBottom w:val="0"/>
          <w:divBdr>
            <w:top w:val="none" w:sz="0" w:space="0" w:color="auto"/>
            <w:left w:val="none" w:sz="0" w:space="0" w:color="auto"/>
            <w:bottom w:val="none" w:sz="0" w:space="0" w:color="auto"/>
            <w:right w:val="none" w:sz="0" w:space="0" w:color="auto"/>
          </w:divBdr>
          <w:divsChild>
            <w:div w:id="1909338721">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326012154">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1139615612">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1922375052">
                      <w:marLeft w:val="0"/>
                      <w:marRight w:val="0"/>
                      <w:marTop w:val="0"/>
                      <w:marBottom w:val="0"/>
                      <w:divBdr>
                        <w:top w:val="none" w:sz="0" w:space="0" w:color="auto"/>
                        <w:left w:val="none" w:sz="0" w:space="0" w:color="auto"/>
                        <w:bottom w:val="none" w:sz="0" w:space="0" w:color="auto"/>
                        <w:right w:val="none" w:sz="0" w:space="0" w:color="auto"/>
                      </w:divBdr>
                    </w:div>
                    <w:div w:id="472452403">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78762834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40129612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92022820">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66735662">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392995597">
                      <w:marLeft w:val="0"/>
                      <w:marRight w:val="0"/>
                      <w:marTop w:val="0"/>
                      <w:marBottom w:val="0"/>
                      <w:divBdr>
                        <w:top w:val="none" w:sz="0" w:space="0" w:color="auto"/>
                        <w:left w:val="none" w:sz="0" w:space="0" w:color="auto"/>
                        <w:bottom w:val="none" w:sz="0" w:space="0" w:color="auto"/>
                        <w:right w:val="none" w:sz="0" w:space="0" w:color="auto"/>
                      </w:divBdr>
                    </w:div>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217469897">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95896976">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sChild>
                </w:div>
                <w:div w:id="50035604">
                  <w:marLeft w:val="0"/>
                  <w:marRight w:val="0"/>
                  <w:marTop w:val="0"/>
                  <w:marBottom w:val="0"/>
                  <w:divBdr>
                    <w:top w:val="none" w:sz="0" w:space="0" w:color="auto"/>
                    <w:left w:val="none" w:sz="0" w:space="0" w:color="auto"/>
                    <w:bottom w:val="none" w:sz="0" w:space="0" w:color="auto"/>
                    <w:right w:val="none" w:sz="0" w:space="0" w:color="auto"/>
                  </w:divBdr>
                  <w:divsChild>
                    <w:div w:id="514543155">
                      <w:marLeft w:val="0"/>
                      <w:marRight w:val="0"/>
                      <w:marTop w:val="0"/>
                      <w:marBottom w:val="0"/>
                      <w:divBdr>
                        <w:top w:val="none" w:sz="0" w:space="0" w:color="auto"/>
                        <w:left w:val="none" w:sz="0" w:space="0" w:color="auto"/>
                        <w:bottom w:val="none" w:sz="0" w:space="0" w:color="auto"/>
                        <w:right w:val="none" w:sz="0" w:space="0" w:color="auto"/>
                      </w:divBdr>
                    </w:div>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221260226">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13116000">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1292859401">
                      <w:marLeft w:val="0"/>
                      <w:marRight w:val="0"/>
                      <w:marTop w:val="0"/>
                      <w:marBottom w:val="0"/>
                      <w:divBdr>
                        <w:top w:val="none" w:sz="0" w:space="0" w:color="auto"/>
                        <w:left w:val="none" w:sz="0" w:space="0" w:color="auto"/>
                        <w:bottom w:val="none" w:sz="0" w:space="0" w:color="auto"/>
                        <w:right w:val="none" w:sz="0" w:space="0" w:color="auto"/>
                      </w:divBdr>
                    </w:div>
                    <w:div w:id="540946445">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1504585098">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737900793">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2110813677">
                      <w:marLeft w:val="0"/>
                      <w:marRight w:val="0"/>
                      <w:marTop w:val="0"/>
                      <w:marBottom w:val="0"/>
                      <w:divBdr>
                        <w:top w:val="none" w:sz="0" w:space="0" w:color="auto"/>
                        <w:left w:val="none" w:sz="0" w:space="0" w:color="auto"/>
                        <w:bottom w:val="none" w:sz="0" w:space="0" w:color="auto"/>
                        <w:right w:val="none" w:sz="0" w:space="0" w:color="auto"/>
                      </w:divBdr>
                    </w:div>
                    <w:div w:id="1117335207">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791942229">
                      <w:marLeft w:val="0"/>
                      <w:marRight w:val="0"/>
                      <w:marTop w:val="0"/>
                      <w:marBottom w:val="0"/>
                      <w:divBdr>
                        <w:top w:val="none" w:sz="0" w:space="0" w:color="auto"/>
                        <w:left w:val="none" w:sz="0" w:space="0" w:color="auto"/>
                        <w:bottom w:val="none" w:sz="0" w:space="0" w:color="auto"/>
                        <w:right w:val="none" w:sz="0" w:space="0" w:color="auto"/>
                      </w:divBdr>
                    </w:div>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747311319">
                      <w:marLeft w:val="0"/>
                      <w:marRight w:val="0"/>
                      <w:marTop w:val="0"/>
                      <w:marBottom w:val="0"/>
                      <w:divBdr>
                        <w:top w:val="none" w:sz="0" w:space="0" w:color="auto"/>
                        <w:left w:val="none" w:sz="0" w:space="0" w:color="auto"/>
                        <w:bottom w:val="none" w:sz="0" w:space="0" w:color="auto"/>
                        <w:right w:val="none" w:sz="0" w:space="0" w:color="auto"/>
                      </w:divBdr>
                    </w:div>
                    <w:div w:id="386344774">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923340911">
                      <w:marLeft w:val="0"/>
                      <w:marRight w:val="0"/>
                      <w:marTop w:val="0"/>
                      <w:marBottom w:val="0"/>
                      <w:divBdr>
                        <w:top w:val="none" w:sz="0" w:space="0" w:color="auto"/>
                        <w:left w:val="none" w:sz="0" w:space="0" w:color="auto"/>
                        <w:bottom w:val="none" w:sz="0" w:space="0" w:color="auto"/>
                        <w:right w:val="none" w:sz="0" w:space="0" w:color="auto"/>
                      </w:divBdr>
                    </w:div>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1878660818">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257448842">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2085756519">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 w:id="957957733">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878082433">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408235118">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195941137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62220335">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1107582573">
                      <w:marLeft w:val="0"/>
                      <w:marRight w:val="0"/>
                      <w:marTop w:val="0"/>
                      <w:marBottom w:val="0"/>
                      <w:divBdr>
                        <w:top w:val="none" w:sz="0" w:space="0" w:color="auto"/>
                        <w:left w:val="none" w:sz="0" w:space="0" w:color="auto"/>
                        <w:bottom w:val="none" w:sz="0" w:space="0" w:color="auto"/>
                        <w:right w:val="none" w:sz="0" w:space="0" w:color="auto"/>
                      </w:divBdr>
                    </w:div>
                    <w:div w:id="349181569">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 w:id="28652713">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201625668">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900087567">
                      <w:marLeft w:val="0"/>
                      <w:marRight w:val="0"/>
                      <w:marTop w:val="0"/>
                      <w:marBottom w:val="0"/>
                      <w:divBdr>
                        <w:top w:val="none" w:sz="0" w:space="0" w:color="auto"/>
                        <w:left w:val="none" w:sz="0" w:space="0" w:color="auto"/>
                        <w:bottom w:val="none" w:sz="0" w:space="0" w:color="auto"/>
                        <w:right w:val="none" w:sz="0" w:space="0" w:color="auto"/>
                      </w:divBdr>
                    </w:div>
                    <w:div w:id="186911254">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456722808">
          <w:marLeft w:val="0"/>
          <w:marRight w:val="0"/>
          <w:marTop w:val="0"/>
          <w:marBottom w:val="0"/>
          <w:divBdr>
            <w:top w:val="none" w:sz="0" w:space="0" w:color="auto"/>
            <w:left w:val="none" w:sz="0" w:space="0" w:color="auto"/>
            <w:bottom w:val="none" w:sz="0" w:space="0" w:color="auto"/>
            <w:right w:val="none" w:sz="0" w:space="0" w:color="auto"/>
          </w:divBdr>
        </w:div>
        <w:div w:id="1466581461">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info19@akmenesvandenys.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20918</Words>
  <Characters>119235</Characters>
  <Application>Microsoft Office Word</Application>
  <DocSecurity>0</DocSecurity>
  <Lines>993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 Krištopaitytė</cp:lastModifiedBy>
  <cp:revision>2</cp:revision>
  <cp:lastPrinted>2026-04-17T05:58:00Z</cp:lastPrinted>
  <dcterms:created xsi:type="dcterms:W3CDTF">2026-06-22T10:38:00Z</dcterms:created>
  <dcterms:modified xsi:type="dcterms:W3CDTF">2026-06-22T10:38:00Z</dcterms:modified>
</cp:coreProperties>
</file>