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18808" w14:textId="08C453FF" w:rsidR="00B32CE4" w:rsidRDefault="00B06A2C">
      <w:pPr>
        <w:pStyle w:val="Standard"/>
        <w:jc w:val="cente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AE3C63" w:rsidRPr="00AE3C63">
        <w:rPr>
          <w:rFonts w:ascii="Times New Roman" w:hAnsi="Times New Roman"/>
        </w:rPr>
        <w:t>3 priedas</w:t>
      </w:r>
      <w:r w:rsidR="00AE3C63">
        <w:rPr>
          <w:rFonts w:ascii="Times New Roman" w:hAnsi="Times New Roman"/>
          <w:b/>
        </w:rPr>
        <w:t xml:space="preserve"> </w:t>
      </w:r>
      <w:r>
        <w:rPr>
          <w:rFonts w:ascii="Times New Roman" w:hAnsi="Times New Roman"/>
          <w:b/>
        </w:rPr>
        <w:t>(Sutarties projektas)</w:t>
      </w:r>
      <w:bookmarkStart w:id="0" w:name="_Hlk53147098"/>
      <w:bookmarkStart w:id="1" w:name="_Hlk53148015"/>
      <w:bookmarkEnd w:id="0"/>
      <w:bookmarkEnd w:id="1"/>
    </w:p>
    <w:p w14:paraId="6E5674AC" w14:textId="77777777" w:rsidR="001303F3" w:rsidRDefault="001303F3">
      <w:pPr>
        <w:pStyle w:val="Standard"/>
        <w:jc w:val="center"/>
        <w:rPr>
          <w:rFonts w:hint="eastAsia"/>
        </w:rPr>
      </w:pPr>
    </w:p>
    <w:p w14:paraId="18AC847C" w14:textId="4973B155" w:rsidR="00B32CE4" w:rsidRDefault="001303F3">
      <w:pPr>
        <w:pStyle w:val="Standard"/>
        <w:jc w:val="center"/>
        <w:rPr>
          <w:rFonts w:hint="eastAsia"/>
        </w:rPr>
      </w:pPr>
      <w:r>
        <w:rPr>
          <w:rFonts w:ascii="Times New Roman" w:hAnsi="Times New Roman"/>
          <w:b/>
          <w:bCs/>
        </w:rPr>
        <w:t xml:space="preserve">DARBŲ PIRKIMO </w:t>
      </w:r>
      <w:r w:rsidR="00B06A2C">
        <w:rPr>
          <w:rFonts w:ascii="Times New Roman" w:hAnsi="Times New Roman"/>
          <w:b/>
          <w:bCs/>
        </w:rPr>
        <w:t>SUTARTIS  Nr.</w:t>
      </w:r>
      <w:r w:rsidR="00AE3C63">
        <w:rPr>
          <w:rFonts w:ascii="Times New Roman" w:hAnsi="Times New Roman"/>
          <w:b/>
          <w:bCs/>
        </w:rPr>
        <w:t xml:space="preserve"> </w:t>
      </w:r>
      <w:r w:rsidR="00B06A2C">
        <w:rPr>
          <w:rFonts w:ascii="Times New Roman" w:hAnsi="Times New Roman"/>
          <w:b/>
          <w:bCs/>
        </w:rPr>
        <w:t>BT6-01-________</w:t>
      </w:r>
    </w:p>
    <w:p w14:paraId="2D6339E7" w14:textId="77777777" w:rsidR="00B32CE4" w:rsidRDefault="00B32CE4">
      <w:pPr>
        <w:pStyle w:val="Standard"/>
        <w:jc w:val="center"/>
        <w:rPr>
          <w:rFonts w:ascii="Times New Roman" w:hAnsi="Times New Roman"/>
          <w:color w:val="C9211E"/>
        </w:rPr>
      </w:pPr>
    </w:p>
    <w:p w14:paraId="52B116E1" w14:textId="77777777" w:rsidR="00B32CE4" w:rsidRDefault="00B06A2C">
      <w:pPr>
        <w:pStyle w:val="Standard"/>
        <w:jc w:val="center"/>
        <w:rPr>
          <w:rFonts w:hint="eastAsia"/>
        </w:rPr>
      </w:pPr>
      <w:r>
        <w:rPr>
          <w:rFonts w:ascii="Times New Roman" w:hAnsi="Times New Roman"/>
        </w:rPr>
        <w:t>2026 m. ___________________ d.</w:t>
      </w:r>
    </w:p>
    <w:p w14:paraId="6EC785E9" w14:textId="77777777" w:rsidR="00B32CE4" w:rsidRDefault="00B06A2C">
      <w:pPr>
        <w:pStyle w:val="Standard"/>
        <w:jc w:val="center"/>
        <w:rPr>
          <w:rFonts w:ascii="Times New Roman" w:hAnsi="Times New Roman"/>
        </w:rPr>
      </w:pPr>
      <w:r>
        <w:rPr>
          <w:rFonts w:ascii="Times New Roman" w:hAnsi="Times New Roman"/>
        </w:rPr>
        <w:t>Plungė</w:t>
      </w:r>
    </w:p>
    <w:p w14:paraId="7769231E" w14:textId="77777777" w:rsidR="00B32CE4" w:rsidRDefault="00B32CE4">
      <w:pPr>
        <w:pStyle w:val="Standard"/>
        <w:ind w:firstLine="567"/>
        <w:jc w:val="center"/>
        <w:rPr>
          <w:rFonts w:ascii="Times New Roman" w:hAnsi="Times New Roman"/>
          <w:b/>
          <w:bCs/>
        </w:rPr>
      </w:pPr>
    </w:p>
    <w:p w14:paraId="17753042" w14:textId="7666D7BA" w:rsidR="00B32CE4" w:rsidRDefault="00B06A2C">
      <w:pPr>
        <w:pStyle w:val="Pagrindinistekstas"/>
        <w:ind w:right="15" w:firstLine="567"/>
        <w:jc w:val="both"/>
      </w:pPr>
      <w:r>
        <w:t xml:space="preserve">Plungės rajono savivaldybės administracija, juridinio asmens kodas 188714469, kurios registruota buveinė yra Vytauto g. 12, LT-90123, Plungė, atstovaujama _________________________, veikiančio pagal savivaldybės administracijos nuostatus (toliau – </w:t>
      </w:r>
      <w:r w:rsidR="0060765B">
        <w:t>U</w:t>
      </w:r>
      <w:r>
        <w:t xml:space="preserve">žsakovas) ir ________________________________(toliau – </w:t>
      </w:r>
      <w:r w:rsidR="0060765B">
        <w:t>R</w:t>
      </w:r>
      <w:r>
        <w:t xml:space="preserve">angovas), juridinio asmens kodas _______________________, kurio registruota buveinė yra ______________________, atstovaujama ___________________________, veikiančio pagal ______________ (toliau abu – šalys), sudarė šią pirkimo sutartį (toliau – </w:t>
      </w:r>
      <w:r w:rsidR="0060765B">
        <w:t>s</w:t>
      </w:r>
      <w:r>
        <w:t>utartis).</w:t>
      </w:r>
    </w:p>
    <w:p w14:paraId="626EF035" w14:textId="77777777" w:rsidR="00AE3C63" w:rsidRDefault="00AE3C63">
      <w:pPr>
        <w:pStyle w:val="Pagrindinistekstas"/>
        <w:ind w:right="15" w:firstLine="567"/>
        <w:jc w:val="both"/>
      </w:pPr>
    </w:p>
    <w:p w14:paraId="05C91F49" w14:textId="598B46A6" w:rsidR="00B32CE4" w:rsidRDefault="00B06A2C" w:rsidP="0060765B">
      <w:pPr>
        <w:pStyle w:val="Standard"/>
        <w:numPr>
          <w:ilvl w:val="0"/>
          <w:numId w:val="5"/>
        </w:numPr>
        <w:tabs>
          <w:tab w:val="left" w:pos="284"/>
        </w:tabs>
        <w:spacing w:before="60" w:after="60"/>
        <w:ind w:left="0" w:firstLine="0"/>
        <w:jc w:val="center"/>
        <w:rPr>
          <w:rFonts w:ascii="Times New Roman" w:hAnsi="Times New Roman" w:cs="Calibri"/>
          <w:b/>
        </w:rPr>
      </w:pPr>
      <w:r>
        <w:rPr>
          <w:rFonts w:ascii="Times New Roman" w:hAnsi="Times New Roman" w:cs="Calibri"/>
          <w:b/>
        </w:rPr>
        <w:t>SUTARTIES DALYKAS</w:t>
      </w:r>
    </w:p>
    <w:p w14:paraId="4F2239D4" w14:textId="77777777" w:rsidR="007A3893" w:rsidRDefault="007A3893" w:rsidP="007A3893">
      <w:pPr>
        <w:pStyle w:val="Standard"/>
        <w:tabs>
          <w:tab w:val="left" w:pos="284"/>
        </w:tabs>
        <w:spacing w:before="60" w:after="60"/>
        <w:rPr>
          <w:rFonts w:ascii="Times New Roman" w:hAnsi="Times New Roman" w:cs="Calibri"/>
          <w:b/>
        </w:rPr>
      </w:pPr>
    </w:p>
    <w:p w14:paraId="1A2F942F" w14:textId="77777777" w:rsidR="00B32CE4" w:rsidRDefault="001C6B6E">
      <w:pPr>
        <w:pStyle w:val="Sraopastraipa"/>
        <w:widowControl w:val="0"/>
        <w:numPr>
          <w:ilvl w:val="1"/>
          <w:numId w:val="2"/>
        </w:numPr>
        <w:tabs>
          <w:tab w:val="left" w:pos="993"/>
        </w:tabs>
        <w:suppressAutoHyphens w:val="0"/>
        <w:autoSpaceDE w:val="0"/>
        <w:spacing w:after="0"/>
        <w:ind w:left="0" w:firstLine="567"/>
        <w:jc w:val="both"/>
        <w:textAlignment w:val="auto"/>
        <w:rPr>
          <w:rFonts w:hint="eastAsia"/>
        </w:rPr>
      </w:pPr>
      <w:r>
        <w:t>P</w:t>
      </w:r>
      <w:r w:rsidR="00B06A2C">
        <w:t>agal parengtą techninį darbo projektą „Plungės raj. sav., Babrungo sen., Glaudžių kadastro vietovėje (6824) ir Žlibinų sen., Kantaučių kadastro vietovėje (6830) valstybei nuosavybės teise priklausančių melioracijos statinių bei sistemų rekonstravimas, apleistų žemės plotų mažinimas“</w:t>
      </w:r>
      <w:r w:rsidR="002A64BC">
        <w:t xml:space="preserve"> (</w:t>
      </w:r>
      <w:r w:rsidR="002A64BC">
        <w:rPr>
          <w:rFonts w:hint="eastAsia"/>
        </w:rPr>
        <w:t xml:space="preserve">toliau </w:t>
      </w:r>
      <w:r w:rsidR="002A64BC">
        <w:t xml:space="preserve">- </w:t>
      </w:r>
      <w:r w:rsidR="00DF14B7">
        <w:t>P</w:t>
      </w:r>
      <w:r w:rsidR="002A64BC">
        <w:t xml:space="preserve">rojektas), </w:t>
      </w:r>
      <w:r w:rsidR="00B06A2C">
        <w:t xml:space="preserve">būtina atlikti </w:t>
      </w:r>
      <w:r w:rsidR="002A64BC">
        <w:t xml:space="preserve">valstybei nuosavybės teise priklausančių </w:t>
      </w:r>
      <w:r w:rsidR="00B06A2C">
        <w:t xml:space="preserve">sureguliuoto Čerkšnės upelio atkarpos ir griovio GR.4 bei juose esančių melioracijos statinių </w:t>
      </w:r>
      <w:r w:rsidR="003D5DD1">
        <w:rPr>
          <w:rFonts w:hint="eastAsia"/>
        </w:rPr>
        <w:t xml:space="preserve">rekonstrukcijos darbus </w:t>
      </w:r>
      <w:r w:rsidR="0060765B">
        <w:t>(toliau – Darbai)</w:t>
      </w:r>
      <w:r w:rsidR="00B06A2C">
        <w:t xml:space="preserve">. </w:t>
      </w:r>
    </w:p>
    <w:p w14:paraId="2E54A159" w14:textId="77777777" w:rsidR="00B32CE4" w:rsidRDefault="00B06A2C">
      <w:pPr>
        <w:numPr>
          <w:ilvl w:val="1"/>
          <w:numId w:val="2"/>
        </w:numPr>
        <w:tabs>
          <w:tab w:val="left" w:pos="993"/>
          <w:tab w:val="left" w:pos="1134"/>
        </w:tabs>
        <w:suppressAutoHyphens w:val="0"/>
        <w:ind w:left="0" w:firstLine="567"/>
        <w:jc w:val="both"/>
        <w:textAlignment w:val="auto"/>
        <w:rPr>
          <w:rFonts w:hint="eastAsia"/>
        </w:rPr>
      </w:pPr>
      <w:r>
        <w:t xml:space="preserve">Šia Sutartimi Rangovas įsipareigoja per Sutartyje nustatytą Darbų atlikimo terminą ir Sutartyje numatytomis sąlygomis savo jėgomis ir rizika bei vadovaujantis </w:t>
      </w:r>
      <w:r w:rsidR="00DF14B7">
        <w:t>P</w:t>
      </w:r>
      <w:r>
        <w:t xml:space="preserve">rojektu, o taip pat teisės aktais, reglamentuojančiais Darbų atlikimą, atlikti </w:t>
      </w:r>
      <w:r>
        <w:rPr>
          <w:rFonts w:ascii="Times New Roman" w:hAnsi="Times New Roman" w:cs="Times New Roman"/>
        </w:rPr>
        <w:t>D</w:t>
      </w:r>
      <w:r>
        <w:rPr>
          <w:rStyle w:val="Pagrindinistekstas42Pusjuodis"/>
          <w:rFonts w:ascii="Times New Roman" w:hAnsi="Times New Roman" w:cs="Times New Roman"/>
          <w:b w:val="0"/>
          <w:sz w:val="24"/>
          <w:szCs w:val="24"/>
        </w:rPr>
        <w:t>arbu</w:t>
      </w:r>
      <w:r>
        <w:rPr>
          <w:rStyle w:val="Pagrindinistekstas42Pusjuodis"/>
          <w:rFonts w:ascii="Times New Roman" w:hAnsi="Times New Roman" w:cs="Times New Roman"/>
          <w:sz w:val="24"/>
          <w:szCs w:val="24"/>
        </w:rPr>
        <w:t>s</w:t>
      </w:r>
      <w:r>
        <w:t xml:space="preserve">, o Užsakovas įsipareigoja sudaryti Rangovui būtinas sąlygas Darbams atlikti, Sutartyje numatyta tvarka priimti tinkamai atliktų Darbų rezultatą ir sumokėti Rangovui Sutarties kainą Sutartyje numatytomis sąlygomis ir tvarka. </w:t>
      </w:r>
    </w:p>
    <w:p w14:paraId="7FBE97BD" w14:textId="77777777" w:rsidR="00B32CE4" w:rsidRDefault="00B06A2C">
      <w:pPr>
        <w:pStyle w:val="Sraopastraipa"/>
        <w:widowControl w:val="0"/>
        <w:numPr>
          <w:ilvl w:val="1"/>
          <w:numId w:val="2"/>
        </w:numPr>
        <w:tabs>
          <w:tab w:val="left" w:pos="993"/>
        </w:tabs>
        <w:suppressAutoHyphens w:val="0"/>
        <w:autoSpaceDE w:val="0"/>
        <w:spacing w:after="0"/>
        <w:ind w:left="0" w:firstLine="567"/>
        <w:jc w:val="both"/>
        <w:textAlignment w:val="auto"/>
        <w:rPr>
          <w:rFonts w:hint="eastAsia"/>
        </w:rPr>
      </w:pPr>
      <w:r>
        <w:t>Reikalavimai Darbams apibrėžti šioje Sutartyje, Darbų pirkimo dokumentuose, Rangovo pasiūlyme ir Lietuvos Respublikos teisės aktuose, reglamentuojančiuose statybą.</w:t>
      </w:r>
    </w:p>
    <w:p w14:paraId="4DD027A5" w14:textId="77777777" w:rsidR="00B32CE4" w:rsidRPr="003D5DD1" w:rsidRDefault="00B06A2C">
      <w:pPr>
        <w:pStyle w:val="Sraopastraipa"/>
        <w:widowControl w:val="0"/>
        <w:numPr>
          <w:ilvl w:val="1"/>
          <w:numId w:val="2"/>
        </w:numPr>
        <w:tabs>
          <w:tab w:val="left" w:pos="993"/>
        </w:tabs>
        <w:suppressAutoHyphens w:val="0"/>
        <w:autoSpaceDE w:val="0"/>
        <w:spacing w:after="0"/>
        <w:ind w:left="0" w:firstLine="567"/>
        <w:jc w:val="both"/>
        <w:textAlignment w:val="auto"/>
        <w:rPr>
          <w:rFonts w:hint="eastAsia"/>
        </w:rPr>
      </w:pPr>
      <w:r>
        <w:t xml:space="preserve">Darbų atlikimo vieta: </w:t>
      </w:r>
      <w:r w:rsidRPr="003D5DD1">
        <w:t>Plungės r. sav., Babrungo sen., Glaudžių k. ir Žlibinų sen., Kapsūdžių</w:t>
      </w:r>
      <w:r w:rsidR="00A54771">
        <w:t xml:space="preserve"> </w:t>
      </w:r>
      <w:r w:rsidRPr="003D5DD1">
        <w:t xml:space="preserve">k. </w:t>
      </w:r>
    </w:p>
    <w:p w14:paraId="458DB3B1" w14:textId="77777777" w:rsidR="0060765B" w:rsidRPr="007A3893" w:rsidRDefault="0060765B" w:rsidP="007A3893">
      <w:pPr>
        <w:pStyle w:val="Betarp1"/>
        <w:rPr>
          <w:sz w:val="24"/>
        </w:rPr>
      </w:pPr>
    </w:p>
    <w:p w14:paraId="0DF1E433" w14:textId="35883C93" w:rsidR="007A3893" w:rsidRDefault="007A3893" w:rsidP="007A3893">
      <w:pPr>
        <w:pStyle w:val="Betarp1"/>
        <w:jc w:val="center"/>
        <w:rPr>
          <w:rFonts w:cs="Calibri"/>
          <w:b/>
          <w:sz w:val="24"/>
        </w:rPr>
      </w:pPr>
      <w:r>
        <w:rPr>
          <w:rFonts w:cs="Calibri"/>
          <w:b/>
          <w:sz w:val="24"/>
        </w:rPr>
        <w:t xml:space="preserve">II. </w:t>
      </w:r>
      <w:r w:rsidR="0060765B" w:rsidRPr="007A3893">
        <w:rPr>
          <w:rFonts w:cs="Calibri"/>
          <w:b/>
          <w:sz w:val="24"/>
        </w:rPr>
        <w:t>SUTARTIES ĮVYKDYMO UŽTIKRINIMAS</w:t>
      </w:r>
    </w:p>
    <w:p w14:paraId="4688ADB1" w14:textId="77777777" w:rsidR="007A3893" w:rsidRPr="007A3893" w:rsidRDefault="007A3893" w:rsidP="007A3893">
      <w:pPr>
        <w:pStyle w:val="Betarp1"/>
        <w:jc w:val="center"/>
        <w:rPr>
          <w:rFonts w:cs="Calibri"/>
          <w:b/>
          <w:sz w:val="24"/>
        </w:rPr>
      </w:pPr>
    </w:p>
    <w:p w14:paraId="1F3A5C6E" w14:textId="77777777" w:rsidR="0036714B" w:rsidRPr="00AD4CA5" w:rsidRDefault="0036714B" w:rsidP="001303F3">
      <w:pPr>
        <w:ind w:firstLine="567"/>
        <w:jc w:val="both"/>
        <w:rPr>
          <w:rFonts w:ascii="Times New Roman" w:eastAsia="Times New Roman" w:hAnsi="Times New Roman" w:cs="Times New Roman"/>
        </w:rPr>
      </w:pPr>
      <w:r w:rsidRPr="00AD4CA5">
        <w:rPr>
          <w:rFonts w:ascii="Times New Roman" w:eastAsia="Times New Roman" w:hAnsi="Times New Roman" w:cs="Times New Roman"/>
          <w:bCs/>
        </w:rPr>
        <w:t>2.1.</w:t>
      </w:r>
      <w:r w:rsidRPr="00AD4CA5">
        <w:rPr>
          <w:rFonts w:ascii="Times New Roman" w:eastAsia="Times New Roman" w:hAnsi="Times New Roman" w:cs="Times New Roman"/>
        </w:rPr>
        <w:t xml:space="preserve"> Sutarties tinkamas įvykdymas yra užtikrinamas Banko garantija, kredito unijos garantija arba draudimo bendrovės laidavimo raštu (laidavimo draudimo liudijimu) (toliau – Sutarties įvykdymo užtikrinimas).</w:t>
      </w:r>
    </w:p>
    <w:p w14:paraId="1CF8BAC2" w14:textId="77777777" w:rsidR="0036714B" w:rsidRPr="00AD4CA5" w:rsidRDefault="0036714B" w:rsidP="001303F3">
      <w:pPr>
        <w:ind w:firstLine="567"/>
        <w:jc w:val="both"/>
        <w:rPr>
          <w:rFonts w:ascii="Times New Roman" w:eastAsia="Times New Roman" w:hAnsi="Times New Roman" w:cs="Times New Roman"/>
        </w:rPr>
      </w:pPr>
      <w:r w:rsidRPr="00AD4CA5">
        <w:rPr>
          <w:rFonts w:ascii="Times New Roman" w:eastAsia="Times New Roman" w:hAnsi="Times New Roman" w:cs="Times New Roman"/>
          <w:bCs/>
        </w:rPr>
        <w:t>2.2. Sutarties įvykdymo užtikrinimo sąlygos:</w:t>
      </w:r>
    </w:p>
    <w:p w14:paraId="57512E1C" w14:textId="54B5B762" w:rsidR="0036714B" w:rsidRPr="00AD4CA5" w:rsidRDefault="0036714B" w:rsidP="00AD77D4">
      <w:pPr>
        <w:suppressAutoHyphens w:val="0"/>
        <w:autoSpaceDN/>
        <w:ind w:firstLine="567"/>
        <w:jc w:val="both"/>
        <w:textAlignment w:val="auto"/>
        <w:rPr>
          <w:rFonts w:ascii="Times New Roman" w:eastAsia="Times New Roman" w:hAnsi="Times New Roman" w:cs="Times New Roman"/>
        </w:rPr>
      </w:pPr>
      <w:r w:rsidRPr="00AD4CA5">
        <w:rPr>
          <w:rFonts w:ascii="Times New Roman" w:eastAsia="Times New Roman" w:hAnsi="Times New Roman" w:cs="Times New Roman"/>
          <w:bCs/>
        </w:rPr>
        <w:t>2.2.1.</w:t>
      </w:r>
      <w:r w:rsidRPr="00AD4CA5">
        <w:rPr>
          <w:rFonts w:ascii="Times New Roman" w:eastAsia="Times New Roman" w:hAnsi="Times New Roman" w:cs="Times New Roman"/>
        </w:rPr>
        <w:t xml:space="preserve"> </w:t>
      </w:r>
      <w:r w:rsidR="00AD77D4" w:rsidRPr="00AD4CA5">
        <w:rPr>
          <w:rFonts w:ascii="Times New Roman" w:hAnsi="Times New Roman" w:cs="Times New Roman"/>
        </w:rPr>
        <w:t xml:space="preserve">Rangovas Sutarties įvykdymo užtikrinimą (banko garantiją, išduotą banko ar kitos kredito įstaigos (pagal Lietuvos Respublikos civilinio kodekso 6.93 str.), arba laidavimą (laidavimo sutartį), išduotą draudimo bendrovės (pagal Lietuvos Respublikos civilinio kodekso 6.76 ir 6.77 str.), privalo pateikti Užsakovui ne vėliau kaip per 10 darbo dienų nuo Sutarties pasirašymo. Jei Rangovas per šį laikotarpį Sutarties įvykdymo užtikrinimo nepateikia, laikoma, kad Rangovas atsisakė sudaryti Sutartį. </w:t>
      </w:r>
      <w:r w:rsidR="00AD77D4" w:rsidRPr="00AD4CA5">
        <w:rPr>
          <w:rFonts w:ascii="Times New Roman" w:hAnsi="Times New Roman" w:cs="Times New Roman"/>
          <w:b/>
        </w:rPr>
        <w:t>Užtikrinimo suma –</w:t>
      </w:r>
      <w:r w:rsidR="00AD77D4" w:rsidRPr="00AD4CA5">
        <w:rPr>
          <w:rFonts w:ascii="Times New Roman" w:hAnsi="Times New Roman" w:cs="Times New Roman"/>
          <w:spacing w:val="-1"/>
          <w:lang w:eastAsia="lt-LT"/>
        </w:rPr>
        <w:t xml:space="preserve"> </w:t>
      </w:r>
      <w:r w:rsidR="00AD77D4" w:rsidRPr="00AD4CA5">
        <w:rPr>
          <w:rFonts w:ascii="Times New Roman" w:hAnsi="Times New Roman" w:cs="Times New Roman"/>
          <w:b/>
        </w:rPr>
        <w:t xml:space="preserve">5 proc. </w:t>
      </w:r>
      <w:r w:rsidR="00AD77D4" w:rsidRPr="00AD4CA5">
        <w:rPr>
          <w:rFonts w:ascii="Times New Roman" w:hAnsi="Times New Roman" w:cs="Times New Roman"/>
          <w:b/>
          <w:bCs/>
        </w:rPr>
        <w:t>nuo Pradinės Sutarties vertės, nurodytos 4.1 papunktyje</w:t>
      </w:r>
      <w:r w:rsidR="00AD77D4" w:rsidRPr="00AD4CA5">
        <w:rPr>
          <w:rFonts w:ascii="Times New Roman" w:hAnsi="Times New Roman" w:cs="Times New Roman"/>
          <w:b/>
        </w:rPr>
        <w:t xml:space="preserve">. </w:t>
      </w:r>
      <w:r w:rsidR="00AD77D4" w:rsidRPr="00AD4CA5">
        <w:rPr>
          <w:rFonts w:ascii="Times New Roman" w:hAnsi="Times New Roman" w:cs="Times New Roman"/>
        </w:rPr>
        <w:t>Sutarties įvykdymo užtikrinimas įsigalioja banko ar kredito unijos garantijos arba draudimo bendrovės laidavimo rašto išdavimo dieną ir turi galioti iki visiško sutartinių įsipareigojimų įvykdymo, t. y. apimti Sutarties galiojimo terminą.</w:t>
      </w:r>
    </w:p>
    <w:p w14:paraId="51267A21" w14:textId="77777777" w:rsidR="005960B2" w:rsidRPr="00AD4CA5" w:rsidRDefault="0036714B" w:rsidP="005960B2">
      <w:pPr>
        <w:pStyle w:val="Sraopastraipa"/>
        <w:widowControl w:val="0"/>
        <w:spacing w:after="0"/>
        <w:ind w:left="0" w:firstLine="567"/>
        <w:jc w:val="both"/>
        <w:rPr>
          <w:rFonts w:ascii="Times New Roman" w:hAnsi="Times New Roman" w:cs="Times New Roman"/>
        </w:rPr>
      </w:pPr>
      <w:r w:rsidRPr="00AD4CA5">
        <w:rPr>
          <w:rFonts w:ascii="Times New Roman" w:eastAsia="Times New Roman" w:hAnsi="Times New Roman" w:cs="Times New Roman"/>
          <w:bCs/>
        </w:rPr>
        <w:t>2.2.</w:t>
      </w:r>
      <w:r w:rsidR="00AD77D4" w:rsidRPr="00AD4CA5">
        <w:rPr>
          <w:rFonts w:ascii="Times New Roman" w:eastAsia="Times New Roman" w:hAnsi="Times New Roman" w:cs="Times New Roman"/>
          <w:bCs/>
        </w:rPr>
        <w:t>2</w:t>
      </w:r>
      <w:r w:rsidRPr="00AD4CA5">
        <w:rPr>
          <w:rFonts w:ascii="Times New Roman" w:eastAsia="Times New Roman" w:hAnsi="Times New Roman" w:cs="Times New Roman"/>
          <w:bCs/>
        </w:rPr>
        <w:t>.</w:t>
      </w:r>
      <w:r w:rsidRPr="00AD4CA5">
        <w:rPr>
          <w:rFonts w:ascii="Times New Roman" w:eastAsia="Times New Roman" w:hAnsi="Times New Roman" w:cs="Times New Roman"/>
        </w:rPr>
        <w:t xml:space="preserve"> </w:t>
      </w:r>
      <w:r w:rsidR="005960B2" w:rsidRPr="00AD4CA5">
        <w:rPr>
          <w:rFonts w:ascii="Times New Roman" w:hAnsi="Times New Roman" w:cs="Times New Roman"/>
        </w:rPr>
        <w:t xml:space="preserve">Jeigu Rangovas pateikia draudimo bendrovės išduotą Sutarties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65F28499" w14:textId="3A62A1F4" w:rsidR="009E3F17" w:rsidRPr="00AD4CA5" w:rsidRDefault="005960B2" w:rsidP="006033AA">
      <w:pPr>
        <w:pStyle w:val="Sraopastraipa"/>
        <w:widowControl w:val="0"/>
        <w:spacing w:after="0"/>
        <w:ind w:left="0" w:firstLine="567"/>
        <w:jc w:val="both"/>
        <w:rPr>
          <w:rFonts w:ascii="Times New Roman" w:hAnsi="Times New Roman" w:cs="Times New Roman"/>
        </w:rPr>
      </w:pPr>
      <w:r w:rsidRPr="00AD4CA5">
        <w:rPr>
          <w:rFonts w:ascii="Times New Roman" w:eastAsia="Times New Roman" w:hAnsi="Times New Roman" w:cs="Times New Roman"/>
          <w:bCs/>
        </w:rPr>
        <w:lastRenderedPageBreak/>
        <w:t xml:space="preserve">2.2.3. </w:t>
      </w:r>
      <w:r w:rsidR="0036714B" w:rsidRPr="00AD4CA5">
        <w:rPr>
          <w:rFonts w:ascii="Times New Roman" w:eastAsia="Times New Roman" w:hAnsi="Times New Roman" w:cs="Times New Roman"/>
        </w:rPr>
        <w:t xml:space="preserve">Sutarties įvykdymo užtikrinimas turi būti besąlyginis ir neatšaukiamas. </w:t>
      </w:r>
      <w:r w:rsidR="0036714B" w:rsidRPr="00AD4CA5">
        <w:rPr>
          <w:rFonts w:ascii="Times New Roman" w:hAnsi="Times New Roman" w:cs="Times New Roman"/>
        </w:rPr>
        <w:t>Sutarties įvykdymo užtikrinimu garantuojama, kad Užsakovui bus atlyginti nuostoliai, atsiradę dėl to, kad Rangovas neįvykdė įsipareigojimų pagal Sutartį ar vykdė juos netinkamai.</w:t>
      </w:r>
    </w:p>
    <w:p w14:paraId="7DA532EC" w14:textId="0C1CB172" w:rsidR="0036714B" w:rsidRPr="00AD4CA5" w:rsidRDefault="009E3F17" w:rsidP="006033AA">
      <w:pPr>
        <w:suppressAutoHyphens w:val="0"/>
        <w:autoSpaceDN/>
        <w:ind w:firstLine="567"/>
        <w:jc w:val="both"/>
        <w:textAlignment w:val="auto"/>
        <w:rPr>
          <w:rFonts w:ascii="Times New Roman" w:hAnsi="Times New Roman" w:cs="Times New Roman"/>
        </w:rPr>
      </w:pPr>
      <w:r w:rsidRPr="00AD4CA5">
        <w:rPr>
          <w:rFonts w:ascii="Times New Roman" w:eastAsia="Times New Roman" w:hAnsi="Times New Roman" w:cs="Times New Roman"/>
        </w:rPr>
        <w:t>2.2.</w:t>
      </w:r>
      <w:r w:rsidR="00AD77D4" w:rsidRPr="00AD4CA5">
        <w:rPr>
          <w:rFonts w:ascii="Times New Roman" w:eastAsia="Times New Roman" w:hAnsi="Times New Roman" w:cs="Times New Roman"/>
        </w:rPr>
        <w:t>4.</w:t>
      </w:r>
      <w:r w:rsidR="0036714B" w:rsidRPr="00AD4CA5">
        <w:rPr>
          <w:rFonts w:ascii="Times New Roman" w:eastAsia="Times New Roman" w:hAnsi="Times New Roman" w:cs="Times New Roman"/>
        </w:rPr>
        <w:t xml:space="preserve"> </w:t>
      </w:r>
      <w:r w:rsidR="0036714B" w:rsidRPr="00AD4CA5">
        <w:rPr>
          <w:rFonts w:ascii="Times New Roman" w:hAnsi="Times New Roman" w:cs="Times New Roman"/>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34A7AA8B" w14:textId="7B61DB80" w:rsidR="00F20892" w:rsidRPr="00AD4CA5" w:rsidRDefault="00F20892" w:rsidP="006033AA">
      <w:pPr>
        <w:widowControl w:val="0"/>
        <w:tabs>
          <w:tab w:val="left" w:pos="709"/>
          <w:tab w:val="left" w:pos="851"/>
          <w:tab w:val="left" w:pos="1134"/>
          <w:tab w:val="left" w:pos="1276"/>
        </w:tabs>
        <w:suppressAutoHyphens w:val="0"/>
        <w:autoSpaceDE w:val="0"/>
        <w:ind w:firstLine="567"/>
        <w:contextualSpacing/>
        <w:jc w:val="both"/>
        <w:textAlignment w:val="auto"/>
        <w:rPr>
          <w:rFonts w:ascii="Times New Roman" w:eastAsia="Times New Roman" w:hAnsi="Times New Roman" w:cs="Times New Roman"/>
        </w:rPr>
      </w:pPr>
      <w:r w:rsidRPr="00AD4CA5">
        <w:rPr>
          <w:rFonts w:ascii="Times New Roman" w:hAnsi="Times New Roman" w:cs="Times New Roman"/>
        </w:rPr>
        <w:t xml:space="preserve">2.3. </w:t>
      </w:r>
      <w:r w:rsidRPr="00AD4CA5">
        <w:rPr>
          <w:rFonts w:ascii="Times New Roman" w:eastAsia="Times New Roman" w:hAnsi="Times New Roman" w:cs="Times New Roman"/>
        </w:rPr>
        <w:t xml:space="preserve">Jei Rangovas nepateikia Sutarties įvykdymo užtikrinimo, Užsakovas turi teisę vienašališkai nutraukti Sutartį ir </w:t>
      </w:r>
      <w:r w:rsidR="007A3893" w:rsidRPr="00AD4CA5">
        <w:rPr>
          <w:rFonts w:ascii="Times New Roman" w:eastAsia="Times New Roman" w:hAnsi="Times New Roman" w:cs="Times New Roman"/>
        </w:rPr>
        <w:t xml:space="preserve">raštu </w:t>
      </w:r>
      <w:r w:rsidRPr="00AD4CA5">
        <w:rPr>
          <w:rFonts w:ascii="Times New Roman" w:eastAsia="Times New Roman" w:hAnsi="Times New Roman" w:cs="Times New Roman"/>
        </w:rPr>
        <w:t>reikalauti</w:t>
      </w:r>
      <w:r w:rsidR="007A3893" w:rsidRPr="00AD4CA5">
        <w:rPr>
          <w:rFonts w:ascii="Times New Roman" w:eastAsia="Times New Roman" w:hAnsi="Times New Roman" w:cs="Times New Roman"/>
        </w:rPr>
        <w:t xml:space="preserve"> Rangovo, kad </w:t>
      </w:r>
      <w:r w:rsidRPr="00AD4CA5">
        <w:rPr>
          <w:rFonts w:ascii="Times New Roman" w:eastAsia="Times New Roman" w:hAnsi="Times New Roman" w:cs="Times New Roman"/>
        </w:rPr>
        <w:t xml:space="preserve">per 10 </w:t>
      </w:r>
      <w:r w:rsidR="007A3893" w:rsidRPr="00AD4CA5">
        <w:rPr>
          <w:rFonts w:ascii="Times New Roman" w:eastAsia="Times New Roman" w:hAnsi="Times New Roman" w:cs="Times New Roman"/>
        </w:rPr>
        <w:t xml:space="preserve">(dešimt) </w:t>
      </w:r>
      <w:r w:rsidRPr="00AD4CA5">
        <w:rPr>
          <w:rFonts w:ascii="Times New Roman" w:eastAsia="Times New Roman" w:hAnsi="Times New Roman" w:cs="Times New Roman"/>
        </w:rPr>
        <w:t>darbo dienų sumokėt</w:t>
      </w:r>
      <w:r w:rsidR="007A3893" w:rsidRPr="00AD4CA5">
        <w:rPr>
          <w:rFonts w:ascii="Times New Roman" w:eastAsia="Times New Roman" w:hAnsi="Times New Roman" w:cs="Times New Roman"/>
        </w:rPr>
        <w:t>ų</w:t>
      </w:r>
      <w:r w:rsidRPr="00AD4CA5">
        <w:rPr>
          <w:rFonts w:ascii="Times New Roman" w:eastAsia="Times New Roman" w:hAnsi="Times New Roman" w:cs="Times New Roman"/>
        </w:rPr>
        <w:t xml:space="preserve"> 10 (dešimt) % bendros Sutarties kainos be PVM (Sutarties 4.1. punktas) </w:t>
      </w:r>
      <w:r w:rsidRPr="00AD4CA5">
        <w:rPr>
          <w:rFonts w:ascii="Times New Roman" w:eastAsia="Times New Roman" w:hAnsi="Times New Roman" w:cs="Times New Roman"/>
          <w:b/>
        </w:rPr>
        <w:t>baudą.</w:t>
      </w:r>
    </w:p>
    <w:p w14:paraId="3D205523" w14:textId="19AAD708" w:rsidR="00C47383" w:rsidRPr="00AD4CA5" w:rsidRDefault="00F20892" w:rsidP="001303F3">
      <w:pPr>
        <w:suppressAutoHyphens w:val="0"/>
        <w:autoSpaceDN/>
        <w:ind w:firstLine="567"/>
        <w:jc w:val="both"/>
        <w:textAlignment w:val="auto"/>
        <w:rPr>
          <w:rFonts w:ascii="Times New Roman" w:hAnsi="Times New Roman" w:cs="Times New Roman"/>
        </w:rPr>
      </w:pPr>
      <w:r w:rsidRPr="00AD4CA5">
        <w:rPr>
          <w:rFonts w:ascii="Times New Roman" w:hAnsi="Times New Roman" w:cs="Times New Roman"/>
        </w:rPr>
        <w:t xml:space="preserve"> </w:t>
      </w:r>
    </w:p>
    <w:p w14:paraId="611721B4" w14:textId="1F000190" w:rsidR="00D9074F" w:rsidRPr="00AD4CA5" w:rsidRDefault="00D9074F" w:rsidP="00A54771">
      <w:pPr>
        <w:pStyle w:val="Betarp2"/>
        <w:jc w:val="center"/>
        <w:rPr>
          <w:b/>
          <w:sz w:val="24"/>
        </w:rPr>
      </w:pPr>
      <w:r w:rsidRPr="00AD4CA5">
        <w:rPr>
          <w:b/>
          <w:sz w:val="24"/>
        </w:rPr>
        <w:t>III. SUTARTIES ĮSIGALIOJIMAS</w:t>
      </w:r>
    </w:p>
    <w:p w14:paraId="5E48A191" w14:textId="77777777" w:rsidR="00D9074F" w:rsidRPr="00AD4CA5" w:rsidRDefault="00D9074F" w:rsidP="00A54771">
      <w:pPr>
        <w:pStyle w:val="Betarp2"/>
        <w:jc w:val="center"/>
        <w:rPr>
          <w:b/>
          <w:sz w:val="24"/>
        </w:rPr>
      </w:pPr>
    </w:p>
    <w:p w14:paraId="0EB5A08B" w14:textId="77777777" w:rsidR="00D77964" w:rsidRPr="00AD4CA5" w:rsidRDefault="00D9074F" w:rsidP="00D9074F">
      <w:pPr>
        <w:pStyle w:val="Standard"/>
        <w:tabs>
          <w:tab w:val="left" w:pos="0"/>
        </w:tabs>
        <w:ind w:firstLine="567"/>
        <w:jc w:val="both"/>
        <w:rPr>
          <w:rFonts w:ascii="Times New Roman" w:hAnsi="Times New Roman" w:cs="Times New Roman"/>
        </w:rPr>
      </w:pPr>
      <w:r w:rsidRPr="00AD4CA5">
        <w:rPr>
          <w:rFonts w:ascii="Times New Roman" w:hAnsi="Times New Roman" w:cs="Times New Roman"/>
        </w:rPr>
        <w:t>3.1. Sutartis</w:t>
      </w:r>
      <w:r w:rsidRPr="00AD4CA5">
        <w:rPr>
          <w:rFonts w:ascii="Times New Roman" w:hAnsi="Times New Roman" w:cs="Times New Roman"/>
          <w:b/>
        </w:rPr>
        <w:t xml:space="preserve"> </w:t>
      </w:r>
      <w:r w:rsidRPr="00AD4CA5">
        <w:rPr>
          <w:rFonts w:ascii="Times New Roman" w:hAnsi="Times New Roman" w:cs="Times New Roman"/>
        </w:rPr>
        <w:t xml:space="preserve">įsigalioja </w:t>
      </w:r>
      <w:r w:rsidR="00F20892" w:rsidRPr="00AD4CA5">
        <w:rPr>
          <w:rFonts w:ascii="Times New Roman" w:hAnsi="Times New Roman" w:cs="Times New Roman"/>
        </w:rPr>
        <w:t xml:space="preserve">tik </w:t>
      </w:r>
      <w:r w:rsidRPr="00AD4CA5">
        <w:rPr>
          <w:rFonts w:ascii="Times New Roman" w:hAnsi="Times New Roman" w:cs="Times New Roman"/>
        </w:rPr>
        <w:t>Rangovui pateikus Sutarties įvykdymo užtikrinimą ir galioja iki visiško Sutartyje numatytų įsipareigojimų įvykdymo</w:t>
      </w:r>
      <w:r w:rsidR="00D77964" w:rsidRPr="00AD4CA5">
        <w:rPr>
          <w:rFonts w:ascii="Times New Roman" w:hAnsi="Times New Roman" w:cs="Times New Roman"/>
        </w:rPr>
        <w:t xml:space="preserve"> - iki </w:t>
      </w:r>
      <w:r w:rsidR="00D77964" w:rsidRPr="00AD4CA5">
        <w:rPr>
          <w:rFonts w:ascii="Times New Roman" w:hAnsi="Times New Roman" w:cs="Times New Roman"/>
          <w:b/>
        </w:rPr>
        <w:t>2027-09-01</w:t>
      </w:r>
      <w:r w:rsidR="00D77964" w:rsidRPr="00AD4CA5">
        <w:rPr>
          <w:rFonts w:ascii="Times New Roman" w:hAnsi="Times New Roman" w:cs="Times New Roman"/>
        </w:rPr>
        <w:t>.</w:t>
      </w:r>
    </w:p>
    <w:p w14:paraId="5286F8B4" w14:textId="3D32CC74" w:rsidR="00D9074F" w:rsidRPr="00AD4CA5" w:rsidRDefault="00D77964" w:rsidP="00D9074F">
      <w:pPr>
        <w:pStyle w:val="Standard"/>
        <w:tabs>
          <w:tab w:val="left" w:pos="0"/>
        </w:tabs>
        <w:ind w:firstLine="567"/>
        <w:jc w:val="both"/>
        <w:rPr>
          <w:rFonts w:ascii="Times New Roman" w:hAnsi="Times New Roman" w:cs="Times New Roman"/>
        </w:rPr>
      </w:pPr>
      <w:r w:rsidRPr="00AD4CA5">
        <w:rPr>
          <w:rFonts w:ascii="Times New Roman" w:hAnsi="Times New Roman" w:cs="Times New Roman"/>
        </w:rPr>
        <w:t xml:space="preserve">3.2. Sutarties terminas gali būti pratęstas vieną kartą - </w:t>
      </w:r>
      <w:r w:rsidRPr="00AD4CA5">
        <w:rPr>
          <w:rFonts w:ascii="Times New Roman" w:hAnsi="Times New Roman" w:cs="Times New Roman"/>
          <w:b/>
        </w:rPr>
        <w:t>1 (vienam) mėnesiui,</w:t>
      </w:r>
      <w:r w:rsidRPr="00AD4CA5">
        <w:rPr>
          <w:rFonts w:ascii="Times New Roman" w:hAnsi="Times New Roman" w:cs="Times New Roman"/>
        </w:rPr>
        <w:t xml:space="preserve"> </w:t>
      </w:r>
      <w:r w:rsidR="00D9074F" w:rsidRPr="00AD4CA5">
        <w:rPr>
          <w:rFonts w:ascii="Times New Roman" w:hAnsi="Times New Roman" w:cs="Times New Roman"/>
        </w:rPr>
        <w:t xml:space="preserve">bet ne ilgiau kaip iki </w:t>
      </w:r>
      <w:r w:rsidR="00D9074F" w:rsidRPr="00AD4CA5">
        <w:rPr>
          <w:rFonts w:ascii="Times New Roman" w:hAnsi="Times New Roman" w:cs="Times New Roman"/>
          <w:b/>
        </w:rPr>
        <w:t>2027-10-</w:t>
      </w:r>
      <w:r w:rsidR="00AD77D4" w:rsidRPr="00AD4CA5">
        <w:rPr>
          <w:rFonts w:ascii="Times New Roman" w:hAnsi="Times New Roman" w:cs="Times New Roman"/>
          <w:b/>
        </w:rPr>
        <w:t>01</w:t>
      </w:r>
      <w:r w:rsidR="00D9074F" w:rsidRPr="00AD4CA5">
        <w:rPr>
          <w:rFonts w:ascii="Times New Roman" w:hAnsi="Times New Roman" w:cs="Times New Roman"/>
        </w:rPr>
        <w:t>.</w:t>
      </w:r>
      <w:r w:rsidR="007F2AB7" w:rsidRPr="00AD4CA5">
        <w:rPr>
          <w:rFonts w:ascii="Times New Roman" w:hAnsi="Times New Roman" w:cs="Times New Roman"/>
        </w:rPr>
        <w:t xml:space="preserve"> </w:t>
      </w:r>
    </w:p>
    <w:p w14:paraId="7EA0C08D" w14:textId="77777777" w:rsidR="00D9074F" w:rsidRPr="00AD4CA5" w:rsidRDefault="00D9074F" w:rsidP="00A54771">
      <w:pPr>
        <w:pStyle w:val="Betarp2"/>
        <w:jc w:val="center"/>
        <w:rPr>
          <w:b/>
          <w:sz w:val="24"/>
        </w:rPr>
      </w:pPr>
    </w:p>
    <w:p w14:paraId="7681A80D" w14:textId="49130D7E" w:rsidR="00B32CE4" w:rsidRPr="00AD4CA5" w:rsidRDefault="00A54771" w:rsidP="00A54771">
      <w:pPr>
        <w:pStyle w:val="Betarp2"/>
        <w:jc w:val="center"/>
        <w:rPr>
          <w:b/>
          <w:sz w:val="24"/>
        </w:rPr>
      </w:pPr>
      <w:r w:rsidRPr="00AD4CA5">
        <w:rPr>
          <w:b/>
          <w:sz w:val="24"/>
        </w:rPr>
        <w:t>I</w:t>
      </w:r>
      <w:r w:rsidR="00D9074F" w:rsidRPr="00AD4CA5">
        <w:rPr>
          <w:b/>
          <w:sz w:val="24"/>
        </w:rPr>
        <w:t>V</w:t>
      </w:r>
      <w:r w:rsidRPr="00AD4CA5">
        <w:rPr>
          <w:b/>
          <w:sz w:val="24"/>
        </w:rPr>
        <w:t xml:space="preserve">. </w:t>
      </w:r>
      <w:r w:rsidR="00B06A2C" w:rsidRPr="00AD4CA5">
        <w:rPr>
          <w:b/>
          <w:sz w:val="24"/>
        </w:rPr>
        <w:t>SUTARTIES KAINA</w:t>
      </w:r>
    </w:p>
    <w:p w14:paraId="6718E2DF" w14:textId="77777777" w:rsidR="00A54771" w:rsidRPr="00AD4CA5" w:rsidRDefault="00A54771" w:rsidP="00A54771">
      <w:pPr>
        <w:pStyle w:val="Betarp2"/>
        <w:rPr>
          <w:b/>
          <w:sz w:val="24"/>
        </w:rPr>
      </w:pPr>
    </w:p>
    <w:p w14:paraId="40C4716F" w14:textId="04E76127" w:rsidR="001B4F01" w:rsidRPr="00AD4CA5" w:rsidRDefault="00D9074F" w:rsidP="00A54771">
      <w:pPr>
        <w:pStyle w:val="Betarp2"/>
        <w:ind w:firstLine="567"/>
        <w:jc w:val="both"/>
        <w:rPr>
          <w:bCs/>
          <w:sz w:val="24"/>
        </w:rPr>
      </w:pPr>
      <w:r w:rsidRPr="00AD4CA5">
        <w:rPr>
          <w:sz w:val="24"/>
        </w:rPr>
        <w:t>4</w:t>
      </w:r>
      <w:r w:rsidR="00B06A2C" w:rsidRPr="00AD4CA5">
        <w:rPr>
          <w:sz w:val="24"/>
        </w:rPr>
        <w:t xml:space="preserve">.1. </w:t>
      </w:r>
      <w:r w:rsidR="00A54771" w:rsidRPr="00AD4CA5">
        <w:rPr>
          <w:sz w:val="24"/>
        </w:rPr>
        <w:t xml:space="preserve">Pradinė </w:t>
      </w:r>
      <w:r w:rsidR="00B06A2C" w:rsidRPr="00AD4CA5">
        <w:rPr>
          <w:sz w:val="24"/>
        </w:rPr>
        <w:t xml:space="preserve">Sutarties </w:t>
      </w:r>
      <w:r w:rsidR="00A54771" w:rsidRPr="00AD4CA5">
        <w:rPr>
          <w:sz w:val="24"/>
        </w:rPr>
        <w:t>vertė be PVM -</w:t>
      </w:r>
      <w:r w:rsidR="00B06A2C" w:rsidRPr="00AD4CA5">
        <w:rPr>
          <w:sz w:val="24"/>
        </w:rPr>
        <w:t xml:space="preserve">  _____(suma) Eur (</w:t>
      </w:r>
      <w:r w:rsidR="00B06A2C" w:rsidRPr="00AD4CA5">
        <w:rPr>
          <w:i/>
          <w:sz w:val="24"/>
        </w:rPr>
        <w:t>suma žodžiais</w:t>
      </w:r>
      <w:r w:rsidR="00B06A2C" w:rsidRPr="00AD4CA5">
        <w:rPr>
          <w:sz w:val="24"/>
        </w:rPr>
        <w:t>)</w:t>
      </w:r>
      <w:r w:rsidR="00A54771" w:rsidRPr="00AD4CA5">
        <w:rPr>
          <w:sz w:val="24"/>
        </w:rPr>
        <w:t xml:space="preserve">, </w:t>
      </w:r>
      <w:r w:rsidR="00B06A2C" w:rsidRPr="00AD4CA5">
        <w:rPr>
          <w:sz w:val="24"/>
        </w:rPr>
        <w:t>PVM sudaro____ (</w:t>
      </w:r>
      <w:r w:rsidR="00B06A2C" w:rsidRPr="00AD4CA5">
        <w:rPr>
          <w:i/>
          <w:sz w:val="24"/>
        </w:rPr>
        <w:t>suma žodžiais</w:t>
      </w:r>
      <w:r w:rsidR="00B06A2C" w:rsidRPr="00AD4CA5">
        <w:rPr>
          <w:sz w:val="24"/>
        </w:rPr>
        <w:t>) Eur</w:t>
      </w:r>
      <w:r w:rsidR="00B06A2C" w:rsidRPr="00AD4CA5">
        <w:rPr>
          <w:bCs/>
          <w:sz w:val="24"/>
        </w:rPr>
        <w:t xml:space="preserve">. </w:t>
      </w:r>
      <w:r w:rsidR="00B06A2C" w:rsidRPr="00AD4CA5">
        <w:rPr>
          <w:b/>
          <w:bCs/>
          <w:sz w:val="24"/>
        </w:rPr>
        <w:t xml:space="preserve">Bendra </w:t>
      </w:r>
      <w:r w:rsidR="00A54771" w:rsidRPr="00AD4CA5">
        <w:rPr>
          <w:b/>
          <w:bCs/>
          <w:sz w:val="24"/>
        </w:rPr>
        <w:t xml:space="preserve">Sutarties </w:t>
      </w:r>
      <w:r w:rsidR="00B06A2C" w:rsidRPr="00AD4CA5">
        <w:rPr>
          <w:b/>
          <w:bCs/>
          <w:sz w:val="24"/>
        </w:rPr>
        <w:t xml:space="preserve">kaina </w:t>
      </w:r>
      <w:r w:rsidR="00A54771" w:rsidRPr="00AD4CA5">
        <w:rPr>
          <w:b/>
          <w:bCs/>
          <w:sz w:val="24"/>
        </w:rPr>
        <w:t xml:space="preserve">su PVM yra </w:t>
      </w:r>
      <w:r w:rsidR="00B06A2C" w:rsidRPr="00AD4CA5">
        <w:rPr>
          <w:b/>
          <w:bCs/>
          <w:sz w:val="24"/>
        </w:rPr>
        <w:t xml:space="preserve"> _______ Eur</w:t>
      </w:r>
      <w:r w:rsidR="00B06A2C" w:rsidRPr="00AD4CA5">
        <w:rPr>
          <w:bCs/>
          <w:sz w:val="24"/>
        </w:rPr>
        <w:t xml:space="preserve"> </w:t>
      </w:r>
      <w:r w:rsidR="00A54771" w:rsidRPr="00AD4CA5">
        <w:rPr>
          <w:bCs/>
          <w:sz w:val="24"/>
        </w:rPr>
        <w:t>(</w:t>
      </w:r>
      <w:r w:rsidR="0060765B" w:rsidRPr="00AD4CA5">
        <w:rPr>
          <w:i/>
          <w:sz w:val="24"/>
        </w:rPr>
        <w:t>suma žodžiais</w:t>
      </w:r>
      <w:r w:rsidR="0060765B" w:rsidRPr="00AD4CA5">
        <w:rPr>
          <w:sz w:val="24"/>
        </w:rPr>
        <w:t>)</w:t>
      </w:r>
      <w:r w:rsidR="00B06A2C" w:rsidRPr="00AD4CA5">
        <w:rPr>
          <w:bCs/>
          <w:sz w:val="24"/>
        </w:rPr>
        <w:t>.</w:t>
      </w:r>
    </w:p>
    <w:p w14:paraId="4B4082CB" w14:textId="3AA44C72" w:rsidR="001B4F01" w:rsidRPr="00AD4CA5" w:rsidRDefault="00D9074F" w:rsidP="00A54771">
      <w:pPr>
        <w:pStyle w:val="Betarp2"/>
        <w:ind w:firstLine="567"/>
        <w:jc w:val="both"/>
        <w:rPr>
          <w:sz w:val="24"/>
        </w:rPr>
      </w:pPr>
      <w:r w:rsidRPr="00AD4CA5">
        <w:rPr>
          <w:bCs/>
          <w:sz w:val="24"/>
        </w:rPr>
        <w:t>4</w:t>
      </w:r>
      <w:r w:rsidR="001B4F01" w:rsidRPr="00AD4CA5">
        <w:rPr>
          <w:bCs/>
          <w:sz w:val="24"/>
        </w:rPr>
        <w:t>.</w:t>
      </w:r>
      <w:r w:rsidR="001B4F01" w:rsidRPr="00AD4CA5">
        <w:rPr>
          <w:sz w:val="24"/>
        </w:rPr>
        <w:t>2. Į Sutarties kainą įeina darbo jėgos, mechanizmų ir medžiagų kaina, mokesčiai, draudimo, transportavimo, techninės dokumentacijos remonto darbų užbaigimo komisijai parengimo išlaidos (išpildomoji dokumentacija ar kiti reikiami dokumentai) ir visos kitos, rangovui pagal Lietuvos Respublikos įstatymus ir kitus teisės aktus priklausančios išlaidos.</w:t>
      </w:r>
    </w:p>
    <w:p w14:paraId="04E68CED" w14:textId="6F52E7E4" w:rsidR="00B32CE4" w:rsidRPr="00AD4CA5" w:rsidRDefault="00D9074F" w:rsidP="00A54771">
      <w:pPr>
        <w:pStyle w:val="Betarp2"/>
        <w:ind w:firstLine="567"/>
        <w:jc w:val="both"/>
        <w:rPr>
          <w:sz w:val="24"/>
        </w:rPr>
      </w:pPr>
      <w:r w:rsidRPr="00AD4CA5">
        <w:rPr>
          <w:sz w:val="24"/>
        </w:rPr>
        <w:t>4</w:t>
      </w:r>
      <w:r w:rsidR="00B06A2C" w:rsidRPr="00AD4CA5">
        <w:rPr>
          <w:sz w:val="24"/>
        </w:rPr>
        <w:t>.</w:t>
      </w:r>
      <w:r w:rsidR="00A54771" w:rsidRPr="00AD4CA5">
        <w:rPr>
          <w:sz w:val="24"/>
        </w:rPr>
        <w:t>3</w:t>
      </w:r>
      <w:r w:rsidR="00B06A2C" w:rsidRPr="00AD4CA5">
        <w:rPr>
          <w:sz w:val="24"/>
        </w:rPr>
        <w:t>. Sutarties kaina už atliktus darbus yra fiksuota ir nekintama, ir nesiskiria nuo kainų, nurodytų Rangovo pasiūlyme, išskyrus šioje Sutartyje  numatytus kainų koregavimus:</w:t>
      </w:r>
    </w:p>
    <w:p w14:paraId="1BB91826" w14:textId="6CF0B3CB" w:rsidR="00B32CE4" w:rsidRPr="00AD4CA5" w:rsidRDefault="00D9074F" w:rsidP="00A54771">
      <w:pPr>
        <w:pStyle w:val="Betarp2"/>
        <w:ind w:firstLine="567"/>
        <w:jc w:val="both"/>
        <w:rPr>
          <w:sz w:val="24"/>
        </w:rPr>
      </w:pPr>
      <w:r w:rsidRPr="00AD4CA5">
        <w:rPr>
          <w:sz w:val="24"/>
        </w:rPr>
        <w:t>4</w:t>
      </w:r>
      <w:r w:rsidR="00A54771" w:rsidRPr="00AD4CA5">
        <w:rPr>
          <w:sz w:val="24"/>
        </w:rPr>
        <w:t xml:space="preserve">.3.1. </w:t>
      </w:r>
      <w:r w:rsidR="00B06A2C" w:rsidRPr="00AD4CA5">
        <w:rPr>
          <w:sz w:val="24"/>
        </w:rPr>
        <w:t xml:space="preserve">kai teisės aktais yra </w:t>
      </w:r>
      <w:r w:rsidR="00B06A2C" w:rsidRPr="00AD4CA5">
        <w:rPr>
          <w:b/>
          <w:sz w:val="24"/>
        </w:rPr>
        <w:t>pakeičiamas PVM dydis</w:t>
      </w:r>
      <w:r w:rsidR="00B06A2C" w:rsidRPr="00AD4CA5">
        <w:rPr>
          <w:sz w:val="24"/>
        </w:rPr>
        <w:t>. Padidėjus arba sumažėjus PVM tarifui kaina atitinkamai didinama arba mažinama. Perskaičiuojama tik nesumokėta Sutarties kainos dalis;</w:t>
      </w:r>
    </w:p>
    <w:p w14:paraId="26E01830" w14:textId="35EE46BF" w:rsidR="00B32CE4" w:rsidRPr="00AD4CA5" w:rsidRDefault="00D9074F" w:rsidP="00A54771">
      <w:pPr>
        <w:pStyle w:val="Betarp2"/>
        <w:ind w:firstLine="567"/>
        <w:jc w:val="both"/>
        <w:rPr>
          <w:sz w:val="24"/>
        </w:rPr>
      </w:pPr>
      <w:r w:rsidRPr="00AD4CA5">
        <w:rPr>
          <w:sz w:val="24"/>
        </w:rPr>
        <w:t>4</w:t>
      </w:r>
      <w:r w:rsidR="00A54771" w:rsidRPr="00AD4CA5">
        <w:rPr>
          <w:sz w:val="24"/>
        </w:rPr>
        <w:t xml:space="preserve">.3.2. </w:t>
      </w:r>
      <w:r w:rsidR="00B06A2C" w:rsidRPr="00AD4CA5">
        <w:rPr>
          <w:sz w:val="24"/>
        </w:rPr>
        <w:t xml:space="preserve">nustatytas </w:t>
      </w:r>
      <w:r w:rsidR="00B06A2C" w:rsidRPr="00AD4CA5">
        <w:rPr>
          <w:b/>
          <w:sz w:val="24"/>
        </w:rPr>
        <w:t>papildomų darbų poreikis</w:t>
      </w:r>
      <w:r w:rsidR="00B06A2C" w:rsidRPr="00AD4CA5">
        <w:rPr>
          <w:sz w:val="24"/>
        </w:rPr>
        <w:t>, Sutartyje nenumatytas, tačiau tiesiogiai su Sutartyje numatytais darbais susijęs ir būtinas Sutarčiai įvykdyti (užbaigti).</w:t>
      </w:r>
    </w:p>
    <w:p w14:paraId="7E0CAD9E" w14:textId="1C3B951E" w:rsidR="00B32CE4" w:rsidRPr="00AD4CA5" w:rsidRDefault="00D9074F" w:rsidP="00A54771">
      <w:pPr>
        <w:pStyle w:val="Betarp2"/>
        <w:ind w:firstLine="567"/>
        <w:jc w:val="both"/>
        <w:rPr>
          <w:sz w:val="24"/>
        </w:rPr>
      </w:pPr>
      <w:r w:rsidRPr="00AD4CA5">
        <w:rPr>
          <w:sz w:val="24"/>
        </w:rPr>
        <w:t>4</w:t>
      </w:r>
      <w:r w:rsidR="00A54771" w:rsidRPr="00AD4CA5">
        <w:rPr>
          <w:sz w:val="24"/>
        </w:rPr>
        <w:t xml:space="preserve">.3.3. </w:t>
      </w:r>
      <w:r w:rsidR="00B06A2C" w:rsidRPr="00AD4CA5">
        <w:rPr>
          <w:sz w:val="24"/>
        </w:rPr>
        <w:t xml:space="preserve">esant </w:t>
      </w:r>
      <w:r w:rsidR="002A64BC" w:rsidRPr="00AD4CA5">
        <w:rPr>
          <w:sz w:val="24"/>
        </w:rPr>
        <w:t>5.2</w:t>
      </w:r>
      <w:r w:rsidR="00B06A2C" w:rsidRPr="00AD4CA5">
        <w:rPr>
          <w:sz w:val="24"/>
        </w:rPr>
        <w:t xml:space="preserve"> punkte nurodytoms aplinkybėms ir pagal </w:t>
      </w:r>
      <w:r w:rsidR="002A64BC" w:rsidRPr="00AD4CA5">
        <w:rPr>
          <w:sz w:val="24"/>
        </w:rPr>
        <w:t>5.3</w:t>
      </w:r>
      <w:r w:rsidR="00B06A2C" w:rsidRPr="00AD4CA5">
        <w:rPr>
          <w:sz w:val="24"/>
        </w:rPr>
        <w:t>. punktą įforminus pakeitimą, Sutarties kaina gali būti koreguojama nevykdytinų Darbų ir/ar papildomų Darbų sumomis sudarant susitarimą dėl Sutarties kainos koregavimo. Nevykdytinų Darbų ir Sutartyje nenumatytų bei numatytų, bet papildomų, Darbų kainos apskaičiuojamos žemiau pateikiamais būdas:</w:t>
      </w:r>
    </w:p>
    <w:p w14:paraId="476D91D7" w14:textId="77777777" w:rsidR="00B32CE4" w:rsidRPr="00AD4CA5" w:rsidRDefault="00B06A2C" w:rsidP="00A54771">
      <w:pPr>
        <w:pStyle w:val="Betarp2"/>
        <w:ind w:firstLine="567"/>
        <w:jc w:val="both"/>
        <w:rPr>
          <w:sz w:val="24"/>
        </w:rPr>
      </w:pPr>
      <w:r w:rsidRPr="00AD4CA5">
        <w:rPr>
          <w:sz w:val="24"/>
        </w:rPr>
        <w:t>a) pritaikant Sutartyje numatytų Darbų kainą;</w:t>
      </w:r>
    </w:p>
    <w:p w14:paraId="5180C04B" w14:textId="77777777" w:rsidR="00B32CE4" w:rsidRPr="00AD4CA5" w:rsidRDefault="00B06A2C" w:rsidP="00A54771">
      <w:pPr>
        <w:pStyle w:val="Betarp2"/>
        <w:ind w:firstLine="567"/>
        <w:jc w:val="both"/>
        <w:rPr>
          <w:sz w:val="24"/>
        </w:rPr>
      </w:pPr>
      <w:r w:rsidRPr="00AD4CA5">
        <w:rPr>
          <w:sz w:val="24"/>
        </w:rPr>
        <w:t>b) vadovaujantis informacinio programinio komplekso Sąmata duomenų bazėje nurodytomis Darbų kainomis, patvirtintomis laikotarpiu, kada buvo nustatytas papildomų Darbų poreikis, o nevykdomų Darbų kainoms nustatyti taikomos minėtos sąmatų skaičiavimo programos duomenų bazėje nurodytos Darbų kainos, patvirtintos Sutarties sudarymo laikotarpiu;</w:t>
      </w:r>
    </w:p>
    <w:p w14:paraId="535DD942" w14:textId="77777777" w:rsidR="00B32CE4" w:rsidRPr="00AD4CA5" w:rsidRDefault="00B06A2C" w:rsidP="00A54771">
      <w:pPr>
        <w:pStyle w:val="Betarp2"/>
        <w:ind w:firstLine="567"/>
        <w:jc w:val="both"/>
        <w:rPr>
          <w:sz w:val="24"/>
        </w:rPr>
      </w:pPr>
      <w:r w:rsidRPr="00AD4CA5">
        <w:rPr>
          <w:sz w:val="24"/>
        </w:rPr>
        <w:t>c) jei papildomų ir/ar nevykdomų darbų kainos neįmanoma apskaičiuoti pagal (b) punkte nurodytą sąmatų skaičiavimo programą, papildomų/nevykdomų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526494EA" w14:textId="5133342D" w:rsidR="00B32CE4" w:rsidRPr="00A54771" w:rsidRDefault="00D9074F" w:rsidP="00A54771">
      <w:pPr>
        <w:pStyle w:val="Betarp2"/>
        <w:ind w:firstLine="567"/>
        <w:jc w:val="both"/>
        <w:rPr>
          <w:sz w:val="24"/>
        </w:rPr>
      </w:pPr>
      <w:r w:rsidRPr="00AD4CA5">
        <w:rPr>
          <w:sz w:val="24"/>
        </w:rPr>
        <w:t>4</w:t>
      </w:r>
      <w:r w:rsidR="00B06A2C" w:rsidRPr="00AD4CA5">
        <w:rPr>
          <w:sz w:val="24"/>
        </w:rPr>
        <w:t>.</w:t>
      </w:r>
      <w:r w:rsidR="00A54771" w:rsidRPr="00AD4CA5">
        <w:rPr>
          <w:sz w:val="24"/>
        </w:rPr>
        <w:t>3</w:t>
      </w:r>
      <w:r w:rsidR="00B06A2C" w:rsidRPr="00AD4CA5">
        <w:rPr>
          <w:sz w:val="24"/>
        </w:rPr>
        <w:t>.4.  Darbų kaina gali būti perskaičiuojama ne anksčiau kaip po 6 mėn. po sutarties pasirašymo, atsižvelgiant į Valstybės duomenų agentūros (</w:t>
      </w:r>
      <w:hyperlink r:id="rId7" w:history="1">
        <w:r w:rsidR="00B06A2C" w:rsidRPr="00AD4CA5">
          <w:rPr>
            <w:rStyle w:val="Internetlink"/>
            <w:sz w:val="24"/>
          </w:rPr>
          <w:t>www.stat.gov.lt</w:t>
        </w:r>
      </w:hyperlink>
      <w:r w:rsidR="00B06A2C" w:rsidRPr="00AD4CA5">
        <w:rPr>
          <w:sz w:val="24"/>
        </w:rPr>
        <w:t xml:space="preserve">) paskelbto Statybos sąnaudų </w:t>
      </w:r>
      <w:r w:rsidR="00B06A2C" w:rsidRPr="00A54771">
        <w:rPr>
          <w:sz w:val="24"/>
        </w:rPr>
        <w:lastRenderedPageBreak/>
        <w:t>elementų kainų indekso pagal statinių tipą ,,</w:t>
      </w:r>
      <w:r w:rsidR="00B06A2C" w:rsidRPr="00A54771">
        <w:rPr>
          <w:rFonts w:eastAsia="Times New Roman"/>
          <w:sz w:val="24"/>
          <w:lang w:eastAsia="lt-LT"/>
        </w:rPr>
        <w:t>Inžineriniai tinklai</w:t>
      </w:r>
      <w:r w:rsidR="00B06A2C" w:rsidRPr="00A54771">
        <w:rPr>
          <w:sz w:val="24"/>
        </w:rPr>
        <w:t>“ (toliau – SSKI) pokytį, jei jis yra didesnis kaip 5 procentai. Perskaičiuojama kainą dauginant iš perskaičiavimo koeficiento, gauto paskutinį paskelbtą mėnesinį SSKI dalijant iš Sutarties pasirašymo mėnesio mėnesinio SSKI. Perskaičiavimo koeficientas apskaičiuojamas pagal toliau nurodytą formulę:</w:t>
      </w:r>
    </w:p>
    <w:p w14:paraId="77B1A9F9" w14:textId="77777777" w:rsidR="00B32CE4" w:rsidRPr="00EE56CE" w:rsidRDefault="00B06A2C" w:rsidP="00A54771">
      <w:pPr>
        <w:pStyle w:val="Betarp2"/>
        <w:ind w:firstLine="567"/>
        <w:jc w:val="both"/>
        <w:rPr>
          <w:b/>
          <w:sz w:val="24"/>
        </w:rPr>
      </w:pPr>
      <w:r w:rsidRPr="00EE56CE">
        <w:rPr>
          <w:b/>
          <w:sz w:val="24"/>
        </w:rPr>
        <w:t>K = IPb / IPr</w:t>
      </w:r>
    </w:p>
    <w:p w14:paraId="75D2B4E8" w14:textId="77777777" w:rsidR="00B32CE4" w:rsidRPr="00A54771" w:rsidRDefault="00B06A2C" w:rsidP="00A54771">
      <w:pPr>
        <w:pStyle w:val="Betarp2"/>
        <w:ind w:firstLine="567"/>
        <w:jc w:val="both"/>
        <w:rPr>
          <w:sz w:val="24"/>
        </w:rPr>
      </w:pPr>
      <w:r w:rsidRPr="00A54771">
        <w:rPr>
          <w:sz w:val="24"/>
        </w:rPr>
        <w:t>Kur:</w:t>
      </w:r>
      <w:r w:rsidRPr="00A54771">
        <w:rPr>
          <w:sz w:val="24"/>
        </w:rPr>
        <w:tab/>
      </w:r>
    </w:p>
    <w:p w14:paraId="2F732770" w14:textId="77777777" w:rsidR="00B32CE4" w:rsidRPr="00A54771" w:rsidRDefault="00B06A2C" w:rsidP="00A54771">
      <w:pPr>
        <w:pStyle w:val="Betarp2"/>
        <w:ind w:firstLine="567"/>
        <w:jc w:val="both"/>
        <w:rPr>
          <w:sz w:val="24"/>
        </w:rPr>
      </w:pPr>
      <w:r w:rsidRPr="00A54771">
        <w:rPr>
          <w:sz w:val="24"/>
        </w:rPr>
        <w:t>K – Indekso pokyčio koeficientas;</w:t>
      </w:r>
    </w:p>
    <w:p w14:paraId="6FBCB09A" w14:textId="77777777" w:rsidR="00B32CE4" w:rsidRPr="00A54771" w:rsidRDefault="00B06A2C" w:rsidP="00A54771">
      <w:pPr>
        <w:pStyle w:val="Betarp2"/>
        <w:ind w:firstLine="567"/>
        <w:jc w:val="both"/>
        <w:rPr>
          <w:sz w:val="24"/>
        </w:rPr>
      </w:pPr>
      <w:r w:rsidRPr="00A54771">
        <w:rPr>
          <w:sz w:val="24"/>
        </w:rPr>
        <w:t>IPr – Indekso reikšmė laikotarpio pradžioje (</w:t>
      </w:r>
      <w:r w:rsidRPr="00A54771">
        <w:rPr>
          <w:bCs/>
          <w:sz w:val="24"/>
        </w:rPr>
        <w:t>2026 m.  gegužės mėn</w:t>
      </w:r>
      <w:r w:rsidRPr="00A54771">
        <w:rPr>
          <w:color w:val="C9211E"/>
          <w:sz w:val="24"/>
        </w:rPr>
        <w:t>.</w:t>
      </w:r>
      <w:r w:rsidRPr="00A54771">
        <w:rPr>
          <w:sz w:val="24"/>
        </w:rPr>
        <w:t>);</w:t>
      </w:r>
    </w:p>
    <w:p w14:paraId="34CFF7A3" w14:textId="77777777" w:rsidR="00B32CE4" w:rsidRPr="00A54771" w:rsidRDefault="00B06A2C" w:rsidP="00A54771">
      <w:pPr>
        <w:pStyle w:val="Betarp2"/>
        <w:ind w:firstLine="567"/>
        <w:jc w:val="both"/>
        <w:rPr>
          <w:sz w:val="24"/>
        </w:rPr>
      </w:pPr>
      <w:r w:rsidRPr="00A54771">
        <w:rPr>
          <w:sz w:val="24"/>
        </w:rPr>
        <w:t>IPb – Indekso reikšmė laikotarpio pabaigoje (paskutinis paskelbtas mėnesinis SSKI);</w:t>
      </w:r>
    </w:p>
    <w:p w14:paraId="295BED13" w14:textId="77777777" w:rsidR="00B32CE4" w:rsidRPr="00A54771" w:rsidRDefault="00B06A2C" w:rsidP="00A54771">
      <w:pPr>
        <w:pStyle w:val="Betarp2"/>
        <w:ind w:firstLine="567"/>
        <w:jc w:val="both"/>
        <w:rPr>
          <w:sz w:val="24"/>
        </w:rPr>
      </w:pPr>
      <w:r w:rsidRPr="00A54771">
        <w:rPr>
          <w:sz w:val="24"/>
        </w:rPr>
        <w:t>Perskaičiuota kaina taikoma tik tiems Darbams, kurie bus atliekami po kainos perskaičiavimo. Susitarimas padidinti ar sumažinti Darbų kainą ir atitinkamai pakeisti Sutarties vertę įsigalioja surašius jį raštu ir abiem Šalims patvirtinus parašais.</w:t>
      </w:r>
    </w:p>
    <w:p w14:paraId="46A2C8F8" w14:textId="77777777" w:rsidR="00B777F3" w:rsidRPr="00A54771" w:rsidRDefault="00B777F3" w:rsidP="00A54771">
      <w:pPr>
        <w:pStyle w:val="Betarp2"/>
        <w:ind w:firstLine="567"/>
        <w:jc w:val="both"/>
        <w:rPr>
          <w:sz w:val="24"/>
        </w:rPr>
      </w:pPr>
    </w:p>
    <w:p w14:paraId="6E04AE7A" w14:textId="34657705" w:rsidR="0060765B" w:rsidRDefault="00B777F3" w:rsidP="00A54771">
      <w:pPr>
        <w:pStyle w:val="Betarp2"/>
        <w:jc w:val="center"/>
        <w:rPr>
          <w:b/>
          <w:sz w:val="24"/>
        </w:rPr>
      </w:pPr>
      <w:r w:rsidRPr="00A54771">
        <w:rPr>
          <w:b/>
          <w:bCs/>
          <w:sz w:val="24"/>
        </w:rPr>
        <w:t xml:space="preserve">V. </w:t>
      </w:r>
      <w:r w:rsidR="0060765B" w:rsidRPr="00A54771">
        <w:rPr>
          <w:b/>
          <w:sz w:val="24"/>
        </w:rPr>
        <w:t>APMOKĖJIMO SĄLYGOS</w:t>
      </w:r>
    </w:p>
    <w:p w14:paraId="44A67D19" w14:textId="77777777" w:rsidR="00A54771" w:rsidRPr="00A54771" w:rsidRDefault="00A54771" w:rsidP="00A54771">
      <w:pPr>
        <w:pStyle w:val="Betarp2"/>
        <w:jc w:val="both"/>
        <w:rPr>
          <w:b/>
          <w:sz w:val="24"/>
        </w:rPr>
      </w:pPr>
    </w:p>
    <w:p w14:paraId="421A0ECF" w14:textId="4507F41B" w:rsidR="0060765B" w:rsidRPr="00A54771" w:rsidRDefault="00D9074F" w:rsidP="00A54771">
      <w:pPr>
        <w:pStyle w:val="Betarp2"/>
        <w:ind w:firstLine="567"/>
        <w:jc w:val="both"/>
        <w:rPr>
          <w:sz w:val="24"/>
        </w:rPr>
      </w:pPr>
      <w:r>
        <w:rPr>
          <w:sz w:val="24"/>
        </w:rPr>
        <w:t>5</w:t>
      </w:r>
      <w:r w:rsidR="0060765B" w:rsidRPr="00A54771">
        <w:rPr>
          <w:sz w:val="24"/>
        </w:rPr>
        <w:t xml:space="preserve">.1. Šiai Sutarčiai taikoma </w:t>
      </w:r>
      <w:r w:rsidR="0060765B" w:rsidRPr="00EE56CE">
        <w:rPr>
          <w:b/>
          <w:sz w:val="24"/>
        </w:rPr>
        <w:t xml:space="preserve">fiksuotos </w:t>
      </w:r>
      <w:r w:rsidR="0060765B" w:rsidRPr="00A54771">
        <w:rPr>
          <w:sz w:val="24"/>
        </w:rPr>
        <w:t>kainos kainodara. Rangovui tinkamai atlikus Darbus, Užsakovas privalo sumokėti Sutarties kainą.</w:t>
      </w:r>
    </w:p>
    <w:p w14:paraId="7CB6F629" w14:textId="10CBF56E" w:rsidR="0060765B" w:rsidRPr="00A54771" w:rsidRDefault="00D9074F" w:rsidP="00A54771">
      <w:pPr>
        <w:pStyle w:val="Betarp2"/>
        <w:ind w:firstLine="567"/>
        <w:jc w:val="both"/>
        <w:rPr>
          <w:sz w:val="24"/>
        </w:rPr>
      </w:pPr>
      <w:r>
        <w:rPr>
          <w:bCs/>
          <w:sz w:val="24"/>
        </w:rPr>
        <w:t>5</w:t>
      </w:r>
      <w:r w:rsidR="0060765B" w:rsidRPr="00A54771">
        <w:rPr>
          <w:bCs/>
          <w:sz w:val="24"/>
        </w:rPr>
        <w:t xml:space="preserve">.2. Numatomi </w:t>
      </w:r>
      <w:r w:rsidR="0060765B" w:rsidRPr="00A54771">
        <w:rPr>
          <w:b/>
          <w:bCs/>
          <w:sz w:val="24"/>
        </w:rPr>
        <w:t>3 (trys) atliktų Darbų apmokėjimo etapai</w:t>
      </w:r>
      <w:r w:rsidR="0060765B" w:rsidRPr="00A54771">
        <w:rPr>
          <w:bCs/>
          <w:sz w:val="24"/>
        </w:rPr>
        <w:t xml:space="preserve"> </w:t>
      </w:r>
      <w:r w:rsidR="0060765B" w:rsidRPr="00DF14B7">
        <w:rPr>
          <w:sz w:val="24"/>
        </w:rPr>
        <w:t xml:space="preserve">pagal </w:t>
      </w:r>
      <w:r w:rsidR="00B777F3" w:rsidRPr="00DF14B7">
        <w:rPr>
          <w:sz w:val="24"/>
        </w:rPr>
        <w:t>6</w:t>
      </w:r>
      <w:r w:rsidR="0060765B" w:rsidRPr="00DF14B7">
        <w:rPr>
          <w:sz w:val="24"/>
        </w:rPr>
        <w:t>.</w:t>
      </w:r>
      <w:r w:rsidR="00DF14B7" w:rsidRPr="00DF14B7">
        <w:rPr>
          <w:sz w:val="24"/>
        </w:rPr>
        <w:t>5</w:t>
      </w:r>
      <w:r w:rsidR="0060765B" w:rsidRPr="00DF14B7">
        <w:rPr>
          <w:sz w:val="24"/>
        </w:rPr>
        <w:t xml:space="preserve"> </w:t>
      </w:r>
      <w:r w:rsidR="0060765B" w:rsidRPr="00A54771">
        <w:rPr>
          <w:sz w:val="24"/>
        </w:rPr>
        <w:t>punkte nurodytus Darbų atlikimo terminus.</w:t>
      </w:r>
    </w:p>
    <w:p w14:paraId="120E705E" w14:textId="56FB5E46" w:rsidR="007D501D" w:rsidRDefault="00D9074F" w:rsidP="00A54771">
      <w:pPr>
        <w:pStyle w:val="Betarp2"/>
        <w:ind w:firstLine="567"/>
        <w:jc w:val="both"/>
        <w:rPr>
          <w:sz w:val="24"/>
        </w:rPr>
      </w:pPr>
      <w:r>
        <w:rPr>
          <w:sz w:val="24"/>
        </w:rPr>
        <w:t>5</w:t>
      </w:r>
      <w:r w:rsidR="0060765B" w:rsidRPr="00A54771">
        <w:rPr>
          <w:sz w:val="24"/>
        </w:rPr>
        <w:t xml:space="preserve">.3. </w:t>
      </w:r>
      <w:r w:rsidR="000174D4" w:rsidRPr="00EB3D84">
        <w:rPr>
          <w:sz w:val="24"/>
        </w:rPr>
        <w:t>Atsiskaitoma už</w:t>
      </w:r>
      <w:r w:rsidR="007D501D">
        <w:rPr>
          <w:sz w:val="24"/>
        </w:rPr>
        <w:t xml:space="preserve"> f</w:t>
      </w:r>
      <w:r w:rsidR="007D501D" w:rsidRPr="00A54771">
        <w:rPr>
          <w:sz w:val="24"/>
        </w:rPr>
        <w:t>aktiškai ir tinkamai atlikt</w:t>
      </w:r>
      <w:r w:rsidR="007D501D">
        <w:rPr>
          <w:sz w:val="24"/>
        </w:rPr>
        <w:t>us</w:t>
      </w:r>
      <w:r w:rsidR="007D501D" w:rsidRPr="00A54771">
        <w:rPr>
          <w:sz w:val="24"/>
        </w:rPr>
        <w:t xml:space="preserve"> kokybišk</w:t>
      </w:r>
      <w:r w:rsidR="007D501D">
        <w:rPr>
          <w:sz w:val="24"/>
        </w:rPr>
        <w:t>us</w:t>
      </w:r>
      <w:r w:rsidR="007D501D" w:rsidRPr="00A54771">
        <w:rPr>
          <w:sz w:val="24"/>
        </w:rPr>
        <w:t xml:space="preserve"> Darb</w:t>
      </w:r>
      <w:r w:rsidR="007D501D">
        <w:rPr>
          <w:sz w:val="24"/>
        </w:rPr>
        <w:t>us</w:t>
      </w:r>
      <w:r w:rsidR="007D501D" w:rsidRPr="00A54771">
        <w:rPr>
          <w:sz w:val="24"/>
        </w:rPr>
        <w:t xml:space="preserve"> </w:t>
      </w:r>
      <w:r w:rsidR="000174D4" w:rsidRPr="00EB3D84">
        <w:rPr>
          <w:sz w:val="24"/>
        </w:rPr>
        <w:t>pagal pateiktus ir tai įrodančius dokumentus</w:t>
      </w:r>
      <w:r w:rsidR="000174D4">
        <w:rPr>
          <w:sz w:val="24"/>
        </w:rPr>
        <w:t>, suderintus su techninės priežiūros vadovu</w:t>
      </w:r>
      <w:r w:rsidR="000174D4" w:rsidRPr="00EB3D84">
        <w:rPr>
          <w:sz w:val="24"/>
        </w:rPr>
        <w:t xml:space="preserve">: </w:t>
      </w:r>
      <w:r w:rsidR="000174D4">
        <w:rPr>
          <w:sz w:val="24"/>
        </w:rPr>
        <w:t xml:space="preserve">atliktų darbų </w:t>
      </w:r>
      <w:r w:rsidR="000174D4" w:rsidRPr="00EB3D84">
        <w:rPr>
          <w:sz w:val="24"/>
        </w:rPr>
        <w:t xml:space="preserve">aktą </w:t>
      </w:r>
      <w:r w:rsidR="000174D4">
        <w:rPr>
          <w:sz w:val="24"/>
        </w:rPr>
        <w:t xml:space="preserve">(forma </w:t>
      </w:r>
      <w:r w:rsidR="000174D4" w:rsidRPr="00EB3D84">
        <w:rPr>
          <w:sz w:val="24"/>
        </w:rPr>
        <w:t>F-</w:t>
      </w:r>
      <w:r w:rsidR="000174D4">
        <w:rPr>
          <w:sz w:val="24"/>
        </w:rPr>
        <w:t>2)</w:t>
      </w:r>
      <w:r w:rsidR="000174D4" w:rsidRPr="00EB3D84">
        <w:rPr>
          <w:sz w:val="24"/>
        </w:rPr>
        <w:t xml:space="preserve">, atliktų darbų ir išlaidų apmokėjimo pažymą </w:t>
      </w:r>
      <w:r w:rsidR="000174D4">
        <w:rPr>
          <w:sz w:val="24"/>
        </w:rPr>
        <w:t>(forma</w:t>
      </w:r>
      <w:r w:rsidR="000174D4" w:rsidRPr="00EB3D84">
        <w:rPr>
          <w:sz w:val="24"/>
        </w:rPr>
        <w:t xml:space="preserve"> F-3</w:t>
      </w:r>
      <w:r w:rsidR="000174D4">
        <w:rPr>
          <w:sz w:val="24"/>
        </w:rPr>
        <w:t>)</w:t>
      </w:r>
      <w:r w:rsidR="000174D4" w:rsidRPr="00EB3D84">
        <w:rPr>
          <w:sz w:val="24"/>
        </w:rPr>
        <w:t xml:space="preserve"> </w:t>
      </w:r>
      <w:r w:rsidR="000174D4">
        <w:rPr>
          <w:sz w:val="24"/>
        </w:rPr>
        <w:t xml:space="preserve">pasirašytus e. parašu </w:t>
      </w:r>
      <w:r w:rsidR="000174D4" w:rsidRPr="00EB3D84">
        <w:rPr>
          <w:sz w:val="24"/>
        </w:rPr>
        <w:t xml:space="preserve">– po </w:t>
      </w:r>
      <w:r w:rsidR="000174D4">
        <w:rPr>
          <w:sz w:val="24"/>
        </w:rPr>
        <w:t>1</w:t>
      </w:r>
      <w:r w:rsidR="000174D4" w:rsidRPr="00EB3D84">
        <w:rPr>
          <w:sz w:val="24"/>
        </w:rPr>
        <w:t xml:space="preserve"> egzempliori</w:t>
      </w:r>
      <w:r w:rsidR="000174D4">
        <w:rPr>
          <w:sz w:val="24"/>
        </w:rPr>
        <w:t>ų</w:t>
      </w:r>
      <w:r w:rsidR="000174D4" w:rsidRPr="00EB3D84">
        <w:rPr>
          <w:sz w:val="24"/>
        </w:rPr>
        <w:t xml:space="preserve">. </w:t>
      </w:r>
    </w:p>
    <w:p w14:paraId="4EF98829" w14:textId="523A6D7E" w:rsidR="0060765B" w:rsidRPr="00A54771" w:rsidRDefault="00D9074F" w:rsidP="00A54771">
      <w:pPr>
        <w:pStyle w:val="Betarp2"/>
        <w:ind w:firstLine="567"/>
        <w:jc w:val="both"/>
        <w:rPr>
          <w:sz w:val="24"/>
        </w:rPr>
      </w:pPr>
      <w:r>
        <w:rPr>
          <w:sz w:val="24"/>
        </w:rPr>
        <w:t>5</w:t>
      </w:r>
      <w:r w:rsidR="0060765B" w:rsidRPr="00A54771">
        <w:rPr>
          <w:sz w:val="24"/>
        </w:rPr>
        <w:t>.</w:t>
      </w:r>
      <w:r w:rsidR="007D501D">
        <w:rPr>
          <w:sz w:val="24"/>
        </w:rPr>
        <w:t>4</w:t>
      </w:r>
      <w:r w:rsidR="0060765B" w:rsidRPr="00A54771">
        <w:rPr>
          <w:sz w:val="24"/>
        </w:rPr>
        <w:t xml:space="preserve">. Užsakovas, gavęs </w:t>
      </w:r>
      <w:r w:rsidR="00F20892">
        <w:rPr>
          <w:sz w:val="24"/>
        </w:rPr>
        <w:t>5</w:t>
      </w:r>
      <w:r w:rsidR="0060765B" w:rsidRPr="00A54771">
        <w:rPr>
          <w:sz w:val="24"/>
        </w:rPr>
        <w:t xml:space="preserve">.3 papunktyje minimus dokumentus, per 10 </w:t>
      </w:r>
      <w:r w:rsidR="007A3893">
        <w:rPr>
          <w:sz w:val="24"/>
        </w:rPr>
        <w:t xml:space="preserve">(dešimt) </w:t>
      </w:r>
      <w:r w:rsidR="0060765B" w:rsidRPr="00A54771">
        <w:rPr>
          <w:sz w:val="24"/>
        </w:rPr>
        <w:t>darbo dienų privalo patvirtinti pasirašydamas Atliktų darbų aktą, išskyrus atvejus, jeigu:</w:t>
      </w:r>
    </w:p>
    <w:p w14:paraId="55E967B5" w14:textId="2ACDCD2D" w:rsidR="0060765B" w:rsidRPr="00A54771" w:rsidRDefault="00D9074F" w:rsidP="00A54771">
      <w:pPr>
        <w:pStyle w:val="Betarp2"/>
        <w:ind w:firstLine="567"/>
        <w:jc w:val="both"/>
        <w:rPr>
          <w:sz w:val="24"/>
        </w:rPr>
      </w:pPr>
      <w:r>
        <w:rPr>
          <w:sz w:val="24"/>
        </w:rPr>
        <w:t>5</w:t>
      </w:r>
      <w:r w:rsidR="0060765B" w:rsidRPr="00A54771">
        <w:rPr>
          <w:sz w:val="24"/>
        </w:rPr>
        <w:t>.4.1.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14:paraId="763C6A49" w14:textId="57CE1A53" w:rsidR="0060765B" w:rsidRPr="00A54771" w:rsidRDefault="00D9074F" w:rsidP="00A54771">
      <w:pPr>
        <w:pStyle w:val="Betarp2"/>
        <w:ind w:firstLine="567"/>
        <w:jc w:val="both"/>
        <w:rPr>
          <w:sz w:val="24"/>
        </w:rPr>
      </w:pPr>
      <w:r>
        <w:rPr>
          <w:sz w:val="24"/>
        </w:rPr>
        <w:t>5</w:t>
      </w:r>
      <w:r w:rsidR="0060765B" w:rsidRPr="00A54771">
        <w:rPr>
          <w:sz w:val="24"/>
        </w:rPr>
        <w:t>.4.2.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6C66311" w14:textId="36F75185" w:rsidR="0060765B" w:rsidRPr="00A54771" w:rsidRDefault="00D9074F" w:rsidP="00A54771">
      <w:pPr>
        <w:pStyle w:val="Betarp2"/>
        <w:ind w:firstLine="567"/>
        <w:jc w:val="both"/>
        <w:rPr>
          <w:sz w:val="24"/>
        </w:rPr>
      </w:pPr>
      <w:r>
        <w:rPr>
          <w:sz w:val="24"/>
        </w:rPr>
        <w:t>5</w:t>
      </w:r>
      <w:r w:rsidR="0060765B" w:rsidRPr="00A54771">
        <w:rPr>
          <w:sz w:val="24"/>
        </w:rPr>
        <w:t>.4.3. Jeigu Užsakovas per šiame punkte nustatytą terminą Rangovo pateiktų mokėjimo dokumentų nepatvirtina ir nepateikia nepatvirtinimo priežasčių, turi būti laikoma, kad Rangovo prašoma apmokėti suma yra teisinga.</w:t>
      </w:r>
    </w:p>
    <w:p w14:paraId="03D33010" w14:textId="5B2B362F" w:rsidR="0060765B" w:rsidRPr="00A54771" w:rsidRDefault="00D9074F" w:rsidP="00A54771">
      <w:pPr>
        <w:pStyle w:val="Betarp2"/>
        <w:ind w:firstLine="567"/>
        <w:jc w:val="both"/>
        <w:rPr>
          <w:sz w:val="24"/>
        </w:rPr>
      </w:pPr>
      <w:r>
        <w:rPr>
          <w:sz w:val="24"/>
        </w:rPr>
        <w:t>5</w:t>
      </w:r>
      <w:r w:rsidR="0060765B" w:rsidRPr="00A54771">
        <w:rPr>
          <w:sz w:val="24"/>
        </w:rPr>
        <w:t xml:space="preserve">.5. Užsakovas Rangovui apmoka už atliktus Darbus </w:t>
      </w:r>
      <w:r w:rsidR="0060765B" w:rsidRPr="007A3893">
        <w:rPr>
          <w:sz w:val="24"/>
        </w:rPr>
        <w:t xml:space="preserve">per 30 </w:t>
      </w:r>
      <w:r w:rsidR="007A3893" w:rsidRPr="007A3893">
        <w:rPr>
          <w:sz w:val="24"/>
        </w:rPr>
        <w:t xml:space="preserve">(trisdešimt) kalendorinių </w:t>
      </w:r>
      <w:r w:rsidR="0060765B" w:rsidRPr="007A3893">
        <w:rPr>
          <w:sz w:val="24"/>
        </w:rPr>
        <w:t>dienų</w:t>
      </w:r>
      <w:r w:rsidR="0060765B" w:rsidRPr="00A54771">
        <w:rPr>
          <w:sz w:val="24"/>
        </w:rPr>
        <w:t xml:space="preserve"> nuo pateiktų mokėjimo dokumentų patvirtinimo. Vykdant pirkimo sutartį, pridėtinės vertės mokesčio sąskaitos faktūros turi būti teikiamos naudojantis informacinės sistemos SABIS priemonėmis.</w:t>
      </w:r>
    </w:p>
    <w:p w14:paraId="57E781B8" w14:textId="1212096C" w:rsidR="007D501D" w:rsidRDefault="00D9074F" w:rsidP="007D501D">
      <w:pPr>
        <w:pStyle w:val="Betarp1"/>
        <w:ind w:firstLine="567"/>
        <w:jc w:val="both"/>
        <w:rPr>
          <w:sz w:val="24"/>
        </w:rPr>
      </w:pPr>
      <w:r>
        <w:rPr>
          <w:sz w:val="24"/>
        </w:rPr>
        <w:t>5</w:t>
      </w:r>
      <w:r w:rsidR="0060765B" w:rsidRPr="00A54771">
        <w:rPr>
          <w:sz w:val="24"/>
        </w:rPr>
        <w:t xml:space="preserve">.6. </w:t>
      </w:r>
      <w:r w:rsidR="007D501D" w:rsidRPr="00EB3D84">
        <w:rPr>
          <w:sz w:val="24"/>
        </w:rPr>
        <w:t>Avansinis mokėjimas nenumatomas.</w:t>
      </w:r>
    </w:p>
    <w:p w14:paraId="67685A9D" w14:textId="78015BB4" w:rsidR="007D501D" w:rsidRPr="00BA357B" w:rsidRDefault="00D9074F" w:rsidP="007D501D">
      <w:pPr>
        <w:ind w:firstLine="567"/>
        <w:jc w:val="both"/>
        <w:rPr>
          <w:rFonts w:hint="eastAsia"/>
        </w:rPr>
      </w:pPr>
      <w:r>
        <w:t>5</w:t>
      </w:r>
      <w:r w:rsidR="007D501D">
        <w:t>.7.</w:t>
      </w:r>
      <w:r w:rsidR="007D501D" w:rsidRPr="00BA357B">
        <w:t xml:space="preserve">  Kiekvieną atlik</w:t>
      </w:r>
      <w:r w:rsidR="007D501D">
        <w:t xml:space="preserve">tų darbų </w:t>
      </w:r>
      <w:r w:rsidR="007D501D" w:rsidRPr="00BA357B">
        <w:t xml:space="preserve">aktą ruošia Rangovas. </w:t>
      </w:r>
    </w:p>
    <w:p w14:paraId="29693305" w14:textId="01ED8E4A" w:rsidR="0060765B" w:rsidRPr="00A54771" w:rsidRDefault="00D9074F" w:rsidP="00A54771">
      <w:pPr>
        <w:pStyle w:val="Betarp2"/>
        <w:ind w:firstLine="567"/>
        <w:jc w:val="both"/>
        <w:rPr>
          <w:sz w:val="24"/>
        </w:rPr>
      </w:pPr>
      <w:r>
        <w:rPr>
          <w:sz w:val="24"/>
        </w:rPr>
        <w:t>5</w:t>
      </w:r>
      <w:r w:rsidR="0060765B" w:rsidRPr="00A54771">
        <w:rPr>
          <w:sz w:val="24"/>
        </w:rPr>
        <w:t>.</w:t>
      </w:r>
      <w:r w:rsidR="007D501D">
        <w:rPr>
          <w:sz w:val="24"/>
        </w:rPr>
        <w:t>8</w:t>
      </w:r>
      <w:r w:rsidR="0060765B" w:rsidRPr="00A54771">
        <w:rPr>
          <w:sz w:val="24"/>
        </w:rPr>
        <w:t xml:space="preserve">. </w:t>
      </w:r>
      <w:r w:rsidR="0060765B" w:rsidRPr="00EE56CE">
        <w:rPr>
          <w:b/>
          <w:sz w:val="24"/>
        </w:rPr>
        <w:t>Galutiniam</w:t>
      </w:r>
      <w:r w:rsidR="0060765B" w:rsidRPr="00A54771">
        <w:rPr>
          <w:sz w:val="24"/>
        </w:rPr>
        <w:t xml:space="preserve"> mokėjimui gauti Rangovas gali pateikti mokėjimo dokumentus tik tada, kai Rangovas pateikia Užsakovui projekto išpildomąją dokumentaciją, ištaiso visus smulkius defektus ir nebaigtus Darbus ir Šalys pasirašo rekonstruotų melioracijos statinių Pripažinimo tinkamais naudoti aktą.</w:t>
      </w:r>
    </w:p>
    <w:p w14:paraId="43D71591" w14:textId="77777777" w:rsidR="003D5DD1" w:rsidRPr="00A54771" w:rsidRDefault="003D5DD1" w:rsidP="00A54771">
      <w:pPr>
        <w:pStyle w:val="Betarp2"/>
        <w:ind w:firstLine="567"/>
        <w:jc w:val="both"/>
        <w:rPr>
          <w:sz w:val="24"/>
        </w:rPr>
      </w:pPr>
    </w:p>
    <w:p w14:paraId="2D6331D8" w14:textId="11785499" w:rsidR="00B32CE4" w:rsidRDefault="007D501D" w:rsidP="00A10B5C">
      <w:pPr>
        <w:pStyle w:val="Betarp2"/>
        <w:widowControl w:val="0"/>
        <w:jc w:val="center"/>
        <w:rPr>
          <w:b/>
          <w:sz w:val="24"/>
        </w:rPr>
      </w:pPr>
      <w:r w:rsidRPr="007D501D">
        <w:rPr>
          <w:b/>
          <w:sz w:val="24"/>
        </w:rPr>
        <w:t>V</w:t>
      </w:r>
      <w:r w:rsidR="00D9074F">
        <w:rPr>
          <w:b/>
          <w:sz w:val="24"/>
        </w:rPr>
        <w:t>I</w:t>
      </w:r>
      <w:r w:rsidRPr="007D501D">
        <w:rPr>
          <w:b/>
          <w:sz w:val="24"/>
        </w:rPr>
        <w:t xml:space="preserve">. </w:t>
      </w:r>
      <w:r w:rsidR="00B06A2C" w:rsidRPr="007D501D">
        <w:rPr>
          <w:b/>
          <w:sz w:val="24"/>
        </w:rPr>
        <w:t>PAKEITIMAI</w:t>
      </w:r>
    </w:p>
    <w:p w14:paraId="517C00F6" w14:textId="77777777" w:rsidR="00672B8D" w:rsidRDefault="00672B8D" w:rsidP="00A10B5C">
      <w:pPr>
        <w:pStyle w:val="Betarp2"/>
        <w:widowControl w:val="0"/>
        <w:ind w:firstLine="567"/>
        <w:jc w:val="both"/>
        <w:rPr>
          <w:sz w:val="24"/>
        </w:rPr>
      </w:pPr>
    </w:p>
    <w:p w14:paraId="1D3DC0E0" w14:textId="7BF14746" w:rsidR="00672B8D" w:rsidRPr="00A54771" w:rsidRDefault="00D9074F" w:rsidP="00A10B5C">
      <w:pPr>
        <w:pStyle w:val="Betarp2"/>
        <w:widowControl w:val="0"/>
        <w:ind w:firstLine="567"/>
        <w:jc w:val="both"/>
        <w:rPr>
          <w:sz w:val="24"/>
        </w:rPr>
      </w:pPr>
      <w:r>
        <w:rPr>
          <w:sz w:val="24"/>
        </w:rPr>
        <w:t>6</w:t>
      </w:r>
      <w:r w:rsidR="00672B8D">
        <w:rPr>
          <w:sz w:val="24"/>
        </w:rPr>
        <w:t xml:space="preserve">.1. </w:t>
      </w:r>
      <w:r w:rsidR="00672B8D" w:rsidRPr="00A54771">
        <w:rPr>
          <w:sz w:val="24"/>
        </w:rPr>
        <w:t xml:space="preserve">Sutartis gali būti keičiama Šalių </w:t>
      </w:r>
      <w:r w:rsidR="0036714B">
        <w:rPr>
          <w:sz w:val="24"/>
        </w:rPr>
        <w:t xml:space="preserve">raštišku </w:t>
      </w:r>
      <w:r w:rsidR="00672B8D" w:rsidRPr="00A54771">
        <w:rPr>
          <w:sz w:val="24"/>
        </w:rPr>
        <w:t xml:space="preserve">susitarimu, jeigu Sutarties keitimo poreikis atsirado dėl aplinkybių, kurių </w:t>
      </w:r>
      <w:r w:rsidR="0036714B">
        <w:rPr>
          <w:sz w:val="24"/>
        </w:rPr>
        <w:t>Užsakovas</w:t>
      </w:r>
      <w:r w:rsidR="00672B8D" w:rsidRPr="00A54771">
        <w:rPr>
          <w:sz w:val="24"/>
        </w:rPr>
        <w:t xml:space="preserve"> negalėjo numatyti ir Sutarties pakeitimas atitinka Viešųjų pirkimo įstatymo 89 st</w:t>
      </w:r>
      <w:r w:rsidR="00672B8D" w:rsidRPr="00DF14B7">
        <w:rPr>
          <w:sz w:val="24"/>
        </w:rPr>
        <w:t xml:space="preserve">r. </w:t>
      </w:r>
      <w:r w:rsidR="00672B8D" w:rsidRPr="00A54771">
        <w:rPr>
          <w:sz w:val="24"/>
        </w:rPr>
        <w:t>sąlygas.</w:t>
      </w:r>
    </w:p>
    <w:p w14:paraId="651D0D3E" w14:textId="59ACE575"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2</w:t>
      </w:r>
      <w:r w:rsidR="00B06A2C" w:rsidRPr="00A54771">
        <w:rPr>
          <w:sz w:val="24"/>
        </w:rPr>
        <w:t xml:space="preserve">. Darbų pakeitimai, būtini Darbams užbaigti, gali būti atliekami tik dėl iki Sutarties pasirašymo </w:t>
      </w:r>
      <w:r w:rsidR="00B06A2C" w:rsidRPr="00EE56CE">
        <w:rPr>
          <w:b/>
          <w:sz w:val="24"/>
        </w:rPr>
        <w:t>nenumatytų</w:t>
      </w:r>
      <w:r w:rsidR="00B06A2C" w:rsidRPr="00A54771">
        <w:rPr>
          <w:sz w:val="24"/>
        </w:rPr>
        <w:t xml:space="preserve">, nuo Sutarties Šalių nepriklausančių, </w:t>
      </w:r>
      <w:r w:rsidR="00B06A2C" w:rsidRPr="00EE56CE">
        <w:rPr>
          <w:b/>
          <w:sz w:val="24"/>
        </w:rPr>
        <w:t>aplinkybių</w:t>
      </w:r>
      <w:r w:rsidR="00B06A2C" w:rsidRPr="00A54771">
        <w:rPr>
          <w:sz w:val="24"/>
        </w:rPr>
        <w:t xml:space="preserve"> ir gali apimti:</w:t>
      </w:r>
    </w:p>
    <w:p w14:paraId="2691E262" w14:textId="626352E9" w:rsidR="00B32CE4" w:rsidRPr="00A54771" w:rsidRDefault="00D9074F" w:rsidP="00A54771">
      <w:pPr>
        <w:pStyle w:val="Betarp2"/>
        <w:ind w:firstLine="567"/>
        <w:jc w:val="both"/>
        <w:rPr>
          <w:sz w:val="24"/>
        </w:rPr>
      </w:pPr>
      <w:r>
        <w:rPr>
          <w:sz w:val="24"/>
        </w:rPr>
        <w:lastRenderedPageBreak/>
        <w:t>6</w:t>
      </w:r>
      <w:r w:rsidR="00B06A2C" w:rsidRPr="00A54771">
        <w:rPr>
          <w:sz w:val="24"/>
        </w:rPr>
        <w:t>.</w:t>
      </w:r>
      <w:r w:rsidR="00672B8D">
        <w:rPr>
          <w:sz w:val="24"/>
        </w:rPr>
        <w:t>2</w:t>
      </w:r>
      <w:r w:rsidR="00B06A2C" w:rsidRPr="00A54771">
        <w:rPr>
          <w:sz w:val="24"/>
        </w:rPr>
        <w:t>.1. bet kurios Techniniame darbo projekte numatytos Darbų dalies montavimo ar įrengimo vietos ar padėties keitimą;</w:t>
      </w:r>
    </w:p>
    <w:p w14:paraId="45A6A1CB" w14:textId="59807E62"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2</w:t>
      </w:r>
      <w:r w:rsidR="00B06A2C" w:rsidRPr="00A54771">
        <w:rPr>
          <w:sz w:val="24"/>
        </w:rPr>
        <w:t>.2. bet kurio atskiro Darbo atsisakymą arba Darbo apimties sumažinimą taip pat Darbo kokybės ar kitų bet kurio atskiro Darbo savybių, Darbų dalies lygių, pozicijų ir (arba) matmenų pakitimus;</w:t>
      </w:r>
    </w:p>
    <w:p w14:paraId="2499BA92" w14:textId="3093E5C2"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2</w:t>
      </w:r>
      <w:r w:rsidR="00B06A2C" w:rsidRPr="00A54771">
        <w:rPr>
          <w:sz w:val="24"/>
        </w:rPr>
        <w:t>.3. bet kurį papildomą Darbą, Medžiagas.</w:t>
      </w:r>
    </w:p>
    <w:p w14:paraId="38973401" w14:textId="5E04E6B4"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2</w:t>
      </w:r>
      <w:r w:rsidR="00B06A2C" w:rsidRPr="00A54771">
        <w:rPr>
          <w:sz w:val="24"/>
        </w:rPr>
        <w:t>.4. Nuo Sutarties Šalių nepriklausančioms aplinkybėms</w:t>
      </w:r>
      <w:r w:rsidR="00B777F3" w:rsidRPr="00A54771">
        <w:rPr>
          <w:sz w:val="24"/>
        </w:rPr>
        <w:t>,</w:t>
      </w:r>
      <w:r w:rsidR="00B06A2C" w:rsidRPr="00A54771">
        <w:rPr>
          <w:sz w:val="24"/>
        </w:rPr>
        <w:t xml:space="preserve">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1BB2D059" w14:textId="10DE4431"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3</w:t>
      </w:r>
      <w:r w:rsidR="00B06A2C" w:rsidRPr="00A54771">
        <w:rPr>
          <w:sz w:val="24"/>
        </w:rPr>
        <w:t xml:space="preserve">. Pakeitimai, nurodyti Sutarties </w:t>
      </w:r>
      <w:r>
        <w:rPr>
          <w:sz w:val="24"/>
        </w:rPr>
        <w:t>6</w:t>
      </w:r>
      <w:r w:rsidR="00DF14B7">
        <w:rPr>
          <w:sz w:val="24"/>
        </w:rPr>
        <w:t xml:space="preserve">.2. </w:t>
      </w:r>
      <w:r w:rsidR="00B06A2C" w:rsidRPr="00A54771">
        <w:rPr>
          <w:sz w:val="24"/>
        </w:rPr>
        <w:t xml:space="preserve">punkte </w:t>
      </w:r>
      <w:r w:rsidR="00B06A2C" w:rsidRPr="00EE56CE">
        <w:rPr>
          <w:b/>
          <w:bCs/>
          <w:sz w:val="24"/>
        </w:rPr>
        <w:t>į</w:t>
      </w:r>
      <w:r w:rsidR="00B06A2C" w:rsidRPr="00EE56CE">
        <w:rPr>
          <w:b/>
          <w:sz w:val="24"/>
        </w:rPr>
        <w:t xml:space="preserve">forminami </w:t>
      </w:r>
      <w:r w:rsidR="00B06A2C" w:rsidRPr="00A54771">
        <w:rPr>
          <w:sz w:val="24"/>
        </w:rPr>
        <w:t>tokia tvarka:</w:t>
      </w:r>
    </w:p>
    <w:p w14:paraId="35EFB2D6" w14:textId="1C42DF70"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3</w:t>
      </w:r>
      <w:r w:rsidR="00B06A2C" w:rsidRPr="00A54771">
        <w:rPr>
          <w:sz w:val="24"/>
        </w:rPr>
        <w:t xml:space="preserve">.1. jei dėl nenumatytų aplinkybių, kurių negalima buvo numatyti iki Sutarties pasirašymo, racionaliai naudojant Darbų vykdymui skirtas lėšas, būtina/tikslinga </w:t>
      </w:r>
      <w:r w:rsidR="00B06A2C" w:rsidRPr="00EE56CE">
        <w:rPr>
          <w:b/>
          <w:sz w:val="24"/>
        </w:rPr>
        <w:t>atsisakyti</w:t>
      </w:r>
      <w:r w:rsidR="00B06A2C" w:rsidRPr="00A54771">
        <w:rPr>
          <w:sz w:val="24"/>
        </w:rPr>
        <w:t xml:space="preserve"> atskiro Darbo, ar būtina/tikslinga mažinti Darbų apimtis, raštu pagrindžiamos aplinkybės, sąlygojančios būtinybę atlikti Darbų pakeitimus, Rangovas pateikia nevykdytinų darbų kiekių žiniaraštį, kuriame nurodo nevykdytinų Darbų kainas, apskaičiuotas pagal </w:t>
      </w:r>
      <w:r>
        <w:rPr>
          <w:sz w:val="24"/>
        </w:rPr>
        <w:t>4</w:t>
      </w:r>
      <w:r w:rsidR="00B06A2C" w:rsidRPr="00A54771">
        <w:rPr>
          <w:sz w:val="24"/>
        </w:rPr>
        <w:t>.</w:t>
      </w:r>
      <w:r w:rsidR="00DF14B7">
        <w:rPr>
          <w:sz w:val="24"/>
        </w:rPr>
        <w:t>3</w:t>
      </w:r>
      <w:r w:rsidR="00B06A2C" w:rsidRPr="00A54771">
        <w:rPr>
          <w:sz w:val="24"/>
        </w:rPr>
        <w:t xml:space="preserve">.3. punkte nurodytus Darbų kainų nustatymo būdus, ir, kurios pagrindu pagal </w:t>
      </w:r>
      <w:r>
        <w:rPr>
          <w:sz w:val="24"/>
        </w:rPr>
        <w:t>4</w:t>
      </w:r>
      <w:r w:rsidR="00B06A2C" w:rsidRPr="00A54771">
        <w:rPr>
          <w:sz w:val="24"/>
        </w:rPr>
        <w:t>.</w:t>
      </w:r>
      <w:r w:rsidR="00DF14B7">
        <w:rPr>
          <w:sz w:val="24"/>
        </w:rPr>
        <w:t>3</w:t>
      </w:r>
      <w:r w:rsidR="00B06A2C" w:rsidRPr="00A54771">
        <w:rPr>
          <w:sz w:val="24"/>
        </w:rPr>
        <w:t>.3. punktą koreguojama Sutarties kaina;</w:t>
      </w:r>
    </w:p>
    <w:p w14:paraId="47AC80AD" w14:textId="2B86831C"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3</w:t>
      </w:r>
      <w:r w:rsidR="00B06A2C" w:rsidRPr="00A54771">
        <w:rPr>
          <w:sz w:val="24"/>
        </w:rPr>
        <w:t xml:space="preserve">.2. jei dėl nenumatytų, nuo Šalių nepriklausančių aplinkybių, racionaliai naudojant Darbų vykdymui skirtas lėšas, Sutartyje numatytą atskirą darbą (ar jo dalį, t. y. Pasiūlyme nurodytos Medžiagos/Įranga rinkoje nebegaminamos/nebetiekiamos ar pan.) būtina </w:t>
      </w:r>
      <w:r w:rsidR="00B06A2C" w:rsidRPr="00EE56CE">
        <w:rPr>
          <w:b/>
          <w:sz w:val="24"/>
        </w:rPr>
        <w:t xml:space="preserve">keisti </w:t>
      </w:r>
      <w:r w:rsidR="00B06A2C" w:rsidRPr="00A54771">
        <w:rPr>
          <w:sz w:val="24"/>
        </w:rPr>
        <w:t xml:space="preserve">kitu darbu, raštu pagrindžiamos aplinkybės, sąlygojančios būtinybę atlikti Darbų pakeitimus, Rangovas pateikia nevykdytinų Darbų kiekių žiniaraštį, kuriame nurodo nevykdytinų Darbų kainas, apskaičiuotas pagal </w:t>
      </w:r>
      <w:r>
        <w:rPr>
          <w:sz w:val="24"/>
        </w:rPr>
        <w:t>4</w:t>
      </w:r>
      <w:r w:rsidR="00B06A2C" w:rsidRPr="00A54771">
        <w:rPr>
          <w:sz w:val="24"/>
        </w:rPr>
        <w:t>.</w:t>
      </w:r>
      <w:r w:rsidR="00DF14B7">
        <w:rPr>
          <w:sz w:val="24"/>
        </w:rPr>
        <w:t>3</w:t>
      </w:r>
      <w:r w:rsidR="00B06A2C" w:rsidRPr="00A54771">
        <w:rPr>
          <w:sz w:val="24"/>
        </w:rPr>
        <w:t xml:space="preserve">.3. punkte nurodytus Darbų kainų nustatymo būdus, bei siūlymą dėl keistinų Darbų, t. y. vietoje nevykdomų Darbų siūlomų atlikti darbų kiekių žiniaraštį, sudarytą pagal </w:t>
      </w:r>
      <w:r>
        <w:rPr>
          <w:sz w:val="24"/>
        </w:rPr>
        <w:t>4</w:t>
      </w:r>
      <w:r w:rsidR="00B06A2C" w:rsidRPr="00A54771">
        <w:rPr>
          <w:sz w:val="24"/>
        </w:rPr>
        <w:t>.</w:t>
      </w:r>
      <w:r w:rsidR="00DF14B7">
        <w:rPr>
          <w:sz w:val="24"/>
        </w:rPr>
        <w:t>3</w:t>
      </w:r>
      <w:r w:rsidR="00B06A2C" w:rsidRPr="00A54771">
        <w:rPr>
          <w:sz w:val="24"/>
        </w:rPr>
        <w:t>.3. punkte nurodytus Darbų kainų nustatymo būdus, ir, Užsakovui įvertinus Rangovo siūlymą, koreguojama Sutarties kaina (jei reikia);</w:t>
      </w:r>
    </w:p>
    <w:p w14:paraId="3FD14AE2" w14:textId="2C07CD8E" w:rsidR="00B32CE4" w:rsidRPr="00A54771" w:rsidRDefault="00D9074F" w:rsidP="00A54771">
      <w:pPr>
        <w:pStyle w:val="Betarp2"/>
        <w:ind w:firstLine="567"/>
        <w:jc w:val="both"/>
        <w:rPr>
          <w:sz w:val="24"/>
        </w:rPr>
      </w:pPr>
      <w:r>
        <w:rPr>
          <w:bCs/>
          <w:sz w:val="24"/>
        </w:rPr>
        <w:t>6</w:t>
      </w:r>
      <w:r w:rsidR="00B06A2C" w:rsidRPr="00A54771">
        <w:rPr>
          <w:bCs/>
          <w:sz w:val="24"/>
        </w:rPr>
        <w:t>.</w:t>
      </w:r>
      <w:r w:rsidR="00672B8D">
        <w:rPr>
          <w:bCs/>
          <w:sz w:val="24"/>
        </w:rPr>
        <w:t>3</w:t>
      </w:r>
      <w:r w:rsidR="00B06A2C" w:rsidRPr="00A54771">
        <w:rPr>
          <w:bCs/>
          <w:sz w:val="24"/>
        </w:rPr>
        <w:t xml:space="preserve">.3. </w:t>
      </w:r>
      <w:r w:rsidR="00B06A2C" w:rsidRPr="00EE56CE">
        <w:rPr>
          <w:b/>
          <w:bCs/>
          <w:sz w:val="24"/>
        </w:rPr>
        <w:t>papildomi</w:t>
      </w:r>
      <w:r w:rsidR="00B06A2C" w:rsidRPr="00EE56CE">
        <w:rPr>
          <w:b/>
          <w:sz w:val="24"/>
        </w:rPr>
        <w:t xml:space="preserve"> </w:t>
      </w:r>
      <w:r w:rsidR="00B06A2C" w:rsidRPr="00A54771">
        <w:rPr>
          <w:sz w:val="24"/>
        </w:rPr>
        <w:t>darbai – tai Sutartyje nenumatyti, tačiau tiesiogiai su Sutartyje numatytais Darbais susiję ir būtini Sutarčiai įvykdyti (užbaigti) darbai. Papildomų darbų būtinumas pagrindžiamas dokumentais (defektiniu aktu, brėžiniais ar kitais dokumentais), patvirtintais Rangovo, Statinio statybos techninio prižiūrėtojo ir projektuotojo parašais bei raštu suderinamas su Užsakovu;</w:t>
      </w:r>
    </w:p>
    <w:p w14:paraId="5B32985E" w14:textId="4B1F2498"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3</w:t>
      </w:r>
      <w:r w:rsidR="00B06A2C" w:rsidRPr="00A54771">
        <w:rPr>
          <w:sz w:val="24"/>
        </w:rPr>
        <w:t>.4. papildomų darbų pirkimas vykdomas tokia tvarka:</w:t>
      </w:r>
    </w:p>
    <w:p w14:paraId="39D81C59" w14:textId="77777777" w:rsidR="006033AA" w:rsidRDefault="00B06A2C" w:rsidP="006033AA">
      <w:pPr>
        <w:pStyle w:val="Betarp2"/>
        <w:ind w:firstLine="567"/>
        <w:jc w:val="both"/>
        <w:rPr>
          <w:bCs/>
          <w:sz w:val="24"/>
        </w:rPr>
      </w:pPr>
      <w:bookmarkStart w:id="2" w:name="_Hlk42677362"/>
      <w:r w:rsidRPr="00A54771">
        <w:rPr>
          <w:sz w:val="24"/>
        </w:rPr>
        <w:t xml:space="preserve">a) </w:t>
      </w:r>
      <w:r w:rsidRPr="00A54771">
        <w:rPr>
          <w:bCs/>
          <w:sz w:val="24"/>
        </w:rPr>
        <w:t xml:space="preserve">jeigu Sutarties kaina kartu su papildomais Darbais </w:t>
      </w:r>
      <w:r w:rsidRPr="007A3893">
        <w:rPr>
          <w:b/>
          <w:bCs/>
          <w:sz w:val="24"/>
        </w:rPr>
        <w:t>neviršija</w:t>
      </w:r>
      <w:r w:rsidRPr="00A54771">
        <w:rPr>
          <w:bCs/>
          <w:sz w:val="24"/>
        </w:rPr>
        <w:t xml:space="preserve"> 15 </w:t>
      </w:r>
      <w:r w:rsidR="007A3893">
        <w:rPr>
          <w:bCs/>
          <w:sz w:val="24"/>
        </w:rPr>
        <w:t>(penkiolika) %</w:t>
      </w:r>
      <w:r w:rsidRPr="00A54771">
        <w:rPr>
          <w:bCs/>
          <w:sz w:val="24"/>
        </w:rPr>
        <w:t xml:space="preserve"> pradinės Sutarties vertės</w:t>
      </w:r>
      <w:bookmarkEnd w:id="2"/>
      <w:r w:rsidRPr="00A54771">
        <w:rPr>
          <w:bCs/>
          <w:sz w:val="24"/>
        </w:rPr>
        <w:t xml:space="preserve">, pagal </w:t>
      </w:r>
      <w:r w:rsidR="00D9074F">
        <w:rPr>
          <w:bCs/>
          <w:sz w:val="24"/>
        </w:rPr>
        <w:t>6</w:t>
      </w:r>
      <w:r w:rsidR="00DF14B7">
        <w:rPr>
          <w:bCs/>
          <w:sz w:val="24"/>
        </w:rPr>
        <w:t>.</w:t>
      </w:r>
      <w:r w:rsidR="00EF27ED" w:rsidRPr="00A54771">
        <w:rPr>
          <w:bCs/>
          <w:sz w:val="24"/>
        </w:rPr>
        <w:t>3</w:t>
      </w:r>
      <w:r w:rsidRPr="00A54771">
        <w:rPr>
          <w:bCs/>
          <w:sz w:val="24"/>
        </w:rPr>
        <w:t>.2 punkt</w:t>
      </w:r>
      <w:r w:rsidR="00DF14B7">
        <w:rPr>
          <w:bCs/>
          <w:sz w:val="24"/>
        </w:rPr>
        <w:t>ą</w:t>
      </w:r>
      <w:r w:rsidRPr="00A54771">
        <w:rPr>
          <w:bCs/>
          <w:sz w:val="24"/>
        </w:rPr>
        <w:t xml:space="preserve"> pasirašomas susitarimas prie Sutarties;</w:t>
      </w:r>
    </w:p>
    <w:p w14:paraId="503EA864" w14:textId="3DD1EF5A" w:rsidR="00B32CE4" w:rsidRPr="00A54771" w:rsidRDefault="00B06A2C" w:rsidP="006033AA">
      <w:pPr>
        <w:pStyle w:val="Betarp2"/>
        <w:ind w:firstLine="567"/>
        <w:jc w:val="both"/>
        <w:rPr>
          <w:sz w:val="24"/>
        </w:rPr>
      </w:pPr>
      <w:r w:rsidRPr="00A54771">
        <w:rPr>
          <w:sz w:val="24"/>
        </w:rPr>
        <w:t xml:space="preserve">b) jeigu Sutarties kaina kartu su papildomais Darbais </w:t>
      </w:r>
      <w:r w:rsidRPr="007A3893">
        <w:rPr>
          <w:b/>
          <w:sz w:val="24"/>
        </w:rPr>
        <w:t>viršija</w:t>
      </w:r>
      <w:r w:rsidRPr="00A54771">
        <w:rPr>
          <w:sz w:val="24"/>
        </w:rPr>
        <w:t xml:space="preserve"> 15 </w:t>
      </w:r>
      <w:r w:rsidR="007A3893">
        <w:rPr>
          <w:sz w:val="24"/>
        </w:rPr>
        <w:t xml:space="preserve">(penkiolika) % </w:t>
      </w:r>
      <w:r w:rsidRPr="00A54771">
        <w:rPr>
          <w:sz w:val="24"/>
        </w:rPr>
        <w:t>pradinės Sutarties vertės, papildomiems Darbams įsigyti skelbiamas naujas atskiras viešasis pirkimas.</w:t>
      </w:r>
    </w:p>
    <w:p w14:paraId="0ECEF10D" w14:textId="58186A42"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4</w:t>
      </w:r>
      <w:r w:rsidR="00B06A2C" w:rsidRPr="00A54771">
        <w:rPr>
          <w:sz w:val="24"/>
        </w:rPr>
        <w:t xml:space="preserve">. Pakeitimai gali būti atliekami, jeigu jie nėra esminiai, t. y. papildomi Darbai iš esmės nepakeičia Sutarties pobūdžio arba pradinio pirkimo procedūros konkurencinės padėties ir/ar nėra labai padidėjusios Darbų apimtys, kurios pakeistų ekonominę pusiausvyrą Rangovo naudai ir </w:t>
      </w:r>
      <w:r w:rsidR="00B06A2C" w:rsidRPr="00A54771">
        <w:rPr>
          <w:bCs/>
          <w:sz w:val="24"/>
        </w:rPr>
        <w:t xml:space="preserve">gavus </w:t>
      </w:r>
      <w:r w:rsidR="00B06A2C" w:rsidRPr="00EE56CE">
        <w:rPr>
          <w:b/>
          <w:bCs/>
          <w:sz w:val="24"/>
        </w:rPr>
        <w:t>Žemės ūkio duomenų centro</w:t>
      </w:r>
      <w:r w:rsidR="00B06A2C" w:rsidRPr="00A54771">
        <w:rPr>
          <w:bCs/>
          <w:sz w:val="24"/>
        </w:rPr>
        <w:t xml:space="preserve"> pritarimą.</w:t>
      </w:r>
    </w:p>
    <w:p w14:paraId="340248B4" w14:textId="18EA321C" w:rsidR="00B32CE4" w:rsidRPr="00A54771" w:rsidRDefault="00D9074F" w:rsidP="00A54771">
      <w:pPr>
        <w:pStyle w:val="Betarp2"/>
        <w:ind w:firstLine="567"/>
        <w:jc w:val="both"/>
        <w:rPr>
          <w:sz w:val="24"/>
        </w:rPr>
      </w:pPr>
      <w:r>
        <w:rPr>
          <w:sz w:val="24"/>
        </w:rPr>
        <w:t>6</w:t>
      </w:r>
      <w:r w:rsidR="00B06A2C" w:rsidRPr="00A54771">
        <w:rPr>
          <w:sz w:val="24"/>
        </w:rPr>
        <w:t>.</w:t>
      </w:r>
      <w:r w:rsidR="00672B8D">
        <w:rPr>
          <w:sz w:val="24"/>
        </w:rPr>
        <w:t>5</w:t>
      </w:r>
      <w:r w:rsidR="00B06A2C" w:rsidRPr="00A54771">
        <w:rPr>
          <w:sz w:val="24"/>
        </w:rPr>
        <w:t xml:space="preserve">. Rangovo pasiūlyme įvardintos Darbų sudėtinės dalys (resursai, techninės specifikacijos ir pan.), kurios nedetalizuotos Techniniame darbo projekte, gali būti keičiamos tik Užsakovo sutikimu tiek, kiek toks keitimas neprieštarauja Techniniam darbo projektui (Darbų apimčiai, techninei specifikacijai, brėžiniams). </w:t>
      </w:r>
      <w:r w:rsidR="00B06A2C" w:rsidRPr="00F20892">
        <w:rPr>
          <w:sz w:val="24"/>
        </w:rPr>
        <w:t>Tokie pakeitimai Sutarties keitimu nelaikomi.</w:t>
      </w:r>
    </w:p>
    <w:p w14:paraId="56ABF815" w14:textId="3A39E0A3" w:rsidR="00B32CE4" w:rsidRPr="00A54771" w:rsidRDefault="00D9074F" w:rsidP="00A10B5C">
      <w:pPr>
        <w:pStyle w:val="Betarp2"/>
        <w:widowControl w:val="0"/>
        <w:ind w:firstLine="567"/>
        <w:jc w:val="both"/>
        <w:rPr>
          <w:sz w:val="24"/>
        </w:rPr>
      </w:pPr>
      <w:r>
        <w:rPr>
          <w:sz w:val="24"/>
        </w:rPr>
        <w:t>6</w:t>
      </w:r>
      <w:r w:rsidR="00B06A2C" w:rsidRPr="00A54771">
        <w:rPr>
          <w:sz w:val="24"/>
        </w:rPr>
        <w:t>.</w:t>
      </w:r>
      <w:r w:rsidR="00672B8D">
        <w:rPr>
          <w:sz w:val="24"/>
        </w:rPr>
        <w:t>6</w:t>
      </w:r>
      <w:r w:rsidR="00B06A2C" w:rsidRPr="00A54771">
        <w:rPr>
          <w:sz w:val="24"/>
        </w:rPr>
        <w:t xml:space="preserve">. Jeigu Rangovas Darbų vykdymo metu sužino apie </w:t>
      </w:r>
      <w:r w:rsidR="00EE56CE" w:rsidRPr="00F20892">
        <w:rPr>
          <w:sz w:val="24"/>
        </w:rPr>
        <w:t>P</w:t>
      </w:r>
      <w:r w:rsidR="00B06A2C" w:rsidRPr="00F20892">
        <w:rPr>
          <w:sz w:val="24"/>
        </w:rPr>
        <w:t>rojekto</w:t>
      </w:r>
      <w:r w:rsidR="00B06A2C" w:rsidRPr="00A54771">
        <w:rPr>
          <w:sz w:val="24"/>
        </w:rPr>
        <w:t xml:space="preserve">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p>
    <w:p w14:paraId="1E591D8A" w14:textId="10D522B2" w:rsidR="00B32CE4" w:rsidRPr="00A54771" w:rsidRDefault="00D9074F" w:rsidP="00A10B5C">
      <w:pPr>
        <w:pStyle w:val="Betarp2"/>
        <w:widowControl w:val="0"/>
        <w:ind w:firstLine="567"/>
        <w:jc w:val="both"/>
        <w:rPr>
          <w:sz w:val="24"/>
        </w:rPr>
      </w:pPr>
      <w:r>
        <w:rPr>
          <w:sz w:val="24"/>
        </w:rPr>
        <w:t>6</w:t>
      </w:r>
      <w:r w:rsidR="00B06A2C" w:rsidRPr="00A54771">
        <w:rPr>
          <w:sz w:val="24"/>
        </w:rPr>
        <w:t>.</w:t>
      </w:r>
      <w:r w:rsidR="00672B8D">
        <w:rPr>
          <w:sz w:val="24"/>
        </w:rPr>
        <w:t>7</w:t>
      </w:r>
      <w:r w:rsidR="00B06A2C" w:rsidRPr="00A54771">
        <w:rPr>
          <w:sz w:val="24"/>
        </w:rPr>
        <w:t xml:space="preserve">. Jeigu Rangovas, vykdydamas Darbus, susiduria su sąlygomis, kurių jis iki Sutarties pasirašymo pagrįstai negalėjo numatyti, tai Rangovas apie tai privalo nedelsdamas – ne vėliau kaip per </w:t>
      </w:r>
      <w:r w:rsidR="00B06A2C" w:rsidRPr="00EE56CE">
        <w:rPr>
          <w:b/>
          <w:sz w:val="24"/>
        </w:rPr>
        <w:t xml:space="preserve">5 </w:t>
      </w:r>
      <w:r w:rsidR="00EE56CE" w:rsidRPr="00EE56CE">
        <w:rPr>
          <w:b/>
          <w:sz w:val="24"/>
        </w:rPr>
        <w:t xml:space="preserve">darbo </w:t>
      </w:r>
      <w:r w:rsidR="00B06A2C" w:rsidRPr="00EE56CE">
        <w:rPr>
          <w:b/>
          <w:sz w:val="24"/>
        </w:rPr>
        <w:t>dienas</w:t>
      </w:r>
      <w:r w:rsidR="00B06A2C" w:rsidRPr="00A54771">
        <w:rPr>
          <w:sz w:val="24"/>
        </w:rPr>
        <w:t xml:space="preserve"> - pranešti Užsakovui, detaliai nurodydamas aplinkybes. Jeigu Rangovas, dėl šiame punkte minimų priežasčių, uždelsia baigti Darbų etapą laiku ir (arba) turi papildomų išlaidų,  Rangovas turi teisę reikalauti Darbų etapo atlikimo termino pratęsimo ir tokių papildomų išlaidų apmokėjimo.</w:t>
      </w:r>
    </w:p>
    <w:p w14:paraId="310581AF" w14:textId="77777777" w:rsidR="006033AA" w:rsidRDefault="006033AA" w:rsidP="007D501D">
      <w:pPr>
        <w:pStyle w:val="Betarp2"/>
        <w:jc w:val="center"/>
        <w:rPr>
          <w:b/>
          <w:bCs/>
          <w:sz w:val="24"/>
        </w:rPr>
      </w:pPr>
    </w:p>
    <w:p w14:paraId="2EEB133D" w14:textId="66CB054D" w:rsidR="00EF27ED" w:rsidRPr="007D501D" w:rsidRDefault="007D501D" w:rsidP="007D501D">
      <w:pPr>
        <w:pStyle w:val="Betarp2"/>
        <w:jc w:val="center"/>
        <w:rPr>
          <w:b/>
          <w:sz w:val="24"/>
        </w:rPr>
      </w:pPr>
      <w:r w:rsidRPr="007D501D">
        <w:rPr>
          <w:b/>
          <w:bCs/>
          <w:sz w:val="24"/>
        </w:rPr>
        <w:t>VI</w:t>
      </w:r>
      <w:r w:rsidR="00D9074F">
        <w:rPr>
          <w:b/>
          <w:bCs/>
          <w:sz w:val="24"/>
        </w:rPr>
        <w:t>I</w:t>
      </w:r>
      <w:r w:rsidRPr="007D501D">
        <w:rPr>
          <w:b/>
          <w:bCs/>
          <w:sz w:val="24"/>
        </w:rPr>
        <w:t xml:space="preserve">. </w:t>
      </w:r>
      <w:r w:rsidR="00B06A2C" w:rsidRPr="007D501D">
        <w:rPr>
          <w:b/>
          <w:bCs/>
          <w:sz w:val="24"/>
        </w:rPr>
        <w:t>D</w:t>
      </w:r>
      <w:r w:rsidR="00B06A2C" w:rsidRPr="007D501D">
        <w:rPr>
          <w:b/>
          <w:sz w:val="24"/>
        </w:rPr>
        <w:t>ARBŲ ATLIKIMO TERMINAI, VĖLAVIMAS, SUSTABDYMAS</w:t>
      </w:r>
    </w:p>
    <w:p w14:paraId="0B4DD15F" w14:textId="77777777" w:rsidR="003D5DD1" w:rsidRPr="00A54771" w:rsidRDefault="003D5DD1" w:rsidP="00A54771">
      <w:pPr>
        <w:pStyle w:val="Betarp2"/>
        <w:ind w:firstLine="567"/>
        <w:jc w:val="both"/>
        <w:rPr>
          <w:sz w:val="24"/>
        </w:rPr>
      </w:pPr>
    </w:p>
    <w:p w14:paraId="4365E48E" w14:textId="3D6F79DD" w:rsidR="007D501D" w:rsidRPr="00A10B5C" w:rsidRDefault="00D9074F" w:rsidP="00AF4539">
      <w:pPr>
        <w:pStyle w:val="Standard"/>
        <w:tabs>
          <w:tab w:val="left" w:pos="0"/>
        </w:tabs>
        <w:ind w:firstLine="567"/>
        <w:jc w:val="both"/>
        <w:rPr>
          <w:rFonts w:hint="eastAsia"/>
          <w:color w:val="FF0000"/>
        </w:rPr>
      </w:pPr>
      <w:r>
        <w:t>7</w:t>
      </w:r>
      <w:r w:rsidR="00B06A2C" w:rsidRPr="00A54771">
        <w:t xml:space="preserve">.1. Darbų atlikimo terminas: </w:t>
      </w:r>
      <w:r w:rsidR="00B06A2C" w:rsidRPr="00EE56CE">
        <w:rPr>
          <w:b/>
        </w:rPr>
        <w:t xml:space="preserve">iki </w:t>
      </w:r>
      <w:r w:rsidR="00B06A2C" w:rsidRPr="00D77964">
        <w:rPr>
          <w:b/>
        </w:rPr>
        <w:t xml:space="preserve">2027 m. </w:t>
      </w:r>
      <w:r w:rsidR="00D77964" w:rsidRPr="00D77964">
        <w:rPr>
          <w:rFonts w:ascii="Times New Roman" w:hAnsi="Times New Roman" w:cs="Times New Roman"/>
          <w:b/>
        </w:rPr>
        <w:t>rugpjūčio</w:t>
      </w:r>
      <w:r w:rsidR="00D77964">
        <w:rPr>
          <w:b/>
        </w:rPr>
        <w:t xml:space="preserve"> </w:t>
      </w:r>
      <w:r w:rsidR="00B06A2C" w:rsidRPr="00D77964">
        <w:rPr>
          <w:b/>
        </w:rPr>
        <w:t>1 d</w:t>
      </w:r>
      <w:r w:rsidR="00B06A2C" w:rsidRPr="00D77964">
        <w:t>.</w:t>
      </w:r>
      <w:r w:rsidR="00EE56CE" w:rsidRPr="00EE56CE">
        <w:t xml:space="preserve"> Į </w:t>
      </w:r>
      <w:r w:rsidR="00EE56CE" w:rsidRPr="00EE56CE">
        <w:rPr>
          <w:rFonts w:cs="Calibri"/>
        </w:rPr>
        <w:t>šį terminą įeina ir projekto išpildomosios dokumentacijos parengimas bei pripažinimo tinkamo naudoti akto pateikimas</w:t>
      </w:r>
      <w:r w:rsidR="00EE56CE">
        <w:rPr>
          <w:rFonts w:cs="Calibri"/>
        </w:rPr>
        <w:t>.</w:t>
      </w:r>
      <w:r w:rsidR="00A10B5C">
        <w:rPr>
          <w:rFonts w:cs="Calibri"/>
        </w:rPr>
        <w:t xml:space="preserve"> </w:t>
      </w:r>
    </w:p>
    <w:p w14:paraId="36FDFA85" w14:textId="53311E9A" w:rsidR="007D501D" w:rsidRDefault="00D9074F" w:rsidP="007D501D">
      <w:pPr>
        <w:pStyle w:val="Betarp2"/>
        <w:ind w:firstLine="567"/>
        <w:jc w:val="both"/>
        <w:rPr>
          <w:sz w:val="24"/>
        </w:rPr>
      </w:pPr>
      <w:r>
        <w:rPr>
          <w:sz w:val="24"/>
        </w:rPr>
        <w:t>7</w:t>
      </w:r>
      <w:r w:rsidR="007D501D">
        <w:rPr>
          <w:sz w:val="24"/>
        </w:rPr>
        <w:t xml:space="preserve">.2. </w:t>
      </w:r>
      <w:r w:rsidR="007D501D" w:rsidRPr="00D931BF">
        <w:rPr>
          <w:sz w:val="24"/>
        </w:rPr>
        <w:t xml:space="preserve">Darbų pradžia pagal </w:t>
      </w:r>
      <w:r w:rsidR="00DF14B7">
        <w:rPr>
          <w:sz w:val="24"/>
        </w:rPr>
        <w:t>S</w:t>
      </w:r>
      <w:r w:rsidR="007D501D" w:rsidRPr="00D931BF">
        <w:rPr>
          <w:sz w:val="24"/>
        </w:rPr>
        <w:t xml:space="preserve">utartį yra laikoma diena, kai </w:t>
      </w:r>
      <w:r w:rsidR="007D501D">
        <w:rPr>
          <w:sz w:val="24"/>
        </w:rPr>
        <w:t>R</w:t>
      </w:r>
      <w:r w:rsidR="007D501D" w:rsidRPr="00D931BF">
        <w:rPr>
          <w:sz w:val="24"/>
        </w:rPr>
        <w:t xml:space="preserve">angovas </w:t>
      </w:r>
      <w:r w:rsidR="007D501D">
        <w:rPr>
          <w:sz w:val="24"/>
        </w:rPr>
        <w:t>ir Užsakovas pasirašo</w:t>
      </w:r>
      <w:r w:rsidR="007D501D" w:rsidRPr="00D931BF">
        <w:rPr>
          <w:sz w:val="24"/>
        </w:rPr>
        <w:t xml:space="preserve"> statybvietės perdavimo ir priėmimo aktą</w:t>
      </w:r>
      <w:r w:rsidR="007D501D">
        <w:rPr>
          <w:sz w:val="24"/>
        </w:rPr>
        <w:t xml:space="preserve">, bet ne vėliau </w:t>
      </w:r>
      <w:r w:rsidR="007D501D" w:rsidRPr="0036714B">
        <w:rPr>
          <w:sz w:val="24"/>
        </w:rPr>
        <w:t xml:space="preserve">kaip </w:t>
      </w:r>
      <w:r w:rsidR="007D501D" w:rsidRPr="00D9074F">
        <w:rPr>
          <w:sz w:val="24"/>
        </w:rPr>
        <w:t xml:space="preserve">per 10 </w:t>
      </w:r>
      <w:r w:rsidR="007A3893">
        <w:rPr>
          <w:sz w:val="24"/>
        </w:rPr>
        <w:t xml:space="preserve">(dešimt) </w:t>
      </w:r>
      <w:r w:rsidR="007D501D" w:rsidRPr="00D9074F">
        <w:rPr>
          <w:sz w:val="24"/>
        </w:rPr>
        <w:t>d</w:t>
      </w:r>
      <w:r w:rsidR="0036714B" w:rsidRPr="00D9074F">
        <w:rPr>
          <w:sz w:val="24"/>
        </w:rPr>
        <w:t xml:space="preserve">arbo </w:t>
      </w:r>
      <w:r w:rsidR="007D501D" w:rsidRPr="00D9074F">
        <w:rPr>
          <w:sz w:val="24"/>
        </w:rPr>
        <w:t>d</w:t>
      </w:r>
      <w:r w:rsidR="0036714B" w:rsidRPr="00D9074F">
        <w:rPr>
          <w:sz w:val="24"/>
        </w:rPr>
        <w:t>ienų</w:t>
      </w:r>
      <w:r w:rsidR="007D501D" w:rsidRPr="00D9074F">
        <w:rPr>
          <w:sz w:val="24"/>
        </w:rPr>
        <w:t xml:space="preserve"> </w:t>
      </w:r>
      <w:r w:rsidR="007D501D">
        <w:rPr>
          <w:sz w:val="24"/>
        </w:rPr>
        <w:t xml:space="preserve">nuo Sutarties </w:t>
      </w:r>
      <w:r w:rsidR="0036714B">
        <w:rPr>
          <w:sz w:val="24"/>
        </w:rPr>
        <w:t>įsigaliojimo</w:t>
      </w:r>
      <w:r w:rsidR="007D501D">
        <w:rPr>
          <w:sz w:val="24"/>
        </w:rPr>
        <w:t xml:space="preserve"> dienos</w:t>
      </w:r>
      <w:r w:rsidR="007D501D" w:rsidRPr="00D931BF">
        <w:rPr>
          <w:sz w:val="24"/>
        </w:rPr>
        <w:t>.</w:t>
      </w:r>
      <w:r w:rsidR="0036714B">
        <w:rPr>
          <w:sz w:val="24"/>
        </w:rPr>
        <w:t xml:space="preserve"> </w:t>
      </w:r>
    </w:p>
    <w:p w14:paraId="68E0FC24" w14:textId="5B98B72E" w:rsidR="0036714B" w:rsidRDefault="00D9074F" w:rsidP="007D501D">
      <w:pPr>
        <w:pStyle w:val="Betarp2"/>
        <w:ind w:firstLine="567"/>
        <w:jc w:val="both"/>
        <w:rPr>
          <w:sz w:val="24"/>
        </w:rPr>
      </w:pPr>
      <w:r>
        <w:rPr>
          <w:bCs/>
          <w:color w:val="000000"/>
          <w:sz w:val="24"/>
        </w:rPr>
        <w:t>7</w:t>
      </w:r>
      <w:r w:rsidR="0036714B">
        <w:rPr>
          <w:bCs/>
          <w:color w:val="000000"/>
          <w:sz w:val="24"/>
        </w:rPr>
        <w:t xml:space="preserve">.3. </w:t>
      </w:r>
      <w:r w:rsidR="0036714B" w:rsidRPr="00A54771">
        <w:rPr>
          <w:bCs/>
          <w:color w:val="000000"/>
          <w:sz w:val="24"/>
        </w:rPr>
        <w:t xml:space="preserve">Dėl nenumatytų aplinkybių, nepriklausančių nuo Rangovo, Darbų atlikimo terminas gali būti </w:t>
      </w:r>
      <w:r w:rsidR="0036714B" w:rsidRPr="00EE56CE">
        <w:rPr>
          <w:b/>
          <w:bCs/>
          <w:color w:val="000000"/>
          <w:sz w:val="24"/>
        </w:rPr>
        <w:t xml:space="preserve">pratęstas </w:t>
      </w:r>
      <w:r w:rsidR="00F20892">
        <w:rPr>
          <w:b/>
          <w:bCs/>
          <w:color w:val="000000"/>
          <w:sz w:val="24"/>
        </w:rPr>
        <w:t xml:space="preserve">vieną kartą </w:t>
      </w:r>
      <w:r w:rsidR="0036714B" w:rsidRPr="00EE56CE">
        <w:rPr>
          <w:b/>
          <w:bCs/>
          <w:color w:val="000000"/>
          <w:sz w:val="24"/>
        </w:rPr>
        <w:t>1 mėn</w:t>
      </w:r>
      <w:r w:rsidR="00F20892">
        <w:rPr>
          <w:b/>
          <w:bCs/>
          <w:color w:val="000000"/>
          <w:sz w:val="24"/>
        </w:rPr>
        <w:t>esiui</w:t>
      </w:r>
      <w:r w:rsidR="0036714B">
        <w:rPr>
          <w:b/>
          <w:bCs/>
          <w:color w:val="000000"/>
          <w:sz w:val="24"/>
        </w:rPr>
        <w:t>.</w:t>
      </w:r>
    </w:p>
    <w:p w14:paraId="48809F7A" w14:textId="557BD0C5" w:rsidR="007D501D" w:rsidRPr="00D931BF" w:rsidRDefault="00D9074F" w:rsidP="007D501D">
      <w:pPr>
        <w:pStyle w:val="Betarp2"/>
        <w:ind w:firstLine="567"/>
        <w:jc w:val="both"/>
        <w:rPr>
          <w:sz w:val="24"/>
        </w:rPr>
      </w:pPr>
      <w:r>
        <w:rPr>
          <w:sz w:val="24"/>
        </w:rPr>
        <w:t>7</w:t>
      </w:r>
      <w:r w:rsidR="006C0D1D">
        <w:rPr>
          <w:sz w:val="24"/>
        </w:rPr>
        <w:t>.</w:t>
      </w:r>
      <w:r w:rsidR="0036714B">
        <w:rPr>
          <w:sz w:val="24"/>
        </w:rPr>
        <w:t>4</w:t>
      </w:r>
      <w:r w:rsidR="006C0D1D">
        <w:rPr>
          <w:sz w:val="24"/>
        </w:rPr>
        <w:t>. D</w:t>
      </w:r>
      <w:r w:rsidR="007D501D" w:rsidRPr="00D931BF">
        <w:rPr>
          <w:sz w:val="24"/>
        </w:rPr>
        <w:t xml:space="preserve">arbų pabaiga pagal </w:t>
      </w:r>
      <w:r w:rsidR="006C0D1D">
        <w:rPr>
          <w:sz w:val="24"/>
        </w:rPr>
        <w:t>S</w:t>
      </w:r>
      <w:r w:rsidR="007D501D" w:rsidRPr="00D931BF">
        <w:rPr>
          <w:sz w:val="24"/>
        </w:rPr>
        <w:t xml:space="preserve">utartį bus laikomas momentas, kai bus užbaigti visi </w:t>
      </w:r>
      <w:r w:rsidR="006C0D1D">
        <w:rPr>
          <w:sz w:val="24"/>
        </w:rPr>
        <w:t>S</w:t>
      </w:r>
      <w:r w:rsidR="007D501D" w:rsidRPr="00D931BF">
        <w:rPr>
          <w:sz w:val="24"/>
        </w:rPr>
        <w:t>utartyje numatyti Darbai, ištaisyti defektai, pateikti medžiagų sertifikatai ir atitikties deklaracijos, kita išpildomoji dokumentacija ir pasirašyti Darbų priėmimo – perdavimo aktai, Užsakovui perduoti visi statybos užbaigimo ir su tuo susiję dokumentai.</w:t>
      </w:r>
    </w:p>
    <w:p w14:paraId="0972D906" w14:textId="479B4FD1" w:rsidR="007D501D" w:rsidRPr="00D931BF" w:rsidRDefault="00D9074F" w:rsidP="007D501D">
      <w:pPr>
        <w:pStyle w:val="Betarp2"/>
        <w:ind w:firstLine="567"/>
        <w:jc w:val="both"/>
        <w:rPr>
          <w:sz w:val="24"/>
        </w:rPr>
      </w:pPr>
      <w:r>
        <w:rPr>
          <w:sz w:val="24"/>
        </w:rPr>
        <w:t>7</w:t>
      </w:r>
      <w:r w:rsidR="006C0D1D">
        <w:rPr>
          <w:sz w:val="24"/>
        </w:rPr>
        <w:t>.</w:t>
      </w:r>
      <w:r w:rsidR="0036714B">
        <w:rPr>
          <w:sz w:val="24"/>
        </w:rPr>
        <w:t>5</w:t>
      </w:r>
      <w:r w:rsidR="007D501D" w:rsidRPr="00D931BF">
        <w:rPr>
          <w:sz w:val="24"/>
        </w:rPr>
        <w:t xml:space="preserve">. Pastebėtų Darbų trūkumų ar defektų šalinimas neprailgina </w:t>
      </w:r>
      <w:r w:rsidR="006C0D1D">
        <w:rPr>
          <w:sz w:val="24"/>
        </w:rPr>
        <w:t>S</w:t>
      </w:r>
      <w:r w:rsidR="007D501D" w:rsidRPr="00D931BF">
        <w:rPr>
          <w:sz w:val="24"/>
        </w:rPr>
        <w:t>utartyje nustatyto galutinio Darbų atlikimo termino.</w:t>
      </w:r>
    </w:p>
    <w:p w14:paraId="15FC7C85" w14:textId="5D79C440" w:rsidR="00B32CE4" w:rsidRPr="00A54771" w:rsidRDefault="00D9074F" w:rsidP="00A54771">
      <w:pPr>
        <w:pStyle w:val="Betarp2"/>
        <w:ind w:firstLine="567"/>
        <w:jc w:val="both"/>
        <w:rPr>
          <w:sz w:val="24"/>
        </w:rPr>
      </w:pPr>
      <w:r>
        <w:rPr>
          <w:sz w:val="24"/>
        </w:rPr>
        <w:t>7</w:t>
      </w:r>
      <w:r w:rsidR="006C0D1D">
        <w:rPr>
          <w:sz w:val="24"/>
        </w:rPr>
        <w:t>.</w:t>
      </w:r>
      <w:r w:rsidR="0036714B">
        <w:rPr>
          <w:sz w:val="24"/>
        </w:rPr>
        <w:t>6</w:t>
      </w:r>
      <w:r w:rsidR="006C0D1D">
        <w:rPr>
          <w:sz w:val="24"/>
        </w:rPr>
        <w:t xml:space="preserve">. </w:t>
      </w:r>
      <w:r w:rsidR="00B06A2C" w:rsidRPr="00A54771">
        <w:rPr>
          <w:sz w:val="24"/>
        </w:rPr>
        <w:t xml:space="preserve"> </w:t>
      </w:r>
      <w:r w:rsidR="006C0D1D">
        <w:rPr>
          <w:sz w:val="24"/>
        </w:rPr>
        <w:t>Darbų atlikimo</w:t>
      </w:r>
      <w:r w:rsidR="00B06A2C" w:rsidRPr="00A54771">
        <w:rPr>
          <w:sz w:val="24"/>
        </w:rPr>
        <w:t xml:space="preserve"> </w:t>
      </w:r>
      <w:r w:rsidR="00B06A2C" w:rsidRPr="00A54771">
        <w:rPr>
          <w:bCs/>
          <w:sz w:val="24"/>
        </w:rPr>
        <w:t>terminas skaidomas į etapus:</w:t>
      </w:r>
    </w:p>
    <w:p w14:paraId="1241BCC8" w14:textId="1017D256" w:rsidR="00B32CE4" w:rsidRPr="00A54771" w:rsidRDefault="00D9074F" w:rsidP="00A54771">
      <w:pPr>
        <w:pStyle w:val="Betarp2"/>
        <w:ind w:firstLine="567"/>
        <w:jc w:val="both"/>
        <w:rPr>
          <w:sz w:val="24"/>
        </w:rPr>
      </w:pPr>
      <w:r>
        <w:rPr>
          <w:sz w:val="24"/>
        </w:rPr>
        <w:t>7</w:t>
      </w:r>
      <w:r w:rsidR="00B06A2C" w:rsidRPr="00A54771">
        <w:rPr>
          <w:sz w:val="24"/>
        </w:rPr>
        <w:t>.</w:t>
      </w:r>
      <w:r w:rsidR="0036714B">
        <w:rPr>
          <w:sz w:val="24"/>
        </w:rPr>
        <w:t>6</w:t>
      </w:r>
      <w:r w:rsidR="00B06A2C" w:rsidRPr="00A54771">
        <w:rPr>
          <w:sz w:val="24"/>
        </w:rPr>
        <w:t xml:space="preserve">.1. </w:t>
      </w:r>
      <w:r w:rsidR="00B06A2C" w:rsidRPr="007A3893">
        <w:rPr>
          <w:b/>
          <w:sz w:val="24"/>
        </w:rPr>
        <w:t>iki 2026 m. gruodžio 15 d</w:t>
      </w:r>
      <w:r w:rsidR="00B06A2C" w:rsidRPr="00A54771">
        <w:rPr>
          <w:sz w:val="24"/>
        </w:rPr>
        <w:t xml:space="preserve">. </w:t>
      </w:r>
      <w:r w:rsidR="007A3893">
        <w:rPr>
          <w:sz w:val="24"/>
        </w:rPr>
        <w:t xml:space="preserve">- </w:t>
      </w:r>
      <w:r w:rsidR="00B06A2C" w:rsidRPr="00A54771">
        <w:rPr>
          <w:sz w:val="24"/>
        </w:rPr>
        <w:t xml:space="preserve">turi būti įvykdyta ne mažiau kaip </w:t>
      </w:r>
      <w:r w:rsidR="00EF27ED" w:rsidRPr="00A54771">
        <w:rPr>
          <w:sz w:val="24"/>
        </w:rPr>
        <w:t>5</w:t>
      </w:r>
      <w:r w:rsidR="00B06A2C" w:rsidRPr="00A54771">
        <w:rPr>
          <w:sz w:val="24"/>
        </w:rPr>
        <w:t xml:space="preserve">0 </w:t>
      </w:r>
      <w:r w:rsidR="007A3893">
        <w:rPr>
          <w:sz w:val="24"/>
        </w:rPr>
        <w:t xml:space="preserve">(penkiasdešimt) </w:t>
      </w:r>
      <w:r w:rsidR="00B06A2C" w:rsidRPr="00A54771">
        <w:rPr>
          <w:sz w:val="24"/>
        </w:rPr>
        <w:t>% darbų vertės;</w:t>
      </w:r>
    </w:p>
    <w:p w14:paraId="7EF3FC8D" w14:textId="2855CEEC" w:rsidR="00B32CE4" w:rsidRPr="00A54771" w:rsidRDefault="00D9074F" w:rsidP="00A54771">
      <w:pPr>
        <w:pStyle w:val="Betarp2"/>
        <w:ind w:firstLine="567"/>
        <w:jc w:val="both"/>
        <w:rPr>
          <w:sz w:val="24"/>
        </w:rPr>
      </w:pPr>
      <w:r>
        <w:rPr>
          <w:sz w:val="24"/>
        </w:rPr>
        <w:t>7</w:t>
      </w:r>
      <w:r w:rsidR="00B06A2C" w:rsidRPr="00A54771">
        <w:rPr>
          <w:sz w:val="24"/>
        </w:rPr>
        <w:t>.</w:t>
      </w:r>
      <w:r w:rsidR="0036714B">
        <w:rPr>
          <w:sz w:val="24"/>
        </w:rPr>
        <w:t>6</w:t>
      </w:r>
      <w:r w:rsidR="00B06A2C" w:rsidRPr="00A54771">
        <w:rPr>
          <w:sz w:val="24"/>
        </w:rPr>
        <w:t xml:space="preserve">.2. </w:t>
      </w:r>
      <w:r w:rsidR="00B06A2C" w:rsidRPr="007A3893">
        <w:rPr>
          <w:b/>
          <w:sz w:val="24"/>
        </w:rPr>
        <w:t>iki 2027 m. liepos 1 d</w:t>
      </w:r>
      <w:r w:rsidR="00B06A2C" w:rsidRPr="00A54771">
        <w:rPr>
          <w:sz w:val="24"/>
        </w:rPr>
        <w:t xml:space="preserve">. </w:t>
      </w:r>
      <w:r w:rsidR="007A3893">
        <w:rPr>
          <w:sz w:val="24"/>
        </w:rPr>
        <w:t xml:space="preserve">- </w:t>
      </w:r>
      <w:r w:rsidR="00B06A2C" w:rsidRPr="00A54771">
        <w:rPr>
          <w:sz w:val="24"/>
        </w:rPr>
        <w:t xml:space="preserve">turi būti įvykdyta ne mažiau kaip 90 </w:t>
      </w:r>
      <w:r w:rsidR="007A3893">
        <w:rPr>
          <w:sz w:val="24"/>
        </w:rPr>
        <w:t xml:space="preserve">(devyniasdešimt) </w:t>
      </w:r>
      <w:r w:rsidR="00B06A2C" w:rsidRPr="00A54771">
        <w:rPr>
          <w:sz w:val="24"/>
        </w:rPr>
        <w:t>% darbų vertės;</w:t>
      </w:r>
    </w:p>
    <w:p w14:paraId="712C9A64" w14:textId="44A1DC0A" w:rsidR="00B32CE4" w:rsidRPr="00AD77D4" w:rsidRDefault="0012515B" w:rsidP="00A54771">
      <w:pPr>
        <w:pStyle w:val="Betarp2"/>
        <w:ind w:firstLine="567"/>
        <w:jc w:val="both"/>
        <w:rPr>
          <w:sz w:val="24"/>
        </w:rPr>
      </w:pPr>
      <w:r w:rsidRPr="00AD77D4">
        <w:rPr>
          <w:sz w:val="24"/>
        </w:rPr>
        <w:t>7</w:t>
      </w:r>
      <w:r w:rsidR="00B06A2C" w:rsidRPr="00AD77D4">
        <w:rPr>
          <w:sz w:val="24"/>
        </w:rPr>
        <w:t>.</w:t>
      </w:r>
      <w:r w:rsidR="0036714B" w:rsidRPr="00AD77D4">
        <w:rPr>
          <w:sz w:val="24"/>
        </w:rPr>
        <w:t>6</w:t>
      </w:r>
      <w:r w:rsidR="00B06A2C" w:rsidRPr="00AD77D4">
        <w:rPr>
          <w:sz w:val="24"/>
        </w:rPr>
        <w:t xml:space="preserve">.3. </w:t>
      </w:r>
      <w:r w:rsidR="00B06A2C" w:rsidRPr="00AD77D4">
        <w:rPr>
          <w:b/>
          <w:sz w:val="24"/>
        </w:rPr>
        <w:t xml:space="preserve">iki </w:t>
      </w:r>
      <w:r w:rsidR="00B06A2C" w:rsidRPr="00D77964">
        <w:rPr>
          <w:b/>
          <w:sz w:val="24"/>
        </w:rPr>
        <w:t xml:space="preserve">2027 m. </w:t>
      </w:r>
      <w:r w:rsidR="00EF27ED" w:rsidRPr="00D77964">
        <w:rPr>
          <w:b/>
          <w:sz w:val="24"/>
        </w:rPr>
        <w:t>rug</w:t>
      </w:r>
      <w:r w:rsidR="00D77964" w:rsidRPr="00D77964">
        <w:rPr>
          <w:b/>
          <w:sz w:val="24"/>
        </w:rPr>
        <w:t>pjūčio</w:t>
      </w:r>
      <w:r w:rsidR="00EF27ED" w:rsidRPr="00D77964">
        <w:rPr>
          <w:b/>
          <w:sz w:val="24"/>
        </w:rPr>
        <w:t xml:space="preserve"> </w:t>
      </w:r>
      <w:r w:rsidR="00B06A2C" w:rsidRPr="00D77964">
        <w:rPr>
          <w:b/>
          <w:sz w:val="24"/>
        </w:rPr>
        <w:t>1 d</w:t>
      </w:r>
      <w:r w:rsidR="00B06A2C" w:rsidRPr="00AD77D4">
        <w:rPr>
          <w:sz w:val="24"/>
        </w:rPr>
        <w:t xml:space="preserve">. </w:t>
      </w:r>
      <w:r w:rsidR="007A3893" w:rsidRPr="00AD77D4">
        <w:rPr>
          <w:sz w:val="24"/>
        </w:rPr>
        <w:t xml:space="preserve">- </w:t>
      </w:r>
      <w:r w:rsidR="00B06A2C" w:rsidRPr="00AD77D4">
        <w:rPr>
          <w:sz w:val="24"/>
        </w:rPr>
        <w:t xml:space="preserve">turi būti įvykdyta 100 </w:t>
      </w:r>
      <w:r w:rsidR="007A3893" w:rsidRPr="00AD77D4">
        <w:rPr>
          <w:sz w:val="24"/>
        </w:rPr>
        <w:t xml:space="preserve">(šimtas) </w:t>
      </w:r>
      <w:r w:rsidR="00B06A2C" w:rsidRPr="00AD77D4">
        <w:rPr>
          <w:sz w:val="24"/>
        </w:rPr>
        <w:t>% darbų vertės.</w:t>
      </w:r>
    </w:p>
    <w:p w14:paraId="572BE131" w14:textId="7455CF08" w:rsidR="00B32CE4" w:rsidRPr="00AD77D4" w:rsidRDefault="0012515B" w:rsidP="00A54771">
      <w:pPr>
        <w:pStyle w:val="Betarp2"/>
        <w:ind w:firstLine="567"/>
        <w:jc w:val="both"/>
        <w:rPr>
          <w:sz w:val="24"/>
        </w:rPr>
      </w:pPr>
      <w:r w:rsidRPr="00AD77D4">
        <w:rPr>
          <w:sz w:val="24"/>
        </w:rPr>
        <w:t>7</w:t>
      </w:r>
      <w:r w:rsidR="00B06A2C" w:rsidRPr="00AD77D4">
        <w:rPr>
          <w:sz w:val="24"/>
        </w:rPr>
        <w:t>.</w:t>
      </w:r>
      <w:r w:rsidR="0036714B" w:rsidRPr="00AD77D4">
        <w:rPr>
          <w:sz w:val="24"/>
        </w:rPr>
        <w:t>7</w:t>
      </w:r>
      <w:r w:rsidR="00B06A2C" w:rsidRPr="00AD77D4">
        <w:rPr>
          <w:sz w:val="24"/>
        </w:rPr>
        <w:t xml:space="preserve">. Rangovas Darbus vykdo pagal Rangovo pateiktą </w:t>
      </w:r>
      <w:bookmarkStart w:id="3" w:name="_Hlk53144766"/>
      <w:r w:rsidR="006C0D1D" w:rsidRPr="00AD77D4">
        <w:rPr>
          <w:sz w:val="24"/>
        </w:rPr>
        <w:t>D</w:t>
      </w:r>
      <w:r w:rsidR="00B06A2C" w:rsidRPr="00AD77D4">
        <w:rPr>
          <w:sz w:val="24"/>
        </w:rPr>
        <w:t xml:space="preserve">arbų atlikimo </w:t>
      </w:r>
      <w:r w:rsidR="00B06A2C" w:rsidRPr="00AD77D4">
        <w:rPr>
          <w:b/>
          <w:sz w:val="24"/>
        </w:rPr>
        <w:t>kalendorinį grafik</w:t>
      </w:r>
      <w:bookmarkEnd w:id="3"/>
      <w:r w:rsidR="00B06A2C" w:rsidRPr="00AD77D4">
        <w:rPr>
          <w:b/>
          <w:sz w:val="24"/>
        </w:rPr>
        <w:t>ą</w:t>
      </w:r>
      <w:r w:rsidR="00B06A2C" w:rsidRPr="00AD77D4">
        <w:rPr>
          <w:sz w:val="24"/>
        </w:rPr>
        <w:t xml:space="preserve"> </w:t>
      </w:r>
      <w:r w:rsidR="00B06A2C" w:rsidRPr="00AD77D4">
        <w:rPr>
          <w:bCs/>
          <w:sz w:val="24"/>
        </w:rPr>
        <w:t xml:space="preserve">(toliau – Grafikas) pagal </w:t>
      </w:r>
      <w:r w:rsidRPr="00AD77D4">
        <w:rPr>
          <w:bCs/>
          <w:sz w:val="24"/>
        </w:rPr>
        <w:t>7</w:t>
      </w:r>
      <w:r w:rsidR="006C0D1D" w:rsidRPr="00AD77D4">
        <w:rPr>
          <w:bCs/>
          <w:sz w:val="24"/>
        </w:rPr>
        <w:t>.</w:t>
      </w:r>
      <w:r w:rsidR="0036714B" w:rsidRPr="00AD77D4">
        <w:rPr>
          <w:bCs/>
          <w:sz w:val="24"/>
        </w:rPr>
        <w:t>6</w:t>
      </w:r>
      <w:r w:rsidR="006C0D1D" w:rsidRPr="00AD77D4">
        <w:rPr>
          <w:bCs/>
          <w:sz w:val="24"/>
        </w:rPr>
        <w:t xml:space="preserve">. </w:t>
      </w:r>
      <w:r w:rsidR="00B06A2C" w:rsidRPr="00AD77D4">
        <w:rPr>
          <w:bCs/>
          <w:sz w:val="24"/>
        </w:rPr>
        <w:t>punk</w:t>
      </w:r>
      <w:r w:rsidR="00DF14B7" w:rsidRPr="00AD77D4">
        <w:rPr>
          <w:bCs/>
          <w:sz w:val="24"/>
        </w:rPr>
        <w:t>te nurodytus</w:t>
      </w:r>
      <w:r w:rsidR="00B06A2C" w:rsidRPr="00AD77D4">
        <w:rPr>
          <w:bCs/>
          <w:sz w:val="24"/>
        </w:rPr>
        <w:t xml:space="preserve"> etapus:</w:t>
      </w:r>
    </w:p>
    <w:p w14:paraId="496B002C" w14:textId="11ACB989" w:rsidR="00B32CE4" w:rsidRPr="00AD77D4" w:rsidRDefault="00AD77D4" w:rsidP="00A54771">
      <w:pPr>
        <w:pStyle w:val="Betarp2"/>
        <w:ind w:firstLine="567"/>
        <w:jc w:val="both"/>
        <w:rPr>
          <w:sz w:val="24"/>
        </w:rPr>
      </w:pPr>
      <w:r w:rsidRPr="00AD77D4">
        <w:rPr>
          <w:sz w:val="24"/>
        </w:rPr>
        <w:t>7.7</w:t>
      </w:r>
      <w:r w:rsidR="00B06A2C" w:rsidRPr="00AD77D4">
        <w:rPr>
          <w:sz w:val="24"/>
        </w:rPr>
        <w:t>.1. Darbų vykdymo metu, neprieštaraujant Užsakovui, atsižvelgiant į Sutartyje numatytus atvejus, Grafikas gali būti koreguojamas (tikslinamas) keičiant darbų vykdymo seką, bet nekeičiant darbų atlikimo termino tik Šalims raštu patvirtinus Grafiko pakeitimus.</w:t>
      </w:r>
    </w:p>
    <w:p w14:paraId="28F27CFD" w14:textId="509B9861" w:rsidR="00B32CE4" w:rsidRPr="00AD77D4" w:rsidRDefault="0012515B" w:rsidP="00A54771">
      <w:pPr>
        <w:pStyle w:val="Betarp2"/>
        <w:ind w:firstLine="567"/>
        <w:jc w:val="both"/>
        <w:rPr>
          <w:sz w:val="24"/>
        </w:rPr>
      </w:pPr>
      <w:r w:rsidRPr="00AD77D4">
        <w:rPr>
          <w:sz w:val="24"/>
        </w:rPr>
        <w:t>7</w:t>
      </w:r>
      <w:r w:rsidR="00B06A2C" w:rsidRPr="00AD77D4">
        <w:rPr>
          <w:sz w:val="24"/>
        </w:rPr>
        <w:t>.</w:t>
      </w:r>
      <w:r w:rsidR="00AD77D4" w:rsidRPr="00AD77D4">
        <w:rPr>
          <w:sz w:val="24"/>
        </w:rPr>
        <w:t>7</w:t>
      </w:r>
      <w:r w:rsidR="00B06A2C" w:rsidRPr="00AD77D4">
        <w:rPr>
          <w:sz w:val="24"/>
        </w:rPr>
        <w:t>.2. Rangovas privalo koreguoti (tikslintai) Grafiką, jei Užsakovas bet kuriuo metu informuoja Rangovą, kad jis neatitinka Sutarties arba prieštarauja faktinei Darbų vykdymo eigai.</w:t>
      </w:r>
    </w:p>
    <w:p w14:paraId="79B1CA0D" w14:textId="15118BB6" w:rsidR="00B32CE4" w:rsidRPr="00AD77D4" w:rsidRDefault="0012515B" w:rsidP="00A54771">
      <w:pPr>
        <w:pStyle w:val="Betarp2"/>
        <w:ind w:firstLine="567"/>
        <w:jc w:val="both"/>
        <w:rPr>
          <w:sz w:val="24"/>
        </w:rPr>
      </w:pPr>
      <w:r w:rsidRPr="00AD77D4">
        <w:rPr>
          <w:sz w:val="24"/>
        </w:rPr>
        <w:t>7</w:t>
      </w:r>
      <w:r w:rsidR="00B06A2C" w:rsidRPr="00AD77D4">
        <w:rPr>
          <w:sz w:val="24"/>
        </w:rPr>
        <w:t>.</w:t>
      </w:r>
      <w:r w:rsidR="00AD77D4" w:rsidRPr="00AD77D4">
        <w:rPr>
          <w:sz w:val="24"/>
        </w:rPr>
        <w:t>7</w:t>
      </w:r>
      <w:r w:rsidR="00B06A2C" w:rsidRPr="00AD77D4">
        <w:rPr>
          <w:sz w:val="24"/>
        </w:rPr>
        <w:t xml:space="preserve">.3. Užsakovas per </w:t>
      </w:r>
      <w:r w:rsidR="007A3893" w:rsidRPr="00AD77D4">
        <w:rPr>
          <w:sz w:val="24"/>
        </w:rPr>
        <w:t>5 (penkias) darbo</w:t>
      </w:r>
      <w:r w:rsidR="00B06A2C" w:rsidRPr="00AD77D4">
        <w:rPr>
          <w:sz w:val="24"/>
        </w:rPr>
        <w:t xml:space="preserve"> dien</w:t>
      </w:r>
      <w:r w:rsidR="007A3893" w:rsidRPr="00AD77D4">
        <w:rPr>
          <w:sz w:val="24"/>
        </w:rPr>
        <w:t>as</w:t>
      </w:r>
      <w:r w:rsidR="00B06A2C" w:rsidRPr="00AD77D4">
        <w:rPr>
          <w:sz w:val="24"/>
        </w:rPr>
        <w:t xml:space="preserve"> praneša Rangovui apie koreguoto (patikslinto) Grafiko atitikimą/neatitikimą Sutarties sąlygoms;</w:t>
      </w:r>
    </w:p>
    <w:p w14:paraId="34A15440" w14:textId="19AB406A" w:rsidR="00B32CE4" w:rsidRPr="00AD77D4" w:rsidRDefault="0012515B" w:rsidP="00A54771">
      <w:pPr>
        <w:pStyle w:val="Betarp2"/>
        <w:ind w:firstLine="567"/>
        <w:jc w:val="both"/>
        <w:rPr>
          <w:sz w:val="24"/>
        </w:rPr>
      </w:pPr>
      <w:r w:rsidRPr="00AD77D4">
        <w:rPr>
          <w:sz w:val="24"/>
        </w:rPr>
        <w:t>7</w:t>
      </w:r>
      <w:r w:rsidR="00B06A2C" w:rsidRPr="00AD77D4">
        <w:rPr>
          <w:sz w:val="24"/>
        </w:rPr>
        <w:t>.</w:t>
      </w:r>
      <w:r w:rsidR="00AD77D4" w:rsidRPr="00AD77D4">
        <w:rPr>
          <w:sz w:val="24"/>
        </w:rPr>
        <w:t>7</w:t>
      </w:r>
      <w:r w:rsidR="00B06A2C" w:rsidRPr="00AD77D4">
        <w:rPr>
          <w:sz w:val="24"/>
        </w:rPr>
        <w:t>.4. Grafiko tikslinimas jokiais atvejais nėra laikomas Sutarties sąlygų pakeitimu.</w:t>
      </w:r>
    </w:p>
    <w:p w14:paraId="61923AAE" w14:textId="07B5BE3E" w:rsidR="00B32CE4" w:rsidRDefault="0012515B" w:rsidP="00A54771">
      <w:pPr>
        <w:pStyle w:val="Betarp2"/>
        <w:ind w:firstLine="567"/>
        <w:jc w:val="both"/>
        <w:rPr>
          <w:bCs/>
          <w:color w:val="000000"/>
          <w:sz w:val="24"/>
        </w:rPr>
      </w:pPr>
      <w:r w:rsidRPr="00AD77D4">
        <w:rPr>
          <w:bCs/>
          <w:sz w:val="24"/>
        </w:rPr>
        <w:t>7</w:t>
      </w:r>
      <w:r w:rsidR="00B06A2C" w:rsidRPr="00AD77D4">
        <w:rPr>
          <w:bCs/>
          <w:sz w:val="24"/>
        </w:rPr>
        <w:t>.</w:t>
      </w:r>
      <w:r w:rsidR="00AD77D4" w:rsidRPr="00AD77D4">
        <w:rPr>
          <w:bCs/>
          <w:sz w:val="24"/>
        </w:rPr>
        <w:t>8</w:t>
      </w:r>
      <w:r w:rsidR="00B06A2C" w:rsidRPr="00AD77D4">
        <w:rPr>
          <w:bCs/>
          <w:sz w:val="24"/>
        </w:rPr>
        <w:t xml:space="preserve">. Kiekvienu </w:t>
      </w:r>
      <w:r w:rsidR="00B06A2C" w:rsidRPr="00A54771">
        <w:rPr>
          <w:bCs/>
          <w:color w:val="000000"/>
          <w:sz w:val="24"/>
        </w:rPr>
        <w:t xml:space="preserve">atveju, kai Šaliai paaiškėja (a) Sutartyje ar Įstatymuose numatytos aplinkybės, kurios sudaro pagrindą pakeisti Darbų terminus arba (b) naujos aplinkybės, nors Sutartyje ir nenumatytos, tačiau kurių apdairus bei protingas tiekėjas negalėjo numatyti teikdamas pasiūlymą Pirkime, bet tokios aplinkybės, Šalies vertinimu, gali trukdyti vykdyti Darbus ir juos užbaigti per Darbų terminus, ta Šalis privalo nedelsdama, bet ne vėliau nei per 2 </w:t>
      </w:r>
      <w:r w:rsidR="007A3893">
        <w:rPr>
          <w:bCs/>
          <w:color w:val="000000"/>
          <w:sz w:val="24"/>
        </w:rPr>
        <w:t xml:space="preserve">(dvi) </w:t>
      </w:r>
      <w:r w:rsidR="00B06A2C" w:rsidRPr="00A54771">
        <w:rPr>
          <w:bCs/>
          <w:color w:val="000000"/>
          <w:sz w:val="24"/>
        </w:rPr>
        <w:t>darbo dienas po sužinojimo apie tokias aplinkybes, įspėti kitą Šalį apie jas ir inicijuoti Papildomo susitarimo sudarymą.</w:t>
      </w:r>
    </w:p>
    <w:p w14:paraId="41E20E30" w14:textId="30B0DCF4" w:rsidR="006C0D1D" w:rsidRPr="00D931BF" w:rsidRDefault="0012515B" w:rsidP="006C0D1D">
      <w:pPr>
        <w:pStyle w:val="Betarp2"/>
        <w:ind w:firstLine="567"/>
        <w:jc w:val="both"/>
        <w:rPr>
          <w:sz w:val="24"/>
        </w:rPr>
      </w:pPr>
      <w:r>
        <w:rPr>
          <w:sz w:val="24"/>
        </w:rPr>
        <w:t>7</w:t>
      </w:r>
      <w:r w:rsidR="006C0D1D">
        <w:rPr>
          <w:sz w:val="24"/>
        </w:rPr>
        <w:t>.</w:t>
      </w:r>
      <w:r w:rsidR="00AD77D4">
        <w:rPr>
          <w:sz w:val="24"/>
        </w:rPr>
        <w:t>9</w:t>
      </w:r>
      <w:r w:rsidR="006C0D1D">
        <w:rPr>
          <w:sz w:val="24"/>
        </w:rPr>
        <w:t xml:space="preserve">. </w:t>
      </w:r>
      <w:r w:rsidR="006C0D1D" w:rsidRPr="00D931BF">
        <w:rPr>
          <w:sz w:val="24"/>
        </w:rPr>
        <w:t>Jeigu Darbų atlikimo metu pasidaro aišku, kad jie nebus tinkamai atlikti, Užsakovas turi teisę nustatyti Rangovui protingą terminą trūkumams pašalinti, o jeigu Rangovas per nustatytą terminą šio reikalavimo neįvykdo, – reikalauti atlyginti nuostolius, arba pavesti trečiajam asmeniui Darbus pataisyti Rangovo sąskaita.</w:t>
      </w:r>
    </w:p>
    <w:p w14:paraId="18470D46" w14:textId="6C2C2447" w:rsidR="006C0D1D" w:rsidRPr="00D931BF" w:rsidRDefault="0012515B" w:rsidP="006C0D1D">
      <w:pPr>
        <w:ind w:firstLine="567"/>
        <w:jc w:val="both"/>
        <w:rPr>
          <w:rFonts w:hint="eastAsia"/>
        </w:rPr>
      </w:pPr>
      <w:r>
        <w:t>7.</w:t>
      </w:r>
      <w:r w:rsidR="00AD77D4">
        <w:t>10</w:t>
      </w:r>
      <w:r w:rsidR="006C0D1D">
        <w:t>.</w:t>
      </w:r>
      <w:r w:rsidR="006C0D1D" w:rsidRPr="00D931BF">
        <w:t xml:space="preserve"> Darbai, atliekami pagal šią sutartį, gali būti sustabdyti:</w:t>
      </w:r>
    </w:p>
    <w:p w14:paraId="78D4F4FE" w14:textId="54BCAB10" w:rsidR="006C0D1D" w:rsidRPr="00D931BF" w:rsidRDefault="0012515B" w:rsidP="006C0D1D">
      <w:pPr>
        <w:ind w:firstLine="567"/>
        <w:jc w:val="both"/>
        <w:rPr>
          <w:rFonts w:hint="eastAsia"/>
        </w:rPr>
      </w:pPr>
      <w:r>
        <w:t>7.</w:t>
      </w:r>
      <w:r w:rsidR="00AD77D4">
        <w:t>10</w:t>
      </w:r>
      <w:r>
        <w:t>.</w:t>
      </w:r>
      <w:r w:rsidR="006C0D1D" w:rsidRPr="00D931BF">
        <w:t>1. Užsakovo iniciatyva;</w:t>
      </w:r>
    </w:p>
    <w:p w14:paraId="1CC7A7D1" w14:textId="03B458AD" w:rsidR="006C0D1D" w:rsidRPr="00D931BF" w:rsidRDefault="0012515B" w:rsidP="006C0D1D">
      <w:pPr>
        <w:ind w:firstLine="567"/>
        <w:jc w:val="both"/>
        <w:rPr>
          <w:rFonts w:hint="eastAsia"/>
        </w:rPr>
      </w:pPr>
      <w:r>
        <w:t>7.</w:t>
      </w:r>
      <w:r w:rsidR="00AD77D4">
        <w:t>10</w:t>
      </w:r>
      <w:r>
        <w:t>.</w:t>
      </w:r>
      <w:r w:rsidR="006C0D1D" w:rsidRPr="00D931BF">
        <w:t>2. rašytiniu, abiejų šalių pasirašytu susitarimu.</w:t>
      </w:r>
    </w:p>
    <w:p w14:paraId="327DB400" w14:textId="3C6B765B" w:rsidR="006C0D1D" w:rsidRDefault="0012515B" w:rsidP="006C0D1D">
      <w:pPr>
        <w:ind w:firstLine="567"/>
        <w:jc w:val="both"/>
        <w:rPr>
          <w:rFonts w:hint="eastAsia"/>
        </w:rPr>
      </w:pPr>
      <w:r>
        <w:t>7.</w:t>
      </w:r>
      <w:r w:rsidR="00AD77D4">
        <w:t>10</w:t>
      </w:r>
      <w:r>
        <w:t>.</w:t>
      </w:r>
      <w:r w:rsidR="006C0D1D">
        <w:t>3.</w:t>
      </w:r>
      <w:r w:rsidR="006C0D1D" w:rsidRPr="00D931BF">
        <w:t xml:space="preserve"> Užsakovui raštu</w:t>
      </w:r>
      <w:r w:rsidR="006C0D1D" w:rsidRPr="00BA357B">
        <w:t xml:space="preserve"> nurodžius, Rangovas turi </w:t>
      </w:r>
      <w:r w:rsidR="006C0D1D">
        <w:t xml:space="preserve">stabdyti </w:t>
      </w:r>
      <w:r w:rsidR="006C0D1D" w:rsidRPr="00E41917">
        <w:t>remonto darbus dėl nesilaik</w:t>
      </w:r>
      <w:r w:rsidR="006C0D1D">
        <w:t xml:space="preserve">ymo </w:t>
      </w:r>
      <w:r w:rsidR="006C0D1D" w:rsidRPr="00E41917">
        <w:t xml:space="preserve"> techninio melioracijos reglamento, dėl naudojamų nekokybiškų medžiagų. Duodamas nurodymą </w:t>
      </w:r>
      <w:r w:rsidR="006C0D1D">
        <w:t xml:space="preserve">stabdyti </w:t>
      </w:r>
      <w:r w:rsidR="006C0D1D" w:rsidRPr="00E41917">
        <w:t xml:space="preserve">remonto darbus, Užsakovas turi nurodyti kokia apimtimi </w:t>
      </w:r>
      <w:r w:rsidR="006C0D1D">
        <w:t>D</w:t>
      </w:r>
      <w:r w:rsidR="006C0D1D" w:rsidRPr="00887E51">
        <w:t>arbai sustabdomi ir kuriam laikui.</w:t>
      </w:r>
    </w:p>
    <w:p w14:paraId="1B6F2AE2" w14:textId="3049F708" w:rsidR="006C0D1D" w:rsidRDefault="0012515B" w:rsidP="006C0D1D">
      <w:pPr>
        <w:ind w:firstLine="567"/>
        <w:jc w:val="both"/>
        <w:rPr>
          <w:rFonts w:hint="eastAsia"/>
        </w:rPr>
      </w:pPr>
      <w:r>
        <w:t>7.1</w:t>
      </w:r>
      <w:r w:rsidR="00AD77D4">
        <w:t>1</w:t>
      </w:r>
      <w:r w:rsidR="006C0D1D" w:rsidRPr="00EB3D84">
        <w:t xml:space="preserve">. </w:t>
      </w:r>
      <w:r w:rsidR="006C0D1D">
        <w:t xml:space="preserve">Užsakovas raštu dėl pasikeitusių aplinkybių, kai dėl jų negalima tęsti Darbų ir, kai jos tampa žinomos po Sutarties sudarymo ir, kai Rangovas nebuvo prisiėmęs jų atsiradimo rizikos, gali bet kada nurodyti Rangovui </w:t>
      </w:r>
      <w:r w:rsidR="006C0D1D" w:rsidRPr="00887E51">
        <w:t>sustabdyti, Darbų vykdymą, nurodydamas (jeigu įmanoma) sustabdymo trukmę dienomis, ar datą.</w:t>
      </w:r>
      <w:r w:rsidR="006C0D1D">
        <w:t xml:space="preserve"> </w:t>
      </w:r>
    </w:p>
    <w:p w14:paraId="12CCF380" w14:textId="77777777" w:rsidR="00B32CE4" w:rsidRPr="00A54771" w:rsidRDefault="00B32CE4" w:rsidP="00A54771">
      <w:pPr>
        <w:pStyle w:val="Betarp2"/>
        <w:ind w:firstLine="567"/>
        <w:jc w:val="both"/>
        <w:rPr>
          <w:color w:val="FF0000"/>
          <w:sz w:val="24"/>
        </w:rPr>
      </w:pPr>
    </w:p>
    <w:p w14:paraId="5BA62F58" w14:textId="6835FA2D" w:rsidR="00B32CE4" w:rsidRPr="006C0D1D" w:rsidRDefault="006C0D1D" w:rsidP="006C0D1D">
      <w:pPr>
        <w:pStyle w:val="Betarp2"/>
        <w:jc w:val="center"/>
        <w:rPr>
          <w:b/>
          <w:sz w:val="24"/>
        </w:rPr>
      </w:pPr>
      <w:r w:rsidRPr="006C0D1D">
        <w:rPr>
          <w:b/>
          <w:bCs/>
          <w:sz w:val="24"/>
        </w:rPr>
        <w:t>VI</w:t>
      </w:r>
      <w:r w:rsidR="0012515B">
        <w:rPr>
          <w:b/>
          <w:bCs/>
          <w:sz w:val="24"/>
        </w:rPr>
        <w:t>I</w:t>
      </w:r>
      <w:r w:rsidRPr="006C0D1D">
        <w:rPr>
          <w:b/>
          <w:bCs/>
          <w:sz w:val="24"/>
        </w:rPr>
        <w:t xml:space="preserve">I. </w:t>
      </w:r>
      <w:r w:rsidR="00B06A2C" w:rsidRPr="006C0D1D">
        <w:rPr>
          <w:b/>
          <w:bCs/>
          <w:sz w:val="24"/>
        </w:rPr>
        <w:t>DA</w:t>
      </w:r>
      <w:r w:rsidR="00B06A2C" w:rsidRPr="006C0D1D">
        <w:rPr>
          <w:b/>
          <w:sz w:val="24"/>
        </w:rPr>
        <w:t>RBŲ UŽBAIGIMAS</w:t>
      </w:r>
    </w:p>
    <w:p w14:paraId="11732581" w14:textId="77777777" w:rsidR="00592AC7" w:rsidRPr="00A54771" w:rsidRDefault="00592AC7" w:rsidP="00A54771">
      <w:pPr>
        <w:pStyle w:val="Betarp2"/>
        <w:ind w:firstLine="567"/>
        <w:jc w:val="both"/>
        <w:rPr>
          <w:sz w:val="24"/>
        </w:rPr>
      </w:pPr>
    </w:p>
    <w:p w14:paraId="097273DF" w14:textId="4EB23BE5" w:rsidR="00B32CE4" w:rsidRPr="00A54771" w:rsidRDefault="0012515B" w:rsidP="00A54771">
      <w:pPr>
        <w:pStyle w:val="Betarp2"/>
        <w:ind w:firstLine="567"/>
        <w:jc w:val="both"/>
        <w:rPr>
          <w:sz w:val="24"/>
        </w:rPr>
      </w:pPr>
      <w:r>
        <w:rPr>
          <w:sz w:val="24"/>
        </w:rPr>
        <w:t>8</w:t>
      </w:r>
      <w:r w:rsidR="00B06A2C" w:rsidRPr="00A54771">
        <w:rPr>
          <w:sz w:val="24"/>
        </w:rPr>
        <w:t xml:space="preserve">.1. Melioracijos statiniai </w:t>
      </w:r>
      <w:r w:rsidR="00B06A2C" w:rsidRPr="00F20892">
        <w:rPr>
          <w:sz w:val="24"/>
        </w:rPr>
        <w:t>pripažįstami tinkamais naudoti</w:t>
      </w:r>
      <w:r w:rsidR="00B06A2C" w:rsidRPr="00A54771">
        <w:rPr>
          <w:sz w:val="24"/>
        </w:rPr>
        <w:t xml:space="preserve"> tik atlikus visus Projekte numatytus darbus ir Užsakovui perdavus visus statybos užbaigimo ir su tuo susijusius dokumentus (užpildytas žurnalas, pateikta išpildomoji dokumentacija, medžiagų sertifikatai ir atitikties deklaracijos, kita dokumentacija). Rangovas privalo pranešti Užsakovui apie Darbų užbaigimą ir pateikti prašymą dėl Pripažinimo tinkamais naudoti komisijos sudarymo. </w:t>
      </w:r>
      <w:r w:rsidR="00B06A2C" w:rsidRPr="00EE56CE">
        <w:rPr>
          <w:b/>
          <w:sz w:val="24"/>
        </w:rPr>
        <w:t xml:space="preserve">Komisija sudaroma per 20 </w:t>
      </w:r>
      <w:r w:rsidR="007A3893">
        <w:rPr>
          <w:b/>
          <w:sz w:val="24"/>
        </w:rPr>
        <w:t xml:space="preserve">(dvidešimt) </w:t>
      </w:r>
      <w:r w:rsidR="00B06A2C" w:rsidRPr="00EE56CE">
        <w:rPr>
          <w:b/>
          <w:sz w:val="24"/>
        </w:rPr>
        <w:t>darbo dienų</w:t>
      </w:r>
      <w:r w:rsidR="00B06A2C" w:rsidRPr="00A54771">
        <w:rPr>
          <w:sz w:val="24"/>
        </w:rPr>
        <w:t xml:space="preserve"> nuo pranešimo gavimo savivaldybės administracijoje dienos.</w:t>
      </w:r>
    </w:p>
    <w:p w14:paraId="06D3F9B9" w14:textId="728F2CFB" w:rsidR="00B32CE4" w:rsidRPr="00A54771" w:rsidRDefault="0012515B" w:rsidP="00A54771">
      <w:pPr>
        <w:pStyle w:val="Betarp2"/>
        <w:ind w:firstLine="567"/>
        <w:jc w:val="both"/>
        <w:rPr>
          <w:sz w:val="24"/>
        </w:rPr>
      </w:pPr>
      <w:r>
        <w:rPr>
          <w:sz w:val="24"/>
        </w:rPr>
        <w:t>8</w:t>
      </w:r>
      <w:r w:rsidR="00B06A2C" w:rsidRPr="00A54771">
        <w:rPr>
          <w:sz w:val="24"/>
        </w:rPr>
        <w:t xml:space="preserve">.2. </w:t>
      </w:r>
      <w:r w:rsidR="00B06A2C" w:rsidRPr="00F20892">
        <w:rPr>
          <w:sz w:val="24"/>
        </w:rPr>
        <w:t>Komisijos sprendimas</w:t>
      </w:r>
      <w:r w:rsidR="00B06A2C" w:rsidRPr="00A54771">
        <w:rPr>
          <w:sz w:val="24"/>
        </w:rPr>
        <w:t xml:space="preserve"> dėl melioracijos statinių pripažinimo tinkamais naudoti įforminamas aktu (MTR 1.11.01:2006 „Melioracijos statinių pripažinimo tinkamais naudoti tvarka“ 1 priedas su reikalingais akto priedais).</w:t>
      </w:r>
    </w:p>
    <w:p w14:paraId="0D1FDB2B" w14:textId="77DAD1EB" w:rsidR="00B32CE4" w:rsidRPr="00A54771" w:rsidRDefault="0012515B" w:rsidP="00A54771">
      <w:pPr>
        <w:pStyle w:val="Betarp2"/>
        <w:ind w:firstLine="567"/>
        <w:jc w:val="both"/>
        <w:rPr>
          <w:sz w:val="24"/>
        </w:rPr>
      </w:pPr>
      <w:r>
        <w:rPr>
          <w:sz w:val="24"/>
        </w:rPr>
        <w:t>8</w:t>
      </w:r>
      <w:r w:rsidR="00B06A2C" w:rsidRPr="00A54771">
        <w:rPr>
          <w:sz w:val="24"/>
        </w:rPr>
        <w:t xml:space="preserve">.3. Rangovas iki Statybos užbaigimo komisijos patikrinimo dienos </w:t>
      </w:r>
      <w:r w:rsidR="00B06A2C" w:rsidRPr="00F20892">
        <w:rPr>
          <w:sz w:val="24"/>
        </w:rPr>
        <w:t>privalo pašalinti</w:t>
      </w:r>
      <w:r w:rsidR="00B06A2C" w:rsidRPr="00A54771">
        <w:rPr>
          <w:sz w:val="24"/>
        </w:rPr>
        <w:t xml:space="preserve"> iš Statybvietės visus dar likusius Rangovo Medžiagų perteklių, šiukšles, laikinuosius statinius. Rangovas privalo sudaryti statybos techninės priežiūros vadovui, Užsakovui ir komisijai tinkamas darbo sąlygas statiniams apžiūrėti, skirti būtiną reikalingą transportą bei specialią aprangą, pateikti statinio statybos dokumentaciją, organizuoti komisijos nurodytus bandymus ir ištaisyti nustatytus defektus.</w:t>
      </w:r>
    </w:p>
    <w:p w14:paraId="1A27B380" w14:textId="77777777" w:rsidR="00592AC7" w:rsidRPr="00A54771" w:rsidRDefault="00592AC7" w:rsidP="00A54771">
      <w:pPr>
        <w:pStyle w:val="Betarp2"/>
        <w:ind w:firstLine="567"/>
        <w:jc w:val="both"/>
        <w:rPr>
          <w:sz w:val="24"/>
        </w:rPr>
      </w:pPr>
    </w:p>
    <w:p w14:paraId="001DF5CB" w14:textId="0CB83489" w:rsidR="00592AC7" w:rsidRDefault="0012515B" w:rsidP="00672B8D">
      <w:pPr>
        <w:pStyle w:val="Betarp2"/>
        <w:jc w:val="center"/>
        <w:rPr>
          <w:b/>
          <w:sz w:val="24"/>
        </w:rPr>
      </w:pPr>
      <w:r>
        <w:rPr>
          <w:b/>
          <w:sz w:val="24"/>
        </w:rPr>
        <w:t>IX</w:t>
      </w:r>
      <w:r w:rsidR="00672B8D" w:rsidRPr="00672B8D">
        <w:rPr>
          <w:b/>
          <w:sz w:val="24"/>
        </w:rPr>
        <w:t xml:space="preserve">. </w:t>
      </w:r>
      <w:r w:rsidR="00B06A2C" w:rsidRPr="00672B8D">
        <w:rPr>
          <w:b/>
          <w:sz w:val="24"/>
        </w:rPr>
        <w:t>UŽSAKOVO TEISĖS, PAREIGOS IR ATSAKOMYBĖ</w:t>
      </w:r>
    </w:p>
    <w:p w14:paraId="11C41090" w14:textId="77777777" w:rsidR="00F20892" w:rsidRPr="00672B8D" w:rsidRDefault="00F20892" w:rsidP="00672B8D">
      <w:pPr>
        <w:pStyle w:val="Betarp2"/>
        <w:jc w:val="center"/>
        <w:rPr>
          <w:b/>
          <w:sz w:val="24"/>
        </w:rPr>
      </w:pPr>
    </w:p>
    <w:p w14:paraId="7ADF34E7" w14:textId="6F01BAB2" w:rsidR="001303F3" w:rsidRDefault="00F20892" w:rsidP="00B80DBD">
      <w:pPr>
        <w:suppressAutoHyphens w:val="0"/>
        <w:autoSpaceDN/>
        <w:ind w:firstLine="567"/>
        <w:jc w:val="both"/>
        <w:textAlignment w:val="auto"/>
        <w:rPr>
          <w:rFonts w:ascii="Times New Roman" w:eastAsia="Times New Roman" w:hAnsi="Times New Roman" w:cs="Times New Roman"/>
          <w:b/>
          <w:bCs/>
          <w:kern w:val="0"/>
          <w:lang w:eastAsia="lt-LT" w:bidi="ar-SA"/>
        </w:rPr>
      </w:pPr>
      <w:r>
        <w:rPr>
          <w:rFonts w:ascii="Times New Roman" w:eastAsia="Times New Roman" w:hAnsi="Times New Roman" w:cs="Times New Roman"/>
          <w:b/>
          <w:bCs/>
          <w:kern w:val="0"/>
          <w:lang w:eastAsia="lt-LT" w:bidi="ar-SA"/>
        </w:rPr>
        <w:t xml:space="preserve">9.1. </w:t>
      </w:r>
      <w:r w:rsidR="001303F3" w:rsidRPr="001303F3">
        <w:rPr>
          <w:rFonts w:ascii="Times New Roman" w:eastAsia="Times New Roman" w:hAnsi="Times New Roman" w:cs="Times New Roman"/>
          <w:b/>
          <w:bCs/>
          <w:kern w:val="0"/>
          <w:lang w:eastAsia="lt-LT" w:bidi="ar-SA"/>
        </w:rPr>
        <w:t>Užsakovo teisės</w:t>
      </w:r>
      <w:r>
        <w:rPr>
          <w:rFonts w:ascii="Times New Roman" w:eastAsia="Times New Roman" w:hAnsi="Times New Roman" w:cs="Times New Roman"/>
          <w:b/>
          <w:bCs/>
          <w:kern w:val="0"/>
          <w:lang w:eastAsia="lt-LT" w:bidi="ar-SA"/>
        </w:rPr>
        <w:t>:</w:t>
      </w:r>
    </w:p>
    <w:p w14:paraId="5FFD880A" w14:textId="70C91136" w:rsidR="001303F3" w:rsidRPr="00F20892" w:rsidRDefault="00B80DBD" w:rsidP="00B80DBD">
      <w:pPr>
        <w:pStyle w:val="Betarp2"/>
        <w:ind w:firstLine="567"/>
        <w:jc w:val="both"/>
        <w:rPr>
          <w:sz w:val="24"/>
        </w:rPr>
      </w:pPr>
      <w:r w:rsidRPr="00B80DBD">
        <w:rPr>
          <w:bCs/>
          <w:sz w:val="24"/>
        </w:rPr>
        <w:t xml:space="preserve">9.1.1. </w:t>
      </w:r>
      <w:r w:rsidR="001303F3" w:rsidRPr="00B80DBD">
        <w:rPr>
          <w:bCs/>
          <w:sz w:val="24"/>
        </w:rPr>
        <w:t>Kontroliuoti ir prižiūrėti</w:t>
      </w:r>
      <w:r w:rsidR="001303F3" w:rsidRPr="00F20892">
        <w:rPr>
          <w:sz w:val="24"/>
        </w:rPr>
        <w:t xml:space="preserve"> atliekamų Darbų apimtis, vykdymo terminus bei kokybę bet kuriame Darbų etape.</w:t>
      </w:r>
    </w:p>
    <w:p w14:paraId="1C58C6DF" w14:textId="1F7A2C06" w:rsidR="001303F3" w:rsidRPr="00F20892" w:rsidRDefault="00B80DBD" w:rsidP="00B80DBD">
      <w:pPr>
        <w:pStyle w:val="Betarp2"/>
        <w:ind w:firstLine="567"/>
        <w:jc w:val="both"/>
        <w:rPr>
          <w:sz w:val="24"/>
        </w:rPr>
      </w:pPr>
      <w:r w:rsidRPr="00B80DBD">
        <w:rPr>
          <w:bCs/>
          <w:sz w:val="24"/>
        </w:rPr>
        <w:t>9.1.</w:t>
      </w:r>
      <w:r w:rsidR="001303F3" w:rsidRPr="00B80DBD">
        <w:rPr>
          <w:bCs/>
          <w:sz w:val="24"/>
        </w:rPr>
        <w:t>2.</w:t>
      </w:r>
      <w:r w:rsidR="001303F3" w:rsidRPr="00B80DBD">
        <w:rPr>
          <w:sz w:val="24"/>
        </w:rPr>
        <w:t xml:space="preserve"> </w:t>
      </w:r>
      <w:r w:rsidR="001303F3" w:rsidRPr="00F20892">
        <w:rPr>
          <w:sz w:val="24"/>
        </w:rPr>
        <w:t xml:space="preserve">Raštu nurodyti Rangovui </w:t>
      </w:r>
      <w:r w:rsidR="001303F3" w:rsidRPr="00B80DBD">
        <w:rPr>
          <w:bCs/>
          <w:sz w:val="24"/>
        </w:rPr>
        <w:t>ištaisyti netinkamai atliktus Darbus</w:t>
      </w:r>
      <w:r w:rsidR="001303F3" w:rsidRPr="00F20892">
        <w:rPr>
          <w:sz w:val="24"/>
        </w:rPr>
        <w:t xml:space="preserve"> ar pašalinti defektus per Užsakovo nustatytą pagrįstą ir protingą terminą, jei Rangovas nevykdo arba netinkamai vykdo sutartinius įsipareigojimus.</w:t>
      </w:r>
    </w:p>
    <w:p w14:paraId="14D20752" w14:textId="5DB62D32" w:rsidR="001303F3" w:rsidRPr="00F20892" w:rsidRDefault="00B80DBD" w:rsidP="00B80DBD">
      <w:pPr>
        <w:pStyle w:val="Betarp2"/>
        <w:ind w:firstLine="567"/>
        <w:jc w:val="both"/>
        <w:rPr>
          <w:sz w:val="24"/>
        </w:rPr>
      </w:pPr>
      <w:r w:rsidRPr="006033AA">
        <w:rPr>
          <w:bCs/>
          <w:sz w:val="24"/>
        </w:rPr>
        <w:t>9.1.3</w:t>
      </w:r>
      <w:r w:rsidR="001303F3" w:rsidRPr="006033AA">
        <w:rPr>
          <w:bCs/>
          <w:sz w:val="24"/>
        </w:rPr>
        <w:t>.</w:t>
      </w:r>
      <w:r w:rsidR="001303F3" w:rsidRPr="00F20892">
        <w:rPr>
          <w:sz w:val="24"/>
        </w:rPr>
        <w:t xml:space="preserve"> </w:t>
      </w:r>
      <w:r w:rsidR="001303F3" w:rsidRPr="00B80DBD">
        <w:rPr>
          <w:bCs/>
          <w:sz w:val="24"/>
        </w:rPr>
        <w:t>Sulaikyti mokėjimus</w:t>
      </w:r>
      <w:r w:rsidR="001303F3" w:rsidRPr="00B80DBD">
        <w:rPr>
          <w:sz w:val="24"/>
        </w:rPr>
        <w:t xml:space="preserve"> už atliktus darbus, jeigu Rangovas per nustatytą terminą neištaiso Užsakovo raštu nurodytų defektų ar nukrypimų</w:t>
      </w:r>
      <w:r w:rsidR="001303F3" w:rsidRPr="00F20892">
        <w:rPr>
          <w:sz w:val="24"/>
        </w:rPr>
        <w:t xml:space="preserve"> nuo projekto dokumentacijos.</w:t>
      </w:r>
    </w:p>
    <w:p w14:paraId="586F9201" w14:textId="5D647C7F" w:rsidR="001303F3" w:rsidRDefault="00B80DBD" w:rsidP="00B80DBD">
      <w:pPr>
        <w:pStyle w:val="Betarp2"/>
        <w:ind w:firstLine="567"/>
        <w:jc w:val="both"/>
        <w:rPr>
          <w:b/>
          <w:bCs/>
          <w:sz w:val="24"/>
        </w:rPr>
      </w:pPr>
      <w:r w:rsidRPr="00B80DBD">
        <w:rPr>
          <w:b/>
          <w:bCs/>
          <w:sz w:val="24"/>
        </w:rPr>
        <w:t>9.2.</w:t>
      </w:r>
      <w:r w:rsidR="001303F3" w:rsidRPr="00B80DBD">
        <w:rPr>
          <w:b/>
          <w:bCs/>
          <w:sz w:val="24"/>
        </w:rPr>
        <w:t xml:space="preserve"> </w:t>
      </w:r>
      <w:r w:rsidR="001303F3" w:rsidRPr="00F20892">
        <w:rPr>
          <w:b/>
          <w:bCs/>
          <w:sz w:val="24"/>
        </w:rPr>
        <w:t>Užsakovo pareigos</w:t>
      </w:r>
      <w:r>
        <w:rPr>
          <w:b/>
          <w:bCs/>
          <w:sz w:val="24"/>
        </w:rPr>
        <w:t>:</w:t>
      </w:r>
    </w:p>
    <w:p w14:paraId="4B411990" w14:textId="31AE2379" w:rsidR="001303F3" w:rsidRPr="00B80DBD" w:rsidRDefault="00B80DBD" w:rsidP="00B80DBD">
      <w:pPr>
        <w:pStyle w:val="Betarp2"/>
        <w:ind w:firstLine="567"/>
        <w:jc w:val="both"/>
        <w:rPr>
          <w:bCs/>
          <w:sz w:val="24"/>
        </w:rPr>
      </w:pPr>
      <w:r w:rsidRPr="00B80DBD">
        <w:rPr>
          <w:bCs/>
          <w:sz w:val="24"/>
        </w:rPr>
        <w:t xml:space="preserve">9.2.1. </w:t>
      </w:r>
      <w:r w:rsidR="001303F3" w:rsidRPr="00B80DBD">
        <w:rPr>
          <w:sz w:val="24"/>
        </w:rPr>
        <w:t xml:space="preserve">Savo lėšomis organizuoti </w:t>
      </w:r>
      <w:r w:rsidR="001303F3" w:rsidRPr="00B80DBD">
        <w:rPr>
          <w:bCs/>
          <w:sz w:val="24"/>
        </w:rPr>
        <w:t>melioracijos statinių statybos techninę priežiūrą</w:t>
      </w:r>
      <w:r w:rsidR="001303F3" w:rsidRPr="00B80DBD">
        <w:rPr>
          <w:sz w:val="24"/>
        </w:rPr>
        <w:t>, vadovaujantis STR 1.06.15:2016 reikalavimais, ir paskirti oficialų techninės priežiūros vadovą.</w:t>
      </w:r>
    </w:p>
    <w:p w14:paraId="1B7E840E" w14:textId="5169EC97" w:rsidR="001303F3" w:rsidRPr="00B80DBD" w:rsidRDefault="00B80DBD" w:rsidP="00B80DBD">
      <w:pPr>
        <w:pStyle w:val="Betarp2"/>
        <w:ind w:firstLine="567"/>
        <w:jc w:val="both"/>
        <w:rPr>
          <w:sz w:val="24"/>
        </w:rPr>
      </w:pPr>
      <w:r w:rsidRPr="00B80DBD">
        <w:rPr>
          <w:bCs/>
          <w:sz w:val="24"/>
        </w:rPr>
        <w:t>9.2.2.</w:t>
      </w:r>
      <w:r w:rsidR="001303F3" w:rsidRPr="00B80DBD">
        <w:rPr>
          <w:sz w:val="24"/>
        </w:rPr>
        <w:t xml:space="preserve"> Teisės aktų nustatyta tvarka gauti </w:t>
      </w:r>
      <w:r w:rsidR="001303F3" w:rsidRPr="00B80DBD">
        <w:rPr>
          <w:bCs/>
          <w:sz w:val="24"/>
        </w:rPr>
        <w:t>statybą leidžiantį dokumentą</w:t>
      </w:r>
      <w:r w:rsidR="001303F3" w:rsidRPr="00B80DBD">
        <w:rPr>
          <w:sz w:val="24"/>
        </w:rPr>
        <w:t xml:space="preserve"> (jei jis yra privalomas) ir prieš Darbų pradžią perduoti jo kopiją Rangovui.</w:t>
      </w:r>
    </w:p>
    <w:p w14:paraId="5F9CBF49" w14:textId="53FDDE34" w:rsidR="001303F3" w:rsidRPr="00B80DBD" w:rsidRDefault="00B80DBD" w:rsidP="00B80DBD">
      <w:pPr>
        <w:pStyle w:val="Betarp2"/>
        <w:ind w:firstLine="567"/>
        <w:jc w:val="both"/>
        <w:rPr>
          <w:sz w:val="24"/>
        </w:rPr>
      </w:pPr>
      <w:r w:rsidRPr="00B80DBD">
        <w:rPr>
          <w:bCs/>
          <w:sz w:val="24"/>
        </w:rPr>
        <w:t>9.2.3.</w:t>
      </w:r>
      <w:r w:rsidR="001303F3" w:rsidRPr="00B80DBD">
        <w:rPr>
          <w:sz w:val="24"/>
        </w:rPr>
        <w:t xml:space="preserve"> Aktyviai bendradarbiauti viso Darbų vykdymo metu, operatyviai teikti reikiamus atsakymus į Rangovo paklausimus bei dalyvauti gamybiniuose posėdžiuose.</w:t>
      </w:r>
    </w:p>
    <w:p w14:paraId="1B63482F" w14:textId="11888681" w:rsidR="001303F3" w:rsidRPr="00B80DBD" w:rsidRDefault="00B80DBD" w:rsidP="00B80DBD">
      <w:pPr>
        <w:pStyle w:val="Betarp2"/>
        <w:ind w:firstLine="567"/>
        <w:jc w:val="both"/>
        <w:rPr>
          <w:sz w:val="24"/>
        </w:rPr>
      </w:pPr>
      <w:r w:rsidRPr="00B80DBD">
        <w:rPr>
          <w:bCs/>
          <w:sz w:val="24"/>
        </w:rPr>
        <w:t>9.2.4</w:t>
      </w:r>
      <w:r w:rsidR="001303F3" w:rsidRPr="00B80DBD">
        <w:rPr>
          <w:bCs/>
          <w:sz w:val="24"/>
        </w:rPr>
        <w:t>.</w:t>
      </w:r>
      <w:r w:rsidR="001303F3" w:rsidRPr="00B80DBD">
        <w:rPr>
          <w:sz w:val="24"/>
        </w:rPr>
        <w:t xml:space="preserve"> Pastebėjus atliekamų Darbų defektus ar nukrypimus nuo Techninio darbo projekto, apie tai </w:t>
      </w:r>
      <w:r w:rsidR="001303F3" w:rsidRPr="00B80DBD">
        <w:rPr>
          <w:bCs/>
          <w:sz w:val="24"/>
        </w:rPr>
        <w:t>nedelsiant (raštu ar el. paštu) pranešti</w:t>
      </w:r>
      <w:r w:rsidR="001303F3" w:rsidRPr="00B80DBD">
        <w:rPr>
          <w:sz w:val="24"/>
        </w:rPr>
        <w:t xml:space="preserve"> Rangovui.</w:t>
      </w:r>
    </w:p>
    <w:p w14:paraId="4AD505CB" w14:textId="33157D56" w:rsidR="001303F3" w:rsidRPr="00F20892" w:rsidRDefault="00B80DBD" w:rsidP="00B80DBD">
      <w:pPr>
        <w:pStyle w:val="Betarp2"/>
        <w:ind w:firstLine="567"/>
        <w:jc w:val="both"/>
        <w:rPr>
          <w:sz w:val="24"/>
        </w:rPr>
      </w:pPr>
      <w:r w:rsidRPr="00B80DBD">
        <w:rPr>
          <w:bCs/>
          <w:sz w:val="24"/>
        </w:rPr>
        <w:t>9.2.5</w:t>
      </w:r>
      <w:r w:rsidR="001303F3" w:rsidRPr="00F20892">
        <w:rPr>
          <w:b/>
          <w:bCs/>
          <w:sz w:val="24"/>
        </w:rPr>
        <w:t>.</w:t>
      </w:r>
      <w:r w:rsidR="001303F3" w:rsidRPr="00F20892">
        <w:rPr>
          <w:sz w:val="24"/>
        </w:rPr>
        <w:t xml:space="preserve"> Rangovui tinkamai, laiku atlikus Darbus ir šalims pasirašius darbų perdavimo-priėmimo aktą, Sutartyje nustatyta </w:t>
      </w:r>
      <w:r w:rsidR="001303F3" w:rsidRPr="00B80DBD">
        <w:rPr>
          <w:sz w:val="24"/>
        </w:rPr>
        <w:t xml:space="preserve">tvarka </w:t>
      </w:r>
      <w:r w:rsidR="001303F3" w:rsidRPr="00B80DBD">
        <w:rPr>
          <w:bCs/>
          <w:sz w:val="24"/>
        </w:rPr>
        <w:t>sumokėti Sutarties kainą</w:t>
      </w:r>
      <w:r w:rsidR="001303F3" w:rsidRPr="00F20892">
        <w:rPr>
          <w:sz w:val="24"/>
        </w:rPr>
        <w:t>.</w:t>
      </w:r>
    </w:p>
    <w:p w14:paraId="694C2AF7" w14:textId="2C838EBE" w:rsidR="001303F3" w:rsidRPr="00F20892" w:rsidRDefault="00B80DBD" w:rsidP="00B80DBD">
      <w:pPr>
        <w:pStyle w:val="Betarp2"/>
        <w:ind w:firstLine="567"/>
        <w:jc w:val="both"/>
        <w:rPr>
          <w:b/>
          <w:bCs/>
          <w:sz w:val="24"/>
        </w:rPr>
      </w:pPr>
      <w:r w:rsidRPr="00B80DBD">
        <w:rPr>
          <w:b/>
          <w:bCs/>
          <w:sz w:val="24"/>
        </w:rPr>
        <w:t>9.3.</w:t>
      </w:r>
      <w:r w:rsidR="001303F3" w:rsidRPr="00F20892">
        <w:rPr>
          <w:b/>
          <w:bCs/>
          <w:sz w:val="24"/>
        </w:rPr>
        <w:t xml:space="preserve"> Užsakovo atsakomybė</w:t>
      </w:r>
      <w:r>
        <w:rPr>
          <w:b/>
          <w:bCs/>
          <w:sz w:val="24"/>
        </w:rPr>
        <w:t>:</w:t>
      </w:r>
    </w:p>
    <w:p w14:paraId="2A1926FD" w14:textId="6DA4D2A0" w:rsidR="001303F3" w:rsidRPr="00980607" w:rsidRDefault="00B80DBD" w:rsidP="00B80DBD">
      <w:pPr>
        <w:pStyle w:val="Betarp2"/>
        <w:ind w:firstLine="567"/>
        <w:jc w:val="both"/>
        <w:rPr>
          <w:sz w:val="24"/>
        </w:rPr>
      </w:pPr>
      <w:r w:rsidRPr="00980607">
        <w:rPr>
          <w:bCs/>
          <w:sz w:val="24"/>
        </w:rPr>
        <w:t>9.3.1.</w:t>
      </w:r>
      <w:r w:rsidR="001303F3" w:rsidRPr="00980607">
        <w:rPr>
          <w:sz w:val="24"/>
        </w:rPr>
        <w:t xml:space="preserve"> Užsakovas atsako už tai, kad jo personalas ir pasitelkti tretieji asmenys (pvz., techninė priežiūra) bendradarbiautų su Rangovu bei statybvietėje </w:t>
      </w:r>
      <w:r w:rsidR="001303F3" w:rsidRPr="00980607">
        <w:rPr>
          <w:bCs/>
          <w:sz w:val="24"/>
        </w:rPr>
        <w:t>laikytųsi darbo saugos reikalavimų</w:t>
      </w:r>
      <w:r w:rsidR="001303F3" w:rsidRPr="00980607">
        <w:rPr>
          <w:sz w:val="24"/>
        </w:rPr>
        <w:t>.</w:t>
      </w:r>
    </w:p>
    <w:p w14:paraId="21F988E9" w14:textId="02C011A0" w:rsidR="001303F3" w:rsidRPr="00980607" w:rsidRDefault="00B80DBD" w:rsidP="00B80DBD">
      <w:pPr>
        <w:pStyle w:val="Betarp2"/>
        <w:ind w:firstLine="567"/>
        <w:jc w:val="both"/>
        <w:rPr>
          <w:sz w:val="24"/>
        </w:rPr>
      </w:pPr>
      <w:r w:rsidRPr="00980607">
        <w:rPr>
          <w:bCs/>
          <w:sz w:val="24"/>
        </w:rPr>
        <w:t>9.3.2.</w:t>
      </w:r>
      <w:r w:rsidR="001303F3" w:rsidRPr="00980607">
        <w:rPr>
          <w:sz w:val="24"/>
        </w:rPr>
        <w:t xml:space="preserve"> Užsakovas prisiima atsakomybę už tiesioginius Rangovo nuostolius, jei jie atsirado dėl Užsakovo funkcijų nevykdymo arba privalomų dokumentų (pvz., statybos leidimo) nepateikimo laiku.</w:t>
      </w:r>
    </w:p>
    <w:p w14:paraId="7D0613AE" w14:textId="606EB516" w:rsidR="001303F3" w:rsidRDefault="00B80DBD" w:rsidP="00B80DBD">
      <w:pPr>
        <w:pStyle w:val="Betarp2"/>
        <w:ind w:firstLine="567"/>
        <w:jc w:val="both"/>
        <w:rPr>
          <w:sz w:val="24"/>
        </w:rPr>
      </w:pPr>
      <w:r w:rsidRPr="00980607">
        <w:rPr>
          <w:bCs/>
          <w:sz w:val="24"/>
        </w:rPr>
        <w:t>9.3.3</w:t>
      </w:r>
      <w:r w:rsidR="001303F3" w:rsidRPr="00980607">
        <w:rPr>
          <w:bCs/>
          <w:sz w:val="24"/>
        </w:rPr>
        <w:t>.</w:t>
      </w:r>
      <w:r w:rsidR="001303F3" w:rsidRPr="00F20892">
        <w:rPr>
          <w:sz w:val="24"/>
        </w:rPr>
        <w:t xml:space="preserve"> Užsakovui vėluojant atsiskaityti už tinkamai atliktus Darbus, Rangovui pateikus raštišką reikalavimą, Užsakovas įsipareigoja mokėti </w:t>
      </w:r>
      <w:r w:rsidR="001303F3" w:rsidRPr="00F20892">
        <w:rPr>
          <w:b/>
          <w:bCs/>
          <w:sz w:val="24"/>
        </w:rPr>
        <w:t>0,02 % dydžio delspinigius</w:t>
      </w:r>
      <w:r w:rsidR="001303F3" w:rsidRPr="00F20892">
        <w:rPr>
          <w:sz w:val="24"/>
        </w:rPr>
        <w:t xml:space="preserve"> už kiekvieną pavėluotą dieną, skaičiuojamus nuo laiku nesumokėtos sumos.</w:t>
      </w:r>
    </w:p>
    <w:p w14:paraId="122601CF" w14:textId="77777777" w:rsidR="00B80DBD" w:rsidRPr="00F20892" w:rsidRDefault="00B80DBD" w:rsidP="00B80DBD">
      <w:pPr>
        <w:pStyle w:val="Betarp2"/>
        <w:ind w:firstLine="567"/>
        <w:jc w:val="both"/>
        <w:rPr>
          <w:sz w:val="24"/>
        </w:rPr>
      </w:pPr>
    </w:p>
    <w:p w14:paraId="5C708173" w14:textId="57201C7E" w:rsidR="00B32CE4" w:rsidRDefault="007E255A" w:rsidP="007E255A">
      <w:pPr>
        <w:pStyle w:val="Betarp2"/>
        <w:ind w:hanging="142"/>
        <w:jc w:val="center"/>
        <w:rPr>
          <w:b/>
          <w:sz w:val="24"/>
        </w:rPr>
      </w:pPr>
      <w:r w:rsidRPr="007E255A">
        <w:rPr>
          <w:b/>
          <w:sz w:val="24"/>
        </w:rPr>
        <w:t xml:space="preserve">X. </w:t>
      </w:r>
      <w:r w:rsidR="00B06A2C" w:rsidRPr="007E255A">
        <w:rPr>
          <w:b/>
          <w:sz w:val="24"/>
        </w:rPr>
        <w:t>RANGOVO TEISĖS, PAREIGOS IR ATSAKOMYBĖ</w:t>
      </w:r>
    </w:p>
    <w:p w14:paraId="05F1F3C1" w14:textId="77777777" w:rsidR="00B80DBD" w:rsidRPr="007E255A" w:rsidRDefault="00B80DBD" w:rsidP="007E255A">
      <w:pPr>
        <w:pStyle w:val="Betarp2"/>
        <w:ind w:hanging="142"/>
        <w:jc w:val="center"/>
        <w:rPr>
          <w:b/>
          <w:sz w:val="24"/>
        </w:rPr>
      </w:pPr>
    </w:p>
    <w:p w14:paraId="04AF0B85" w14:textId="0658096E" w:rsidR="001303F3" w:rsidRPr="00B80DBD" w:rsidRDefault="00B80DBD" w:rsidP="00AE3C63">
      <w:pPr>
        <w:widowControl w:val="0"/>
        <w:suppressAutoHyphens w:val="0"/>
        <w:autoSpaceDN/>
        <w:ind w:firstLine="567"/>
        <w:jc w:val="both"/>
        <w:textAlignment w:val="auto"/>
        <w:rPr>
          <w:rFonts w:ascii="Times New Roman" w:eastAsia="Times New Roman" w:hAnsi="Times New Roman" w:cs="Times New Roman"/>
          <w:b/>
          <w:bCs/>
          <w:kern w:val="0"/>
          <w:lang w:eastAsia="lt-LT" w:bidi="ar-SA"/>
        </w:rPr>
      </w:pPr>
      <w:r w:rsidRPr="00B80DBD">
        <w:rPr>
          <w:rFonts w:ascii="Times New Roman" w:eastAsia="Times New Roman" w:hAnsi="Times New Roman" w:cs="Times New Roman"/>
          <w:b/>
          <w:bCs/>
          <w:kern w:val="0"/>
          <w:lang w:eastAsia="lt-LT" w:bidi="ar-SA"/>
        </w:rPr>
        <w:t xml:space="preserve">10.1. </w:t>
      </w:r>
      <w:r w:rsidR="001303F3" w:rsidRPr="00B80DBD">
        <w:rPr>
          <w:rFonts w:ascii="Times New Roman" w:eastAsia="Times New Roman" w:hAnsi="Times New Roman" w:cs="Times New Roman"/>
          <w:b/>
          <w:bCs/>
          <w:kern w:val="0"/>
          <w:lang w:eastAsia="lt-LT" w:bidi="ar-SA"/>
        </w:rPr>
        <w:t>Rangovo teisės</w:t>
      </w:r>
      <w:r w:rsidRPr="00B80DBD">
        <w:rPr>
          <w:rFonts w:ascii="Times New Roman" w:eastAsia="Times New Roman" w:hAnsi="Times New Roman" w:cs="Times New Roman"/>
          <w:b/>
          <w:bCs/>
          <w:kern w:val="0"/>
          <w:lang w:eastAsia="lt-LT" w:bidi="ar-SA"/>
        </w:rPr>
        <w:t>:</w:t>
      </w:r>
    </w:p>
    <w:p w14:paraId="4A59A477" w14:textId="22F38C05" w:rsidR="001303F3" w:rsidRPr="00B80DBD" w:rsidRDefault="00B80DBD" w:rsidP="00AE3C63">
      <w:pPr>
        <w:widowControl w:val="0"/>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lastRenderedPageBreak/>
        <w:t>10</w:t>
      </w:r>
      <w:r w:rsidR="001303F3" w:rsidRPr="00B80DBD">
        <w:rPr>
          <w:rFonts w:ascii="Times New Roman" w:eastAsia="Times New Roman" w:hAnsi="Times New Roman" w:cs="Times New Roman"/>
          <w:bCs/>
          <w:kern w:val="0"/>
          <w:lang w:eastAsia="lt-LT" w:bidi="ar-SA"/>
        </w:rPr>
        <w:t>.</w:t>
      </w:r>
      <w:r w:rsidRPr="00B80DBD">
        <w:rPr>
          <w:rFonts w:ascii="Times New Roman" w:eastAsia="Times New Roman" w:hAnsi="Times New Roman" w:cs="Times New Roman"/>
          <w:bCs/>
          <w:kern w:val="0"/>
          <w:lang w:eastAsia="lt-LT" w:bidi="ar-SA"/>
        </w:rPr>
        <w:t>1.</w:t>
      </w:r>
      <w:r w:rsidR="001303F3" w:rsidRPr="00B80DBD">
        <w:rPr>
          <w:rFonts w:ascii="Times New Roman" w:eastAsia="Times New Roman" w:hAnsi="Times New Roman" w:cs="Times New Roman"/>
          <w:bCs/>
          <w:kern w:val="0"/>
          <w:lang w:eastAsia="lt-LT" w:bidi="ar-SA"/>
        </w:rPr>
        <w:t>1.</w:t>
      </w:r>
      <w:r w:rsidR="001303F3" w:rsidRPr="00B80DBD">
        <w:rPr>
          <w:rFonts w:ascii="Times New Roman" w:eastAsia="Times New Roman" w:hAnsi="Times New Roman" w:cs="Times New Roman"/>
          <w:kern w:val="0"/>
          <w:lang w:eastAsia="lt-LT" w:bidi="ar-SA"/>
        </w:rPr>
        <w:t xml:space="preserve"> Užbaigti Darbus </w:t>
      </w:r>
      <w:r w:rsidR="001303F3" w:rsidRPr="00B80DBD">
        <w:rPr>
          <w:rFonts w:ascii="Times New Roman" w:eastAsia="Times New Roman" w:hAnsi="Times New Roman" w:cs="Times New Roman"/>
          <w:bCs/>
          <w:kern w:val="0"/>
          <w:lang w:eastAsia="lt-LT" w:bidi="ar-SA"/>
        </w:rPr>
        <w:t>anksčiau sutarto termino</w:t>
      </w:r>
      <w:r w:rsidR="001303F3" w:rsidRPr="00B80DBD">
        <w:rPr>
          <w:rFonts w:ascii="Times New Roman" w:eastAsia="Times New Roman" w:hAnsi="Times New Roman" w:cs="Times New Roman"/>
          <w:kern w:val="0"/>
          <w:lang w:eastAsia="lt-LT" w:bidi="ar-SA"/>
        </w:rPr>
        <w:t>, jei tai nepažeidžia darbų technologijos ir kokybės reikalavimų.</w:t>
      </w:r>
    </w:p>
    <w:p w14:paraId="6C073714" w14:textId="5B3F18D8" w:rsidR="001303F3" w:rsidRPr="00B80DBD"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10.1.</w:t>
      </w:r>
      <w:r w:rsidR="001303F3" w:rsidRPr="00B80DBD">
        <w:rPr>
          <w:rFonts w:ascii="Times New Roman" w:eastAsia="Times New Roman" w:hAnsi="Times New Roman" w:cs="Times New Roman"/>
          <w:bCs/>
          <w:kern w:val="0"/>
          <w:lang w:eastAsia="lt-LT" w:bidi="ar-SA"/>
        </w:rPr>
        <w:t>2.</w:t>
      </w:r>
      <w:r w:rsidR="001303F3" w:rsidRPr="00B80DBD">
        <w:rPr>
          <w:rFonts w:ascii="Times New Roman" w:eastAsia="Times New Roman" w:hAnsi="Times New Roman" w:cs="Times New Roman"/>
          <w:kern w:val="0"/>
          <w:lang w:eastAsia="lt-LT" w:bidi="ar-SA"/>
        </w:rPr>
        <w:t xml:space="preserve"> Raštiškai reikalauti, kad Užsakovas, nesumokėjęs už atliktus darbus pagal Sutartyje nustatytus terminus, sumokėtų </w:t>
      </w:r>
      <w:r w:rsidR="001303F3" w:rsidRPr="00B80DBD">
        <w:rPr>
          <w:rFonts w:ascii="Times New Roman" w:eastAsia="Times New Roman" w:hAnsi="Times New Roman" w:cs="Times New Roman"/>
          <w:b/>
          <w:bCs/>
          <w:kern w:val="0"/>
          <w:lang w:eastAsia="lt-LT" w:bidi="ar-SA"/>
        </w:rPr>
        <w:t>0,02 % dydžio delspinigius</w:t>
      </w:r>
      <w:r w:rsidR="001303F3" w:rsidRPr="00B80DBD">
        <w:rPr>
          <w:rFonts w:ascii="Times New Roman" w:eastAsia="Times New Roman" w:hAnsi="Times New Roman" w:cs="Times New Roman"/>
          <w:kern w:val="0"/>
          <w:lang w:eastAsia="lt-LT" w:bidi="ar-SA"/>
        </w:rPr>
        <w:t xml:space="preserve"> už kiekvieną pavėluotą dieną nuo laiku nesumokėtos sumos.</w:t>
      </w:r>
    </w:p>
    <w:p w14:paraId="6BD8EFE7" w14:textId="00FC6606" w:rsidR="001303F3" w:rsidRPr="00B80DBD" w:rsidRDefault="00B80DBD" w:rsidP="00B80DBD">
      <w:pPr>
        <w:suppressAutoHyphens w:val="0"/>
        <w:autoSpaceDN/>
        <w:ind w:firstLine="567"/>
        <w:jc w:val="both"/>
        <w:textAlignment w:val="auto"/>
        <w:rPr>
          <w:rFonts w:ascii="Times New Roman" w:eastAsia="Times New Roman" w:hAnsi="Times New Roman" w:cs="Times New Roman"/>
          <w:b/>
          <w:bCs/>
          <w:kern w:val="0"/>
          <w:lang w:eastAsia="lt-LT" w:bidi="ar-SA"/>
        </w:rPr>
      </w:pPr>
      <w:r w:rsidRPr="00B80DBD">
        <w:rPr>
          <w:rFonts w:ascii="Times New Roman" w:eastAsia="Times New Roman" w:hAnsi="Times New Roman" w:cs="Times New Roman"/>
          <w:b/>
          <w:bCs/>
          <w:kern w:val="0"/>
          <w:lang w:eastAsia="lt-LT" w:bidi="ar-SA"/>
        </w:rPr>
        <w:t>10.2.</w:t>
      </w:r>
      <w:r w:rsidR="001303F3" w:rsidRPr="00B80DBD">
        <w:rPr>
          <w:rFonts w:ascii="Times New Roman" w:eastAsia="Times New Roman" w:hAnsi="Times New Roman" w:cs="Times New Roman"/>
          <w:b/>
          <w:bCs/>
          <w:kern w:val="0"/>
          <w:lang w:eastAsia="lt-LT" w:bidi="ar-SA"/>
        </w:rPr>
        <w:t xml:space="preserve"> Rangovo pareigos</w:t>
      </w:r>
      <w:r w:rsidRPr="00B80DBD">
        <w:rPr>
          <w:rFonts w:ascii="Times New Roman" w:eastAsia="Times New Roman" w:hAnsi="Times New Roman" w:cs="Times New Roman"/>
          <w:b/>
          <w:bCs/>
          <w:kern w:val="0"/>
          <w:lang w:eastAsia="lt-LT" w:bidi="ar-SA"/>
        </w:rPr>
        <w:t>:</w:t>
      </w:r>
    </w:p>
    <w:p w14:paraId="7C7851A6" w14:textId="425F0D60" w:rsidR="001303F3" w:rsidRPr="00B80DBD"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10.2.1</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Vykdyti ir užbaigti Darbus pagal Sutartį, vadovaujantis Techniniu darbo projektu, techninėmis specifikacijomis, brėžiniais, LR įstatymais, normatyviniais statybos techniniais dokumentais ir </w:t>
      </w:r>
      <w:r w:rsidR="001303F3" w:rsidRPr="00B80DBD">
        <w:rPr>
          <w:rFonts w:ascii="Times New Roman" w:eastAsia="Times New Roman" w:hAnsi="Times New Roman" w:cs="Times New Roman"/>
          <w:bCs/>
          <w:kern w:val="0"/>
          <w:lang w:eastAsia="lt-LT" w:bidi="ar-SA"/>
        </w:rPr>
        <w:t>Melioracijos techninių reglamentų</w:t>
      </w:r>
      <w:r w:rsidR="001303F3" w:rsidRPr="00B80DBD">
        <w:rPr>
          <w:rFonts w:ascii="Times New Roman" w:eastAsia="Times New Roman" w:hAnsi="Times New Roman" w:cs="Times New Roman"/>
          <w:kern w:val="0"/>
          <w:lang w:eastAsia="lt-LT" w:bidi="ar-SA"/>
        </w:rPr>
        <w:t xml:space="preserve"> reikalavim</w:t>
      </w:r>
      <w:r w:rsidRPr="00B80DBD">
        <w:rPr>
          <w:rFonts w:ascii="Times New Roman" w:eastAsia="Times New Roman" w:hAnsi="Times New Roman" w:cs="Times New Roman"/>
          <w:kern w:val="0"/>
          <w:lang w:eastAsia="lt-LT" w:bidi="ar-SA"/>
        </w:rPr>
        <w:t>a</w:t>
      </w:r>
      <w:r w:rsidR="001303F3" w:rsidRPr="00B80DBD">
        <w:rPr>
          <w:rFonts w:ascii="Times New Roman" w:eastAsia="Times New Roman" w:hAnsi="Times New Roman" w:cs="Times New Roman"/>
          <w:kern w:val="0"/>
          <w:lang w:eastAsia="lt-LT" w:bidi="ar-SA"/>
        </w:rPr>
        <w:t>is (įskaitant MTR 2.02.01:2006 ir MTR 1.11.01:2006).</w:t>
      </w:r>
    </w:p>
    <w:p w14:paraId="2EE13A54" w14:textId="57060577" w:rsidR="001303F3" w:rsidRPr="00B80DBD"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10.2.2</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Užtikrinti, kad jis ir jo vardu veikiantys asmenys turi visus </w:t>
      </w:r>
      <w:r w:rsidR="001303F3" w:rsidRPr="00B80DBD">
        <w:rPr>
          <w:rFonts w:ascii="Times New Roman" w:eastAsia="Times New Roman" w:hAnsi="Times New Roman" w:cs="Times New Roman"/>
          <w:bCs/>
          <w:kern w:val="0"/>
          <w:lang w:eastAsia="lt-LT" w:bidi="ar-SA"/>
        </w:rPr>
        <w:t>būtinus leidimus</w:t>
      </w:r>
      <w:r w:rsidR="001303F3" w:rsidRPr="00B80DBD">
        <w:rPr>
          <w:rFonts w:ascii="Times New Roman" w:eastAsia="Times New Roman" w:hAnsi="Times New Roman" w:cs="Times New Roman"/>
          <w:kern w:val="0"/>
          <w:lang w:eastAsia="lt-LT" w:bidi="ar-SA"/>
        </w:rPr>
        <w:t>, kvalifikacijos atestatus ir licencijas, reikalingas šios Sutarties vykdymui.</w:t>
      </w:r>
    </w:p>
    <w:p w14:paraId="11876715" w14:textId="2D8393B8" w:rsidR="001303F3" w:rsidRPr="00B80DBD"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10.2.3</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Iki Darbų pradžios LR teisės aktų nustatyta tvarka paskirti atestuotą </w:t>
      </w:r>
      <w:r w:rsidR="001303F3" w:rsidRPr="00B80DBD">
        <w:rPr>
          <w:rFonts w:ascii="Times New Roman" w:eastAsia="Times New Roman" w:hAnsi="Times New Roman" w:cs="Times New Roman"/>
          <w:bCs/>
          <w:kern w:val="0"/>
          <w:lang w:eastAsia="lt-LT" w:bidi="ar-SA"/>
        </w:rPr>
        <w:t>Melioracijos statinių statybos darbų vadovą</w:t>
      </w:r>
      <w:r w:rsidR="001303F3" w:rsidRPr="00B80DBD">
        <w:rPr>
          <w:rFonts w:ascii="Times New Roman" w:eastAsia="Times New Roman" w:hAnsi="Times New Roman" w:cs="Times New Roman"/>
          <w:kern w:val="0"/>
          <w:lang w:eastAsia="lt-LT" w:bidi="ar-SA"/>
        </w:rPr>
        <w:t>, vykdantį pareigas pagal STR 1.06.15:2016.</w:t>
      </w:r>
    </w:p>
    <w:p w14:paraId="128A5DCF" w14:textId="714CB09B" w:rsidR="001303F3" w:rsidRPr="00B80DBD"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10.2.4</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Prieš Darbų pradžią informuoti </w:t>
      </w:r>
      <w:r w:rsidR="001303F3" w:rsidRPr="00B80DBD">
        <w:rPr>
          <w:rFonts w:ascii="Times New Roman" w:eastAsia="Times New Roman" w:hAnsi="Times New Roman" w:cs="Times New Roman"/>
          <w:b/>
          <w:bCs/>
          <w:kern w:val="0"/>
          <w:lang w:eastAsia="lt-LT" w:bidi="ar-SA"/>
        </w:rPr>
        <w:t>žemės sklypų savininkus</w:t>
      </w:r>
      <w:r w:rsidR="001303F3" w:rsidRPr="00B80DBD">
        <w:rPr>
          <w:rFonts w:ascii="Times New Roman" w:eastAsia="Times New Roman" w:hAnsi="Times New Roman" w:cs="Times New Roman"/>
          <w:kern w:val="0"/>
          <w:lang w:eastAsia="lt-LT" w:bidi="ar-SA"/>
        </w:rPr>
        <w:t xml:space="preserve"> apie numatomus vykdyti darbus.</w:t>
      </w:r>
    </w:p>
    <w:p w14:paraId="613D851F" w14:textId="31E2B351"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10.2.5.</w:t>
      </w:r>
      <w:r w:rsidR="001303F3" w:rsidRPr="00B80DBD">
        <w:rPr>
          <w:rFonts w:ascii="Times New Roman" w:eastAsia="Times New Roman" w:hAnsi="Times New Roman" w:cs="Times New Roman"/>
          <w:kern w:val="0"/>
          <w:lang w:eastAsia="lt-LT" w:bidi="ar-SA"/>
        </w:rPr>
        <w:t xml:space="preserve"> Savarankiškai ir savo sąskaita apsirūpinti visais </w:t>
      </w:r>
      <w:r w:rsidR="001303F3" w:rsidRPr="00B80DBD">
        <w:rPr>
          <w:rFonts w:ascii="Times New Roman" w:eastAsia="Times New Roman" w:hAnsi="Times New Roman" w:cs="Times New Roman"/>
          <w:bCs/>
          <w:kern w:val="0"/>
          <w:lang w:eastAsia="lt-LT" w:bidi="ar-SA"/>
        </w:rPr>
        <w:t>materialiniais ištekliais</w:t>
      </w:r>
      <w:r w:rsidR="001303F3" w:rsidRPr="00B80DBD">
        <w:rPr>
          <w:rFonts w:ascii="Times New Roman" w:eastAsia="Times New Roman" w:hAnsi="Times New Roman" w:cs="Times New Roman"/>
          <w:kern w:val="0"/>
          <w:lang w:eastAsia="lt-LT" w:bidi="ar-SA"/>
        </w:rPr>
        <w:t>, mechanizmais ir įrankiais, reikalingais Darbams atlikti.</w:t>
      </w:r>
    </w:p>
    <w:p w14:paraId="1028D593" w14:textId="4ECFA52F"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10.2.6.</w:t>
      </w:r>
      <w:r w:rsidR="001303F3" w:rsidRPr="00B80DBD">
        <w:rPr>
          <w:rFonts w:ascii="Times New Roman" w:eastAsia="Times New Roman" w:hAnsi="Times New Roman" w:cs="Times New Roman"/>
          <w:kern w:val="0"/>
          <w:lang w:eastAsia="lt-LT" w:bidi="ar-SA"/>
        </w:rPr>
        <w:t xml:space="preserve"> Prieš paslepiant konstrukcijas ar darbus, informuoti </w:t>
      </w:r>
      <w:r w:rsidR="001303F3" w:rsidRPr="00B80DBD">
        <w:rPr>
          <w:rFonts w:ascii="Times New Roman" w:eastAsia="Times New Roman" w:hAnsi="Times New Roman" w:cs="Times New Roman"/>
          <w:bCs/>
          <w:kern w:val="0"/>
          <w:lang w:eastAsia="lt-LT" w:bidi="ar-SA"/>
        </w:rPr>
        <w:t>techninės priežiūros vadovą</w:t>
      </w:r>
      <w:r w:rsidR="001303F3" w:rsidRPr="00B80DBD">
        <w:rPr>
          <w:rFonts w:ascii="Times New Roman" w:eastAsia="Times New Roman" w:hAnsi="Times New Roman" w:cs="Times New Roman"/>
          <w:kern w:val="0"/>
          <w:lang w:eastAsia="lt-LT" w:bidi="ar-SA"/>
        </w:rPr>
        <w:t xml:space="preserve"> patikrinimui. Rangovui pažeidus šią tvarką, jis privalo savo sąskaita </w:t>
      </w:r>
      <w:r w:rsidR="001303F3" w:rsidRPr="00B80DBD">
        <w:rPr>
          <w:rFonts w:ascii="Times New Roman" w:eastAsia="Times New Roman" w:hAnsi="Times New Roman" w:cs="Times New Roman"/>
          <w:bCs/>
          <w:kern w:val="0"/>
          <w:lang w:eastAsia="lt-LT" w:bidi="ar-SA"/>
        </w:rPr>
        <w:t>atidengti darbus</w:t>
      </w:r>
      <w:r w:rsidR="001303F3" w:rsidRPr="00B80DBD">
        <w:rPr>
          <w:rFonts w:ascii="Times New Roman" w:eastAsia="Times New Roman" w:hAnsi="Times New Roman" w:cs="Times New Roman"/>
          <w:kern w:val="0"/>
          <w:lang w:eastAsia="lt-LT" w:bidi="ar-SA"/>
        </w:rPr>
        <w:t xml:space="preserve"> patikrinimui.</w:t>
      </w:r>
    </w:p>
    <w:p w14:paraId="09961DAE" w14:textId="62BBBC98"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10.2.7</w:t>
      </w:r>
      <w:r w:rsidR="001303F3" w:rsidRPr="00B80DBD">
        <w:rPr>
          <w:rFonts w:ascii="Times New Roman" w:eastAsia="Times New Roman" w:hAnsi="Times New Roman" w:cs="Times New Roman"/>
          <w:kern w:val="0"/>
          <w:lang w:eastAsia="lt-LT" w:bidi="ar-SA"/>
        </w:rPr>
        <w:t xml:space="preserve"> Sudaryti sąlygas Užsakovui ir jo atstovams </w:t>
      </w:r>
      <w:r w:rsidR="001303F3" w:rsidRPr="00B80DBD">
        <w:rPr>
          <w:rFonts w:ascii="Times New Roman" w:eastAsia="Times New Roman" w:hAnsi="Times New Roman" w:cs="Times New Roman"/>
          <w:bCs/>
          <w:kern w:val="0"/>
          <w:lang w:eastAsia="lt-LT" w:bidi="ar-SA"/>
        </w:rPr>
        <w:t>bet kuriuo metu tikrinti</w:t>
      </w:r>
      <w:r w:rsidR="001303F3" w:rsidRPr="00B80DBD">
        <w:rPr>
          <w:rFonts w:ascii="Times New Roman" w:eastAsia="Times New Roman" w:hAnsi="Times New Roman" w:cs="Times New Roman"/>
          <w:kern w:val="0"/>
          <w:lang w:eastAsia="lt-LT" w:bidi="ar-SA"/>
        </w:rPr>
        <w:t xml:space="preserve"> Darbų atlikimo eigą, kiekį ir kokybę.</w:t>
      </w:r>
    </w:p>
    <w:p w14:paraId="5EFD554E" w14:textId="212C9968"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10.2.8</w:t>
      </w:r>
      <w:r w:rsidR="001303F3" w:rsidRPr="00B80DBD">
        <w:rPr>
          <w:rFonts w:ascii="Times New Roman" w:eastAsia="Times New Roman" w:hAnsi="Times New Roman" w:cs="Times New Roman"/>
          <w:kern w:val="0"/>
          <w:lang w:eastAsia="lt-LT" w:bidi="ar-SA"/>
        </w:rPr>
        <w:t xml:space="preserve"> Taikyti aplinkos apsaugos vadybos sistemos reikalavimus pagal </w:t>
      </w:r>
      <w:r w:rsidR="001303F3" w:rsidRPr="00B80DBD">
        <w:rPr>
          <w:rFonts w:ascii="Times New Roman" w:eastAsia="Times New Roman" w:hAnsi="Times New Roman" w:cs="Times New Roman"/>
          <w:bCs/>
          <w:kern w:val="0"/>
          <w:lang w:eastAsia="lt-LT" w:bidi="ar-SA"/>
        </w:rPr>
        <w:t>LST EN ISO 14001</w:t>
      </w:r>
      <w:r w:rsidR="001303F3" w:rsidRPr="00B80DBD">
        <w:rPr>
          <w:rFonts w:ascii="Times New Roman" w:eastAsia="Times New Roman" w:hAnsi="Times New Roman" w:cs="Times New Roman"/>
          <w:kern w:val="0"/>
          <w:lang w:eastAsia="lt-LT" w:bidi="ar-SA"/>
        </w:rPr>
        <w:t>, EMAS arba lygiaverčius standartus.</w:t>
      </w:r>
    </w:p>
    <w:p w14:paraId="37BE7AE9" w14:textId="09D54024"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10.2.9</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Savo lėšomis gauti visus reikalingus </w:t>
      </w:r>
      <w:r w:rsidR="001303F3" w:rsidRPr="00B80DBD">
        <w:rPr>
          <w:rFonts w:ascii="Times New Roman" w:eastAsia="Times New Roman" w:hAnsi="Times New Roman" w:cs="Times New Roman"/>
          <w:bCs/>
          <w:kern w:val="0"/>
          <w:lang w:eastAsia="lt-LT" w:bidi="ar-SA"/>
        </w:rPr>
        <w:t>leidimus ir sutikimus</w:t>
      </w:r>
      <w:r w:rsidR="001303F3" w:rsidRPr="00B80DBD">
        <w:rPr>
          <w:rFonts w:ascii="Times New Roman" w:eastAsia="Times New Roman" w:hAnsi="Times New Roman" w:cs="Times New Roman"/>
          <w:kern w:val="0"/>
          <w:lang w:eastAsia="lt-LT" w:bidi="ar-SA"/>
        </w:rPr>
        <w:t xml:space="preserve"> atlikti darbus apsauginėse zonose bei požeminių komunikacijų vietose.</w:t>
      </w:r>
    </w:p>
    <w:p w14:paraId="217E13DD" w14:textId="5D17F897"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10.2.10</w:t>
      </w:r>
      <w:r w:rsidR="001303F3" w:rsidRPr="00B80DBD">
        <w:rPr>
          <w:rFonts w:ascii="Times New Roman" w:eastAsia="Times New Roman" w:hAnsi="Times New Roman" w:cs="Times New Roman"/>
          <w:b/>
          <w:bCs/>
          <w:kern w:val="0"/>
          <w:lang w:eastAsia="lt-LT" w:bidi="ar-SA"/>
        </w:rPr>
        <w:t>.</w:t>
      </w:r>
      <w:r w:rsidR="001303F3" w:rsidRPr="00B80DBD">
        <w:rPr>
          <w:rFonts w:ascii="Times New Roman" w:eastAsia="Times New Roman" w:hAnsi="Times New Roman" w:cs="Times New Roman"/>
          <w:kern w:val="0"/>
          <w:lang w:eastAsia="lt-LT" w:bidi="ar-SA"/>
        </w:rPr>
        <w:t xml:space="preserve"> Pasirūpinti </w:t>
      </w:r>
      <w:r w:rsidR="001303F3" w:rsidRPr="00B80DBD">
        <w:rPr>
          <w:rFonts w:ascii="Times New Roman" w:eastAsia="Times New Roman" w:hAnsi="Times New Roman" w:cs="Times New Roman"/>
          <w:b/>
          <w:bCs/>
          <w:kern w:val="0"/>
          <w:lang w:eastAsia="lt-LT" w:bidi="ar-SA"/>
        </w:rPr>
        <w:t>elektroniniu statybos darbų žurnalu</w:t>
      </w:r>
      <w:r w:rsidR="001303F3" w:rsidRPr="00B80DBD">
        <w:rPr>
          <w:rFonts w:ascii="Times New Roman" w:eastAsia="Times New Roman" w:hAnsi="Times New Roman" w:cs="Times New Roman"/>
          <w:kern w:val="0"/>
          <w:lang w:eastAsia="lt-LT" w:bidi="ar-SA"/>
        </w:rPr>
        <w:t>, jį išpirkti ir pildyti vadovaujantis STR 1.06.01:2016 reikalavimais.</w:t>
      </w:r>
    </w:p>
    <w:p w14:paraId="7CCCC93E" w14:textId="3DE63B9F" w:rsidR="001303F3" w:rsidRPr="00B80DBD" w:rsidRDefault="00B80DBD" w:rsidP="00B80DBD">
      <w:pPr>
        <w:suppressAutoHyphens w:val="0"/>
        <w:autoSpaceDN/>
        <w:ind w:firstLine="567"/>
        <w:jc w:val="both"/>
        <w:textAlignment w:val="auto"/>
        <w:rPr>
          <w:rFonts w:ascii="Times New Roman" w:eastAsia="Times New Roman" w:hAnsi="Times New Roman" w:cs="Times New Roman"/>
          <w:b/>
          <w:bCs/>
          <w:kern w:val="0"/>
          <w:lang w:eastAsia="lt-LT" w:bidi="ar-SA"/>
        </w:rPr>
      </w:pPr>
      <w:r w:rsidRPr="00B80DBD">
        <w:rPr>
          <w:rFonts w:ascii="Times New Roman" w:eastAsia="Times New Roman" w:hAnsi="Times New Roman" w:cs="Times New Roman"/>
          <w:b/>
          <w:bCs/>
          <w:kern w:val="0"/>
          <w:lang w:eastAsia="lt-LT" w:bidi="ar-SA"/>
        </w:rPr>
        <w:t>10.3.</w:t>
      </w:r>
      <w:r w:rsidR="001303F3" w:rsidRPr="00B80DBD">
        <w:rPr>
          <w:rFonts w:ascii="Times New Roman" w:eastAsia="Times New Roman" w:hAnsi="Times New Roman" w:cs="Times New Roman"/>
          <w:b/>
          <w:bCs/>
          <w:kern w:val="0"/>
          <w:lang w:eastAsia="lt-LT" w:bidi="ar-SA"/>
        </w:rPr>
        <w:t xml:space="preserve"> Rangovo atsakomybė</w:t>
      </w:r>
      <w:r w:rsidRPr="00B80DBD">
        <w:rPr>
          <w:rFonts w:ascii="Times New Roman" w:eastAsia="Times New Roman" w:hAnsi="Times New Roman" w:cs="Times New Roman"/>
          <w:b/>
          <w:bCs/>
          <w:kern w:val="0"/>
          <w:lang w:eastAsia="lt-LT" w:bidi="ar-SA"/>
        </w:rPr>
        <w:t>:</w:t>
      </w:r>
    </w:p>
    <w:p w14:paraId="5751460F" w14:textId="5DBF35C3"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10.3.1</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Rangovas patvirtina, kad iki Sutarties pasirašymo gavo visą būtiną informaciją, įskaitant Techninį darbo projektą, ir prisiima riziką dėl jos įtakos </w:t>
      </w:r>
      <w:r w:rsidR="001303F3" w:rsidRPr="00B80DBD">
        <w:rPr>
          <w:rFonts w:ascii="Times New Roman" w:eastAsia="Times New Roman" w:hAnsi="Times New Roman" w:cs="Times New Roman"/>
          <w:bCs/>
          <w:kern w:val="0"/>
          <w:lang w:eastAsia="lt-LT" w:bidi="ar-SA"/>
        </w:rPr>
        <w:t>Sutarties kainai</w:t>
      </w:r>
      <w:r w:rsidR="001303F3" w:rsidRPr="00B80DBD">
        <w:rPr>
          <w:rFonts w:ascii="Times New Roman" w:eastAsia="Times New Roman" w:hAnsi="Times New Roman" w:cs="Times New Roman"/>
          <w:kern w:val="0"/>
          <w:lang w:eastAsia="lt-LT" w:bidi="ar-SA"/>
        </w:rPr>
        <w:t>.</w:t>
      </w:r>
    </w:p>
    <w:p w14:paraId="63F99513" w14:textId="289DE975"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10.3.2</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Rangovas visiškai atsako už statybos darbų metodų tinkamumą, patikimumą, </w:t>
      </w:r>
      <w:r w:rsidR="001303F3" w:rsidRPr="00B80DBD">
        <w:rPr>
          <w:rFonts w:ascii="Times New Roman" w:eastAsia="Times New Roman" w:hAnsi="Times New Roman" w:cs="Times New Roman"/>
          <w:bCs/>
          <w:kern w:val="0"/>
          <w:lang w:eastAsia="lt-LT" w:bidi="ar-SA"/>
        </w:rPr>
        <w:t>priešgaisrinę saugą, higieną</w:t>
      </w:r>
      <w:r w:rsidR="001303F3" w:rsidRPr="00B80DBD">
        <w:rPr>
          <w:rFonts w:ascii="Times New Roman" w:eastAsia="Times New Roman" w:hAnsi="Times New Roman" w:cs="Times New Roman"/>
          <w:kern w:val="0"/>
          <w:lang w:eastAsia="lt-LT" w:bidi="ar-SA"/>
        </w:rPr>
        <w:t xml:space="preserve"> ir darbo saugą visu Darbų vykdymo laikotarpiu.</w:t>
      </w:r>
    </w:p>
    <w:p w14:paraId="78D8DBC1" w14:textId="69F383E8"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10.3.3</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Rangovas atsako už tai, kad jo darbuotojai ir subtiekėjai nebūtų </w:t>
      </w:r>
      <w:r w:rsidR="001303F3" w:rsidRPr="00B80DBD">
        <w:rPr>
          <w:rFonts w:ascii="Times New Roman" w:eastAsia="Times New Roman" w:hAnsi="Times New Roman" w:cs="Times New Roman"/>
          <w:bCs/>
          <w:kern w:val="0"/>
          <w:lang w:eastAsia="lt-LT" w:bidi="ar-SA"/>
        </w:rPr>
        <w:t>apsvaigę nuo alkoholio</w:t>
      </w:r>
      <w:r w:rsidR="001303F3" w:rsidRPr="00B80DBD">
        <w:rPr>
          <w:rFonts w:ascii="Times New Roman" w:eastAsia="Times New Roman" w:hAnsi="Times New Roman" w:cs="Times New Roman"/>
          <w:kern w:val="0"/>
          <w:lang w:eastAsia="lt-LT" w:bidi="ar-SA"/>
        </w:rPr>
        <w:t>, narkotinių ar kitų toksinių medžiagų. Įvykus nelaimingam atsitikimui, jį tyria ir apskaito Rangovas.</w:t>
      </w:r>
    </w:p>
    <w:p w14:paraId="327383DC" w14:textId="7EC21647"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10.3.4.</w:t>
      </w:r>
      <w:r w:rsidR="001303F3" w:rsidRPr="00B80DBD">
        <w:rPr>
          <w:rFonts w:ascii="Times New Roman" w:eastAsia="Times New Roman" w:hAnsi="Times New Roman" w:cs="Times New Roman"/>
          <w:kern w:val="0"/>
          <w:lang w:eastAsia="lt-LT" w:bidi="ar-SA"/>
        </w:rPr>
        <w:t xml:space="preserve"> Rangovas prisiima visą Darbų ir medžiagų </w:t>
      </w:r>
      <w:r w:rsidR="001303F3" w:rsidRPr="00B80DBD">
        <w:rPr>
          <w:rFonts w:ascii="Times New Roman" w:eastAsia="Times New Roman" w:hAnsi="Times New Roman" w:cs="Times New Roman"/>
          <w:bCs/>
          <w:kern w:val="0"/>
          <w:lang w:eastAsia="lt-LT" w:bidi="ar-SA"/>
        </w:rPr>
        <w:t>atsitiktinio žuvimo ar sugadinimo riziką</w:t>
      </w:r>
      <w:r w:rsidR="001303F3" w:rsidRPr="00B80DBD">
        <w:rPr>
          <w:rFonts w:ascii="Times New Roman" w:eastAsia="Times New Roman" w:hAnsi="Times New Roman" w:cs="Times New Roman"/>
          <w:kern w:val="0"/>
          <w:lang w:eastAsia="lt-LT" w:bidi="ar-SA"/>
        </w:rPr>
        <w:t xml:space="preserve"> nuo darbų pradžios iki kol darbai bus pripažinti tinkamais naudoti ir perimti Užsakovo.</w:t>
      </w:r>
    </w:p>
    <w:p w14:paraId="1496556F" w14:textId="466043FE"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10.3.5</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Rangovas įsipareigoja </w:t>
      </w:r>
      <w:r w:rsidR="001303F3" w:rsidRPr="00B80DBD">
        <w:rPr>
          <w:rFonts w:ascii="Times New Roman" w:eastAsia="Times New Roman" w:hAnsi="Times New Roman" w:cs="Times New Roman"/>
          <w:bCs/>
          <w:kern w:val="0"/>
          <w:lang w:eastAsia="lt-LT" w:bidi="ar-SA"/>
        </w:rPr>
        <w:t>tiesiogiai atlyginti visą žalą tretiesiems asmenims</w:t>
      </w:r>
      <w:r w:rsidR="001303F3" w:rsidRPr="00B80DBD">
        <w:rPr>
          <w:rFonts w:ascii="Times New Roman" w:eastAsia="Times New Roman" w:hAnsi="Times New Roman" w:cs="Times New Roman"/>
          <w:kern w:val="0"/>
          <w:lang w:eastAsia="lt-LT" w:bidi="ar-SA"/>
        </w:rPr>
        <w:t>, jei ji buvo padaryta vykdant Sutartį, ir visiškai atlaisvina Užsakovą nuo bet kokių trečiųjų asmenų pretenzijų ar kompensacijų.</w:t>
      </w:r>
    </w:p>
    <w:p w14:paraId="665833E0" w14:textId="7FCA5E4E" w:rsidR="001303F3" w:rsidRPr="001303F3" w:rsidRDefault="00B80DBD" w:rsidP="00B80DBD">
      <w:pPr>
        <w:suppressAutoHyphens w:val="0"/>
        <w:autoSpaceDN/>
        <w:ind w:firstLine="567"/>
        <w:jc w:val="both"/>
        <w:textAlignment w:val="auto"/>
        <w:rPr>
          <w:rFonts w:ascii="Times New Roman" w:eastAsia="Times New Roman" w:hAnsi="Times New Roman" w:cs="Times New Roman"/>
          <w:kern w:val="0"/>
          <w:lang w:eastAsia="lt-LT" w:bidi="ar-SA"/>
        </w:rPr>
      </w:pPr>
      <w:r w:rsidRPr="00B80DBD">
        <w:rPr>
          <w:rFonts w:ascii="Times New Roman" w:eastAsia="Times New Roman" w:hAnsi="Times New Roman" w:cs="Times New Roman"/>
          <w:bCs/>
          <w:kern w:val="0"/>
          <w:lang w:eastAsia="lt-LT" w:bidi="ar-SA"/>
        </w:rPr>
        <w:t>10.3.6</w:t>
      </w:r>
      <w:r w:rsidR="001303F3" w:rsidRPr="00B80DBD">
        <w:rPr>
          <w:rFonts w:ascii="Times New Roman" w:eastAsia="Times New Roman" w:hAnsi="Times New Roman" w:cs="Times New Roman"/>
          <w:bCs/>
          <w:kern w:val="0"/>
          <w:lang w:eastAsia="lt-LT" w:bidi="ar-SA"/>
        </w:rPr>
        <w:t>.</w:t>
      </w:r>
      <w:r w:rsidR="001303F3" w:rsidRPr="00B80DBD">
        <w:rPr>
          <w:rFonts w:ascii="Times New Roman" w:eastAsia="Times New Roman" w:hAnsi="Times New Roman" w:cs="Times New Roman"/>
          <w:kern w:val="0"/>
          <w:lang w:eastAsia="lt-LT" w:bidi="ar-SA"/>
        </w:rPr>
        <w:t xml:space="preserve"> Rangovas prisiima visišką civilinę atsakomybę ir įsipareigoja atlyginti nuostolius dėl bet kurio asmens </w:t>
      </w:r>
      <w:r w:rsidR="001303F3" w:rsidRPr="00B80DBD">
        <w:rPr>
          <w:rFonts w:ascii="Times New Roman" w:eastAsia="Times New Roman" w:hAnsi="Times New Roman" w:cs="Times New Roman"/>
          <w:b/>
          <w:bCs/>
          <w:kern w:val="0"/>
          <w:lang w:eastAsia="lt-LT" w:bidi="ar-SA"/>
        </w:rPr>
        <w:t>sužalojimo, ligos ar mirties</w:t>
      </w:r>
      <w:r w:rsidR="001303F3" w:rsidRPr="00B80DBD">
        <w:rPr>
          <w:rFonts w:ascii="Times New Roman" w:eastAsia="Times New Roman" w:hAnsi="Times New Roman" w:cs="Times New Roman"/>
          <w:kern w:val="0"/>
          <w:lang w:eastAsia="lt-LT" w:bidi="ar-SA"/>
        </w:rPr>
        <w:t>, kilusios dėl Rangovo ar jo personalo veiksmų (aplaidumo, tyčios) vykdant darbus ar taisant defektus.</w:t>
      </w:r>
    </w:p>
    <w:p w14:paraId="30589489" w14:textId="77777777" w:rsidR="00514EAE" w:rsidRPr="00BA357B" w:rsidRDefault="00514EAE" w:rsidP="00514EAE">
      <w:pPr>
        <w:tabs>
          <w:tab w:val="left" w:pos="567"/>
        </w:tabs>
        <w:ind w:firstLine="567"/>
        <w:jc w:val="both"/>
        <w:rPr>
          <w:rFonts w:hint="eastAsia"/>
        </w:rPr>
      </w:pPr>
    </w:p>
    <w:p w14:paraId="51470670" w14:textId="7E8A316D" w:rsidR="00B32CE4" w:rsidRDefault="00514EAE" w:rsidP="00514EAE">
      <w:pPr>
        <w:pStyle w:val="Betarp2"/>
        <w:jc w:val="center"/>
        <w:rPr>
          <w:b/>
          <w:sz w:val="24"/>
        </w:rPr>
      </w:pPr>
      <w:r w:rsidRPr="00514EAE">
        <w:rPr>
          <w:b/>
          <w:sz w:val="24"/>
        </w:rPr>
        <w:t>X</w:t>
      </w:r>
      <w:r w:rsidR="00B80DBD">
        <w:rPr>
          <w:b/>
          <w:sz w:val="24"/>
        </w:rPr>
        <w:t>I</w:t>
      </w:r>
      <w:r w:rsidRPr="00514EAE">
        <w:rPr>
          <w:b/>
          <w:sz w:val="24"/>
        </w:rPr>
        <w:t xml:space="preserve">. </w:t>
      </w:r>
      <w:r w:rsidR="00B06A2C" w:rsidRPr="00514EAE">
        <w:rPr>
          <w:b/>
          <w:sz w:val="24"/>
        </w:rPr>
        <w:t>ATSAKOMYBĖ UŽ DEFEKTUS, GARANTIJOS</w:t>
      </w:r>
    </w:p>
    <w:p w14:paraId="2CCED925" w14:textId="77777777" w:rsidR="00514EAE" w:rsidRPr="00514EAE" w:rsidRDefault="00514EAE" w:rsidP="00514EAE">
      <w:pPr>
        <w:pStyle w:val="Betarp2"/>
        <w:jc w:val="center"/>
        <w:rPr>
          <w:b/>
          <w:sz w:val="24"/>
        </w:rPr>
      </w:pPr>
    </w:p>
    <w:p w14:paraId="166D2DD8" w14:textId="07542B70" w:rsidR="00514EAE" w:rsidRDefault="00592AC7" w:rsidP="00AE3C63">
      <w:pPr>
        <w:widowControl w:val="0"/>
        <w:tabs>
          <w:tab w:val="left" w:pos="993"/>
        </w:tabs>
        <w:suppressAutoHyphens w:val="0"/>
        <w:ind w:firstLine="567"/>
        <w:jc w:val="both"/>
        <w:rPr>
          <w:rFonts w:ascii="Times New Roman" w:hAnsi="Times New Roman" w:cs="Times New Roman"/>
        </w:rPr>
      </w:pPr>
      <w:r w:rsidRPr="00A54771">
        <w:rPr>
          <w:rFonts w:ascii="Times New Roman" w:hAnsi="Times New Roman" w:cs="Times New Roman"/>
        </w:rPr>
        <w:t>1</w:t>
      </w:r>
      <w:r w:rsidR="00B80DBD">
        <w:rPr>
          <w:rFonts w:ascii="Times New Roman" w:hAnsi="Times New Roman" w:cs="Times New Roman"/>
        </w:rPr>
        <w:t>1</w:t>
      </w:r>
      <w:r w:rsidRPr="00A54771">
        <w:rPr>
          <w:rFonts w:ascii="Times New Roman" w:hAnsi="Times New Roman" w:cs="Times New Roman"/>
        </w:rPr>
        <w:t xml:space="preserve">.1. </w:t>
      </w:r>
      <w:r w:rsidR="00514EAE" w:rsidRPr="00FE2024">
        <w:t xml:space="preserve">Rangovui nustatoma </w:t>
      </w:r>
      <w:r w:rsidR="00514EAE" w:rsidRPr="00FE2024">
        <w:rPr>
          <w:b/>
        </w:rPr>
        <w:t>200 Eur</w:t>
      </w:r>
      <w:r w:rsidR="00514EAE" w:rsidRPr="00FE2024">
        <w:t xml:space="preserve"> (dviejų šimtų eurų) vertės </w:t>
      </w:r>
      <w:r w:rsidR="00514EAE" w:rsidRPr="00EF0A14">
        <w:rPr>
          <w:b/>
        </w:rPr>
        <w:t>bauda</w:t>
      </w:r>
      <w:r w:rsidR="00514EAE" w:rsidRPr="00FE2024">
        <w:t xml:space="preserve"> už nekokybiškai atliktus Darbus, Sutarties </w:t>
      </w:r>
      <w:r w:rsidR="00514EAE">
        <w:t>reikalavimus</w:t>
      </w:r>
      <w:r w:rsidR="00514EAE" w:rsidRPr="00FE2024">
        <w:t xml:space="preserve"> ir (ar) kitus Sutarties pažeidimus, nesusijusius su vėlavimu, surašant defektinį aktą už kiekvieną nustatytą atvejį</w:t>
      </w:r>
      <w:r w:rsidR="00AC2349">
        <w:t xml:space="preserve">. </w:t>
      </w:r>
      <w:r w:rsidR="00514EAE" w:rsidRPr="00AC2349">
        <w:rPr>
          <w:rFonts w:ascii="Times New Roman" w:hAnsi="Times New Roman" w:cs="Times New Roman"/>
        </w:rPr>
        <w:t>Defektinis aktas surašomas dalyvaujant Rangovo atstovui. Jeigu jis neatvyksta sutartu laiku arba atsisako dalyvauti, defektinis aktas sura</w:t>
      </w:r>
      <w:r w:rsidR="00AE3C63">
        <w:rPr>
          <w:rFonts w:ascii="Times New Roman" w:hAnsi="Times New Roman" w:cs="Times New Roman"/>
        </w:rPr>
        <w:t>šomas jam nedalyvau</w:t>
      </w:r>
      <w:r w:rsidR="00514EAE" w:rsidRPr="00AC2349">
        <w:rPr>
          <w:rFonts w:ascii="Times New Roman" w:hAnsi="Times New Roman" w:cs="Times New Roman"/>
        </w:rPr>
        <w:t xml:space="preserve">jant. </w:t>
      </w:r>
    </w:p>
    <w:p w14:paraId="7584834B" w14:textId="1E434766" w:rsidR="00AC2349" w:rsidRPr="00A54771" w:rsidRDefault="00AC2349" w:rsidP="00AE3C63">
      <w:pPr>
        <w:pStyle w:val="Betarp2"/>
        <w:widowControl w:val="0"/>
        <w:ind w:firstLine="567"/>
        <w:jc w:val="both"/>
        <w:rPr>
          <w:sz w:val="24"/>
        </w:rPr>
      </w:pPr>
      <w:r>
        <w:rPr>
          <w:sz w:val="24"/>
        </w:rPr>
        <w:lastRenderedPageBreak/>
        <w:t>1</w:t>
      </w:r>
      <w:r w:rsidR="00B80DBD">
        <w:rPr>
          <w:sz w:val="24"/>
        </w:rPr>
        <w:t>1</w:t>
      </w:r>
      <w:r>
        <w:rPr>
          <w:sz w:val="24"/>
        </w:rPr>
        <w:t>.</w:t>
      </w:r>
      <w:r w:rsidR="00672B8D">
        <w:rPr>
          <w:sz w:val="24"/>
        </w:rPr>
        <w:t>2</w:t>
      </w:r>
      <w:r>
        <w:rPr>
          <w:sz w:val="24"/>
        </w:rPr>
        <w:t xml:space="preserve">. </w:t>
      </w:r>
      <w:r w:rsidRPr="00AC2349">
        <w:rPr>
          <w:sz w:val="24"/>
        </w:rPr>
        <w:t>Užsakovas</w:t>
      </w:r>
      <w:r w:rsidRPr="00A54771">
        <w:rPr>
          <w:sz w:val="24"/>
        </w:rPr>
        <w:t>, nustatęs Darbų trūkumus ar kitokius nukrypimus nuo Sutarties po Darbų pripažinimo tinkamais naudoti, jei tie trūkumai ar nukrypimai negalėjo būti nustatyti pasirašant rekonstruotų melioracijos statinių Pripažinimo tinkamais naudoti aktą (paslėpti trūkumai arba atsiradę statinio garantinio naudojimo metu), taip pat jei jie buvo Rangovo tyčia paslėpti, privalo apie juos raštu pranešti Rangovui.</w:t>
      </w:r>
    </w:p>
    <w:p w14:paraId="77ADCD8D" w14:textId="02DD5EFD" w:rsidR="00AC2349" w:rsidRPr="00A54771" w:rsidRDefault="00AC2349" w:rsidP="00AC2349">
      <w:pPr>
        <w:pStyle w:val="Betarp2"/>
        <w:ind w:firstLine="567"/>
        <w:jc w:val="both"/>
        <w:rPr>
          <w:sz w:val="24"/>
        </w:rPr>
      </w:pPr>
      <w:r>
        <w:rPr>
          <w:sz w:val="24"/>
        </w:rPr>
        <w:t>1</w:t>
      </w:r>
      <w:r w:rsidR="00B80DBD">
        <w:rPr>
          <w:sz w:val="24"/>
        </w:rPr>
        <w:t>1</w:t>
      </w:r>
      <w:r>
        <w:rPr>
          <w:sz w:val="24"/>
        </w:rPr>
        <w:t>.</w:t>
      </w:r>
      <w:r w:rsidR="00672B8D">
        <w:rPr>
          <w:sz w:val="24"/>
        </w:rPr>
        <w:t>3</w:t>
      </w:r>
      <w:r>
        <w:rPr>
          <w:sz w:val="24"/>
        </w:rPr>
        <w:t xml:space="preserve">. </w:t>
      </w:r>
      <w:r w:rsidR="00514EAE" w:rsidRPr="00AC2349">
        <w:rPr>
          <w:sz w:val="24"/>
        </w:rPr>
        <w:t xml:space="preserve"> </w:t>
      </w:r>
      <w:r w:rsidRPr="00A54771">
        <w:rPr>
          <w:sz w:val="24"/>
        </w:rPr>
        <w:t>Darbų garantinis terminas nustatomas vadovaujantis Lietuvos Respublikos civilinio kodekso 6.698 straipsnio nuostatomis:</w:t>
      </w:r>
    </w:p>
    <w:p w14:paraId="61B39D6C" w14:textId="4E832FD7" w:rsidR="00AC2349" w:rsidRPr="00A54771" w:rsidRDefault="00AC2349" w:rsidP="00AC2349">
      <w:pPr>
        <w:pStyle w:val="Betarp2"/>
        <w:ind w:firstLine="567"/>
        <w:jc w:val="both"/>
        <w:rPr>
          <w:sz w:val="24"/>
        </w:rPr>
      </w:pPr>
      <w:r w:rsidRPr="00A54771">
        <w:rPr>
          <w:sz w:val="24"/>
        </w:rPr>
        <w:t>1</w:t>
      </w:r>
      <w:r w:rsidR="00B80DBD">
        <w:rPr>
          <w:sz w:val="24"/>
        </w:rPr>
        <w:t>1</w:t>
      </w:r>
      <w:r w:rsidRPr="00A54771">
        <w:rPr>
          <w:sz w:val="24"/>
        </w:rPr>
        <w:t>.</w:t>
      </w:r>
      <w:r w:rsidR="00672B8D">
        <w:rPr>
          <w:sz w:val="24"/>
        </w:rPr>
        <w:t>3</w:t>
      </w:r>
      <w:r w:rsidRPr="00A54771">
        <w:rPr>
          <w:sz w:val="24"/>
        </w:rPr>
        <w:t>.1. Melioracijos statinių norminės kokybės terminas – 5 metai, paslėptų darbų ar statinio elementų – 10 metų;</w:t>
      </w:r>
    </w:p>
    <w:p w14:paraId="42AB142C" w14:textId="3A10F865" w:rsidR="00AC2349" w:rsidRPr="00A54771" w:rsidRDefault="00AC2349" w:rsidP="00AC2349">
      <w:pPr>
        <w:pStyle w:val="Betarp2"/>
        <w:ind w:firstLine="567"/>
        <w:jc w:val="both"/>
        <w:rPr>
          <w:sz w:val="24"/>
        </w:rPr>
      </w:pPr>
      <w:r w:rsidRPr="00A54771">
        <w:rPr>
          <w:sz w:val="24"/>
        </w:rPr>
        <w:t>1</w:t>
      </w:r>
      <w:r w:rsidR="00B80DBD">
        <w:rPr>
          <w:sz w:val="24"/>
        </w:rPr>
        <w:t>1</w:t>
      </w:r>
      <w:r w:rsidRPr="00A54771">
        <w:rPr>
          <w:sz w:val="24"/>
        </w:rPr>
        <w:t>.</w:t>
      </w:r>
      <w:r w:rsidR="00672B8D">
        <w:rPr>
          <w:sz w:val="24"/>
        </w:rPr>
        <w:t>3</w:t>
      </w:r>
      <w:r w:rsidRPr="00A54771">
        <w:rPr>
          <w:sz w:val="24"/>
        </w:rPr>
        <w:t>.2. Garantinis terminas pradedamas skaičiuoti nuo Pripažinimo tinkamu naudoti akto pasirašymo dienos.</w:t>
      </w:r>
    </w:p>
    <w:p w14:paraId="3831B0F4" w14:textId="3F80B536" w:rsidR="00AC2349" w:rsidRPr="00A54771" w:rsidRDefault="00AC2349" w:rsidP="00AC2349">
      <w:pPr>
        <w:pStyle w:val="Betarp2"/>
        <w:ind w:firstLine="567"/>
        <w:jc w:val="both"/>
        <w:rPr>
          <w:sz w:val="24"/>
        </w:rPr>
      </w:pPr>
      <w:r w:rsidRPr="00A54771">
        <w:rPr>
          <w:sz w:val="24"/>
        </w:rPr>
        <w:t>1</w:t>
      </w:r>
      <w:r w:rsidR="00B80DBD">
        <w:rPr>
          <w:sz w:val="24"/>
        </w:rPr>
        <w:t>1</w:t>
      </w:r>
      <w:r>
        <w:rPr>
          <w:sz w:val="24"/>
        </w:rPr>
        <w:t>.</w:t>
      </w:r>
      <w:r w:rsidR="00672B8D">
        <w:rPr>
          <w:sz w:val="24"/>
        </w:rPr>
        <w:t>4</w:t>
      </w:r>
      <w:r w:rsidRPr="00A54771">
        <w:rPr>
          <w:sz w:val="24"/>
        </w:rPr>
        <w:t xml:space="preserve">. Rangovas garantinio laikotarpio metu </w:t>
      </w:r>
      <w:r w:rsidRPr="00B80DBD">
        <w:rPr>
          <w:sz w:val="24"/>
        </w:rPr>
        <w:t>privalo</w:t>
      </w:r>
      <w:r w:rsidRPr="00A54771">
        <w:rPr>
          <w:sz w:val="24"/>
        </w:rPr>
        <w:t>,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655E59BA" w14:textId="7E8768AA" w:rsidR="00AC2349" w:rsidRPr="00A54771" w:rsidRDefault="00AC2349" w:rsidP="00AC2349">
      <w:pPr>
        <w:pStyle w:val="Betarp2"/>
        <w:ind w:firstLine="567"/>
        <w:jc w:val="both"/>
        <w:rPr>
          <w:sz w:val="24"/>
        </w:rPr>
      </w:pPr>
      <w:r w:rsidRPr="00A54771">
        <w:rPr>
          <w:sz w:val="24"/>
        </w:rPr>
        <w:t>1</w:t>
      </w:r>
      <w:r w:rsidR="008C794A">
        <w:rPr>
          <w:sz w:val="24"/>
        </w:rPr>
        <w:t>1</w:t>
      </w:r>
      <w:r w:rsidRPr="00A54771">
        <w:rPr>
          <w:sz w:val="24"/>
        </w:rPr>
        <w:t>.</w:t>
      </w:r>
      <w:r w:rsidR="00672B8D">
        <w:rPr>
          <w:sz w:val="24"/>
        </w:rPr>
        <w:t>5</w:t>
      </w:r>
      <w:r w:rsidRPr="00A54771">
        <w:rPr>
          <w:sz w:val="24"/>
        </w:rPr>
        <w:t xml:space="preserve">. Jeigu Rangovas per </w:t>
      </w:r>
      <w:r w:rsidR="00EF0A14">
        <w:rPr>
          <w:sz w:val="24"/>
        </w:rPr>
        <w:t>10 (</w:t>
      </w:r>
      <w:r w:rsidRPr="00A54771">
        <w:rPr>
          <w:sz w:val="24"/>
        </w:rPr>
        <w:t>dešimt</w:t>
      </w:r>
      <w:r w:rsidR="008C794A">
        <w:rPr>
          <w:sz w:val="24"/>
        </w:rPr>
        <w:t>)</w:t>
      </w:r>
      <w:r w:rsidRPr="00A54771">
        <w:rPr>
          <w:sz w:val="24"/>
        </w:rPr>
        <w:t xml:space="preserve"> darbo dienų (kai Užsakovas nenurodė kito termino trūkumams šalinti) nuo pretenzijos dėl darbų trūkumų pareiškimo dienos nepradeda šalinti nustatytų darbo trūkumų, Užsakovas turi teisę Rangovo rizika ir sąskaita pašalinti trūkumus arba pasamdyti kitus asmenis trūkumams pašalinti. Tokiu atveju Rangovas sumoka už atliktus defektų šalinimo darbus.</w:t>
      </w:r>
    </w:p>
    <w:p w14:paraId="6FA533A5" w14:textId="1770BE26" w:rsidR="00514EAE" w:rsidRPr="007A6310" w:rsidRDefault="00AC2349" w:rsidP="00AC2349">
      <w:pPr>
        <w:pStyle w:val="Betarp1"/>
        <w:widowControl w:val="0"/>
        <w:tabs>
          <w:tab w:val="left" w:pos="851"/>
          <w:tab w:val="left" w:pos="2977"/>
          <w:tab w:val="left" w:pos="3119"/>
        </w:tabs>
        <w:ind w:firstLine="567"/>
        <w:jc w:val="both"/>
        <w:rPr>
          <w:sz w:val="24"/>
        </w:rPr>
      </w:pPr>
      <w:r>
        <w:rPr>
          <w:sz w:val="24"/>
        </w:rPr>
        <w:t>1</w:t>
      </w:r>
      <w:r w:rsidR="008C794A">
        <w:rPr>
          <w:sz w:val="24"/>
        </w:rPr>
        <w:t>1</w:t>
      </w:r>
      <w:r w:rsidR="00514EAE" w:rsidRPr="007A6310">
        <w:rPr>
          <w:sz w:val="24"/>
        </w:rPr>
        <w:t>.</w:t>
      </w:r>
      <w:r w:rsidR="00672B8D">
        <w:rPr>
          <w:sz w:val="24"/>
        </w:rPr>
        <w:t>6</w:t>
      </w:r>
      <w:r w:rsidR="00514EAE" w:rsidRPr="007A6310">
        <w:rPr>
          <w:sz w:val="24"/>
        </w:rPr>
        <w:t>. Esant priskaičiuotoms baudoms Užsakovas išrašo Rangovui sąskaitą faktūrą, kurią Rangovas privalo apmokėti ne vėliau kaip 5 (penkias) darbo dienas nuo sąskaitos faktūros gavimo dienos. Jei Darbai atlikti nekokybiškai, Užsakovas defektiniame akte nustato protingą terminą, per kurį trūkumai turi būti pašalinti, per šį terminą nepašalinus trūkumų, numatyta bauda taikoma pakartotinai.</w:t>
      </w:r>
    </w:p>
    <w:p w14:paraId="2FBB438B" w14:textId="14D3F532" w:rsidR="00514EAE" w:rsidRPr="00AC2349" w:rsidRDefault="00672B8D" w:rsidP="00AC2349">
      <w:pPr>
        <w:pStyle w:val="Betarp"/>
        <w:tabs>
          <w:tab w:val="left" w:pos="2835"/>
          <w:tab w:val="left" w:pos="2977"/>
          <w:tab w:val="left" w:pos="3119"/>
        </w:tabs>
        <w:suppressAutoHyphens w:val="0"/>
        <w:autoSpaceDN/>
        <w:ind w:firstLine="567"/>
        <w:jc w:val="both"/>
        <w:textAlignment w:val="auto"/>
        <w:rPr>
          <w:rFonts w:ascii="Times New Roman" w:hAnsi="Times New Roman" w:cs="Times New Roman"/>
          <w:sz w:val="24"/>
          <w:szCs w:val="24"/>
        </w:rPr>
      </w:pPr>
      <w:r>
        <w:rPr>
          <w:rFonts w:ascii="Times New Roman" w:hAnsi="Times New Roman" w:cs="Times New Roman"/>
          <w:sz w:val="24"/>
          <w:szCs w:val="24"/>
        </w:rPr>
        <w:t>1</w:t>
      </w:r>
      <w:r w:rsidR="008C794A">
        <w:rPr>
          <w:rFonts w:ascii="Times New Roman" w:hAnsi="Times New Roman" w:cs="Times New Roman"/>
          <w:sz w:val="24"/>
          <w:szCs w:val="24"/>
        </w:rPr>
        <w:t>1</w:t>
      </w:r>
      <w:r>
        <w:rPr>
          <w:rFonts w:ascii="Times New Roman" w:hAnsi="Times New Roman" w:cs="Times New Roman"/>
          <w:sz w:val="24"/>
          <w:szCs w:val="24"/>
        </w:rPr>
        <w:t>.7</w:t>
      </w:r>
      <w:r w:rsidR="00AC2349">
        <w:rPr>
          <w:rFonts w:ascii="Times New Roman" w:hAnsi="Times New Roman" w:cs="Times New Roman"/>
          <w:sz w:val="24"/>
          <w:szCs w:val="24"/>
        </w:rPr>
        <w:t xml:space="preserve">. </w:t>
      </w:r>
      <w:r w:rsidR="00514EAE" w:rsidRPr="00AC2349">
        <w:rPr>
          <w:rFonts w:ascii="Times New Roman" w:hAnsi="Times New Roman" w:cs="Times New Roman"/>
          <w:sz w:val="24"/>
          <w:szCs w:val="24"/>
        </w:rPr>
        <w:t xml:space="preserve"> Delspinigių ir baudų mokėjimas </w:t>
      </w:r>
      <w:r w:rsidR="00514EAE" w:rsidRPr="00EF0A14">
        <w:rPr>
          <w:rFonts w:ascii="Times New Roman" w:hAnsi="Times New Roman" w:cs="Times New Roman"/>
          <w:b/>
          <w:sz w:val="24"/>
          <w:szCs w:val="24"/>
        </w:rPr>
        <w:t>neatleidžia</w:t>
      </w:r>
      <w:r w:rsidR="00514EAE" w:rsidRPr="00AC2349">
        <w:rPr>
          <w:rFonts w:ascii="Times New Roman" w:hAnsi="Times New Roman" w:cs="Times New Roman"/>
          <w:sz w:val="24"/>
          <w:szCs w:val="24"/>
        </w:rPr>
        <w:t xml:space="preserve"> Šalių nuo sutartinių įsipareigojimų visiško įvykdymo.</w:t>
      </w:r>
    </w:p>
    <w:p w14:paraId="3E1AF60D" w14:textId="163DBF04" w:rsidR="00514EAE" w:rsidRDefault="00AC2349" w:rsidP="00AC2349">
      <w:pPr>
        <w:tabs>
          <w:tab w:val="left" w:pos="993"/>
        </w:tabs>
        <w:ind w:firstLine="567"/>
        <w:jc w:val="both"/>
        <w:rPr>
          <w:rFonts w:ascii="Times New Roman" w:hAnsi="Times New Roman" w:cs="Times New Roman"/>
        </w:rPr>
      </w:pPr>
      <w:r>
        <w:rPr>
          <w:rFonts w:ascii="Times New Roman" w:hAnsi="Times New Roman" w:cs="Times New Roman"/>
        </w:rPr>
        <w:t>1</w:t>
      </w:r>
      <w:r w:rsidR="008C794A">
        <w:rPr>
          <w:rFonts w:ascii="Times New Roman" w:hAnsi="Times New Roman" w:cs="Times New Roman"/>
        </w:rPr>
        <w:t>1</w:t>
      </w:r>
      <w:r w:rsidR="00514EAE" w:rsidRPr="00AC2349">
        <w:rPr>
          <w:rFonts w:ascii="Times New Roman" w:hAnsi="Times New Roman" w:cs="Times New Roman"/>
        </w:rPr>
        <w:t>.</w:t>
      </w:r>
      <w:r w:rsidR="00672B8D">
        <w:rPr>
          <w:rFonts w:ascii="Times New Roman" w:hAnsi="Times New Roman" w:cs="Times New Roman"/>
        </w:rPr>
        <w:t>8</w:t>
      </w:r>
      <w:r w:rsidR="00514EAE" w:rsidRPr="00AC2349">
        <w:rPr>
          <w:rFonts w:ascii="Times New Roman" w:hAnsi="Times New Roman" w:cs="Times New Roman"/>
        </w:rPr>
        <w:t>. Šioje sutartyje neaptartos šalių teisės ir pareigos nustatomos pagal Lietuvos Respublikos civilinio kodekso nuostatas ir kitus teisės aktus.</w:t>
      </w:r>
    </w:p>
    <w:p w14:paraId="2B5E204C" w14:textId="59D5ACDB" w:rsidR="00AC2349" w:rsidRPr="00E11E94" w:rsidRDefault="00AC2349" w:rsidP="00AC2349">
      <w:pPr>
        <w:tabs>
          <w:tab w:val="left" w:pos="2072"/>
        </w:tabs>
        <w:spacing w:before="240" w:after="240"/>
        <w:jc w:val="center"/>
        <w:rPr>
          <w:rFonts w:hint="eastAsia"/>
          <w:b/>
        </w:rPr>
      </w:pPr>
      <w:r>
        <w:rPr>
          <w:b/>
        </w:rPr>
        <w:t>X</w:t>
      </w:r>
      <w:r w:rsidR="008C794A">
        <w:rPr>
          <w:b/>
        </w:rPr>
        <w:t>I</w:t>
      </w:r>
      <w:r>
        <w:rPr>
          <w:b/>
        </w:rPr>
        <w:t xml:space="preserve">I. </w:t>
      </w:r>
      <w:r w:rsidRPr="00E11E94">
        <w:rPr>
          <w:b/>
        </w:rPr>
        <w:t>SUBRANGOVAI IR SUBRANGOVŲ KEITIMO TVARKA</w:t>
      </w:r>
    </w:p>
    <w:p w14:paraId="5509D9B3" w14:textId="0ADADDC3" w:rsidR="00AC2349" w:rsidRPr="00E11E94" w:rsidRDefault="00AC2349" w:rsidP="00592B5C">
      <w:pPr>
        <w:tabs>
          <w:tab w:val="left" w:pos="2072"/>
        </w:tabs>
        <w:spacing w:before="240"/>
        <w:jc w:val="both"/>
        <w:rPr>
          <w:rFonts w:hint="eastAsia"/>
        </w:rPr>
      </w:pPr>
      <w:r w:rsidRPr="00E11E94">
        <w:t>/</w:t>
      </w:r>
      <w:r w:rsidRPr="00E11E94">
        <w:rPr>
          <w:i/>
        </w:rPr>
        <w:t>Jei Sutartyje numatytų darbų atlikimui Rangovas</w:t>
      </w:r>
      <w:r w:rsidRPr="00E11E94">
        <w:t xml:space="preserve"> </w:t>
      </w:r>
      <w:r w:rsidR="00DB10B0">
        <w:rPr>
          <w:i/>
        </w:rPr>
        <w:t xml:space="preserve">pasitelks </w:t>
      </w:r>
      <w:r w:rsidR="00DB10B0" w:rsidRPr="00592B5C">
        <w:rPr>
          <w:i/>
        </w:rPr>
        <w:t>subrangovų</w:t>
      </w:r>
      <w:r w:rsidRPr="00592B5C">
        <w:rPr>
          <w:i/>
        </w:rPr>
        <w:t xml:space="preserve">, </w:t>
      </w:r>
      <w:r w:rsidR="00592B5C">
        <w:rPr>
          <w:i/>
        </w:rPr>
        <w:t>12</w:t>
      </w:r>
      <w:r w:rsidRPr="00592B5C">
        <w:rPr>
          <w:i/>
        </w:rPr>
        <w:t>.1-</w:t>
      </w:r>
      <w:r w:rsidR="00592B5C">
        <w:rPr>
          <w:i/>
        </w:rPr>
        <w:t>12</w:t>
      </w:r>
      <w:r w:rsidRPr="00592B5C">
        <w:rPr>
          <w:i/>
        </w:rPr>
        <w:t>.3 punkt</w:t>
      </w:r>
      <w:r w:rsidR="00DB10B0" w:rsidRPr="00592B5C">
        <w:rPr>
          <w:i/>
        </w:rPr>
        <w:t>uos</w:t>
      </w:r>
      <w:r w:rsidRPr="00592B5C">
        <w:rPr>
          <w:i/>
        </w:rPr>
        <w:t xml:space="preserve">e </w:t>
      </w:r>
      <w:r w:rsidRPr="00E11E94">
        <w:rPr>
          <w:i/>
        </w:rPr>
        <w:t>nurodo:</w:t>
      </w:r>
      <w:r w:rsidRPr="00E11E94">
        <w:t>/</w:t>
      </w:r>
    </w:p>
    <w:p w14:paraId="75F19CEA" w14:textId="60C96F39" w:rsidR="00AC2349" w:rsidRPr="00E11E94" w:rsidRDefault="00AC2349" w:rsidP="00AC2349">
      <w:pPr>
        <w:widowControl w:val="0"/>
        <w:tabs>
          <w:tab w:val="left" w:pos="720"/>
          <w:tab w:val="left" w:pos="2072"/>
        </w:tabs>
        <w:autoSpaceDE w:val="0"/>
        <w:adjustRightInd w:val="0"/>
        <w:ind w:right="9" w:firstLine="540"/>
        <w:jc w:val="both"/>
        <w:rPr>
          <w:rFonts w:hint="eastAsia"/>
        </w:rPr>
      </w:pPr>
      <w:r>
        <w:t>1</w:t>
      </w:r>
      <w:r w:rsidR="008C794A">
        <w:t>2</w:t>
      </w:r>
      <w:r w:rsidRPr="00E11E94">
        <w:t xml:space="preserve">.1. </w:t>
      </w:r>
      <w:r>
        <w:t>S</w:t>
      </w:r>
      <w:r w:rsidRPr="00E11E94">
        <w:t xml:space="preserve">utartyje numatytų darbų įvykdymui Rangovas </w:t>
      </w:r>
      <w:r>
        <w:t xml:space="preserve">gali </w:t>
      </w:r>
      <w:r w:rsidRPr="00E11E94">
        <w:t>pasitelks šiuos subrangovus (toliau - subrangovai):</w:t>
      </w:r>
    </w:p>
    <w:p w14:paraId="511DA4A2" w14:textId="268F33E0" w:rsidR="00AC2349" w:rsidRPr="00E11E94" w:rsidRDefault="00AC2349" w:rsidP="00AC2349">
      <w:pPr>
        <w:widowControl w:val="0"/>
        <w:tabs>
          <w:tab w:val="left" w:pos="720"/>
          <w:tab w:val="left" w:pos="1080"/>
          <w:tab w:val="left" w:pos="2072"/>
          <w:tab w:val="left" w:pos="9450"/>
        </w:tabs>
        <w:autoSpaceDE w:val="0"/>
        <w:adjustRightInd w:val="0"/>
        <w:ind w:right="9" w:firstLine="540"/>
        <w:jc w:val="both"/>
        <w:rPr>
          <w:rFonts w:hint="eastAsia"/>
          <w:iCs/>
        </w:rPr>
      </w:pPr>
      <w:r>
        <w:rPr>
          <w:bCs/>
        </w:rPr>
        <w:t>1</w:t>
      </w:r>
      <w:r w:rsidR="008C794A">
        <w:rPr>
          <w:bCs/>
        </w:rPr>
        <w:t>2</w:t>
      </w:r>
      <w:r w:rsidRPr="00E11E94">
        <w:rPr>
          <w:bCs/>
        </w:rPr>
        <w:t>.1.1. (</w:t>
      </w:r>
      <w:r w:rsidRPr="00E11E94">
        <w:rPr>
          <w:bCs/>
          <w:i/>
        </w:rPr>
        <w:t>teisinė forma</w:t>
      </w:r>
      <w:r w:rsidRPr="00E11E94">
        <w:rPr>
          <w:bCs/>
        </w:rPr>
        <w:t>) (</w:t>
      </w:r>
      <w:r w:rsidRPr="00E11E94">
        <w:rPr>
          <w:i/>
        </w:rPr>
        <w:t>pavadinimas</w:t>
      </w:r>
      <w:r w:rsidRPr="00E11E94">
        <w:t>), pagal Lietuvos Respublikos įstatymus įsteigta ir veikianti įmonė, juridinio asmens kodas (</w:t>
      </w:r>
      <w:r w:rsidRPr="00E11E94">
        <w:rPr>
          <w:i/>
        </w:rPr>
        <w:t>kodas</w:t>
      </w:r>
      <w:r w:rsidRPr="00E11E94">
        <w:t>), kurios registruota buveinė yra (</w:t>
      </w:r>
      <w:r w:rsidRPr="00E11E94">
        <w:rPr>
          <w:i/>
        </w:rPr>
        <w:t>adresas</w:t>
      </w:r>
      <w:r w:rsidRPr="00E11E94">
        <w:t xml:space="preserve">), </w:t>
      </w:r>
      <w:r w:rsidRPr="00E11E94">
        <w:rPr>
          <w:bCs/>
          <w:iCs/>
        </w:rPr>
        <w:t>duomenys apie bendrovę kaupiami ir saugomi (</w:t>
      </w:r>
      <w:r w:rsidRPr="00E11E94">
        <w:rPr>
          <w:i/>
          <w:iCs/>
        </w:rPr>
        <w:t>nurodomas registras</w:t>
      </w:r>
      <w:r w:rsidRPr="00E11E94">
        <w:rPr>
          <w:iCs/>
        </w:rPr>
        <w:t>), (</w:t>
      </w:r>
      <w:r w:rsidRPr="00E11E94">
        <w:rPr>
          <w:i/>
          <w:iCs/>
        </w:rPr>
        <w:t>išvardinti subrangovui priskirtų vykdyti darbų pagal šią Sutartį sąrašus)</w:t>
      </w:r>
      <w:r w:rsidRPr="00E11E94">
        <w:rPr>
          <w:iCs/>
        </w:rPr>
        <w:t xml:space="preserve"> darbų atlikimui;</w:t>
      </w:r>
    </w:p>
    <w:p w14:paraId="7941BCC8" w14:textId="68F5D027" w:rsidR="00AC2349" w:rsidRPr="00E11E94" w:rsidRDefault="00AC2349" w:rsidP="00AC2349">
      <w:pPr>
        <w:widowControl w:val="0"/>
        <w:tabs>
          <w:tab w:val="left" w:pos="720"/>
          <w:tab w:val="left" w:pos="1080"/>
          <w:tab w:val="left" w:pos="2072"/>
          <w:tab w:val="left" w:pos="9450"/>
        </w:tabs>
        <w:autoSpaceDE w:val="0"/>
        <w:adjustRightInd w:val="0"/>
        <w:ind w:right="9" w:firstLine="540"/>
        <w:jc w:val="both"/>
        <w:rPr>
          <w:rFonts w:hint="eastAsia"/>
          <w:iCs/>
        </w:rPr>
      </w:pPr>
      <w:r>
        <w:rPr>
          <w:bCs/>
        </w:rPr>
        <w:t>1</w:t>
      </w:r>
      <w:r w:rsidR="008C794A">
        <w:rPr>
          <w:bCs/>
        </w:rPr>
        <w:t>2</w:t>
      </w:r>
      <w:r w:rsidRPr="00E11E94">
        <w:rPr>
          <w:bCs/>
        </w:rPr>
        <w:t>.1.2. (</w:t>
      </w:r>
      <w:r w:rsidRPr="00E11E94">
        <w:rPr>
          <w:bCs/>
          <w:i/>
        </w:rPr>
        <w:t>teisinė forma</w:t>
      </w:r>
      <w:r w:rsidRPr="00E11E94">
        <w:rPr>
          <w:bCs/>
        </w:rPr>
        <w:t>) (</w:t>
      </w:r>
      <w:r w:rsidRPr="00E11E94">
        <w:rPr>
          <w:i/>
        </w:rPr>
        <w:t>pavadinimas</w:t>
      </w:r>
      <w:r w:rsidRPr="00E11E94">
        <w:t>), pagal Lietuvos Respublikos įstatymus įsteigta ir veikianti įmonė, juridinio asmens kodas (</w:t>
      </w:r>
      <w:r w:rsidRPr="00E11E94">
        <w:rPr>
          <w:i/>
        </w:rPr>
        <w:t>kodas</w:t>
      </w:r>
      <w:r w:rsidRPr="00E11E94">
        <w:t>), kurios registruota buveinė yra (</w:t>
      </w:r>
      <w:r w:rsidRPr="00E11E94">
        <w:rPr>
          <w:i/>
        </w:rPr>
        <w:t>adresas</w:t>
      </w:r>
      <w:r w:rsidRPr="00E11E94">
        <w:t xml:space="preserve">), </w:t>
      </w:r>
      <w:r w:rsidRPr="00E11E94">
        <w:rPr>
          <w:bCs/>
          <w:iCs/>
        </w:rPr>
        <w:t>duomenys apie bendrovę kaupiami ir saugomi (</w:t>
      </w:r>
      <w:r w:rsidRPr="00E11E94">
        <w:rPr>
          <w:i/>
          <w:iCs/>
        </w:rPr>
        <w:t>nurodomas registras</w:t>
      </w:r>
      <w:r w:rsidRPr="00E11E94">
        <w:rPr>
          <w:iCs/>
        </w:rPr>
        <w:t>), (</w:t>
      </w:r>
      <w:r w:rsidRPr="00E11E94">
        <w:rPr>
          <w:i/>
          <w:iCs/>
        </w:rPr>
        <w:t>išvardinti subrangovui priskirtų vykdyti darbų pagal šią Sutartį sąrašus)</w:t>
      </w:r>
      <w:r w:rsidRPr="00E11E94">
        <w:rPr>
          <w:iCs/>
        </w:rPr>
        <w:t xml:space="preserve"> darbų atlikimui.</w:t>
      </w:r>
    </w:p>
    <w:p w14:paraId="69F42E01" w14:textId="75099A33" w:rsidR="00AC2349" w:rsidRPr="00E11E94" w:rsidRDefault="00AC2349" w:rsidP="00AC2349">
      <w:pPr>
        <w:widowControl w:val="0"/>
        <w:tabs>
          <w:tab w:val="left" w:pos="720"/>
          <w:tab w:val="left" w:pos="2072"/>
        </w:tabs>
        <w:autoSpaceDE w:val="0"/>
        <w:snapToGrid w:val="0"/>
        <w:ind w:firstLine="540"/>
        <w:jc w:val="both"/>
        <w:rPr>
          <w:rFonts w:hint="eastAsia"/>
        </w:rPr>
      </w:pPr>
      <w:r>
        <w:rPr>
          <w:iCs/>
        </w:rPr>
        <w:t>1</w:t>
      </w:r>
      <w:r w:rsidR="008C794A">
        <w:rPr>
          <w:iCs/>
        </w:rPr>
        <w:t>2</w:t>
      </w:r>
      <w:r>
        <w:rPr>
          <w:iCs/>
        </w:rPr>
        <w:t>.2</w:t>
      </w:r>
      <w:r w:rsidRPr="00E11E94">
        <w:rPr>
          <w:iCs/>
        </w:rPr>
        <w:t xml:space="preserve">. </w:t>
      </w:r>
      <w:r w:rsidRPr="00E11E94">
        <w:t xml:space="preserve">Sutarties vykdymo metu Rangovas, raštu kreipęsis į Užsakovą ir gavęs raštišką jo sutikimą, gali keisti subrangovą (-us), nurodytus šios </w:t>
      </w:r>
      <w:r>
        <w:t>S</w:t>
      </w:r>
      <w:r w:rsidRPr="00E11E94">
        <w:t xml:space="preserve">utarties </w:t>
      </w:r>
      <w:r w:rsidR="00592B5C">
        <w:t>12</w:t>
      </w:r>
      <w:r w:rsidRPr="00E11E94">
        <w:t>.1 punkte, tačiau naujų subrangovų kvalifikacija turi atitikti pirkimo sąlygose subrangovams keltus kvalifikacijos reikalavimus.</w:t>
      </w:r>
    </w:p>
    <w:p w14:paraId="5795C530" w14:textId="5B5E1C33" w:rsidR="00AC2349" w:rsidRPr="00E11E94" w:rsidRDefault="00AC2349" w:rsidP="00AC2349">
      <w:pPr>
        <w:widowControl w:val="0"/>
        <w:tabs>
          <w:tab w:val="left" w:pos="720"/>
          <w:tab w:val="left" w:pos="2072"/>
        </w:tabs>
        <w:autoSpaceDE w:val="0"/>
        <w:snapToGrid w:val="0"/>
        <w:ind w:firstLine="540"/>
        <w:jc w:val="both"/>
        <w:rPr>
          <w:rFonts w:hint="eastAsia"/>
          <w:spacing w:val="-3"/>
        </w:rPr>
      </w:pPr>
      <w:r>
        <w:t>1</w:t>
      </w:r>
      <w:r w:rsidR="008C794A">
        <w:t>2</w:t>
      </w:r>
      <w:r w:rsidRPr="00E11E94">
        <w:t xml:space="preserve">.3. Subrangovų </w:t>
      </w:r>
      <w:r w:rsidRPr="00E11E94">
        <w:rPr>
          <w:spacing w:val="-3"/>
        </w:rPr>
        <w:t xml:space="preserve">pakeitimas įforminamas abiejų šalių papildomu susitarimu prie sutarties per 10 darbo dienų nuo Užsakovo raštiško sutikimo išsiuntimo </w:t>
      </w:r>
      <w:r w:rsidRPr="00E11E94">
        <w:t xml:space="preserve">Rangovui </w:t>
      </w:r>
      <w:r w:rsidRPr="00E11E94">
        <w:rPr>
          <w:spacing w:val="-3"/>
        </w:rPr>
        <w:t>datos.</w:t>
      </w:r>
    </w:p>
    <w:p w14:paraId="27BAA0B3" w14:textId="66B23C53" w:rsidR="00AC2349" w:rsidRPr="00E11E94" w:rsidRDefault="00AC2349" w:rsidP="00AC2349">
      <w:pPr>
        <w:widowControl w:val="0"/>
        <w:tabs>
          <w:tab w:val="left" w:pos="2072"/>
        </w:tabs>
        <w:autoSpaceDE w:val="0"/>
        <w:snapToGrid w:val="0"/>
        <w:ind w:firstLine="540"/>
        <w:jc w:val="both"/>
        <w:rPr>
          <w:rFonts w:hint="eastAsia"/>
          <w:bCs/>
          <w:i/>
        </w:rPr>
      </w:pPr>
      <w:r w:rsidRPr="00E11E94">
        <w:rPr>
          <w:bCs/>
          <w:i/>
        </w:rPr>
        <w:t xml:space="preserve">/Jei Sutartyje numatytų darbų atlikimui </w:t>
      </w:r>
      <w:r w:rsidRPr="00E11E94">
        <w:rPr>
          <w:i/>
        </w:rPr>
        <w:t>Rangovas</w:t>
      </w:r>
      <w:r w:rsidRPr="00E11E94">
        <w:t xml:space="preserve"> </w:t>
      </w:r>
      <w:r w:rsidRPr="00E11E94">
        <w:rPr>
          <w:bCs/>
          <w:i/>
        </w:rPr>
        <w:t xml:space="preserve">nepasitelks subrangovų, </w:t>
      </w:r>
      <w:r w:rsidR="00592B5C" w:rsidRPr="00592B5C">
        <w:rPr>
          <w:bCs/>
          <w:i/>
        </w:rPr>
        <w:t>12</w:t>
      </w:r>
      <w:r w:rsidRPr="00592B5C">
        <w:rPr>
          <w:bCs/>
          <w:i/>
        </w:rPr>
        <w:t xml:space="preserve">.1 </w:t>
      </w:r>
      <w:r w:rsidRPr="00E11E94">
        <w:rPr>
          <w:bCs/>
          <w:i/>
        </w:rPr>
        <w:t>punkte nurodo:/</w:t>
      </w:r>
    </w:p>
    <w:p w14:paraId="3DB3B9D6" w14:textId="1BC47C4D" w:rsidR="00AC2349" w:rsidRPr="00576E83" w:rsidRDefault="00AC2349" w:rsidP="00AC2349">
      <w:pPr>
        <w:pStyle w:val="Betarp1"/>
        <w:ind w:firstLine="540"/>
        <w:jc w:val="both"/>
        <w:rPr>
          <w:sz w:val="24"/>
        </w:rPr>
      </w:pPr>
      <w:r>
        <w:rPr>
          <w:sz w:val="24"/>
        </w:rPr>
        <w:t>1</w:t>
      </w:r>
      <w:r w:rsidR="008C794A">
        <w:rPr>
          <w:sz w:val="24"/>
        </w:rPr>
        <w:t>2</w:t>
      </w:r>
      <w:r>
        <w:rPr>
          <w:sz w:val="24"/>
        </w:rPr>
        <w:t>.4.</w:t>
      </w:r>
      <w:r w:rsidRPr="00576E83">
        <w:rPr>
          <w:sz w:val="24"/>
        </w:rPr>
        <w:t xml:space="preserve"> Rangovas yra atsakingas už Subrangovo, jo įgaliotų atstovų ir darbuotojų veiksmus arba neveikimą taip, kaip atsakytų už savo paties veiksmus ar neveikimą.</w:t>
      </w:r>
    </w:p>
    <w:p w14:paraId="32ED132C" w14:textId="6DCE46CF" w:rsidR="00AC2349" w:rsidRPr="00AC2349" w:rsidRDefault="00AC2349" w:rsidP="00AC2349">
      <w:pPr>
        <w:ind w:right="-58" w:firstLine="567"/>
        <w:jc w:val="both"/>
        <w:rPr>
          <w:rFonts w:ascii="Times New Roman" w:hAnsi="Times New Roman" w:cs="Times New Roman"/>
        </w:rPr>
      </w:pPr>
      <w:r>
        <w:t>1</w:t>
      </w:r>
      <w:r w:rsidR="008C794A">
        <w:t>2</w:t>
      </w:r>
      <w:r>
        <w:t xml:space="preserve">.5. </w:t>
      </w:r>
      <w:r w:rsidRPr="00537C4E">
        <w:t>Sub</w:t>
      </w:r>
      <w:r>
        <w:t xml:space="preserve">rangovai </w:t>
      </w:r>
      <w:r w:rsidRPr="00537C4E">
        <w:t>keičiami Lietuvos Respublikos viešųjų pirkimų įstatymo 88 straipsnyje nustatyta tvarka. Gavusi pranešimą, kad</w:t>
      </w:r>
      <w:r>
        <w:t xml:space="preserve"> Rangovas </w:t>
      </w:r>
      <w:r w:rsidRPr="00537C4E">
        <w:t xml:space="preserve">numato pasitelkti, pakeisti ar atsisakyti </w:t>
      </w:r>
      <w:r>
        <w:t xml:space="preserve">subrangovų </w:t>
      </w:r>
      <w:r>
        <w:lastRenderedPageBreak/>
        <w:t xml:space="preserve">Užsakovas </w:t>
      </w:r>
      <w:r w:rsidRPr="00537C4E">
        <w:t xml:space="preserve">kartu su </w:t>
      </w:r>
      <w:r>
        <w:t>Rangovu</w:t>
      </w:r>
      <w:r w:rsidRPr="00537C4E">
        <w:t xml:space="preserve"> įformina papildomą susitarimą, pasirašomą abiejų pirkimo sutarties šalių. </w:t>
      </w:r>
      <w:r w:rsidRPr="00AC2349">
        <w:rPr>
          <w:rFonts w:ascii="Times New Roman" w:hAnsi="Times New Roman" w:cs="Times New Roman"/>
        </w:rPr>
        <w:t>Šie dokumentai yra neatskiriama pirkimo sutarties dalis.</w:t>
      </w:r>
    </w:p>
    <w:p w14:paraId="4C053CF3" w14:textId="3992B52C" w:rsidR="00AC2349" w:rsidRPr="00AC2349" w:rsidRDefault="00AC2349" w:rsidP="00EF0A14">
      <w:pPr>
        <w:pStyle w:val="Betarp"/>
        <w:ind w:firstLine="567"/>
        <w:jc w:val="both"/>
        <w:rPr>
          <w:rFonts w:ascii="Times New Roman" w:hAnsi="Times New Roman" w:cs="Times New Roman"/>
          <w:sz w:val="24"/>
          <w:szCs w:val="24"/>
        </w:rPr>
      </w:pPr>
      <w:r w:rsidRPr="00AC2349">
        <w:rPr>
          <w:rFonts w:ascii="Times New Roman" w:hAnsi="Times New Roman" w:cs="Times New Roman"/>
          <w:sz w:val="24"/>
          <w:szCs w:val="24"/>
        </w:rPr>
        <w:t>1</w:t>
      </w:r>
      <w:r w:rsidR="008C794A">
        <w:rPr>
          <w:rFonts w:ascii="Times New Roman" w:hAnsi="Times New Roman" w:cs="Times New Roman"/>
          <w:sz w:val="24"/>
          <w:szCs w:val="24"/>
        </w:rPr>
        <w:t>2</w:t>
      </w:r>
      <w:r w:rsidRPr="00AC2349">
        <w:rPr>
          <w:rFonts w:ascii="Times New Roman" w:hAnsi="Times New Roman" w:cs="Times New Roman"/>
          <w:sz w:val="24"/>
          <w:szCs w:val="24"/>
        </w:rPr>
        <w:t>.6. Užsakovas gali atsiskaityti tiesiogiai su subrangovais, jei subrangovai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pirkimo sutarties įvykdymo.</w:t>
      </w:r>
    </w:p>
    <w:p w14:paraId="00001870" w14:textId="40847596" w:rsidR="00AC2349" w:rsidRPr="00AC2349" w:rsidRDefault="00AC2349" w:rsidP="00EF0A14">
      <w:pPr>
        <w:pStyle w:val="Betarp"/>
        <w:ind w:firstLine="567"/>
        <w:jc w:val="both"/>
        <w:rPr>
          <w:rFonts w:ascii="Times New Roman" w:hAnsi="Times New Roman" w:cs="Times New Roman"/>
          <w:sz w:val="24"/>
          <w:szCs w:val="24"/>
        </w:rPr>
      </w:pPr>
      <w:r>
        <w:rPr>
          <w:rFonts w:ascii="Times New Roman" w:hAnsi="Times New Roman" w:cs="Times New Roman"/>
          <w:sz w:val="24"/>
          <w:szCs w:val="24"/>
        </w:rPr>
        <w:t>1</w:t>
      </w:r>
      <w:r w:rsidR="008C794A">
        <w:rPr>
          <w:rFonts w:ascii="Times New Roman" w:hAnsi="Times New Roman" w:cs="Times New Roman"/>
          <w:sz w:val="24"/>
          <w:szCs w:val="24"/>
        </w:rPr>
        <w:t>2</w:t>
      </w:r>
      <w:r>
        <w:rPr>
          <w:rFonts w:ascii="Times New Roman" w:hAnsi="Times New Roman" w:cs="Times New Roman"/>
          <w:sz w:val="24"/>
          <w:szCs w:val="24"/>
        </w:rPr>
        <w:t>.7</w:t>
      </w:r>
      <w:r w:rsidRPr="00AC2349">
        <w:rPr>
          <w:rFonts w:ascii="Times New Roman" w:hAnsi="Times New Roman" w:cs="Times New Roman"/>
          <w:sz w:val="24"/>
          <w:szCs w:val="24"/>
        </w:rPr>
        <w:t>. Sudarius sutartį, tačiau ne vėliau negu sutartis pradedama vykdyti, Rangovas įsipareigoja Užsakovui pranešti tuo metu žinomų subrangovo pavadinimus, kontaktinius duomenis ir jų atstovus</w:t>
      </w:r>
      <w:r w:rsidR="00DB10B0">
        <w:rPr>
          <w:rFonts w:ascii="Times New Roman" w:hAnsi="Times New Roman" w:cs="Times New Roman"/>
          <w:sz w:val="24"/>
          <w:szCs w:val="24"/>
        </w:rPr>
        <w:t>.</w:t>
      </w:r>
    </w:p>
    <w:p w14:paraId="1EB63238" w14:textId="77777777" w:rsidR="00592AC7" w:rsidRPr="00AC2349" w:rsidRDefault="00592AC7" w:rsidP="00AC2349">
      <w:pPr>
        <w:pStyle w:val="Betarp"/>
        <w:ind w:firstLine="567"/>
        <w:rPr>
          <w:rFonts w:ascii="Times New Roman" w:hAnsi="Times New Roman" w:cs="Times New Roman"/>
          <w:sz w:val="24"/>
          <w:szCs w:val="24"/>
        </w:rPr>
      </w:pPr>
    </w:p>
    <w:p w14:paraId="4EB1444B" w14:textId="45D78294" w:rsidR="00B32CE4" w:rsidRPr="00AC2349" w:rsidRDefault="00AC2349" w:rsidP="00AC2349">
      <w:pPr>
        <w:pStyle w:val="Betarp2"/>
        <w:jc w:val="center"/>
        <w:rPr>
          <w:b/>
          <w:sz w:val="24"/>
        </w:rPr>
      </w:pPr>
      <w:r w:rsidRPr="00AC2349">
        <w:rPr>
          <w:b/>
          <w:bCs/>
          <w:sz w:val="24"/>
        </w:rPr>
        <w:t>XI</w:t>
      </w:r>
      <w:r w:rsidR="008C794A">
        <w:rPr>
          <w:b/>
          <w:bCs/>
          <w:sz w:val="24"/>
        </w:rPr>
        <w:t>I</w:t>
      </w:r>
      <w:r w:rsidRPr="00AC2349">
        <w:rPr>
          <w:b/>
          <w:bCs/>
          <w:sz w:val="24"/>
        </w:rPr>
        <w:t xml:space="preserve">I. </w:t>
      </w:r>
      <w:r w:rsidR="00B06A2C" w:rsidRPr="00AC2349">
        <w:rPr>
          <w:b/>
          <w:bCs/>
          <w:sz w:val="24"/>
        </w:rPr>
        <w:t>S</w:t>
      </w:r>
      <w:r w:rsidR="00B06A2C" w:rsidRPr="00AC2349">
        <w:rPr>
          <w:b/>
          <w:sz w:val="24"/>
        </w:rPr>
        <w:t>UTARTIES ESMINIS PAŽEIDIMAS</w:t>
      </w:r>
      <w:r w:rsidR="00F94C37">
        <w:rPr>
          <w:b/>
          <w:sz w:val="24"/>
        </w:rPr>
        <w:t xml:space="preserve"> IR NUTRAUKIMAS</w:t>
      </w:r>
      <w:r w:rsidR="00217701">
        <w:rPr>
          <w:b/>
          <w:sz w:val="24"/>
        </w:rPr>
        <w:t xml:space="preserve"> </w:t>
      </w:r>
      <w:r w:rsidR="00B06A2C" w:rsidRPr="00AC2349">
        <w:rPr>
          <w:b/>
          <w:sz w:val="24"/>
        </w:rPr>
        <w:t xml:space="preserve"> </w:t>
      </w:r>
    </w:p>
    <w:p w14:paraId="0195D07C" w14:textId="77777777" w:rsidR="00592AC7" w:rsidRPr="00A54771" w:rsidRDefault="00592AC7" w:rsidP="00A54771">
      <w:pPr>
        <w:pStyle w:val="Betarp2"/>
        <w:ind w:firstLine="567"/>
        <w:jc w:val="both"/>
        <w:rPr>
          <w:sz w:val="24"/>
        </w:rPr>
      </w:pPr>
    </w:p>
    <w:p w14:paraId="6B6BD35A" w14:textId="49D05D98" w:rsidR="00AC2349" w:rsidRPr="00C1507C" w:rsidRDefault="00AC2349" w:rsidP="008C794A">
      <w:pPr>
        <w:pStyle w:val="Pagrindinistekstas"/>
        <w:widowControl w:val="0"/>
        <w:tabs>
          <w:tab w:val="left" w:pos="0"/>
        </w:tabs>
        <w:suppressAutoHyphens/>
        <w:autoSpaceDN/>
        <w:spacing w:after="0"/>
        <w:ind w:firstLine="567"/>
        <w:jc w:val="both"/>
        <w:rPr>
          <w:b/>
        </w:rPr>
      </w:pPr>
      <w:r>
        <w:rPr>
          <w:b/>
        </w:rPr>
        <w:t>1</w:t>
      </w:r>
      <w:r w:rsidR="008C794A">
        <w:rPr>
          <w:b/>
        </w:rPr>
        <w:t>3</w:t>
      </w:r>
      <w:r>
        <w:rPr>
          <w:b/>
        </w:rPr>
        <w:t>.1 Š</w:t>
      </w:r>
      <w:r w:rsidRPr="00C1507C">
        <w:rPr>
          <w:b/>
        </w:rPr>
        <w:t>alys susitaria, kad esminiu Sutarties pažeidimu bus laikomas:</w:t>
      </w:r>
    </w:p>
    <w:p w14:paraId="22980747" w14:textId="6AC72E89" w:rsidR="00AC2349" w:rsidRPr="00EB3D84" w:rsidRDefault="00AC2349" w:rsidP="00AC2349">
      <w:pPr>
        <w:pStyle w:val="Betarp1"/>
        <w:tabs>
          <w:tab w:val="left" w:pos="0"/>
        </w:tabs>
        <w:ind w:firstLine="567"/>
        <w:jc w:val="both"/>
        <w:rPr>
          <w:sz w:val="24"/>
        </w:rPr>
      </w:pPr>
      <w:r>
        <w:rPr>
          <w:sz w:val="24"/>
        </w:rPr>
        <w:t>1</w:t>
      </w:r>
      <w:r w:rsidR="008C794A">
        <w:rPr>
          <w:sz w:val="24"/>
        </w:rPr>
        <w:t>3</w:t>
      </w:r>
      <w:r>
        <w:rPr>
          <w:sz w:val="24"/>
        </w:rPr>
        <w:t>.1.</w:t>
      </w:r>
      <w:r w:rsidRPr="00EB3D84">
        <w:rPr>
          <w:sz w:val="24"/>
        </w:rPr>
        <w:t>1. pažeidimas, atitinkantis Civilinio kodekso 6.217 straipsnio 2 dalies kriterijus, nepaisant to, kad tokie nebuvo apibrėžti Sutartyje</w:t>
      </w:r>
      <w:r w:rsidR="00217701">
        <w:rPr>
          <w:sz w:val="24"/>
        </w:rPr>
        <w:t>.</w:t>
      </w:r>
    </w:p>
    <w:p w14:paraId="3D5BFD3E" w14:textId="24649AFC" w:rsidR="00B32CE4" w:rsidRPr="00A54771" w:rsidRDefault="00B06A2C" w:rsidP="00A54771">
      <w:pPr>
        <w:pStyle w:val="Betarp2"/>
        <w:ind w:firstLine="567"/>
        <w:jc w:val="both"/>
        <w:rPr>
          <w:sz w:val="24"/>
        </w:rPr>
      </w:pPr>
      <w:r w:rsidRPr="00A54771">
        <w:rPr>
          <w:color w:val="000000"/>
          <w:sz w:val="24"/>
        </w:rPr>
        <w:t>1</w:t>
      </w:r>
      <w:r w:rsidR="008C794A">
        <w:rPr>
          <w:color w:val="000000"/>
          <w:sz w:val="24"/>
        </w:rPr>
        <w:t>3</w:t>
      </w:r>
      <w:r w:rsidRPr="00A54771">
        <w:rPr>
          <w:color w:val="000000"/>
          <w:sz w:val="24"/>
        </w:rPr>
        <w:t>.1.</w:t>
      </w:r>
      <w:r w:rsidR="00217701">
        <w:rPr>
          <w:color w:val="000000"/>
          <w:sz w:val="24"/>
        </w:rPr>
        <w:t>2.</w:t>
      </w:r>
      <w:r w:rsidRPr="00A54771">
        <w:rPr>
          <w:sz w:val="24"/>
        </w:rPr>
        <w:t xml:space="preserve"> Jeigu Rangovas </w:t>
      </w:r>
      <w:r w:rsidRPr="008C794A">
        <w:rPr>
          <w:sz w:val="24"/>
        </w:rPr>
        <w:t>nepradeda laiku</w:t>
      </w:r>
      <w:r w:rsidRPr="00A54771">
        <w:rPr>
          <w:sz w:val="24"/>
        </w:rPr>
        <w:t xml:space="preserve"> vykdyti Darbų, kitaip aiškiai parodo ketinimą </w:t>
      </w:r>
      <w:r w:rsidRPr="008C794A">
        <w:rPr>
          <w:sz w:val="24"/>
        </w:rPr>
        <w:t>netęsti</w:t>
      </w:r>
      <w:r w:rsidRPr="00EF0A14">
        <w:rPr>
          <w:b/>
          <w:sz w:val="24"/>
        </w:rPr>
        <w:t xml:space="preserve"> </w:t>
      </w:r>
      <w:r w:rsidRPr="00A54771">
        <w:rPr>
          <w:sz w:val="24"/>
        </w:rPr>
        <w:t>savo įsipareigojimų pagal Sutartį ir tampa aišku, kad juos baigti iki Darbų atlikimo termino pabaigos neįmanoma, tokiu atveju skaitoma, kad tai yra esminis Sutarties pažeidimas ir Sutartis gali būti nutraukta.</w:t>
      </w:r>
    </w:p>
    <w:p w14:paraId="38817359" w14:textId="3A540A7D" w:rsidR="00AE5AF9" w:rsidRDefault="00B06A2C" w:rsidP="0012515B">
      <w:pPr>
        <w:pStyle w:val="Komentarotekstas"/>
        <w:ind w:firstLine="567"/>
        <w:jc w:val="both"/>
        <w:rPr>
          <w:rFonts w:ascii="Times New Roman" w:hAnsi="Times New Roman" w:cs="Times New Roman"/>
          <w:sz w:val="24"/>
          <w:szCs w:val="24"/>
        </w:rPr>
      </w:pPr>
      <w:r w:rsidRPr="0012515B">
        <w:rPr>
          <w:rFonts w:ascii="Times New Roman" w:hAnsi="Times New Roman" w:cs="Times New Roman"/>
          <w:sz w:val="24"/>
          <w:szCs w:val="24"/>
        </w:rPr>
        <w:t>1</w:t>
      </w:r>
      <w:r w:rsidR="008C794A">
        <w:rPr>
          <w:rFonts w:ascii="Times New Roman" w:hAnsi="Times New Roman" w:cs="Times New Roman"/>
          <w:sz w:val="24"/>
          <w:szCs w:val="24"/>
        </w:rPr>
        <w:t>3</w:t>
      </w:r>
      <w:r w:rsidRPr="0012515B">
        <w:rPr>
          <w:rFonts w:ascii="Times New Roman" w:hAnsi="Times New Roman" w:cs="Times New Roman"/>
          <w:sz w:val="24"/>
          <w:szCs w:val="24"/>
        </w:rPr>
        <w:t>.</w:t>
      </w:r>
      <w:r w:rsidR="00217701" w:rsidRPr="0012515B">
        <w:rPr>
          <w:rFonts w:ascii="Times New Roman" w:hAnsi="Times New Roman" w:cs="Times New Roman"/>
          <w:sz w:val="24"/>
          <w:szCs w:val="24"/>
        </w:rPr>
        <w:t>2</w:t>
      </w:r>
      <w:r w:rsidRPr="0012515B">
        <w:rPr>
          <w:rFonts w:ascii="Times New Roman" w:hAnsi="Times New Roman" w:cs="Times New Roman"/>
          <w:sz w:val="24"/>
          <w:szCs w:val="24"/>
        </w:rPr>
        <w:t xml:space="preserve">. </w:t>
      </w:r>
      <w:r w:rsidR="0012515B" w:rsidRPr="0012515B">
        <w:rPr>
          <w:rFonts w:ascii="Times New Roman" w:hAnsi="Times New Roman" w:cs="Times New Roman"/>
          <w:sz w:val="24"/>
          <w:szCs w:val="24"/>
        </w:rPr>
        <w:t xml:space="preserve">Sutarties vykdymo etapo neįvykdžius laiku pagal rangovo pateiktą grafiką, toks vėlavimas yra laikomas esminiu sutarties pažeidimu. Užsakovas turi teisę reikalauti, o Rangovas įsipareigoja mokėti </w:t>
      </w:r>
      <w:r w:rsidR="0012515B" w:rsidRPr="008C794A">
        <w:rPr>
          <w:rStyle w:val="Grietas"/>
          <w:rFonts w:ascii="Times New Roman" w:hAnsi="Times New Roman" w:cs="Times New Roman"/>
          <w:b w:val="0"/>
          <w:sz w:val="24"/>
          <w:szCs w:val="24"/>
        </w:rPr>
        <w:t>0,02 % dydžio delspinigius nuo vėluojamo atlikti etapo vertės</w:t>
      </w:r>
      <w:r w:rsidR="0012515B" w:rsidRPr="0012515B">
        <w:rPr>
          <w:rFonts w:ascii="Times New Roman" w:hAnsi="Times New Roman" w:cs="Times New Roman"/>
          <w:sz w:val="24"/>
          <w:szCs w:val="24"/>
        </w:rPr>
        <w:t xml:space="preserve"> už kiekvieną uždelstą darbo dieną.</w:t>
      </w:r>
    </w:p>
    <w:p w14:paraId="20CD4D13" w14:textId="28B798E0" w:rsidR="00AE5AF9" w:rsidRPr="008C794A" w:rsidRDefault="00AE5AF9" w:rsidP="00AE5AF9">
      <w:pPr>
        <w:pStyle w:val="Betarp2"/>
        <w:ind w:firstLine="567"/>
        <w:jc w:val="both"/>
        <w:rPr>
          <w:sz w:val="24"/>
        </w:rPr>
      </w:pPr>
      <w:r w:rsidRPr="0012515B">
        <w:rPr>
          <w:sz w:val="24"/>
        </w:rPr>
        <w:t>1</w:t>
      </w:r>
      <w:r w:rsidR="008C794A">
        <w:rPr>
          <w:sz w:val="24"/>
        </w:rPr>
        <w:t>3</w:t>
      </w:r>
      <w:r w:rsidRPr="0012515B">
        <w:rPr>
          <w:sz w:val="24"/>
        </w:rPr>
        <w:t xml:space="preserve">.3. Jei apskaičiuota </w:t>
      </w:r>
      <w:r w:rsidRPr="0012515B">
        <w:rPr>
          <w:rFonts w:eastAsia="Times New Roman"/>
          <w:sz w:val="24"/>
        </w:rPr>
        <w:t>bauda</w:t>
      </w:r>
      <w:r w:rsidRPr="0012515B">
        <w:rPr>
          <w:sz w:val="24"/>
        </w:rPr>
        <w:t xml:space="preserve"> dėl kurio nors Darbų atlikimo etapo termino vėlavimo </w:t>
      </w:r>
      <w:r w:rsidRPr="00980607">
        <w:rPr>
          <w:b/>
          <w:sz w:val="24"/>
        </w:rPr>
        <w:t>viršija 5</w:t>
      </w:r>
      <w:r w:rsidR="00980607" w:rsidRPr="00980607">
        <w:rPr>
          <w:b/>
          <w:sz w:val="24"/>
        </w:rPr>
        <w:t xml:space="preserve"> (penkis) %</w:t>
      </w:r>
      <w:r w:rsidRPr="008C794A">
        <w:rPr>
          <w:sz w:val="24"/>
        </w:rPr>
        <w:t xml:space="preserve"> Sutarties vertės, Užsakovas gali, prieš tai įspėjęs Rangovą, nutraukti sutartį.</w:t>
      </w:r>
    </w:p>
    <w:p w14:paraId="06E99104" w14:textId="7C3CB458" w:rsidR="00AE5AF9" w:rsidRPr="0012515B" w:rsidRDefault="00AE5AF9" w:rsidP="00AE5AF9">
      <w:pPr>
        <w:pStyle w:val="Betarp2"/>
        <w:ind w:firstLine="567"/>
        <w:jc w:val="both"/>
        <w:rPr>
          <w:sz w:val="24"/>
        </w:rPr>
      </w:pPr>
      <w:r w:rsidRPr="0012515B">
        <w:rPr>
          <w:sz w:val="24"/>
        </w:rPr>
        <w:t>1</w:t>
      </w:r>
      <w:r w:rsidR="008C794A">
        <w:rPr>
          <w:sz w:val="24"/>
        </w:rPr>
        <w:t>3</w:t>
      </w:r>
      <w:r w:rsidRPr="0012515B">
        <w:rPr>
          <w:sz w:val="24"/>
        </w:rPr>
        <w:t>.4. Užsakovas gali vienašališkai nutraukti Sutartį jei yra Viešųjų pirkimų įstatymo 90 straipsnyje numatyti pagrindai.</w:t>
      </w:r>
    </w:p>
    <w:p w14:paraId="119D778A" w14:textId="00FC056A" w:rsidR="00AE5AF9" w:rsidRPr="008C794A" w:rsidRDefault="0012515B" w:rsidP="0012515B">
      <w:pPr>
        <w:pStyle w:val="Komentarotekstas"/>
        <w:ind w:firstLine="567"/>
        <w:jc w:val="both"/>
        <w:rPr>
          <w:rFonts w:ascii="Times New Roman" w:hAnsi="Times New Roman" w:cs="Times New Roman"/>
          <w:sz w:val="24"/>
          <w:szCs w:val="24"/>
        </w:rPr>
      </w:pPr>
      <w:r w:rsidRPr="008C794A">
        <w:rPr>
          <w:rStyle w:val="Grietas"/>
          <w:rFonts w:ascii="Times New Roman" w:hAnsi="Times New Roman" w:cs="Times New Roman"/>
          <w:b w:val="0"/>
          <w:sz w:val="24"/>
          <w:szCs w:val="24"/>
        </w:rPr>
        <w:t>1</w:t>
      </w:r>
      <w:r w:rsidR="008C794A" w:rsidRPr="008C794A">
        <w:rPr>
          <w:rStyle w:val="Grietas"/>
          <w:rFonts w:ascii="Times New Roman" w:hAnsi="Times New Roman" w:cs="Times New Roman"/>
          <w:b w:val="0"/>
          <w:sz w:val="24"/>
          <w:szCs w:val="24"/>
        </w:rPr>
        <w:t>3</w:t>
      </w:r>
      <w:r w:rsidRPr="008C794A">
        <w:rPr>
          <w:rStyle w:val="Grietas"/>
          <w:rFonts w:ascii="Times New Roman" w:hAnsi="Times New Roman" w:cs="Times New Roman"/>
          <w:b w:val="0"/>
          <w:sz w:val="24"/>
          <w:szCs w:val="24"/>
        </w:rPr>
        <w:t>.</w:t>
      </w:r>
      <w:r w:rsidR="00AE5AF9" w:rsidRPr="008C794A">
        <w:rPr>
          <w:rStyle w:val="Grietas"/>
          <w:rFonts w:ascii="Times New Roman" w:hAnsi="Times New Roman" w:cs="Times New Roman"/>
          <w:b w:val="0"/>
          <w:sz w:val="24"/>
          <w:szCs w:val="24"/>
        </w:rPr>
        <w:t>5</w:t>
      </w:r>
      <w:r w:rsidRPr="008C794A">
        <w:rPr>
          <w:rStyle w:val="Grietas"/>
          <w:rFonts w:ascii="Times New Roman" w:hAnsi="Times New Roman" w:cs="Times New Roman"/>
          <w:b w:val="0"/>
          <w:sz w:val="24"/>
          <w:szCs w:val="24"/>
        </w:rPr>
        <w:t>.</w:t>
      </w:r>
      <w:r w:rsidR="00AE5AF9">
        <w:rPr>
          <w:rStyle w:val="Grietas"/>
          <w:rFonts w:ascii="Times New Roman" w:hAnsi="Times New Roman" w:cs="Times New Roman"/>
          <w:sz w:val="24"/>
          <w:szCs w:val="24"/>
        </w:rPr>
        <w:t xml:space="preserve"> </w:t>
      </w:r>
      <w:r w:rsidRPr="0012515B">
        <w:rPr>
          <w:rFonts w:ascii="Times New Roman" w:hAnsi="Times New Roman" w:cs="Times New Roman"/>
          <w:sz w:val="24"/>
          <w:szCs w:val="24"/>
        </w:rPr>
        <w:t xml:space="preserve">Jeigu Rangovas vienašališkai nutraukia sutartį be Užsakovo kaltės, Užsakovas turi teisę pasinaudoti sutarties įvykdymo užtikrinimu ir reikalauti nuostolių atlyginimo. </w:t>
      </w:r>
      <w:r w:rsidRPr="008C794A">
        <w:rPr>
          <w:rStyle w:val="Grietas"/>
          <w:rFonts w:ascii="Times New Roman" w:hAnsi="Times New Roman" w:cs="Times New Roman"/>
          <w:b w:val="0"/>
          <w:sz w:val="24"/>
          <w:szCs w:val="24"/>
        </w:rPr>
        <w:t>Rangovas garantuoja, kad vykdydamas darbus nepadarys žalos tretiesiems asmenims, o ją padaręs – visus nuostolius tretiesiems asmenims atlygina tiesiogiai savo lėšomis</w:t>
      </w:r>
      <w:r w:rsidRPr="008C794A">
        <w:rPr>
          <w:rFonts w:ascii="Times New Roman" w:hAnsi="Times New Roman" w:cs="Times New Roman"/>
          <w:b/>
          <w:sz w:val="24"/>
          <w:szCs w:val="24"/>
        </w:rPr>
        <w:t xml:space="preserve">, </w:t>
      </w:r>
      <w:r w:rsidRPr="008C794A">
        <w:rPr>
          <w:rFonts w:ascii="Times New Roman" w:hAnsi="Times New Roman" w:cs="Times New Roman"/>
          <w:sz w:val="24"/>
          <w:szCs w:val="24"/>
        </w:rPr>
        <w:t>visiškai atlaisvindamas Užsakovą nuo bet kokių pretenzijų.</w:t>
      </w:r>
    </w:p>
    <w:p w14:paraId="5BE404E3" w14:textId="55A7C976" w:rsidR="00AE5AF9" w:rsidRPr="00A54771" w:rsidRDefault="00AE5AF9" w:rsidP="00AE5AF9">
      <w:pPr>
        <w:pStyle w:val="Betarp2"/>
        <w:ind w:firstLine="567"/>
        <w:jc w:val="both"/>
        <w:rPr>
          <w:sz w:val="24"/>
        </w:rPr>
      </w:pPr>
      <w:r w:rsidRPr="00A54771">
        <w:rPr>
          <w:sz w:val="24"/>
        </w:rPr>
        <w:t>1</w:t>
      </w:r>
      <w:r w:rsidR="008C794A">
        <w:rPr>
          <w:sz w:val="24"/>
        </w:rPr>
        <w:t>3</w:t>
      </w:r>
      <w:r w:rsidRPr="00A54771">
        <w:rPr>
          <w:sz w:val="24"/>
        </w:rPr>
        <w:t>.</w:t>
      </w:r>
      <w:r w:rsidR="008C794A">
        <w:rPr>
          <w:sz w:val="24"/>
        </w:rPr>
        <w:t>6</w:t>
      </w:r>
      <w:r w:rsidRPr="00A54771">
        <w:rPr>
          <w:sz w:val="24"/>
        </w:rPr>
        <w:t xml:space="preserve">. 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w:t>
      </w:r>
      <w:r>
        <w:rPr>
          <w:sz w:val="24"/>
        </w:rPr>
        <w:t>(dešimt) darbo</w:t>
      </w:r>
      <w:r w:rsidRPr="00A54771">
        <w:rPr>
          <w:sz w:val="24"/>
        </w:rPr>
        <w:t xml:space="preserve"> dienų apie Sutarties nutraukimą.</w:t>
      </w:r>
    </w:p>
    <w:p w14:paraId="3B0589E7" w14:textId="48F59290" w:rsidR="00AE5AF9" w:rsidRDefault="008C794A" w:rsidP="0012515B">
      <w:pPr>
        <w:pStyle w:val="Komentarotekstas"/>
        <w:ind w:firstLine="567"/>
        <w:jc w:val="both"/>
        <w:rPr>
          <w:rFonts w:ascii="Times New Roman" w:hAnsi="Times New Roman" w:cs="Times New Roman"/>
          <w:sz w:val="24"/>
          <w:szCs w:val="24"/>
        </w:rPr>
      </w:pPr>
      <w:r w:rsidRPr="008C794A">
        <w:rPr>
          <w:rStyle w:val="Grietas"/>
          <w:rFonts w:ascii="Times New Roman" w:hAnsi="Times New Roman" w:cs="Times New Roman"/>
          <w:b w:val="0"/>
          <w:sz w:val="24"/>
          <w:szCs w:val="24"/>
        </w:rPr>
        <w:t>13.7</w:t>
      </w:r>
      <w:r w:rsidR="0012515B" w:rsidRPr="008C794A">
        <w:rPr>
          <w:rStyle w:val="Grietas"/>
          <w:rFonts w:ascii="Times New Roman" w:hAnsi="Times New Roman" w:cs="Times New Roman"/>
          <w:b w:val="0"/>
          <w:sz w:val="24"/>
          <w:szCs w:val="24"/>
        </w:rPr>
        <w:t>.</w:t>
      </w:r>
      <w:r w:rsidR="00AE5AF9">
        <w:rPr>
          <w:rStyle w:val="Grietas"/>
          <w:rFonts w:ascii="Times New Roman" w:hAnsi="Times New Roman" w:cs="Times New Roman"/>
          <w:sz w:val="24"/>
          <w:szCs w:val="24"/>
        </w:rPr>
        <w:t xml:space="preserve"> </w:t>
      </w:r>
      <w:r w:rsidR="0012515B" w:rsidRPr="0012515B">
        <w:rPr>
          <w:rFonts w:ascii="Times New Roman" w:hAnsi="Times New Roman" w:cs="Times New Roman"/>
          <w:sz w:val="24"/>
          <w:szCs w:val="24"/>
        </w:rPr>
        <w:t xml:space="preserve">Nutraukus sutartį dėl Rangovo kaltės, Užsakovas nustato faktiškai atliktų tinkamų darbų vertę. </w:t>
      </w:r>
      <w:r w:rsidR="0012515B" w:rsidRPr="008C794A">
        <w:rPr>
          <w:rStyle w:val="Grietas"/>
          <w:rFonts w:ascii="Times New Roman" w:hAnsi="Times New Roman" w:cs="Times New Roman"/>
          <w:b w:val="0"/>
          <w:sz w:val="24"/>
          <w:szCs w:val="24"/>
        </w:rPr>
        <w:t xml:space="preserve">Jei Rangovas per 5 </w:t>
      </w:r>
      <w:r>
        <w:rPr>
          <w:rStyle w:val="Grietas"/>
          <w:rFonts w:ascii="Times New Roman" w:hAnsi="Times New Roman" w:cs="Times New Roman"/>
          <w:b w:val="0"/>
          <w:sz w:val="24"/>
          <w:szCs w:val="24"/>
        </w:rPr>
        <w:t>(penkias) d</w:t>
      </w:r>
      <w:r w:rsidRPr="008C794A">
        <w:rPr>
          <w:rStyle w:val="Grietas"/>
          <w:rFonts w:ascii="Times New Roman" w:hAnsi="Times New Roman" w:cs="Times New Roman"/>
          <w:b w:val="0"/>
          <w:sz w:val="24"/>
          <w:szCs w:val="24"/>
        </w:rPr>
        <w:t>arbo dienas</w:t>
      </w:r>
      <w:r w:rsidR="0012515B" w:rsidRPr="008C794A">
        <w:rPr>
          <w:rStyle w:val="Grietas"/>
          <w:rFonts w:ascii="Times New Roman" w:hAnsi="Times New Roman" w:cs="Times New Roman"/>
          <w:b w:val="0"/>
          <w:sz w:val="24"/>
          <w:szCs w:val="24"/>
        </w:rPr>
        <w:t xml:space="preserve"> nepateikia darbų perdavimo-priėmimo akto arba atsisako jį pasirašyti, Užsakovas turi teisę vienašališkai, pasitelkiant statybos techninę priežiūrą, užfiksuoti atliktų darbų kiekį ir kokybę.</w:t>
      </w:r>
      <w:r w:rsidR="0012515B" w:rsidRPr="0012515B">
        <w:rPr>
          <w:rFonts w:ascii="Times New Roman" w:hAnsi="Times New Roman" w:cs="Times New Roman"/>
          <w:sz w:val="24"/>
          <w:szCs w:val="24"/>
        </w:rPr>
        <w:t xml:space="preserve"> Užsakovas Rangovo sąskaita padengia visus nuostolius, papildomas išlaidas defektų ištaisymui, delspinigius ir baudas, o likusią sumą (jei tokia lieka) išmoka Rangovui per 30 dienų nuo galutinio nuostolių įvertinimo.</w:t>
      </w:r>
    </w:p>
    <w:p w14:paraId="69235396" w14:textId="58B4A59F" w:rsidR="00B32CE4" w:rsidRPr="00A54771" w:rsidRDefault="00B06A2C" w:rsidP="00217701">
      <w:pPr>
        <w:pStyle w:val="Betarp2"/>
        <w:ind w:firstLine="567"/>
        <w:jc w:val="both"/>
        <w:rPr>
          <w:sz w:val="24"/>
        </w:rPr>
      </w:pPr>
      <w:r w:rsidRPr="00A54771">
        <w:rPr>
          <w:sz w:val="24"/>
        </w:rPr>
        <w:t>1</w:t>
      </w:r>
      <w:r w:rsidR="008C794A">
        <w:rPr>
          <w:sz w:val="24"/>
        </w:rPr>
        <w:t>3</w:t>
      </w:r>
      <w:r w:rsidRPr="00A54771">
        <w:rPr>
          <w:sz w:val="24"/>
        </w:rPr>
        <w:t>.</w:t>
      </w:r>
      <w:r w:rsidR="008C794A">
        <w:rPr>
          <w:sz w:val="24"/>
        </w:rPr>
        <w:t>8</w:t>
      </w:r>
      <w:r w:rsidRPr="00A54771">
        <w:rPr>
          <w:sz w:val="24"/>
        </w:rPr>
        <w:t>. Sutartis gali būti nutraukta raštišku Šalių susitarimu ir kitais Lietuvos Respublikos civilinio kodekso nustatytais pagrindais.</w:t>
      </w:r>
    </w:p>
    <w:p w14:paraId="0B4AA239" w14:textId="36843315" w:rsidR="00B32CE4" w:rsidRPr="00A54771" w:rsidRDefault="00B06A2C" w:rsidP="00DB10B0">
      <w:pPr>
        <w:pStyle w:val="Betarp2"/>
        <w:widowControl w:val="0"/>
        <w:ind w:firstLine="567"/>
        <w:jc w:val="both"/>
        <w:rPr>
          <w:sz w:val="24"/>
        </w:rPr>
      </w:pPr>
      <w:r w:rsidRPr="00A54771">
        <w:rPr>
          <w:sz w:val="24"/>
        </w:rPr>
        <w:t>1</w:t>
      </w:r>
      <w:r w:rsidR="008C794A">
        <w:rPr>
          <w:sz w:val="24"/>
        </w:rPr>
        <w:t>3</w:t>
      </w:r>
      <w:r w:rsidRPr="00A54771">
        <w:rPr>
          <w:sz w:val="24"/>
        </w:rPr>
        <w:t>.</w:t>
      </w:r>
      <w:r w:rsidR="008C794A">
        <w:rPr>
          <w:sz w:val="24"/>
        </w:rPr>
        <w:t>9</w:t>
      </w:r>
      <w:r w:rsidRPr="00A54771">
        <w:rPr>
          <w:sz w:val="24"/>
        </w:rPr>
        <w:t>. Sutarties nutraukimo įsigaliojimo atveju pagal bet kurį Sutarties sąlygų punktą, Rangovas per Užsakovo nurodytą terminą privalo:</w:t>
      </w:r>
    </w:p>
    <w:p w14:paraId="493E1A6E" w14:textId="62E2F7BB" w:rsidR="00B32CE4" w:rsidRPr="00A54771" w:rsidRDefault="00B06A2C" w:rsidP="00DB10B0">
      <w:pPr>
        <w:pStyle w:val="Betarp2"/>
        <w:widowControl w:val="0"/>
        <w:ind w:firstLine="567"/>
        <w:jc w:val="both"/>
        <w:rPr>
          <w:sz w:val="24"/>
        </w:rPr>
      </w:pPr>
      <w:r w:rsidRPr="00A54771">
        <w:rPr>
          <w:sz w:val="24"/>
        </w:rPr>
        <w:t>1</w:t>
      </w:r>
      <w:r w:rsidR="008C794A">
        <w:rPr>
          <w:sz w:val="24"/>
        </w:rPr>
        <w:t>3</w:t>
      </w:r>
      <w:r w:rsidRPr="00A54771">
        <w:rPr>
          <w:sz w:val="24"/>
        </w:rPr>
        <w:t>.</w:t>
      </w:r>
      <w:r w:rsidR="008C794A">
        <w:rPr>
          <w:sz w:val="24"/>
        </w:rPr>
        <w:t>9</w:t>
      </w:r>
      <w:r w:rsidRPr="00A54771">
        <w:rPr>
          <w:sz w:val="24"/>
        </w:rPr>
        <w:t>.1. nutraukti visą tolesnį Darbą, išskyrus tokį, kurį būtina atlikti dėl gyvybės ar turto išsaugojimo arba dėl Darbų saugos;</w:t>
      </w:r>
    </w:p>
    <w:p w14:paraId="6E88D0DD" w14:textId="220C79BB" w:rsidR="00B32CE4" w:rsidRPr="00A54771" w:rsidRDefault="00B06A2C" w:rsidP="00A54771">
      <w:pPr>
        <w:pStyle w:val="Betarp2"/>
        <w:ind w:firstLine="567"/>
        <w:jc w:val="both"/>
        <w:rPr>
          <w:sz w:val="24"/>
        </w:rPr>
      </w:pPr>
      <w:r w:rsidRPr="00A54771">
        <w:rPr>
          <w:sz w:val="24"/>
        </w:rPr>
        <w:t>1</w:t>
      </w:r>
      <w:r w:rsidR="008C794A">
        <w:rPr>
          <w:sz w:val="24"/>
        </w:rPr>
        <w:t>3</w:t>
      </w:r>
      <w:r w:rsidRPr="00A54771">
        <w:rPr>
          <w:sz w:val="24"/>
        </w:rPr>
        <w:t>.</w:t>
      </w:r>
      <w:r w:rsidR="008C794A">
        <w:rPr>
          <w:sz w:val="24"/>
        </w:rPr>
        <w:t>9</w:t>
      </w:r>
      <w:r w:rsidRPr="00A54771">
        <w:rPr>
          <w:sz w:val="24"/>
        </w:rPr>
        <w:t>.2. pašalinti visus Rangovo įrengimus ir kitus daiktus iš statybvietės ir pats palikti statybvietę.</w:t>
      </w:r>
    </w:p>
    <w:p w14:paraId="11C1A580" w14:textId="1897B052" w:rsidR="00B32CE4" w:rsidRPr="00A54771" w:rsidRDefault="00B06A2C" w:rsidP="00A54771">
      <w:pPr>
        <w:pStyle w:val="Betarp2"/>
        <w:ind w:firstLine="567"/>
        <w:jc w:val="both"/>
        <w:rPr>
          <w:sz w:val="24"/>
        </w:rPr>
      </w:pPr>
      <w:r w:rsidRPr="00A54771">
        <w:rPr>
          <w:sz w:val="24"/>
        </w:rPr>
        <w:t>1</w:t>
      </w:r>
      <w:r w:rsidR="008C794A">
        <w:rPr>
          <w:sz w:val="24"/>
        </w:rPr>
        <w:t>3</w:t>
      </w:r>
      <w:r w:rsidRPr="00A54771">
        <w:rPr>
          <w:sz w:val="24"/>
        </w:rPr>
        <w:t>.</w:t>
      </w:r>
      <w:r w:rsidR="008C794A">
        <w:rPr>
          <w:sz w:val="24"/>
        </w:rPr>
        <w:t>10</w:t>
      </w:r>
      <w:r w:rsidRPr="00A54771">
        <w:rPr>
          <w:sz w:val="24"/>
        </w:rPr>
        <w:t xml:space="preserve">. Šalys privalo atsiskaityti viena su kita ir įvykdyti kitus Sutartyje numatytus įsipareigojimus, imtis visų priemonių, siekdamos sumažinti dėl Sutarties nutraukimo jų patiriamus nuostolius, </w:t>
      </w:r>
      <w:r w:rsidRPr="00A54771">
        <w:rPr>
          <w:sz w:val="24"/>
        </w:rPr>
        <w:lastRenderedPageBreak/>
        <w:t>pateikti kitai Šaliai visus dokumentus, būtinus galutiniam atsiskaitymui pagal šią Sutartį (aktus, sąskaitas, ir pan.).</w:t>
      </w:r>
    </w:p>
    <w:p w14:paraId="4CF6D2AD" w14:textId="77777777" w:rsidR="00B32CE4" w:rsidRDefault="00B32CE4" w:rsidP="00A54771">
      <w:pPr>
        <w:pStyle w:val="Betarp2"/>
        <w:ind w:firstLine="567"/>
        <w:jc w:val="both"/>
        <w:rPr>
          <w:color w:val="FF0000"/>
          <w:sz w:val="24"/>
        </w:rPr>
      </w:pPr>
    </w:p>
    <w:p w14:paraId="33FD1303" w14:textId="4B721927" w:rsidR="00217701" w:rsidRPr="00572C03" w:rsidRDefault="00217701" w:rsidP="00217701">
      <w:pPr>
        <w:tabs>
          <w:tab w:val="left" w:pos="426"/>
        </w:tabs>
        <w:suppressAutoHyphens w:val="0"/>
        <w:autoSpaceDN/>
        <w:jc w:val="center"/>
        <w:textAlignment w:val="auto"/>
        <w:rPr>
          <w:rFonts w:hint="eastAsia"/>
          <w:b/>
          <w:bCs/>
        </w:rPr>
      </w:pPr>
      <w:r>
        <w:rPr>
          <w:b/>
          <w:bCs/>
        </w:rPr>
        <w:t>XI</w:t>
      </w:r>
      <w:r w:rsidR="008C794A">
        <w:rPr>
          <w:b/>
          <w:bCs/>
        </w:rPr>
        <w:t>V</w:t>
      </w:r>
      <w:r>
        <w:rPr>
          <w:b/>
          <w:bCs/>
        </w:rPr>
        <w:t xml:space="preserve">. </w:t>
      </w:r>
      <w:r w:rsidRPr="00572C03">
        <w:rPr>
          <w:b/>
          <w:bCs/>
        </w:rPr>
        <w:t>GINČŲ SPRENDIMAS</w:t>
      </w:r>
    </w:p>
    <w:p w14:paraId="0ECF1D9B" w14:textId="77777777" w:rsidR="00217701" w:rsidRPr="00572C03" w:rsidRDefault="00217701" w:rsidP="00217701">
      <w:pPr>
        <w:tabs>
          <w:tab w:val="left" w:pos="709"/>
        </w:tabs>
        <w:ind w:left="567"/>
        <w:rPr>
          <w:rFonts w:hint="eastAsia"/>
          <w:b/>
          <w:bCs/>
        </w:rPr>
      </w:pPr>
    </w:p>
    <w:p w14:paraId="3AAF69AC" w14:textId="281F5CDF" w:rsidR="00217701" w:rsidRDefault="00217701" w:rsidP="00217701">
      <w:pPr>
        <w:suppressAutoHyphens w:val="0"/>
        <w:autoSpaceDN/>
        <w:ind w:firstLine="567"/>
        <w:jc w:val="both"/>
        <w:textAlignment w:val="auto"/>
        <w:rPr>
          <w:rFonts w:hint="eastAsia"/>
        </w:rPr>
      </w:pPr>
      <w:r>
        <w:t>1</w:t>
      </w:r>
      <w:r w:rsidR="008C794A">
        <w:t>4</w:t>
      </w:r>
      <w:r>
        <w:t xml:space="preserve">.1. Bet kokie nesutarimai ar ginčai, kylantys tarp Šalių dėl šios Sutarties, sprendžiami abipusiu susitarimu. Nepavykus ginčo išspręsti derybomis per 10 (dešimt) darbo dienų nuo derybų pradžios, bet kokie ginčai, nesutarimai ar reikalavimai, kylantys iš šios Sutarties ar susiję su ja, jos pažeidimu, nutraukimu ar galiojimu, sprendžiami teisme. Derybų pradžia laikoma diena, kurią viena iš Sutarties Šalių pateikė </w:t>
      </w:r>
      <w:r w:rsidR="008C794A">
        <w:t>siūlymą kitai šaliai, pradėti derybas</w:t>
      </w:r>
      <w:r>
        <w:t>.</w:t>
      </w:r>
    </w:p>
    <w:p w14:paraId="7675C552" w14:textId="77777777" w:rsidR="00217701" w:rsidRPr="00A54771" w:rsidRDefault="00217701" w:rsidP="00A54771">
      <w:pPr>
        <w:pStyle w:val="Betarp2"/>
        <w:ind w:firstLine="567"/>
        <w:jc w:val="both"/>
        <w:rPr>
          <w:color w:val="FF0000"/>
          <w:sz w:val="24"/>
        </w:rPr>
      </w:pPr>
    </w:p>
    <w:p w14:paraId="1F1FD2D4" w14:textId="563A9AF8" w:rsidR="00B32CE4" w:rsidRDefault="00672B8D" w:rsidP="00672B8D">
      <w:pPr>
        <w:pStyle w:val="Betarp2"/>
        <w:jc w:val="center"/>
        <w:rPr>
          <w:b/>
          <w:sz w:val="24"/>
        </w:rPr>
      </w:pPr>
      <w:r w:rsidRPr="00672B8D">
        <w:rPr>
          <w:b/>
          <w:sz w:val="24"/>
        </w:rPr>
        <w:t xml:space="preserve">XV. </w:t>
      </w:r>
      <w:r w:rsidR="00B06A2C" w:rsidRPr="00672B8D">
        <w:rPr>
          <w:b/>
          <w:sz w:val="24"/>
        </w:rPr>
        <w:t>NENUGALIMA JĖGA</w:t>
      </w:r>
    </w:p>
    <w:p w14:paraId="22E7C232" w14:textId="77777777" w:rsidR="00EF0A14" w:rsidRPr="00672B8D" w:rsidRDefault="00EF0A14" w:rsidP="00672B8D">
      <w:pPr>
        <w:pStyle w:val="Betarp2"/>
        <w:jc w:val="center"/>
        <w:rPr>
          <w:b/>
          <w:sz w:val="24"/>
        </w:rPr>
      </w:pPr>
    </w:p>
    <w:p w14:paraId="3011ADF7" w14:textId="4ACF91F7" w:rsidR="00672B8D" w:rsidRPr="00BA357B" w:rsidRDefault="00672B8D" w:rsidP="00672B8D">
      <w:pPr>
        <w:ind w:firstLine="567"/>
        <w:jc w:val="both"/>
        <w:rPr>
          <w:rFonts w:hint="eastAsia"/>
        </w:rPr>
      </w:pPr>
      <w:r>
        <w:t>1</w:t>
      </w:r>
      <w:r w:rsidR="008C794A">
        <w:t>5</w:t>
      </w:r>
      <w:r w:rsidRPr="00BA357B">
        <w:t>.1. Šalys atleidžiamos nuo atsakomybės už šios sutarties sąlygų nevykdymą ar netinkamą</w:t>
      </w:r>
      <w:r>
        <w:t xml:space="preserve"> </w:t>
      </w:r>
      <w:r w:rsidRPr="00BA357B">
        <w:t>įvykdymą, ar vykdymą ne laiku, jeigu šios sutarties sąlygos nebuvo vykdomos ar buvo vykdomos</w:t>
      </w:r>
      <w:r>
        <w:t xml:space="preserve"> </w:t>
      </w:r>
      <w:r w:rsidRPr="00BA357B">
        <w:t>netinkamai, ar ne laiku dėl neišvengiamų ir nenuspėjamų aplinkybių, atsiradusių po šios sutarties įsigaliojimo ir nepriklausančių nuo šalių valios, kurios laikomos nenugalimos jėgos (force - majeure) aplinkybėmis.</w:t>
      </w:r>
    </w:p>
    <w:p w14:paraId="314BA03E" w14:textId="45197625" w:rsidR="00672B8D" w:rsidRPr="00BA357B" w:rsidRDefault="008C794A" w:rsidP="00672B8D">
      <w:pPr>
        <w:ind w:firstLine="567"/>
        <w:jc w:val="both"/>
        <w:rPr>
          <w:rFonts w:hint="eastAsia"/>
        </w:rPr>
      </w:pPr>
      <w:r>
        <w:t>15</w:t>
      </w:r>
      <w:r w:rsidR="00672B8D" w:rsidRPr="00BA357B">
        <w:t xml:space="preserve">.2. Aplinkybės, kurios yra laikomos nenugalimos jėgos yra nepaprastos aplinkybės, kurių </w:t>
      </w:r>
      <w:r w:rsidR="00672B8D">
        <w:t xml:space="preserve"> </w:t>
      </w:r>
      <w:r w:rsidR="00672B8D" w:rsidRPr="00BA357B">
        <w:t>negalima nei numatyti arba išvengti, nei kuriomis nors priemonėmis pašalinti (karai, stichinės nelaimės, gaisrai, streikai ir kt. (force - majeure).</w:t>
      </w:r>
    </w:p>
    <w:p w14:paraId="3D4F3740" w14:textId="4272B7BE" w:rsidR="00672B8D" w:rsidRPr="00BA357B" w:rsidRDefault="00672B8D" w:rsidP="00672B8D">
      <w:pPr>
        <w:ind w:firstLine="567"/>
        <w:jc w:val="both"/>
        <w:rPr>
          <w:rFonts w:hint="eastAsia"/>
        </w:rPr>
      </w:pPr>
      <w:r>
        <w:t>1</w:t>
      </w:r>
      <w:r w:rsidR="008C794A">
        <w:t>5</w:t>
      </w:r>
      <w:r w:rsidRPr="00BA357B">
        <w:t xml:space="preserve">.3. Šalis, patyrusi nenugalimos jėgos (force - majeure) aplinkybes, privalo raštu apie tai </w:t>
      </w:r>
      <w:r>
        <w:t xml:space="preserve"> </w:t>
      </w:r>
      <w:r w:rsidRPr="00BA357B">
        <w:t xml:space="preserve">informuoti kitą šalį per 10 (dešimt) </w:t>
      </w:r>
      <w:r w:rsidR="00EF0A14">
        <w:t xml:space="preserve">darbo </w:t>
      </w:r>
      <w:r w:rsidRPr="00BA357B">
        <w:t>dienų nuo minėtų aplinkybių atsiradimo pranešančiosios (t.y. nenugalimos jėgos (force - majeure) aplinkybes patiriančios) šalies atžvilgiu dienos. To nepadariusi šalis praranda galimybę remtis nenugalimos jėgos (force - majeure) aplinkybėmis.</w:t>
      </w:r>
    </w:p>
    <w:p w14:paraId="23076C17" w14:textId="2670A3E5" w:rsidR="00672B8D" w:rsidRPr="00BA357B" w:rsidRDefault="00672B8D" w:rsidP="00672B8D">
      <w:pPr>
        <w:ind w:firstLine="567"/>
        <w:jc w:val="both"/>
        <w:rPr>
          <w:rFonts w:hint="eastAsia"/>
        </w:rPr>
      </w:pPr>
      <w:r>
        <w:t>1</w:t>
      </w:r>
      <w:r w:rsidR="008C794A">
        <w:t>5</w:t>
      </w:r>
      <w:r w:rsidRPr="00BA357B">
        <w:t>.4. Jeigu nenugalimos jėgos (force - majeure) aplinkybės tęsiasi i</w:t>
      </w:r>
      <w:r>
        <w:t xml:space="preserve">lgiau kaip 90 (devyniasdešimt) </w:t>
      </w:r>
      <w:r w:rsidRPr="00BA357B">
        <w:t>dienų, bet kuri šalis pagal šios sutarties sąly</w:t>
      </w:r>
      <w:r>
        <w:t>gas gali nutraukti šią sutartį.</w:t>
      </w:r>
    </w:p>
    <w:p w14:paraId="6ECA8006" w14:textId="77777777" w:rsidR="00672B8D" w:rsidRDefault="00672B8D" w:rsidP="00672B8D">
      <w:pPr>
        <w:ind w:firstLine="567"/>
        <w:jc w:val="center"/>
        <w:rPr>
          <w:rFonts w:hint="eastAsia"/>
          <w:b/>
        </w:rPr>
      </w:pPr>
      <w:r>
        <w:rPr>
          <w:b/>
        </w:rPr>
        <w:t xml:space="preserve">              </w:t>
      </w:r>
    </w:p>
    <w:p w14:paraId="699E65EE" w14:textId="11733C76" w:rsidR="00672B8D" w:rsidRDefault="00672B8D" w:rsidP="00672B8D">
      <w:pPr>
        <w:jc w:val="center"/>
        <w:rPr>
          <w:rFonts w:hint="eastAsia"/>
          <w:b/>
        </w:rPr>
      </w:pPr>
      <w:r>
        <w:rPr>
          <w:b/>
        </w:rPr>
        <w:t xml:space="preserve">  XV</w:t>
      </w:r>
      <w:r w:rsidR="008C794A">
        <w:rPr>
          <w:b/>
        </w:rPr>
        <w:t>I</w:t>
      </w:r>
      <w:r>
        <w:rPr>
          <w:b/>
        </w:rPr>
        <w:t>. BAIGIAMOSIOS NUOSTATOS</w:t>
      </w:r>
    </w:p>
    <w:p w14:paraId="7CB9501F" w14:textId="77777777" w:rsidR="00672B8D" w:rsidRPr="00AA72E0" w:rsidRDefault="00672B8D" w:rsidP="00672B8D">
      <w:pPr>
        <w:ind w:firstLine="567"/>
        <w:jc w:val="center"/>
        <w:rPr>
          <w:rFonts w:hint="eastAsia"/>
          <w:b/>
        </w:rPr>
      </w:pPr>
    </w:p>
    <w:p w14:paraId="6C43AE58" w14:textId="02BDAB6A" w:rsidR="00672B8D" w:rsidRDefault="00672B8D" w:rsidP="00672B8D">
      <w:pPr>
        <w:ind w:firstLine="567"/>
        <w:jc w:val="both"/>
        <w:rPr>
          <w:rFonts w:hint="eastAsia"/>
        </w:rPr>
      </w:pPr>
      <w:r>
        <w:rPr>
          <w:b/>
        </w:rPr>
        <w:t xml:space="preserve"> </w:t>
      </w:r>
      <w:r w:rsidRPr="008202B1">
        <w:t>1</w:t>
      </w:r>
      <w:r w:rsidR="008C794A">
        <w:t>6</w:t>
      </w:r>
      <w:r w:rsidRPr="008202B1">
        <w:t>.1</w:t>
      </w:r>
      <w:r w:rsidRPr="00AA72E0">
        <w:t xml:space="preserve">. </w:t>
      </w:r>
      <w:r w:rsidRPr="00BF5697">
        <w:t xml:space="preserve">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B84542F" w14:textId="763EB4D2" w:rsidR="00672B8D" w:rsidRPr="0041702F" w:rsidRDefault="00672B8D" w:rsidP="00672B8D">
      <w:pPr>
        <w:ind w:firstLine="567"/>
        <w:jc w:val="both"/>
        <w:rPr>
          <w:rFonts w:hint="eastAsia"/>
          <w:lang w:val="en-GB" w:eastAsia="da-DK"/>
        </w:rPr>
      </w:pPr>
      <w:r>
        <w:rPr>
          <w:lang w:eastAsia="da-DK"/>
        </w:rPr>
        <w:t>1</w:t>
      </w:r>
      <w:r w:rsidR="008C794A">
        <w:rPr>
          <w:lang w:eastAsia="da-DK"/>
        </w:rPr>
        <w:t>6</w:t>
      </w:r>
      <w:r>
        <w:rPr>
          <w:lang w:eastAsia="da-DK"/>
        </w:rPr>
        <w:t>.2. Už</w:t>
      </w:r>
      <w:r w:rsidRPr="002273E0">
        <w:rPr>
          <w:lang w:eastAsia="da-DK"/>
        </w:rPr>
        <w:t xml:space="preserve"> </w:t>
      </w:r>
      <w:r w:rsidRPr="0041702F">
        <w:rPr>
          <w:lang w:val="en-GB" w:eastAsia="da-DK"/>
        </w:rPr>
        <w:t>sutarties</w:t>
      </w:r>
      <w:r w:rsidRPr="002273E0">
        <w:rPr>
          <w:lang w:eastAsia="da-DK"/>
        </w:rPr>
        <w:t xml:space="preserve"> </w:t>
      </w:r>
      <w:r w:rsidRPr="0041702F">
        <w:rPr>
          <w:lang w:val="en-GB" w:eastAsia="da-DK"/>
        </w:rPr>
        <w:t>vykdymą</w:t>
      </w:r>
      <w:r>
        <w:rPr>
          <w:lang w:val="en-GB" w:eastAsia="da-DK"/>
        </w:rPr>
        <w:t xml:space="preserve"> atsakingi</w:t>
      </w:r>
      <w:r w:rsidRPr="0041702F">
        <w:rPr>
          <w:lang w:val="en-GB" w:eastAsia="da-DK"/>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2864"/>
        <w:gridCol w:w="4219"/>
      </w:tblGrid>
      <w:tr w:rsidR="00672B8D" w:rsidRPr="0041702F" w14:paraId="72D03E27" w14:textId="77777777" w:rsidTr="00672B8D">
        <w:tc>
          <w:tcPr>
            <w:tcW w:w="2596" w:type="dxa"/>
            <w:shd w:val="clear" w:color="auto" w:fill="auto"/>
          </w:tcPr>
          <w:p w14:paraId="1E9E96C6" w14:textId="77777777" w:rsidR="00672B8D" w:rsidRPr="0041702F" w:rsidRDefault="00672B8D" w:rsidP="008C794A">
            <w:pPr>
              <w:jc w:val="center"/>
              <w:rPr>
                <w:rFonts w:hint="eastAsia"/>
                <w:b/>
                <w:lang w:val="en-GB" w:eastAsia="da-DK"/>
              </w:rPr>
            </w:pPr>
          </w:p>
        </w:tc>
        <w:tc>
          <w:tcPr>
            <w:tcW w:w="2864" w:type="dxa"/>
          </w:tcPr>
          <w:p w14:paraId="450ADB9B" w14:textId="77777777" w:rsidR="00672B8D" w:rsidRPr="0041702F" w:rsidRDefault="00672B8D" w:rsidP="008C794A">
            <w:pPr>
              <w:jc w:val="center"/>
              <w:rPr>
                <w:rFonts w:hint="eastAsia"/>
                <w:b/>
                <w:lang w:val="en-GB" w:eastAsia="da-DK"/>
              </w:rPr>
            </w:pPr>
            <w:r w:rsidRPr="0041702F">
              <w:rPr>
                <w:b/>
                <w:lang w:val="en-GB" w:eastAsia="da-DK"/>
              </w:rPr>
              <w:t>Užsakovas</w:t>
            </w:r>
          </w:p>
        </w:tc>
        <w:tc>
          <w:tcPr>
            <w:tcW w:w="4316" w:type="dxa"/>
            <w:shd w:val="clear" w:color="auto" w:fill="auto"/>
          </w:tcPr>
          <w:p w14:paraId="4C97B38E" w14:textId="77777777" w:rsidR="00672B8D" w:rsidRPr="0041702F" w:rsidRDefault="00672B8D" w:rsidP="008C794A">
            <w:pPr>
              <w:jc w:val="center"/>
              <w:rPr>
                <w:rFonts w:hint="eastAsia"/>
                <w:b/>
                <w:lang w:val="en-GB" w:eastAsia="da-DK"/>
              </w:rPr>
            </w:pPr>
            <w:r w:rsidRPr="00DC0370">
              <w:rPr>
                <w:b/>
                <w:lang w:val="en-GB" w:eastAsia="da-DK"/>
              </w:rPr>
              <w:t>Rangovas</w:t>
            </w:r>
          </w:p>
        </w:tc>
      </w:tr>
      <w:tr w:rsidR="00672B8D" w:rsidRPr="0041702F" w14:paraId="1ADD23B3" w14:textId="77777777" w:rsidTr="00672B8D">
        <w:tc>
          <w:tcPr>
            <w:tcW w:w="2596" w:type="dxa"/>
            <w:shd w:val="clear" w:color="auto" w:fill="auto"/>
          </w:tcPr>
          <w:p w14:paraId="39ED49C4" w14:textId="77777777" w:rsidR="00672B8D" w:rsidRPr="0041702F" w:rsidRDefault="00672B8D" w:rsidP="008C794A">
            <w:pPr>
              <w:jc w:val="both"/>
              <w:rPr>
                <w:rFonts w:hint="eastAsia"/>
                <w:lang w:val="en-GB" w:eastAsia="da-DK"/>
              </w:rPr>
            </w:pPr>
            <w:r w:rsidRPr="0041702F">
              <w:rPr>
                <w:lang w:val="en-GB" w:eastAsia="da-DK"/>
              </w:rPr>
              <w:t>Vardas, pavardė</w:t>
            </w:r>
          </w:p>
        </w:tc>
        <w:tc>
          <w:tcPr>
            <w:tcW w:w="2864" w:type="dxa"/>
          </w:tcPr>
          <w:p w14:paraId="5F33B7BF" w14:textId="77777777" w:rsidR="00672B8D" w:rsidRPr="00FB61C1" w:rsidRDefault="00672B8D" w:rsidP="008C794A">
            <w:pPr>
              <w:rPr>
                <w:rFonts w:hint="eastAsia"/>
                <w:lang w:eastAsia="da-DK"/>
              </w:rPr>
            </w:pPr>
            <w:r>
              <w:rPr>
                <w:lang w:eastAsia="da-DK"/>
              </w:rPr>
              <w:t xml:space="preserve">Asta Stankuvienė (arba kitas šį darbuotoją pavaduojantis asmuo) </w:t>
            </w:r>
          </w:p>
        </w:tc>
        <w:tc>
          <w:tcPr>
            <w:tcW w:w="4316" w:type="dxa"/>
            <w:shd w:val="clear" w:color="auto" w:fill="auto"/>
          </w:tcPr>
          <w:p w14:paraId="5E1D0888" w14:textId="77777777" w:rsidR="00672B8D" w:rsidRPr="00DC0370" w:rsidRDefault="00672B8D" w:rsidP="008C794A">
            <w:pPr>
              <w:jc w:val="both"/>
              <w:rPr>
                <w:rFonts w:hint="eastAsia"/>
                <w:lang w:eastAsia="da-DK"/>
              </w:rPr>
            </w:pPr>
          </w:p>
        </w:tc>
      </w:tr>
      <w:tr w:rsidR="00672B8D" w:rsidRPr="0041702F" w14:paraId="1F317A59" w14:textId="77777777" w:rsidTr="00672B8D">
        <w:tc>
          <w:tcPr>
            <w:tcW w:w="2596" w:type="dxa"/>
            <w:shd w:val="clear" w:color="auto" w:fill="auto"/>
          </w:tcPr>
          <w:p w14:paraId="30AF38C9" w14:textId="77777777" w:rsidR="00672B8D" w:rsidRPr="0041702F" w:rsidRDefault="00672B8D" w:rsidP="008C794A">
            <w:pPr>
              <w:jc w:val="both"/>
              <w:rPr>
                <w:rFonts w:hint="eastAsia"/>
                <w:lang w:val="en-GB" w:eastAsia="da-DK"/>
              </w:rPr>
            </w:pPr>
            <w:r w:rsidRPr="0041702F">
              <w:rPr>
                <w:lang w:val="en-GB" w:eastAsia="da-DK"/>
              </w:rPr>
              <w:t>Telefonas</w:t>
            </w:r>
          </w:p>
        </w:tc>
        <w:tc>
          <w:tcPr>
            <w:tcW w:w="2864" w:type="dxa"/>
          </w:tcPr>
          <w:p w14:paraId="4D2237AF" w14:textId="77777777" w:rsidR="00672B8D" w:rsidRPr="0041702F" w:rsidRDefault="00672B8D" w:rsidP="008C794A">
            <w:pPr>
              <w:jc w:val="both"/>
              <w:rPr>
                <w:rFonts w:hint="eastAsia"/>
                <w:lang w:val="en-GB" w:eastAsia="da-DK"/>
              </w:rPr>
            </w:pPr>
            <w:r>
              <w:rPr>
                <w:lang w:val="en-GB" w:eastAsia="da-DK"/>
              </w:rPr>
              <w:t>+370-448-72429</w:t>
            </w:r>
          </w:p>
        </w:tc>
        <w:tc>
          <w:tcPr>
            <w:tcW w:w="4316" w:type="dxa"/>
            <w:shd w:val="clear" w:color="auto" w:fill="auto"/>
          </w:tcPr>
          <w:p w14:paraId="34BF050C" w14:textId="77777777" w:rsidR="00672B8D" w:rsidRPr="0041702F" w:rsidRDefault="00672B8D" w:rsidP="008C794A">
            <w:pPr>
              <w:jc w:val="both"/>
              <w:rPr>
                <w:rFonts w:hint="eastAsia"/>
                <w:lang w:val="en-GB" w:eastAsia="da-DK"/>
              </w:rPr>
            </w:pPr>
          </w:p>
        </w:tc>
      </w:tr>
      <w:tr w:rsidR="00672B8D" w:rsidRPr="0041702F" w14:paraId="5CEF79D5" w14:textId="77777777" w:rsidTr="00672B8D">
        <w:tc>
          <w:tcPr>
            <w:tcW w:w="2596" w:type="dxa"/>
            <w:shd w:val="clear" w:color="auto" w:fill="auto"/>
          </w:tcPr>
          <w:p w14:paraId="482F6BC4" w14:textId="77777777" w:rsidR="00672B8D" w:rsidRPr="0041702F" w:rsidRDefault="00672B8D" w:rsidP="008C794A">
            <w:pPr>
              <w:jc w:val="both"/>
              <w:rPr>
                <w:rFonts w:hint="eastAsia"/>
                <w:lang w:val="en-GB" w:eastAsia="da-DK"/>
              </w:rPr>
            </w:pPr>
            <w:r w:rsidRPr="0041702F">
              <w:rPr>
                <w:lang w:val="en-GB" w:eastAsia="da-DK"/>
              </w:rPr>
              <w:t>El. paštas</w:t>
            </w:r>
          </w:p>
        </w:tc>
        <w:tc>
          <w:tcPr>
            <w:tcW w:w="2864" w:type="dxa"/>
          </w:tcPr>
          <w:p w14:paraId="5E462A53" w14:textId="77777777" w:rsidR="00672B8D" w:rsidRPr="00254D3A" w:rsidRDefault="00672B8D" w:rsidP="008C794A">
            <w:pPr>
              <w:jc w:val="both"/>
              <w:rPr>
                <w:rFonts w:hint="eastAsia"/>
                <w:lang w:val="en-US" w:eastAsia="da-DK"/>
              </w:rPr>
            </w:pPr>
            <w:r>
              <w:rPr>
                <w:lang w:val="en-US" w:eastAsia="da-DK"/>
              </w:rPr>
              <w:t>asta.stankuviene@plunge.lt</w:t>
            </w:r>
          </w:p>
        </w:tc>
        <w:tc>
          <w:tcPr>
            <w:tcW w:w="4316" w:type="dxa"/>
            <w:shd w:val="clear" w:color="auto" w:fill="auto"/>
          </w:tcPr>
          <w:p w14:paraId="44D2901D" w14:textId="77777777" w:rsidR="00672B8D" w:rsidRPr="0041702F" w:rsidRDefault="00672B8D" w:rsidP="008C794A">
            <w:pPr>
              <w:jc w:val="both"/>
              <w:rPr>
                <w:rFonts w:hint="eastAsia"/>
                <w:lang w:val="en-GB" w:eastAsia="da-DK"/>
              </w:rPr>
            </w:pPr>
          </w:p>
        </w:tc>
      </w:tr>
    </w:tbl>
    <w:p w14:paraId="6A21BD4A" w14:textId="77777777" w:rsidR="00672B8D" w:rsidRDefault="00672B8D" w:rsidP="00672B8D">
      <w:pPr>
        <w:pStyle w:val="Betarp1"/>
        <w:ind w:firstLine="567"/>
        <w:jc w:val="both"/>
        <w:rPr>
          <w:sz w:val="24"/>
        </w:rPr>
      </w:pPr>
    </w:p>
    <w:p w14:paraId="2B67A2B7" w14:textId="01D7C3DE" w:rsidR="00672B8D" w:rsidRDefault="00672B8D" w:rsidP="008C794A">
      <w:pPr>
        <w:pStyle w:val="Betarp1"/>
        <w:ind w:firstLine="567"/>
        <w:jc w:val="both"/>
        <w:rPr>
          <w:sz w:val="24"/>
        </w:rPr>
      </w:pPr>
      <w:r w:rsidRPr="00BF5697">
        <w:rPr>
          <w:sz w:val="24"/>
        </w:rPr>
        <w:t>1</w:t>
      </w:r>
      <w:r w:rsidR="008C794A">
        <w:rPr>
          <w:sz w:val="24"/>
        </w:rPr>
        <w:t>6</w:t>
      </w:r>
      <w:r w:rsidRPr="00BF5697">
        <w:rPr>
          <w:sz w:val="24"/>
        </w:rPr>
        <w:t>.</w:t>
      </w:r>
      <w:r>
        <w:rPr>
          <w:sz w:val="24"/>
        </w:rPr>
        <w:t>3</w:t>
      </w:r>
      <w:r w:rsidRPr="00BF5697">
        <w:rPr>
          <w:sz w:val="24"/>
        </w:rPr>
        <w:t xml:space="preserve">. Sutartis </w:t>
      </w:r>
      <w:r>
        <w:rPr>
          <w:sz w:val="24"/>
        </w:rPr>
        <w:t>pasirašoma kvalifikuotais elektroniniais parašais abiejų Šalių</w:t>
      </w:r>
      <w:r w:rsidRPr="00BF5697">
        <w:rPr>
          <w:sz w:val="24"/>
        </w:rPr>
        <w:t>.</w:t>
      </w:r>
    </w:p>
    <w:p w14:paraId="41DA105C" w14:textId="075B7728" w:rsidR="00672B8D" w:rsidRDefault="00672B8D" w:rsidP="008C794A">
      <w:pPr>
        <w:ind w:firstLine="567"/>
        <w:jc w:val="both"/>
        <w:rPr>
          <w:rFonts w:hint="eastAsia"/>
          <w:lang w:eastAsia="da-DK"/>
        </w:rPr>
      </w:pPr>
      <w:r w:rsidRPr="0041702F">
        <w:rPr>
          <w:lang w:eastAsia="da-DK"/>
        </w:rPr>
        <w:t>1</w:t>
      </w:r>
      <w:r w:rsidR="008C794A">
        <w:rPr>
          <w:lang w:eastAsia="da-DK"/>
        </w:rPr>
        <w:t>6</w:t>
      </w:r>
      <w:r w:rsidRPr="0041702F">
        <w:rPr>
          <w:lang w:eastAsia="da-DK"/>
        </w:rPr>
        <w:t>.</w:t>
      </w:r>
      <w:r>
        <w:rPr>
          <w:lang w:eastAsia="da-DK"/>
        </w:rPr>
        <w:t>4</w:t>
      </w:r>
      <w:r w:rsidRPr="0041702F">
        <w:rPr>
          <w:lang w:eastAsia="da-DK"/>
        </w:rPr>
        <w:t>.</w:t>
      </w:r>
      <w:r>
        <w:rPr>
          <w:lang w:eastAsia="da-DK"/>
        </w:rPr>
        <w:t xml:space="preserve"> </w:t>
      </w:r>
      <w:r w:rsidRPr="0041702F">
        <w:rPr>
          <w:lang w:eastAsia="da-DK"/>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w:t>
      </w:r>
      <w:r>
        <w:rPr>
          <w:lang w:eastAsia="da-DK"/>
        </w:rPr>
        <w:t>siųsti registruotu paštu,</w:t>
      </w:r>
      <w:r w:rsidRPr="0041702F">
        <w:rPr>
          <w:lang w:eastAsia="da-DK"/>
        </w:rPr>
        <w:t xml:space="preserve"> elektroniniu paštu (patvirtinant gavimą), toliau nurodytais adresais ar </w:t>
      </w:r>
      <w:r>
        <w:rPr>
          <w:lang w:eastAsia="da-DK"/>
        </w:rPr>
        <w:t xml:space="preserve">telefono </w:t>
      </w:r>
      <w:r w:rsidRPr="0041702F">
        <w:rPr>
          <w:lang w:eastAsia="da-DK"/>
        </w:rPr>
        <w:t>numeriais</w:t>
      </w:r>
      <w:r>
        <w:rPr>
          <w:lang w:eastAsia="da-DK"/>
        </w:rPr>
        <w:t xml:space="preserve">, </w:t>
      </w:r>
      <w:r w:rsidRPr="0041702F">
        <w:rPr>
          <w:lang w:eastAsia="da-DK"/>
        </w:rPr>
        <w:t>kuriuos nurodė viena Šalis, pateikdama pranešimą.</w:t>
      </w:r>
    </w:p>
    <w:p w14:paraId="65B27701" w14:textId="43A2431D" w:rsidR="00672B8D" w:rsidRPr="0041702F" w:rsidRDefault="00672B8D" w:rsidP="008C794A">
      <w:pPr>
        <w:ind w:firstLine="567"/>
        <w:jc w:val="both"/>
        <w:rPr>
          <w:rFonts w:hint="eastAsia"/>
          <w:lang w:eastAsia="da-DK"/>
        </w:rPr>
      </w:pPr>
      <w:r>
        <w:rPr>
          <w:lang w:eastAsia="da-DK"/>
        </w:rPr>
        <w:t>1</w:t>
      </w:r>
      <w:r w:rsidR="008C794A">
        <w:rPr>
          <w:lang w:eastAsia="da-DK"/>
        </w:rPr>
        <w:t>6</w:t>
      </w:r>
      <w:r>
        <w:rPr>
          <w:lang w:eastAsia="da-DK"/>
        </w:rPr>
        <w:t xml:space="preserve">.5. </w:t>
      </w:r>
      <w:r w:rsidRPr="0041702F">
        <w:rPr>
          <w:lang w:eastAsia="da-DK"/>
        </w:rPr>
        <w:t>Jei pasikeičia Šalies adresas ir/ar kiti duomenys, tokia Šalis turi informuoti kitą Šalį pranešdama ne vėliau, kaip prieš 5 (penkias)</w:t>
      </w:r>
      <w:r w:rsidR="00EF0A14">
        <w:rPr>
          <w:lang w:eastAsia="da-DK"/>
        </w:rPr>
        <w:t xml:space="preserve"> darbo</w:t>
      </w:r>
      <w:r w:rsidRPr="0041702F">
        <w:rPr>
          <w:lang w:eastAsia="da-DK"/>
        </w:rPr>
        <w:t xml:space="preserve"> dienas. Jei Šaliai nepavyksta laikytis šių reikalavimų, ji neturi teisės į pretenziją ar atsiliepimą, jei kitos Šalies veiksmai, atlikti remiantis </w:t>
      </w:r>
      <w:r w:rsidRPr="0041702F">
        <w:rPr>
          <w:lang w:eastAsia="da-DK"/>
        </w:rPr>
        <w:lastRenderedPageBreak/>
        <w:t>paskutiniais žinomais jai duomenimis, prieštarauja Sutarties sąlygoms arba ji negavo jokio pranešimo, išsiųsto pagal tuos duomenis.</w:t>
      </w:r>
    </w:p>
    <w:p w14:paraId="0A8C5C8D" w14:textId="5DF7D853" w:rsidR="00672B8D" w:rsidRDefault="00672B8D" w:rsidP="008C794A">
      <w:pPr>
        <w:pStyle w:val="Betarp1"/>
        <w:ind w:firstLine="567"/>
        <w:jc w:val="both"/>
        <w:rPr>
          <w:sz w:val="24"/>
        </w:rPr>
      </w:pPr>
      <w:r w:rsidRPr="00BF5697">
        <w:rPr>
          <w:sz w:val="24"/>
        </w:rPr>
        <w:t>1</w:t>
      </w:r>
      <w:r w:rsidR="008C794A">
        <w:rPr>
          <w:sz w:val="24"/>
        </w:rPr>
        <w:t>6</w:t>
      </w:r>
      <w:r w:rsidRPr="00BF5697">
        <w:rPr>
          <w:sz w:val="24"/>
        </w:rPr>
        <w:t>.</w:t>
      </w:r>
      <w:r>
        <w:rPr>
          <w:sz w:val="24"/>
        </w:rPr>
        <w:t>6</w:t>
      </w:r>
      <w:r w:rsidRPr="00BF5697">
        <w:rPr>
          <w:sz w:val="24"/>
        </w:rPr>
        <w:t>. Šalys patvirtina, kad Sutartį perskaitė, suprato jos turinį ir pasekmes, priėmė ją kaip a</w:t>
      </w:r>
      <w:bookmarkStart w:id="4" w:name="_GoBack"/>
      <w:bookmarkEnd w:id="4"/>
      <w:r w:rsidRPr="00BF5697">
        <w:rPr>
          <w:sz w:val="24"/>
        </w:rPr>
        <w:t>titinkančią jų tikslus ir pasirašė aukščiau nurodyta data.</w:t>
      </w:r>
    </w:p>
    <w:p w14:paraId="45C73203" w14:textId="21795A38" w:rsidR="00672B8D" w:rsidRDefault="00672B8D" w:rsidP="008C794A">
      <w:pPr>
        <w:pStyle w:val="Betarp1"/>
        <w:ind w:firstLine="567"/>
        <w:jc w:val="both"/>
        <w:rPr>
          <w:sz w:val="24"/>
        </w:rPr>
      </w:pPr>
      <w:r>
        <w:rPr>
          <w:sz w:val="24"/>
        </w:rPr>
        <w:t>1</w:t>
      </w:r>
      <w:r w:rsidR="008C794A">
        <w:rPr>
          <w:sz w:val="24"/>
        </w:rPr>
        <w:t>6</w:t>
      </w:r>
      <w:r>
        <w:rPr>
          <w:sz w:val="24"/>
        </w:rPr>
        <w:t>.7.</w:t>
      </w:r>
      <w:r w:rsidRPr="00BF5697">
        <w:rPr>
          <w:sz w:val="24"/>
        </w:rPr>
        <w:t xml:space="preserve"> Sutarties priedai:</w:t>
      </w:r>
    </w:p>
    <w:p w14:paraId="05D67E0D" w14:textId="1BBC6F26" w:rsidR="00672B8D" w:rsidRPr="0027499E" w:rsidRDefault="00672B8D" w:rsidP="008C794A">
      <w:pPr>
        <w:pStyle w:val="Betarp1"/>
        <w:ind w:firstLine="567"/>
        <w:jc w:val="both"/>
        <w:rPr>
          <w:sz w:val="24"/>
        </w:rPr>
      </w:pPr>
      <w:r>
        <w:rPr>
          <w:sz w:val="24"/>
        </w:rPr>
        <w:t>1</w:t>
      </w:r>
      <w:r w:rsidR="008C794A">
        <w:rPr>
          <w:sz w:val="24"/>
        </w:rPr>
        <w:t>6</w:t>
      </w:r>
      <w:r>
        <w:rPr>
          <w:sz w:val="24"/>
        </w:rPr>
        <w:t xml:space="preserve">.7.1. </w:t>
      </w:r>
      <w:r w:rsidRPr="0027499E">
        <w:rPr>
          <w:sz w:val="24"/>
        </w:rPr>
        <w:t>Atliktų darbų ir išlaidų apmokėjimo pažyma (forma F-3) ;</w:t>
      </w:r>
    </w:p>
    <w:p w14:paraId="10AE6DDA" w14:textId="64E64E95" w:rsidR="00672B8D" w:rsidRDefault="00672B8D" w:rsidP="008C794A">
      <w:pPr>
        <w:keepNext/>
        <w:ind w:firstLine="567"/>
        <w:outlineLvl w:val="0"/>
        <w:rPr>
          <w:rFonts w:hint="eastAsia"/>
        </w:rPr>
      </w:pPr>
      <w:r w:rsidRPr="0027499E">
        <w:t>1</w:t>
      </w:r>
      <w:r w:rsidR="008C794A">
        <w:t>6</w:t>
      </w:r>
      <w:r w:rsidRPr="0027499E">
        <w:t>.</w:t>
      </w:r>
      <w:r>
        <w:t>7.2</w:t>
      </w:r>
      <w:r w:rsidRPr="0027499E">
        <w:t>. Atliktų darbų aktas (forma F-2);</w:t>
      </w:r>
    </w:p>
    <w:p w14:paraId="0EB8EF5B" w14:textId="225B4F68" w:rsidR="00672B8D" w:rsidRPr="0027499E" w:rsidRDefault="00672B8D" w:rsidP="008C794A">
      <w:pPr>
        <w:keepNext/>
        <w:ind w:firstLine="567"/>
        <w:jc w:val="both"/>
        <w:outlineLvl w:val="0"/>
        <w:rPr>
          <w:rFonts w:hint="eastAsia"/>
        </w:rPr>
      </w:pPr>
      <w:r>
        <w:t>1</w:t>
      </w:r>
      <w:r w:rsidR="008C794A">
        <w:t>6</w:t>
      </w:r>
      <w:r>
        <w:t xml:space="preserve">.7.3. Techninis darbo projektas </w:t>
      </w:r>
      <w:r w:rsidR="00EF0A14" w:rsidRPr="00B33DA6">
        <w:t>„</w:t>
      </w:r>
      <w:r w:rsidR="00EF0A14" w:rsidRPr="002A45AA">
        <w:rPr>
          <w:bCs/>
          <w:lang w:eastAsia="lt-LT"/>
        </w:rPr>
        <w:t>Plungės raj. sav., Babrungo sen., Glaudžių kadastro vietovėje (6824) ir Žlibinų sen., Kantaučių kadastro vietovėje (6830) valstybei nuosavybės teise priklausančių melioracijos statinių bei sistemų rekonstravimas,</w:t>
      </w:r>
      <w:r w:rsidR="00EF0A14">
        <w:rPr>
          <w:bCs/>
          <w:lang w:eastAsia="lt-LT"/>
        </w:rPr>
        <w:t xml:space="preserve"> apleistų žemės plotų mažinimas</w:t>
      </w:r>
      <w:r>
        <w:t>“;</w:t>
      </w:r>
    </w:p>
    <w:p w14:paraId="67C34182" w14:textId="7C56B4B6" w:rsidR="00672B8D" w:rsidRDefault="00672B8D" w:rsidP="00EF0A14">
      <w:pPr>
        <w:tabs>
          <w:tab w:val="left" w:pos="0"/>
          <w:tab w:val="left" w:pos="527"/>
        </w:tabs>
        <w:ind w:firstLine="567"/>
        <w:jc w:val="both"/>
        <w:rPr>
          <w:rFonts w:hint="eastAsia"/>
        </w:rPr>
      </w:pPr>
      <w:r>
        <w:rPr>
          <w:lang w:eastAsia="en-US"/>
        </w:rPr>
        <w:t>1</w:t>
      </w:r>
      <w:r w:rsidR="008C794A">
        <w:rPr>
          <w:lang w:eastAsia="en-US"/>
        </w:rPr>
        <w:t>6</w:t>
      </w:r>
      <w:r>
        <w:rPr>
          <w:lang w:eastAsia="en-US"/>
        </w:rPr>
        <w:t xml:space="preserve">.7.4. </w:t>
      </w:r>
      <w:r>
        <w:t>Lokalinė sąmata</w:t>
      </w:r>
      <w:r w:rsidR="00EF0A14">
        <w:t>;</w:t>
      </w:r>
    </w:p>
    <w:p w14:paraId="48B5150F" w14:textId="63800D3D" w:rsidR="00672B8D" w:rsidRDefault="00672B8D" w:rsidP="00672B8D">
      <w:pPr>
        <w:tabs>
          <w:tab w:val="left" w:pos="0"/>
          <w:tab w:val="left" w:pos="527"/>
        </w:tabs>
        <w:ind w:firstLine="567"/>
        <w:jc w:val="both"/>
        <w:rPr>
          <w:rFonts w:hint="eastAsia"/>
        </w:rPr>
      </w:pPr>
      <w:r>
        <w:t>1</w:t>
      </w:r>
      <w:r w:rsidR="008C794A">
        <w:t>6</w:t>
      </w:r>
      <w:r>
        <w:t>.7.5. Darbų atlikimo kalendorinis grafikas.</w:t>
      </w:r>
    </w:p>
    <w:p w14:paraId="65F5AB73" w14:textId="77777777" w:rsidR="00672B8D" w:rsidRDefault="00672B8D" w:rsidP="00672B8D">
      <w:pPr>
        <w:pStyle w:val="Betarp1"/>
        <w:ind w:firstLine="567"/>
        <w:rPr>
          <w:b/>
          <w:sz w:val="24"/>
        </w:rPr>
      </w:pPr>
    </w:p>
    <w:p w14:paraId="5D8EC303" w14:textId="43132BA6" w:rsidR="008C794A" w:rsidRDefault="008C794A" w:rsidP="008C794A">
      <w:pPr>
        <w:pStyle w:val="Betarp1"/>
        <w:jc w:val="center"/>
        <w:rPr>
          <w:b/>
          <w:sz w:val="24"/>
        </w:rPr>
      </w:pPr>
      <w:r w:rsidRPr="00EB3D84">
        <w:rPr>
          <w:b/>
          <w:sz w:val="24"/>
        </w:rPr>
        <w:t>X</w:t>
      </w:r>
      <w:r w:rsidR="00AE3C63">
        <w:rPr>
          <w:b/>
          <w:sz w:val="24"/>
        </w:rPr>
        <w:t>V</w:t>
      </w:r>
      <w:r>
        <w:rPr>
          <w:b/>
          <w:sz w:val="24"/>
        </w:rPr>
        <w:t>II</w:t>
      </w:r>
      <w:r w:rsidRPr="00EB3D84">
        <w:rPr>
          <w:b/>
          <w:sz w:val="24"/>
        </w:rPr>
        <w:t>. SUTARTIES ŠALIŲ ADRESAI IR REKVIZITAI</w:t>
      </w:r>
    </w:p>
    <w:p w14:paraId="48DC2368" w14:textId="77777777" w:rsidR="008C794A" w:rsidRPr="00EB3D84" w:rsidRDefault="008C794A" w:rsidP="008C794A">
      <w:pPr>
        <w:pStyle w:val="Betarp1"/>
        <w:ind w:firstLine="567"/>
        <w:jc w:val="center"/>
        <w:rPr>
          <w:b/>
          <w:sz w:val="24"/>
        </w:rPr>
      </w:pPr>
    </w:p>
    <w:tbl>
      <w:tblPr>
        <w:tblW w:w="0" w:type="auto"/>
        <w:tblLayout w:type="fixed"/>
        <w:tblLook w:val="0000" w:firstRow="0" w:lastRow="0" w:firstColumn="0" w:lastColumn="0" w:noHBand="0" w:noVBand="0"/>
      </w:tblPr>
      <w:tblGrid>
        <w:gridCol w:w="4927"/>
        <w:gridCol w:w="4927"/>
      </w:tblGrid>
      <w:tr w:rsidR="008C794A" w:rsidRPr="00EB3D84" w14:paraId="2B10AA44" w14:textId="77777777" w:rsidTr="008C794A">
        <w:tc>
          <w:tcPr>
            <w:tcW w:w="4927" w:type="dxa"/>
          </w:tcPr>
          <w:p w14:paraId="40472B0B" w14:textId="77777777" w:rsidR="008C794A" w:rsidRPr="00EB3D84" w:rsidRDefault="008C794A" w:rsidP="008C794A">
            <w:pPr>
              <w:pStyle w:val="Betarp1"/>
              <w:rPr>
                <w:b/>
                <w:bCs/>
                <w:sz w:val="24"/>
              </w:rPr>
            </w:pPr>
            <w:r w:rsidRPr="00EB3D84">
              <w:rPr>
                <w:b/>
                <w:bCs/>
                <w:sz w:val="24"/>
              </w:rPr>
              <w:t>UŽSAKOVAS:</w:t>
            </w:r>
          </w:p>
        </w:tc>
        <w:tc>
          <w:tcPr>
            <w:tcW w:w="4927" w:type="dxa"/>
            <w:shd w:val="clear" w:color="auto" w:fill="auto"/>
          </w:tcPr>
          <w:p w14:paraId="054B0BCF" w14:textId="77777777" w:rsidR="008C794A" w:rsidRPr="00EB3D84" w:rsidRDefault="008C794A" w:rsidP="008C794A">
            <w:pPr>
              <w:pStyle w:val="Betarp1"/>
              <w:rPr>
                <w:b/>
                <w:bCs/>
                <w:sz w:val="24"/>
              </w:rPr>
            </w:pPr>
            <w:r>
              <w:rPr>
                <w:b/>
                <w:bCs/>
                <w:sz w:val="24"/>
              </w:rPr>
              <w:t>RANGOVAS</w:t>
            </w:r>
            <w:r w:rsidRPr="00EB3D84">
              <w:rPr>
                <w:b/>
                <w:bCs/>
                <w:sz w:val="24"/>
              </w:rPr>
              <w:t>:</w:t>
            </w:r>
          </w:p>
        </w:tc>
      </w:tr>
      <w:tr w:rsidR="008C794A" w:rsidRPr="00EB3D84" w14:paraId="6E3AE5AE" w14:textId="77777777" w:rsidTr="008C794A">
        <w:tc>
          <w:tcPr>
            <w:tcW w:w="4927" w:type="dxa"/>
          </w:tcPr>
          <w:p w14:paraId="3960B0AB" w14:textId="77777777" w:rsidR="008C794A" w:rsidRPr="00EB3D84" w:rsidRDefault="008C794A" w:rsidP="008C794A">
            <w:pPr>
              <w:pStyle w:val="Betarp1"/>
              <w:rPr>
                <w:sz w:val="24"/>
              </w:rPr>
            </w:pPr>
            <w:r w:rsidRPr="00EB3D84">
              <w:rPr>
                <w:sz w:val="24"/>
              </w:rPr>
              <w:t>Plungės rajono savivaldybės administracija</w:t>
            </w:r>
          </w:p>
        </w:tc>
        <w:tc>
          <w:tcPr>
            <w:tcW w:w="4927" w:type="dxa"/>
            <w:shd w:val="clear" w:color="auto" w:fill="auto"/>
          </w:tcPr>
          <w:p w14:paraId="4D667247" w14:textId="77777777" w:rsidR="008C794A" w:rsidRPr="00EB3D84" w:rsidRDefault="008C794A" w:rsidP="008C794A">
            <w:pPr>
              <w:pStyle w:val="Betarp1"/>
              <w:rPr>
                <w:sz w:val="24"/>
              </w:rPr>
            </w:pPr>
          </w:p>
        </w:tc>
      </w:tr>
      <w:tr w:rsidR="008C794A" w:rsidRPr="00EB3D84" w14:paraId="2F102C7E" w14:textId="77777777" w:rsidTr="008C794A">
        <w:tc>
          <w:tcPr>
            <w:tcW w:w="4927" w:type="dxa"/>
          </w:tcPr>
          <w:p w14:paraId="648A46E2" w14:textId="77777777" w:rsidR="008C794A" w:rsidRPr="00EB3D84" w:rsidRDefault="008C794A" w:rsidP="008C794A">
            <w:pPr>
              <w:pStyle w:val="Betarp1"/>
              <w:rPr>
                <w:sz w:val="24"/>
              </w:rPr>
            </w:pPr>
            <w:r w:rsidRPr="00EB3D84">
              <w:rPr>
                <w:sz w:val="24"/>
              </w:rPr>
              <w:t>Vytauto g. 12, 90123 Plungė</w:t>
            </w:r>
          </w:p>
        </w:tc>
        <w:tc>
          <w:tcPr>
            <w:tcW w:w="4927" w:type="dxa"/>
            <w:shd w:val="clear" w:color="auto" w:fill="auto"/>
          </w:tcPr>
          <w:p w14:paraId="27CE43EA" w14:textId="77777777" w:rsidR="008C794A" w:rsidRPr="00EB3D84" w:rsidRDefault="008C794A" w:rsidP="008C794A">
            <w:pPr>
              <w:pStyle w:val="Betarp1"/>
              <w:rPr>
                <w:sz w:val="24"/>
                <w:shd w:val="clear" w:color="auto" w:fill="FFFF00"/>
              </w:rPr>
            </w:pPr>
          </w:p>
        </w:tc>
      </w:tr>
      <w:tr w:rsidR="008C794A" w:rsidRPr="00EB3D84" w14:paraId="35A89BB2" w14:textId="77777777" w:rsidTr="008C794A">
        <w:tc>
          <w:tcPr>
            <w:tcW w:w="4927" w:type="dxa"/>
          </w:tcPr>
          <w:p w14:paraId="1A87B85D" w14:textId="77777777" w:rsidR="008C794A" w:rsidRPr="00EB3D84" w:rsidRDefault="008C794A" w:rsidP="008C794A">
            <w:pPr>
              <w:pStyle w:val="Betarp1"/>
              <w:rPr>
                <w:sz w:val="24"/>
              </w:rPr>
            </w:pPr>
            <w:r w:rsidRPr="00EB3D84">
              <w:rPr>
                <w:sz w:val="24"/>
              </w:rPr>
              <w:t>Įstaigos kodas: 188714469</w:t>
            </w:r>
          </w:p>
          <w:p w14:paraId="63B89269" w14:textId="77777777" w:rsidR="008C794A" w:rsidRPr="00EB3D84" w:rsidRDefault="008C794A" w:rsidP="008C794A">
            <w:pPr>
              <w:pStyle w:val="Betarp1"/>
              <w:rPr>
                <w:sz w:val="24"/>
              </w:rPr>
            </w:pPr>
            <w:r w:rsidRPr="00EB3D84">
              <w:rPr>
                <w:sz w:val="24"/>
              </w:rPr>
              <w:t>Ne PVM mokėtoja</w:t>
            </w:r>
          </w:p>
        </w:tc>
        <w:tc>
          <w:tcPr>
            <w:tcW w:w="4927" w:type="dxa"/>
            <w:shd w:val="clear" w:color="auto" w:fill="auto"/>
          </w:tcPr>
          <w:p w14:paraId="3AD5C30D" w14:textId="77777777" w:rsidR="008C794A" w:rsidRPr="00EB3D84" w:rsidRDefault="008C794A" w:rsidP="008C794A">
            <w:pPr>
              <w:pStyle w:val="Betarp1"/>
              <w:rPr>
                <w:sz w:val="24"/>
              </w:rPr>
            </w:pPr>
          </w:p>
        </w:tc>
      </w:tr>
      <w:tr w:rsidR="008C794A" w:rsidRPr="00EB3D84" w14:paraId="57A4081F" w14:textId="77777777" w:rsidTr="008C794A">
        <w:tc>
          <w:tcPr>
            <w:tcW w:w="4927" w:type="dxa"/>
          </w:tcPr>
          <w:p w14:paraId="2069CA91" w14:textId="75BBE2CB" w:rsidR="008C794A" w:rsidRPr="00EB3D84" w:rsidRDefault="008C794A" w:rsidP="00AE3C63">
            <w:pPr>
              <w:pStyle w:val="Betarp1"/>
              <w:numPr>
                <w:ilvl w:val="0"/>
                <w:numId w:val="28"/>
              </w:numPr>
              <w:tabs>
                <w:tab w:val="left" w:pos="322"/>
              </w:tabs>
              <w:ind w:left="0" w:firstLine="0"/>
              <w:rPr>
                <w:sz w:val="24"/>
              </w:rPr>
            </w:pPr>
            <w:r w:rsidRPr="00EB3D84">
              <w:rPr>
                <w:sz w:val="24"/>
              </w:rPr>
              <w:t>s. LT117182000000130355</w:t>
            </w:r>
          </w:p>
        </w:tc>
        <w:tc>
          <w:tcPr>
            <w:tcW w:w="4927" w:type="dxa"/>
            <w:shd w:val="clear" w:color="auto" w:fill="auto"/>
          </w:tcPr>
          <w:p w14:paraId="158CDA6B" w14:textId="77777777" w:rsidR="008C794A" w:rsidRPr="00EB3D84" w:rsidRDefault="008C794A" w:rsidP="008C794A">
            <w:pPr>
              <w:pStyle w:val="Betarp1"/>
              <w:rPr>
                <w:sz w:val="24"/>
              </w:rPr>
            </w:pPr>
          </w:p>
        </w:tc>
      </w:tr>
      <w:tr w:rsidR="008C794A" w:rsidRPr="00EB3D84" w14:paraId="2C7D3117" w14:textId="77777777" w:rsidTr="008C794A">
        <w:trPr>
          <w:trHeight w:val="80"/>
        </w:trPr>
        <w:tc>
          <w:tcPr>
            <w:tcW w:w="4927" w:type="dxa"/>
          </w:tcPr>
          <w:p w14:paraId="4AD87184" w14:textId="77777777" w:rsidR="008C794A" w:rsidRPr="00EB3D84" w:rsidRDefault="008C794A" w:rsidP="008C794A">
            <w:pPr>
              <w:pStyle w:val="Betarp1"/>
              <w:rPr>
                <w:sz w:val="24"/>
              </w:rPr>
            </w:pPr>
            <w:r w:rsidRPr="00EB3D84">
              <w:rPr>
                <w:sz w:val="24"/>
              </w:rPr>
              <w:t>AB Šiaulių bankas</w:t>
            </w:r>
          </w:p>
        </w:tc>
        <w:tc>
          <w:tcPr>
            <w:tcW w:w="4927" w:type="dxa"/>
            <w:shd w:val="clear" w:color="auto" w:fill="auto"/>
          </w:tcPr>
          <w:p w14:paraId="6C87B023" w14:textId="77777777" w:rsidR="008C794A" w:rsidRPr="00EB3D84" w:rsidRDefault="008C794A" w:rsidP="008C794A">
            <w:pPr>
              <w:pStyle w:val="Betarp1"/>
              <w:rPr>
                <w:sz w:val="24"/>
              </w:rPr>
            </w:pPr>
          </w:p>
        </w:tc>
      </w:tr>
      <w:tr w:rsidR="008C794A" w:rsidRPr="00786D8B" w14:paraId="109CD413" w14:textId="77777777" w:rsidTr="008C794A">
        <w:trPr>
          <w:trHeight w:val="80"/>
        </w:trPr>
        <w:tc>
          <w:tcPr>
            <w:tcW w:w="4927" w:type="dxa"/>
          </w:tcPr>
          <w:p w14:paraId="59D11B4B" w14:textId="77777777" w:rsidR="008C794A" w:rsidRPr="00786D8B" w:rsidRDefault="008C794A" w:rsidP="008C794A">
            <w:pPr>
              <w:pStyle w:val="Betarp1"/>
              <w:rPr>
                <w:sz w:val="24"/>
              </w:rPr>
            </w:pPr>
            <w:r w:rsidRPr="00786D8B">
              <w:rPr>
                <w:sz w:val="24"/>
              </w:rPr>
              <w:t>Tel. (</w:t>
            </w:r>
            <w:r>
              <w:rPr>
                <w:sz w:val="24"/>
              </w:rPr>
              <w:t>+370</w:t>
            </w:r>
            <w:r w:rsidRPr="00786D8B">
              <w:rPr>
                <w:sz w:val="24"/>
              </w:rPr>
              <w:t xml:space="preserve"> 448) 72429 </w:t>
            </w:r>
          </w:p>
        </w:tc>
        <w:tc>
          <w:tcPr>
            <w:tcW w:w="4927" w:type="dxa"/>
            <w:shd w:val="clear" w:color="auto" w:fill="auto"/>
          </w:tcPr>
          <w:p w14:paraId="4610E137" w14:textId="77777777" w:rsidR="008C794A" w:rsidRPr="00786D8B" w:rsidRDefault="008C794A" w:rsidP="008C794A">
            <w:pPr>
              <w:pStyle w:val="Betarp1"/>
              <w:rPr>
                <w:b/>
                <w:sz w:val="24"/>
              </w:rPr>
            </w:pPr>
          </w:p>
        </w:tc>
      </w:tr>
      <w:tr w:rsidR="008C794A" w:rsidRPr="00EB3D84" w14:paraId="7405156B" w14:textId="77777777" w:rsidTr="008C794A">
        <w:trPr>
          <w:trHeight w:val="60"/>
        </w:trPr>
        <w:tc>
          <w:tcPr>
            <w:tcW w:w="4927" w:type="dxa"/>
          </w:tcPr>
          <w:p w14:paraId="3E048CDA" w14:textId="0213B29F" w:rsidR="008C794A" w:rsidRPr="00EB3D84" w:rsidRDefault="008C794A" w:rsidP="008C794A">
            <w:pPr>
              <w:pStyle w:val="Betarp1"/>
              <w:rPr>
                <w:sz w:val="24"/>
              </w:rPr>
            </w:pPr>
            <w:r>
              <w:rPr>
                <w:sz w:val="24"/>
                <w:u w:val="single"/>
              </w:rPr>
              <w:t>______</w:t>
            </w:r>
            <w:r w:rsidRPr="00EB3D84">
              <w:rPr>
                <w:sz w:val="24"/>
              </w:rPr>
              <w:t>________________</w:t>
            </w:r>
          </w:p>
          <w:p w14:paraId="4F9C51C0" w14:textId="77777777" w:rsidR="008C794A" w:rsidRPr="00EB3D84" w:rsidRDefault="008C794A" w:rsidP="008C794A">
            <w:pPr>
              <w:pStyle w:val="Betarp1"/>
              <w:rPr>
                <w:sz w:val="24"/>
              </w:rPr>
            </w:pPr>
            <w:r w:rsidRPr="00EB3D84">
              <w:rPr>
                <w:sz w:val="24"/>
                <w:vertAlign w:val="superscript"/>
              </w:rPr>
              <w:t xml:space="preserve">                (pareigos, vardas, pavardė, parašas)</w:t>
            </w:r>
            <w:r w:rsidRPr="00EB3D84">
              <w:rPr>
                <w:sz w:val="24"/>
              </w:rPr>
              <w:t xml:space="preserve">             </w:t>
            </w:r>
          </w:p>
          <w:p w14:paraId="3AF90253" w14:textId="77777777" w:rsidR="008C794A" w:rsidRPr="00EB3D84" w:rsidRDefault="008C794A" w:rsidP="008C794A">
            <w:pPr>
              <w:pStyle w:val="Betarp1"/>
              <w:rPr>
                <w:sz w:val="24"/>
              </w:rPr>
            </w:pPr>
            <w:r w:rsidRPr="00EB3D84">
              <w:rPr>
                <w:sz w:val="24"/>
              </w:rPr>
              <w:t xml:space="preserve">                                                           A. V.</w:t>
            </w:r>
          </w:p>
        </w:tc>
        <w:tc>
          <w:tcPr>
            <w:tcW w:w="4927" w:type="dxa"/>
            <w:shd w:val="clear" w:color="auto" w:fill="auto"/>
          </w:tcPr>
          <w:p w14:paraId="7DDB003E" w14:textId="77777777" w:rsidR="008C794A" w:rsidRPr="00EB3D84" w:rsidRDefault="008C794A" w:rsidP="008C794A">
            <w:pPr>
              <w:pStyle w:val="Betarp1"/>
              <w:rPr>
                <w:sz w:val="24"/>
              </w:rPr>
            </w:pPr>
            <w:r w:rsidRPr="00EB3D84">
              <w:rPr>
                <w:sz w:val="24"/>
              </w:rPr>
              <w:t>______________</w:t>
            </w:r>
            <w:r>
              <w:rPr>
                <w:sz w:val="24"/>
              </w:rPr>
              <w:t>_____</w:t>
            </w:r>
            <w:r w:rsidRPr="00EB3D84">
              <w:rPr>
                <w:sz w:val="24"/>
              </w:rPr>
              <w:t>________</w:t>
            </w:r>
          </w:p>
          <w:p w14:paraId="55A53F69" w14:textId="77777777" w:rsidR="008C794A" w:rsidRPr="00EB3D84" w:rsidRDefault="008C794A" w:rsidP="008C794A">
            <w:pPr>
              <w:pStyle w:val="Betarp1"/>
              <w:rPr>
                <w:sz w:val="24"/>
              </w:rPr>
            </w:pPr>
            <w:r w:rsidRPr="00EB3D84">
              <w:rPr>
                <w:sz w:val="24"/>
                <w:vertAlign w:val="superscript"/>
              </w:rPr>
              <w:t xml:space="preserve">                (pareigos, vardas, pavardė, parašas)</w:t>
            </w:r>
            <w:r w:rsidRPr="00EB3D84">
              <w:rPr>
                <w:sz w:val="24"/>
              </w:rPr>
              <w:t xml:space="preserve">             </w:t>
            </w:r>
          </w:p>
          <w:p w14:paraId="3F7E86C5" w14:textId="77777777" w:rsidR="008C794A" w:rsidRPr="00EB3D84" w:rsidRDefault="008C794A" w:rsidP="008C794A">
            <w:pPr>
              <w:pStyle w:val="Betarp1"/>
              <w:rPr>
                <w:sz w:val="24"/>
              </w:rPr>
            </w:pPr>
            <w:r w:rsidRPr="00EB3D84">
              <w:rPr>
                <w:sz w:val="24"/>
              </w:rPr>
              <w:t xml:space="preserve">                                                  </w:t>
            </w:r>
            <w:r>
              <w:rPr>
                <w:sz w:val="24"/>
              </w:rPr>
              <w:t>A</w:t>
            </w:r>
            <w:r w:rsidRPr="00EB3D84">
              <w:rPr>
                <w:sz w:val="24"/>
              </w:rPr>
              <w:t>. V.</w:t>
            </w:r>
          </w:p>
        </w:tc>
      </w:tr>
    </w:tbl>
    <w:p w14:paraId="1CBF542A" w14:textId="6F19ACA3" w:rsidR="00B32CE4" w:rsidRDefault="00B32CE4" w:rsidP="00672B8D">
      <w:pPr>
        <w:pStyle w:val="Betarp2"/>
        <w:ind w:firstLine="567"/>
        <w:jc w:val="both"/>
      </w:pPr>
    </w:p>
    <w:p w14:paraId="4700E90B" w14:textId="08F92058" w:rsidR="00AD4CA5" w:rsidRDefault="00AD4CA5" w:rsidP="00672B8D">
      <w:pPr>
        <w:pStyle w:val="Betarp2"/>
        <w:ind w:firstLine="567"/>
        <w:jc w:val="both"/>
      </w:pPr>
    </w:p>
    <w:p w14:paraId="585A7F2C" w14:textId="22CDA576" w:rsidR="00AD4CA5" w:rsidRDefault="00AD4CA5" w:rsidP="00672B8D">
      <w:pPr>
        <w:pStyle w:val="Betarp2"/>
        <w:ind w:firstLine="567"/>
        <w:jc w:val="both"/>
      </w:pPr>
    </w:p>
    <w:p w14:paraId="4651579D" w14:textId="399B0145" w:rsidR="00AD4CA5" w:rsidRDefault="00AD4CA5" w:rsidP="00672B8D">
      <w:pPr>
        <w:pStyle w:val="Betarp2"/>
        <w:ind w:firstLine="567"/>
        <w:jc w:val="both"/>
      </w:pPr>
    </w:p>
    <w:p w14:paraId="0A8C88BD" w14:textId="4C6677E0" w:rsidR="00AD4CA5" w:rsidRDefault="00AD4CA5" w:rsidP="00672B8D">
      <w:pPr>
        <w:pStyle w:val="Betarp2"/>
        <w:ind w:firstLine="567"/>
        <w:jc w:val="both"/>
      </w:pPr>
    </w:p>
    <w:p w14:paraId="1211B594" w14:textId="4C6FA324" w:rsidR="00AD4CA5" w:rsidRDefault="00AD4CA5" w:rsidP="00672B8D">
      <w:pPr>
        <w:pStyle w:val="Betarp2"/>
        <w:ind w:firstLine="567"/>
        <w:jc w:val="both"/>
      </w:pPr>
    </w:p>
    <w:p w14:paraId="71D274A4" w14:textId="31D1AC3E" w:rsidR="00AD4CA5" w:rsidRDefault="00AD4CA5" w:rsidP="00672B8D">
      <w:pPr>
        <w:pStyle w:val="Betarp2"/>
        <w:ind w:firstLine="567"/>
        <w:jc w:val="both"/>
      </w:pPr>
    </w:p>
    <w:p w14:paraId="53C99951" w14:textId="780BAD9C" w:rsidR="00AD4CA5" w:rsidRDefault="00AD4CA5" w:rsidP="00672B8D">
      <w:pPr>
        <w:pStyle w:val="Betarp2"/>
        <w:ind w:firstLine="567"/>
        <w:jc w:val="both"/>
      </w:pPr>
    </w:p>
    <w:p w14:paraId="73103D2B" w14:textId="5107926E" w:rsidR="00AD4CA5" w:rsidRDefault="00AD4CA5" w:rsidP="00672B8D">
      <w:pPr>
        <w:pStyle w:val="Betarp2"/>
        <w:ind w:firstLine="567"/>
        <w:jc w:val="both"/>
      </w:pPr>
    </w:p>
    <w:p w14:paraId="2A8970E3" w14:textId="75BC6FA8" w:rsidR="00AD4CA5" w:rsidRDefault="00AD4CA5" w:rsidP="00672B8D">
      <w:pPr>
        <w:pStyle w:val="Betarp2"/>
        <w:ind w:firstLine="567"/>
        <w:jc w:val="both"/>
      </w:pPr>
    </w:p>
    <w:p w14:paraId="59146CE7" w14:textId="7FA2B0E8" w:rsidR="00AD4CA5" w:rsidRDefault="00AD4CA5" w:rsidP="00672B8D">
      <w:pPr>
        <w:pStyle w:val="Betarp2"/>
        <w:ind w:firstLine="567"/>
        <w:jc w:val="both"/>
      </w:pPr>
    </w:p>
    <w:p w14:paraId="1F69B011" w14:textId="3494325A" w:rsidR="00AD4CA5" w:rsidRDefault="00AD4CA5" w:rsidP="00672B8D">
      <w:pPr>
        <w:pStyle w:val="Betarp2"/>
        <w:ind w:firstLine="567"/>
        <w:jc w:val="both"/>
      </w:pPr>
    </w:p>
    <w:p w14:paraId="345C66AF" w14:textId="57DC260F" w:rsidR="00AD4CA5" w:rsidRDefault="00AD4CA5" w:rsidP="00672B8D">
      <w:pPr>
        <w:pStyle w:val="Betarp2"/>
        <w:ind w:firstLine="567"/>
        <w:jc w:val="both"/>
      </w:pPr>
    </w:p>
    <w:p w14:paraId="33ACE92A" w14:textId="0B79B053" w:rsidR="00AD4CA5" w:rsidRDefault="00AD4CA5" w:rsidP="00672B8D">
      <w:pPr>
        <w:pStyle w:val="Betarp2"/>
        <w:ind w:firstLine="567"/>
        <w:jc w:val="both"/>
      </w:pPr>
    </w:p>
    <w:p w14:paraId="566E1F3E" w14:textId="59B1651D" w:rsidR="00AD4CA5" w:rsidRDefault="00AD4CA5" w:rsidP="00672B8D">
      <w:pPr>
        <w:pStyle w:val="Betarp2"/>
        <w:ind w:firstLine="567"/>
        <w:jc w:val="both"/>
      </w:pPr>
    </w:p>
    <w:p w14:paraId="0580F057" w14:textId="3E90F52D" w:rsidR="00AD4CA5" w:rsidRDefault="00AD4CA5" w:rsidP="00672B8D">
      <w:pPr>
        <w:pStyle w:val="Betarp2"/>
        <w:ind w:firstLine="567"/>
        <w:jc w:val="both"/>
      </w:pPr>
    </w:p>
    <w:p w14:paraId="5A1A8255" w14:textId="4606DF8E" w:rsidR="00AD4CA5" w:rsidRDefault="00AD4CA5" w:rsidP="00672B8D">
      <w:pPr>
        <w:pStyle w:val="Betarp2"/>
        <w:ind w:firstLine="567"/>
        <w:jc w:val="both"/>
      </w:pPr>
    </w:p>
    <w:p w14:paraId="10BB1AEA" w14:textId="75042BB1" w:rsidR="00AD4CA5" w:rsidRDefault="00AD4CA5" w:rsidP="00672B8D">
      <w:pPr>
        <w:pStyle w:val="Betarp2"/>
        <w:ind w:firstLine="567"/>
        <w:jc w:val="both"/>
      </w:pPr>
    </w:p>
    <w:p w14:paraId="3C0D1758" w14:textId="5D455020" w:rsidR="00AD4CA5" w:rsidRDefault="00AD4CA5" w:rsidP="00672B8D">
      <w:pPr>
        <w:pStyle w:val="Betarp2"/>
        <w:ind w:firstLine="567"/>
        <w:jc w:val="both"/>
      </w:pPr>
    </w:p>
    <w:p w14:paraId="471FCE91" w14:textId="0C6D7BC2" w:rsidR="00AD4CA5" w:rsidRDefault="00AD4CA5" w:rsidP="00672B8D">
      <w:pPr>
        <w:pStyle w:val="Betarp2"/>
        <w:ind w:firstLine="567"/>
        <w:jc w:val="both"/>
      </w:pPr>
    </w:p>
    <w:p w14:paraId="5F31843C" w14:textId="09AAEBEF" w:rsidR="00592B5C" w:rsidRDefault="00592B5C" w:rsidP="00672B8D">
      <w:pPr>
        <w:pStyle w:val="Betarp2"/>
        <w:ind w:firstLine="567"/>
        <w:jc w:val="both"/>
      </w:pPr>
    </w:p>
    <w:p w14:paraId="4E8AAC84" w14:textId="1BB8F204" w:rsidR="00AD4CA5" w:rsidRDefault="00AD4CA5" w:rsidP="00AE3C63">
      <w:pPr>
        <w:pStyle w:val="Betarp2"/>
        <w:jc w:val="both"/>
      </w:pPr>
    </w:p>
    <w:p w14:paraId="1063B6AB" w14:textId="77777777" w:rsidR="00AD4CA5" w:rsidRDefault="00AD4CA5" w:rsidP="00AD4CA5">
      <w:pPr>
        <w:spacing w:before="120" w:after="120"/>
        <w:jc w:val="right"/>
        <w:rPr>
          <w:rFonts w:hint="eastAsia"/>
        </w:rPr>
      </w:pPr>
      <w:r>
        <w:lastRenderedPageBreak/>
        <w:t>Sutarties priedas Nr.1</w:t>
      </w:r>
    </w:p>
    <w:p w14:paraId="5C63841A" w14:textId="77777777" w:rsidR="00AD4CA5" w:rsidRPr="008446BE" w:rsidRDefault="00AD4CA5" w:rsidP="00AD4CA5">
      <w:pPr>
        <w:jc w:val="right"/>
        <w:rPr>
          <w:rFonts w:hint="eastAsia"/>
          <w:i/>
        </w:rPr>
      </w:pPr>
      <w:r>
        <w:rPr>
          <w:i/>
        </w:rPr>
        <w:t xml:space="preserve">(forma </w:t>
      </w:r>
      <w:r w:rsidRPr="008446BE">
        <w:rPr>
          <w:i/>
        </w:rPr>
        <w:t>F-3</w:t>
      </w:r>
      <w:r>
        <w:rPr>
          <w:i/>
        </w:rPr>
        <w:t>)</w:t>
      </w:r>
    </w:p>
    <w:p w14:paraId="70CFCC4F" w14:textId="77777777" w:rsidR="00AD4CA5" w:rsidRDefault="00AD4CA5" w:rsidP="00AD4CA5">
      <w:pPr>
        <w:spacing w:after="40"/>
        <w:jc w:val="both"/>
        <w:rPr>
          <w:rFonts w:hint="eastAsia"/>
          <w:b/>
        </w:rPr>
      </w:pPr>
    </w:p>
    <w:p w14:paraId="6EDDDDFE" w14:textId="77777777" w:rsidR="00AD4CA5" w:rsidRPr="007364F6" w:rsidRDefault="00AD4CA5" w:rsidP="00AD4CA5">
      <w:pPr>
        <w:spacing w:after="40"/>
        <w:jc w:val="both"/>
        <w:rPr>
          <w:rFonts w:hint="eastAsia"/>
        </w:rPr>
      </w:pPr>
      <w:r w:rsidRPr="007364F6">
        <w:rPr>
          <w:b/>
        </w:rPr>
        <w:t xml:space="preserve">Rangovas: </w:t>
      </w:r>
    </w:p>
    <w:p w14:paraId="509A5DAC" w14:textId="77777777" w:rsidR="00AD4CA5" w:rsidRPr="007364F6" w:rsidRDefault="00AD4CA5" w:rsidP="00AD4CA5">
      <w:pPr>
        <w:keepNext/>
        <w:spacing w:after="40"/>
        <w:jc w:val="both"/>
        <w:outlineLvl w:val="0"/>
        <w:rPr>
          <w:rFonts w:hint="eastAsia"/>
          <w:b/>
        </w:rPr>
      </w:pPr>
      <w:r w:rsidRPr="007364F6">
        <w:rPr>
          <w:b/>
        </w:rPr>
        <w:t xml:space="preserve">Rangos sutarties Nr.: </w:t>
      </w:r>
    </w:p>
    <w:p w14:paraId="4D0867D3" w14:textId="77777777" w:rsidR="00AD4CA5" w:rsidRDefault="00AD4CA5" w:rsidP="00AD4CA5">
      <w:pPr>
        <w:spacing w:after="40"/>
        <w:jc w:val="both"/>
        <w:rPr>
          <w:rFonts w:hint="eastAsia"/>
          <w:b/>
        </w:rPr>
      </w:pPr>
      <w:r w:rsidRPr="007364F6">
        <w:rPr>
          <w:b/>
        </w:rPr>
        <w:t xml:space="preserve">Rangos sutarties pavadinimas: </w:t>
      </w:r>
    </w:p>
    <w:p w14:paraId="5683E969" w14:textId="77777777" w:rsidR="00AD4CA5" w:rsidRPr="007364F6" w:rsidRDefault="00AD4CA5" w:rsidP="00AD4CA5">
      <w:pPr>
        <w:spacing w:after="40"/>
        <w:jc w:val="both"/>
        <w:rPr>
          <w:rFonts w:hint="eastAsia"/>
          <w:b/>
        </w:rPr>
      </w:pPr>
    </w:p>
    <w:p w14:paraId="1D9E403B" w14:textId="77777777" w:rsidR="00AD4CA5" w:rsidRDefault="00AD4CA5" w:rsidP="00AD4CA5">
      <w:pPr>
        <w:pStyle w:val="Antrat1"/>
        <w:ind w:left="0" w:firstLine="0"/>
        <w:jc w:val="center"/>
        <w:rPr>
          <w:sz w:val="24"/>
          <w:szCs w:val="24"/>
        </w:rPr>
      </w:pPr>
      <w:r>
        <w:rPr>
          <w:sz w:val="24"/>
          <w:szCs w:val="24"/>
        </w:rPr>
        <w:t>Atliktų darbų ir išlaidų apmokėjimo</w:t>
      </w:r>
    </w:p>
    <w:p w14:paraId="5B12DE2A" w14:textId="77777777" w:rsidR="00AD4CA5" w:rsidRDefault="00AD4CA5" w:rsidP="00AD4CA5">
      <w:pPr>
        <w:pStyle w:val="Antrat1"/>
        <w:ind w:left="0" w:firstLine="0"/>
        <w:jc w:val="center"/>
        <w:rPr>
          <w:sz w:val="24"/>
          <w:szCs w:val="24"/>
        </w:rPr>
      </w:pPr>
      <w:r>
        <w:rPr>
          <w:sz w:val="24"/>
          <w:szCs w:val="24"/>
        </w:rPr>
        <w:t>P A Ž Y M A Nr.</w:t>
      </w:r>
    </w:p>
    <w:p w14:paraId="7DE1DD13" w14:textId="77777777" w:rsidR="00AD4CA5" w:rsidRDefault="00AD4CA5" w:rsidP="00AD4CA5">
      <w:pPr>
        <w:rPr>
          <w:rFonts w:hint="eastAsia"/>
          <w:b/>
        </w:rPr>
      </w:pPr>
      <w:r w:rsidRPr="007364F6">
        <w:rPr>
          <w:b/>
        </w:rPr>
        <w:t>Pažymos data:</w:t>
      </w:r>
    </w:p>
    <w:p w14:paraId="5CEB30B7" w14:textId="77777777" w:rsidR="00AD4CA5" w:rsidRPr="007364F6" w:rsidRDefault="00AD4CA5" w:rsidP="00AD4CA5">
      <w:pPr>
        <w:rPr>
          <w:rFonts w:hint="eastAsia"/>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425"/>
        <w:gridCol w:w="1984"/>
        <w:gridCol w:w="142"/>
        <w:gridCol w:w="709"/>
        <w:gridCol w:w="142"/>
        <w:gridCol w:w="992"/>
        <w:gridCol w:w="992"/>
        <w:gridCol w:w="142"/>
        <w:gridCol w:w="567"/>
        <w:gridCol w:w="142"/>
        <w:gridCol w:w="708"/>
        <w:gridCol w:w="851"/>
        <w:gridCol w:w="142"/>
        <w:gridCol w:w="567"/>
        <w:gridCol w:w="850"/>
      </w:tblGrid>
      <w:tr w:rsidR="00AD4CA5" w:rsidRPr="00635C03" w14:paraId="4FD47C4F" w14:textId="77777777" w:rsidTr="00C5423D">
        <w:trPr>
          <w:cantSplit/>
          <w:trHeight w:val="436"/>
        </w:trPr>
        <w:tc>
          <w:tcPr>
            <w:tcW w:w="851" w:type="dxa"/>
            <w:gridSpan w:val="2"/>
            <w:vMerge w:val="restart"/>
            <w:tcBorders>
              <w:top w:val="single" w:sz="18" w:space="0" w:color="auto"/>
              <w:left w:val="single" w:sz="18" w:space="0" w:color="auto"/>
              <w:bottom w:val="single" w:sz="18" w:space="0" w:color="auto"/>
              <w:right w:val="single" w:sz="4" w:space="0" w:color="auto"/>
            </w:tcBorders>
            <w:vAlign w:val="center"/>
            <w:hideMark/>
          </w:tcPr>
          <w:p w14:paraId="45B8BE69" w14:textId="77777777" w:rsidR="00AD4CA5" w:rsidRPr="00635C03" w:rsidRDefault="00AD4CA5" w:rsidP="00C5423D">
            <w:pPr>
              <w:jc w:val="center"/>
              <w:rPr>
                <w:rFonts w:hint="eastAsia"/>
                <w:b/>
                <w:sz w:val="20"/>
              </w:rPr>
            </w:pPr>
            <w:r w:rsidRPr="00635C03">
              <w:rPr>
                <w:b/>
                <w:sz w:val="20"/>
              </w:rPr>
              <w:t>Eil.</w:t>
            </w:r>
          </w:p>
          <w:p w14:paraId="5B6DAB7E" w14:textId="77777777" w:rsidR="00AD4CA5" w:rsidRPr="00635C03" w:rsidRDefault="00AD4CA5" w:rsidP="00C5423D">
            <w:pPr>
              <w:jc w:val="center"/>
              <w:rPr>
                <w:rFonts w:hint="eastAsia"/>
                <w:b/>
                <w:sz w:val="20"/>
              </w:rPr>
            </w:pPr>
            <w:r w:rsidRPr="00635C03">
              <w:rPr>
                <w:b/>
                <w:sz w:val="20"/>
              </w:rPr>
              <w:t>Nr.</w:t>
            </w:r>
          </w:p>
        </w:tc>
        <w:tc>
          <w:tcPr>
            <w:tcW w:w="1984" w:type="dxa"/>
            <w:vMerge w:val="restart"/>
            <w:tcBorders>
              <w:top w:val="single" w:sz="18" w:space="0" w:color="auto"/>
              <w:left w:val="single" w:sz="4" w:space="0" w:color="auto"/>
              <w:bottom w:val="single" w:sz="18" w:space="0" w:color="auto"/>
              <w:right w:val="single" w:sz="4" w:space="0" w:color="auto"/>
            </w:tcBorders>
            <w:vAlign w:val="center"/>
            <w:hideMark/>
          </w:tcPr>
          <w:p w14:paraId="1958E973" w14:textId="77777777" w:rsidR="00AD4CA5" w:rsidRPr="00635C03" w:rsidRDefault="00AD4CA5" w:rsidP="00C5423D">
            <w:pPr>
              <w:jc w:val="center"/>
              <w:rPr>
                <w:rFonts w:hint="eastAsia"/>
                <w:b/>
                <w:sz w:val="20"/>
              </w:rPr>
            </w:pPr>
            <w:r w:rsidRPr="00635C03">
              <w:rPr>
                <w:b/>
                <w:sz w:val="20"/>
              </w:rPr>
              <w:t>Objekto pavadinimas</w:t>
            </w:r>
          </w:p>
        </w:tc>
        <w:tc>
          <w:tcPr>
            <w:tcW w:w="851" w:type="dxa"/>
            <w:gridSpan w:val="2"/>
            <w:vMerge w:val="restart"/>
            <w:tcBorders>
              <w:top w:val="single" w:sz="18" w:space="0" w:color="auto"/>
              <w:left w:val="single" w:sz="4" w:space="0" w:color="auto"/>
              <w:bottom w:val="single" w:sz="18" w:space="0" w:color="auto"/>
              <w:right w:val="single" w:sz="4" w:space="0" w:color="auto"/>
            </w:tcBorders>
            <w:vAlign w:val="center"/>
            <w:hideMark/>
          </w:tcPr>
          <w:p w14:paraId="0300B11B" w14:textId="77777777" w:rsidR="00AD4CA5" w:rsidRPr="00635C03" w:rsidRDefault="00AD4CA5" w:rsidP="00C5423D">
            <w:pPr>
              <w:jc w:val="center"/>
              <w:rPr>
                <w:rFonts w:hint="eastAsia"/>
                <w:b/>
                <w:sz w:val="20"/>
              </w:rPr>
            </w:pPr>
            <w:r w:rsidRPr="00635C03">
              <w:rPr>
                <w:b/>
                <w:sz w:val="20"/>
              </w:rPr>
              <w:t>Valiuta</w:t>
            </w:r>
          </w:p>
        </w:tc>
        <w:tc>
          <w:tcPr>
            <w:tcW w:w="1134" w:type="dxa"/>
            <w:gridSpan w:val="2"/>
            <w:vMerge w:val="restart"/>
            <w:tcBorders>
              <w:top w:val="single" w:sz="18" w:space="0" w:color="auto"/>
              <w:left w:val="single" w:sz="4" w:space="0" w:color="auto"/>
              <w:bottom w:val="single" w:sz="18" w:space="0" w:color="auto"/>
              <w:right w:val="single" w:sz="4" w:space="0" w:color="auto"/>
            </w:tcBorders>
            <w:vAlign w:val="center"/>
            <w:hideMark/>
          </w:tcPr>
          <w:p w14:paraId="4C97017F" w14:textId="77777777" w:rsidR="00AD4CA5" w:rsidRPr="00635C03" w:rsidRDefault="00AD4CA5" w:rsidP="00C5423D">
            <w:pPr>
              <w:jc w:val="center"/>
              <w:rPr>
                <w:rFonts w:hint="eastAsia"/>
                <w:sz w:val="20"/>
                <w:lang w:val="en-GB"/>
              </w:rPr>
            </w:pPr>
            <w:r w:rsidRPr="00635C03">
              <w:rPr>
                <w:b/>
                <w:sz w:val="20"/>
              </w:rPr>
              <w:t>Sutartinė kaina (su PVM)</w:t>
            </w:r>
          </w:p>
        </w:tc>
        <w:tc>
          <w:tcPr>
            <w:tcW w:w="2551" w:type="dxa"/>
            <w:gridSpan w:val="5"/>
            <w:tcBorders>
              <w:top w:val="single" w:sz="18" w:space="0" w:color="auto"/>
              <w:left w:val="single" w:sz="4" w:space="0" w:color="auto"/>
              <w:bottom w:val="single" w:sz="4" w:space="0" w:color="auto"/>
              <w:right w:val="single" w:sz="4" w:space="0" w:color="auto"/>
            </w:tcBorders>
            <w:vAlign w:val="center"/>
            <w:hideMark/>
          </w:tcPr>
          <w:p w14:paraId="582130D1" w14:textId="77777777" w:rsidR="00AD4CA5" w:rsidRPr="00635C03" w:rsidRDefault="00AD4CA5" w:rsidP="00C5423D">
            <w:pPr>
              <w:jc w:val="center"/>
              <w:rPr>
                <w:rFonts w:hint="eastAsia"/>
                <w:b/>
                <w:sz w:val="20"/>
              </w:rPr>
            </w:pPr>
            <w:r w:rsidRPr="00635C03">
              <w:rPr>
                <w:b/>
                <w:sz w:val="20"/>
              </w:rPr>
              <w:t>Atliktų darbų vertė</w:t>
            </w:r>
          </w:p>
          <w:p w14:paraId="0C5A9DF1" w14:textId="77777777" w:rsidR="00AD4CA5" w:rsidRPr="00635C03" w:rsidRDefault="00AD4CA5" w:rsidP="00C5423D">
            <w:pPr>
              <w:jc w:val="center"/>
              <w:rPr>
                <w:rFonts w:hint="eastAsia"/>
                <w:sz w:val="20"/>
                <w:lang w:val="en-GB"/>
              </w:rPr>
            </w:pPr>
            <w:r w:rsidRPr="00635C03">
              <w:rPr>
                <w:b/>
                <w:sz w:val="20"/>
              </w:rPr>
              <w:t>(nuo darbų pradžios)</w:t>
            </w:r>
          </w:p>
        </w:tc>
        <w:tc>
          <w:tcPr>
            <w:tcW w:w="2410" w:type="dxa"/>
            <w:gridSpan w:val="4"/>
            <w:tcBorders>
              <w:top w:val="single" w:sz="18" w:space="0" w:color="auto"/>
              <w:left w:val="single" w:sz="4" w:space="0" w:color="auto"/>
              <w:bottom w:val="single" w:sz="4" w:space="0" w:color="auto"/>
              <w:right w:val="single" w:sz="18" w:space="0" w:color="auto"/>
            </w:tcBorders>
            <w:vAlign w:val="center"/>
            <w:hideMark/>
          </w:tcPr>
          <w:p w14:paraId="0B69DC21" w14:textId="77777777" w:rsidR="00AD4CA5" w:rsidRPr="00635C03" w:rsidRDefault="00AD4CA5" w:rsidP="00C5423D">
            <w:pPr>
              <w:jc w:val="center"/>
              <w:rPr>
                <w:rFonts w:hint="eastAsia"/>
                <w:b/>
                <w:sz w:val="20"/>
              </w:rPr>
            </w:pPr>
            <w:r w:rsidRPr="00635C03">
              <w:rPr>
                <w:b/>
                <w:sz w:val="20"/>
              </w:rPr>
              <w:t>Atliktų darbų vertė</w:t>
            </w:r>
          </w:p>
          <w:p w14:paraId="772E8C97" w14:textId="77777777" w:rsidR="00AD4CA5" w:rsidRPr="00635C03" w:rsidRDefault="00AD4CA5" w:rsidP="00C5423D">
            <w:pPr>
              <w:jc w:val="center"/>
              <w:rPr>
                <w:rFonts w:hint="eastAsia"/>
                <w:sz w:val="20"/>
                <w:lang w:val="en-GB"/>
              </w:rPr>
            </w:pPr>
            <w:r w:rsidRPr="00635C03">
              <w:rPr>
                <w:b/>
                <w:sz w:val="20"/>
              </w:rPr>
              <w:t>(per ataskaitinį mėn.)</w:t>
            </w:r>
          </w:p>
        </w:tc>
      </w:tr>
      <w:tr w:rsidR="00AD4CA5" w:rsidRPr="00635C03" w14:paraId="71CB3FA9" w14:textId="77777777" w:rsidTr="00C5423D">
        <w:trPr>
          <w:cantSplit/>
          <w:trHeight w:val="277"/>
        </w:trPr>
        <w:tc>
          <w:tcPr>
            <w:tcW w:w="851" w:type="dxa"/>
            <w:gridSpan w:val="2"/>
            <w:vMerge/>
            <w:tcBorders>
              <w:top w:val="single" w:sz="18" w:space="0" w:color="auto"/>
              <w:left w:val="single" w:sz="18" w:space="0" w:color="auto"/>
              <w:bottom w:val="single" w:sz="18" w:space="0" w:color="auto"/>
              <w:right w:val="single" w:sz="4" w:space="0" w:color="auto"/>
            </w:tcBorders>
            <w:vAlign w:val="center"/>
            <w:hideMark/>
          </w:tcPr>
          <w:p w14:paraId="25B1BB7E" w14:textId="77777777" w:rsidR="00AD4CA5" w:rsidRPr="00635C03" w:rsidRDefault="00AD4CA5" w:rsidP="00C5423D">
            <w:pPr>
              <w:rPr>
                <w:rFonts w:hint="eastAsia"/>
                <w:b/>
                <w:sz w:val="20"/>
              </w:rPr>
            </w:pPr>
          </w:p>
        </w:tc>
        <w:tc>
          <w:tcPr>
            <w:tcW w:w="1984" w:type="dxa"/>
            <w:vMerge/>
            <w:tcBorders>
              <w:top w:val="single" w:sz="18" w:space="0" w:color="auto"/>
              <w:left w:val="single" w:sz="4" w:space="0" w:color="auto"/>
              <w:bottom w:val="single" w:sz="18" w:space="0" w:color="auto"/>
              <w:right w:val="single" w:sz="4" w:space="0" w:color="auto"/>
            </w:tcBorders>
            <w:vAlign w:val="center"/>
            <w:hideMark/>
          </w:tcPr>
          <w:p w14:paraId="2E728D9E" w14:textId="77777777" w:rsidR="00AD4CA5" w:rsidRPr="00635C03" w:rsidRDefault="00AD4CA5" w:rsidP="00C5423D">
            <w:pPr>
              <w:rPr>
                <w:rFonts w:hint="eastAsia"/>
                <w:b/>
                <w:sz w:val="20"/>
              </w:rPr>
            </w:pPr>
          </w:p>
        </w:tc>
        <w:tc>
          <w:tcPr>
            <w:tcW w:w="851" w:type="dxa"/>
            <w:gridSpan w:val="2"/>
            <w:vMerge/>
            <w:tcBorders>
              <w:top w:val="single" w:sz="18" w:space="0" w:color="auto"/>
              <w:left w:val="single" w:sz="4" w:space="0" w:color="auto"/>
              <w:bottom w:val="single" w:sz="18" w:space="0" w:color="auto"/>
              <w:right w:val="single" w:sz="4" w:space="0" w:color="auto"/>
            </w:tcBorders>
            <w:vAlign w:val="center"/>
            <w:hideMark/>
          </w:tcPr>
          <w:p w14:paraId="7BAFACC1" w14:textId="77777777" w:rsidR="00AD4CA5" w:rsidRPr="00635C03" w:rsidRDefault="00AD4CA5" w:rsidP="00C5423D">
            <w:pPr>
              <w:rPr>
                <w:rFonts w:hint="eastAsia"/>
                <w:b/>
                <w:sz w:val="20"/>
              </w:rPr>
            </w:pPr>
          </w:p>
        </w:tc>
        <w:tc>
          <w:tcPr>
            <w:tcW w:w="1134" w:type="dxa"/>
            <w:gridSpan w:val="2"/>
            <w:vMerge/>
            <w:tcBorders>
              <w:top w:val="single" w:sz="18" w:space="0" w:color="auto"/>
              <w:left w:val="single" w:sz="4" w:space="0" w:color="auto"/>
              <w:bottom w:val="single" w:sz="18" w:space="0" w:color="auto"/>
              <w:right w:val="single" w:sz="4" w:space="0" w:color="auto"/>
            </w:tcBorders>
            <w:vAlign w:val="center"/>
            <w:hideMark/>
          </w:tcPr>
          <w:p w14:paraId="1D835776" w14:textId="77777777" w:rsidR="00AD4CA5" w:rsidRPr="00635C03" w:rsidRDefault="00AD4CA5" w:rsidP="00C5423D">
            <w:pPr>
              <w:rPr>
                <w:rFonts w:hint="eastAsia"/>
                <w:sz w:val="20"/>
                <w:lang w:val="en-GB"/>
              </w:rPr>
            </w:pPr>
          </w:p>
        </w:tc>
        <w:tc>
          <w:tcPr>
            <w:tcW w:w="992" w:type="dxa"/>
            <w:tcBorders>
              <w:top w:val="single" w:sz="4" w:space="0" w:color="auto"/>
              <w:left w:val="single" w:sz="4" w:space="0" w:color="auto"/>
              <w:bottom w:val="single" w:sz="18" w:space="0" w:color="auto"/>
              <w:right w:val="single" w:sz="4" w:space="0" w:color="auto"/>
            </w:tcBorders>
            <w:vAlign w:val="center"/>
            <w:hideMark/>
          </w:tcPr>
          <w:p w14:paraId="52BEFA58" w14:textId="77777777" w:rsidR="00AD4CA5" w:rsidRPr="00635C03" w:rsidRDefault="00AD4CA5" w:rsidP="00C5423D">
            <w:pPr>
              <w:jc w:val="center"/>
              <w:rPr>
                <w:rFonts w:hint="eastAsia"/>
                <w:sz w:val="20"/>
              </w:rPr>
            </w:pPr>
            <w:r w:rsidRPr="00635C03">
              <w:rPr>
                <w:b/>
                <w:sz w:val="20"/>
              </w:rPr>
              <w:t>Atliktų darbų vertė (be PVM)</w:t>
            </w:r>
          </w:p>
        </w:tc>
        <w:tc>
          <w:tcPr>
            <w:tcW w:w="709" w:type="dxa"/>
            <w:gridSpan w:val="2"/>
            <w:tcBorders>
              <w:top w:val="single" w:sz="4" w:space="0" w:color="auto"/>
              <w:left w:val="single" w:sz="4" w:space="0" w:color="auto"/>
              <w:bottom w:val="single" w:sz="18" w:space="0" w:color="auto"/>
              <w:right w:val="single" w:sz="4" w:space="0" w:color="auto"/>
            </w:tcBorders>
            <w:vAlign w:val="center"/>
            <w:hideMark/>
          </w:tcPr>
          <w:p w14:paraId="0396EFD1" w14:textId="77777777" w:rsidR="00AD4CA5" w:rsidRPr="00635C03" w:rsidRDefault="00AD4CA5" w:rsidP="00C5423D">
            <w:pPr>
              <w:jc w:val="center"/>
              <w:rPr>
                <w:rFonts w:hint="eastAsia"/>
                <w:sz w:val="20"/>
              </w:rPr>
            </w:pPr>
            <w:r w:rsidRPr="00635C03">
              <w:rPr>
                <w:b/>
                <w:sz w:val="20"/>
              </w:rPr>
              <w:t>PVM</w:t>
            </w:r>
          </w:p>
        </w:tc>
        <w:tc>
          <w:tcPr>
            <w:tcW w:w="850" w:type="dxa"/>
            <w:gridSpan w:val="2"/>
            <w:tcBorders>
              <w:top w:val="single" w:sz="4" w:space="0" w:color="auto"/>
              <w:left w:val="single" w:sz="4" w:space="0" w:color="auto"/>
              <w:bottom w:val="single" w:sz="18" w:space="0" w:color="auto"/>
              <w:right w:val="single" w:sz="4" w:space="0" w:color="auto"/>
            </w:tcBorders>
            <w:vAlign w:val="center"/>
            <w:hideMark/>
          </w:tcPr>
          <w:p w14:paraId="507AE357" w14:textId="77777777" w:rsidR="00AD4CA5" w:rsidRPr="00635C03" w:rsidRDefault="00AD4CA5" w:rsidP="00C5423D">
            <w:pPr>
              <w:jc w:val="center"/>
              <w:rPr>
                <w:rFonts w:hint="eastAsia"/>
                <w:sz w:val="20"/>
              </w:rPr>
            </w:pPr>
            <w:r w:rsidRPr="00635C03">
              <w:rPr>
                <w:b/>
                <w:sz w:val="20"/>
              </w:rPr>
              <w:t>Atliktų darbų vertė (su PVM)</w:t>
            </w:r>
          </w:p>
        </w:tc>
        <w:tc>
          <w:tcPr>
            <w:tcW w:w="851" w:type="dxa"/>
            <w:tcBorders>
              <w:top w:val="single" w:sz="4" w:space="0" w:color="auto"/>
              <w:left w:val="single" w:sz="4" w:space="0" w:color="auto"/>
              <w:bottom w:val="single" w:sz="18" w:space="0" w:color="auto"/>
              <w:right w:val="single" w:sz="4" w:space="0" w:color="auto"/>
            </w:tcBorders>
            <w:vAlign w:val="center"/>
            <w:hideMark/>
          </w:tcPr>
          <w:p w14:paraId="15706636" w14:textId="77777777" w:rsidR="00AD4CA5" w:rsidRPr="00635C03" w:rsidRDefault="00AD4CA5" w:rsidP="00C5423D">
            <w:pPr>
              <w:jc w:val="center"/>
              <w:rPr>
                <w:rFonts w:hint="eastAsia"/>
                <w:sz w:val="20"/>
              </w:rPr>
            </w:pPr>
            <w:r w:rsidRPr="00635C03">
              <w:rPr>
                <w:b/>
                <w:sz w:val="20"/>
              </w:rPr>
              <w:t>Atliktų darbų vertė (be PVM)</w:t>
            </w:r>
          </w:p>
        </w:tc>
        <w:tc>
          <w:tcPr>
            <w:tcW w:w="709" w:type="dxa"/>
            <w:gridSpan w:val="2"/>
            <w:tcBorders>
              <w:top w:val="single" w:sz="4" w:space="0" w:color="auto"/>
              <w:left w:val="single" w:sz="4" w:space="0" w:color="auto"/>
              <w:bottom w:val="single" w:sz="18" w:space="0" w:color="auto"/>
              <w:right w:val="single" w:sz="4" w:space="0" w:color="auto"/>
            </w:tcBorders>
            <w:vAlign w:val="center"/>
            <w:hideMark/>
          </w:tcPr>
          <w:p w14:paraId="140DE4C9" w14:textId="77777777" w:rsidR="00AD4CA5" w:rsidRPr="00635C03" w:rsidRDefault="00AD4CA5" w:rsidP="00C5423D">
            <w:pPr>
              <w:jc w:val="center"/>
              <w:rPr>
                <w:rFonts w:hint="eastAsia"/>
                <w:sz w:val="20"/>
              </w:rPr>
            </w:pPr>
            <w:r w:rsidRPr="00635C03">
              <w:rPr>
                <w:b/>
                <w:sz w:val="20"/>
              </w:rPr>
              <w:t>PVM</w:t>
            </w:r>
          </w:p>
        </w:tc>
        <w:tc>
          <w:tcPr>
            <w:tcW w:w="850" w:type="dxa"/>
            <w:tcBorders>
              <w:top w:val="single" w:sz="4" w:space="0" w:color="auto"/>
              <w:left w:val="single" w:sz="4" w:space="0" w:color="auto"/>
              <w:bottom w:val="single" w:sz="18" w:space="0" w:color="auto"/>
              <w:right w:val="single" w:sz="18" w:space="0" w:color="auto"/>
            </w:tcBorders>
            <w:vAlign w:val="center"/>
            <w:hideMark/>
          </w:tcPr>
          <w:p w14:paraId="740EAB37" w14:textId="77777777" w:rsidR="00AD4CA5" w:rsidRPr="00635C03" w:rsidRDefault="00AD4CA5" w:rsidP="00C5423D">
            <w:pPr>
              <w:jc w:val="center"/>
              <w:rPr>
                <w:rFonts w:hint="eastAsia"/>
                <w:sz w:val="20"/>
              </w:rPr>
            </w:pPr>
            <w:r w:rsidRPr="00635C03">
              <w:rPr>
                <w:b/>
                <w:sz w:val="20"/>
              </w:rPr>
              <w:t>Atliktų darbų vertė (su PVM)</w:t>
            </w:r>
          </w:p>
        </w:tc>
      </w:tr>
      <w:tr w:rsidR="00AD4CA5" w:rsidRPr="00635C03" w14:paraId="29617BDE" w14:textId="77777777" w:rsidTr="00C5423D">
        <w:tc>
          <w:tcPr>
            <w:tcW w:w="426" w:type="dxa"/>
            <w:tcBorders>
              <w:top w:val="single" w:sz="18" w:space="0" w:color="auto"/>
              <w:left w:val="single" w:sz="18" w:space="0" w:color="auto"/>
              <w:bottom w:val="single" w:sz="4" w:space="0" w:color="auto"/>
              <w:right w:val="single" w:sz="4" w:space="0" w:color="auto"/>
            </w:tcBorders>
            <w:hideMark/>
          </w:tcPr>
          <w:p w14:paraId="1D5618C7" w14:textId="77777777" w:rsidR="00AD4CA5" w:rsidRPr="00635C03" w:rsidRDefault="00AD4CA5" w:rsidP="00C5423D">
            <w:pPr>
              <w:jc w:val="center"/>
              <w:rPr>
                <w:rFonts w:hint="eastAsia"/>
                <w:b/>
                <w:sz w:val="18"/>
              </w:rPr>
            </w:pPr>
            <w:r w:rsidRPr="00635C03">
              <w:rPr>
                <w:b/>
                <w:sz w:val="18"/>
              </w:rPr>
              <w:t>1</w:t>
            </w:r>
          </w:p>
        </w:tc>
        <w:tc>
          <w:tcPr>
            <w:tcW w:w="425" w:type="dxa"/>
            <w:tcBorders>
              <w:top w:val="single" w:sz="18" w:space="0" w:color="auto"/>
              <w:left w:val="single" w:sz="4" w:space="0" w:color="auto"/>
              <w:bottom w:val="single" w:sz="4" w:space="0" w:color="auto"/>
              <w:right w:val="single" w:sz="4" w:space="0" w:color="auto"/>
            </w:tcBorders>
            <w:hideMark/>
          </w:tcPr>
          <w:p w14:paraId="0B0150CE" w14:textId="77777777" w:rsidR="00AD4CA5" w:rsidRPr="00635C03" w:rsidRDefault="00AD4CA5" w:rsidP="00C5423D">
            <w:pPr>
              <w:jc w:val="center"/>
              <w:rPr>
                <w:rFonts w:hint="eastAsia"/>
                <w:b/>
                <w:sz w:val="18"/>
              </w:rPr>
            </w:pPr>
            <w:r w:rsidRPr="00635C03">
              <w:rPr>
                <w:b/>
                <w:sz w:val="18"/>
              </w:rPr>
              <w:t>2</w:t>
            </w:r>
          </w:p>
        </w:tc>
        <w:tc>
          <w:tcPr>
            <w:tcW w:w="1984" w:type="dxa"/>
            <w:tcBorders>
              <w:top w:val="single" w:sz="18" w:space="0" w:color="auto"/>
              <w:left w:val="single" w:sz="4" w:space="0" w:color="auto"/>
              <w:bottom w:val="single" w:sz="4" w:space="0" w:color="auto"/>
              <w:right w:val="single" w:sz="4" w:space="0" w:color="auto"/>
            </w:tcBorders>
            <w:hideMark/>
          </w:tcPr>
          <w:p w14:paraId="4C859F64" w14:textId="77777777" w:rsidR="00AD4CA5" w:rsidRPr="00635C03" w:rsidRDefault="00AD4CA5" w:rsidP="00C5423D">
            <w:pPr>
              <w:jc w:val="center"/>
              <w:rPr>
                <w:rFonts w:hint="eastAsia"/>
                <w:b/>
                <w:sz w:val="18"/>
              </w:rPr>
            </w:pPr>
            <w:r w:rsidRPr="00635C03">
              <w:rPr>
                <w:b/>
                <w:sz w:val="18"/>
              </w:rPr>
              <w:t>3</w:t>
            </w:r>
          </w:p>
        </w:tc>
        <w:tc>
          <w:tcPr>
            <w:tcW w:w="851" w:type="dxa"/>
            <w:gridSpan w:val="2"/>
            <w:tcBorders>
              <w:top w:val="single" w:sz="18" w:space="0" w:color="auto"/>
              <w:left w:val="single" w:sz="4" w:space="0" w:color="auto"/>
              <w:bottom w:val="single" w:sz="4" w:space="0" w:color="auto"/>
              <w:right w:val="single" w:sz="4" w:space="0" w:color="auto"/>
            </w:tcBorders>
            <w:hideMark/>
          </w:tcPr>
          <w:p w14:paraId="3D408DC7" w14:textId="77777777" w:rsidR="00AD4CA5" w:rsidRPr="00635C03" w:rsidRDefault="00AD4CA5" w:rsidP="00C5423D">
            <w:pPr>
              <w:jc w:val="center"/>
              <w:rPr>
                <w:rFonts w:hint="eastAsia"/>
                <w:b/>
                <w:sz w:val="18"/>
              </w:rPr>
            </w:pPr>
            <w:r w:rsidRPr="00635C03">
              <w:rPr>
                <w:b/>
                <w:sz w:val="18"/>
              </w:rPr>
              <w:t>4</w:t>
            </w:r>
          </w:p>
        </w:tc>
        <w:tc>
          <w:tcPr>
            <w:tcW w:w="1134" w:type="dxa"/>
            <w:gridSpan w:val="2"/>
            <w:tcBorders>
              <w:top w:val="single" w:sz="18" w:space="0" w:color="auto"/>
              <w:left w:val="single" w:sz="4" w:space="0" w:color="auto"/>
              <w:bottom w:val="single" w:sz="4" w:space="0" w:color="auto"/>
              <w:right w:val="single" w:sz="4" w:space="0" w:color="auto"/>
            </w:tcBorders>
            <w:hideMark/>
          </w:tcPr>
          <w:p w14:paraId="708BEBF3" w14:textId="77777777" w:rsidR="00AD4CA5" w:rsidRPr="00635C03" w:rsidRDefault="00AD4CA5" w:rsidP="00C5423D">
            <w:pPr>
              <w:jc w:val="center"/>
              <w:rPr>
                <w:rFonts w:hint="eastAsia"/>
                <w:b/>
                <w:sz w:val="18"/>
              </w:rPr>
            </w:pPr>
            <w:r w:rsidRPr="00635C03">
              <w:rPr>
                <w:b/>
                <w:sz w:val="18"/>
              </w:rPr>
              <w:t>5</w:t>
            </w:r>
          </w:p>
        </w:tc>
        <w:tc>
          <w:tcPr>
            <w:tcW w:w="992" w:type="dxa"/>
            <w:tcBorders>
              <w:top w:val="single" w:sz="18" w:space="0" w:color="auto"/>
              <w:left w:val="single" w:sz="4" w:space="0" w:color="auto"/>
              <w:bottom w:val="single" w:sz="4" w:space="0" w:color="auto"/>
              <w:right w:val="single" w:sz="4" w:space="0" w:color="auto"/>
            </w:tcBorders>
            <w:hideMark/>
          </w:tcPr>
          <w:p w14:paraId="42E7AF41" w14:textId="77777777" w:rsidR="00AD4CA5" w:rsidRPr="00635C03" w:rsidRDefault="00AD4CA5" w:rsidP="00C5423D">
            <w:pPr>
              <w:jc w:val="center"/>
              <w:rPr>
                <w:rFonts w:hint="eastAsia"/>
                <w:b/>
                <w:sz w:val="18"/>
              </w:rPr>
            </w:pPr>
            <w:r w:rsidRPr="00635C03">
              <w:rPr>
                <w:b/>
                <w:sz w:val="18"/>
              </w:rPr>
              <w:t>6</w:t>
            </w:r>
          </w:p>
        </w:tc>
        <w:tc>
          <w:tcPr>
            <w:tcW w:w="709" w:type="dxa"/>
            <w:gridSpan w:val="2"/>
            <w:tcBorders>
              <w:top w:val="single" w:sz="18" w:space="0" w:color="auto"/>
              <w:left w:val="single" w:sz="4" w:space="0" w:color="auto"/>
              <w:bottom w:val="single" w:sz="4" w:space="0" w:color="auto"/>
              <w:right w:val="single" w:sz="4" w:space="0" w:color="auto"/>
            </w:tcBorders>
            <w:hideMark/>
          </w:tcPr>
          <w:p w14:paraId="4D3B32B2" w14:textId="77777777" w:rsidR="00AD4CA5" w:rsidRPr="00635C03" w:rsidRDefault="00AD4CA5" w:rsidP="00C5423D">
            <w:pPr>
              <w:jc w:val="center"/>
              <w:rPr>
                <w:rFonts w:hint="eastAsia"/>
                <w:b/>
                <w:sz w:val="18"/>
              </w:rPr>
            </w:pPr>
            <w:r w:rsidRPr="00635C03">
              <w:rPr>
                <w:b/>
                <w:sz w:val="18"/>
              </w:rPr>
              <w:t>7</w:t>
            </w:r>
          </w:p>
        </w:tc>
        <w:tc>
          <w:tcPr>
            <w:tcW w:w="850" w:type="dxa"/>
            <w:gridSpan w:val="2"/>
            <w:tcBorders>
              <w:top w:val="single" w:sz="18" w:space="0" w:color="auto"/>
              <w:left w:val="single" w:sz="4" w:space="0" w:color="auto"/>
              <w:bottom w:val="single" w:sz="4" w:space="0" w:color="auto"/>
              <w:right w:val="single" w:sz="4" w:space="0" w:color="auto"/>
            </w:tcBorders>
            <w:hideMark/>
          </w:tcPr>
          <w:p w14:paraId="7314A795" w14:textId="77777777" w:rsidR="00AD4CA5" w:rsidRPr="00635C03" w:rsidRDefault="00AD4CA5" w:rsidP="00C5423D">
            <w:pPr>
              <w:jc w:val="center"/>
              <w:rPr>
                <w:rFonts w:hint="eastAsia"/>
                <w:b/>
                <w:sz w:val="18"/>
              </w:rPr>
            </w:pPr>
            <w:r w:rsidRPr="00635C03">
              <w:rPr>
                <w:b/>
                <w:sz w:val="18"/>
              </w:rPr>
              <w:t>8</w:t>
            </w:r>
          </w:p>
        </w:tc>
        <w:tc>
          <w:tcPr>
            <w:tcW w:w="851" w:type="dxa"/>
            <w:tcBorders>
              <w:top w:val="single" w:sz="18" w:space="0" w:color="auto"/>
              <w:left w:val="single" w:sz="4" w:space="0" w:color="auto"/>
              <w:bottom w:val="single" w:sz="4" w:space="0" w:color="auto"/>
              <w:right w:val="single" w:sz="4" w:space="0" w:color="auto"/>
            </w:tcBorders>
            <w:hideMark/>
          </w:tcPr>
          <w:p w14:paraId="7A6E05EC" w14:textId="77777777" w:rsidR="00AD4CA5" w:rsidRPr="00635C03" w:rsidRDefault="00AD4CA5" w:rsidP="00C5423D">
            <w:pPr>
              <w:jc w:val="center"/>
              <w:rPr>
                <w:rFonts w:hint="eastAsia"/>
                <w:b/>
                <w:sz w:val="18"/>
              </w:rPr>
            </w:pPr>
            <w:r w:rsidRPr="00635C03">
              <w:rPr>
                <w:b/>
                <w:sz w:val="18"/>
              </w:rPr>
              <w:t>9</w:t>
            </w:r>
          </w:p>
        </w:tc>
        <w:tc>
          <w:tcPr>
            <w:tcW w:w="709" w:type="dxa"/>
            <w:gridSpan w:val="2"/>
            <w:tcBorders>
              <w:top w:val="single" w:sz="18" w:space="0" w:color="auto"/>
              <w:left w:val="single" w:sz="4" w:space="0" w:color="auto"/>
              <w:bottom w:val="single" w:sz="4" w:space="0" w:color="auto"/>
              <w:right w:val="single" w:sz="4" w:space="0" w:color="auto"/>
            </w:tcBorders>
            <w:hideMark/>
          </w:tcPr>
          <w:p w14:paraId="69E6263E" w14:textId="77777777" w:rsidR="00AD4CA5" w:rsidRPr="00635C03" w:rsidRDefault="00AD4CA5" w:rsidP="00C5423D">
            <w:pPr>
              <w:jc w:val="center"/>
              <w:rPr>
                <w:rFonts w:hint="eastAsia"/>
                <w:b/>
                <w:sz w:val="18"/>
              </w:rPr>
            </w:pPr>
            <w:r w:rsidRPr="00635C03">
              <w:rPr>
                <w:b/>
                <w:sz w:val="18"/>
              </w:rPr>
              <w:t>10</w:t>
            </w:r>
          </w:p>
        </w:tc>
        <w:tc>
          <w:tcPr>
            <w:tcW w:w="850" w:type="dxa"/>
            <w:tcBorders>
              <w:top w:val="single" w:sz="18" w:space="0" w:color="auto"/>
              <w:left w:val="single" w:sz="4" w:space="0" w:color="auto"/>
              <w:bottom w:val="single" w:sz="4" w:space="0" w:color="auto"/>
              <w:right w:val="single" w:sz="18" w:space="0" w:color="auto"/>
            </w:tcBorders>
            <w:hideMark/>
          </w:tcPr>
          <w:p w14:paraId="3D560DF0" w14:textId="77777777" w:rsidR="00AD4CA5" w:rsidRPr="00635C03" w:rsidRDefault="00AD4CA5" w:rsidP="00C5423D">
            <w:pPr>
              <w:jc w:val="center"/>
              <w:rPr>
                <w:rFonts w:hint="eastAsia"/>
                <w:b/>
                <w:sz w:val="18"/>
              </w:rPr>
            </w:pPr>
            <w:r w:rsidRPr="00635C03">
              <w:rPr>
                <w:b/>
                <w:sz w:val="18"/>
              </w:rPr>
              <w:t>11</w:t>
            </w:r>
          </w:p>
        </w:tc>
      </w:tr>
      <w:tr w:rsidR="00AD4CA5" w:rsidRPr="00635C03" w14:paraId="01582F6B" w14:textId="77777777" w:rsidTr="00C5423D">
        <w:trPr>
          <w:cantSplit/>
          <w:trHeight w:val="284"/>
        </w:trPr>
        <w:tc>
          <w:tcPr>
            <w:tcW w:w="426" w:type="dxa"/>
            <w:tcBorders>
              <w:top w:val="single" w:sz="4" w:space="0" w:color="auto"/>
              <w:left w:val="single" w:sz="18" w:space="0" w:color="auto"/>
              <w:bottom w:val="single" w:sz="4" w:space="0" w:color="auto"/>
              <w:right w:val="single" w:sz="4" w:space="0" w:color="auto"/>
            </w:tcBorders>
            <w:vAlign w:val="center"/>
            <w:hideMark/>
          </w:tcPr>
          <w:p w14:paraId="1BD9B8A9" w14:textId="77777777" w:rsidR="00AD4CA5" w:rsidRPr="00635C03" w:rsidRDefault="00AD4CA5" w:rsidP="00C5423D">
            <w:pPr>
              <w:spacing w:beforeLines="20" w:before="48" w:afterLines="20" w:after="48"/>
              <w:jc w:val="center"/>
              <w:rPr>
                <w:rFonts w:hint="eastAsia"/>
                <w:b/>
                <w:sz w:val="20"/>
              </w:rPr>
            </w:pPr>
            <w:r w:rsidRPr="00635C03">
              <w:rPr>
                <w:b/>
                <w:sz w:val="20"/>
              </w:rPr>
              <w:t>1.</w:t>
            </w:r>
          </w:p>
        </w:tc>
        <w:tc>
          <w:tcPr>
            <w:tcW w:w="9355" w:type="dxa"/>
            <w:gridSpan w:val="15"/>
            <w:tcBorders>
              <w:top w:val="single" w:sz="4" w:space="0" w:color="auto"/>
              <w:left w:val="single" w:sz="4" w:space="0" w:color="auto"/>
              <w:bottom w:val="single" w:sz="4" w:space="0" w:color="auto"/>
              <w:right w:val="single" w:sz="18" w:space="0" w:color="auto"/>
            </w:tcBorders>
          </w:tcPr>
          <w:p w14:paraId="0A8DEA0A" w14:textId="77777777" w:rsidR="00AD4CA5" w:rsidRPr="00635C03" w:rsidRDefault="00AD4CA5" w:rsidP="00C5423D">
            <w:pPr>
              <w:keepNext/>
              <w:spacing w:beforeLines="20" w:before="48" w:afterLines="20" w:after="48"/>
              <w:jc w:val="both"/>
              <w:outlineLvl w:val="3"/>
              <w:rPr>
                <w:rFonts w:hint="eastAsia"/>
                <w:b/>
                <w:sz w:val="20"/>
              </w:rPr>
            </w:pPr>
          </w:p>
        </w:tc>
      </w:tr>
      <w:tr w:rsidR="00AD4CA5" w:rsidRPr="00635C03" w14:paraId="5913483B" w14:textId="77777777" w:rsidTr="00C5423D">
        <w:trPr>
          <w:cantSplit/>
          <w:trHeight w:val="284"/>
        </w:trPr>
        <w:tc>
          <w:tcPr>
            <w:tcW w:w="426" w:type="dxa"/>
            <w:tcBorders>
              <w:top w:val="single" w:sz="4" w:space="0" w:color="auto"/>
              <w:left w:val="single" w:sz="18" w:space="0" w:color="auto"/>
              <w:bottom w:val="nil"/>
              <w:right w:val="single" w:sz="4" w:space="0" w:color="auto"/>
            </w:tcBorders>
          </w:tcPr>
          <w:p w14:paraId="2F1FCEAD" w14:textId="77777777" w:rsidR="00AD4CA5" w:rsidRPr="00635C03" w:rsidRDefault="00AD4CA5" w:rsidP="00C5423D">
            <w:pPr>
              <w:spacing w:beforeLines="20" w:before="48" w:afterLines="20" w:after="48"/>
              <w:jc w:val="center"/>
              <w:rPr>
                <w:rFonts w:hint="eastAsia"/>
                <w:sz w:val="20"/>
              </w:rPr>
            </w:pPr>
          </w:p>
        </w:tc>
        <w:tc>
          <w:tcPr>
            <w:tcW w:w="425" w:type="dxa"/>
            <w:tcBorders>
              <w:top w:val="single" w:sz="4" w:space="0" w:color="auto"/>
              <w:left w:val="single" w:sz="4" w:space="0" w:color="auto"/>
              <w:bottom w:val="nil"/>
              <w:right w:val="single" w:sz="4" w:space="0" w:color="auto"/>
            </w:tcBorders>
            <w:vAlign w:val="center"/>
            <w:hideMark/>
          </w:tcPr>
          <w:p w14:paraId="72487C2B" w14:textId="77777777" w:rsidR="00AD4CA5" w:rsidRPr="00635C03" w:rsidRDefault="00AD4CA5" w:rsidP="00C5423D">
            <w:pPr>
              <w:spacing w:beforeLines="20" w:before="48" w:afterLines="20" w:after="48"/>
              <w:ind w:left="-108" w:right="-108"/>
              <w:jc w:val="right"/>
              <w:rPr>
                <w:rFonts w:hint="eastAsia"/>
                <w:sz w:val="20"/>
              </w:rPr>
            </w:pPr>
            <w:r w:rsidRPr="00635C03">
              <w:rPr>
                <w:sz w:val="20"/>
              </w:rPr>
              <w:t>1.1.</w:t>
            </w:r>
          </w:p>
        </w:tc>
        <w:tc>
          <w:tcPr>
            <w:tcW w:w="1984" w:type="dxa"/>
            <w:tcBorders>
              <w:top w:val="single" w:sz="4" w:space="0" w:color="auto"/>
              <w:left w:val="single" w:sz="4" w:space="0" w:color="auto"/>
              <w:bottom w:val="nil"/>
              <w:right w:val="single" w:sz="4" w:space="0" w:color="auto"/>
            </w:tcBorders>
            <w:vAlign w:val="center"/>
          </w:tcPr>
          <w:p w14:paraId="61D0613D" w14:textId="77777777" w:rsidR="00AD4CA5" w:rsidRPr="00635C03" w:rsidRDefault="00AD4CA5" w:rsidP="00C5423D">
            <w:pPr>
              <w:spacing w:beforeLines="20" w:before="48" w:afterLines="20" w:after="48"/>
              <w:jc w:val="both"/>
              <w:rPr>
                <w:rFonts w:hint="eastAsia"/>
                <w:i/>
                <w:sz w:val="18"/>
                <w:szCs w:val="18"/>
              </w:rPr>
            </w:pPr>
          </w:p>
        </w:tc>
        <w:tc>
          <w:tcPr>
            <w:tcW w:w="851" w:type="dxa"/>
            <w:gridSpan w:val="2"/>
            <w:tcBorders>
              <w:top w:val="single" w:sz="4" w:space="0" w:color="auto"/>
              <w:left w:val="single" w:sz="4" w:space="0" w:color="auto"/>
              <w:bottom w:val="nil"/>
              <w:right w:val="single" w:sz="4" w:space="0" w:color="auto"/>
            </w:tcBorders>
            <w:vAlign w:val="center"/>
            <w:hideMark/>
          </w:tcPr>
          <w:p w14:paraId="122F3AB4" w14:textId="77777777" w:rsidR="00AD4CA5" w:rsidRPr="00635C03" w:rsidRDefault="00AD4CA5" w:rsidP="00C5423D">
            <w:pPr>
              <w:spacing w:beforeLines="20" w:before="48" w:afterLines="20" w:after="48"/>
              <w:jc w:val="center"/>
              <w:rPr>
                <w:rFonts w:hint="eastAsia"/>
                <w:sz w:val="20"/>
              </w:rPr>
            </w:pPr>
            <w:r w:rsidRPr="00635C03">
              <w:rPr>
                <w:sz w:val="20"/>
              </w:rPr>
              <w:t>Eur</w:t>
            </w:r>
          </w:p>
        </w:tc>
        <w:tc>
          <w:tcPr>
            <w:tcW w:w="1134" w:type="dxa"/>
            <w:gridSpan w:val="2"/>
            <w:tcBorders>
              <w:top w:val="single" w:sz="4" w:space="0" w:color="auto"/>
              <w:left w:val="single" w:sz="4" w:space="0" w:color="auto"/>
              <w:bottom w:val="nil"/>
              <w:right w:val="single" w:sz="4" w:space="0" w:color="auto"/>
            </w:tcBorders>
            <w:vAlign w:val="center"/>
          </w:tcPr>
          <w:p w14:paraId="38EBC131" w14:textId="77777777" w:rsidR="00AD4CA5" w:rsidRPr="00635C03" w:rsidRDefault="00AD4CA5" w:rsidP="00C5423D">
            <w:pPr>
              <w:spacing w:beforeLines="20" w:before="48" w:afterLines="20" w:after="48"/>
              <w:jc w:val="center"/>
              <w:rPr>
                <w:rFonts w:hint="eastAsia"/>
                <w:sz w:val="20"/>
              </w:rPr>
            </w:pPr>
          </w:p>
        </w:tc>
        <w:tc>
          <w:tcPr>
            <w:tcW w:w="992" w:type="dxa"/>
            <w:tcBorders>
              <w:top w:val="single" w:sz="4" w:space="0" w:color="auto"/>
              <w:left w:val="single" w:sz="4" w:space="0" w:color="auto"/>
              <w:bottom w:val="nil"/>
              <w:right w:val="single" w:sz="4" w:space="0" w:color="auto"/>
            </w:tcBorders>
            <w:vAlign w:val="center"/>
          </w:tcPr>
          <w:p w14:paraId="475F3850" w14:textId="77777777" w:rsidR="00AD4CA5" w:rsidRPr="00635C03" w:rsidRDefault="00AD4CA5" w:rsidP="00C5423D">
            <w:pPr>
              <w:spacing w:beforeLines="20" w:before="48" w:afterLines="20" w:after="48"/>
              <w:jc w:val="center"/>
              <w:rPr>
                <w:rFonts w:hint="eastAsia"/>
                <w:sz w:val="20"/>
              </w:rPr>
            </w:pPr>
          </w:p>
        </w:tc>
        <w:tc>
          <w:tcPr>
            <w:tcW w:w="709" w:type="dxa"/>
            <w:gridSpan w:val="2"/>
            <w:tcBorders>
              <w:top w:val="single" w:sz="4" w:space="0" w:color="auto"/>
              <w:left w:val="single" w:sz="4" w:space="0" w:color="auto"/>
              <w:bottom w:val="nil"/>
              <w:right w:val="single" w:sz="4" w:space="0" w:color="auto"/>
            </w:tcBorders>
            <w:vAlign w:val="center"/>
          </w:tcPr>
          <w:p w14:paraId="2B0021CA" w14:textId="77777777" w:rsidR="00AD4CA5" w:rsidRPr="00635C03" w:rsidRDefault="00AD4CA5" w:rsidP="00C5423D">
            <w:pPr>
              <w:spacing w:beforeLines="20" w:before="48" w:afterLines="20" w:after="48"/>
              <w:jc w:val="center"/>
              <w:rPr>
                <w:rFonts w:hint="eastAsia"/>
                <w:sz w:val="20"/>
              </w:rPr>
            </w:pPr>
          </w:p>
        </w:tc>
        <w:tc>
          <w:tcPr>
            <w:tcW w:w="850" w:type="dxa"/>
            <w:gridSpan w:val="2"/>
            <w:tcBorders>
              <w:top w:val="single" w:sz="4" w:space="0" w:color="auto"/>
              <w:left w:val="single" w:sz="4" w:space="0" w:color="auto"/>
              <w:bottom w:val="nil"/>
              <w:right w:val="single" w:sz="4" w:space="0" w:color="auto"/>
            </w:tcBorders>
            <w:vAlign w:val="center"/>
          </w:tcPr>
          <w:p w14:paraId="3F1D1C39" w14:textId="77777777" w:rsidR="00AD4CA5" w:rsidRPr="00635C03" w:rsidRDefault="00AD4CA5" w:rsidP="00C5423D">
            <w:pPr>
              <w:spacing w:beforeLines="20" w:before="48" w:afterLines="20" w:after="48"/>
              <w:jc w:val="center"/>
              <w:rPr>
                <w:rFonts w:hint="eastAsia"/>
                <w:sz w:val="20"/>
              </w:rPr>
            </w:pPr>
          </w:p>
        </w:tc>
        <w:tc>
          <w:tcPr>
            <w:tcW w:w="851" w:type="dxa"/>
            <w:tcBorders>
              <w:top w:val="single" w:sz="4" w:space="0" w:color="auto"/>
              <w:left w:val="single" w:sz="4" w:space="0" w:color="auto"/>
              <w:bottom w:val="nil"/>
              <w:right w:val="single" w:sz="4" w:space="0" w:color="auto"/>
            </w:tcBorders>
            <w:vAlign w:val="center"/>
          </w:tcPr>
          <w:p w14:paraId="5AD08861" w14:textId="77777777" w:rsidR="00AD4CA5" w:rsidRPr="00635C03" w:rsidRDefault="00AD4CA5" w:rsidP="00C5423D">
            <w:pPr>
              <w:spacing w:beforeLines="20" w:before="48" w:afterLines="20" w:after="48"/>
              <w:jc w:val="center"/>
              <w:rPr>
                <w:rFonts w:hint="eastAsia"/>
                <w:sz w:val="20"/>
              </w:rPr>
            </w:pPr>
          </w:p>
        </w:tc>
        <w:tc>
          <w:tcPr>
            <w:tcW w:w="709" w:type="dxa"/>
            <w:gridSpan w:val="2"/>
            <w:tcBorders>
              <w:top w:val="single" w:sz="4" w:space="0" w:color="auto"/>
              <w:left w:val="single" w:sz="4" w:space="0" w:color="auto"/>
              <w:bottom w:val="nil"/>
              <w:right w:val="single" w:sz="4" w:space="0" w:color="auto"/>
            </w:tcBorders>
            <w:vAlign w:val="center"/>
          </w:tcPr>
          <w:p w14:paraId="0D0CCAA2" w14:textId="77777777" w:rsidR="00AD4CA5" w:rsidRPr="00635C03" w:rsidRDefault="00AD4CA5" w:rsidP="00C5423D">
            <w:pPr>
              <w:spacing w:beforeLines="20" w:before="48" w:afterLines="20" w:after="48"/>
              <w:jc w:val="center"/>
              <w:rPr>
                <w:rFonts w:hint="eastAsia"/>
                <w:sz w:val="20"/>
              </w:rPr>
            </w:pPr>
          </w:p>
        </w:tc>
        <w:tc>
          <w:tcPr>
            <w:tcW w:w="850" w:type="dxa"/>
            <w:tcBorders>
              <w:top w:val="single" w:sz="4" w:space="0" w:color="auto"/>
              <w:left w:val="single" w:sz="4" w:space="0" w:color="auto"/>
              <w:bottom w:val="nil"/>
              <w:right w:val="single" w:sz="18" w:space="0" w:color="auto"/>
            </w:tcBorders>
            <w:vAlign w:val="center"/>
          </w:tcPr>
          <w:p w14:paraId="3EC650B7" w14:textId="77777777" w:rsidR="00AD4CA5" w:rsidRPr="00635C03" w:rsidRDefault="00AD4CA5" w:rsidP="00C5423D">
            <w:pPr>
              <w:spacing w:beforeLines="20" w:before="48" w:afterLines="20" w:after="48"/>
              <w:jc w:val="center"/>
              <w:rPr>
                <w:rFonts w:hint="eastAsia"/>
                <w:sz w:val="20"/>
              </w:rPr>
            </w:pPr>
          </w:p>
        </w:tc>
      </w:tr>
      <w:tr w:rsidR="00AD4CA5" w:rsidRPr="00635C03" w14:paraId="0574AB38" w14:textId="77777777" w:rsidTr="00C5423D">
        <w:trPr>
          <w:cantSplit/>
          <w:trHeight w:val="284"/>
        </w:trPr>
        <w:tc>
          <w:tcPr>
            <w:tcW w:w="426" w:type="dxa"/>
            <w:tcBorders>
              <w:top w:val="single" w:sz="4" w:space="0" w:color="auto"/>
              <w:left w:val="single" w:sz="18" w:space="0" w:color="auto"/>
              <w:bottom w:val="single" w:sz="4" w:space="0" w:color="auto"/>
              <w:right w:val="single" w:sz="4" w:space="0" w:color="auto"/>
            </w:tcBorders>
          </w:tcPr>
          <w:p w14:paraId="53C6F1C6" w14:textId="77777777" w:rsidR="00AD4CA5" w:rsidRPr="00635C03" w:rsidRDefault="00AD4CA5" w:rsidP="00C5423D">
            <w:pPr>
              <w:spacing w:beforeLines="20" w:before="48" w:afterLines="20" w:after="48"/>
              <w:rPr>
                <w:rFonts w:hint="eastAsia"/>
                <w:b/>
                <w:sz w:val="20"/>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23619D1" w14:textId="77777777" w:rsidR="00AD4CA5" w:rsidRPr="00635C03" w:rsidRDefault="00AD4CA5" w:rsidP="00C5423D">
            <w:pPr>
              <w:spacing w:beforeLines="20" w:before="48" w:afterLines="20" w:after="48"/>
              <w:ind w:left="-108" w:right="-108"/>
              <w:jc w:val="right"/>
              <w:rPr>
                <w:rFonts w:hint="eastAsia"/>
                <w:sz w:val="20"/>
              </w:rPr>
            </w:pPr>
            <w:r w:rsidRPr="00635C03">
              <w:rPr>
                <w:sz w:val="20"/>
              </w:rPr>
              <w:t>1.2.</w:t>
            </w:r>
          </w:p>
        </w:tc>
        <w:tc>
          <w:tcPr>
            <w:tcW w:w="1984" w:type="dxa"/>
            <w:tcBorders>
              <w:top w:val="single" w:sz="4" w:space="0" w:color="auto"/>
              <w:left w:val="single" w:sz="4" w:space="0" w:color="auto"/>
              <w:bottom w:val="single" w:sz="4" w:space="0" w:color="auto"/>
              <w:right w:val="single" w:sz="4" w:space="0" w:color="auto"/>
            </w:tcBorders>
            <w:vAlign w:val="center"/>
          </w:tcPr>
          <w:p w14:paraId="40891515" w14:textId="77777777" w:rsidR="00AD4CA5" w:rsidRPr="00635C03" w:rsidRDefault="00AD4CA5" w:rsidP="00C5423D">
            <w:pPr>
              <w:spacing w:beforeLines="20" w:before="48" w:afterLines="20" w:after="48"/>
              <w:jc w:val="both"/>
              <w:rPr>
                <w:rFonts w:hint="eastAsia"/>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FA9C45" w14:textId="77777777" w:rsidR="00AD4CA5" w:rsidRPr="00635C03" w:rsidRDefault="00AD4CA5" w:rsidP="00C5423D">
            <w:pPr>
              <w:spacing w:beforeLines="20" w:before="48" w:afterLines="20" w:after="48"/>
              <w:jc w:val="center"/>
              <w:rPr>
                <w:rFonts w:hint="eastAsia"/>
                <w:sz w:val="20"/>
              </w:rPr>
            </w:pPr>
            <w:r w:rsidRPr="00635C03">
              <w:rPr>
                <w:sz w:val="20"/>
              </w:rPr>
              <w:t>Eur</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49F482" w14:textId="77777777" w:rsidR="00AD4CA5" w:rsidRPr="00635C03" w:rsidRDefault="00AD4CA5" w:rsidP="00C5423D">
            <w:pPr>
              <w:spacing w:beforeLines="20" w:before="48" w:afterLines="20" w:after="48"/>
              <w:jc w:val="center"/>
              <w:rPr>
                <w:rFonts w:hint="eastAsia"/>
                <w:b/>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235F937" w14:textId="77777777" w:rsidR="00AD4CA5" w:rsidRPr="00635C03" w:rsidRDefault="00AD4CA5" w:rsidP="00C5423D">
            <w:pPr>
              <w:spacing w:beforeLines="20" w:before="48" w:afterLines="20" w:after="48"/>
              <w:jc w:val="center"/>
              <w:rPr>
                <w:rFonts w:hint="eastAsia"/>
                <w:b/>
                <w:sz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A69297" w14:textId="77777777" w:rsidR="00AD4CA5" w:rsidRPr="00635C03" w:rsidRDefault="00AD4CA5" w:rsidP="00C5423D">
            <w:pPr>
              <w:spacing w:beforeLines="20" w:before="48" w:afterLines="20" w:after="48"/>
              <w:jc w:val="center"/>
              <w:rPr>
                <w:rFonts w:hint="eastAsia"/>
                <w:b/>
                <w:sz w:val="20"/>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0527C01" w14:textId="77777777" w:rsidR="00AD4CA5" w:rsidRPr="00635C03" w:rsidRDefault="00AD4CA5" w:rsidP="00C5423D">
            <w:pPr>
              <w:spacing w:beforeLines="20" w:before="48" w:afterLines="20" w:after="48"/>
              <w:jc w:val="center"/>
              <w:rPr>
                <w:rFonts w:hint="eastAsia"/>
                <w:b/>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6C0157" w14:textId="77777777" w:rsidR="00AD4CA5" w:rsidRPr="00635C03" w:rsidRDefault="00AD4CA5" w:rsidP="00C5423D">
            <w:pPr>
              <w:spacing w:beforeLines="20" w:before="48" w:afterLines="20" w:after="48"/>
              <w:jc w:val="center"/>
              <w:rPr>
                <w:rFonts w:hint="eastAsia"/>
                <w:b/>
                <w:sz w:val="20"/>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57C2B50" w14:textId="77777777" w:rsidR="00AD4CA5" w:rsidRPr="00635C03" w:rsidRDefault="00AD4CA5" w:rsidP="00C5423D">
            <w:pPr>
              <w:spacing w:beforeLines="20" w:before="48" w:afterLines="20" w:after="48"/>
              <w:jc w:val="center"/>
              <w:rPr>
                <w:rFonts w:hint="eastAsia"/>
                <w:b/>
                <w:sz w:val="20"/>
              </w:rPr>
            </w:pPr>
          </w:p>
        </w:tc>
        <w:tc>
          <w:tcPr>
            <w:tcW w:w="850" w:type="dxa"/>
            <w:tcBorders>
              <w:top w:val="single" w:sz="4" w:space="0" w:color="auto"/>
              <w:left w:val="single" w:sz="4" w:space="0" w:color="auto"/>
              <w:bottom w:val="single" w:sz="4" w:space="0" w:color="auto"/>
              <w:right w:val="single" w:sz="18" w:space="0" w:color="auto"/>
            </w:tcBorders>
            <w:vAlign w:val="center"/>
          </w:tcPr>
          <w:p w14:paraId="17968B8F" w14:textId="77777777" w:rsidR="00AD4CA5" w:rsidRPr="00635C03" w:rsidRDefault="00AD4CA5" w:rsidP="00C5423D">
            <w:pPr>
              <w:spacing w:beforeLines="20" w:before="48" w:afterLines="20" w:after="48"/>
              <w:jc w:val="center"/>
              <w:rPr>
                <w:rFonts w:hint="eastAsia"/>
                <w:b/>
                <w:sz w:val="20"/>
              </w:rPr>
            </w:pPr>
          </w:p>
        </w:tc>
      </w:tr>
      <w:tr w:rsidR="00AD4CA5" w:rsidRPr="00635C03" w14:paraId="6E6FE8C6" w14:textId="77777777" w:rsidTr="00C5423D">
        <w:trPr>
          <w:cantSplit/>
          <w:trHeight w:val="284"/>
        </w:trPr>
        <w:tc>
          <w:tcPr>
            <w:tcW w:w="2835" w:type="dxa"/>
            <w:gridSpan w:val="3"/>
            <w:tcBorders>
              <w:top w:val="single" w:sz="18" w:space="0" w:color="auto"/>
              <w:left w:val="single" w:sz="18" w:space="0" w:color="auto"/>
              <w:bottom w:val="single" w:sz="18" w:space="0" w:color="auto"/>
              <w:right w:val="single" w:sz="4" w:space="0" w:color="auto"/>
            </w:tcBorders>
            <w:vAlign w:val="center"/>
            <w:hideMark/>
          </w:tcPr>
          <w:p w14:paraId="67D934A5" w14:textId="77777777" w:rsidR="00AD4CA5" w:rsidRPr="00635C03" w:rsidRDefault="00AD4CA5" w:rsidP="00C5423D">
            <w:pPr>
              <w:keepNext/>
              <w:spacing w:beforeLines="20" w:before="48" w:afterLines="20" w:after="48"/>
              <w:jc w:val="right"/>
              <w:outlineLvl w:val="2"/>
              <w:rPr>
                <w:rFonts w:hint="eastAsia"/>
                <w:b/>
                <w:sz w:val="20"/>
                <w:lang w:val="pt-BR"/>
              </w:rPr>
            </w:pPr>
            <w:r w:rsidRPr="00635C03">
              <w:rPr>
                <w:b/>
                <w:sz w:val="20"/>
                <w:lang w:val="pt-BR"/>
              </w:rPr>
              <w:t>IŠ VISO SMD PAGAL SUTARTĮ</w:t>
            </w:r>
          </w:p>
        </w:tc>
        <w:tc>
          <w:tcPr>
            <w:tcW w:w="851" w:type="dxa"/>
            <w:gridSpan w:val="2"/>
            <w:tcBorders>
              <w:top w:val="single" w:sz="18" w:space="0" w:color="auto"/>
              <w:left w:val="single" w:sz="4" w:space="0" w:color="auto"/>
              <w:bottom w:val="single" w:sz="18" w:space="0" w:color="auto"/>
              <w:right w:val="single" w:sz="4" w:space="0" w:color="auto"/>
            </w:tcBorders>
            <w:vAlign w:val="center"/>
          </w:tcPr>
          <w:p w14:paraId="12C58BB7" w14:textId="77777777" w:rsidR="00AD4CA5" w:rsidRPr="00635C03" w:rsidRDefault="00AD4CA5" w:rsidP="00C5423D">
            <w:pPr>
              <w:spacing w:beforeLines="20" w:before="48" w:afterLines="20" w:after="48"/>
              <w:jc w:val="center"/>
              <w:rPr>
                <w:rFonts w:hint="eastAsia"/>
                <w:b/>
                <w:sz w:val="20"/>
              </w:rPr>
            </w:pPr>
          </w:p>
        </w:tc>
        <w:tc>
          <w:tcPr>
            <w:tcW w:w="1134" w:type="dxa"/>
            <w:gridSpan w:val="2"/>
            <w:tcBorders>
              <w:top w:val="single" w:sz="18" w:space="0" w:color="auto"/>
              <w:left w:val="single" w:sz="4" w:space="0" w:color="auto"/>
              <w:bottom w:val="single" w:sz="18" w:space="0" w:color="auto"/>
              <w:right w:val="single" w:sz="4" w:space="0" w:color="auto"/>
            </w:tcBorders>
            <w:vAlign w:val="center"/>
          </w:tcPr>
          <w:p w14:paraId="3F8DA2EE" w14:textId="77777777" w:rsidR="00AD4CA5" w:rsidRPr="00635C03" w:rsidRDefault="00AD4CA5" w:rsidP="00C5423D">
            <w:pPr>
              <w:spacing w:beforeLines="20" w:before="48" w:afterLines="20" w:after="48"/>
              <w:jc w:val="center"/>
              <w:rPr>
                <w:rFonts w:hint="eastAsia"/>
                <w:b/>
                <w:sz w:val="20"/>
              </w:rPr>
            </w:pPr>
          </w:p>
        </w:tc>
        <w:tc>
          <w:tcPr>
            <w:tcW w:w="992" w:type="dxa"/>
            <w:tcBorders>
              <w:top w:val="single" w:sz="18" w:space="0" w:color="auto"/>
              <w:left w:val="single" w:sz="4" w:space="0" w:color="auto"/>
              <w:bottom w:val="single" w:sz="18" w:space="0" w:color="auto"/>
              <w:right w:val="single" w:sz="4" w:space="0" w:color="auto"/>
            </w:tcBorders>
            <w:vAlign w:val="center"/>
          </w:tcPr>
          <w:p w14:paraId="37B047D3" w14:textId="77777777" w:rsidR="00AD4CA5" w:rsidRPr="00635C03" w:rsidRDefault="00AD4CA5" w:rsidP="00C5423D">
            <w:pPr>
              <w:spacing w:beforeLines="20" w:before="48" w:afterLines="20" w:after="48"/>
              <w:jc w:val="center"/>
              <w:rPr>
                <w:rFonts w:hint="eastAsia"/>
                <w:b/>
                <w:sz w:val="20"/>
              </w:rPr>
            </w:pPr>
          </w:p>
        </w:tc>
        <w:tc>
          <w:tcPr>
            <w:tcW w:w="709" w:type="dxa"/>
            <w:gridSpan w:val="2"/>
            <w:tcBorders>
              <w:top w:val="single" w:sz="18" w:space="0" w:color="auto"/>
              <w:left w:val="single" w:sz="4" w:space="0" w:color="auto"/>
              <w:bottom w:val="single" w:sz="18" w:space="0" w:color="auto"/>
              <w:right w:val="single" w:sz="4" w:space="0" w:color="auto"/>
            </w:tcBorders>
            <w:vAlign w:val="center"/>
          </w:tcPr>
          <w:p w14:paraId="00C02872" w14:textId="77777777" w:rsidR="00AD4CA5" w:rsidRPr="00635C03" w:rsidRDefault="00AD4CA5" w:rsidP="00C5423D">
            <w:pPr>
              <w:spacing w:beforeLines="20" w:before="48" w:afterLines="20" w:after="48"/>
              <w:jc w:val="center"/>
              <w:rPr>
                <w:rFonts w:hint="eastAsia"/>
                <w:b/>
                <w:sz w:val="20"/>
              </w:rPr>
            </w:pPr>
          </w:p>
        </w:tc>
        <w:tc>
          <w:tcPr>
            <w:tcW w:w="850" w:type="dxa"/>
            <w:gridSpan w:val="2"/>
            <w:tcBorders>
              <w:top w:val="single" w:sz="18" w:space="0" w:color="auto"/>
              <w:left w:val="single" w:sz="4" w:space="0" w:color="auto"/>
              <w:bottom w:val="single" w:sz="18" w:space="0" w:color="auto"/>
              <w:right w:val="single" w:sz="4" w:space="0" w:color="auto"/>
            </w:tcBorders>
            <w:vAlign w:val="center"/>
          </w:tcPr>
          <w:p w14:paraId="66DC5921" w14:textId="77777777" w:rsidR="00AD4CA5" w:rsidRPr="00635C03" w:rsidRDefault="00AD4CA5" w:rsidP="00C5423D">
            <w:pPr>
              <w:spacing w:beforeLines="20" w:before="48" w:afterLines="20" w:after="48"/>
              <w:jc w:val="center"/>
              <w:rPr>
                <w:rFonts w:hint="eastAsia"/>
                <w:b/>
                <w:sz w:val="20"/>
              </w:rPr>
            </w:pPr>
          </w:p>
        </w:tc>
        <w:tc>
          <w:tcPr>
            <w:tcW w:w="851" w:type="dxa"/>
            <w:tcBorders>
              <w:top w:val="single" w:sz="18" w:space="0" w:color="auto"/>
              <w:left w:val="single" w:sz="4" w:space="0" w:color="auto"/>
              <w:bottom w:val="single" w:sz="18" w:space="0" w:color="auto"/>
              <w:right w:val="single" w:sz="4" w:space="0" w:color="auto"/>
            </w:tcBorders>
            <w:vAlign w:val="center"/>
          </w:tcPr>
          <w:p w14:paraId="2E543E47" w14:textId="77777777" w:rsidR="00AD4CA5" w:rsidRPr="00635C03" w:rsidRDefault="00AD4CA5" w:rsidP="00C5423D">
            <w:pPr>
              <w:spacing w:beforeLines="20" w:before="48" w:afterLines="20" w:after="48"/>
              <w:jc w:val="center"/>
              <w:rPr>
                <w:rFonts w:hint="eastAsia"/>
                <w:b/>
                <w:sz w:val="20"/>
              </w:rPr>
            </w:pPr>
          </w:p>
        </w:tc>
        <w:tc>
          <w:tcPr>
            <w:tcW w:w="709" w:type="dxa"/>
            <w:gridSpan w:val="2"/>
            <w:tcBorders>
              <w:top w:val="single" w:sz="18" w:space="0" w:color="auto"/>
              <w:left w:val="single" w:sz="4" w:space="0" w:color="auto"/>
              <w:bottom w:val="single" w:sz="18" w:space="0" w:color="auto"/>
              <w:right w:val="single" w:sz="4" w:space="0" w:color="auto"/>
            </w:tcBorders>
            <w:vAlign w:val="center"/>
          </w:tcPr>
          <w:p w14:paraId="70E5EF53" w14:textId="77777777" w:rsidR="00AD4CA5" w:rsidRPr="00635C03" w:rsidRDefault="00AD4CA5" w:rsidP="00C5423D">
            <w:pPr>
              <w:spacing w:beforeLines="20" w:before="48" w:afterLines="20" w:after="48"/>
              <w:jc w:val="center"/>
              <w:rPr>
                <w:rFonts w:hint="eastAsia"/>
                <w:b/>
                <w:sz w:val="20"/>
              </w:rPr>
            </w:pPr>
          </w:p>
        </w:tc>
        <w:tc>
          <w:tcPr>
            <w:tcW w:w="850" w:type="dxa"/>
            <w:tcBorders>
              <w:top w:val="single" w:sz="18" w:space="0" w:color="auto"/>
              <w:left w:val="single" w:sz="4" w:space="0" w:color="auto"/>
              <w:bottom w:val="single" w:sz="18" w:space="0" w:color="auto"/>
              <w:right w:val="single" w:sz="18" w:space="0" w:color="auto"/>
            </w:tcBorders>
            <w:vAlign w:val="center"/>
          </w:tcPr>
          <w:p w14:paraId="401B3292" w14:textId="77777777" w:rsidR="00AD4CA5" w:rsidRPr="00635C03" w:rsidRDefault="00AD4CA5" w:rsidP="00C5423D">
            <w:pPr>
              <w:spacing w:beforeLines="20" w:before="48" w:afterLines="20" w:after="48"/>
              <w:jc w:val="center"/>
              <w:rPr>
                <w:rFonts w:hint="eastAsia"/>
                <w:b/>
                <w:sz w:val="20"/>
              </w:rPr>
            </w:pPr>
          </w:p>
        </w:tc>
      </w:tr>
      <w:tr w:rsidR="00AD4CA5" w:rsidRPr="00635C03" w14:paraId="289D445C" w14:textId="77777777" w:rsidTr="00C5423D">
        <w:trPr>
          <w:cantSplit/>
          <w:trHeight w:val="284"/>
        </w:trPr>
        <w:tc>
          <w:tcPr>
            <w:tcW w:w="4820" w:type="dxa"/>
            <w:gridSpan w:val="7"/>
            <w:tcBorders>
              <w:top w:val="single" w:sz="18" w:space="0" w:color="auto"/>
              <w:left w:val="single" w:sz="18" w:space="0" w:color="auto"/>
              <w:bottom w:val="single" w:sz="2" w:space="0" w:color="auto"/>
              <w:right w:val="single" w:sz="2" w:space="0" w:color="auto"/>
            </w:tcBorders>
            <w:shd w:val="clear" w:color="auto" w:fill="E6E6E6"/>
            <w:vAlign w:val="center"/>
          </w:tcPr>
          <w:p w14:paraId="5641D6AF" w14:textId="77777777" w:rsidR="00AD4CA5" w:rsidRPr="00635C03" w:rsidRDefault="00AD4CA5" w:rsidP="00C5423D">
            <w:pPr>
              <w:spacing w:beforeLines="20" w:before="48" w:afterLines="20" w:after="48"/>
              <w:jc w:val="center"/>
              <w:rPr>
                <w:rFonts w:hint="eastAsia"/>
                <w:b/>
                <w:sz w:val="20"/>
              </w:rPr>
            </w:pPr>
          </w:p>
        </w:tc>
        <w:tc>
          <w:tcPr>
            <w:tcW w:w="2551" w:type="dxa"/>
            <w:gridSpan w:val="5"/>
            <w:tcBorders>
              <w:top w:val="single" w:sz="18" w:space="0" w:color="auto"/>
              <w:left w:val="single" w:sz="2" w:space="0" w:color="auto"/>
              <w:bottom w:val="single" w:sz="2" w:space="0" w:color="auto"/>
              <w:right w:val="single" w:sz="2" w:space="0" w:color="auto"/>
            </w:tcBorders>
            <w:shd w:val="clear" w:color="auto" w:fill="E6E6E6"/>
            <w:vAlign w:val="center"/>
            <w:hideMark/>
          </w:tcPr>
          <w:p w14:paraId="36D5E100" w14:textId="77777777" w:rsidR="00AD4CA5" w:rsidRPr="00635C03" w:rsidRDefault="00AD4CA5" w:rsidP="00C5423D">
            <w:pPr>
              <w:spacing w:beforeLines="20" w:before="48" w:afterLines="20" w:after="48"/>
              <w:jc w:val="center"/>
              <w:rPr>
                <w:rFonts w:hint="eastAsia"/>
                <w:b/>
                <w:sz w:val="20"/>
              </w:rPr>
            </w:pPr>
            <w:r w:rsidRPr="00635C03">
              <w:rPr>
                <w:b/>
                <w:sz w:val="20"/>
              </w:rPr>
              <w:t>Nuo darbų pradžios</w:t>
            </w:r>
          </w:p>
        </w:tc>
        <w:tc>
          <w:tcPr>
            <w:tcW w:w="2410" w:type="dxa"/>
            <w:gridSpan w:val="4"/>
            <w:tcBorders>
              <w:top w:val="single" w:sz="18" w:space="0" w:color="auto"/>
              <w:left w:val="single" w:sz="2" w:space="0" w:color="auto"/>
              <w:bottom w:val="single" w:sz="2" w:space="0" w:color="auto"/>
              <w:right w:val="single" w:sz="18" w:space="0" w:color="auto"/>
            </w:tcBorders>
            <w:shd w:val="clear" w:color="auto" w:fill="E6E6E6"/>
            <w:vAlign w:val="center"/>
            <w:hideMark/>
          </w:tcPr>
          <w:p w14:paraId="46258648" w14:textId="77777777" w:rsidR="00AD4CA5" w:rsidRPr="00635C03" w:rsidRDefault="00AD4CA5" w:rsidP="00C5423D">
            <w:pPr>
              <w:spacing w:beforeLines="20" w:before="48" w:afterLines="20" w:after="48"/>
              <w:jc w:val="center"/>
              <w:rPr>
                <w:rFonts w:hint="eastAsia"/>
                <w:b/>
                <w:sz w:val="20"/>
              </w:rPr>
            </w:pPr>
            <w:r w:rsidRPr="00635C03">
              <w:rPr>
                <w:b/>
                <w:sz w:val="20"/>
              </w:rPr>
              <w:t>Per ataskaitinį laikotarpį</w:t>
            </w:r>
          </w:p>
        </w:tc>
      </w:tr>
      <w:tr w:rsidR="00AD4CA5" w:rsidRPr="00635C03" w14:paraId="4692497D" w14:textId="77777777" w:rsidTr="00C5423D">
        <w:trPr>
          <w:cantSplit/>
          <w:trHeight w:val="284"/>
        </w:trPr>
        <w:tc>
          <w:tcPr>
            <w:tcW w:w="426" w:type="dxa"/>
            <w:tcBorders>
              <w:top w:val="single" w:sz="2" w:space="0" w:color="auto"/>
              <w:left w:val="single" w:sz="18" w:space="0" w:color="auto"/>
              <w:bottom w:val="single" w:sz="18" w:space="0" w:color="auto"/>
              <w:right w:val="single" w:sz="2" w:space="0" w:color="auto"/>
            </w:tcBorders>
            <w:shd w:val="clear" w:color="auto" w:fill="E6E6E6"/>
            <w:vAlign w:val="center"/>
          </w:tcPr>
          <w:p w14:paraId="34544CD9" w14:textId="77777777" w:rsidR="00AD4CA5" w:rsidRPr="00635C03" w:rsidRDefault="00AD4CA5" w:rsidP="00C5423D">
            <w:pPr>
              <w:spacing w:beforeLines="20" w:before="48" w:afterLines="20" w:after="48"/>
              <w:rPr>
                <w:rFonts w:hint="eastAsia"/>
                <w:b/>
                <w:sz w:val="20"/>
              </w:rPr>
            </w:pPr>
          </w:p>
        </w:tc>
        <w:tc>
          <w:tcPr>
            <w:tcW w:w="2551" w:type="dxa"/>
            <w:gridSpan w:val="3"/>
            <w:tcBorders>
              <w:top w:val="single" w:sz="2" w:space="0" w:color="auto"/>
              <w:left w:val="single" w:sz="2" w:space="0" w:color="auto"/>
              <w:bottom w:val="single" w:sz="18" w:space="0" w:color="auto"/>
              <w:right w:val="single" w:sz="2" w:space="0" w:color="auto"/>
            </w:tcBorders>
            <w:shd w:val="clear" w:color="auto" w:fill="E6E6E6"/>
            <w:vAlign w:val="center"/>
            <w:hideMark/>
          </w:tcPr>
          <w:p w14:paraId="2114E8FD" w14:textId="77777777" w:rsidR="00AD4CA5" w:rsidRPr="00635C03" w:rsidRDefault="00AD4CA5" w:rsidP="00C5423D">
            <w:pPr>
              <w:spacing w:beforeLines="20" w:before="48" w:afterLines="20" w:after="48"/>
              <w:rPr>
                <w:rFonts w:hint="eastAsia"/>
                <w:b/>
                <w:sz w:val="20"/>
              </w:rPr>
            </w:pPr>
            <w:r w:rsidRPr="00635C03">
              <w:rPr>
                <w:b/>
                <w:sz w:val="20"/>
                <w:lang w:val="pt-BR"/>
              </w:rPr>
              <w:t>Suma apmok</w:t>
            </w:r>
            <w:r w:rsidRPr="00635C03">
              <w:rPr>
                <w:b/>
                <w:sz w:val="20"/>
              </w:rPr>
              <w:t>ėjimui:</w:t>
            </w:r>
          </w:p>
        </w:tc>
        <w:tc>
          <w:tcPr>
            <w:tcW w:w="851" w:type="dxa"/>
            <w:gridSpan w:val="2"/>
            <w:tcBorders>
              <w:top w:val="single" w:sz="2" w:space="0" w:color="auto"/>
              <w:left w:val="single" w:sz="2" w:space="0" w:color="auto"/>
              <w:bottom w:val="single" w:sz="18" w:space="0" w:color="auto"/>
              <w:right w:val="single" w:sz="2" w:space="0" w:color="auto"/>
            </w:tcBorders>
            <w:shd w:val="clear" w:color="auto" w:fill="E6E6E6"/>
            <w:vAlign w:val="center"/>
          </w:tcPr>
          <w:p w14:paraId="3A3B08AE" w14:textId="77777777" w:rsidR="00AD4CA5" w:rsidRPr="00635C03" w:rsidRDefault="00AD4CA5" w:rsidP="00C5423D">
            <w:pPr>
              <w:spacing w:beforeLines="20" w:before="48" w:afterLines="20" w:after="48"/>
              <w:rPr>
                <w:rFonts w:hint="eastAsia"/>
                <w:b/>
                <w:sz w:val="20"/>
              </w:rPr>
            </w:pPr>
          </w:p>
        </w:tc>
        <w:tc>
          <w:tcPr>
            <w:tcW w:w="992" w:type="dxa"/>
            <w:tcBorders>
              <w:top w:val="single" w:sz="2" w:space="0" w:color="auto"/>
              <w:left w:val="single" w:sz="2" w:space="0" w:color="auto"/>
              <w:bottom w:val="single" w:sz="18" w:space="0" w:color="auto"/>
              <w:right w:val="single" w:sz="2" w:space="0" w:color="auto"/>
            </w:tcBorders>
            <w:shd w:val="clear" w:color="auto" w:fill="E6E6E6"/>
            <w:vAlign w:val="center"/>
          </w:tcPr>
          <w:p w14:paraId="05C8BBBA" w14:textId="77777777" w:rsidR="00AD4CA5" w:rsidRPr="00635C03" w:rsidRDefault="00AD4CA5" w:rsidP="00C5423D">
            <w:pPr>
              <w:spacing w:beforeLines="20" w:before="48" w:afterLines="20" w:after="48"/>
              <w:rPr>
                <w:rFonts w:hint="eastAsia"/>
                <w:b/>
                <w:sz w:val="20"/>
              </w:rPr>
            </w:pPr>
          </w:p>
        </w:tc>
        <w:tc>
          <w:tcPr>
            <w:tcW w:w="1134" w:type="dxa"/>
            <w:gridSpan w:val="2"/>
            <w:tcBorders>
              <w:top w:val="single" w:sz="2" w:space="0" w:color="auto"/>
              <w:left w:val="single" w:sz="2" w:space="0" w:color="auto"/>
              <w:bottom w:val="single" w:sz="18" w:space="0" w:color="auto"/>
              <w:right w:val="single" w:sz="2" w:space="0" w:color="auto"/>
            </w:tcBorders>
            <w:shd w:val="clear" w:color="auto" w:fill="E6E6E6"/>
            <w:vAlign w:val="center"/>
          </w:tcPr>
          <w:p w14:paraId="00D6911C" w14:textId="77777777" w:rsidR="00AD4CA5" w:rsidRPr="00635C03" w:rsidRDefault="00AD4CA5" w:rsidP="00C5423D">
            <w:pPr>
              <w:spacing w:beforeLines="20" w:before="48" w:afterLines="20" w:after="48"/>
              <w:rPr>
                <w:rFonts w:hint="eastAsia"/>
                <w:b/>
                <w:sz w:val="20"/>
              </w:rPr>
            </w:pPr>
          </w:p>
        </w:tc>
        <w:tc>
          <w:tcPr>
            <w:tcW w:w="709" w:type="dxa"/>
            <w:gridSpan w:val="2"/>
            <w:tcBorders>
              <w:top w:val="single" w:sz="2" w:space="0" w:color="auto"/>
              <w:left w:val="single" w:sz="2" w:space="0" w:color="auto"/>
              <w:bottom w:val="single" w:sz="18" w:space="0" w:color="auto"/>
              <w:right w:val="single" w:sz="2" w:space="0" w:color="auto"/>
            </w:tcBorders>
            <w:shd w:val="clear" w:color="auto" w:fill="E6E6E6"/>
            <w:vAlign w:val="center"/>
          </w:tcPr>
          <w:p w14:paraId="42899E09" w14:textId="77777777" w:rsidR="00AD4CA5" w:rsidRPr="00635C03" w:rsidRDefault="00AD4CA5" w:rsidP="00C5423D">
            <w:pPr>
              <w:spacing w:beforeLines="20" w:before="48" w:afterLines="20" w:after="48"/>
              <w:rPr>
                <w:rFonts w:hint="eastAsia"/>
                <w:b/>
                <w:sz w:val="20"/>
              </w:rPr>
            </w:pPr>
          </w:p>
        </w:tc>
        <w:tc>
          <w:tcPr>
            <w:tcW w:w="708" w:type="dxa"/>
            <w:tcBorders>
              <w:top w:val="single" w:sz="2" w:space="0" w:color="auto"/>
              <w:left w:val="single" w:sz="2" w:space="0" w:color="auto"/>
              <w:bottom w:val="single" w:sz="18" w:space="0" w:color="auto"/>
              <w:right w:val="single" w:sz="2" w:space="0" w:color="auto"/>
            </w:tcBorders>
            <w:shd w:val="clear" w:color="auto" w:fill="E6E6E6"/>
            <w:vAlign w:val="center"/>
          </w:tcPr>
          <w:p w14:paraId="3480A852" w14:textId="77777777" w:rsidR="00AD4CA5" w:rsidRPr="00635C03" w:rsidRDefault="00AD4CA5" w:rsidP="00C5423D">
            <w:pPr>
              <w:spacing w:beforeLines="20" w:before="48" w:afterLines="20" w:after="48"/>
              <w:rPr>
                <w:rFonts w:hint="eastAsia"/>
                <w:b/>
                <w:sz w:val="20"/>
              </w:rPr>
            </w:pPr>
          </w:p>
        </w:tc>
        <w:tc>
          <w:tcPr>
            <w:tcW w:w="993" w:type="dxa"/>
            <w:gridSpan w:val="2"/>
            <w:tcBorders>
              <w:top w:val="single" w:sz="2" w:space="0" w:color="auto"/>
              <w:left w:val="single" w:sz="2" w:space="0" w:color="auto"/>
              <w:bottom w:val="single" w:sz="18" w:space="0" w:color="auto"/>
              <w:right w:val="single" w:sz="2" w:space="0" w:color="auto"/>
            </w:tcBorders>
            <w:shd w:val="clear" w:color="auto" w:fill="E6E6E6"/>
            <w:vAlign w:val="center"/>
          </w:tcPr>
          <w:p w14:paraId="46C62A0E" w14:textId="77777777" w:rsidR="00AD4CA5" w:rsidRPr="00635C03" w:rsidRDefault="00AD4CA5" w:rsidP="00C5423D">
            <w:pPr>
              <w:spacing w:beforeLines="20" w:before="48" w:afterLines="20" w:after="48"/>
              <w:rPr>
                <w:rFonts w:hint="eastAsia"/>
                <w:b/>
                <w:sz w:val="20"/>
              </w:rPr>
            </w:pPr>
          </w:p>
        </w:tc>
        <w:tc>
          <w:tcPr>
            <w:tcW w:w="567" w:type="dxa"/>
            <w:tcBorders>
              <w:top w:val="single" w:sz="2" w:space="0" w:color="auto"/>
              <w:left w:val="single" w:sz="2" w:space="0" w:color="auto"/>
              <w:bottom w:val="single" w:sz="18" w:space="0" w:color="auto"/>
              <w:right w:val="single" w:sz="2" w:space="0" w:color="auto"/>
            </w:tcBorders>
            <w:shd w:val="clear" w:color="auto" w:fill="E6E6E6"/>
            <w:vAlign w:val="center"/>
          </w:tcPr>
          <w:p w14:paraId="3B4833E0" w14:textId="77777777" w:rsidR="00AD4CA5" w:rsidRPr="00635C03" w:rsidRDefault="00AD4CA5" w:rsidP="00C5423D">
            <w:pPr>
              <w:spacing w:beforeLines="20" w:before="48" w:afterLines="20" w:after="48"/>
              <w:rPr>
                <w:rFonts w:hint="eastAsia"/>
                <w:b/>
                <w:sz w:val="20"/>
              </w:rPr>
            </w:pPr>
          </w:p>
        </w:tc>
        <w:tc>
          <w:tcPr>
            <w:tcW w:w="850" w:type="dxa"/>
            <w:tcBorders>
              <w:top w:val="single" w:sz="2" w:space="0" w:color="auto"/>
              <w:left w:val="single" w:sz="2" w:space="0" w:color="auto"/>
              <w:bottom w:val="single" w:sz="18" w:space="0" w:color="auto"/>
              <w:right w:val="single" w:sz="18" w:space="0" w:color="auto"/>
            </w:tcBorders>
            <w:shd w:val="clear" w:color="auto" w:fill="E6E6E6"/>
            <w:vAlign w:val="center"/>
          </w:tcPr>
          <w:p w14:paraId="5BFAFB94" w14:textId="77777777" w:rsidR="00AD4CA5" w:rsidRPr="00635C03" w:rsidRDefault="00AD4CA5" w:rsidP="00C5423D">
            <w:pPr>
              <w:spacing w:beforeLines="20" w:before="48" w:afterLines="20" w:after="48"/>
              <w:rPr>
                <w:rFonts w:hint="eastAsia"/>
                <w:b/>
                <w:sz w:val="20"/>
              </w:rPr>
            </w:pPr>
          </w:p>
        </w:tc>
      </w:tr>
    </w:tbl>
    <w:p w14:paraId="751A0963" w14:textId="77777777" w:rsidR="00AD4CA5" w:rsidRPr="00635C03" w:rsidRDefault="00AD4CA5" w:rsidP="00AD4CA5">
      <w:pPr>
        <w:ind w:firstLine="284"/>
        <w:rPr>
          <w:rFonts w:hint="eastAsia"/>
          <w:b/>
          <w:sz w:val="20"/>
        </w:rPr>
      </w:pPr>
    </w:p>
    <w:p w14:paraId="02E71806" w14:textId="77777777" w:rsidR="00AD4CA5" w:rsidRDefault="00AD4CA5" w:rsidP="00AD4CA5">
      <w:pPr>
        <w:tabs>
          <w:tab w:val="left" w:pos="5694"/>
        </w:tabs>
        <w:rPr>
          <w:rFonts w:hint="eastAsia"/>
          <w:b/>
          <w:sz w:val="20"/>
        </w:rPr>
      </w:pPr>
      <w:r>
        <w:rPr>
          <w:noProof/>
          <w:lang w:eastAsia="lt-LT" w:bidi="ar-SA"/>
        </w:rPr>
        <mc:AlternateContent>
          <mc:Choice Requires="wps">
            <w:drawing>
              <wp:anchor distT="4294967295" distB="4294967295" distL="114300" distR="114300" simplePos="0" relativeHeight="251659264" behindDoc="0" locked="0" layoutInCell="0" allowOverlap="1" wp14:anchorId="3C65E4D4" wp14:editId="2C08642C">
                <wp:simplePos x="0" y="0"/>
                <wp:positionH relativeFrom="column">
                  <wp:posOffset>1490980</wp:posOffset>
                </wp:positionH>
                <wp:positionV relativeFrom="paragraph">
                  <wp:posOffset>113664</wp:posOffset>
                </wp:positionV>
                <wp:extent cx="1563370" cy="0"/>
                <wp:effectExtent l="0" t="0" r="36830" b="19050"/>
                <wp:wrapNone/>
                <wp:docPr id="1"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3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3A29B" id="Tiesioji jungtis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7.4pt,8.95pt" to="24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MmTHQIAADQEAAAOAAAAZHJzL2Uyb0RvYy54bWysU9uO2jAUfK/Uf7D8zoZAYCEirKoE+rLt&#10;Ii39AGM7ibeObdmGgKr+e4/NpaV9qaryYHwZT+bMHC+ejp1EB26d0KrA6cMQI66oZkI1Bf6yXQ9m&#10;GDlPFCNSK17gE3f4afn+3aI3OR/pVkvGLQIS5fLeFLj13uRJ4mjLO+IetOEKDmttO+JhaZuEWdID&#10;eyeT0XA4TXptmbGacudgtzof4mXkr2tO/UtdO+6RLDBo83G0cdyFMVkuSN5YYlpBLzLIP6joiFDw&#10;0RtVRTxBeyv+oOoEtdrp2j9Q3SW6rgXlsQaoJh3+Vs1rSwyPtYA5ztxscv+Pln4+bCwSDLLDSJEO&#10;ItoKDmm+CfS2V40XDqXBpd64HMCl2thQJz2qV/Os6VeHlC5bohoe1W5PBijijeTuSlg4A9/a9Z80&#10;AwzZex0tO9a2C5RgBjrGZE63ZPjRIwqb6WQ6Hj9CgPR6lpD8etFY5z9y3aEwKbAUKphGcnJ4dh6k&#10;A/QKCdtKr4WUMXipUF/g+WQ0iRecloKFwwBzttmV0qIDCa0Tf8EHILuDWb1XLJK1nLDVZe6JkOc5&#10;4KUKfFAKyLnMzr3xbT6cr2arWTbIRtPVIBtW1eDDuswG03X6OKnGVVlW6fcgLc3yVjDGVVB37dM0&#10;+7s+uLyYc4fdOvVmQ3LPHksEsdf/KDpmGeI7N8JOs9PGBjdCrNCaEXx5RqH3f11H1M/HvvwBAAD/&#10;/wMAUEsDBBQABgAIAAAAIQBGEI+73QAAAAkBAAAPAAAAZHJzL2Rvd25yZXYueG1sTI/BTsMwEETv&#10;SPyDtUhcKuo0raCEOBUCcuuFAuK6jZckIl6nsdsGvr6LOMBxZ0azb/LV6Dp1oCG0ng3Mpgko4srb&#10;lmsDry/l1RJUiMgWO89k4IsCrIrzsxwz64/8TIdNrJWUcMjQQBNjn2kdqoYchqnvicX78IPDKOdQ&#10;azvgUcpdp9MkudYOW5YPDfb00FD1udk7A6F8o135Pakmyfu89pTuHtdPaMzlxXh/ByrSGP/C8IMv&#10;6FAI09bv2QbVGUjnC0GPYtzcgpLAYjmTcdtfQRe5/r+gOAEAAP//AwBQSwECLQAUAAYACAAAACEA&#10;toM4kv4AAADhAQAAEwAAAAAAAAAAAAAAAAAAAAAAW0NvbnRlbnRfVHlwZXNdLnhtbFBLAQItABQA&#10;BgAIAAAAIQA4/SH/1gAAAJQBAAALAAAAAAAAAAAAAAAAAC8BAABfcmVscy8ucmVsc1BLAQItABQA&#10;BgAIAAAAIQDbiMmTHQIAADQEAAAOAAAAAAAAAAAAAAAAAC4CAABkcnMvZTJvRG9jLnhtbFBLAQIt&#10;ABQABgAIAAAAIQBGEI+73QAAAAkBAAAPAAAAAAAAAAAAAAAAAHcEAABkcnMvZG93bnJldi54bWxQ&#10;SwUGAAAAAAQABADzAAAAgQUAAAAA&#10;" o:allowincell="f"/>
            </w:pict>
          </mc:Fallback>
        </mc:AlternateContent>
      </w:r>
      <w:r>
        <w:rPr>
          <w:noProof/>
          <w:lang w:eastAsia="lt-LT" w:bidi="ar-SA"/>
        </w:rPr>
        <mc:AlternateContent>
          <mc:Choice Requires="wps">
            <w:drawing>
              <wp:anchor distT="4294967295" distB="4294967295" distL="114300" distR="114300" simplePos="0" relativeHeight="251660288" behindDoc="0" locked="0" layoutInCell="0" allowOverlap="1" wp14:anchorId="58F7A694" wp14:editId="2FBE5741">
                <wp:simplePos x="0" y="0"/>
                <wp:positionH relativeFrom="column">
                  <wp:posOffset>7054850</wp:posOffset>
                </wp:positionH>
                <wp:positionV relativeFrom="paragraph">
                  <wp:posOffset>113664</wp:posOffset>
                </wp:positionV>
                <wp:extent cx="914400" cy="0"/>
                <wp:effectExtent l="0" t="0" r="19050" b="19050"/>
                <wp:wrapNone/>
                <wp:docPr id="2"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E4CA0" id="Tiesioji jungtis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8.95pt" to="62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s/GwIAADMEAAAOAAAAZHJzL2Uyb0RvYy54bWysU02P2yAQvVfqf0C+J/6os02sOKvKTnrZ&#10;diNt+gMIYJstBgQkTlT1v3cgcZRtL1VVH/DAzDzezDyWj6deoCMzlitZRuk0iRCTRFEu2zL6tttM&#10;5hGyDkuKhZKsjM7MRo+r9++Wgy5YpjolKDMIQKQtBl1GnXO6iGNLOtZjO1WaSXA2yvTYwda0MTV4&#10;APRexFmSPMSDMlQbRZi1cFpfnNEq4DcNI+65aSxzSJQRcHNhNWHd+zVeLXHRGqw7Tq408D+w6DGX&#10;cOkNqsYOo4Phf0D1nBhlVeOmRPWxahpOWKgBqkmT36p56bBmoRZojtW3Ntn/B0u+HrcGcVpGWYQk&#10;7mFEO85gmq8cvR5k67hFme/SoG0BwZXcGl8nOckX/aTId4ukqjosWxbY7s4aIFKfEb9J8Rur4a79&#10;8EVRiMEHp0LLTo3pPSQ0A53CZM63ybCTQwQOF2meJzA/MrpiXIx52lj3makeeaOMBJe+Z7jAxyfr&#10;PA9cjCH+WKoNFyLMXUg0APYsm4UEqwSn3unDrGn3lTDoiL1ywheKAs99mFEHSQNYxzBdX22HubjY&#10;cLmQHg8qATpX6yKNH4tksZ6v5/kkzx7Wkzyp68mnTZVPHjbpx1n9oa6qOv3pqaV50XFKmfTsRpmm&#10;+d/J4PpgLgK7CfXWhvgteugXkB3/gXQYpZ/eRQd7Rc9bM44YlBmCr6/IS/9+D/b9W1/9AgAA//8D&#10;AFBLAwQUAAYACAAAACEAilxLddwAAAALAQAADwAAAGRycy9kb3ducmV2LnhtbExPy07DQAy8I/EP&#10;KyNxqeiGoPJIs6kQkFsvFBBXN2uSqFlvmt22ga+vKw7gk2c8Gs/ki9F1ak9DaD0buJ4moIgrb1uu&#10;Dby/lVf3oEJEtth5JgPfFGBRnJ/lmFl/4Ffar2KtxIRDhgaaGPtM61A15DBMfU8sty8/OIwCh1rb&#10;AQ9i7jqdJsmtdtiyfGiwp6eGqs1q5wyE8oO25c+kmiSfN7WndPu8fEFjLi/GxzmoSGP8E8MpvkSH&#10;QjKt/Y5tUJ1gGSkTZbt7AHVSpLOZMOtfRhe5/t+hOAIAAP//AwBQSwECLQAUAAYACAAAACEAtoM4&#10;kv4AAADhAQAAEwAAAAAAAAAAAAAAAAAAAAAAW0NvbnRlbnRfVHlwZXNdLnhtbFBLAQItABQABgAI&#10;AAAAIQA4/SH/1gAAAJQBAAALAAAAAAAAAAAAAAAAAC8BAABfcmVscy8ucmVsc1BLAQItABQABgAI&#10;AAAAIQDFQws/GwIAADMEAAAOAAAAAAAAAAAAAAAAAC4CAABkcnMvZTJvRG9jLnhtbFBLAQItABQA&#10;BgAIAAAAIQCKXEt13AAAAAsBAAAPAAAAAAAAAAAAAAAAAHUEAABkcnMvZG93bnJldi54bWxQSwUG&#10;AAAAAAQABADzAAAAfgUAAAAA&#10;" o:allowincell="f"/>
            </w:pict>
          </mc:Fallback>
        </mc:AlternateContent>
      </w:r>
      <w:r w:rsidRPr="00635C03">
        <w:rPr>
          <w:b/>
          <w:sz w:val="20"/>
        </w:rPr>
        <w:t>Rangovas:</w:t>
      </w:r>
      <w:r>
        <w:rPr>
          <w:b/>
          <w:sz w:val="20"/>
        </w:rPr>
        <w:tab/>
        <w:t>_______________________________</w:t>
      </w:r>
    </w:p>
    <w:p w14:paraId="769157CC" w14:textId="77777777" w:rsidR="00AD4CA5" w:rsidRPr="00635C03" w:rsidRDefault="00AD4CA5" w:rsidP="00AD4CA5">
      <w:pPr>
        <w:ind w:firstLine="284"/>
        <w:rPr>
          <w:rFonts w:hint="eastAsia"/>
          <w:sz w:val="20"/>
          <w:lang w:val="pt-BR"/>
        </w:rPr>
      </w:pPr>
      <w:r>
        <w:rPr>
          <w:b/>
          <w:sz w:val="20"/>
        </w:rPr>
        <w:t xml:space="preserve">                                         (</w:t>
      </w:r>
      <w:r w:rsidRPr="00635C03">
        <w:rPr>
          <w:sz w:val="20"/>
          <w:lang w:val="pt-BR"/>
        </w:rPr>
        <w:t>vardas, pavardė, pareigos)</w:t>
      </w:r>
      <w:r w:rsidRPr="00635C03">
        <w:rPr>
          <w:sz w:val="20"/>
          <w:lang w:val="pt-BR"/>
        </w:rPr>
        <w:tab/>
      </w:r>
      <w:r>
        <w:rPr>
          <w:sz w:val="20"/>
          <w:lang w:val="pt-BR"/>
        </w:rPr>
        <w:t xml:space="preserve">                  </w:t>
      </w:r>
      <w:r w:rsidRPr="00635C03">
        <w:rPr>
          <w:sz w:val="20"/>
          <w:lang w:val="pt-BR"/>
        </w:rPr>
        <w:t>(parašas)</w:t>
      </w:r>
      <w:r w:rsidRPr="00635C03">
        <w:rPr>
          <w:sz w:val="20"/>
          <w:lang w:val="pt-BR"/>
        </w:rPr>
        <w:tab/>
      </w:r>
      <w:r>
        <w:rPr>
          <w:sz w:val="20"/>
          <w:lang w:val="pt-BR"/>
        </w:rPr>
        <w:t xml:space="preserve">   </w:t>
      </w:r>
      <w:r w:rsidRPr="00635C03">
        <w:rPr>
          <w:sz w:val="20"/>
          <w:lang w:val="pt-BR"/>
        </w:rPr>
        <w:t>(data)</w:t>
      </w:r>
    </w:p>
    <w:p w14:paraId="40E2211A" w14:textId="77777777" w:rsidR="00AD4CA5" w:rsidRDefault="00AD4CA5" w:rsidP="00AD4CA5">
      <w:pPr>
        <w:rPr>
          <w:rFonts w:hint="eastAsia"/>
          <w:b/>
          <w:sz w:val="20"/>
        </w:rPr>
      </w:pPr>
      <w:r>
        <w:rPr>
          <w:noProof/>
          <w:lang w:eastAsia="lt-LT" w:bidi="ar-SA"/>
        </w:rPr>
        <mc:AlternateContent>
          <mc:Choice Requires="wps">
            <w:drawing>
              <wp:anchor distT="4294967295" distB="4294967295" distL="114300" distR="114300" simplePos="0" relativeHeight="251662336" behindDoc="0" locked="0" layoutInCell="0" allowOverlap="1" wp14:anchorId="34262A23" wp14:editId="372B4C2B">
                <wp:simplePos x="0" y="0"/>
                <wp:positionH relativeFrom="column">
                  <wp:posOffset>3677285</wp:posOffset>
                </wp:positionH>
                <wp:positionV relativeFrom="paragraph">
                  <wp:posOffset>132079</wp:posOffset>
                </wp:positionV>
                <wp:extent cx="1898650" cy="0"/>
                <wp:effectExtent l="0" t="0" r="25400" b="1905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304B" id="Tiesioji jungtis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9.55pt,10.4pt" to="439.0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iTSHQIAADQEAAAOAAAAZHJzL2Uyb0RvYy54bWysU02P2yAQvVfqf0DcE9v5amLFWVVx0su2&#10;jbTpDyCAbbYYEJA4UdX/3oHEUba9VFV9wAMz83gz81g+nVuJTtw6oVWBs2GKEVdUM6HqAn/bbwdz&#10;jJwnihGpFS/whTv8tHr/btmZnI90oyXjFgGIcnlnCtx4b/IkcbThLXFDbbgCZ6VtSzxsbZ0wSzpA&#10;b2UyStNZ0mnLjNWUOwen5dWJVxG/qjj1X6vKcY9kgYGbj6uN6yGsyWpJ8toS0wh6o0H+gUVLhIJL&#10;71Al8QQdrfgDqhXUaqcrP6S6TXRVCcpjDVBNlv5WzUtDDI+1QHOcubfJ/T9Y+uW0s0iwAo8xUqSF&#10;Ee0Fh2m+CvR6VLUXDo1Dlzrjcgheq50NddKzejHPmn53SOl1Q1TNI9v9xQBEFjKSNylh4wzcdeg+&#10;awYx5Oh1bNm5sm2AhGagc5zM5T4ZfvaIwmE2X8xnUxgg7X0JyftEY53/xHWLglFgKVRoGsnJ6dn5&#10;QITkfUg4VnorpIyDlwp1BV5MR9OY4LQULDhDmLP1YS0tOpEgnfjFqsDzGGb1UbEI1nDCNjfbEyGv&#10;NlwuVcCDUoDOzbpq48ciXWzmm/lkMBnNNoNJWpaDj9v1ZDDbZh+m5bhcr8vsZ6CWTfJGMMZVYNfr&#10;NJv8nQ5uL+aqsLtS721I3qLHfgHZ/h9Jx1mG8V2FcNDssrP9jEGaMfj2jIL2H/dgPz721S8AAAD/&#10;/wMAUEsDBBQABgAIAAAAIQCVKK7w3AAAAAkBAAAPAAAAZHJzL2Rvd25yZXYueG1sTI9NT8MwDIbv&#10;SPyHyEhcJpasCFZK0wkBvXHZAHH1WtNWNE7XZFvh12PEAY5+/ej9yFeT69WBxtB5trCYG1DEla87&#10;biy8PJcXKagQkWvsPZOFTwqwKk5Pcsxqf+Q1HTaxUWLCIUMLbYxDpnWoWnIY5n4glt+7Hx1GOcdG&#10;1yMexdz1OjHmWjvsWBJaHOi+pepjs3cWQvlKu/JrVs3M22XjKdk9PD2itedn090tqEhT/IPhp75U&#10;h0I6bf2e66B6C1fLm4WgFhIjEwRIl6kI219BF7n+v6D4BgAA//8DAFBLAQItABQABgAIAAAAIQC2&#10;gziS/gAAAOEBAAATAAAAAAAAAAAAAAAAAAAAAABbQ29udGVudF9UeXBlc10ueG1sUEsBAi0AFAAG&#10;AAgAAAAhADj9If/WAAAAlAEAAAsAAAAAAAAAAAAAAAAALwEAAF9yZWxzLy5yZWxzUEsBAi0AFAAG&#10;AAgAAAAhAHFKJNIdAgAANAQAAA4AAAAAAAAAAAAAAAAALgIAAGRycy9lMm9Eb2MueG1sUEsBAi0A&#10;FAAGAAgAAAAhAJUorvDcAAAACQEAAA8AAAAAAAAAAAAAAAAAdwQAAGRycy9kb3ducmV2LnhtbFBL&#10;BQYAAAAABAAEAPMAAACABQAAAAA=&#10;" o:allowincell="f"/>
            </w:pict>
          </mc:Fallback>
        </mc:AlternateContent>
      </w:r>
      <w:r>
        <w:rPr>
          <w:noProof/>
          <w:lang w:eastAsia="lt-LT" w:bidi="ar-SA"/>
        </w:rPr>
        <mc:AlternateContent>
          <mc:Choice Requires="wps">
            <w:drawing>
              <wp:anchor distT="4294967295" distB="4294967295" distL="114300" distR="114300" simplePos="0" relativeHeight="251661312" behindDoc="0" locked="0" layoutInCell="0" allowOverlap="1" wp14:anchorId="1315E417" wp14:editId="49DC115C">
                <wp:simplePos x="0" y="0"/>
                <wp:positionH relativeFrom="column">
                  <wp:posOffset>1337310</wp:posOffset>
                </wp:positionH>
                <wp:positionV relativeFrom="paragraph">
                  <wp:posOffset>132079</wp:posOffset>
                </wp:positionV>
                <wp:extent cx="1717040" cy="0"/>
                <wp:effectExtent l="0" t="0" r="35560" b="19050"/>
                <wp:wrapNone/>
                <wp:docPr id="4" name="Tiesioji jungti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59CE98" id="Tiesioji jungtis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3pt,10.4pt" to="240.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R9wHAIAADQEAAAOAAAAZHJzL2Uyb0RvYy54bWysU8uu2yAQ3VfqPyD2ie3UeVlxrqo46ea2&#10;jXTTDyCAbW4xICBxoqr/3oE8lNtuqqpe4IGZOZyZOSyeTp1ER26d0KrE2TDFiCuqmVBNib/tNoMZ&#10;Rs4TxYjUipf4zB1+Wr5/t+hNwUe61ZJxiwBEuaI3JW69N0WSONryjrihNlyBs9a2Ix62tkmYJT2g&#10;dzIZpekk6bVlxmrKnYPT6uLEy4hf15z6r3XtuEeyxMDNx9XGdR/WZLkgRWOJaQW90iD/wKIjQsGl&#10;d6iKeIIOVvwB1QlqtdO1H1LdJbquBeWxBqgmS3+r5qUlhsdaoDnO3Nvk/h8s/XLcWiRYiXOMFOlg&#10;RDvBYZqvAr0eVOOFQ3noUm9cAcErtbWhTnpSL+ZZ0+8OKb1qiWp4ZLs7G4DIQkbyJiVsnIG79v1n&#10;zSCGHLyOLTvVtguQ0Ax0ipM53yfDTx5ROMym2TTNYYD05ktIcUs01vlPXHcoGCWWQoWmkYIcn50P&#10;REhxCwnHSm+ElHHwUqG+xPPxaBwTnJaCBWcIc7bZr6RFRxKkE79YFXgew6w+KBbBWk7Y+mp7IuTF&#10;hsulCnhQCtC5Whdt/Jin8/VsPcsH+WiyHuRpVQ0+blb5YLLJpuPqQ7VaVdnPQC3Li1YwxlVgd9Np&#10;lv+dDq4v5qKwu1LvbUjeosd+AdnbP5KOswzjuwhhr9l5a28zBmnG4OszCtp/3IP9+NiXvwAAAP//&#10;AwBQSwMEFAAGAAgAAAAhAIvBBXDcAAAACQEAAA8AAABkcnMvZG93bnJldi54bWxMj0FPwzAMhe9I&#10;/IfISFymLWlB09Q1nRDQGxc2EFevNW1F43RNthV+PUYc4Gb7PT1/L99MrlcnGkPn2UKyMKCIK193&#10;3Fh42ZXzFagQkWvsPZOFTwqwKS4vcsxqf+ZnOm1joySEQ4YW2hiHTOtQteQwLPxALNq7Hx1GWcdG&#10;1yOeJdz1OjVmqR12LB9aHOi+pepje3QWQvlKh/JrVs3M203jKT08PD2itddX090aVKQp/pnhB1/Q&#10;oRCmvT9yHVRvIU3MUqwyGKkghttVIuX2vwdd5Pp/g+IbAAD//wMAUEsBAi0AFAAGAAgAAAAhALaD&#10;OJL+AAAA4QEAABMAAAAAAAAAAAAAAAAAAAAAAFtDb250ZW50X1R5cGVzXS54bWxQSwECLQAUAAYA&#10;CAAAACEAOP0h/9YAAACUAQAACwAAAAAAAAAAAAAAAAAvAQAAX3JlbHMvLnJlbHNQSwECLQAUAAYA&#10;CAAAACEACBUfcBwCAAA0BAAADgAAAAAAAAAAAAAAAAAuAgAAZHJzL2Uyb0RvYy54bWxQSwECLQAU&#10;AAYACAAAACEAi8EFcNwAAAAJAQAADwAAAAAAAAAAAAAAAAB2BAAAZHJzL2Rvd25yZXYueG1sUEsF&#10;BgAAAAAEAAQA8wAAAH8FAAAAAA==&#10;" o:allowincell="f"/>
            </w:pict>
          </mc:Fallback>
        </mc:AlternateContent>
      </w:r>
      <w:r>
        <w:rPr>
          <w:noProof/>
          <w:lang w:eastAsia="lt-LT" w:bidi="ar-SA"/>
        </w:rPr>
        <mc:AlternateContent>
          <mc:Choice Requires="wps">
            <w:drawing>
              <wp:anchor distT="4294967295" distB="4294967295" distL="114300" distR="114300" simplePos="0" relativeHeight="251663360" behindDoc="0" locked="0" layoutInCell="0" allowOverlap="1" wp14:anchorId="1A92C972" wp14:editId="0C46D7C9">
                <wp:simplePos x="0" y="0"/>
                <wp:positionH relativeFrom="column">
                  <wp:posOffset>7054850</wp:posOffset>
                </wp:positionH>
                <wp:positionV relativeFrom="paragraph">
                  <wp:posOffset>132079</wp:posOffset>
                </wp:positionV>
                <wp:extent cx="914400" cy="0"/>
                <wp:effectExtent l="0" t="0" r="19050" b="19050"/>
                <wp:wrapNone/>
                <wp:docPr id="5" name="Tiesioji jungtis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449C59" id="Tiesioji jungtis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0.4pt" to="62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mqIGwIAADMEAAAOAAAAZHJzL2Uyb0RvYy54bWysU8GO2jAQvVfqP1i+QxIathARVhWBXrZd&#10;pKUfYGwn8daxLdsQUNV/79gQxLaXqmoOztgz8/xm5nnxeOokOnLrhFYlzsYpRlxRzYRqSvxttxnN&#10;MHKeKEakVrzEZ+7w4/L9u0VvCj7RrZaMWwQgyhW9KXHrvSmSxNGWd8SNteEKnLW2HfGwtU3CLOkB&#10;vZPJJE0fkl5bZqym3Dk4rS5OvIz4dc2pf65rxz2SJQZuPq42rvuwJssFKRpLTCvolQb5BxYdEQou&#10;vUFVxBN0sOIPqE5Qq52u/ZjqLtF1LSiPNUA1WfpbNS8tMTzWAs1x5tYm9/9g6dfj1iLBSjzFSJEO&#10;RrQTHKb5KtDrQTVeODQNXeqNKyB4pbY21ElP6sU8afrdIaVXLVENj2x3ZwMQWchI3qSEjTNw177/&#10;ohnEkIPXsWWn2nYBEpqBTnEy59tk+MkjCofzLM9TmB8dXAkphjxjnf/MdYeCUWIpVOgZKcjxyfnA&#10;gxRDSDhWeiOkjHOXCvWAPZ1MY4LTUrDgDGHONvuVtOhIgnLiF4sCz32Y1QfFIljLCVtfbU+EvNhw&#10;uVQBDyoBOlfrIo0f83S+nq1n+SifPKxHeVpVo0+bVT562GQfp9WHarWqsp+BWpYXrWCMq8BukGmW&#10;/50Mrg/mIrCbUG9tSN6ix34B2eEfScdRhulddLDX7Ly1w4hBmTH4+oqC9O/3YN+/9eUvAAAA//8D&#10;AFBLAwQUAAYACAAAACEAag7AfdoAAAALAQAADwAAAGRycy9kb3ducmV2LnhtbExPy07DMBC8I/EP&#10;1iJxqVqboCKUxqkQkBsXCojrNl6SiHidxm4b+Hq24gB7m4dmZ4r15Ht1oDF2gS1cLQwo4jq4jhsL&#10;ry/V/BZUTMgO+8Bk4YsirMvzswJzF478TIdNapSEcMzRQpvSkGsd65Y8xkUYiEX7CKPHJHBstBvx&#10;KOG+15kxN9pjx/KhxYHuW6o/N3tvIVZvtKu+Z/XMvF83gbLdw9MjWnt5Md2tQCWa0p8ZTvWlOpTS&#10;aRv27KLqBcvJmGQhM7Lh5MiWS2G2v4wuC/1/Q/kDAAD//wMAUEsBAi0AFAAGAAgAAAAhALaDOJL+&#10;AAAA4QEAABMAAAAAAAAAAAAAAAAAAAAAAFtDb250ZW50X1R5cGVzXS54bWxQSwECLQAUAAYACAAA&#10;ACEAOP0h/9YAAACUAQAACwAAAAAAAAAAAAAAAAAvAQAAX3JlbHMvLnJlbHNQSwECLQAUAAYACAAA&#10;ACEAhXZqiBsCAAAzBAAADgAAAAAAAAAAAAAAAAAuAgAAZHJzL2Uyb0RvYy54bWxQSwECLQAUAAYA&#10;CAAAACEAag7AfdoAAAALAQAADwAAAAAAAAAAAAAAAAB1BAAAZHJzL2Rvd25yZXYueG1sUEsFBgAA&#10;AAAEAAQA8wAAAHwFAAAAAA==&#10;" o:allowincell="f"/>
            </w:pict>
          </mc:Fallback>
        </mc:AlternateContent>
      </w:r>
      <w:r w:rsidRPr="00635C03">
        <w:rPr>
          <w:b/>
          <w:sz w:val="20"/>
        </w:rPr>
        <w:t xml:space="preserve">Užsakovas: </w:t>
      </w:r>
      <w:r>
        <w:rPr>
          <w:b/>
          <w:sz w:val="20"/>
        </w:rPr>
        <w:t xml:space="preserve">                              </w:t>
      </w:r>
    </w:p>
    <w:p w14:paraId="3E1CB3E5" w14:textId="77777777" w:rsidR="00AD4CA5" w:rsidRPr="00635C03" w:rsidRDefault="00AD4CA5" w:rsidP="00AD4CA5">
      <w:pPr>
        <w:rPr>
          <w:rFonts w:hint="eastAsia"/>
          <w:sz w:val="20"/>
          <w:lang w:val="pt-BR"/>
        </w:rPr>
      </w:pPr>
      <w:r>
        <w:rPr>
          <w:sz w:val="20"/>
          <w:lang w:val="pt-BR"/>
        </w:rPr>
        <w:t xml:space="preserve">                                               </w:t>
      </w:r>
      <w:r w:rsidRPr="00635C03">
        <w:rPr>
          <w:sz w:val="20"/>
          <w:lang w:val="pt-BR"/>
        </w:rPr>
        <w:t>(vardas, pavardė, pareigos)</w:t>
      </w:r>
      <w:r>
        <w:rPr>
          <w:sz w:val="20"/>
          <w:lang w:val="pt-BR"/>
        </w:rPr>
        <w:t xml:space="preserve">                                </w:t>
      </w:r>
      <w:r w:rsidRPr="00635C03">
        <w:rPr>
          <w:sz w:val="20"/>
          <w:lang w:val="pt-BR"/>
        </w:rPr>
        <w:t>(parašas)</w:t>
      </w:r>
      <w:r>
        <w:rPr>
          <w:sz w:val="20"/>
          <w:lang w:val="pt-BR"/>
        </w:rPr>
        <w:t xml:space="preserve">                       </w:t>
      </w:r>
      <w:r w:rsidRPr="00635C03">
        <w:rPr>
          <w:sz w:val="20"/>
          <w:lang w:val="pt-BR"/>
        </w:rPr>
        <w:t>(data)</w:t>
      </w:r>
    </w:p>
    <w:p w14:paraId="6E2E1CAC" w14:textId="77777777" w:rsidR="00AD4CA5" w:rsidRDefault="00AD4CA5" w:rsidP="00AD4CA5">
      <w:pPr>
        <w:ind w:firstLine="284"/>
        <w:rPr>
          <w:rFonts w:hint="eastAsia"/>
          <w:b/>
          <w:sz w:val="20"/>
        </w:rPr>
      </w:pPr>
    </w:p>
    <w:p w14:paraId="7A0EF36F" w14:textId="77777777" w:rsidR="00AD4CA5" w:rsidRDefault="00AD4CA5" w:rsidP="00AD4CA5">
      <w:pPr>
        <w:rPr>
          <w:rFonts w:hint="eastAsia"/>
          <w:b/>
          <w:sz w:val="20"/>
        </w:rPr>
      </w:pPr>
      <w:r>
        <w:rPr>
          <w:b/>
          <w:sz w:val="20"/>
        </w:rPr>
        <w:t xml:space="preserve">Techninės priežiūros </w:t>
      </w:r>
      <w:r w:rsidRPr="00635C03">
        <w:rPr>
          <w:b/>
          <w:sz w:val="20"/>
        </w:rPr>
        <w:t>vadovas:</w:t>
      </w:r>
      <w:r>
        <w:rPr>
          <w:b/>
          <w:sz w:val="20"/>
        </w:rPr>
        <w:t xml:space="preserve"> ___________________________        __________________________</w:t>
      </w:r>
    </w:p>
    <w:p w14:paraId="2A9DDA65" w14:textId="77777777" w:rsidR="00AD4CA5" w:rsidRPr="00635C03" w:rsidRDefault="00AD4CA5" w:rsidP="00AD4CA5">
      <w:pPr>
        <w:ind w:firstLine="284"/>
        <w:rPr>
          <w:rFonts w:hint="eastAsia"/>
          <w:sz w:val="20"/>
          <w:lang w:val="pt-BR"/>
        </w:rPr>
      </w:pPr>
      <w:r>
        <w:rPr>
          <w:sz w:val="20"/>
          <w:lang w:val="pt-BR"/>
        </w:rPr>
        <w:t xml:space="preserve">                                                        </w:t>
      </w:r>
      <w:r w:rsidRPr="00635C03">
        <w:rPr>
          <w:sz w:val="20"/>
          <w:lang w:val="pt-BR"/>
        </w:rPr>
        <w:t>(vardas, pavardė, pareigos</w:t>
      </w:r>
      <w:r>
        <w:rPr>
          <w:sz w:val="20"/>
          <w:lang w:val="pt-BR"/>
        </w:rPr>
        <w:t xml:space="preserve">)                (parašas)                     </w:t>
      </w:r>
      <w:r w:rsidRPr="00635C03">
        <w:rPr>
          <w:sz w:val="20"/>
          <w:lang w:val="pt-BR"/>
        </w:rPr>
        <w:t>(data)</w:t>
      </w:r>
    </w:p>
    <w:p w14:paraId="04D00BEB" w14:textId="77777777" w:rsidR="00AD4CA5" w:rsidRPr="00E86BBC" w:rsidRDefault="00AD4CA5" w:rsidP="00AD4CA5">
      <w:pPr>
        <w:spacing w:before="120" w:after="120"/>
        <w:jc w:val="right"/>
        <w:rPr>
          <w:rFonts w:hint="eastAsia"/>
        </w:rPr>
      </w:pPr>
    </w:p>
    <w:p w14:paraId="2D898944" w14:textId="14D0E46F" w:rsidR="00AD4CA5" w:rsidRDefault="00AD4CA5" w:rsidP="00672B8D">
      <w:pPr>
        <w:pStyle w:val="Betarp2"/>
        <w:ind w:firstLine="567"/>
        <w:jc w:val="both"/>
      </w:pPr>
    </w:p>
    <w:p w14:paraId="2CD82275" w14:textId="7AAEBBD1" w:rsidR="00AD4CA5" w:rsidRDefault="00AD4CA5" w:rsidP="00672B8D">
      <w:pPr>
        <w:pStyle w:val="Betarp2"/>
        <w:ind w:firstLine="567"/>
        <w:jc w:val="both"/>
      </w:pPr>
    </w:p>
    <w:p w14:paraId="1C682E8C" w14:textId="63CE80CE" w:rsidR="00AD4CA5" w:rsidRDefault="00AD4CA5" w:rsidP="00672B8D">
      <w:pPr>
        <w:pStyle w:val="Betarp2"/>
        <w:ind w:firstLine="567"/>
        <w:jc w:val="both"/>
      </w:pPr>
    </w:p>
    <w:p w14:paraId="043057C6" w14:textId="4DA400D9" w:rsidR="00AD4CA5" w:rsidRDefault="00AD4CA5" w:rsidP="00672B8D">
      <w:pPr>
        <w:pStyle w:val="Betarp2"/>
        <w:ind w:firstLine="567"/>
        <w:jc w:val="both"/>
      </w:pPr>
    </w:p>
    <w:p w14:paraId="27C16E55" w14:textId="42B28321" w:rsidR="00AD4CA5" w:rsidRDefault="00AD4CA5" w:rsidP="00672B8D">
      <w:pPr>
        <w:pStyle w:val="Betarp2"/>
        <w:ind w:firstLine="567"/>
        <w:jc w:val="both"/>
      </w:pPr>
    </w:p>
    <w:p w14:paraId="555D5111" w14:textId="77FBEF56" w:rsidR="00AD4CA5" w:rsidRDefault="00AD4CA5" w:rsidP="00672B8D">
      <w:pPr>
        <w:pStyle w:val="Betarp2"/>
        <w:ind w:firstLine="567"/>
        <w:jc w:val="both"/>
      </w:pPr>
    </w:p>
    <w:p w14:paraId="1719A13E" w14:textId="4D4B89AF" w:rsidR="00AD4CA5" w:rsidRDefault="00AD4CA5" w:rsidP="00672B8D">
      <w:pPr>
        <w:pStyle w:val="Betarp2"/>
        <w:ind w:firstLine="567"/>
        <w:jc w:val="both"/>
      </w:pPr>
    </w:p>
    <w:p w14:paraId="65EDE752" w14:textId="72D03271" w:rsidR="00AD4CA5" w:rsidRDefault="00AD4CA5" w:rsidP="00672B8D">
      <w:pPr>
        <w:pStyle w:val="Betarp2"/>
        <w:ind w:firstLine="567"/>
        <w:jc w:val="both"/>
      </w:pPr>
    </w:p>
    <w:p w14:paraId="382C0A58" w14:textId="0C959E06" w:rsidR="00AD4CA5" w:rsidRDefault="00AD4CA5" w:rsidP="00672B8D">
      <w:pPr>
        <w:pStyle w:val="Betarp2"/>
        <w:ind w:firstLine="567"/>
        <w:jc w:val="both"/>
      </w:pPr>
    </w:p>
    <w:p w14:paraId="62DC0DAA" w14:textId="2F052985" w:rsidR="00AD4CA5" w:rsidRDefault="00AD4CA5" w:rsidP="00672B8D">
      <w:pPr>
        <w:pStyle w:val="Betarp2"/>
        <w:ind w:firstLine="567"/>
        <w:jc w:val="both"/>
      </w:pPr>
    </w:p>
    <w:p w14:paraId="7416A955" w14:textId="5A43C519" w:rsidR="00AD4CA5" w:rsidRDefault="00AD4CA5" w:rsidP="00672B8D">
      <w:pPr>
        <w:pStyle w:val="Betarp2"/>
        <w:ind w:firstLine="567"/>
        <w:jc w:val="both"/>
      </w:pPr>
    </w:p>
    <w:p w14:paraId="74ED4857" w14:textId="4DFD1FE6" w:rsidR="00AE3C63" w:rsidRDefault="00AE3C63" w:rsidP="00672B8D">
      <w:pPr>
        <w:pStyle w:val="Betarp2"/>
        <w:ind w:firstLine="567"/>
        <w:jc w:val="both"/>
      </w:pPr>
    </w:p>
    <w:p w14:paraId="02BDA2C9" w14:textId="77777777" w:rsidR="00AE3C63" w:rsidRDefault="00AE3C63" w:rsidP="00672B8D">
      <w:pPr>
        <w:pStyle w:val="Betarp2"/>
        <w:ind w:firstLine="567"/>
        <w:jc w:val="both"/>
      </w:pPr>
    </w:p>
    <w:p w14:paraId="3A49F0EF" w14:textId="41ACC2E9" w:rsidR="00AD4CA5" w:rsidRDefault="00AD4CA5" w:rsidP="00672B8D">
      <w:pPr>
        <w:pStyle w:val="Betarp2"/>
        <w:ind w:firstLine="567"/>
        <w:jc w:val="both"/>
      </w:pPr>
    </w:p>
    <w:p w14:paraId="1B4EE50A" w14:textId="77777777" w:rsidR="00AD4CA5" w:rsidRDefault="00AD4CA5" w:rsidP="00AD4CA5">
      <w:pPr>
        <w:jc w:val="right"/>
        <w:rPr>
          <w:rFonts w:hint="eastAsia"/>
        </w:rPr>
      </w:pPr>
      <w:r w:rsidRPr="003C1996">
        <w:lastRenderedPageBreak/>
        <w:t>Sutarties priedas</w:t>
      </w:r>
      <w:r>
        <w:t xml:space="preserve"> Nr.2</w:t>
      </w:r>
    </w:p>
    <w:p w14:paraId="3CB5780A" w14:textId="77777777" w:rsidR="00AD4CA5" w:rsidRDefault="00AD4CA5" w:rsidP="00AD4CA5">
      <w:pPr>
        <w:jc w:val="right"/>
        <w:rPr>
          <w:rFonts w:hint="eastAsia"/>
        </w:rPr>
      </w:pPr>
      <w:r>
        <w:rPr>
          <w:i/>
        </w:rPr>
        <w:t>(</w:t>
      </w:r>
      <w:r w:rsidRPr="00BA13E1">
        <w:rPr>
          <w:i/>
        </w:rPr>
        <w:t>forma</w:t>
      </w:r>
      <w:r>
        <w:rPr>
          <w:b/>
        </w:rPr>
        <w:t xml:space="preserve"> </w:t>
      </w:r>
      <w:r w:rsidRPr="00437E83">
        <w:rPr>
          <w:i/>
        </w:rPr>
        <w:t>F</w:t>
      </w:r>
      <w:r>
        <w:rPr>
          <w:i/>
        </w:rPr>
        <w:t>-</w:t>
      </w:r>
      <w:r w:rsidRPr="00437E83">
        <w:rPr>
          <w:i/>
        </w:rPr>
        <w:t>2</w:t>
      </w:r>
      <w:r>
        <w:rPr>
          <w:i/>
        </w:rPr>
        <w:t>)</w:t>
      </w:r>
    </w:p>
    <w:tbl>
      <w:tblPr>
        <w:tblW w:w="9815" w:type="dxa"/>
        <w:tblInd w:w="-176" w:type="dxa"/>
        <w:tblLayout w:type="fixed"/>
        <w:tblLook w:val="04A0" w:firstRow="1" w:lastRow="0" w:firstColumn="1" w:lastColumn="0" w:noHBand="0" w:noVBand="1"/>
      </w:tblPr>
      <w:tblGrid>
        <w:gridCol w:w="1277"/>
        <w:gridCol w:w="2867"/>
        <w:gridCol w:w="220"/>
        <w:gridCol w:w="729"/>
        <w:gridCol w:w="220"/>
        <w:gridCol w:w="925"/>
        <w:gridCol w:w="414"/>
        <w:gridCol w:w="220"/>
        <w:gridCol w:w="500"/>
        <w:gridCol w:w="376"/>
        <w:gridCol w:w="758"/>
        <w:gridCol w:w="709"/>
        <w:gridCol w:w="505"/>
        <w:gridCol w:w="95"/>
      </w:tblGrid>
      <w:tr w:rsidR="00AD4CA5" w:rsidRPr="00E86BBC" w14:paraId="22A45DF3" w14:textId="77777777" w:rsidTr="00AE3C63">
        <w:trPr>
          <w:gridAfter w:val="2"/>
          <w:wAfter w:w="600" w:type="dxa"/>
          <w:trHeight w:val="3231"/>
        </w:trPr>
        <w:tc>
          <w:tcPr>
            <w:tcW w:w="9215" w:type="dxa"/>
            <w:gridSpan w:val="12"/>
            <w:tcBorders>
              <w:top w:val="nil"/>
            </w:tcBorders>
            <w:noWrap/>
            <w:vAlign w:val="bottom"/>
            <w:hideMark/>
          </w:tcPr>
          <w:p w14:paraId="18CAF572" w14:textId="77777777" w:rsidR="00AD4CA5" w:rsidRPr="00437E83" w:rsidRDefault="00AD4CA5" w:rsidP="00C5423D">
            <w:pPr>
              <w:jc w:val="center"/>
              <w:rPr>
                <w:rFonts w:hint="eastAsia"/>
                <w:i/>
              </w:rPr>
            </w:pPr>
            <w:r w:rsidRPr="00E86BBC">
              <w:rPr>
                <w:b/>
              </w:rPr>
              <w:t>ATLIKTŲ DARBŲ AKTAS</w:t>
            </w:r>
          </w:p>
          <w:p w14:paraId="3D36D9C6" w14:textId="77777777" w:rsidR="00AD4CA5" w:rsidRDefault="00AD4CA5" w:rsidP="00C5423D">
            <w:pPr>
              <w:jc w:val="both"/>
              <w:rPr>
                <w:rFonts w:hint="eastAsia"/>
                <w:b/>
              </w:rPr>
            </w:pPr>
          </w:p>
          <w:p w14:paraId="7C4D6614" w14:textId="77777777" w:rsidR="00AD4CA5" w:rsidRDefault="00AD4CA5" w:rsidP="00C5423D">
            <w:pPr>
              <w:jc w:val="both"/>
              <w:rPr>
                <w:rFonts w:hint="eastAsia"/>
                <w:b/>
                <w:bCs/>
              </w:rPr>
            </w:pPr>
            <w:r>
              <w:rPr>
                <w:b/>
              </w:rPr>
              <w:t>Ra</w:t>
            </w:r>
            <w:r w:rsidRPr="0008742C">
              <w:rPr>
                <w:b/>
                <w:bCs/>
              </w:rPr>
              <w:t xml:space="preserve">ngovas:                                                          </w:t>
            </w:r>
            <w:r>
              <w:rPr>
                <w:b/>
                <w:bCs/>
              </w:rPr>
              <w:t xml:space="preserve">     </w:t>
            </w:r>
            <w:r w:rsidRPr="0008742C">
              <w:rPr>
                <w:b/>
                <w:bCs/>
              </w:rPr>
              <w:t xml:space="preserve"> </w:t>
            </w:r>
            <w:r w:rsidRPr="00E86BBC">
              <w:rPr>
                <w:b/>
                <w:bCs/>
              </w:rPr>
              <w:t>Užsakovas:</w:t>
            </w:r>
          </w:p>
          <w:p w14:paraId="405215B6" w14:textId="77777777" w:rsidR="00AD4CA5" w:rsidRPr="00E86BBC" w:rsidRDefault="00AD4CA5" w:rsidP="00C5423D">
            <w:pPr>
              <w:jc w:val="both"/>
              <w:rPr>
                <w:rFonts w:hint="eastAsia"/>
                <w:b/>
                <w:bCs/>
              </w:rPr>
            </w:pPr>
          </w:p>
          <w:p w14:paraId="2817B81E" w14:textId="77777777" w:rsidR="00AD4CA5" w:rsidRPr="00E86BBC" w:rsidRDefault="00AD4CA5" w:rsidP="00C5423D">
            <w:pPr>
              <w:ind w:left="473" w:hanging="473"/>
              <w:rPr>
                <w:rFonts w:hint="eastAsia"/>
              </w:rPr>
            </w:pPr>
            <w:r w:rsidRPr="00E86BBC">
              <w:t>Įmonės kodas:</w:t>
            </w:r>
            <w:r>
              <w:t xml:space="preserve">                                                             </w:t>
            </w:r>
            <w:r w:rsidRPr="00E86BBC">
              <w:t>Įmonės kodas:</w:t>
            </w:r>
          </w:p>
          <w:p w14:paraId="30FF17F0" w14:textId="77777777" w:rsidR="00AD4CA5" w:rsidRDefault="00AD4CA5" w:rsidP="00C5423D">
            <w:pPr>
              <w:ind w:left="473" w:hanging="473"/>
              <w:rPr>
                <w:rFonts w:hint="eastAsia"/>
              </w:rPr>
            </w:pPr>
            <w:r w:rsidRPr="00E86BBC">
              <w:t xml:space="preserve">PVM mokėtojo kodas: </w:t>
            </w:r>
            <w:r>
              <w:t xml:space="preserve">                                               </w:t>
            </w:r>
            <w:r w:rsidRPr="00E86BBC">
              <w:t xml:space="preserve">PVM mokėtojo kodas: </w:t>
            </w:r>
          </w:p>
          <w:p w14:paraId="45461F24" w14:textId="77777777" w:rsidR="00AD4CA5" w:rsidRPr="003B0D7E" w:rsidRDefault="00AD4CA5" w:rsidP="00C5423D">
            <w:pPr>
              <w:ind w:left="473" w:hanging="473"/>
              <w:rPr>
                <w:rFonts w:hint="eastAsia"/>
              </w:rPr>
            </w:pPr>
            <w:r>
              <w:t>A</w:t>
            </w:r>
            <w:r w:rsidRPr="00E86BBC">
              <w:t>dresas:</w:t>
            </w:r>
            <w:r>
              <w:t xml:space="preserve">                                                                      </w:t>
            </w:r>
            <w:r w:rsidRPr="00E86BBC">
              <w:t>Adresas:</w:t>
            </w:r>
          </w:p>
          <w:p w14:paraId="2E257076" w14:textId="77777777" w:rsidR="00AD4CA5" w:rsidRDefault="00AD4CA5" w:rsidP="00C5423D">
            <w:pPr>
              <w:jc w:val="center"/>
              <w:rPr>
                <w:rFonts w:hint="eastAsia"/>
                <w:b/>
              </w:rPr>
            </w:pPr>
          </w:p>
          <w:p w14:paraId="6D58242C" w14:textId="77777777" w:rsidR="00AD4CA5" w:rsidRPr="00E86BBC" w:rsidRDefault="00AD4CA5" w:rsidP="00C5423D">
            <w:pPr>
              <w:rPr>
                <w:rFonts w:hint="eastAsia"/>
                <w:b/>
              </w:rPr>
            </w:pPr>
            <w:r w:rsidRPr="0008742C">
              <w:rPr>
                <w:b/>
              </w:rPr>
              <w:t xml:space="preserve">Rangos sutarties Nr.: </w:t>
            </w:r>
          </w:p>
          <w:p w14:paraId="6970ACDC" w14:textId="77777777" w:rsidR="00AD4CA5" w:rsidRPr="00E86BBC" w:rsidRDefault="00AD4CA5" w:rsidP="00C5423D">
            <w:pPr>
              <w:rPr>
                <w:rFonts w:hint="eastAsia"/>
              </w:rPr>
            </w:pPr>
            <w:r w:rsidRPr="0008742C">
              <w:rPr>
                <w:b/>
              </w:rPr>
              <w:t>Rangos</w:t>
            </w:r>
            <w:r>
              <w:rPr>
                <w:b/>
              </w:rPr>
              <w:t xml:space="preserve"> </w:t>
            </w:r>
            <w:r w:rsidRPr="0008742C">
              <w:rPr>
                <w:b/>
              </w:rPr>
              <w:t xml:space="preserve">sutarties pavadinimas: </w:t>
            </w:r>
          </w:p>
        </w:tc>
      </w:tr>
      <w:tr w:rsidR="00AD4CA5" w:rsidRPr="00E86BBC" w14:paraId="3524EA5D" w14:textId="77777777" w:rsidTr="00AE3C63">
        <w:trPr>
          <w:gridAfter w:val="7"/>
          <w:wAfter w:w="3163" w:type="dxa"/>
          <w:trHeight w:val="315"/>
        </w:trPr>
        <w:tc>
          <w:tcPr>
            <w:tcW w:w="6652" w:type="dxa"/>
            <w:gridSpan w:val="7"/>
            <w:noWrap/>
            <w:vAlign w:val="bottom"/>
          </w:tcPr>
          <w:p w14:paraId="16B4E795" w14:textId="77777777" w:rsidR="00AD4CA5" w:rsidRPr="00E86BBC" w:rsidRDefault="00AD4CA5" w:rsidP="00C5423D">
            <w:pPr>
              <w:rPr>
                <w:rFonts w:hint="eastAsia"/>
              </w:rPr>
            </w:pPr>
          </w:p>
        </w:tc>
      </w:tr>
      <w:tr w:rsidR="00AD4CA5" w:rsidRPr="00E86BBC" w14:paraId="7D56F799" w14:textId="77777777" w:rsidTr="00AE3C63">
        <w:trPr>
          <w:gridAfter w:val="2"/>
          <w:wAfter w:w="600" w:type="dxa"/>
          <w:trHeight w:val="375"/>
        </w:trPr>
        <w:tc>
          <w:tcPr>
            <w:tcW w:w="9215" w:type="dxa"/>
            <w:gridSpan w:val="12"/>
            <w:noWrap/>
            <w:vAlign w:val="bottom"/>
          </w:tcPr>
          <w:p w14:paraId="643FC434" w14:textId="77777777" w:rsidR="00AD4CA5" w:rsidRPr="00E86BBC" w:rsidRDefault="00AD4CA5" w:rsidP="00C5423D">
            <w:pPr>
              <w:jc w:val="center"/>
              <w:rPr>
                <w:rFonts w:hint="eastAsia"/>
                <w:b/>
                <w:bCs/>
              </w:rPr>
            </w:pPr>
            <w:r w:rsidRPr="00E86BBC">
              <w:rPr>
                <w:b/>
                <w:bCs/>
              </w:rPr>
              <w:t>Atliktų darbų aktas Nr.______</w:t>
            </w:r>
          </w:p>
        </w:tc>
      </w:tr>
      <w:tr w:rsidR="00AD4CA5" w:rsidRPr="00E86BBC" w14:paraId="30DE31CD" w14:textId="77777777" w:rsidTr="00AE3C63">
        <w:trPr>
          <w:gridAfter w:val="4"/>
          <w:wAfter w:w="2067" w:type="dxa"/>
          <w:trHeight w:val="630"/>
        </w:trPr>
        <w:tc>
          <w:tcPr>
            <w:tcW w:w="7748" w:type="dxa"/>
            <w:gridSpan w:val="10"/>
            <w:noWrap/>
            <w:vAlign w:val="bottom"/>
          </w:tcPr>
          <w:p w14:paraId="0C659A54" w14:textId="77777777" w:rsidR="00AD4CA5" w:rsidRPr="00E86BBC" w:rsidRDefault="00AD4CA5" w:rsidP="00C5423D">
            <w:pPr>
              <w:jc w:val="center"/>
              <w:rPr>
                <w:rFonts w:hint="eastAsia"/>
                <w:b/>
                <w:bCs/>
              </w:rPr>
            </w:pPr>
            <w:r w:rsidRPr="003C1996">
              <w:t>Per 20</w:t>
            </w:r>
            <w:r>
              <w:t>2___</w:t>
            </w:r>
            <w:r w:rsidRPr="003C1996">
              <w:t xml:space="preserve"> m.___________________ mėn.</w:t>
            </w:r>
          </w:p>
        </w:tc>
      </w:tr>
      <w:tr w:rsidR="00AD4CA5" w:rsidRPr="003C1996" w14:paraId="1D787BE2" w14:textId="77777777" w:rsidTr="00AE3C63">
        <w:trPr>
          <w:gridAfter w:val="6"/>
          <w:wAfter w:w="2943" w:type="dxa"/>
          <w:trHeight w:val="330"/>
        </w:trPr>
        <w:tc>
          <w:tcPr>
            <w:tcW w:w="1277" w:type="dxa"/>
            <w:tcBorders>
              <w:bottom w:val="single" w:sz="4" w:space="0" w:color="auto"/>
            </w:tcBorders>
            <w:noWrap/>
            <w:vAlign w:val="bottom"/>
          </w:tcPr>
          <w:p w14:paraId="57296288" w14:textId="77777777" w:rsidR="00AD4CA5" w:rsidRPr="003C1996" w:rsidRDefault="00AD4CA5" w:rsidP="00C5423D">
            <w:pPr>
              <w:jc w:val="center"/>
              <w:rPr>
                <w:rFonts w:hint="eastAsia"/>
                <w:b/>
                <w:bCs/>
              </w:rPr>
            </w:pPr>
          </w:p>
        </w:tc>
        <w:tc>
          <w:tcPr>
            <w:tcW w:w="3087" w:type="dxa"/>
            <w:gridSpan w:val="2"/>
            <w:noWrap/>
            <w:vAlign w:val="bottom"/>
          </w:tcPr>
          <w:p w14:paraId="69B5EC2C" w14:textId="77777777" w:rsidR="00AD4CA5" w:rsidRPr="003C1996" w:rsidRDefault="00AD4CA5" w:rsidP="00C5423D">
            <w:pPr>
              <w:jc w:val="center"/>
              <w:rPr>
                <w:rFonts w:hint="eastAsia"/>
                <w:b/>
                <w:bCs/>
              </w:rPr>
            </w:pPr>
          </w:p>
        </w:tc>
        <w:tc>
          <w:tcPr>
            <w:tcW w:w="949" w:type="dxa"/>
            <w:gridSpan w:val="2"/>
            <w:noWrap/>
            <w:vAlign w:val="bottom"/>
          </w:tcPr>
          <w:p w14:paraId="03323BFD" w14:textId="77777777" w:rsidR="00AD4CA5" w:rsidRPr="003C1996" w:rsidRDefault="00AD4CA5" w:rsidP="00C5423D">
            <w:pPr>
              <w:jc w:val="center"/>
              <w:rPr>
                <w:rFonts w:hint="eastAsia"/>
                <w:b/>
                <w:bCs/>
              </w:rPr>
            </w:pPr>
          </w:p>
        </w:tc>
        <w:tc>
          <w:tcPr>
            <w:tcW w:w="1559" w:type="dxa"/>
            <w:gridSpan w:val="3"/>
            <w:noWrap/>
            <w:vAlign w:val="bottom"/>
          </w:tcPr>
          <w:p w14:paraId="393410E2" w14:textId="77777777" w:rsidR="00AD4CA5" w:rsidRPr="003C1996" w:rsidRDefault="00AD4CA5" w:rsidP="00C5423D">
            <w:pPr>
              <w:jc w:val="center"/>
              <w:rPr>
                <w:rFonts w:hint="eastAsia"/>
                <w:b/>
                <w:bCs/>
              </w:rPr>
            </w:pPr>
          </w:p>
        </w:tc>
      </w:tr>
      <w:tr w:rsidR="00AD4CA5" w:rsidRPr="003C1996" w14:paraId="41F6C8D2" w14:textId="77777777" w:rsidTr="00AE3C63">
        <w:trPr>
          <w:trHeight w:val="615"/>
        </w:trPr>
        <w:tc>
          <w:tcPr>
            <w:tcW w:w="1277" w:type="dxa"/>
            <w:tcBorders>
              <w:top w:val="single" w:sz="4" w:space="0" w:color="auto"/>
              <w:left w:val="single" w:sz="4" w:space="0" w:color="auto"/>
              <w:bottom w:val="single" w:sz="4" w:space="0" w:color="auto"/>
              <w:right w:val="single" w:sz="8" w:space="0" w:color="auto"/>
            </w:tcBorders>
            <w:vAlign w:val="center"/>
          </w:tcPr>
          <w:p w14:paraId="3235460C" w14:textId="77777777" w:rsidR="00AD4CA5" w:rsidRPr="003C1996" w:rsidRDefault="00AD4CA5" w:rsidP="00C5423D">
            <w:pPr>
              <w:jc w:val="center"/>
              <w:rPr>
                <w:rFonts w:hint="eastAsia"/>
                <w:sz w:val="22"/>
                <w:szCs w:val="22"/>
              </w:rPr>
            </w:pPr>
            <w:r w:rsidRPr="003C1996">
              <w:rPr>
                <w:sz w:val="22"/>
                <w:szCs w:val="22"/>
              </w:rPr>
              <w:t>Sąmatos eil. Nr.</w:t>
            </w:r>
          </w:p>
          <w:p w14:paraId="40CD15FF" w14:textId="77777777" w:rsidR="00AD4CA5" w:rsidRPr="003C1996" w:rsidRDefault="00AD4CA5" w:rsidP="00C5423D">
            <w:pPr>
              <w:jc w:val="center"/>
              <w:rPr>
                <w:rFonts w:hint="eastAsia"/>
                <w:sz w:val="22"/>
                <w:szCs w:val="22"/>
              </w:rPr>
            </w:pPr>
            <w:r w:rsidRPr="003C1996">
              <w:rPr>
                <w:sz w:val="22"/>
                <w:szCs w:val="22"/>
              </w:rPr>
              <w:t>(darbų kodai)</w:t>
            </w:r>
          </w:p>
        </w:tc>
        <w:tc>
          <w:tcPr>
            <w:tcW w:w="2867" w:type="dxa"/>
            <w:tcBorders>
              <w:top w:val="single" w:sz="8" w:space="0" w:color="auto"/>
              <w:left w:val="nil"/>
              <w:bottom w:val="single" w:sz="8" w:space="0" w:color="auto"/>
              <w:right w:val="nil"/>
            </w:tcBorders>
            <w:vAlign w:val="center"/>
            <w:hideMark/>
          </w:tcPr>
          <w:p w14:paraId="16D1B719" w14:textId="77777777" w:rsidR="00AD4CA5" w:rsidRPr="003C1996" w:rsidRDefault="00AD4CA5" w:rsidP="00C5423D">
            <w:pPr>
              <w:jc w:val="center"/>
              <w:rPr>
                <w:rFonts w:hint="eastAsia"/>
                <w:sz w:val="22"/>
                <w:szCs w:val="22"/>
              </w:rPr>
            </w:pPr>
            <w:r w:rsidRPr="003C1996">
              <w:rPr>
                <w:sz w:val="22"/>
                <w:szCs w:val="22"/>
              </w:rPr>
              <w:t>Darbų aprašymas</w:t>
            </w:r>
          </w:p>
        </w:tc>
        <w:tc>
          <w:tcPr>
            <w:tcW w:w="949" w:type="dxa"/>
            <w:gridSpan w:val="2"/>
            <w:tcBorders>
              <w:top w:val="single" w:sz="8" w:space="0" w:color="auto"/>
              <w:left w:val="single" w:sz="8" w:space="0" w:color="auto"/>
              <w:bottom w:val="single" w:sz="8" w:space="0" w:color="auto"/>
              <w:right w:val="single" w:sz="4" w:space="0" w:color="auto"/>
            </w:tcBorders>
            <w:vAlign w:val="center"/>
            <w:hideMark/>
          </w:tcPr>
          <w:p w14:paraId="0669FD4C" w14:textId="77777777" w:rsidR="00AD4CA5" w:rsidRPr="003C1996" w:rsidRDefault="00AD4CA5" w:rsidP="00C5423D">
            <w:pPr>
              <w:ind w:left="-9" w:right="-126" w:hanging="5"/>
              <w:jc w:val="center"/>
              <w:rPr>
                <w:rFonts w:hint="eastAsia"/>
                <w:sz w:val="22"/>
                <w:szCs w:val="22"/>
              </w:rPr>
            </w:pPr>
            <w:r w:rsidRPr="003C1996">
              <w:rPr>
                <w:sz w:val="22"/>
                <w:szCs w:val="22"/>
              </w:rPr>
              <w:t>Mato vnt.</w:t>
            </w:r>
          </w:p>
        </w:tc>
        <w:tc>
          <w:tcPr>
            <w:tcW w:w="1145" w:type="dxa"/>
            <w:gridSpan w:val="2"/>
            <w:tcBorders>
              <w:top w:val="single" w:sz="8" w:space="0" w:color="auto"/>
              <w:left w:val="single" w:sz="8" w:space="0" w:color="auto"/>
              <w:bottom w:val="single" w:sz="8" w:space="0" w:color="auto"/>
              <w:right w:val="single" w:sz="4" w:space="0" w:color="auto"/>
            </w:tcBorders>
            <w:vAlign w:val="center"/>
            <w:hideMark/>
          </w:tcPr>
          <w:p w14:paraId="2B26FD77" w14:textId="77777777" w:rsidR="00AD4CA5" w:rsidRPr="003C1996" w:rsidRDefault="00AD4CA5" w:rsidP="00C5423D">
            <w:pPr>
              <w:jc w:val="center"/>
              <w:rPr>
                <w:rFonts w:hint="eastAsia"/>
                <w:sz w:val="22"/>
                <w:szCs w:val="22"/>
              </w:rPr>
            </w:pPr>
            <w:r w:rsidRPr="003C1996">
              <w:rPr>
                <w:sz w:val="22"/>
                <w:szCs w:val="22"/>
              </w:rPr>
              <w:t>Kiekis</w:t>
            </w:r>
          </w:p>
        </w:tc>
        <w:tc>
          <w:tcPr>
            <w:tcW w:w="1134" w:type="dxa"/>
            <w:gridSpan w:val="3"/>
            <w:tcBorders>
              <w:top w:val="single" w:sz="8" w:space="0" w:color="auto"/>
              <w:left w:val="nil"/>
              <w:bottom w:val="single" w:sz="8" w:space="0" w:color="auto"/>
              <w:right w:val="single" w:sz="4" w:space="0" w:color="auto"/>
            </w:tcBorders>
            <w:vAlign w:val="center"/>
            <w:hideMark/>
          </w:tcPr>
          <w:p w14:paraId="11D68232" w14:textId="77777777" w:rsidR="00AD4CA5" w:rsidRPr="003C1996" w:rsidRDefault="00AD4CA5" w:rsidP="00C5423D">
            <w:pPr>
              <w:jc w:val="center"/>
              <w:rPr>
                <w:rFonts w:hint="eastAsia"/>
                <w:sz w:val="22"/>
                <w:szCs w:val="22"/>
              </w:rPr>
            </w:pPr>
            <w:r w:rsidRPr="003C1996">
              <w:rPr>
                <w:sz w:val="22"/>
                <w:szCs w:val="22"/>
              </w:rPr>
              <w:t>Vieneto kaina, Eur</w:t>
            </w:r>
          </w:p>
        </w:tc>
        <w:tc>
          <w:tcPr>
            <w:tcW w:w="1134" w:type="dxa"/>
            <w:gridSpan w:val="2"/>
            <w:tcBorders>
              <w:top w:val="single" w:sz="4" w:space="0" w:color="auto"/>
              <w:left w:val="nil"/>
              <w:bottom w:val="single" w:sz="8" w:space="0" w:color="auto"/>
              <w:right w:val="single" w:sz="8" w:space="0" w:color="auto"/>
            </w:tcBorders>
            <w:vAlign w:val="center"/>
            <w:hideMark/>
          </w:tcPr>
          <w:p w14:paraId="6D4D61F9" w14:textId="77777777" w:rsidR="00AD4CA5" w:rsidRPr="003C1996" w:rsidRDefault="00AD4CA5" w:rsidP="00C5423D">
            <w:pPr>
              <w:jc w:val="center"/>
              <w:rPr>
                <w:rFonts w:hint="eastAsia"/>
                <w:sz w:val="22"/>
                <w:szCs w:val="22"/>
              </w:rPr>
            </w:pPr>
            <w:r w:rsidRPr="003C1996">
              <w:rPr>
                <w:sz w:val="22"/>
                <w:szCs w:val="22"/>
              </w:rPr>
              <w:t xml:space="preserve">Bendra kaina, </w:t>
            </w:r>
            <w:r w:rsidRPr="0008742C">
              <w:rPr>
                <w:sz w:val="22"/>
                <w:szCs w:val="22"/>
              </w:rPr>
              <w:t>Eur</w:t>
            </w:r>
          </w:p>
        </w:tc>
        <w:tc>
          <w:tcPr>
            <w:tcW w:w="1309" w:type="dxa"/>
            <w:gridSpan w:val="3"/>
            <w:tcBorders>
              <w:top w:val="single" w:sz="8" w:space="0" w:color="auto"/>
              <w:left w:val="single" w:sz="4" w:space="0" w:color="auto"/>
              <w:bottom w:val="single" w:sz="8" w:space="0" w:color="auto"/>
              <w:right w:val="single" w:sz="8" w:space="0" w:color="auto"/>
            </w:tcBorders>
            <w:vAlign w:val="center"/>
            <w:hideMark/>
          </w:tcPr>
          <w:p w14:paraId="4CB474EF" w14:textId="77777777" w:rsidR="00AD4CA5" w:rsidRPr="003C1996" w:rsidRDefault="00AD4CA5" w:rsidP="00C5423D">
            <w:pPr>
              <w:jc w:val="center"/>
              <w:rPr>
                <w:rFonts w:hint="eastAsia"/>
                <w:sz w:val="22"/>
                <w:szCs w:val="22"/>
              </w:rPr>
            </w:pPr>
            <w:r w:rsidRPr="003C1996">
              <w:rPr>
                <w:sz w:val="22"/>
                <w:szCs w:val="22"/>
              </w:rPr>
              <w:t>Pastabos</w:t>
            </w:r>
          </w:p>
        </w:tc>
      </w:tr>
      <w:tr w:rsidR="00AD4CA5" w:rsidRPr="003C1996" w14:paraId="2B6E2942" w14:textId="77777777" w:rsidTr="00AE3C63">
        <w:trPr>
          <w:trHeight w:val="301"/>
        </w:trPr>
        <w:tc>
          <w:tcPr>
            <w:tcW w:w="1277" w:type="dxa"/>
            <w:tcBorders>
              <w:top w:val="single" w:sz="4" w:space="0" w:color="auto"/>
              <w:left w:val="single" w:sz="4" w:space="0" w:color="auto"/>
              <w:bottom w:val="single" w:sz="4" w:space="0" w:color="auto"/>
              <w:right w:val="single" w:sz="4" w:space="0" w:color="auto"/>
            </w:tcBorders>
            <w:noWrap/>
            <w:vAlign w:val="center"/>
          </w:tcPr>
          <w:p w14:paraId="3382EB85" w14:textId="77777777" w:rsidR="00AD4CA5" w:rsidRPr="003C1996" w:rsidRDefault="00AD4CA5" w:rsidP="00C5423D">
            <w:pPr>
              <w:jc w:val="center"/>
              <w:rPr>
                <w:rFonts w:hint="eastAsia"/>
                <w:sz w:val="22"/>
                <w:szCs w:val="22"/>
              </w:rPr>
            </w:pPr>
            <w:r w:rsidRPr="003C1996">
              <w:rPr>
                <w:sz w:val="22"/>
                <w:szCs w:val="22"/>
              </w:rPr>
              <w:t> </w:t>
            </w:r>
          </w:p>
        </w:tc>
        <w:tc>
          <w:tcPr>
            <w:tcW w:w="2867" w:type="dxa"/>
            <w:tcBorders>
              <w:top w:val="nil"/>
              <w:left w:val="nil"/>
              <w:bottom w:val="single" w:sz="4" w:space="0" w:color="auto"/>
              <w:right w:val="single" w:sz="4" w:space="0" w:color="auto"/>
            </w:tcBorders>
            <w:vAlign w:val="center"/>
            <w:hideMark/>
          </w:tcPr>
          <w:p w14:paraId="40920EE1" w14:textId="77777777" w:rsidR="00AD4CA5" w:rsidRPr="003C1996" w:rsidRDefault="00AD4CA5" w:rsidP="00C5423D">
            <w:pPr>
              <w:rPr>
                <w:rFonts w:hint="eastAsia"/>
                <w:sz w:val="22"/>
                <w:szCs w:val="22"/>
              </w:rPr>
            </w:pPr>
            <w:r w:rsidRPr="003C1996">
              <w:rPr>
                <w:sz w:val="22"/>
                <w:szCs w:val="22"/>
              </w:rPr>
              <w:t> </w:t>
            </w:r>
          </w:p>
        </w:tc>
        <w:tc>
          <w:tcPr>
            <w:tcW w:w="949" w:type="dxa"/>
            <w:gridSpan w:val="2"/>
            <w:tcBorders>
              <w:top w:val="nil"/>
              <w:left w:val="nil"/>
              <w:bottom w:val="single" w:sz="4" w:space="0" w:color="auto"/>
              <w:right w:val="single" w:sz="4" w:space="0" w:color="auto"/>
            </w:tcBorders>
            <w:noWrap/>
            <w:vAlign w:val="center"/>
            <w:hideMark/>
          </w:tcPr>
          <w:p w14:paraId="3E51A51B" w14:textId="77777777" w:rsidR="00AD4CA5" w:rsidRPr="003C1996" w:rsidRDefault="00AD4CA5" w:rsidP="00C5423D">
            <w:pPr>
              <w:jc w:val="center"/>
              <w:rPr>
                <w:rFonts w:hint="eastAsia"/>
                <w:sz w:val="22"/>
                <w:szCs w:val="22"/>
              </w:rPr>
            </w:pPr>
            <w:r w:rsidRPr="003C1996">
              <w:rPr>
                <w:sz w:val="22"/>
                <w:szCs w:val="22"/>
              </w:rPr>
              <w:t>vnt.</w:t>
            </w:r>
          </w:p>
        </w:tc>
        <w:tc>
          <w:tcPr>
            <w:tcW w:w="1145" w:type="dxa"/>
            <w:gridSpan w:val="2"/>
            <w:tcBorders>
              <w:top w:val="nil"/>
              <w:left w:val="nil"/>
              <w:bottom w:val="single" w:sz="4" w:space="0" w:color="auto"/>
              <w:right w:val="single" w:sz="4" w:space="0" w:color="auto"/>
            </w:tcBorders>
            <w:noWrap/>
            <w:vAlign w:val="center"/>
            <w:hideMark/>
          </w:tcPr>
          <w:p w14:paraId="5D37CEB4"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3"/>
            <w:tcBorders>
              <w:top w:val="nil"/>
              <w:left w:val="nil"/>
              <w:bottom w:val="single" w:sz="4" w:space="0" w:color="auto"/>
              <w:right w:val="single" w:sz="4" w:space="0" w:color="auto"/>
            </w:tcBorders>
            <w:noWrap/>
            <w:vAlign w:val="center"/>
            <w:hideMark/>
          </w:tcPr>
          <w:p w14:paraId="4101BDAF"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2"/>
            <w:tcBorders>
              <w:top w:val="nil"/>
              <w:left w:val="nil"/>
              <w:bottom w:val="single" w:sz="4" w:space="0" w:color="auto"/>
              <w:right w:val="single" w:sz="4" w:space="0" w:color="auto"/>
            </w:tcBorders>
            <w:noWrap/>
            <w:vAlign w:val="center"/>
            <w:hideMark/>
          </w:tcPr>
          <w:p w14:paraId="7AD6CACC" w14:textId="77777777" w:rsidR="00AD4CA5" w:rsidRPr="003C1996" w:rsidRDefault="00AD4CA5" w:rsidP="00C5423D">
            <w:pPr>
              <w:jc w:val="right"/>
              <w:rPr>
                <w:rFonts w:hint="eastAsia"/>
                <w:sz w:val="22"/>
                <w:szCs w:val="22"/>
              </w:rPr>
            </w:pPr>
            <w:r w:rsidRPr="003C1996">
              <w:rPr>
                <w:sz w:val="22"/>
                <w:szCs w:val="22"/>
              </w:rPr>
              <w:t> </w:t>
            </w:r>
          </w:p>
        </w:tc>
        <w:tc>
          <w:tcPr>
            <w:tcW w:w="1309" w:type="dxa"/>
            <w:gridSpan w:val="3"/>
            <w:tcBorders>
              <w:top w:val="nil"/>
              <w:left w:val="nil"/>
              <w:bottom w:val="single" w:sz="4" w:space="0" w:color="auto"/>
              <w:right w:val="single" w:sz="8" w:space="0" w:color="auto"/>
            </w:tcBorders>
            <w:vAlign w:val="center"/>
            <w:hideMark/>
          </w:tcPr>
          <w:p w14:paraId="1D2EE75A" w14:textId="77777777" w:rsidR="00AD4CA5" w:rsidRPr="003C1996" w:rsidRDefault="00AD4CA5" w:rsidP="00C5423D">
            <w:pPr>
              <w:rPr>
                <w:rFonts w:hint="eastAsia"/>
                <w:sz w:val="22"/>
                <w:szCs w:val="22"/>
              </w:rPr>
            </w:pPr>
            <w:r w:rsidRPr="003C1996">
              <w:rPr>
                <w:sz w:val="22"/>
                <w:szCs w:val="22"/>
              </w:rPr>
              <w:t> </w:t>
            </w:r>
          </w:p>
        </w:tc>
      </w:tr>
      <w:tr w:rsidR="00AD4CA5" w:rsidRPr="003C1996" w14:paraId="4FBBBD16" w14:textId="77777777" w:rsidTr="00AE3C63">
        <w:trPr>
          <w:trHeight w:val="301"/>
        </w:trPr>
        <w:tc>
          <w:tcPr>
            <w:tcW w:w="1277" w:type="dxa"/>
            <w:tcBorders>
              <w:top w:val="single" w:sz="4" w:space="0" w:color="auto"/>
              <w:left w:val="single" w:sz="4" w:space="0" w:color="auto"/>
              <w:bottom w:val="single" w:sz="4" w:space="0" w:color="auto"/>
              <w:right w:val="single" w:sz="4" w:space="0" w:color="auto"/>
            </w:tcBorders>
            <w:noWrap/>
            <w:vAlign w:val="center"/>
          </w:tcPr>
          <w:p w14:paraId="3C31A058" w14:textId="77777777" w:rsidR="00AD4CA5" w:rsidRPr="003C1996" w:rsidRDefault="00AD4CA5" w:rsidP="00C5423D">
            <w:pPr>
              <w:jc w:val="center"/>
              <w:rPr>
                <w:rFonts w:hint="eastAsia"/>
                <w:sz w:val="22"/>
                <w:szCs w:val="22"/>
              </w:rPr>
            </w:pPr>
            <w:r w:rsidRPr="003C1996">
              <w:rPr>
                <w:sz w:val="22"/>
                <w:szCs w:val="22"/>
              </w:rPr>
              <w:t> </w:t>
            </w:r>
          </w:p>
        </w:tc>
        <w:tc>
          <w:tcPr>
            <w:tcW w:w="2867" w:type="dxa"/>
            <w:tcBorders>
              <w:top w:val="nil"/>
              <w:left w:val="nil"/>
              <w:bottom w:val="single" w:sz="4" w:space="0" w:color="auto"/>
              <w:right w:val="single" w:sz="4" w:space="0" w:color="auto"/>
            </w:tcBorders>
            <w:vAlign w:val="center"/>
            <w:hideMark/>
          </w:tcPr>
          <w:p w14:paraId="56E121DD" w14:textId="77777777" w:rsidR="00AD4CA5" w:rsidRPr="003C1996" w:rsidRDefault="00AD4CA5" w:rsidP="00C5423D">
            <w:pPr>
              <w:rPr>
                <w:rFonts w:hint="eastAsia"/>
                <w:sz w:val="22"/>
                <w:szCs w:val="22"/>
              </w:rPr>
            </w:pPr>
            <w:r w:rsidRPr="003C1996">
              <w:rPr>
                <w:sz w:val="22"/>
                <w:szCs w:val="22"/>
              </w:rPr>
              <w:t> </w:t>
            </w:r>
          </w:p>
        </w:tc>
        <w:tc>
          <w:tcPr>
            <w:tcW w:w="949" w:type="dxa"/>
            <w:gridSpan w:val="2"/>
            <w:tcBorders>
              <w:top w:val="nil"/>
              <w:left w:val="nil"/>
              <w:bottom w:val="single" w:sz="4" w:space="0" w:color="auto"/>
              <w:right w:val="single" w:sz="4" w:space="0" w:color="auto"/>
            </w:tcBorders>
            <w:noWrap/>
            <w:vAlign w:val="center"/>
            <w:hideMark/>
          </w:tcPr>
          <w:p w14:paraId="15DD0995" w14:textId="77777777" w:rsidR="00AD4CA5" w:rsidRPr="003C1996" w:rsidRDefault="00AD4CA5" w:rsidP="00C5423D">
            <w:pPr>
              <w:jc w:val="center"/>
              <w:rPr>
                <w:rFonts w:hint="eastAsia"/>
                <w:sz w:val="22"/>
                <w:szCs w:val="22"/>
              </w:rPr>
            </w:pPr>
            <w:r w:rsidRPr="003C1996">
              <w:rPr>
                <w:sz w:val="22"/>
                <w:szCs w:val="22"/>
              </w:rPr>
              <w:t>vnt.</w:t>
            </w:r>
          </w:p>
        </w:tc>
        <w:tc>
          <w:tcPr>
            <w:tcW w:w="1145" w:type="dxa"/>
            <w:gridSpan w:val="2"/>
            <w:tcBorders>
              <w:top w:val="nil"/>
              <w:left w:val="nil"/>
              <w:bottom w:val="single" w:sz="4" w:space="0" w:color="auto"/>
              <w:right w:val="single" w:sz="4" w:space="0" w:color="auto"/>
            </w:tcBorders>
            <w:noWrap/>
            <w:vAlign w:val="center"/>
            <w:hideMark/>
          </w:tcPr>
          <w:p w14:paraId="5BC55AFD"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3"/>
            <w:tcBorders>
              <w:top w:val="nil"/>
              <w:left w:val="nil"/>
              <w:bottom w:val="single" w:sz="4" w:space="0" w:color="auto"/>
              <w:right w:val="single" w:sz="4" w:space="0" w:color="auto"/>
            </w:tcBorders>
            <w:noWrap/>
            <w:vAlign w:val="center"/>
            <w:hideMark/>
          </w:tcPr>
          <w:p w14:paraId="3D408F26"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2"/>
            <w:tcBorders>
              <w:top w:val="nil"/>
              <w:left w:val="nil"/>
              <w:bottom w:val="single" w:sz="4" w:space="0" w:color="auto"/>
              <w:right w:val="single" w:sz="4" w:space="0" w:color="auto"/>
            </w:tcBorders>
            <w:noWrap/>
            <w:vAlign w:val="center"/>
            <w:hideMark/>
          </w:tcPr>
          <w:p w14:paraId="70C08C94" w14:textId="77777777" w:rsidR="00AD4CA5" w:rsidRPr="003C1996" w:rsidRDefault="00AD4CA5" w:rsidP="00C5423D">
            <w:pPr>
              <w:jc w:val="right"/>
              <w:rPr>
                <w:rFonts w:hint="eastAsia"/>
                <w:sz w:val="22"/>
                <w:szCs w:val="22"/>
              </w:rPr>
            </w:pPr>
            <w:r w:rsidRPr="003C1996">
              <w:rPr>
                <w:sz w:val="22"/>
                <w:szCs w:val="22"/>
              </w:rPr>
              <w:t> </w:t>
            </w:r>
          </w:p>
        </w:tc>
        <w:tc>
          <w:tcPr>
            <w:tcW w:w="1309" w:type="dxa"/>
            <w:gridSpan w:val="3"/>
            <w:tcBorders>
              <w:top w:val="nil"/>
              <w:left w:val="nil"/>
              <w:bottom w:val="single" w:sz="4" w:space="0" w:color="auto"/>
              <w:right w:val="single" w:sz="8" w:space="0" w:color="auto"/>
            </w:tcBorders>
            <w:vAlign w:val="center"/>
            <w:hideMark/>
          </w:tcPr>
          <w:p w14:paraId="25DDF990" w14:textId="77777777" w:rsidR="00AD4CA5" w:rsidRPr="003C1996" w:rsidRDefault="00AD4CA5" w:rsidP="00C5423D">
            <w:pPr>
              <w:rPr>
                <w:rFonts w:hint="eastAsia"/>
                <w:sz w:val="22"/>
                <w:szCs w:val="22"/>
              </w:rPr>
            </w:pPr>
            <w:r w:rsidRPr="003C1996">
              <w:rPr>
                <w:sz w:val="22"/>
                <w:szCs w:val="22"/>
              </w:rPr>
              <w:t> </w:t>
            </w:r>
          </w:p>
        </w:tc>
      </w:tr>
      <w:tr w:rsidR="00AD4CA5" w:rsidRPr="003C1996" w14:paraId="3C7AC9A3" w14:textId="77777777" w:rsidTr="00AE3C63">
        <w:trPr>
          <w:trHeight w:val="301"/>
        </w:trPr>
        <w:tc>
          <w:tcPr>
            <w:tcW w:w="1277" w:type="dxa"/>
            <w:tcBorders>
              <w:top w:val="single" w:sz="4" w:space="0" w:color="auto"/>
              <w:left w:val="single" w:sz="4" w:space="0" w:color="auto"/>
              <w:bottom w:val="single" w:sz="4" w:space="0" w:color="auto"/>
              <w:right w:val="single" w:sz="4" w:space="0" w:color="auto"/>
            </w:tcBorders>
            <w:noWrap/>
            <w:vAlign w:val="center"/>
          </w:tcPr>
          <w:p w14:paraId="7051E289" w14:textId="77777777" w:rsidR="00AD4CA5" w:rsidRPr="003C1996" w:rsidRDefault="00AD4CA5" w:rsidP="00C5423D">
            <w:pPr>
              <w:jc w:val="center"/>
              <w:rPr>
                <w:rFonts w:hint="eastAsia"/>
                <w:sz w:val="22"/>
                <w:szCs w:val="22"/>
              </w:rPr>
            </w:pPr>
            <w:r w:rsidRPr="003C1996">
              <w:rPr>
                <w:sz w:val="22"/>
                <w:szCs w:val="22"/>
              </w:rPr>
              <w:t> </w:t>
            </w:r>
          </w:p>
        </w:tc>
        <w:tc>
          <w:tcPr>
            <w:tcW w:w="2867" w:type="dxa"/>
            <w:tcBorders>
              <w:top w:val="nil"/>
              <w:left w:val="nil"/>
              <w:bottom w:val="single" w:sz="4" w:space="0" w:color="auto"/>
              <w:right w:val="single" w:sz="4" w:space="0" w:color="auto"/>
            </w:tcBorders>
            <w:vAlign w:val="center"/>
            <w:hideMark/>
          </w:tcPr>
          <w:p w14:paraId="106C910B" w14:textId="77777777" w:rsidR="00AD4CA5" w:rsidRPr="003C1996" w:rsidRDefault="00AD4CA5" w:rsidP="00C5423D">
            <w:pPr>
              <w:rPr>
                <w:rFonts w:hint="eastAsia"/>
                <w:sz w:val="22"/>
                <w:szCs w:val="22"/>
              </w:rPr>
            </w:pPr>
            <w:r w:rsidRPr="003C1996">
              <w:rPr>
                <w:sz w:val="22"/>
                <w:szCs w:val="22"/>
              </w:rPr>
              <w:t> </w:t>
            </w:r>
          </w:p>
        </w:tc>
        <w:tc>
          <w:tcPr>
            <w:tcW w:w="949" w:type="dxa"/>
            <w:gridSpan w:val="2"/>
            <w:tcBorders>
              <w:top w:val="nil"/>
              <w:left w:val="nil"/>
              <w:bottom w:val="single" w:sz="4" w:space="0" w:color="auto"/>
              <w:right w:val="single" w:sz="4" w:space="0" w:color="auto"/>
            </w:tcBorders>
            <w:noWrap/>
            <w:vAlign w:val="center"/>
            <w:hideMark/>
          </w:tcPr>
          <w:p w14:paraId="3004FC6F" w14:textId="77777777" w:rsidR="00AD4CA5" w:rsidRPr="003C1996" w:rsidRDefault="00AD4CA5" w:rsidP="00C5423D">
            <w:pPr>
              <w:jc w:val="center"/>
              <w:rPr>
                <w:rFonts w:hint="eastAsia"/>
                <w:sz w:val="22"/>
                <w:szCs w:val="22"/>
              </w:rPr>
            </w:pPr>
            <w:r w:rsidRPr="003C1996">
              <w:rPr>
                <w:sz w:val="22"/>
                <w:szCs w:val="22"/>
              </w:rPr>
              <w:t>vnt.</w:t>
            </w:r>
          </w:p>
        </w:tc>
        <w:tc>
          <w:tcPr>
            <w:tcW w:w="1145" w:type="dxa"/>
            <w:gridSpan w:val="2"/>
            <w:tcBorders>
              <w:top w:val="nil"/>
              <w:left w:val="nil"/>
              <w:bottom w:val="single" w:sz="4" w:space="0" w:color="auto"/>
              <w:right w:val="single" w:sz="4" w:space="0" w:color="auto"/>
            </w:tcBorders>
            <w:noWrap/>
            <w:vAlign w:val="center"/>
            <w:hideMark/>
          </w:tcPr>
          <w:p w14:paraId="4A54F2F5"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3"/>
            <w:tcBorders>
              <w:top w:val="nil"/>
              <w:left w:val="nil"/>
              <w:bottom w:val="single" w:sz="4" w:space="0" w:color="auto"/>
              <w:right w:val="single" w:sz="4" w:space="0" w:color="auto"/>
            </w:tcBorders>
            <w:noWrap/>
            <w:vAlign w:val="center"/>
            <w:hideMark/>
          </w:tcPr>
          <w:p w14:paraId="37F98988"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2"/>
            <w:tcBorders>
              <w:top w:val="nil"/>
              <w:left w:val="nil"/>
              <w:bottom w:val="single" w:sz="4" w:space="0" w:color="auto"/>
              <w:right w:val="single" w:sz="4" w:space="0" w:color="auto"/>
            </w:tcBorders>
            <w:noWrap/>
            <w:vAlign w:val="center"/>
            <w:hideMark/>
          </w:tcPr>
          <w:p w14:paraId="7B1DE8CA" w14:textId="77777777" w:rsidR="00AD4CA5" w:rsidRPr="003C1996" w:rsidRDefault="00AD4CA5" w:rsidP="00C5423D">
            <w:pPr>
              <w:jc w:val="right"/>
              <w:rPr>
                <w:rFonts w:hint="eastAsia"/>
                <w:sz w:val="22"/>
                <w:szCs w:val="22"/>
              </w:rPr>
            </w:pPr>
            <w:r w:rsidRPr="003C1996">
              <w:rPr>
                <w:sz w:val="22"/>
                <w:szCs w:val="22"/>
              </w:rPr>
              <w:t> </w:t>
            </w:r>
          </w:p>
        </w:tc>
        <w:tc>
          <w:tcPr>
            <w:tcW w:w="1309" w:type="dxa"/>
            <w:gridSpan w:val="3"/>
            <w:tcBorders>
              <w:top w:val="nil"/>
              <w:left w:val="nil"/>
              <w:bottom w:val="single" w:sz="4" w:space="0" w:color="auto"/>
              <w:right w:val="single" w:sz="8" w:space="0" w:color="auto"/>
            </w:tcBorders>
            <w:noWrap/>
            <w:vAlign w:val="center"/>
            <w:hideMark/>
          </w:tcPr>
          <w:p w14:paraId="45788B0A" w14:textId="77777777" w:rsidR="00AD4CA5" w:rsidRPr="003C1996" w:rsidRDefault="00AD4CA5" w:rsidP="00C5423D">
            <w:pPr>
              <w:rPr>
                <w:rFonts w:hint="eastAsia"/>
                <w:sz w:val="22"/>
                <w:szCs w:val="22"/>
              </w:rPr>
            </w:pPr>
            <w:r w:rsidRPr="003C1996">
              <w:rPr>
                <w:sz w:val="22"/>
                <w:szCs w:val="22"/>
              </w:rPr>
              <w:t> </w:t>
            </w:r>
          </w:p>
        </w:tc>
      </w:tr>
      <w:tr w:rsidR="00AD4CA5" w:rsidRPr="003C1996" w14:paraId="2F2D246D" w14:textId="77777777" w:rsidTr="00AE3C63">
        <w:trPr>
          <w:trHeight w:val="301"/>
        </w:trPr>
        <w:tc>
          <w:tcPr>
            <w:tcW w:w="1277" w:type="dxa"/>
            <w:tcBorders>
              <w:top w:val="single" w:sz="4" w:space="0" w:color="auto"/>
              <w:left w:val="single" w:sz="4" w:space="0" w:color="auto"/>
              <w:bottom w:val="single" w:sz="4" w:space="0" w:color="auto"/>
              <w:right w:val="single" w:sz="4" w:space="0" w:color="auto"/>
            </w:tcBorders>
            <w:noWrap/>
            <w:vAlign w:val="center"/>
          </w:tcPr>
          <w:p w14:paraId="4D96453C" w14:textId="77777777" w:rsidR="00AD4CA5" w:rsidRPr="003C1996" w:rsidRDefault="00AD4CA5" w:rsidP="00C5423D">
            <w:pPr>
              <w:jc w:val="center"/>
              <w:rPr>
                <w:rFonts w:hint="eastAsia"/>
                <w:sz w:val="22"/>
                <w:szCs w:val="22"/>
              </w:rPr>
            </w:pPr>
            <w:r w:rsidRPr="003C1996">
              <w:rPr>
                <w:sz w:val="22"/>
                <w:szCs w:val="22"/>
              </w:rPr>
              <w:t> </w:t>
            </w:r>
          </w:p>
        </w:tc>
        <w:tc>
          <w:tcPr>
            <w:tcW w:w="2867" w:type="dxa"/>
            <w:tcBorders>
              <w:top w:val="nil"/>
              <w:left w:val="nil"/>
              <w:bottom w:val="single" w:sz="4" w:space="0" w:color="auto"/>
              <w:right w:val="single" w:sz="4" w:space="0" w:color="auto"/>
            </w:tcBorders>
            <w:vAlign w:val="center"/>
            <w:hideMark/>
          </w:tcPr>
          <w:p w14:paraId="18EAF287" w14:textId="77777777" w:rsidR="00AD4CA5" w:rsidRPr="003C1996" w:rsidRDefault="00AD4CA5" w:rsidP="00C5423D">
            <w:pPr>
              <w:rPr>
                <w:rFonts w:hint="eastAsia"/>
                <w:sz w:val="22"/>
                <w:szCs w:val="22"/>
              </w:rPr>
            </w:pPr>
            <w:r w:rsidRPr="003C1996">
              <w:rPr>
                <w:sz w:val="22"/>
                <w:szCs w:val="22"/>
              </w:rPr>
              <w:t> </w:t>
            </w:r>
          </w:p>
        </w:tc>
        <w:tc>
          <w:tcPr>
            <w:tcW w:w="949" w:type="dxa"/>
            <w:gridSpan w:val="2"/>
            <w:tcBorders>
              <w:top w:val="nil"/>
              <w:left w:val="nil"/>
              <w:bottom w:val="single" w:sz="4" w:space="0" w:color="auto"/>
              <w:right w:val="single" w:sz="4" w:space="0" w:color="auto"/>
            </w:tcBorders>
            <w:noWrap/>
            <w:vAlign w:val="center"/>
            <w:hideMark/>
          </w:tcPr>
          <w:p w14:paraId="0866F5D2" w14:textId="77777777" w:rsidR="00AD4CA5" w:rsidRPr="003C1996" w:rsidRDefault="00AD4CA5" w:rsidP="00C5423D">
            <w:pPr>
              <w:jc w:val="center"/>
              <w:rPr>
                <w:rFonts w:hint="eastAsia"/>
                <w:sz w:val="22"/>
                <w:szCs w:val="22"/>
              </w:rPr>
            </w:pPr>
            <w:r w:rsidRPr="003C1996">
              <w:rPr>
                <w:sz w:val="22"/>
                <w:szCs w:val="22"/>
              </w:rPr>
              <w:t>vnt.</w:t>
            </w:r>
          </w:p>
        </w:tc>
        <w:tc>
          <w:tcPr>
            <w:tcW w:w="1145" w:type="dxa"/>
            <w:gridSpan w:val="2"/>
            <w:tcBorders>
              <w:top w:val="nil"/>
              <w:left w:val="nil"/>
              <w:bottom w:val="single" w:sz="4" w:space="0" w:color="auto"/>
              <w:right w:val="single" w:sz="4" w:space="0" w:color="auto"/>
            </w:tcBorders>
            <w:noWrap/>
            <w:vAlign w:val="center"/>
            <w:hideMark/>
          </w:tcPr>
          <w:p w14:paraId="70F1256B"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3"/>
            <w:tcBorders>
              <w:top w:val="nil"/>
              <w:left w:val="nil"/>
              <w:bottom w:val="single" w:sz="4" w:space="0" w:color="auto"/>
              <w:right w:val="single" w:sz="4" w:space="0" w:color="auto"/>
            </w:tcBorders>
            <w:noWrap/>
            <w:vAlign w:val="center"/>
            <w:hideMark/>
          </w:tcPr>
          <w:p w14:paraId="6E35798C" w14:textId="77777777" w:rsidR="00AD4CA5" w:rsidRPr="003C1996" w:rsidRDefault="00AD4CA5" w:rsidP="00C5423D">
            <w:pPr>
              <w:jc w:val="center"/>
              <w:rPr>
                <w:rFonts w:hint="eastAsia"/>
                <w:sz w:val="22"/>
                <w:szCs w:val="22"/>
              </w:rPr>
            </w:pPr>
            <w:r w:rsidRPr="003C1996">
              <w:rPr>
                <w:sz w:val="22"/>
                <w:szCs w:val="22"/>
              </w:rPr>
              <w:t> </w:t>
            </w:r>
          </w:p>
        </w:tc>
        <w:tc>
          <w:tcPr>
            <w:tcW w:w="1134" w:type="dxa"/>
            <w:gridSpan w:val="2"/>
            <w:tcBorders>
              <w:top w:val="nil"/>
              <w:left w:val="nil"/>
              <w:bottom w:val="single" w:sz="4" w:space="0" w:color="auto"/>
              <w:right w:val="single" w:sz="4" w:space="0" w:color="auto"/>
            </w:tcBorders>
            <w:noWrap/>
            <w:vAlign w:val="center"/>
            <w:hideMark/>
          </w:tcPr>
          <w:p w14:paraId="1484DD7C" w14:textId="77777777" w:rsidR="00AD4CA5" w:rsidRPr="003C1996" w:rsidRDefault="00AD4CA5" w:rsidP="00C5423D">
            <w:pPr>
              <w:jc w:val="right"/>
              <w:rPr>
                <w:rFonts w:hint="eastAsia"/>
                <w:sz w:val="22"/>
                <w:szCs w:val="22"/>
              </w:rPr>
            </w:pPr>
            <w:r w:rsidRPr="003C1996">
              <w:rPr>
                <w:sz w:val="22"/>
                <w:szCs w:val="22"/>
              </w:rPr>
              <w:t> </w:t>
            </w:r>
          </w:p>
        </w:tc>
        <w:tc>
          <w:tcPr>
            <w:tcW w:w="1309" w:type="dxa"/>
            <w:gridSpan w:val="3"/>
            <w:tcBorders>
              <w:top w:val="nil"/>
              <w:left w:val="nil"/>
              <w:bottom w:val="single" w:sz="4" w:space="0" w:color="auto"/>
              <w:right w:val="single" w:sz="8" w:space="0" w:color="auto"/>
            </w:tcBorders>
            <w:noWrap/>
            <w:vAlign w:val="center"/>
            <w:hideMark/>
          </w:tcPr>
          <w:p w14:paraId="483187A2" w14:textId="77777777" w:rsidR="00AD4CA5" w:rsidRPr="003C1996" w:rsidRDefault="00AD4CA5" w:rsidP="00C5423D">
            <w:pPr>
              <w:rPr>
                <w:rFonts w:hint="eastAsia"/>
                <w:sz w:val="22"/>
                <w:szCs w:val="22"/>
              </w:rPr>
            </w:pPr>
            <w:r w:rsidRPr="003C1996">
              <w:rPr>
                <w:sz w:val="22"/>
                <w:szCs w:val="22"/>
              </w:rPr>
              <w:t> </w:t>
            </w:r>
          </w:p>
        </w:tc>
      </w:tr>
      <w:tr w:rsidR="00AD4CA5" w:rsidRPr="003C1996" w14:paraId="6AD4E9D0" w14:textId="77777777" w:rsidTr="00AE3C63">
        <w:trPr>
          <w:trHeight w:val="301"/>
        </w:trPr>
        <w:tc>
          <w:tcPr>
            <w:tcW w:w="6238" w:type="dxa"/>
            <w:gridSpan w:val="6"/>
            <w:tcBorders>
              <w:top w:val="single" w:sz="4" w:space="0" w:color="auto"/>
              <w:right w:val="single" w:sz="4" w:space="0" w:color="auto"/>
            </w:tcBorders>
            <w:noWrap/>
            <w:vAlign w:val="bottom"/>
          </w:tcPr>
          <w:p w14:paraId="71DB2384" w14:textId="77777777" w:rsidR="00AD4CA5" w:rsidRPr="003C1996" w:rsidRDefault="00AD4CA5" w:rsidP="00C5423D">
            <w:pPr>
              <w:jc w:val="right"/>
              <w:rPr>
                <w:rFonts w:hint="eastAsia"/>
                <w:b/>
                <w:bCs/>
                <w:sz w:val="22"/>
                <w:szCs w:val="22"/>
              </w:rPr>
            </w:pPr>
          </w:p>
        </w:tc>
        <w:tc>
          <w:tcPr>
            <w:tcW w:w="1134" w:type="dxa"/>
            <w:gridSpan w:val="3"/>
            <w:tcBorders>
              <w:top w:val="single" w:sz="4" w:space="0" w:color="auto"/>
              <w:left w:val="single" w:sz="4" w:space="0" w:color="auto"/>
              <w:bottom w:val="single" w:sz="4" w:space="0" w:color="auto"/>
              <w:right w:val="single" w:sz="4" w:space="0" w:color="auto"/>
            </w:tcBorders>
            <w:noWrap/>
            <w:vAlign w:val="bottom"/>
            <w:hideMark/>
          </w:tcPr>
          <w:p w14:paraId="7EEE6873" w14:textId="77777777" w:rsidR="00AD4CA5" w:rsidRPr="003C1996" w:rsidRDefault="00AD4CA5" w:rsidP="00C5423D">
            <w:pPr>
              <w:jc w:val="right"/>
              <w:rPr>
                <w:rFonts w:hint="eastAsia"/>
                <w:b/>
                <w:bCs/>
                <w:sz w:val="22"/>
                <w:szCs w:val="22"/>
              </w:rPr>
            </w:pPr>
            <w:r w:rsidRPr="003C1996">
              <w:rPr>
                <w:b/>
                <w:bCs/>
                <w:sz w:val="22"/>
                <w:szCs w:val="22"/>
              </w:rPr>
              <w:t>Iš viso:</w:t>
            </w:r>
          </w:p>
        </w:tc>
        <w:tc>
          <w:tcPr>
            <w:tcW w:w="1134" w:type="dxa"/>
            <w:gridSpan w:val="2"/>
            <w:tcBorders>
              <w:top w:val="single" w:sz="4" w:space="0" w:color="auto"/>
              <w:left w:val="single" w:sz="4" w:space="0" w:color="auto"/>
              <w:bottom w:val="single" w:sz="4" w:space="0" w:color="auto"/>
              <w:right w:val="single" w:sz="4" w:space="0" w:color="auto"/>
            </w:tcBorders>
            <w:vAlign w:val="bottom"/>
            <w:hideMark/>
          </w:tcPr>
          <w:p w14:paraId="1B29FA64" w14:textId="77777777" w:rsidR="00AD4CA5" w:rsidRPr="003C1996" w:rsidRDefault="00AD4CA5" w:rsidP="00C5423D">
            <w:pPr>
              <w:jc w:val="right"/>
              <w:rPr>
                <w:rFonts w:hint="eastAsia"/>
                <w:b/>
                <w:bCs/>
              </w:rPr>
            </w:pPr>
            <w:r w:rsidRPr="003C1996">
              <w:rPr>
                <w:b/>
                <w:bCs/>
              </w:rPr>
              <w:t> </w:t>
            </w:r>
          </w:p>
        </w:tc>
        <w:tc>
          <w:tcPr>
            <w:tcW w:w="1309" w:type="dxa"/>
            <w:gridSpan w:val="3"/>
            <w:tcBorders>
              <w:top w:val="single" w:sz="4" w:space="0" w:color="auto"/>
              <w:left w:val="single" w:sz="4" w:space="0" w:color="auto"/>
              <w:bottom w:val="single" w:sz="4" w:space="0" w:color="auto"/>
              <w:right w:val="single" w:sz="4" w:space="0" w:color="auto"/>
            </w:tcBorders>
            <w:vAlign w:val="bottom"/>
            <w:hideMark/>
          </w:tcPr>
          <w:p w14:paraId="3477967C" w14:textId="77777777" w:rsidR="00AD4CA5" w:rsidRPr="003C1996" w:rsidRDefault="00AD4CA5" w:rsidP="00C5423D">
            <w:pPr>
              <w:ind w:firstLineChars="200" w:firstLine="442"/>
              <w:rPr>
                <w:rFonts w:hint="eastAsia"/>
                <w:b/>
                <w:bCs/>
                <w:sz w:val="22"/>
                <w:szCs w:val="22"/>
              </w:rPr>
            </w:pPr>
            <w:r w:rsidRPr="003C1996">
              <w:rPr>
                <w:b/>
                <w:bCs/>
                <w:sz w:val="22"/>
                <w:szCs w:val="22"/>
              </w:rPr>
              <w:t> </w:t>
            </w:r>
          </w:p>
        </w:tc>
      </w:tr>
      <w:tr w:rsidR="00AD4CA5" w:rsidRPr="003C1996" w14:paraId="214A3B98" w14:textId="77777777" w:rsidTr="00AE3C63">
        <w:trPr>
          <w:gridAfter w:val="3"/>
          <w:wAfter w:w="1309" w:type="dxa"/>
          <w:trHeight w:val="315"/>
        </w:trPr>
        <w:tc>
          <w:tcPr>
            <w:tcW w:w="8506" w:type="dxa"/>
            <w:gridSpan w:val="11"/>
            <w:noWrap/>
            <w:vAlign w:val="bottom"/>
            <w:hideMark/>
          </w:tcPr>
          <w:p w14:paraId="051AB771" w14:textId="77777777" w:rsidR="00AD4CA5" w:rsidRDefault="00AD4CA5" w:rsidP="00C5423D">
            <w:pPr>
              <w:rPr>
                <w:rFonts w:hint="eastAsia"/>
                <w:b/>
                <w:bCs/>
              </w:rPr>
            </w:pPr>
          </w:p>
          <w:p w14:paraId="6CFC2CA9" w14:textId="77777777" w:rsidR="00AD4CA5" w:rsidRPr="003C1996" w:rsidRDefault="00AD4CA5" w:rsidP="00C5423D">
            <w:pPr>
              <w:rPr>
                <w:rFonts w:hint="eastAsia"/>
                <w:b/>
                <w:bCs/>
              </w:rPr>
            </w:pPr>
            <w:r w:rsidRPr="003C1996">
              <w:rPr>
                <w:b/>
                <w:bCs/>
              </w:rPr>
              <w:t xml:space="preserve">Rangovas </w:t>
            </w:r>
            <w:r>
              <w:rPr>
                <w:b/>
                <w:bCs/>
              </w:rPr>
              <w:t xml:space="preserve">                                                                          </w:t>
            </w:r>
            <w:r w:rsidRPr="003C1996">
              <w:rPr>
                <w:b/>
                <w:bCs/>
              </w:rPr>
              <w:t>Užsakovas</w:t>
            </w:r>
          </w:p>
        </w:tc>
      </w:tr>
      <w:tr w:rsidR="00AD4CA5" w:rsidRPr="003C1996" w14:paraId="21728FC1" w14:textId="77777777" w:rsidTr="00AE3C63">
        <w:trPr>
          <w:gridAfter w:val="1"/>
          <w:wAfter w:w="95" w:type="dxa"/>
          <w:trHeight w:val="2884"/>
        </w:trPr>
        <w:tc>
          <w:tcPr>
            <w:tcW w:w="9720" w:type="dxa"/>
            <w:gridSpan w:val="13"/>
            <w:tcBorders>
              <w:bottom w:val="nil"/>
            </w:tcBorders>
            <w:noWrap/>
            <w:vAlign w:val="bottom"/>
          </w:tcPr>
          <w:p w14:paraId="37DCF4C9" w14:textId="77777777" w:rsidR="00AD4CA5" w:rsidRPr="003C1996" w:rsidRDefault="00AD4CA5" w:rsidP="00C5423D">
            <w:pPr>
              <w:rPr>
                <w:rFonts w:hint="eastAsia"/>
              </w:rPr>
            </w:pPr>
            <w:r w:rsidRPr="003C1996">
              <w:rPr>
                <w:b/>
                <w:bCs/>
                <w:sz w:val="20"/>
              </w:rPr>
              <w:t>_________________________________________</w:t>
            </w:r>
            <w:r>
              <w:rPr>
                <w:b/>
                <w:bCs/>
                <w:sz w:val="20"/>
              </w:rPr>
              <w:t xml:space="preserve">                            ___________________________________</w:t>
            </w:r>
          </w:p>
          <w:p w14:paraId="32A79032" w14:textId="77777777" w:rsidR="00AD4CA5" w:rsidRPr="003C1996" w:rsidRDefault="00AD4CA5" w:rsidP="00C5423D">
            <w:pPr>
              <w:rPr>
                <w:rFonts w:hint="eastAsia"/>
                <w:b/>
                <w:bCs/>
                <w:sz w:val="20"/>
              </w:rPr>
            </w:pPr>
            <w:r w:rsidRPr="003C1996">
              <w:rPr>
                <w:sz w:val="20"/>
              </w:rPr>
              <w:t xml:space="preserve">(vardas, pavardė, pareigos, parašas) </w:t>
            </w:r>
            <w:r>
              <w:rPr>
                <w:sz w:val="20"/>
              </w:rPr>
              <w:t xml:space="preserve">                                                        </w:t>
            </w:r>
            <w:r w:rsidRPr="003C1996">
              <w:rPr>
                <w:sz w:val="20"/>
              </w:rPr>
              <w:t>(vardas, pavardė, pareigos, parašas)</w:t>
            </w:r>
          </w:p>
          <w:p w14:paraId="6153AB73" w14:textId="77777777" w:rsidR="00AD4CA5" w:rsidRDefault="00AD4CA5" w:rsidP="00C5423D">
            <w:pPr>
              <w:ind w:firstLineChars="100" w:firstLine="201"/>
              <w:rPr>
                <w:rFonts w:hint="eastAsia"/>
                <w:b/>
                <w:bCs/>
                <w:sz w:val="20"/>
              </w:rPr>
            </w:pPr>
          </w:p>
          <w:p w14:paraId="61E53A16" w14:textId="77777777" w:rsidR="00AD4CA5" w:rsidRPr="003C1996" w:rsidRDefault="00AD4CA5" w:rsidP="00C5423D">
            <w:pPr>
              <w:rPr>
                <w:rFonts w:hint="eastAsia"/>
                <w:sz w:val="20"/>
              </w:rPr>
            </w:pPr>
            <w:r w:rsidRPr="003C1996">
              <w:rPr>
                <w:sz w:val="20"/>
              </w:rPr>
              <w:t xml:space="preserve">               </w:t>
            </w:r>
          </w:p>
          <w:p w14:paraId="31F239A1" w14:textId="77777777" w:rsidR="00AD4CA5" w:rsidRPr="003C1996" w:rsidRDefault="00AD4CA5" w:rsidP="00C5423D">
            <w:pPr>
              <w:rPr>
                <w:rFonts w:hint="eastAsia"/>
                <w:b/>
                <w:bCs/>
              </w:rPr>
            </w:pPr>
          </w:p>
          <w:p w14:paraId="3499B4F3" w14:textId="77777777" w:rsidR="00AD4CA5" w:rsidRPr="003C1996" w:rsidRDefault="00AD4CA5" w:rsidP="00C5423D">
            <w:pPr>
              <w:rPr>
                <w:rFonts w:hint="eastAsia"/>
                <w:b/>
                <w:bCs/>
              </w:rPr>
            </w:pPr>
          </w:p>
          <w:p w14:paraId="07BF917E" w14:textId="77777777" w:rsidR="00AD4CA5" w:rsidRPr="003C1996" w:rsidRDefault="00AD4CA5" w:rsidP="00C5423D">
            <w:pPr>
              <w:rPr>
                <w:rFonts w:hint="eastAsia"/>
                <w:b/>
                <w:bCs/>
              </w:rPr>
            </w:pPr>
          </w:p>
          <w:p w14:paraId="5B3D3FA0" w14:textId="77777777" w:rsidR="00AD4CA5" w:rsidRPr="003C1996" w:rsidRDefault="00AD4CA5" w:rsidP="00C5423D">
            <w:pPr>
              <w:rPr>
                <w:rFonts w:hint="eastAsia"/>
                <w:b/>
                <w:bCs/>
                <w:sz w:val="20"/>
              </w:rPr>
            </w:pPr>
            <w:r>
              <w:rPr>
                <w:b/>
                <w:bCs/>
              </w:rPr>
              <w:t>T</w:t>
            </w:r>
            <w:r w:rsidRPr="003C1996">
              <w:rPr>
                <w:b/>
                <w:bCs/>
              </w:rPr>
              <w:t>echninės priežiūros vadovas</w:t>
            </w:r>
          </w:p>
          <w:p w14:paraId="57BEC772" w14:textId="77777777" w:rsidR="00AD4CA5" w:rsidRPr="003C1996" w:rsidRDefault="00AD4CA5" w:rsidP="00C5423D">
            <w:pPr>
              <w:rPr>
                <w:rFonts w:hint="eastAsia"/>
                <w:b/>
                <w:bCs/>
                <w:sz w:val="20"/>
              </w:rPr>
            </w:pPr>
            <w:r w:rsidRPr="003C1996">
              <w:t>_________________________________</w:t>
            </w:r>
          </w:p>
          <w:p w14:paraId="4CF656F3" w14:textId="77777777" w:rsidR="00AD4CA5" w:rsidRPr="003C1996" w:rsidRDefault="00AD4CA5" w:rsidP="00C5423D">
            <w:pPr>
              <w:rPr>
                <w:rFonts w:hint="eastAsia"/>
                <w:b/>
                <w:bCs/>
                <w:sz w:val="20"/>
              </w:rPr>
            </w:pPr>
            <w:r>
              <w:rPr>
                <w:sz w:val="20"/>
              </w:rPr>
              <w:t xml:space="preserve">   </w:t>
            </w:r>
            <w:r w:rsidRPr="003C1996">
              <w:rPr>
                <w:sz w:val="20"/>
              </w:rPr>
              <w:t>(vardas, pavardė, pareigos, parašas)</w:t>
            </w:r>
          </w:p>
        </w:tc>
      </w:tr>
    </w:tbl>
    <w:p w14:paraId="5BC80CE7" w14:textId="77777777" w:rsidR="00AD4CA5" w:rsidRDefault="00AD4CA5" w:rsidP="00672B8D">
      <w:pPr>
        <w:pStyle w:val="Betarp2"/>
        <w:ind w:firstLine="567"/>
        <w:jc w:val="both"/>
      </w:pPr>
    </w:p>
    <w:sectPr w:rsidR="00AD4CA5" w:rsidSect="00AE3C63">
      <w:type w:val="continuous"/>
      <w:pgSz w:w="11906" w:h="16838"/>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1811D" w14:textId="77777777" w:rsidR="006E1500" w:rsidRDefault="006E1500">
      <w:pPr>
        <w:rPr>
          <w:rFonts w:hint="eastAsia"/>
        </w:rPr>
      </w:pPr>
      <w:r>
        <w:separator/>
      </w:r>
    </w:p>
  </w:endnote>
  <w:endnote w:type="continuationSeparator" w:id="0">
    <w:p w14:paraId="0C327F47" w14:textId="77777777" w:rsidR="006E1500" w:rsidRDefault="006E150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366F1" w14:textId="77777777" w:rsidR="006E1500" w:rsidRDefault="006E1500">
      <w:pPr>
        <w:rPr>
          <w:rFonts w:hint="eastAsia"/>
        </w:rPr>
      </w:pPr>
      <w:r>
        <w:rPr>
          <w:color w:val="000000"/>
        </w:rPr>
        <w:separator/>
      </w:r>
    </w:p>
  </w:footnote>
  <w:footnote w:type="continuationSeparator" w:id="0">
    <w:p w14:paraId="65512E0E" w14:textId="77777777" w:rsidR="006E1500" w:rsidRDefault="006E150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A83"/>
    <w:multiLevelType w:val="multilevel"/>
    <w:tmpl w:val="0B40E810"/>
    <w:lvl w:ilvl="0">
      <w:start w:val="5"/>
      <w:numFmt w:val="decimal"/>
      <w:lvlText w:val="%1."/>
      <w:lvlJc w:val="left"/>
      <w:pPr>
        <w:ind w:left="3479" w:hanging="360"/>
      </w:pPr>
      <w:rPr>
        <w:rFonts w:hint="default"/>
        <w:b/>
        <w:bCs/>
        <w:color w:val="000000"/>
      </w:rPr>
    </w:lvl>
    <w:lvl w:ilvl="1">
      <w:start w:val="1"/>
      <w:numFmt w:val="decimal"/>
      <w:lvlText w:val="%1.%2."/>
      <w:lvlJc w:val="left"/>
      <w:pPr>
        <w:ind w:left="1070" w:hanging="360"/>
      </w:pPr>
      <w:rPr>
        <w:rFonts w:hint="default"/>
        <w:b w:val="0"/>
        <w:bCs/>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1" w15:restartNumberingAfterBreak="0">
    <w:nsid w:val="03CF4319"/>
    <w:multiLevelType w:val="hybridMultilevel"/>
    <w:tmpl w:val="B98CCDDC"/>
    <w:lvl w:ilvl="0" w:tplc="B9D6EEC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52619C"/>
    <w:multiLevelType w:val="hybridMultilevel"/>
    <w:tmpl w:val="B99C4A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EF0F82"/>
    <w:multiLevelType w:val="multilevel"/>
    <w:tmpl w:val="2B40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5A4DD7"/>
    <w:multiLevelType w:val="multilevel"/>
    <w:tmpl w:val="D9900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B2F59"/>
    <w:multiLevelType w:val="multilevel"/>
    <w:tmpl w:val="2B408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4630B"/>
    <w:multiLevelType w:val="hybridMultilevel"/>
    <w:tmpl w:val="6F8019CC"/>
    <w:lvl w:ilvl="0" w:tplc="B798D7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7B2BFF"/>
    <w:multiLevelType w:val="multilevel"/>
    <w:tmpl w:val="FC2473D0"/>
    <w:lvl w:ilvl="0">
      <w:start w:val="7"/>
      <w:numFmt w:val="decimal"/>
      <w:lvlText w:val="%1."/>
      <w:lvlJc w:val="left"/>
      <w:pPr>
        <w:ind w:left="360" w:hanging="360"/>
      </w:pPr>
      <w:rPr>
        <w:rFonts w:hint="default"/>
      </w:rPr>
    </w:lvl>
    <w:lvl w:ilvl="1">
      <w:start w:val="4"/>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8" w15:restartNumberingAfterBreak="0">
    <w:nsid w:val="1D9C19F7"/>
    <w:multiLevelType w:val="multilevel"/>
    <w:tmpl w:val="8738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B125AF"/>
    <w:multiLevelType w:val="multilevel"/>
    <w:tmpl w:val="AC7A51A0"/>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29EF0079"/>
    <w:multiLevelType w:val="multilevel"/>
    <w:tmpl w:val="88B4F00E"/>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4949AF"/>
    <w:multiLevelType w:val="multilevel"/>
    <w:tmpl w:val="158265B4"/>
    <w:lvl w:ilvl="0">
      <w:start w:val="2"/>
      <w:numFmt w:val="decimal"/>
      <w:lvlText w:val="%1."/>
      <w:lvlJc w:val="left"/>
      <w:pPr>
        <w:ind w:left="540" w:hanging="540"/>
      </w:pPr>
      <w:rPr>
        <w:rFonts w:ascii="Times New Roman" w:hAnsi="Times New Roman" w:cs="Calibri"/>
        <w:b/>
      </w:rPr>
    </w:lvl>
    <w:lvl w:ilvl="1">
      <w:start w:val="2"/>
      <w:numFmt w:val="decimal"/>
      <w:lvlText w:val="%1.%2."/>
      <w:lvlJc w:val="left"/>
      <w:pPr>
        <w:ind w:left="1184" w:hanging="540"/>
      </w:pPr>
      <w:rPr>
        <w:rFonts w:ascii="Times New Roman" w:hAnsi="Times New Roman" w:cs="Calibri"/>
      </w:rPr>
    </w:lvl>
    <w:lvl w:ilvl="2">
      <w:start w:val="1"/>
      <w:numFmt w:val="decimal"/>
      <w:lvlText w:val="%1.%2.%3."/>
      <w:lvlJc w:val="left"/>
      <w:pPr>
        <w:ind w:left="2008" w:hanging="720"/>
      </w:pPr>
      <w:rPr>
        <w:rFonts w:ascii="Times New Roman" w:hAnsi="Times New Roman" w:cs="Calibri"/>
      </w:rPr>
    </w:lvl>
    <w:lvl w:ilvl="3">
      <w:start w:val="1"/>
      <w:numFmt w:val="decimal"/>
      <w:lvlText w:val="%1.%2.%3.%4."/>
      <w:lvlJc w:val="left"/>
      <w:pPr>
        <w:ind w:left="2652" w:hanging="720"/>
      </w:pPr>
      <w:rPr>
        <w:rFonts w:ascii="Times New Roman" w:hAnsi="Times New Roman" w:cs="Calibri"/>
      </w:rPr>
    </w:lvl>
    <w:lvl w:ilvl="4">
      <w:start w:val="1"/>
      <w:numFmt w:val="decimal"/>
      <w:lvlText w:val="%1.%2.%3.%4.%5."/>
      <w:lvlJc w:val="left"/>
      <w:pPr>
        <w:ind w:left="3656" w:hanging="1080"/>
      </w:pPr>
      <w:rPr>
        <w:rFonts w:ascii="Times New Roman" w:hAnsi="Times New Roman" w:cs="Calibri"/>
      </w:rPr>
    </w:lvl>
    <w:lvl w:ilvl="5">
      <w:start w:val="1"/>
      <w:numFmt w:val="decimal"/>
      <w:lvlText w:val="%1.%2.%3.%4.%5.%6."/>
      <w:lvlJc w:val="left"/>
      <w:pPr>
        <w:ind w:left="4300" w:hanging="1080"/>
      </w:pPr>
      <w:rPr>
        <w:rFonts w:ascii="Times New Roman" w:hAnsi="Times New Roman" w:cs="Calibri"/>
      </w:rPr>
    </w:lvl>
    <w:lvl w:ilvl="6">
      <w:start w:val="1"/>
      <w:numFmt w:val="decimal"/>
      <w:lvlText w:val="%1.%2.%3.%4.%5.%6.%7."/>
      <w:lvlJc w:val="left"/>
      <w:pPr>
        <w:ind w:left="5304" w:hanging="1440"/>
      </w:pPr>
      <w:rPr>
        <w:rFonts w:ascii="Times New Roman" w:hAnsi="Times New Roman" w:cs="Calibri"/>
      </w:rPr>
    </w:lvl>
    <w:lvl w:ilvl="7">
      <w:start w:val="1"/>
      <w:numFmt w:val="decimal"/>
      <w:lvlText w:val="%1.%2.%3.%4.%5.%6.%7.%8."/>
      <w:lvlJc w:val="left"/>
      <w:pPr>
        <w:ind w:left="5948" w:hanging="1440"/>
      </w:pPr>
      <w:rPr>
        <w:rFonts w:ascii="Times New Roman" w:hAnsi="Times New Roman" w:cs="Calibri"/>
      </w:rPr>
    </w:lvl>
    <w:lvl w:ilvl="8">
      <w:start w:val="1"/>
      <w:numFmt w:val="decimal"/>
      <w:lvlText w:val="%1.%2.%3.%4.%5.%6.%7.%8.%9."/>
      <w:lvlJc w:val="left"/>
      <w:pPr>
        <w:ind w:left="6952" w:hanging="1800"/>
      </w:pPr>
      <w:rPr>
        <w:rFonts w:ascii="Times New Roman" w:hAnsi="Times New Roman" w:cs="Calibri"/>
      </w:rPr>
    </w:lvl>
  </w:abstractNum>
  <w:abstractNum w:abstractNumId="13" w15:restartNumberingAfterBreak="0">
    <w:nsid w:val="32FF17F8"/>
    <w:multiLevelType w:val="hybridMultilevel"/>
    <w:tmpl w:val="99FA7EFA"/>
    <w:lvl w:ilvl="0" w:tplc="D4E0413A">
      <w:start w:val="6"/>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C933D7"/>
    <w:multiLevelType w:val="multilevel"/>
    <w:tmpl w:val="25C21164"/>
    <w:lvl w:ilvl="0">
      <w:start w:val="3"/>
      <w:numFmt w:val="upperRoman"/>
      <w:lvlText w:val="%1."/>
      <w:lvlJc w:val="left"/>
      <w:pPr>
        <w:ind w:left="1080" w:hanging="720"/>
      </w:pPr>
      <w:rPr>
        <w:rFonts w:hint="default"/>
      </w:rPr>
    </w:lvl>
    <w:lvl w:ilvl="1">
      <w:start w:val="2"/>
      <w:numFmt w:val="decimal"/>
      <w:isLgl/>
      <w:lvlText w:val="%1.%2."/>
      <w:lvlJc w:val="left"/>
      <w:pPr>
        <w:ind w:left="1364" w:hanging="540"/>
      </w:pPr>
      <w:rPr>
        <w:rFonts w:ascii="Times New Roman" w:hAnsi="Times New Roman" w:cs="Calibri" w:hint="default"/>
      </w:rPr>
    </w:lvl>
    <w:lvl w:ilvl="2">
      <w:start w:val="1"/>
      <w:numFmt w:val="decimal"/>
      <w:isLgl/>
      <w:lvlText w:val="%1.%2.%3."/>
      <w:lvlJc w:val="left"/>
      <w:pPr>
        <w:ind w:left="2008" w:hanging="720"/>
      </w:pPr>
      <w:rPr>
        <w:rFonts w:ascii="Times New Roman" w:hAnsi="Times New Roman" w:cs="Calibri" w:hint="default"/>
      </w:rPr>
    </w:lvl>
    <w:lvl w:ilvl="3">
      <w:start w:val="1"/>
      <w:numFmt w:val="decimal"/>
      <w:isLgl/>
      <w:lvlText w:val="%1.%2.%3.%4."/>
      <w:lvlJc w:val="left"/>
      <w:pPr>
        <w:ind w:left="2472" w:hanging="720"/>
      </w:pPr>
      <w:rPr>
        <w:rFonts w:ascii="Times New Roman" w:hAnsi="Times New Roman" w:cs="Calibri" w:hint="default"/>
      </w:rPr>
    </w:lvl>
    <w:lvl w:ilvl="4">
      <w:start w:val="1"/>
      <w:numFmt w:val="decimal"/>
      <w:isLgl/>
      <w:lvlText w:val="%1.%2.%3.%4.%5."/>
      <w:lvlJc w:val="left"/>
      <w:pPr>
        <w:ind w:left="3296" w:hanging="1080"/>
      </w:pPr>
      <w:rPr>
        <w:rFonts w:ascii="Times New Roman" w:hAnsi="Times New Roman" w:cs="Calibri" w:hint="default"/>
      </w:rPr>
    </w:lvl>
    <w:lvl w:ilvl="5">
      <w:start w:val="1"/>
      <w:numFmt w:val="decimal"/>
      <w:isLgl/>
      <w:lvlText w:val="%1.%2.%3.%4.%5.%6."/>
      <w:lvlJc w:val="left"/>
      <w:pPr>
        <w:ind w:left="3760" w:hanging="1080"/>
      </w:pPr>
      <w:rPr>
        <w:rFonts w:ascii="Times New Roman" w:hAnsi="Times New Roman" w:cs="Calibri" w:hint="default"/>
      </w:rPr>
    </w:lvl>
    <w:lvl w:ilvl="6">
      <w:start w:val="1"/>
      <w:numFmt w:val="decimal"/>
      <w:isLgl/>
      <w:lvlText w:val="%1.%2.%3.%4.%5.%6.%7."/>
      <w:lvlJc w:val="left"/>
      <w:pPr>
        <w:ind w:left="4584" w:hanging="1440"/>
      </w:pPr>
      <w:rPr>
        <w:rFonts w:ascii="Times New Roman" w:hAnsi="Times New Roman" w:cs="Calibri" w:hint="default"/>
      </w:rPr>
    </w:lvl>
    <w:lvl w:ilvl="7">
      <w:start w:val="1"/>
      <w:numFmt w:val="decimal"/>
      <w:isLgl/>
      <w:lvlText w:val="%1.%2.%3.%4.%5.%6.%7.%8."/>
      <w:lvlJc w:val="left"/>
      <w:pPr>
        <w:ind w:left="5048" w:hanging="1440"/>
      </w:pPr>
      <w:rPr>
        <w:rFonts w:ascii="Times New Roman" w:hAnsi="Times New Roman" w:cs="Calibri" w:hint="default"/>
      </w:rPr>
    </w:lvl>
    <w:lvl w:ilvl="8">
      <w:start w:val="1"/>
      <w:numFmt w:val="decimal"/>
      <w:isLgl/>
      <w:lvlText w:val="%1.%2.%3.%4.%5.%6.%7.%8.%9."/>
      <w:lvlJc w:val="left"/>
      <w:pPr>
        <w:ind w:left="5872" w:hanging="1800"/>
      </w:pPr>
      <w:rPr>
        <w:rFonts w:ascii="Times New Roman" w:hAnsi="Times New Roman" w:cs="Calibri" w:hint="default"/>
      </w:rPr>
    </w:lvl>
  </w:abstractNum>
  <w:abstractNum w:abstractNumId="15" w15:restartNumberingAfterBreak="0">
    <w:nsid w:val="3EF91534"/>
    <w:multiLevelType w:val="multilevel"/>
    <w:tmpl w:val="2B84BDBC"/>
    <w:styleLink w:val="WWNum12"/>
    <w:lvl w:ilvl="0">
      <w:start w:val="4"/>
      <w:numFmt w:val="decimal"/>
      <w:lvlText w:val="%1."/>
      <w:lvlJc w:val="left"/>
      <w:pPr>
        <w:ind w:left="360" w:hanging="360"/>
      </w:pPr>
    </w:lvl>
    <w:lvl w:ilvl="1">
      <w:start w:val="2"/>
      <w:numFmt w:val="decimal"/>
      <w:lvlText w:val="%1.%2."/>
      <w:lvlJc w:val="left"/>
      <w:pPr>
        <w:ind w:left="1004" w:hanging="360"/>
      </w:pPr>
    </w:lvl>
    <w:lvl w:ilvl="2">
      <w:start w:val="1"/>
      <w:numFmt w:val="decimal"/>
      <w:lvlText w:val="%1.%2.%3."/>
      <w:lvlJc w:val="left"/>
      <w:pPr>
        <w:ind w:left="2008" w:hanging="720"/>
      </w:pPr>
    </w:lvl>
    <w:lvl w:ilvl="3">
      <w:start w:val="1"/>
      <w:numFmt w:val="decimal"/>
      <w:lvlText w:val="%1.%2.%3.%4."/>
      <w:lvlJc w:val="left"/>
      <w:pPr>
        <w:ind w:left="2652" w:hanging="720"/>
      </w:pPr>
    </w:lvl>
    <w:lvl w:ilvl="4">
      <w:start w:val="1"/>
      <w:numFmt w:val="decimal"/>
      <w:lvlText w:val="%1.%2.%3.%4.%5."/>
      <w:lvlJc w:val="left"/>
      <w:pPr>
        <w:ind w:left="3656" w:hanging="1080"/>
      </w:pPr>
    </w:lvl>
    <w:lvl w:ilvl="5">
      <w:start w:val="1"/>
      <w:numFmt w:val="decimal"/>
      <w:lvlText w:val="%1.%2.%3.%4.%5.%6."/>
      <w:lvlJc w:val="left"/>
      <w:pPr>
        <w:ind w:left="4300" w:hanging="1080"/>
      </w:pPr>
    </w:lvl>
    <w:lvl w:ilvl="6">
      <w:start w:val="1"/>
      <w:numFmt w:val="decimal"/>
      <w:lvlText w:val="%1.%2.%3.%4.%5.%6.%7."/>
      <w:lvlJc w:val="left"/>
      <w:pPr>
        <w:ind w:left="5304" w:hanging="1440"/>
      </w:pPr>
    </w:lvl>
    <w:lvl w:ilvl="7">
      <w:start w:val="1"/>
      <w:numFmt w:val="decimal"/>
      <w:lvlText w:val="%1.%2.%3.%4.%5.%6.%7.%8."/>
      <w:lvlJc w:val="left"/>
      <w:pPr>
        <w:ind w:left="5948" w:hanging="1440"/>
      </w:pPr>
    </w:lvl>
    <w:lvl w:ilvl="8">
      <w:start w:val="1"/>
      <w:numFmt w:val="decimal"/>
      <w:lvlText w:val="%1.%2.%3.%4.%5.%6.%7.%8.%9."/>
      <w:lvlJc w:val="left"/>
      <w:pPr>
        <w:ind w:left="6952" w:hanging="1800"/>
      </w:pPr>
    </w:lvl>
  </w:abstractNum>
  <w:abstractNum w:abstractNumId="16" w15:restartNumberingAfterBreak="0">
    <w:nsid w:val="40EC6C48"/>
    <w:multiLevelType w:val="multilevel"/>
    <w:tmpl w:val="9222B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25545"/>
    <w:multiLevelType w:val="hybridMultilevel"/>
    <w:tmpl w:val="058C277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43671629"/>
    <w:multiLevelType w:val="multilevel"/>
    <w:tmpl w:val="BF2C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F72F54"/>
    <w:multiLevelType w:val="hybridMultilevel"/>
    <w:tmpl w:val="20B666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7334D3"/>
    <w:multiLevelType w:val="hybridMultilevel"/>
    <w:tmpl w:val="8AC422D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1" w15:restartNumberingAfterBreak="0">
    <w:nsid w:val="4DC827AC"/>
    <w:multiLevelType w:val="multilevel"/>
    <w:tmpl w:val="74B8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28037C"/>
    <w:multiLevelType w:val="multilevel"/>
    <w:tmpl w:val="CAD2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AE0D5C"/>
    <w:multiLevelType w:val="hybridMultilevel"/>
    <w:tmpl w:val="360E2366"/>
    <w:lvl w:ilvl="0" w:tplc="F746CCA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4F7D69"/>
    <w:multiLevelType w:val="multilevel"/>
    <w:tmpl w:val="128CC3FC"/>
    <w:lvl w:ilvl="0">
      <w:start w:val="7"/>
      <w:numFmt w:val="decimal"/>
      <w:lvlText w:val="%1."/>
      <w:lvlJc w:val="left"/>
      <w:pPr>
        <w:ind w:left="360" w:hanging="360"/>
      </w:pPr>
      <w:rPr>
        <w:rFonts w:hint="default"/>
      </w:rPr>
    </w:lvl>
    <w:lvl w:ilvl="1">
      <w:start w:val="6"/>
      <w:numFmt w:val="decimal"/>
      <w:lvlText w:val="%1.%2."/>
      <w:lvlJc w:val="left"/>
      <w:pPr>
        <w:ind w:left="1430" w:hanging="36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25" w15:restartNumberingAfterBreak="0">
    <w:nsid w:val="70170156"/>
    <w:multiLevelType w:val="hybridMultilevel"/>
    <w:tmpl w:val="824C3BF6"/>
    <w:lvl w:ilvl="0" w:tplc="A3F67E78">
      <w:start w:val="5"/>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04F45F8"/>
    <w:multiLevelType w:val="multilevel"/>
    <w:tmpl w:val="8D7C4ED0"/>
    <w:lvl w:ilvl="0">
      <w:start w:val="11"/>
      <w:numFmt w:val="upperRoman"/>
      <w:lvlText w:val="%1."/>
      <w:lvlJc w:val="left"/>
      <w:pPr>
        <w:ind w:left="1080" w:hanging="720"/>
      </w:pPr>
      <w:rPr>
        <w:rFonts w:hint="default"/>
      </w:rPr>
    </w:lvl>
    <w:lvl w:ilvl="1">
      <w:start w:val="1"/>
      <w:numFmt w:val="decimal"/>
      <w:isLgl/>
      <w:lvlText w:val="%1.%2."/>
      <w:lvlJc w:val="left"/>
      <w:pPr>
        <w:ind w:left="1047" w:hanging="480"/>
      </w:pPr>
      <w:rPr>
        <w:rFonts w:hint="default"/>
        <w:b w:val="0"/>
      </w:rPr>
    </w:lvl>
    <w:lvl w:ilvl="2">
      <w:start w:val="1"/>
      <w:numFmt w:val="decimal"/>
      <w:isLgl/>
      <w:lvlText w:val="%1.%2.%3."/>
      <w:lvlJc w:val="left"/>
      <w:pPr>
        <w:ind w:left="149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268" w:hanging="1080"/>
      </w:pPr>
      <w:rPr>
        <w:rFonts w:hint="default"/>
        <w:b w:val="0"/>
      </w:rPr>
    </w:lvl>
    <w:lvl w:ilvl="5">
      <w:start w:val="1"/>
      <w:numFmt w:val="decimal"/>
      <w:isLgl/>
      <w:lvlText w:val="%1.%2.%3.%4.%5.%6."/>
      <w:lvlJc w:val="left"/>
      <w:pPr>
        <w:ind w:left="2475" w:hanging="1080"/>
      </w:pPr>
      <w:rPr>
        <w:rFonts w:hint="default"/>
        <w:b w:val="0"/>
      </w:rPr>
    </w:lvl>
    <w:lvl w:ilvl="6">
      <w:start w:val="1"/>
      <w:numFmt w:val="decimal"/>
      <w:isLgl/>
      <w:lvlText w:val="%1.%2.%3.%4.%5.%6.%7."/>
      <w:lvlJc w:val="left"/>
      <w:pPr>
        <w:ind w:left="3042" w:hanging="1440"/>
      </w:pPr>
      <w:rPr>
        <w:rFonts w:hint="default"/>
        <w:b w:val="0"/>
      </w:rPr>
    </w:lvl>
    <w:lvl w:ilvl="7">
      <w:start w:val="1"/>
      <w:numFmt w:val="decimal"/>
      <w:isLgl/>
      <w:lvlText w:val="%1.%2.%3.%4.%5.%6.%7.%8."/>
      <w:lvlJc w:val="left"/>
      <w:pPr>
        <w:ind w:left="3249" w:hanging="1440"/>
      </w:pPr>
      <w:rPr>
        <w:rFonts w:hint="default"/>
        <w:b w:val="0"/>
      </w:rPr>
    </w:lvl>
    <w:lvl w:ilvl="8">
      <w:start w:val="1"/>
      <w:numFmt w:val="decimal"/>
      <w:isLgl/>
      <w:lvlText w:val="%1.%2.%3.%4.%5.%6.%7.%8.%9."/>
      <w:lvlJc w:val="left"/>
      <w:pPr>
        <w:ind w:left="3816" w:hanging="1800"/>
      </w:pPr>
      <w:rPr>
        <w:rFonts w:hint="default"/>
        <w:b w:val="0"/>
      </w:rPr>
    </w:lvl>
  </w:abstractNum>
  <w:abstractNum w:abstractNumId="27" w15:restartNumberingAfterBreak="0">
    <w:nsid w:val="744E234A"/>
    <w:multiLevelType w:val="hybridMultilevel"/>
    <w:tmpl w:val="2C9CB1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2"/>
  </w:num>
  <w:num w:numId="4">
    <w:abstractNumId w:val="1"/>
  </w:num>
  <w:num w:numId="5">
    <w:abstractNumId w:val="6"/>
  </w:num>
  <w:num w:numId="6">
    <w:abstractNumId w:val="14"/>
  </w:num>
  <w:num w:numId="7">
    <w:abstractNumId w:val="25"/>
  </w:num>
  <w:num w:numId="8">
    <w:abstractNumId w:val="23"/>
  </w:num>
  <w:num w:numId="9">
    <w:abstractNumId w:val="13"/>
  </w:num>
  <w:num w:numId="10">
    <w:abstractNumId w:val="2"/>
  </w:num>
  <w:num w:numId="11">
    <w:abstractNumId w:val="7"/>
  </w:num>
  <w:num w:numId="12">
    <w:abstractNumId w:val="24"/>
  </w:num>
  <w:num w:numId="13">
    <w:abstractNumId w:val="10"/>
  </w:num>
  <w:num w:numId="14">
    <w:abstractNumId w:val="26"/>
  </w:num>
  <w:num w:numId="15">
    <w:abstractNumId w:val="22"/>
  </w:num>
  <w:num w:numId="16">
    <w:abstractNumId w:val="18"/>
  </w:num>
  <w:num w:numId="17">
    <w:abstractNumId w:val="21"/>
  </w:num>
  <w:num w:numId="18">
    <w:abstractNumId w:val="4"/>
  </w:num>
  <w:num w:numId="19">
    <w:abstractNumId w:val="5"/>
  </w:num>
  <w:num w:numId="20">
    <w:abstractNumId w:val="8"/>
  </w:num>
  <w:num w:numId="21">
    <w:abstractNumId w:val="16"/>
  </w:num>
  <w:num w:numId="22">
    <w:abstractNumId w:val="0"/>
  </w:num>
  <w:num w:numId="23">
    <w:abstractNumId w:val="3"/>
  </w:num>
  <w:num w:numId="24">
    <w:abstractNumId w:val="20"/>
  </w:num>
  <w:num w:numId="25">
    <w:abstractNumId w:val="27"/>
  </w:num>
  <w:num w:numId="26">
    <w:abstractNumId w:val="17"/>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E4"/>
    <w:rsid w:val="000174D4"/>
    <w:rsid w:val="00024547"/>
    <w:rsid w:val="00081712"/>
    <w:rsid w:val="000E77EA"/>
    <w:rsid w:val="0012515B"/>
    <w:rsid w:val="001303F3"/>
    <w:rsid w:val="001B4F01"/>
    <w:rsid w:val="001C6B6E"/>
    <w:rsid w:val="001D1A4A"/>
    <w:rsid w:val="00217701"/>
    <w:rsid w:val="002A64BC"/>
    <w:rsid w:val="002B41BE"/>
    <w:rsid w:val="002D2741"/>
    <w:rsid w:val="00317928"/>
    <w:rsid w:val="0036714B"/>
    <w:rsid w:val="003C2BDB"/>
    <w:rsid w:val="003D5DD1"/>
    <w:rsid w:val="00495159"/>
    <w:rsid w:val="004D1110"/>
    <w:rsid w:val="00502EDD"/>
    <w:rsid w:val="00514EAE"/>
    <w:rsid w:val="00592AC7"/>
    <w:rsid w:val="00592B5C"/>
    <w:rsid w:val="005960B2"/>
    <w:rsid w:val="005B375F"/>
    <w:rsid w:val="005E328D"/>
    <w:rsid w:val="006033AA"/>
    <w:rsid w:val="0060765B"/>
    <w:rsid w:val="006638E0"/>
    <w:rsid w:val="00672B8D"/>
    <w:rsid w:val="006C0D1D"/>
    <w:rsid w:val="006E1500"/>
    <w:rsid w:val="007A3893"/>
    <w:rsid w:val="007D501D"/>
    <w:rsid w:val="007E255A"/>
    <w:rsid w:val="007E7788"/>
    <w:rsid w:val="007F2AB7"/>
    <w:rsid w:val="008C794A"/>
    <w:rsid w:val="008D0F82"/>
    <w:rsid w:val="008F308B"/>
    <w:rsid w:val="00980607"/>
    <w:rsid w:val="009A64CA"/>
    <w:rsid w:val="009E3F17"/>
    <w:rsid w:val="00A10B5C"/>
    <w:rsid w:val="00A54771"/>
    <w:rsid w:val="00AB62BF"/>
    <w:rsid w:val="00AC2349"/>
    <w:rsid w:val="00AD4CA5"/>
    <w:rsid w:val="00AD77D4"/>
    <w:rsid w:val="00AE3C63"/>
    <w:rsid w:val="00AE5AF9"/>
    <w:rsid w:val="00AF4539"/>
    <w:rsid w:val="00B06A2C"/>
    <w:rsid w:val="00B32CE4"/>
    <w:rsid w:val="00B777F3"/>
    <w:rsid w:val="00B80DBD"/>
    <w:rsid w:val="00B94F1E"/>
    <w:rsid w:val="00C47383"/>
    <w:rsid w:val="00C67A60"/>
    <w:rsid w:val="00CB2DD3"/>
    <w:rsid w:val="00D17FC6"/>
    <w:rsid w:val="00D77964"/>
    <w:rsid w:val="00D9074F"/>
    <w:rsid w:val="00DA12C8"/>
    <w:rsid w:val="00DB10B0"/>
    <w:rsid w:val="00DF14B7"/>
    <w:rsid w:val="00EB3A11"/>
    <w:rsid w:val="00EB716D"/>
    <w:rsid w:val="00ED5D4F"/>
    <w:rsid w:val="00EE56CE"/>
    <w:rsid w:val="00EF0A14"/>
    <w:rsid w:val="00EF27ED"/>
    <w:rsid w:val="00F20892"/>
    <w:rsid w:val="00F4428F"/>
    <w:rsid w:val="00F94C37"/>
    <w:rsid w:val="00FB3CDC"/>
    <w:rsid w:val="00FD7D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CCE08"/>
  <w15:docId w15:val="{AA87D2BD-5F6E-4C0D-8FD5-E89D9EF0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3"/>
        <w:sz w:val="24"/>
        <w:szCs w:val="24"/>
        <w:lang w:val="lt-LT" w:eastAsia="zh-CN" w:bidi="hi-IN"/>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paragraph" w:styleId="Antrat1">
    <w:name w:val="heading 1"/>
    <w:aliases w:val="Appendix"/>
    <w:basedOn w:val="prastasis"/>
    <w:next w:val="prastasis"/>
    <w:link w:val="Antrat1Diagrama"/>
    <w:uiPriority w:val="9"/>
    <w:qFormat/>
    <w:rsid w:val="00AD4CA5"/>
    <w:pPr>
      <w:keepNext/>
      <w:suppressAutoHyphens w:val="0"/>
      <w:autoSpaceDN/>
      <w:ind w:left="720" w:firstLine="720"/>
      <w:textAlignment w:val="auto"/>
      <w:outlineLvl w:val="0"/>
    </w:pPr>
    <w:rPr>
      <w:rFonts w:ascii="Times New Roman" w:eastAsia="Times New Roman" w:hAnsi="Times New Roman" w:cs="Times New Roman"/>
      <w:b/>
      <w:kern w:val="0"/>
      <w:sz w:val="32"/>
      <w:szCs w:val="20"/>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Sraas">
    <w:name w:val="List"/>
    <w:basedOn w:val="Textbody"/>
  </w:style>
  <w:style w:type="paragraph" w:styleId="Antrat">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etarp">
    <w:name w:val="No Spacing"/>
    <w:link w:val="BetarpDiagrama"/>
    <w:uiPriority w:val="1"/>
    <w:qFormat/>
    <w:pPr>
      <w:suppressAutoHyphens/>
    </w:pPr>
    <w:rPr>
      <w:rFonts w:ascii="Calibri" w:hAnsi="Calibri"/>
      <w:kern w:val="0"/>
      <w:sz w:val="21"/>
      <w:szCs w:val="21"/>
      <w:lang w:eastAsia="lt-LT" w:bidi="ar-SA"/>
    </w:rPr>
  </w:style>
  <w:style w:type="paragraph" w:styleId="Sraopastraipa">
    <w:name w:val="List Paragraph"/>
    <w:aliases w:val="Numbering,ERP-List Paragraph,List Paragraph11,Bullet EY,List Paragraph2,List Paragraph21,Buletai,lp1,Bullet 1,Use Case List Paragraph,List Paragraph111,Paragraph,List Paragraph Red,List Paragraph,Sąrašo pastraipa.Bullet,Bullet,Lentele"/>
    <w:basedOn w:val="Standard"/>
    <w:uiPriority w:val="34"/>
    <w:qFormat/>
    <w:pPr>
      <w:spacing w:after="160"/>
      <w:ind w:left="720"/>
    </w:pPr>
  </w:style>
  <w:style w:type="paragraph" w:customStyle="1" w:styleId="body2">
    <w:name w:val="body2"/>
    <w:basedOn w:val="Standard"/>
    <w:pPr>
      <w:spacing w:before="280" w:after="280"/>
    </w:pPr>
    <w:rPr>
      <w:lang w:eastAsia="lt-LT"/>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DefaultParagraphFontWW">
    <w:name w:val="Default Paragraph Font (WW)"/>
  </w:style>
  <w:style w:type="character" w:customStyle="1" w:styleId="Internetlink">
    <w:name w:val="Internet link"/>
    <w:basedOn w:val="DefaultParagraphFontWW"/>
    <w:rPr>
      <w:strike w:val="0"/>
      <w:dstrike w:val="0"/>
      <w:color w:val="auto"/>
      <w:u w:val="none"/>
    </w:rPr>
  </w:style>
  <w:style w:type="character" w:customStyle="1" w:styleId="VisitedInternetLink">
    <w:name w:val="Visited Internet Link"/>
    <w:basedOn w:val="DefaultParagraphFontWW"/>
    <w:rPr>
      <w:color w:val="954F72"/>
      <w:u w:val="single"/>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uiPriority w:val="34"/>
    <w:qFormat/>
  </w:style>
  <w:style w:type="character" w:customStyle="1" w:styleId="Pagrindinistekstas42Pusjuodis">
    <w:name w:val="Pagrindinis tekstas (42) + Pusjuodis"/>
    <w:rPr>
      <w:rFonts w:ascii="Arial" w:eastAsia="Arial" w:hAnsi="Arial" w:cs="Arial"/>
      <w:b/>
      <w:bCs/>
      <w:i w:val="0"/>
      <w:iCs w:val="0"/>
      <w:strike w:val="0"/>
      <w:dstrike w:val="0"/>
      <w:spacing w:val="0"/>
      <w:sz w:val="22"/>
      <w:szCs w:val="22"/>
    </w:rPr>
  </w:style>
  <w:style w:type="paragraph" w:styleId="Pagrindinistekstas">
    <w:name w:val="Body Text"/>
    <w:basedOn w:val="prastasis"/>
    <w:pPr>
      <w:suppressAutoHyphens w:val="0"/>
      <w:spacing w:after="120"/>
      <w:textAlignment w:val="auto"/>
    </w:pPr>
    <w:rPr>
      <w:rFonts w:ascii="Times New Roman" w:eastAsia="Times New Roman" w:hAnsi="Times New Roman" w:cs="Times New Roman"/>
      <w:kern w:val="0"/>
      <w:lang w:bidi="ar-SA"/>
    </w:rPr>
  </w:style>
  <w:style w:type="character" w:customStyle="1" w:styleId="PagrindinistekstasDiagrama">
    <w:name w:val="Pagrindinis tekstas Diagrama"/>
    <w:basedOn w:val="Numatytasispastraiposriftas"/>
    <w:rPr>
      <w:rFonts w:ascii="Times New Roman" w:eastAsia="Times New Roman" w:hAnsi="Times New Roman" w:cs="Times New Roman"/>
      <w:kern w:val="0"/>
      <w:lang w:bidi="ar-SA"/>
    </w:rPr>
  </w:style>
  <w:style w:type="character" w:styleId="Hipersaitas">
    <w:name w:val="Hyperlink"/>
    <w:basedOn w:val="Numatytasispastraiposriftas"/>
    <w:rPr>
      <w:color w:val="0563C1"/>
      <w:u w:val="single"/>
    </w:rPr>
  </w:style>
  <w:style w:type="paragraph" w:styleId="Debesliotekstas">
    <w:name w:val="Balloon Text"/>
    <w:basedOn w:val="prastasis"/>
    <w:link w:val="DebesliotekstasDiagrama"/>
    <w:uiPriority w:val="99"/>
    <w:semiHidden/>
    <w:unhideWhenUsed/>
    <w:rsid w:val="001B4F01"/>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1B4F01"/>
    <w:rPr>
      <w:rFonts w:ascii="Segoe UI" w:hAnsi="Segoe UI" w:cs="Mangal"/>
      <w:sz w:val="18"/>
      <w:szCs w:val="16"/>
    </w:rPr>
  </w:style>
  <w:style w:type="paragraph" w:customStyle="1" w:styleId="Betarp2">
    <w:name w:val="Be tarpų2"/>
    <w:qFormat/>
    <w:rsid w:val="001B4F01"/>
    <w:pPr>
      <w:autoSpaceDN/>
      <w:textAlignment w:val="auto"/>
    </w:pPr>
    <w:rPr>
      <w:rFonts w:ascii="Times New Roman" w:eastAsia="Calibri" w:hAnsi="Times New Roman" w:cs="Times New Roman"/>
      <w:kern w:val="0"/>
      <w:sz w:val="28"/>
      <w:lang w:eastAsia="en-US" w:bidi="ar-SA"/>
    </w:rPr>
  </w:style>
  <w:style w:type="paragraph" w:customStyle="1" w:styleId="Betarp1">
    <w:name w:val="Be tarpų1"/>
    <w:qFormat/>
    <w:rsid w:val="007D501D"/>
    <w:pPr>
      <w:autoSpaceDN/>
      <w:textAlignment w:val="auto"/>
    </w:pPr>
    <w:rPr>
      <w:rFonts w:ascii="Times New Roman" w:eastAsia="Calibri" w:hAnsi="Times New Roman" w:cs="Times New Roman"/>
      <w:kern w:val="0"/>
      <w:sz w:val="28"/>
      <w:lang w:eastAsia="en-US" w:bidi="ar-SA"/>
    </w:rPr>
  </w:style>
  <w:style w:type="character" w:customStyle="1" w:styleId="BetarpDiagrama">
    <w:name w:val="Be tarpų Diagrama"/>
    <w:link w:val="Betarp"/>
    <w:uiPriority w:val="1"/>
    <w:rsid w:val="00514EAE"/>
    <w:rPr>
      <w:rFonts w:ascii="Calibri" w:hAnsi="Calibri"/>
      <w:kern w:val="0"/>
      <w:sz w:val="21"/>
      <w:szCs w:val="21"/>
      <w:lang w:eastAsia="lt-LT" w:bidi="ar-SA"/>
    </w:rPr>
  </w:style>
  <w:style w:type="numbering" w:customStyle="1" w:styleId="WWNum12">
    <w:name w:val="WWNum12"/>
    <w:basedOn w:val="Sraonra"/>
    <w:pPr>
      <w:numPr>
        <w:numId w:val="1"/>
      </w:numPr>
    </w:pPr>
  </w:style>
  <w:style w:type="character" w:styleId="Komentaronuoroda">
    <w:name w:val="annotation reference"/>
    <w:basedOn w:val="Numatytasispastraiposriftas"/>
    <w:uiPriority w:val="99"/>
    <w:semiHidden/>
    <w:unhideWhenUsed/>
    <w:rsid w:val="007E7788"/>
    <w:rPr>
      <w:sz w:val="16"/>
      <w:szCs w:val="16"/>
    </w:rPr>
  </w:style>
  <w:style w:type="paragraph" w:styleId="Komentarotekstas">
    <w:name w:val="annotation text"/>
    <w:basedOn w:val="prastasis"/>
    <w:link w:val="KomentarotekstasDiagrama"/>
    <w:uiPriority w:val="99"/>
    <w:semiHidden/>
    <w:unhideWhenUsed/>
    <w:rsid w:val="007E7788"/>
    <w:rPr>
      <w:rFonts w:cs="Mangal"/>
      <w:sz w:val="20"/>
      <w:szCs w:val="18"/>
    </w:rPr>
  </w:style>
  <w:style w:type="character" w:customStyle="1" w:styleId="KomentarotekstasDiagrama">
    <w:name w:val="Komentaro tekstas Diagrama"/>
    <w:basedOn w:val="Numatytasispastraiposriftas"/>
    <w:link w:val="Komentarotekstas"/>
    <w:uiPriority w:val="99"/>
    <w:semiHidden/>
    <w:rsid w:val="007E7788"/>
    <w:rPr>
      <w:rFonts w:cs="Mangal"/>
      <w:sz w:val="20"/>
      <w:szCs w:val="18"/>
    </w:rPr>
  </w:style>
  <w:style w:type="paragraph" w:styleId="Komentarotema">
    <w:name w:val="annotation subject"/>
    <w:basedOn w:val="Komentarotekstas"/>
    <w:next w:val="Komentarotekstas"/>
    <w:link w:val="KomentarotemaDiagrama"/>
    <w:uiPriority w:val="99"/>
    <w:semiHidden/>
    <w:unhideWhenUsed/>
    <w:rsid w:val="007E7788"/>
    <w:rPr>
      <w:b/>
      <w:bCs/>
    </w:rPr>
  </w:style>
  <w:style w:type="character" w:customStyle="1" w:styleId="KomentarotemaDiagrama">
    <w:name w:val="Komentaro tema Diagrama"/>
    <w:basedOn w:val="KomentarotekstasDiagrama"/>
    <w:link w:val="Komentarotema"/>
    <w:uiPriority w:val="99"/>
    <w:semiHidden/>
    <w:rsid w:val="007E7788"/>
    <w:rPr>
      <w:rFonts w:cs="Mangal"/>
      <w:b/>
      <w:bCs/>
      <w:sz w:val="20"/>
      <w:szCs w:val="18"/>
    </w:rPr>
  </w:style>
  <w:style w:type="character" w:styleId="Grietas">
    <w:name w:val="Strong"/>
    <w:basedOn w:val="Numatytasispastraiposriftas"/>
    <w:uiPriority w:val="22"/>
    <w:qFormat/>
    <w:rsid w:val="0012515B"/>
    <w:rPr>
      <w:b/>
      <w:bCs/>
    </w:rPr>
  </w:style>
  <w:style w:type="character" w:customStyle="1" w:styleId="t286pc">
    <w:name w:val="t286pc"/>
    <w:basedOn w:val="Numatytasispastraiposriftas"/>
    <w:rsid w:val="001303F3"/>
  </w:style>
  <w:style w:type="character" w:customStyle="1" w:styleId="Antrat1Diagrama">
    <w:name w:val="Antraštė 1 Diagrama"/>
    <w:aliases w:val="Appendix Diagrama"/>
    <w:basedOn w:val="Numatytasispastraiposriftas"/>
    <w:link w:val="Antrat1"/>
    <w:uiPriority w:val="9"/>
    <w:rsid w:val="00AD4CA5"/>
    <w:rPr>
      <w:rFonts w:ascii="Times New Roman" w:eastAsia="Times New Roman" w:hAnsi="Times New Roman" w:cs="Times New Roman"/>
      <w:b/>
      <w:kern w:val="0"/>
      <w:sz w:val="32"/>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204357">
      <w:bodyDiv w:val="1"/>
      <w:marLeft w:val="0"/>
      <w:marRight w:val="0"/>
      <w:marTop w:val="0"/>
      <w:marBottom w:val="0"/>
      <w:divBdr>
        <w:top w:val="none" w:sz="0" w:space="0" w:color="auto"/>
        <w:left w:val="none" w:sz="0" w:space="0" w:color="auto"/>
        <w:bottom w:val="none" w:sz="0" w:space="0" w:color="auto"/>
        <w:right w:val="none" w:sz="0" w:space="0" w:color="auto"/>
      </w:divBdr>
      <w:divsChild>
        <w:div w:id="1115172907">
          <w:marLeft w:val="0"/>
          <w:marRight w:val="0"/>
          <w:marTop w:val="360"/>
          <w:marBottom w:val="180"/>
          <w:divBdr>
            <w:top w:val="none" w:sz="0" w:space="0" w:color="auto"/>
            <w:left w:val="none" w:sz="0" w:space="0" w:color="auto"/>
            <w:bottom w:val="none" w:sz="0" w:space="0" w:color="auto"/>
            <w:right w:val="none" w:sz="0" w:space="0" w:color="auto"/>
          </w:divBdr>
        </w:div>
        <w:div w:id="1726483558">
          <w:marLeft w:val="0"/>
          <w:marRight w:val="0"/>
          <w:marTop w:val="360"/>
          <w:marBottom w:val="180"/>
          <w:divBdr>
            <w:top w:val="none" w:sz="0" w:space="0" w:color="auto"/>
            <w:left w:val="none" w:sz="0" w:space="0" w:color="auto"/>
            <w:bottom w:val="none" w:sz="0" w:space="0" w:color="auto"/>
            <w:right w:val="none" w:sz="0" w:space="0" w:color="auto"/>
          </w:divBdr>
        </w:div>
        <w:div w:id="2043700730">
          <w:marLeft w:val="0"/>
          <w:marRight w:val="0"/>
          <w:marTop w:val="360"/>
          <w:marBottom w:val="180"/>
          <w:divBdr>
            <w:top w:val="none" w:sz="0" w:space="0" w:color="auto"/>
            <w:left w:val="none" w:sz="0" w:space="0" w:color="auto"/>
            <w:bottom w:val="none" w:sz="0" w:space="0" w:color="auto"/>
            <w:right w:val="none" w:sz="0" w:space="0" w:color="auto"/>
          </w:divBdr>
        </w:div>
        <w:div w:id="869028213">
          <w:marLeft w:val="0"/>
          <w:marRight w:val="0"/>
          <w:marTop w:val="360"/>
          <w:marBottom w:val="180"/>
          <w:divBdr>
            <w:top w:val="none" w:sz="0" w:space="0" w:color="auto"/>
            <w:left w:val="none" w:sz="0" w:space="0" w:color="auto"/>
            <w:bottom w:val="none" w:sz="0" w:space="0" w:color="auto"/>
            <w:right w:val="none" w:sz="0" w:space="0" w:color="auto"/>
          </w:divBdr>
        </w:div>
      </w:divsChild>
    </w:div>
    <w:div w:id="2033602930">
      <w:bodyDiv w:val="1"/>
      <w:marLeft w:val="0"/>
      <w:marRight w:val="0"/>
      <w:marTop w:val="0"/>
      <w:marBottom w:val="0"/>
      <w:divBdr>
        <w:top w:val="none" w:sz="0" w:space="0" w:color="auto"/>
        <w:left w:val="none" w:sz="0" w:space="0" w:color="auto"/>
        <w:bottom w:val="none" w:sz="0" w:space="0" w:color="auto"/>
        <w:right w:val="none" w:sz="0" w:space="0" w:color="auto"/>
      </w:divBdr>
      <w:divsChild>
        <w:div w:id="697658806">
          <w:marLeft w:val="0"/>
          <w:marRight w:val="0"/>
          <w:marTop w:val="360"/>
          <w:marBottom w:val="180"/>
          <w:divBdr>
            <w:top w:val="none" w:sz="0" w:space="0" w:color="auto"/>
            <w:left w:val="none" w:sz="0" w:space="0" w:color="auto"/>
            <w:bottom w:val="none" w:sz="0" w:space="0" w:color="auto"/>
            <w:right w:val="none" w:sz="0" w:space="0" w:color="auto"/>
          </w:divBdr>
        </w:div>
        <w:div w:id="976884394">
          <w:marLeft w:val="0"/>
          <w:marRight w:val="0"/>
          <w:marTop w:val="360"/>
          <w:marBottom w:val="180"/>
          <w:divBdr>
            <w:top w:val="none" w:sz="0" w:space="0" w:color="auto"/>
            <w:left w:val="none" w:sz="0" w:space="0" w:color="auto"/>
            <w:bottom w:val="none" w:sz="0" w:space="0" w:color="auto"/>
            <w:right w:val="none" w:sz="0" w:space="0" w:color="auto"/>
          </w:divBdr>
        </w:div>
        <w:div w:id="986204861">
          <w:marLeft w:val="0"/>
          <w:marRight w:val="0"/>
          <w:marTop w:val="36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26065</Words>
  <Characters>14858</Characters>
  <Application>Microsoft Office Word</Application>
  <DocSecurity>0</DocSecurity>
  <Lines>123</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Stankuvienė</dc:creator>
  <cp:lastModifiedBy>Vaida Burčikienė</cp:lastModifiedBy>
  <cp:revision>2</cp:revision>
  <cp:lastPrinted>2026-05-27T13:39:00Z</cp:lastPrinted>
  <dcterms:created xsi:type="dcterms:W3CDTF">2026-06-18T10:35:00Z</dcterms:created>
  <dcterms:modified xsi:type="dcterms:W3CDTF">2026-06-18T10:35:00Z</dcterms:modified>
</cp:coreProperties>
</file>