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2F84" w14:textId="77777777" w:rsidR="00A7459F" w:rsidRPr="00A20153" w:rsidRDefault="00A7459F" w:rsidP="00A7459F">
      <w:pPr>
        <w:tabs>
          <w:tab w:val="center" w:pos="4513"/>
          <w:tab w:val="right" w:pos="9026"/>
        </w:tabs>
        <w:spacing w:line="23" w:lineRule="atLeast"/>
        <w:jc w:val="center"/>
        <w:rPr>
          <w:rFonts w:ascii="Times New Roman" w:hAnsi="Times New Roman" w:cs="Times New Roman"/>
          <w:sz w:val="24"/>
          <w:szCs w:val="24"/>
        </w:rPr>
      </w:pPr>
    </w:p>
    <w:p w14:paraId="2CF7C67A" w14:textId="77777777" w:rsidR="00A7459F" w:rsidRPr="007E0B6E" w:rsidRDefault="00A7459F" w:rsidP="00A7459F">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198207391"/>
      <w:bookmarkStart w:id="45" w:name="_Toc210827138"/>
      <w:bookmarkStart w:id="46" w:name="_Toc213680209"/>
      <w:bookmarkStart w:id="47" w:name="_Toc215497389"/>
      <w:bookmarkStart w:id="48" w:name="_Toc221710875"/>
      <w:bookmarkStart w:id="49" w:name="_Toc221719476"/>
      <w:bookmarkStart w:id="50" w:name="_Toc221720523"/>
      <w:bookmarkStart w:id="51" w:name="_Toc221798525"/>
      <w:bookmarkStart w:id="52" w:name="_Toc221874219"/>
      <w:bookmarkStart w:id="53" w:name="_Toc227154639"/>
      <w:bookmarkStart w:id="54" w:name="_Toc227154740"/>
      <w:bookmarkStart w:id="55" w:name="_Toc232689258"/>
      <w:r w:rsidRPr="007E0B6E">
        <w:rPr>
          <w:rFonts w:cs="Times New Roman"/>
          <w:noProof/>
          <w:color w:val="auto"/>
          <w:sz w:val="24"/>
          <w:szCs w:val="24"/>
          <w:lang w:val="lt-LT"/>
        </w:rPr>
        <w:drawing>
          <wp:anchor distT="152400" distB="152400" distL="152400" distR="152400" simplePos="0" relativeHeight="251659264" behindDoc="0" locked="0" layoutInCell="1" allowOverlap="1" wp14:anchorId="15F5BD8B" wp14:editId="0F753BE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88602F9" w14:textId="77777777" w:rsidR="00A7459F" w:rsidRPr="007E0B6E" w:rsidRDefault="00A7459F" w:rsidP="00A7459F">
      <w:pPr>
        <w:spacing w:after="120" w:line="23" w:lineRule="atLeast"/>
        <w:jc w:val="center"/>
        <w:rPr>
          <w:rFonts w:ascii="Times New Roman" w:hAnsi="Times New Roman" w:cs="Times New Roman"/>
          <w:sz w:val="24"/>
          <w:szCs w:val="24"/>
        </w:rPr>
      </w:pPr>
    </w:p>
    <w:p w14:paraId="082CDD55" w14:textId="77777777" w:rsidR="00A7459F" w:rsidRPr="007E0B6E" w:rsidRDefault="00A7459F" w:rsidP="00A7459F">
      <w:pPr>
        <w:spacing w:after="120" w:line="23" w:lineRule="atLeast"/>
        <w:jc w:val="center"/>
        <w:rPr>
          <w:rFonts w:ascii="Times New Roman" w:hAnsi="Times New Roman" w:cs="Times New Roman"/>
          <w:sz w:val="24"/>
          <w:szCs w:val="24"/>
        </w:rPr>
      </w:pPr>
    </w:p>
    <w:p w14:paraId="3C33B54F" w14:textId="77777777" w:rsidR="00A7459F" w:rsidRPr="007E0B6E" w:rsidRDefault="00A7459F" w:rsidP="00A7459F">
      <w:pPr>
        <w:spacing w:after="0" w:line="23" w:lineRule="atLeast"/>
        <w:jc w:val="center"/>
        <w:rPr>
          <w:rFonts w:ascii="Times New Roman" w:hAnsi="Times New Roman" w:cs="Times New Roman"/>
          <w:b/>
          <w:bCs/>
          <w:sz w:val="24"/>
          <w:szCs w:val="24"/>
        </w:rPr>
      </w:pPr>
    </w:p>
    <w:p w14:paraId="26BF70B7" w14:textId="77777777" w:rsidR="00A7459F" w:rsidRPr="007E0B6E" w:rsidRDefault="00A7459F" w:rsidP="00A7459F">
      <w:pPr>
        <w:spacing w:after="0" w:line="23" w:lineRule="atLeast"/>
        <w:jc w:val="center"/>
        <w:rPr>
          <w:rFonts w:ascii="Times New Roman" w:hAnsi="Times New Roman" w:cs="Times New Roman"/>
          <w:b/>
          <w:bCs/>
          <w:sz w:val="24"/>
          <w:szCs w:val="24"/>
        </w:rPr>
      </w:pPr>
      <w:r w:rsidRPr="007E0B6E">
        <w:rPr>
          <w:rFonts w:ascii="Times New Roman" w:hAnsi="Times New Roman" w:cs="Times New Roman"/>
          <w:b/>
          <w:bCs/>
          <w:sz w:val="24"/>
          <w:szCs w:val="24"/>
        </w:rPr>
        <w:t>ŠILUTĖS RAJONO SAVIVALDYBĖS ADMINISTRACIJA</w:t>
      </w:r>
    </w:p>
    <w:p w14:paraId="1953EE3B" w14:textId="77777777" w:rsidR="00A7459F" w:rsidRPr="007E0B6E" w:rsidRDefault="00A7459F" w:rsidP="00A7459F">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7E0B6E">
        <w:rPr>
          <w:rFonts w:ascii="Times New Roman" w:hAnsi="Times New Roman" w:cs="Times New Roman"/>
          <w:sz w:val="24"/>
          <w:szCs w:val="24"/>
        </w:rPr>
        <w:t>Biudžetinė įstaiga, Dariaus ir Girėno g. 1,LT-99133 Šilutė. Tel.   +370 441  79 266, el. p. administracija@silute.lt. Duomenys kaupiami ir saugomi Juridinių asmenų registre. Kodas 188723322</w:t>
      </w:r>
    </w:p>
    <w:p w14:paraId="43E7076E" w14:textId="77777777" w:rsidR="00A7459F" w:rsidRPr="007E0B6E" w:rsidRDefault="00A7459F" w:rsidP="00A7459F">
      <w:pPr>
        <w:spacing w:after="0" w:line="23" w:lineRule="atLeast"/>
        <w:jc w:val="center"/>
        <w:rPr>
          <w:rFonts w:ascii="Times New Roman" w:hAnsi="Times New Roman" w:cs="Times New Roman"/>
          <w:i/>
          <w:iCs/>
          <w:sz w:val="24"/>
          <w:szCs w:val="24"/>
        </w:rPr>
      </w:pPr>
    </w:p>
    <w:p w14:paraId="1114D111" w14:textId="77777777" w:rsidR="00A7459F" w:rsidRPr="007E0B6E" w:rsidRDefault="00A7459F" w:rsidP="00A7459F">
      <w:pPr>
        <w:spacing w:after="0" w:line="23" w:lineRule="atLeast"/>
        <w:rPr>
          <w:rFonts w:ascii="Times New Roman" w:hAnsi="Times New Roman" w:cs="Times New Roman"/>
          <w:i/>
          <w:iCs/>
          <w:sz w:val="24"/>
          <w:szCs w:val="24"/>
        </w:rPr>
      </w:pPr>
    </w:p>
    <w:p w14:paraId="66A5454D" w14:textId="77777777" w:rsidR="00A7459F" w:rsidRPr="007E0B6E" w:rsidRDefault="00A7459F" w:rsidP="00A7459F">
      <w:pPr>
        <w:tabs>
          <w:tab w:val="left" w:pos="870"/>
        </w:tabs>
        <w:spacing w:after="120" w:line="23" w:lineRule="atLeast"/>
        <w:contextualSpacing/>
        <w:rPr>
          <w:rFonts w:ascii="Times New Roman" w:hAnsi="Times New Roman" w:cs="Times New Roman"/>
          <w:sz w:val="24"/>
          <w:szCs w:val="24"/>
        </w:rPr>
      </w:pPr>
    </w:p>
    <w:p w14:paraId="6D6089CA" w14:textId="77777777" w:rsidR="00A7459F" w:rsidRPr="007E0B6E" w:rsidRDefault="00A7459F" w:rsidP="00A7459F">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TVIRTINU</w:t>
      </w:r>
    </w:p>
    <w:p w14:paraId="2B92FD06" w14:textId="77777777" w:rsidR="00A7459F" w:rsidRPr="007E0B6E" w:rsidRDefault="00A7459F" w:rsidP="00A7459F">
      <w:pPr>
        <w:spacing w:after="0" w:line="23" w:lineRule="atLeast"/>
        <w:ind w:left="5040" w:firstLine="720"/>
        <w:rPr>
          <w:rFonts w:ascii="Times New Roman" w:hAnsi="Times New Roman" w:cs="Times New Roman"/>
          <w:sz w:val="24"/>
          <w:szCs w:val="24"/>
        </w:rPr>
      </w:pPr>
      <w:r w:rsidRPr="007E0B6E">
        <w:rPr>
          <w:rFonts w:ascii="Times New Roman" w:hAnsi="Times New Roman" w:cs="Times New Roman"/>
          <w:sz w:val="24"/>
          <w:szCs w:val="24"/>
        </w:rPr>
        <w:t>Administracijos direktorius,</w:t>
      </w:r>
    </w:p>
    <w:p w14:paraId="4101A5B9" w14:textId="77777777" w:rsidR="00A7459F" w:rsidRPr="007E0B6E" w:rsidRDefault="00A7459F" w:rsidP="00A7459F">
      <w:pPr>
        <w:spacing w:after="0" w:line="23" w:lineRule="atLeast"/>
        <w:ind w:left="6480"/>
        <w:rPr>
          <w:rFonts w:ascii="Times New Roman" w:hAnsi="Times New Roman" w:cs="Times New Roman"/>
          <w:sz w:val="24"/>
          <w:szCs w:val="24"/>
        </w:rPr>
      </w:pPr>
    </w:p>
    <w:p w14:paraId="773F7C2D" w14:textId="77777777" w:rsidR="00A7459F" w:rsidRPr="007E0B6E" w:rsidRDefault="00A7459F" w:rsidP="00A7459F">
      <w:pPr>
        <w:spacing w:after="0" w:line="23" w:lineRule="atLeast"/>
        <w:ind w:left="6480"/>
        <w:rPr>
          <w:rFonts w:ascii="Times New Roman" w:hAnsi="Times New Roman" w:cs="Times New Roman"/>
          <w:sz w:val="24"/>
          <w:szCs w:val="24"/>
        </w:rPr>
      </w:pPr>
    </w:p>
    <w:p w14:paraId="598BBF9C" w14:textId="77777777" w:rsidR="00A7459F" w:rsidRPr="007E0B6E" w:rsidRDefault="00A7459F" w:rsidP="00A7459F">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 xml:space="preserve">     Andrius Jurkus</w:t>
      </w:r>
    </w:p>
    <w:p w14:paraId="6142A7D9" w14:textId="36ECAA97" w:rsidR="00A7459F" w:rsidRPr="007E0B6E" w:rsidRDefault="00A7459F" w:rsidP="00A7459F">
      <w:pPr>
        <w:tabs>
          <w:tab w:val="right" w:leader="underscore" w:pos="8640"/>
        </w:tabs>
        <w:spacing w:after="0" w:line="23" w:lineRule="atLeast"/>
        <w:ind w:left="5670" w:hanging="198"/>
        <w:rPr>
          <w:rFonts w:ascii="Times New Roman" w:hAnsi="Times New Roman" w:cs="Times New Roman"/>
          <w:sz w:val="24"/>
          <w:szCs w:val="24"/>
        </w:rPr>
      </w:pPr>
      <w:r w:rsidRPr="007E0B6E">
        <w:rPr>
          <w:rFonts w:ascii="Times New Roman" w:hAnsi="Times New Roman" w:cs="Times New Roman"/>
          <w:sz w:val="24"/>
          <w:szCs w:val="24"/>
        </w:rPr>
        <w:tab/>
        <w:t xml:space="preserve">  202</w:t>
      </w:r>
      <w:r>
        <w:rPr>
          <w:rFonts w:ascii="Times New Roman" w:hAnsi="Times New Roman" w:cs="Times New Roman"/>
          <w:sz w:val="24"/>
          <w:szCs w:val="24"/>
        </w:rPr>
        <w:t>6</w:t>
      </w:r>
      <w:r w:rsidRPr="007E0B6E">
        <w:rPr>
          <w:rFonts w:ascii="Times New Roman" w:hAnsi="Times New Roman" w:cs="Times New Roman"/>
          <w:sz w:val="24"/>
          <w:szCs w:val="24"/>
        </w:rPr>
        <w:t>-</w:t>
      </w:r>
      <w:r>
        <w:rPr>
          <w:rFonts w:ascii="Times New Roman" w:hAnsi="Times New Roman" w:cs="Times New Roman"/>
          <w:sz w:val="24"/>
          <w:szCs w:val="24"/>
        </w:rPr>
        <w:t>0</w:t>
      </w:r>
      <w:r w:rsidR="0079548C">
        <w:rPr>
          <w:rFonts w:ascii="Times New Roman" w:hAnsi="Times New Roman" w:cs="Times New Roman"/>
          <w:sz w:val="24"/>
          <w:szCs w:val="24"/>
        </w:rPr>
        <w:t>6</w:t>
      </w:r>
      <w:r w:rsidRPr="007E0B6E">
        <w:rPr>
          <w:rFonts w:ascii="Times New Roman" w:hAnsi="Times New Roman" w:cs="Times New Roman"/>
          <w:sz w:val="24"/>
          <w:szCs w:val="24"/>
        </w:rPr>
        <w:t>-</w:t>
      </w:r>
    </w:p>
    <w:p w14:paraId="552E2A6A" w14:textId="77777777" w:rsidR="00A7459F" w:rsidRPr="007E0B6E" w:rsidRDefault="00A7459F" w:rsidP="00A7459F">
      <w:pPr>
        <w:tabs>
          <w:tab w:val="right" w:leader="underscore" w:pos="8640"/>
        </w:tabs>
        <w:spacing w:after="0" w:line="23" w:lineRule="atLeast"/>
        <w:ind w:left="5670" w:hanging="198"/>
        <w:rPr>
          <w:rFonts w:ascii="Times New Roman" w:hAnsi="Times New Roman" w:cs="Times New Roman"/>
          <w:sz w:val="24"/>
          <w:szCs w:val="24"/>
        </w:rPr>
      </w:pPr>
    </w:p>
    <w:p w14:paraId="671E04A4" w14:textId="77777777" w:rsidR="00A7459F" w:rsidRDefault="00A7459F" w:rsidP="00A7459F">
      <w:pPr>
        <w:spacing w:after="120" w:line="23" w:lineRule="atLeast"/>
        <w:contextualSpacing/>
        <w:jc w:val="center"/>
        <w:rPr>
          <w:rFonts w:ascii="Times New Roman" w:hAnsi="Times New Roman" w:cs="Times New Roman"/>
          <w:sz w:val="24"/>
          <w:szCs w:val="24"/>
        </w:rPr>
      </w:pPr>
    </w:p>
    <w:p w14:paraId="4E66F1D9" w14:textId="77777777" w:rsidR="00A7459F" w:rsidRPr="007E0B6E" w:rsidRDefault="00A7459F" w:rsidP="00A7459F">
      <w:pPr>
        <w:spacing w:after="120" w:line="23" w:lineRule="atLeast"/>
        <w:contextualSpacing/>
        <w:jc w:val="center"/>
        <w:rPr>
          <w:rFonts w:ascii="Times New Roman" w:hAnsi="Times New Roman" w:cs="Times New Roman"/>
          <w:sz w:val="24"/>
          <w:szCs w:val="24"/>
        </w:rPr>
      </w:pPr>
    </w:p>
    <w:p w14:paraId="05A4E325" w14:textId="77777777" w:rsidR="00A7459F" w:rsidRPr="007E0B6E" w:rsidRDefault="00A7459F" w:rsidP="00A7459F">
      <w:pPr>
        <w:spacing w:after="120" w:line="23" w:lineRule="atLeast"/>
        <w:contextualSpacing/>
        <w:jc w:val="center"/>
        <w:rPr>
          <w:rFonts w:ascii="Times New Roman" w:hAnsi="Times New Roman" w:cs="Times New Roman"/>
          <w:sz w:val="24"/>
          <w:szCs w:val="24"/>
        </w:rPr>
      </w:pPr>
    </w:p>
    <w:p w14:paraId="21AAB492" w14:textId="58EFCDA2" w:rsidR="00A7459F" w:rsidRPr="007E0B6E" w:rsidRDefault="00A7459F" w:rsidP="00A7459F">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 xml:space="preserve">SUPAPRASTINTO VIEŠOJO </w:t>
      </w:r>
      <w:r w:rsidRPr="00FB430E">
        <w:rPr>
          <w:rFonts w:ascii="Times New Roman" w:hAnsi="Times New Roman" w:cs="Times New Roman"/>
          <w:b/>
          <w:bCs/>
          <w:sz w:val="24"/>
          <w:szCs w:val="24"/>
        </w:rPr>
        <w:t>PIRKIMO „</w:t>
      </w:r>
      <w:r w:rsidR="00CB04D7" w:rsidRPr="00CB04D7">
        <w:rPr>
          <w:rFonts w:ascii="Times New Roman" w:hAnsi="Times New Roman" w:cs="Times New Roman"/>
          <w:b/>
          <w:bCs/>
          <w:sz w:val="24"/>
          <w:szCs w:val="24"/>
        </w:rPr>
        <w:t>KLIŪČIŲ RUOŽO (OCR) ĮRENGINIAI ŠILUTĖJE</w:t>
      </w:r>
      <w:r w:rsidR="00FB430E" w:rsidRPr="00FB430E">
        <w:rPr>
          <w:rFonts w:ascii="Times New Roman" w:hAnsi="Times New Roman" w:cs="Times New Roman"/>
          <w:b/>
          <w:bCs/>
          <w:sz w:val="24"/>
          <w:szCs w:val="24"/>
        </w:rPr>
        <w:t>“</w:t>
      </w:r>
    </w:p>
    <w:p w14:paraId="2CDE0C5F" w14:textId="77777777" w:rsidR="00A7459F" w:rsidRPr="007E0B6E" w:rsidRDefault="00A7459F" w:rsidP="00A7459F">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ATVIRO KONKURSO SPECIALIOSIOS SĄLYGOS</w:t>
      </w:r>
    </w:p>
    <w:p w14:paraId="5D8D6F5A" w14:textId="77777777" w:rsidR="00A7459F" w:rsidRPr="007E0B6E" w:rsidRDefault="00A7459F" w:rsidP="00A7459F">
      <w:pPr>
        <w:spacing w:after="120" w:line="23" w:lineRule="atLeast"/>
        <w:contextualSpacing/>
        <w:jc w:val="center"/>
        <w:rPr>
          <w:rFonts w:ascii="Times New Roman" w:hAnsi="Times New Roman" w:cs="Times New Roman"/>
          <w:b/>
          <w:bCs/>
          <w:sz w:val="24"/>
          <w:szCs w:val="24"/>
        </w:rPr>
      </w:pPr>
      <w:r w:rsidRPr="007E0B6E">
        <w:rPr>
          <w:rFonts w:ascii="Times New Roman" w:hAnsi="Times New Roman" w:cs="Times New Roman"/>
          <w:b/>
          <w:bCs/>
          <w:sz w:val="24"/>
          <w:szCs w:val="24"/>
        </w:rPr>
        <w:t xml:space="preserve">Versija Nr. 1 </w:t>
      </w:r>
    </w:p>
    <w:sdt>
      <w:sdtPr>
        <w:rPr>
          <w:rFonts w:cstheme="minorHAnsi"/>
          <w:b/>
          <w:bCs/>
          <w:color w:val="0070C0"/>
          <w:sz w:val="28"/>
          <w:szCs w:val="28"/>
        </w:rPr>
        <w:id w:val="-808551268"/>
        <w:docPartObj>
          <w:docPartGallery w:val="Cover Pages"/>
          <w:docPartUnique/>
        </w:docPartObj>
      </w:sdtPr>
      <w:sdtEndPr>
        <w:rPr>
          <w:rFonts w:cstheme="minorBidi"/>
          <w:b w:val="0"/>
          <w:bCs w:val="0"/>
          <w:color w:val="auto"/>
          <w:sz w:val="21"/>
          <w:szCs w:val="21"/>
        </w:rPr>
      </w:sdtEndPr>
      <w:sdtContent>
        <w:p w14:paraId="67D34D7E" w14:textId="1FD609A1" w:rsidR="00D53BF4" w:rsidRPr="00F0499F" w:rsidRDefault="00D53BF4" w:rsidP="004E4612">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4348F"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64348F">
                <w:rPr>
                  <w:rFonts w:ascii="Times New Roman" w:hAnsi="Times New Roman" w:cs="Times New Roman"/>
                  <w:sz w:val="24"/>
                  <w:szCs w:val="24"/>
                </w:rPr>
                <w:t>TURINYS</w:t>
              </w:r>
            </w:p>
            <w:p w14:paraId="23F6FF64" w14:textId="713E0CA6" w:rsidR="0064348F" w:rsidRPr="0064348F" w:rsidRDefault="001C24BC">
              <w:pPr>
                <w:pStyle w:val="Turinys1"/>
                <w:rPr>
                  <w:rFonts w:ascii="Times New Roman" w:hAnsi="Times New Roman" w:cs="Times New Roman"/>
                  <w:noProof/>
                  <w:kern w:val="2"/>
                  <w:sz w:val="24"/>
                  <w:szCs w:val="24"/>
                  <w14:ligatures w14:val="standardContextual"/>
                </w:rPr>
              </w:pPr>
              <w:r w:rsidRPr="0064348F">
                <w:rPr>
                  <w:rFonts w:ascii="Times New Roman" w:hAnsi="Times New Roman" w:cs="Times New Roman"/>
                  <w:color w:val="2B579A"/>
                  <w:sz w:val="24"/>
                  <w:szCs w:val="24"/>
                  <w:shd w:val="clear" w:color="auto" w:fill="E6E6E6"/>
                </w:rPr>
                <w:fldChar w:fldCharType="begin"/>
              </w:r>
              <w:r w:rsidRPr="0064348F">
                <w:rPr>
                  <w:rFonts w:ascii="Times New Roman" w:hAnsi="Times New Roman" w:cs="Times New Roman"/>
                  <w:sz w:val="24"/>
                  <w:szCs w:val="24"/>
                </w:rPr>
                <w:instrText xml:space="preserve"> TOC \o "1-3" \h \z \u </w:instrText>
              </w:r>
              <w:r w:rsidRPr="0064348F">
                <w:rPr>
                  <w:rFonts w:ascii="Times New Roman" w:hAnsi="Times New Roman" w:cs="Times New Roman"/>
                  <w:color w:val="2B579A"/>
                  <w:sz w:val="24"/>
                  <w:szCs w:val="24"/>
                  <w:shd w:val="clear" w:color="auto" w:fill="E6E6E6"/>
                </w:rPr>
                <w:fldChar w:fldCharType="separate"/>
              </w:r>
            </w:p>
            <w:p w14:paraId="55B07785" w14:textId="2DE92840" w:rsidR="0064348F" w:rsidRPr="0064348F" w:rsidRDefault="0064348F">
              <w:pPr>
                <w:pStyle w:val="Turinys1"/>
                <w:tabs>
                  <w:tab w:val="left" w:pos="720"/>
                </w:tabs>
                <w:rPr>
                  <w:rFonts w:ascii="Times New Roman" w:hAnsi="Times New Roman" w:cs="Times New Roman"/>
                  <w:noProof/>
                  <w:kern w:val="2"/>
                  <w:sz w:val="24"/>
                  <w:szCs w:val="24"/>
                  <w14:ligatures w14:val="standardContextual"/>
                </w:rPr>
              </w:pPr>
              <w:hyperlink w:anchor="_Toc232689259" w:history="1">
                <w:r w:rsidRPr="0064348F">
                  <w:rPr>
                    <w:rStyle w:val="Hipersaitas"/>
                    <w:rFonts w:ascii="Times New Roman" w:hAnsi="Times New Roman" w:cs="Times New Roman"/>
                    <w:noProof/>
                    <w:sz w:val="24"/>
                    <w:szCs w:val="24"/>
                  </w:rPr>
                  <w:t>1.</w:t>
                </w:r>
                <w:r w:rsidRPr="0064348F">
                  <w:rPr>
                    <w:rFonts w:ascii="Times New Roman" w:hAnsi="Times New Roman" w:cs="Times New Roman"/>
                    <w:noProof/>
                    <w:kern w:val="2"/>
                    <w:sz w:val="24"/>
                    <w:szCs w:val="24"/>
                    <w14:ligatures w14:val="standardContextual"/>
                  </w:rPr>
                  <w:tab/>
                </w:r>
                <w:r w:rsidRPr="0064348F">
                  <w:rPr>
                    <w:rStyle w:val="Hipersaitas"/>
                    <w:rFonts w:ascii="Times New Roman" w:hAnsi="Times New Roman" w:cs="Times New Roman"/>
                    <w:noProof/>
                    <w:sz w:val="24"/>
                    <w:szCs w:val="24"/>
                  </w:rPr>
                  <w:t>Bendra informacija</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_Toc232689259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2</w:t>
                </w:r>
                <w:r w:rsidRPr="0064348F">
                  <w:rPr>
                    <w:rFonts w:ascii="Times New Roman" w:hAnsi="Times New Roman" w:cs="Times New Roman"/>
                    <w:noProof/>
                    <w:webHidden/>
                    <w:sz w:val="24"/>
                    <w:szCs w:val="24"/>
                  </w:rPr>
                  <w:fldChar w:fldCharType="end"/>
                </w:r>
              </w:hyperlink>
            </w:p>
            <w:p w14:paraId="6DE5FB23" w14:textId="4AEF578C" w:rsidR="0064348F" w:rsidRPr="0064348F" w:rsidRDefault="0064348F">
              <w:pPr>
                <w:pStyle w:val="Turinys1"/>
                <w:rPr>
                  <w:rFonts w:ascii="Times New Roman" w:hAnsi="Times New Roman" w:cs="Times New Roman"/>
                  <w:noProof/>
                  <w:kern w:val="2"/>
                  <w:sz w:val="24"/>
                  <w:szCs w:val="24"/>
                  <w14:ligatures w14:val="standardContextual"/>
                </w:rPr>
              </w:pPr>
              <w:hyperlink w:anchor="_Toc232689260" w:history="1">
                <w:r w:rsidRPr="0064348F">
                  <w:rPr>
                    <w:rStyle w:val="Hipersaitas"/>
                    <w:rFonts w:ascii="Times New Roman" w:hAnsi="Times New Roman" w:cs="Times New Roman"/>
                    <w:noProof/>
                    <w:sz w:val="24"/>
                    <w:szCs w:val="24"/>
                  </w:rPr>
                  <w:t>2. Pirkimo objektas</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_Toc232689260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2</w:t>
                </w:r>
                <w:r w:rsidRPr="0064348F">
                  <w:rPr>
                    <w:rFonts w:ascii="Times New Roman" w:hAnsi="Times New Roman" w:cs="Times New Roman"/>
                    <w:noProof/>
                    <w:webHidden/>
                    <w:sz w:val="24"/>
                    <w:szCs w:val="24"/>
                  </w:rPr>
                  <w:fldChar w:fldCharType="end"/>
                </w:r>
              </w:hyperlink>
            </w:p>
            <w:p w14:paraId="2AE0550B" w14:textId="70042132" w:rsidR="0064348F" w:rsidRPr="0064348F" w:rsidRDefault="0064348F">
              <w:pPr>
                <w:pStyle w:val="Turinys1"/>
                <w:rPr>
                  <w:rFonts w:ascii="Times New Roman" w:hAnsi="Times New Roman" w:cs="Times New Roman"/>
                  <w:noProof/>
                  <w:kern w:val="2"/>
                  <w:sz w:val="24"/>
                  <w:szCs w:val="24"/>
                  <w14:ligatures w14:val="standardContextual"/>
                </w:rPr>
              </w:pPr>
              <w:hyperlink w:anchor="_Toc232689261" w:history="1">
                <w:r w:rsidRPr="0064348F">
                  <w:rPr>
                    <w:rStyle w:val="Hipersaitas"/>
                    <w:rFonts w:ascii="Times New Roman" w:hAnsi="Times New Roman" w:cs="Times New Roman"/>
                    <w:noProof/>
                    <w:sz w:val="24"/>
                    <w:szCs w:val="24"/>
                  </w:rPr>
                  <w:t>3. Susitikimai su tiekėjais ir objekto apžiūra</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_Toc232689261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3</w:t>
                </w:r>
                <w:r w:rsidRPr="0064348F">
                  <w:rPr>
                    <w:rFonts w:ascii="Times New Roman" w:hAnsi="Times New Roman" w:cs="Times New Roman"/>
                    <w:noProof/>
                    <w:webHidden/>
                    <w:sz w:val="24"/>
                    <w:szCs w:val="24"/>
                  </w:rPr>
                  <w:fldChar w:fldCharType="end"/>
                </w:r>
              </w:hyperlink>
            </w:p>
            <w:p w14:paraId="7B2B4D0D" w14:textId="16D0C575" w:rsidR="0064348F" w:rsidRPr="0064348F" w:rsidRDefault="0064348F">
              <w:pPr>
                <w:pStyle w:val="Turinys1"/>
                <w:rPr>
                  <w:rFonts w:ascii="Times New Roman" w:hAnsi="Times New Roman" w:cs="Times New Roman"/>
                  <w:noProof/>
                  <w:kern w:val="2"/>
                  <w:sz w:val="24"/>
                  <w:szCs w:val="24"/>
                  <w14:ligatures w14:val="standardContextual"/>
                </w:rPr>
              </w:pPr>
              <w:hyperlink w:anchor="_Toc232689262" w:history="1">
                <w:r w:rsidRPr="0064348F">
                  <w:rPr>
                    <w:rStyle w:val="Hipersaitas"/>
                    <w:rFonts w:ascii="Times New Roman" w:hAnsi="Times New Roman" w:cs="Times New Roman"/>
                    <w:noProof/>
                    <w:sz w:val="24"/>
                    <w:szCs w:val="24"/>
                  </w:rPr>
                  <w:t>4. Tiekėjų pašalinimo pagrindai ir kvalifikacijos reikalavimai</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_Toc232689262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3</w:t>
                </w:r>
                <w:r w:rsidRPr="0064348F">
                  <w:rPr>
                    <w:rFonts w:ascii="Times New Roman" w:hAnsi="Times New Roman" w:cs="Times New Roman"/>
                    <w:noProof/>
                    <w:webHidden/>
                    <w:sz w:val="24"/>
                    <w:szCs w:val="24"/>
                  </w:rPr>
                  <w:fldChar w:fldCharType="end"/>
                </w:r>
              </w:hyperlink>
            </w:p>
            <w:p w14:paraId="4737E58E" w14:textId="7762B554" w:rsidR="0064348F" w:rsidRPr="0064348F" w:rsidRDefault="0064348F">
              <w:pPr>
                <w:pStyle w:val="Turinys1"/>
                <w:rPr>
                  <w:rFonts w:ascii="Times New Roman" w:hAnsi="Times New Roman" w:cs="Times New Roman"/>
                  <w:noProof/>
                  <w:kern w:val="2"/>
                  <w:sz w:val="24"/>
                  <w:szCs w:val="24"/>
                  <w14:ligatures w14:val="standardContextual"/>
                </w:rPr>
              </w:pPr>
              <w:hyperlink w:anchor="_Toc232689263" w:history="1">
                <w:r w:rsidRPr="0064348F">
                  <w:rPr>
                    <w:rStyle w:val="Hipersaitas"/>
                    <w:rFonts w:ascii="Times New Roman" w:hAnsi="Times New Roman" w:cs="Times New Roman"/>
                    <w:noProof/>
                    <w:sz w:val="24"/>
                    <w:szCs w:val="24"/>
                  </w:rPr>
                  <w:t>5.Reikalavimai, susiję su nacionaliniu saugumu</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_Toc232689263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3</w:t>
                </w:r>
                <w:r w:rsidRPr="0064348F">
                  <w:rPr>
                    <w:rFonts w:ascii="Times New Roman" w:hAnsi="Times New Roman" w:cs="Times New Roman"/>
                    <w:noProof/>
                    <w:webHidden/>
                    <w:sz w:val="24"/>
                    <w:szCs w:val="24"/>
                  </w:rPr>
                  <w:fldChar w:fldCharType="end"/>
                </w:r>
              </w:hyperlink>
            </w:p>
            <w:p w14:paraId="466E5FE9" w14:textId="650FF414" w:rsidR="0064348F" w:rsidRPr="0064348F" w:rsidRDefault="0064348F">
              <w:pPr>
                <w:pStyle w:val="Turinys1"/>
                <w:rPr>
                  <w:rFonts w:ascii="Times New Roman" w:hAnsi="Times New Roman" w:cs="Times New Roman"/>
                  <w:noProof/>
                  <w:kern w:val="2"/>
                  <w:sz w:val="24"/>
                  <w:szCs w:val="24"/>
                  <w14:ligatures w14:val="standardContextual"/>
                </w:rPr>
              </w:pPr>
              <w:hyperlink w:anchor="_Toc232689264" w:history="1">
                <w:r w:rsidRPr="0064348F">
                  <w:rPr>
                    <w:rStyle w:val="Hipersaitas"/>
                    <w:rFonts w:ascii="Times New Roman" w:hAnsi="Times New Roman" w:cs="Times New Roman"/>
                    <w:noProof/>
                    <w:sz w:val="24"/>
                    <w:szCs w:val="24"/>
                  </w:rPr>
                  <w:t>6. Specialieji reikalavimai pasiūlymų rengimui ir pateikimui</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_Toc232689264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3</w:t>
                </w:r>
                <w:r w:rsidRPr="0064348F">
                  <w:rPr>
                    <w:rFonts w:ascii="Times New Roman" w:hAnsi="Times New Roman" w:cs="Times New Roman"/>
                    <w:noProof/>
                    <w:webHidden/>
                    <w:sz w:val="24"/>
                    <w:szCs w:val="24"/>
                  </w:rPr>
                  <w:fldChar w:fldCharType="end"/>
                </w:r>
              </w:hyperlink>
            </w:p>
            <w:p w14:paraId="136259FE" w14:textId="7717E1F3" w:rsidR="0064348F" w:rsidRPr="0064348F" w:rsidRDefault="0064348F">
              <w:pPr>
                <w:pStyle w:val="Turinys1"/>
                <w:tabs>
                  <w:tab w:val="left" w:pos="720"/>
                </w:tabs>
                <w:rPr>
                  <w:rFonts w:ascii="Times New Roman" w:hAnsi="Times New Roman" w:cs="Times New Roman"/>
                  <w:noProof/>
                  <w:kern w:val="2"/>
                  <w:sz w:val="24"/>
                  <w:szCs w:val="24"/>
                  <w14:ligatures w14:val="standardContextual"/>
                </w:rPr>
              </w:pPr>
              <w:hyperlink w:anchor="_Toc232689265" w:history="1">
                <w:r w:rsidRPr="0064348F">
                  <w:rPr>
                    <w:rStyle w:val="Hipersaitas"/>
                    <w:rFonts w:ascii="Times New Roman" w:eastAsia="Calibri" w:hAnsi="Times New Roman" w:cs="Times New Roman"/>
                    <w:noProof/>
                    <w:sz w:val="24"/>
                    <w:szCs w:val="24"/>
                  </w:rPr>
                  <w:t>7.</w:t>
                </w:r>
                <w:r w:rsidRPr="0064348F">
                  <w:rPr>
                    <w:rFonts w:ascii="Times New Roman" w:hAnsi="Times New Roman" w:cs="Times New Roman"/>
                    <w:noProof/>
                    <w:kern w:val="2"/>
                    <w:sz w:val="24"/>
                    <w:szCs w:val="24"/>
                    <w14:ligatures w14:val="standardContextual"/>
                  </w:rPr>
                  <w:tab/>
                </w:r>
                <w:r w:rsidRPr="0064348F">
                  <w:rPr>
                    <w:rStyle w:val="Hipersaitas"/>
                    <w:rFonts w:ascii="Times New Roman" w:hAnsi="Times New Roman" w:cs="Times New Roman"/>
                    <w:noProof/>
                    <w:sz w:val="24"/>
                    <w:szCs w:val="24"/>
                  </w:rPr>
                  <w:t>Pasiūlymo galiojimo užtikrinimas</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_Toc232689265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4</w:t>
                </w:r>
                <w:r w:rsidRPr="0064348F">
                  <w:rPr>
                    <w:rFonts w:ascii="Times New Roman" w:hAnsi="Times New Roman" w:cs="Times New Roman"/>
                    <w:noProof/>
                    <w:webHidden/>
                    <w:sz w:val="24"/>
                    <w:szCs w:val="24"/>
                  </w:rPr>
                  <w:fldChar w:fldCharType="end"/>
                </w:r>
              </w:hyperlink>
            </w:p>
            <w:p w14:paraId="3F2331C7" w14:textId="54FBBC39" w:rsidR="0064348F" w:rsidRPr="0064348F" w:rsidRDefault="0064348F">
              <w:pPr>
                <w:pStyle w:val="Turinys1"/>
                <w:tabs>
                  <w:tab w:val="left" w:pos="720"/>
                </w:tabs>
                <w:rPr>
                  <w:rFonts w:ascii="Times New Roman" w:hAnsi="Times New Roman" w:cs="Times New Roman"/>
                  <w:noProof/>
                  <w:kern w:val="2"/>
                  <w:sz w:val="24"/>
                  <w:szCs w:val="24"/>
                  <w14:ligatures w14:val="standardContextual"/>
                </w:rPr>
              </w:pPr>
              <w:hyperlink w:anchor="_Toc232689266" w:history="1">
                <w:r w:rsidRPr="0064348F">
                  <w:rPr>
                    <w:rStyle w:val="Hipersaitas"/>
                    <w:rFonts w:ascii="Times New Roman" w:eastAsia="Calibri" w:hAnsi="Times New Roman" w:cs="Times New Roman"/>
                    <w:noProof/>
                    <w:sz w:val="24"/>
                    <w:szCs w:val="24"/>
                  </w:rPr>
                  <w:t>8.</w:t>
                </w:r>
                <w:r w:rsidRPr="0064348F">
                  <w:rPr>
                    <w:rFonts w:ascii="Times New Roman" w:hAnsi="Times New Roman" w:cs="Times New Roman"/>
                    <w:noProof/>
                    <w:kern w:val="2"/>
                    <w:sz w:val="24"/>
                    <w:szCs w:val="24"/>
                    <w14:ligatures w14:val="standardContextual"/>
                  </w:rPr>
                  <w:tab/>
                </w:r>
                <w:r w:rsidRPr="0064348F">
                  <w:rPr>
                    <w:rStyle w:val="Hipersaitas"/>
                    <w:rFonts w:ascii="Times New Roman" w:hAnsi="Times New Roman" w:cs="Times New Roman"/>
                    <w:noProof/>
                    <w:sz w:val="24"/>
                    <w:szCs w:val="24"/>
                  </w:rPr>
                  <w:t>Elektroninis aukcionas</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_Toc232689266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4</w:t>
                </w:r>
                <w:r w:rsidRPr="0064348F">
                  <w:rPr>
                    <w:rFonts w:ascii="Times New Roman" w:hAnsi="Times New Roman" w:cs="Times New Roman"/>
                    <w:noProof/>
                    <w:webHidden/>
                    <w:sz w:val="24"/>
                    <w:szCs w:val="24"/>
                  </w:rPr>
                  <w:fldChar w:fldCharType="end"/>
                </w:r>
              </w:hyperlink>
            </w:p>
            <w:p w14:paraId="4439643A" w14:textId="789BC0B9" w:rsidR="0064348F" w:rsidRPr="0064348F" w:rsidRDefault="0064348F">
              <w:pPr>
                <w:pStyle w:val="Turinys1"/>
                <w:tabs>
                  <w:tab w:val="left" w:pos="720"/>
                </w:tabs>
                <w:rPr>
                  <w:rFonts w:ascii="Times New Roman" w:hAnsi="Times New Roman" w:cs="Times New Roman"/>
                  <w:noProof/>
                  <w:kern w:val="2"/>
                  <w:sz w:val="24"/>
                  <w:szCs w:val="24"/>
                  <w14:ligatures w14:val="standardContextual"/>
                </w:rPr>
              </w:pPr>
              <w:hyperlink w:anchor="_Toc232689267" w:history="1">
                <w:r w:rsidRPr="0064348F">
                  <w:rPr>
                    <w:rStyle w:val="Hipersaitas"/>
                    <w:rFonts w:ascii="Times New Roman" w:eastAsia="Calibri" w:hAnsi="Times New Roman" w:cs="Times New Roman"/>
                    <w:noProof/>
                    <w:sz w:val="24"/>
                    <w:szCs w:val="24"/>
                  </w:rPr>
                  <w:t>9.</w:t>
                </w:r>
                <w:r w:rsidRPr="0064348F">
                  <w:rPr>
                    <w:rFonts w:ascii="Times New Roman" w:hAnsi="Times New Roman" w:cs="Times New Roman"/>
                    <w:noProof/>
                    <w:kern w:val="2"/>
                    <w:sz w:val="24"/>
                    <w:szCs w:val="24"/>
                    <w14:ligatures w14:val="standardContextual"/>
                  </w:rPr>
                  <w:tab/>
                </w:r>
                <w:r w:rsidRPr="0064348F">
                  <w:rPr>
                    <w:rStyle w:val="Hipersaitas"/>
                    <w:rFonts w:ascii="Times New Roman" w:hAnsi="Times New Roman" w:cs="Times New Roman"/>
                    <w:noProof/>
                    <w:sz w:val="24"/>
                    <w:szCs w:val="24"/>
                  </w:rPr>
                  <w:t>Pasiūlymų vertinimas</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_Toc232689267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4</w:t>
                </w:r>
                <w:r w:rsidRPr="0064348F">
                  <w:rPr>
                    <w:rFonts w:ascii="Times New Roman" w:hAnsi="Times New Roman" w:cs="Times New Roman"/>
                    <w:noProof/>
                    <w:webHidden/>
                    <w:sz w:val="24"/>
                    <w:szCs w:val="24"/>
                  </w:rPr>
                  <w:fldChar w:fldCharType="end"/>
                </w:r>
              </w:hyperlink>
            </w:p>
            <w:p w14:paraId="68C6E31A" w14:textId="72C969ED" w:rsidR="0064348F" w:rsidRPr="0064348F" w:rsidRDefault="0064348F">
              <w:pPr>
                <w:pStyle w:val="Turinys1"/>
                <w:tabs>
                  <w:tab w:val="left" w:pos="720"/>
                </w:tabs>
                <w:rPr>
                  <w:rFonts w:ascii="Times New Roman" w:hAnsi="Times New Roman" w:cs="Times New Roman"/>
                  <w:noProof/>
                  <w:kern w:val="2"/>
                  <w:sz w:val="24"/>
                  <w:szCs w:val="24"/>
                  <w14:ligatures w14:val="standardContextual"/>
                </w:rPr>
              </w:pPr>
              <w:hyperlink w:anchor="_Toc232689268" w:history="1">
                <w:r w:rsidRPr="0064348F">
                  <w:rPr>
                    <w:rStyle w:val="Hipersaitas"/>
                    <w:rFonts w:ascii="Times New Roman" w:hAnsi="Times New Roman" w:cs="Times New Roman"/>
                    <w:noProof/>
                    <w:sz w:val="24"/>
                    <w:szCs w:val="24"/>
                  </w:rPr>
                  <w:t>10.</w:t>
                </w:r>
                <w:r w:rsidRPr="0064348F">
                  <w:rPr>
                    <w:rFonts w:ascii="Times New Roman" w:hAnsi="Times New Roman" w:cs="Times New Roman"/>
                    <w:noProof/>
                    <w:kern w:val="2"/>
                    <w:sz w:val="24"/>
                    <w:szCs w:val="24"/>
                    <w14:ligatures w14:val="standardContextual"/>
                  </w:rPr>
                  <w:tab/>
                </w:r>
                <w:r w:rsidRPr="0064348F">
                  <w:rPr>
                    <w:rStyle w:val="Hipersaitas"/>
                    <w:rFonts w:ascii="Times New Roman" w:hAnsi="Times New Roman" w:cs="Times New Roman"/>
                    <w:noProof/>
                    <w:sz w:val="24"/>
                    <w:szCs w:val="24"/>
                  </w:rPr>
                  <w:t>Sutarties sudarymas</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_Toc232689268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5</w:t>
                </w:r>
                <w:r w:rsidRPr="0064348F">
                  <w:rPr>
                    <w:rFonts w:ascii="Times New Roman" w:hAnsi="Times New Roman" w:cs="Times New Roman"/>
                    <w:noProof/>
                    <w:webHidden/>
                    <w:sz w:val="24"/>
                    <w:szCs w:val="24"/>
                  </w:rPr>
                  <w:fldChar w:fldCharType="end"/>
                </w:r>
              </w:hyperlink>
            </w:p>
            <w:p w14:paraId="31035B13" w14:textId="586067A6" w:rsidR="0064348F" w:rsidRPr="0064348F" w:rsidRDefault="0064348F">
              <w:pPr>
                <w:pStyle w:val="Turinys1"/>
                <w:rPr>
                  <w:rFonts w:ascii="Times New Roman" w:hAnsi="Times New Roman" w:cs="Times New Roman"/>
                  <w:noProof/>
                  <w:kern w:val="2"/>
                  <w:sz w:val="24"/>
                  <w:szCs w:val="24"/>
                  <w14:ligatures w14:val="standardContextual"/>
                </w:rPr>
              </w:pPr>
              <w:hyperlink w:anchor="_Toc232689269" w:history="1">
                <w:r w:rsidRPr="0064348F">
                  <w:rPr>
                    <w:rStyle w:val="Hipersaitas"/>
                    <w:rFonts w:ascii="Times New Roman" w:hAnsi="Times New Roman" w:cs="Times New Roman"/>
                    <w:noProof/>
                    <w:sz w:val="24"/>
                    <w:szCs w:val="24"/>
                  </w:rPr>
                  <w:t>Specialiųjų pirkimo sąlygų 1 priedas „Terminai“</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_Toc232689269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6</w:t>
                </w:r>
                <w:r w:rsidRPr="0064348F">
                  <w:rPr>
                    <w:rFonts w:ascii="Times New Roman" w:hAnsi="Times New Roman" w:cs="Times New Roman"/>
                    <w:noProof/>
                    <w:webHidden/>
                    <w:sz w:val="24"/>
                    <w:szCs w:val="24"/>
                  </w:rPr>
                  <w:fldChar w:fldCharType="end"/>
                </w:r>
              </w:hyperlink>
            </w:p>
            <w:p w14:paraId="68C9C0B1" w14:textId="7A60EB23" w:rsidR="0064348F" w:rsidRPr="0064348F" w:rsidRDefault="0064348F">
              <w:pPr>
                <w:pStyle w:val="Turinys2"/>
                <w:rPr>
                  <w:rFonts w:ascii="Times New Roman" w:hAnsi="Times New Roman" w:cs="Times New Roman"/>
                  <w:noProof/>
                  <w:kern w:val="2"/>
                  <w:sz w:val="24"/>
                  <w:szCs w:val="24"/>
                  <w14:ligatures w14:val="standardContextual"/>
                </w:rPr>
              </w:pPr>
              <w:hyperlink w:anchor="_Toc232689270" w:history="1">
                <w:r w:rsidRPr="0064348F">
                  <w:rPr>
                    <w:rStyle w:val="Hipersaitas"/>
                    <w:rFonts w:ascii="Times New Roman" w:eastAsia="Calibri" w:hAnsi="Times New Roman" w:cs="Times New Roman"/>
                    <w:noProof/>
                    <w:sz w:val="24"/>
                    <w:szCs w:val="24"/>
                  </w:rPr>
                  <w:t>Specialiųjų pirkimo sąlygų 2 priedas „Techninė specifikacija“</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_Toc232689270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9</w:t>
                </w:r>
                <w:r w:rsidRPr="0064348F">
                  <w:rPr>
                    <w:rFonts w:ascii="Times New Roman" w:hAnsi="Times New Roman" w:cs="Times New Roman"/>
                    <w:noProof/>
                    <w:webHidden/>
                    <w:sz w:val="24"/>
                    <w:szCs w:val="24"/>
                  </w:rPr>
                  <w:fldChar w:fldCharType="end"/>
                </w:r>
              </w:hyperlink>
            </w:p>
            <w:p w14:paraId="1EF22982" w14:textId="1BD611FD" w:rsidR="0064348F" w:rsidRPr="0064348F" w:rsidRDefault="0064348F">
              <w:pPr>
                <w:pStyle w:val="Turinys2"/>
                <w:rPr>
                  <w:rFonts w:ascii="Times New Roman" w:hAnsi="Times New Roman" w:cs="Times New Roman"/>
                  <w:noProof/>
                  <w:kern w:val="2"/>
                  <w:sz w:val="24"/>
                  <w:szCs w:val="24"/>
                  <w14:ligatures w14:val="standardContextual"/>
                </w:rPr>
              </w:pPr>
              <w:hyperlink w:anchor="_Toc232689271" w:history="1">
                <w:r w:rsidRPr="0064348F">
                  <w:rPr>
                    <w:rStyle w:val="Hipersaitas"/>
                    <w:rFonts w:ascii="Times New Roman" w:eastAsia="Calibri" w:hAnsi="Times New Roman" w:cs="Times New Roman"/>
                    <w:noProof/>
                    <w:sz w:val="24"/>
                    <w:szCs w:val="24"/>
                  </w:rPr>
                  <w:t>Specialiųjų pirkimo sąlygų 3 priedas „Tiekėjų pašalinimo pagrindai“</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_Toc232689271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10</w:t>
                </w:r>
                <w:r w:rsidRPr="0064348F">
                  <w:rPr>
                    <w:rFonts w:ascii="Times New Roman" w:hAnsi="Times New Roman" w:cs="Times New Roman"/>
                    <w:noProof/>
                    <w:webHidden/>
                    <w:sz w:val="24"/>
                    <w:szCs w:val="24"/>
                  </w:rPr>
                  <w:fldChar w:fldCharType="end"/>
                </w:r>
              </w:hyperlink>
            </w:p>
            <w:p w14:paraId="4B2F2695" w14:textId="176F66FB" w:rsidR="0064348F" w:rsidRPr="0064348F" w:rsidRDefault="0064348F">
              <w:pPr>
                <w:pStyle w:val="Turinys2"/>
                <w:rPr>
                  <w:rFonts w:ascii="Times New Roman" w:hAnsi="Times New Roman" w:cs="Times New Roman"/>
                  <w:noProof/>
                  <w:kern w:val="2"/>
                  <w:sz w:val="24"/>
                  <w:szCs w:val="24"/>
                  <w14:ligatures w14:val="standardContextual"/>
                </w:rPr>
              </w:pPr>
              <w:hyperlink w:anchor="_Toc232689272" w:history="1">
                <w:r w:rsidRPr="0064348F">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_Toc232689272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19</w:t>
                </w:r>
                <w:r w:rsidRPr="0064348F">
                  <w:rPr>
                    <w:rFonts w:ascii="Times New Roman" w:hAnsi="Times New Roman" w:cs="Times New Roman"/>
                    <w:noProof/>
                    <w:webHidden/>
                    <w:sz w:val="24"/>
                    <w:szCs w:val="24"/>
                  </w:rPr>
                  <w:fldChar w:fldCharType="end"/>
                </w:r>
              </w:hyperlink>
            </w:p>
            <w:p w14:paraId="6AE81178" w14:textId="343D3D9E" w:rsidR="0064348F" w:rsidRPr="0064348F" w:rsidRDefault="0064348F">
              <w:pPr>
                <w:pStyle w:val="Turinys2"/>
                <w:rPr>
                  <w:rFonts w:ascii="Times New Roman" w:hAnsi="Times New Roman" w:cs="Times New Roman"/>
                  <w:noProof/>
                  <w:kern w:val="2"/>
                  <w:sz w:val="24"/>
                  <w:szCs w:val="24"/>
                  <w14:ligatures w14:val="standardContextual"/>
                </w:rPr>
              </w:pPr>
              <w:hyperlink w:anchor="_Toc232689273" w:history="1">
                <w:r w:rsidRPr="0064348F">
                  <w:rPr>
                    <w:rStyle w:val="Hipersaitas"/>
                    <w:rFonts w:ascii="Times New Roman" w:eastAsia="Calibri" w:hAnsi="Times New Roman" w:cs="Times New Roman"/>
                    <w:noProof/>
                    <w:sz w:val="24"/>
                    <w:szCs w:val="24"/>
                  </w:rPr>
                  <w:t>Specialiųjų pirkimo sąlygų 5 priedas „EBVPD“ (XML arba PDF formatu)</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_Toc232689273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21</w:t>
                </w:r>
                <w:r w:rsidRPr="0064348F">
                  <w:rPr>
                    <w:rFonts w:ascii="Times New Roman" w:hAnsi="Times New Roman" w:cs="Times New Roman"/>
                    <w:noProof/>
                    <w:webHidden/>
                    <w:sz w:val="24"/>
                    <w:szCs w:val="24"/>
                  </w:rPr>
                  <w:fldChar w:fldCharType="end"/>
                </w:r>
              </w:hyperlink>
            </w:p>
            <w:p w14:paraId="63F325A6" w14:textId="1F74B1FE" w:rsidR="0064348F" w:rsidRPr="0064348F" w:rsidRDefault="0064348F">
              <w:pPr>
                <w:pStyle w:val="Turinys2"/>
                <w:rPr>
                  <w:rFonts w:ascii="Times New Roman" w:hAnsi="Times New Roman" w:cs="Times New Roman"/>
                  <w:noProof/>
                  <w:kern w:val="2"/>
                  <w:sz w:val="24"/>
                  <w:szCs w:val="24"/>
                  <w14:ligatures w14:val="standardContextual"/>
                </w:rPr>
              </w:pPr>
              <w:hyperlink w:anchor="_Toc232689274" w:history="1">
                <w:r w:rsidRPr="0064348F">
                  <w:rPr>
                    <w:rStyle w:val="Hipersaitas"/>
                    <w:rFonts w:ascii="Times New Roman" w:eastAsia="Calibri" w:hAnsi="Times New Roman" w:cs="Times New Roman"/>
                    <w:noProof/>
                    <w:sz w:val="24"/>
                    <w:szCs w:val="24"/>
                  </w:rPr>
                  <w:t>Specialiųjų pirkimo sąlygų 6 priedas „Pasiūlymo forma“</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_Toc232689274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22</w:t>
                </w:r>
                <w:r w:rsidRPr="0064348F">
                  <w:rPr>
                    <w:rFonts w:ascii="Times New Roman" w:hAnsi="Times New Roman" w:cs="Times New Roman"/>
                    <w:noProof/>
                    <w:webHidden/>
                    <w:sz w:val="24"/>
                    <w:szCs w:val="24"/>
                  </w:rPr>
                  <w:fldChar w:fldCharType="end"/>
                </w:r>
              </w:hyperlink>
            </w:p>
            <w:p w14:paraId="01F8314B" w14:textId="6E56E1BB" w:rsidR="0064348F" w:rsidRPr="0064348F" w:rsidRDefault="0064348F">
              <w:pPr>
                <w:pStyle w:val="Turinys2"/>
                <w:rPr>
                  <w:rFonts w:ascii="Times New Roman" w:hAnsi="Times New Roman" w:cs="Times New Roman"/>
                  <w:noProof/>
                  <w:kern w:val="2"/>
                  <w:sz w:val="24"/>
                  <w:szCs w:val="24"/>
                  <w14:ligatures w14:val="standardContextual"/>
                </w:rPr>
              </w:pPr>
              <w:hyperlink w:anchor="_Toc232689275" w:history="1">
                <w:r w:rsidRPr="0064348F">
                  <w:rPr>
                    <w:rStyle w:val="Hipersaitas"/>
                    <w:rFonts w:ascii="Times New Roman" w:hAnsi="Times New Roman" w:cs="Times New Roman"/>
                    <w:noProof/>
                    <w:sz w:val="24"/>
                    <w:szCs w:val="24"/>
                  </w:rPr>
                  <w:t>Specialiųjų pirkimo sąlygų 6 priedo „Pasiūlymo forma</w:t>
                </w:r>
                <w:r w:rsidRPr="0064348F">
                  <w:rPr>
                    <w:rStyle w:val="Hipersaitas"/>
                    <w:rFonts w:ascii="Times New Roman" w:eastAsia="Calibri" w:hAnsi="Times New Roman" w:cs="Times New Roman"/>
                    <w:noProof/>
                    <w:sz w:val="24"/>
                    <w:szCs w:val="24"/>
                  </w:rPr>
                  <w:t>“ tęsinys</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_Toc232689275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27</w:t>
                </w:r>
                <w:r w:rsidRPr="0064348F">
                  <w:rPr>
                    <w:rFonts w:ascii="Times New Roman" w:hAnsi="Times New Roman" w:cs="Times New Roman"/>
                    <w:noProof/>
                    <w:webHidden/>
                    <w:sz w:val="24"/>
                    <w:szCs w:val="24"/>
                  </w:rPr>
                  <w:fldChar w:fldCharType="end"/>
                </w:r>
              </w:hyperlink>
            </w:p>
            <w:p w14:paraId="2987B183" w14:textId="30F25859" w:rsidR="0064348F" w:rsidRPr="0064348F" w:rsidRDefault="0064348F">
              <w:pPr>
                <w:pStyle w:val="Turinys2"/>
                <w:rPr>
                  <w:rFonts w:ascii="Times New Roman" w:hAnsi="Times New Roman" w:cs="Times New Roman"/>
                  <w:noProof/>
                  <w:kern w:val="2"/>
                  <w:sz w:val="24"/>
                  <w:szCs w:val="24"/>
                  <w14:ligatures w14:val="standardContextual"/>
                </w:rPr>
              </w:pPr>
              <w:hyperlink w:anchor="_Toc232689276" w:history="1">
                <w:r w:rsidRPr="0064348F">
                  <w:rPr>
                    <w:rStyle w:val="Hipersaitas"/>
                    <w:rFonts w:ascii="Times New Roman" w:eastAsia="Calibri" w:hAnsi="Times New Roman" w:cs="Times New Roman"/>
                    <w:noProof/>
                    <w:sz w:val="24"/>
                    <w:szCs w:val="24"/>
                  </w:rPr>
                  <w:t>Specialiųjų pirkimo sąlygų 7 priedas „Pasiūlymų vertinimo kriterijai ir sąlygos“</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_Toc232689276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36</w:t>
                </w:r>
                <w:r w:rsidRPr="0064348F">
                  <w:rPr>
                    <w:rFonts w:ascii="Times New Roman" w:hAnsi="Times New Roman" w:cs="Times New Roman"/>
                    <w:noProof/>
                    <w:webHidden/>
                    <w:sz w:val="24"/>
                    <w:szCs w:val="24"/>
                  </w:rPr>
                  <w:fldChar w:fldCharType="end"/>
                </w:r>
              </w:hyperlink>
            </w:p>
            <w:p w14:paraId="55B1A8F6" w14:textId="56AB6087" w:rsidR="0064348F" w:rsidRPr="0064348F" w:rsidRDefault="0064348F">
              <w:pPr>
                <w:pStyle w:val="Turinys2"/>
                <w:rPr>
                  <w:rFonts w:ascii="Times New Roman" w:hAnsi="Times New Roman" w:cs="Times New Roman"/>
                  <w:noProof/>
                  <w:kern w:val="2"/>
                  <w:sz w:val="24"/>
                  <w:szCs w:val="24"/>
                  <w14:ligatures w14:val="standardContextual"/>
                </w:rPr>
              </w:pPr>
              <w:hyperlink w:anchor="_Toc232689277" w:history="1">
                <w:r w:rsidRPr="0064348F">
                  <w:rPr>
                    <w:rStyle w:val="Hipersaitas"/>
                    <w:rFonts w:ascii="Times New Roman" w:hAnsi="Times New Roman" w:cs="Times New Roman"/>
                    <w:noProof/>
                    <w:sz w:val="24"/>
                    <w:szCs w:val="24"/>
                  </w:rPr>
                  <w:t>Specialiųjų pirkimo sąlygų 8 priedas „Sutarties projektas“</w:t>
                </w:r>
                <w:r w:rsidRPr="0064348F">
                  <w:rPr>
                    <w:rFonts w:ascii="Times New Roman" w:hAnsi="Times New Roman" w:cs="Times New Roman"/>
                    <w:noProof/>
                    <w:webHidden/>
                    <w:sz w:val="24"/>
                    <w:szCs w:val="24"/>
                  </w:rPr>
                  <w:tab/>
                </w:r>
                <w:r w:rsidRPr="0064348F">
                  <w:rPr>
                    <w:rFonts w:ascii="Times New Roman" w:hAnsi="Times New Roman" w:cs="Times New Roman"/>
                    <w:noProof/>
                    <w:webHidden/>
                    <w:sz w:val="24"/>
                    <w:szCs w:val="24"/>
                  </w:rPr>
                  <w:fldChar w:fldCharType="begin"/>
                </w:r>
                <w:r w:rsidRPr="0064348F">
                  <w:rPr>
                    <w:rFonts w:ascii="Times New Roman" w:hAnsi="Times New Roman" w:cs="Times New Roman"/>
                    <w:noProof/>
                    <w:webHidden/>
                    <w:sz w:val="24"/>
                    <w:szCs w:val="24"/>
                  </w:rPr>
                  <w:instrText xml:space="preserve"> PAGEREF _Toc232689277 \h </w:instrText>
                </w:r>
                <w:r w:rsidRPr="0064348F">
                  <w:rPr>
                    <w:rFonts w:ascii="Times New Roman" w:hAnsi="Times New Roman" w:cs="Times New Roman"/>
                    <w:noProof/>
                    <w:webHidden/>
                    <w:sz w:val="24"/>
                    <w:szCs w:val="24"/>
                  </w:rPr>
                </w:r>
                <w:r w:rsidRPr="0064348F">
                  <w:rPr>
                    <w:rFonts w:ascii="Times New Roman" w:hAnsi="Times New Roman" w:cs="Times New Roman"/>
                    <w:noProof/>
                    <w:webHidden/>
                    <w:sz w:val="24"/>
                    <w:szCs w:val="24"/>
                  </w:rPr>
                  <w:fldChar w:fldCharType="separate"/>
                </w:r>
                <w:r w:rsidRPr="0064348F">
                  <w:rPr>
                    <w:rFonts w:ascii="Times New Roman" w:hAnsi="Times New Roman" w:cs="Times New Roman"/>
                    <w:noProof/>
                    <w:webHidden/>
                    <w:sz w:val="24"/>
                    <w:szCs w:val="24"/>
                  </w:rPr>
                  <w:t>37</w:t>
                </w:r>
                <w:r w:rsidRPr="0064348F">
                  <w:rPr>
                    <w:rFonts w:ascii="Times New Roman" w:hAnsi="Times New Roman" w:cs="Times New Roman"/>
                    <w:noProof/>
                    <w:webHidden/>
                    <w:sz w:val="24"/>
                    <w:szCs w:val="24"/>
                  </w:rPr>
                  <w:fldChar w:fldCharType="end"/>
                </w:r>
              </w:hyperlink>
            </w:p>
            <w:p w14:paraId="0DDC40AE" w14:textId="1BABC2F5" w:rsidR="001C24BC" w:rsidRPr="0064348F" w:rsidRDefault="001C24BC" w:rsidP="004E4612">
              <w:pPr>
                <w:spacing w:after="120" w:line="20" w:lineRule="atLeast"/>
                <w:contextualSpacing/>
                <w:rPr>
                  <w:rFonts w:ascii="Times New Roman" w:hAnsi="Times New Roman" w:cs="Times New Roman"/>
                  <w:sz w:val="24"/>
                  <w:szCs w:val="24"/>
                </w:rPr>
              </w:pPr>
              <w:r w:rsidRPr="0064348F">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7459F"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56" w:name="_Toc232689259"/>
      <w:bookmarkStart w:id="57" w:name="_Toc335201954"/>
      <w:bookmarkStart w:id="58" w:name="_Toc147739116"/>
      <w:r w:rsidRPr="00A7459F">
        <w:rPr>
          <w:rFonts w:ascii="Times New Roman" w:hAnsi="Times New Roman" w:cs="Times New Roman"/>
          <w:sz w:val="32"/>
          <w:szCs w:val="32"/>
        </w:rPr>
        <w:lastRenderedPageBreak/>
        <w:t>Bendra informacija</w:t>
      </w:r>
      <w:bookmarkEnd w:id="56"/>
    </w:p>
    <w:p w14:paraId="4F74C5C5" w14:textId="77777777" w:rsidR="0069130D" w:rsidRPr="006458BA" w:rsidRDefault="0069130D" w:rsidP="0069130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Perkančioji organizacija – </w:t>
      </w:r>
      <w:r w:rsidRPr="006458BA">
        <w:rPr>
          <w:rFonts w:ascii="Times New Roman" w:eastAsia="Calibri" w:hAnsi="Times New Roman" w:cs="Times New Roman"/>
          <w:sz w:val="24"/>
          <w:szCs w:val="24"/>
        </w:rPr>
        <w:t>Šilutės rajono savivaldybės administracija, juridinio asmens kodas 18872332, adresas – Dariaus ir Girėno g. 1, 99133 Šilutė, darbo laikas I-IV nuo 8.00 iki 17.00 val., V nuo 8.00 iki 16:45 val., pietų pertrauka</w:t>
      </w:r>
      <w:r w:rsidRPr="006458BA">
        <w:rPr>
          <w:rFonts w:ascii="Times New Roman" w:hAnsi="Times New Roman" w:cs="Times New Roman"/>
        </w:rPr>
        <w:t xml:space="preserve"> </w:t>
      </w:r>
      <w:r w:rsidRPr="006458BA">
        <w:rPr>
          <w:rFonts w:ascii="Times New Roman" w:eastAsia="Calibri" w:hAnsi="Times New Roman" w:cs="Times New Roman"/>
          <w:sz w:val="24"/>
          <w:szCs w:val="24"/>
        </w:rPr>
        <w:t>nuo 12.00 iki 12.45 val. Sutartį pasirašys perkančioji organizacija. Perkančioji organizacija nėra PVM mokėtoja.</w:t>
      </w:r>
    </w:p>
    <w:p w14:paraId="4DD3E8E9" w14:textId="77777777" w:rsidR="0069130D" w:rsidRPr="006458BA" w:rsidRDefault="0069130D" w:rsidP="0069130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 xml:space="preserve">Pirkimą </w:t>
      </w:r>
      <w:r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Šilutės rajono savivaldybės centrinė perkančioji organizacija, juridinio asmens kodas 18872332, adresas – Dariaus ir Girėno g. 1, 99133 Šilutė, darbo laikas I-IV nuo 8.00 iki 17.00 val., V nuo 8.00 iki 16:45 val.,</w:t>
      </w:r>
      <w:r w:rsidRPr="006458BA">
        <w:rPr>
          <w:rFonts w:ascii="Times New Roman" w:hAnsi="Times New Roman" w:cs="Times New Roman"/>
        </w:rPr>
        <w:t xml:space="preserve"> </w:t>
      </w:r>
      <w:r w:rsidRPr="006458BA">
        <w:rPr>
          <w:rFonts w:ascii="Times New Roman" w:eastAsia="Calibri" w:hAnsi="Times New Roman" w:cs="Times New Roman"/>
          <w:sz w:val="24"/>
          <w:szCs w:val="24"/>
        </w:rPr>
        <w:t>pietų pertrauka nuo 12.00 iki 12.45 val. Sutartį pasirašys perkančioji organizacija.</w:t>
      </w:r>
    </w:p>
    <w:p w14:paraId="2239DD1B" w14:textId="0043784D" w:rsidR="002F5F8E" w:rsidRPr="004E6A4A" w:rsidRDefault="002F5F8E" w:rsidP="004909FF">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4E6A4A">
        <w:rPr>
          <w:rFonts w:ascii="Times New Roman" w:hAnsi="Times New Roman" w:cs="Times New Roman"/>
          <w:color w:val="000000" w:themeColor="text1"/>
          <w:sz w:val="24"/>
          <w:szCs w:val="24"/>
        </w:rPr>
        <w:t xml:space="preserve">1.3. </w:t>
      </w:r>
      <w:r w:rsidR="007D6857" w:rsidRPr="004E6A4A">
        <w:rPr>
          <w:rFonts w:ascii="Times New Roman" w:hAnsi="Times New Roman" w:cs="Times New Roman"/>
          <w:color w:val="000000" w:themeColor="text1"/>
          <w:sz w:val="24"/>
          <w:szCs w:val="24"/>
        </w:rPr>
        <w:t>Pirkimas</w:t>
      </w:r>
      <w:r w:rsidR="00B37854" w:rsidRPr="004E6A4A">
        <w:rPr>
          <w:rFonts w:ascii="Times New Roman" w:hAnsi="Times New Roman" w:cs="Times New Roman"/>
          <w:color w:val="000000" w:themeColor="text1"/>
          <w:sz w:val="24"/>
          <w:szCs w:val="24"/>
        </w:rPr>
        <w:t xml:space="preserve"> neatlieka</w:t>
      </w:r>
      <w:r w:rsidR="007D6857" w:rsidRPr="004E6A4A">
        <w:rPr>
          <w:rFonts w:ascii="Times New Roman" w:hAnsi="Times New Roman" w:cs="Times New Roman"/>
          <w:color w:val="000000" w:themeColor="text1"/>
          <w:sz w:val="24"/>
          <w:szCs w:val="24"/>
        </w:rPr>
        <w:t>mas</w:t>
      </w:r>
      <w:r w:rsidR="00B37854" w:rsidRPr="004E6A4A">
        <w:rPr>
          <w:rFonts w:ascii="Times New Roman" w:hAnsi="Times New Roman" w:cs="Times New Roman"/>
          <w:color w:val="000000" w:themeColor="text1"/>
          <w:sz w:val="24"/>
          <w:szCs w:val="24"/>
        </w:rPr>
        <w:t xml:space="preserve"> </w:t>
      </w:r>
      <w:r w:rsidRPr="004E6A4A">
        <w:rPr>
          <w:rFonts w:ascii="Times New Roman" w:hAnsi="Times New Roman" w:cs="Times New Roman"/>
          <w:color w:val="000000" w:themeColor="text1"/>
          <w:sz w:val="24"/>
          <w:szCs w:val="24"/>
        </w:rPr>
        <w:t>naudojantis centralizuotų pirkimų katalogu</w:t>
      </w:r>
      <w:r w:rsidR="007D6857" w:rsidRPr="004E6A4A">
        <w:rPr>
          <w:rFonts w:ascii="Times New Roman" w:hAnsi="Times New Roman" w:cs="Times New Roman"/>
          <w:color w:val="000000" w:themeColor="text1"/>
          <w:sz w:val="24"/>
          <w:szCs w:val="24"/>
        </w:rPr>
        <w:t xml:space="preserve">, nes </w:t>
      </w:r>
      <w:r w:rsidR="0079548C">
        <w:rPr>
          <w:rFonts w:ascii="Times New Roman" w:hAnsi="Times New Roman" w:cs="Times New Roman"/>
          <w:color w:val="000000" w:themeColor="text1"/>
          <w:sz w:val="24"/>
          <w:szCs w:val="24"/>
        </w:rPr>
        <w:t>jame nėra galimybės įsigyti šių prekių</w:t>
      </w:r>
      <w:r w:rsidR="008C5F5E" w:rsidRPr="004E6A4A">
        <w:rPr>
          <w:rFonts w:ascii="Times New Roman" w:hAnsi="Times New Roman" w:cs="Times New Roman"/>
          <w:color w:val="000000" w:themeColor="text1"/>
          <w:sz w:val="24"/>
          <w:szCs w:val="24"/>
        </w:rPr>
        <w:t>.</w:t>
      </w:r>
    </w:p>
    <w:p w14:paraId="62DF64D0" w14:textId="4939EC28" w:rsidR="00AA23FB" w:rsidRPr="0069130D" w:rsidRDefault="002F5F8E" w:rsidP="0069130D">
      <w:pPr>
        <w:spacing w:after="0" w:line="240" w:lineRule="auto"/>
        <w:ind w:firstLine="567"/>
        <w:rPr>
          <w:rFonts w:ascii="Times New Roman" w:hAnsi="Times New Roman" w:cs="Times New Roman"/>
          <w:sz w:val="24"/>
          <w:szCs w:val="24"/>
        </w:rPr>
      </w:pPr>
      <w:r w:rsidRPr="0069130D">
        <w:rPr>
          <w:rFonts w:ascii="Times New Roman" w:hAnsi="Times New Roman" w:cs="Times New Roman"/>
          <w:sz w:val="24"/>
          <w:szCs w:val="24"/>
        </w:rPr>
        <w:t xml:space="preserve">1.4. </w:t>
      </w:r>
      <w:r w:rsidR="00AA23FB" w:rsidRPr="0069130D">
        <w:rPr>
          <w:rFonts w:ascii="Times New Roman" w:eastAsia="Times New Roman" w:hAnsi="Times New Roman" w:cs="Times New Roman"/>
          <w:sz w:val="24"/>
          <w:szCs w:val="24"/>
        </w:rPr>
        <w:t>Perkančioji organizacija nerezervuoja teisės dalyvauti pirkime.</w:t>
      </w:r>
    </w:p>
    <w:p w14:paraId="573233DF" w14:textId="4E258F80" w:rsidR="00E32C8E" w:rsidRPr="005E7FCB" w:rsidRDefault="00C447D2" w:rsidP="0069130D">
      <w:pPr>
        <w:pStyle w:val="Sraopastraipa"/>
        <w:spacing w:after="0" w:line="240" w:lineRule="auto"/>
        <w:ind w:left="0" w:firstLine="567"/>
        <w:jc w:val="both"/>
        <w:rPr>
          <w:rFonts w:ascii="Times New Roman" w:hAnsi="Times New Roman" w:cs="Times New Roman"/>
          <w:sz w:val="24"/>
          <w:szCs w:val="24"/>
        </w:rPr>
      </w:pPr>
      <w:r w:rsidRPr="005E7FCB">
        <w:rPr>
          <w:rFonts w:ascii="Times New Roman" w:hAnsi="Times New Roman" w:cs="Times New Roman"/>
          <w:sz w:val="24"/>
          <w:szCs w:val="24"/>
        </w:rPr>
        <w:t>1.</w:t>
      </w:r>
      <w:r w:rsidR="00095A99" w:rsidRPr="005E7FCB">
        <w:rPr>
          <w:rFonts w:ascii="Times New Roman" w:hAnsi="Times New Roman" w:cs="Times New Roman"/>
          <w:sz w:val="24"/>
          <w:szCs w:val="24"/>
        </w:rPr>
        <w:t>5</w:t>
      </w:r>
      <w:r w:rsidRPr="005E7FCB">
        <w:rPr>
          <w:rFonts w:ascii="Times New Roman" w:hAnsi="Times New Roman" w:cs="Times New Roman"/>
          <w:sz w:val="24"/>
          <w:szCs w:val="24"/>
        </w:rPr>
        <w:t xml:space="preserve">. </w:t>
      </w:r>
      <w:r w:rsidR="00E32C8E" w:rsidRPr="005E7FCB">
        <w:rPr>
          <w:rFonts w:ascii="Times New Roman" w:hAnsi="Times New Roman" w:cs="Times New Roman"/>
          <w:sz w:val="24"/>
          <w:szCs w:val="24"/>
        </w:rPr>
        <w:t xml:space="preserve">Stebėtojai dalyvauti </w:t>
      </w:r>
      <w:r w:rsidR="008A3C98" w:rsidRPr="005E7FCB">
        <w:rPr>
          <w:rFonts w:ascii="Times New Roman" w:hAnsi="Times New Roman" w:cs="Times New Roman"/>
          <w:sz w:val="24"/>
          <w:szCs w:val="24"/>
        </w:rPr>
        <w:t>K</w:t>
      </w:r>
      <w:r w:rsidR="00E32C8E" w:rsidRPr="005E7FCB">
        <w:rPr>
          <w:rFonts w:ascii="Times New Roman" w:hAnsi="Times New Roman" w:cs="Times New Roman"/>
          <w:sz w:val="24"/>
          <w:szCs w:val="24"/>
        </w:rPr>
        <w:t>omisijos posėdžiuose nėra kviečiami.</w:t>
      </w:r>
    </w:p>
    <w:p w14:paraId="6A432ACB" w14:textId="5A68E1ED" w:rsidR="0069130D" w:rsidRPr="005E7FCB" w:rsidRDefault="003A502A" w:rsidP="00C157E5">
      <w:pPr>
        <w:pStyle w:val="Sraopastraipa"/>
        <w:numPr>
          <w:ilvl w:val="0"/>
          <w:numId w:val="15"/>
        </w:numPr>
        <w:tabs>
          <w:tab w:val="left" w:pos="993"/>
        </w:tabs>
        <w:spacing w:after="0" w:line="240" w:lineRule="auto"/>
        <w:ind w:left="0" w:firstLine="567"/>
        <w:jc w:val="both"/>
        <w:rPr>
          <w:rFonts w:ascii="Times New Roman" w:hAnsi="Times New Roman" w:cs="Times New Roman"/>
          <w:color w:val="000000" w:themeColor="text1"/>
          <w:sz w:val="24"/>
          <w:szCs w:val="24"/>
        </w:rPr>
      </w:pPr>
      <w:r w:rsidRPr="005E7FCB">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2" w:history="1">
        <w:r w:rsidRPr="005E7FCB">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Pr="005E7FCB">
        <w:rPr>
          <w:rFonts w:ascii="Times New Roman" w:hAnsi="Times New Roman" w:cs="Times New Roman"/>
          <w:color w:val="000000" w:themeColor="text1"/>
          <w:sz w:val="24"/>
          <w:szCs w:val="24"/>
        </w:rPr>
        <w:t xml:space="preserve">“ </w:t>
      </w:r>
      <w:r w:rsidR="009E531D" w:rsidRPr="005E7FCB">
        <w:rPr>
          <w:rFonts w:ascii="Times New Roman" w:hAnsi="Times New Roman" w:cs="Times New Roman"/>
          <w:color w:val="000000" w:themeColor="text1"/>
          <w:sz w:val="24"/>
          <w:szCs w:val="24"/>
        </w:rPr>
        <w:t>4.</w:t>
      </w:r>
      <w:r w:rsidR="0079548C">
        <w:rPr>
          <w:rFonts w:ascii="Times New Roman" w:hAnsi="Times New Roman" w:cs="Times New Roman"/>
          <w:color w:val="000000" w:themeColor="text1"/>
          <w:sz w:val="24"/>
          <w:szCs w:val="24"/>
        </w:rPr>
        <w:t>4</w:t>
      </w:r>
      <w:r w:rsidR="009E531D" w:rsidRPr="005E7FCB">
        <w:rPr>
          <w:rFonts w:ascii="Times New Roman" w:hAnsi="Times New Roman" w:cs="Times New Roman"/>
          <w:color w:val="000000" w:themeColor="text1"/>
          <w:sz w:val="24"/>
          <w:szCs w:val="24"/>
        </w:rPr>
        <w:t>.</w:t>
      </w:r>
      <w:r w:rsidR="00F571BC">
        <w:rPr>
          <w:rFonts w:ascii="Times New Roman" w:hAnsi="Times New Roman" w:cs="Times New Roman"/>
          <w:color w:val="000000" w:themeColor="text1"/>
          <w:sz w:val="24"/>
          <w:szCs w:val="24"/>
        </w:rPr>
        <w:t>4.4.</w:t>
      </w:r>
      <w:r w:rsidRPr="005E7FCB">
        <w:rPr>
          <w:rFonts w:ascii="Times New Roman" w:hAnsi="Times New Roman" w:cs="Times New Roman"/>
          <w:i/>
          <w:color w:val="000000" w:themeColor="text1"/>
          <w:sz w:val="24"/>
          <w:szCs w:val="24"/>
        </w:rPr>
        <w:t xml:space="preserve"> </w:t>
      </w:r>
      <w:r w:rsidRPr="005E7FCB">
        <w:rPr>
          <w:rFonts w:ascii="Times New Roman" w:hAnsi="Times New Roman" w:cs="Times New Roman"/>
          <w:color w:val="000000" w:themeColor="text1"/>
          <w:sz w:val="24"/>
          <w:szCs w:val="24"/>
        </w:rPr>
        <w:t xml:space="preserve">punktu. Aplinkos apaugos kriterijai nustatyti </w:t>
      </w:r>
      <w:r w:rsidR="009E531D" w:rsidRPr="005E7FCB">
        <w:rPr>
          <w:rFonts w:ascii="Times New Roman" w:hAnsi="Times New Roman" w:cs="Times New Roman"/>
          <w:color w:val="000000" w:themeColor="text1"/>
          <w:sz w:val="24"/>
          <w:szCs w:val="24"/>
        </w:rPr>
        <w:t>4 priede „</w:t>
      </w:r>
      <w:r w:rsidR="009E531D" w:rsidRPr="0064348F">
        <w:rPr>
          <w:rFonts w:ascii="Times New Roman" w:hAnsi="Times New Roman" w:cs="Times New Roman"/>
          <w:color w:val="000000" w:themeColor="text1"/>
          <w:sz w:val="24"/>
          <w:szCs w:val="24"/>
        </w:rPr>
        <w:t>Tiekėjų kvalifikacijos reikalavimai ir reikalaujami kokybės bei aplinkos apsaugos vadybos sistemų standartai</w:t>
      </w:r>
      <w:r w:rsidR="009E531D" w:rsidRPr="005E7FCB">
        <w:rPr>
          <w:rFonts w:ascii="Times New Roman" w:hAnsi="Times New Roman" w:cs="Times New Roman"/>
          <w:color w:val="000000" w:themeColor="text1"/>
          <w:sz w:val="24"/>
          <w:szCs w:val="24"/>
        </w:rPr>
        <w:t>“ ir 8 priede „Sutarties projektas“</w:t>
      </w:r>
      <w:r w:rsidRPr="005E7FCB">
        <w:rPr>
          <w:rFonts w:ascii="Times New Roman" w:hAnsi="Times New Roman" w:cs="Times New Roman"/>
          <w:color w:val="000000" w:themeColor="text1"/>
          <w:sz w:val="24"/>
          <w:szCs w:val="24"/>
        </w:rPr>
        <w:t>.</w:t>
      </w:r>
    </w:p>
    <w:p w14:paraId="2502FDF0" w14:textId="77777777" w:rsidR="0069130D" w:rsidRPr="0069130D" w:rsidRDefault="00E32C8E" w:rsidP="00C157E5">
      <w:pPr>
        <w:pStyle w:val="Sraopastraipa"/>
        <w:numPr>
          <w:ilvl w:val="0"/>
          <w:numId w:val="15"/>
        </w:numPr>
        <w:tabs>
          <w:tab w:val="left" w:pos="993"/>
        </w:tabs>
        <w:spacing w:after="0" w:line="240" w:lineRule="auto"/>
        <w:ind w:left="0" w:firstLine="567"/>
        <w:jc w:val="both"/>
      </w:pPr>
      <w:r w:rsidRPr="0069130D">
        <w:rPr>
          <w:rFonts w:ascii="Times New Roman" w:eastAsia="Arial" w:hAnsi="Times New Roman" w:cs="Times New Roman"/>
          <w:sz w:val="24"/>
          <w:szCs w:val="24"/>
        </w:rPr>
        <w:t xml:space="preserve">Išankstinis skelbimas apie </w:t>
      </w:r>
      <w:r w:rsidR="007A68AD" w:rsidRPr="0069130D">
        <w:rPr>
          <w:rFonts w:ascii="Times New Roman" w:eastAsia="Arial" w:hAnsi="Times New Roman" w:cs="Times New Roman"/>
          <w:sz w:val="24"/>
          <w:szCs w:val="24"/>
        </w:rPr>
        <w:t>p</w:t>
      </w:r>
      <w:r w:rsidRPr="0069130D">
        <w:rPr>
          <w:rFonts w:ascii="Times New Roman" w:eastAsia="Arial" w:hAnsi="Times New Roman" w:cs="Times New Roman"/>
          <w:sz w:val="24"/>
          <w:szCs w:val="24"/>
        </w:rPr>
        <w:t>irkimą nebuvo paskelbtas</w:t>
      </w:r>
      <w:r w:rsidR="0069130D" w:rsidRPr="0069130D">
        <w:rPr>
          <w:rFonts w:ascii="Times New Roman" w:eastAsia="Arial" w:hAnsi="Times New Roman" w:cs="Times New Roman"/>
          <w:sz w:val="24"/>
          <w:szCs w:val="24"/>
        </w:rPr>
        <w:t>.</w:t>
      </w:r>
    </w:p>
    <w:p w14:paraId="63BD0370" w14:textId="04B02DE6" w:rsidR="0069130D" w:rsidRPr="0069130D" w:rsidRDefault="00015FC9" w:rsidP="00C157E5">
      <w:pPr>
        <w:pStyle w:val="Sraopastraipa"/>
        <w:numPr>
          <w:ilvl w:val="0"/>
          <w:numId w:val="15"/>
        </w:numPr>
        <w:tabs>
          <w:tab w:val="left" w:pos="993"/>
        </w:tabs>
        <w:spacing w:after="0" w:line="240" w:lineRule="auto"/>
        <w:ind w:left="0" w:firstLine="567"/>
        <w:jc w:val="both"/>
      </w:pPr>
      <w:r w:rsidRPr="0069130D">
        <w:rPr>
          <w:rFonts w:ascii="Times New Roman" w:hAnsi="Times New Roman" w:cs="Times New Roman"/>
          <w:sz w:val="24"/>
          <w:szCs w:val="24"/>
          <w:lang w:eastAsia="en-US"/>
        </w:rPr>
        <w:t>P</w:t>
      </w:r>
      <w:r w:rsidR="00E32C8E" w:rsidRPr="0069130D">
        <w:rPr>
          <w:rFonts w:ascii="Times New Roman" w:hAnsi="Times New Roman" w:cs="Times New Roman"/>
          <w:sz w:val="24"/>
          <w:szCs w:val="24"/>
          <w:lang w:eastAsia="en-US"/>
        </w:rPr>
        <w:t xml:space="preserve">irkime </w:t>
      </w:r>
      <w:r w:rsidR="007A68AD" w:rsidRPr="0069130D">
        <w:rPr>
          <w:rFonts w:ascii="Times New Roman" w:hAnsi="Times New Roman" w:cs="Times New Roman"/>
          <w:sz w:val="24"/>
          <w:szCs w:val="24"/>
        </w:rPr>
        <w:t>perkančioji organizacija</w:t>
      </w:r>
      <w:r w:rsidR="00E32C8E" w:rsidRPr="0069130D">
        <w:rPr>
          <w:rFonts w:ascii="Times New Roman" w:hAnsi="Times New Roman" w:cs="Times New Roman"/>
          <w:sz w:val="24"/>
          <w:szCs w:val="24"/>
          <w:lang w:eastAsia="en-US"/>
        </w:rPr>
        <w:t xml:space="preserve"> nenumato skelbti pranešimo dėl savanoriško </w:t>
      </w:r>
      <w:r w:rsidR="00E32C8E" w:rsidRPr="0069130D">
        <w:rPr>
          <w:rFonts w:ascii="Times New Roman" w:hAnsi="Times New Roman" w:cs="Times New Roman"/>
          <w:i/>
          <w:iCs/>
          <w:sz w:val="24"/>
          <w:szCs w:val="24"/>
          <w:lang w:eastAsia="en-US"/>
        </w:rPr>
        <w:t>ex ante</w:t>
      </w:r>
      <w:r w:rsidR="00E32C8E" w:rsidRPr="0069130D">
        <w:rPr>
          <w:rFonts w:ascii="Times New Roman" w:hAnsi="Times New Roman" w:cs="Times New Roman"/>
          <w:sz w:val="24"/>
          <w:szCs w:val="24"/>
          <w:lang w:eastAsia="en-US"/>
        </w:rPr>
        <w:t xml:space="preserve"> skaidrumo.</w:t>
      </w:r>
    </w:p>
    <w:p w14:paraId="6B123A61" w14:textId="77777777" w:rsidR="0069130D" w:rsidRPr="0069130D" w:rsidRDefault="007466F8" w:rsidP="00C157E5">
      <w:pPr>
        <w:pStyle w:val="Sraopastraipa"/>
        <w:numPr>
          <w:ilvl w:val="0"/>
          <w:numId w:val="15"/>
        </w:numPr>
        <w:tabs>
          <w:tab w:val="left" w:pos="993"/>
        </w:tabs>
        <w:spacing w:after="0" w:line="240" w:lineRule="auto"/>
        <w:ind w:left="0" w:firstLine="567"/>
        <w:jc w:val="both"/>
      </w:pPr>
      <w:r w:rsidRPr="0069130D">
        <w:rPr>
          <w:rFonts w:ascii="Times New Roman" w:hAnsi="Times New Roman" w:cs="Times New Roman"/>
          <w:sz w:val="24"/>
          <w:szCs w:val="24"/>
        </w:rPr>
        <w:t>Pirkime neleidžia</w:t>
      </w:r>
      <w:r w:rsidR="00216820" w:rsidRPr="0069130D">
        <w:rPr>
          <w:rFonts w:ascii="Times New Roman" w:hAnsi="Times New Roman" w:cs="Times New Roman"/>
          <w:sz w:val="24"/>
          <w:szCs w:val="24"/>
        </w:rPr>
        <w:t>ma</w:t>
      </w:r>
      <w:r w:rsidRPr="0069130D">
        <w:rPr>
          <w:rFonts w:ascii="Times New Roman" w:hAnsi="Times New Roman" w:cs="Times New Roman"/>
          <w:sz w:val="24"/>
          <w:szCs w:val="24"/>
        </w:rPr>
        <w:t xml:space="preserve"> pateikti alternatyvių </w:t>
      </w:r>
      <w:r w:rsidR="00D27E76" w:rsidRPr="0069130D">
        <w:rPr>
          <w:rFonts w:ascii="Times New Roman" w:hAnsi="Times New Roman" w:cs="Times New Roman"/>
          <w:sz w:val="24"/>
          <w:szCs w:val="24"/>
        </w:rPr>
        <w:t>p</w:t>
      </w:r>
      <w:r w:rsidRPr="0069130D">
        <w:rPr>
          <w:rFonts w:ascii="Times New Roman" w:hAnsi="Times New Roman" w:cs="Times New Roman"/>
          <w:sz w:val="24"/>
          <w:szCs w:val="24"/>
        </w:rPr>
        <w:t>asiūlymų.</w:t>
      </w:r>
    </w:p>
    <w:p w14:paraId="0C002F05" w14:textId="20976534" w:rsidR="00E32C8E" w:rsidRPr="0069130D" w:rsidRDefault="00E32C8E" w:rsidP="00C157E5">
      <w:pPr>
        <w:pStyle w:val="Sraopastraipa"/>
        <w:numPr>
          <w:ilvl w:val="0"/>
          <w:numId w:val="15"/>
        </w:numPr>
        <w:tabs>
          <w:tab w:val="left" w:pos="993"/>
          <w:tab w:val="left" w:pos="1134"/>
        </w:tabs>
        <w:spacing w:after="0" w:line="240" w:lineRule="auto"/>
        <w:ind w:left="0" w:firstLine="567"/>
        <w:jc w:val="both"/>
        <w:rPr>
          <w:rFonts w:ascii="Times New Roman" w:hAnsi="Times New Roman" w:cs="Times New Roman"/>
          <w:sz w:val="24"/>
          <w:szCs w:val="24"/>
        </w:rPr>
      </w:pPr>
      <w:r w:rsidRPr="0069130D">
        <w:rPr>
          <w:rFonts w:ascii="Times New Roman" w:eastAsia="Arial" w:hAnsi="Times New Roman" w:cs="Times New Roman"/>
          <w:sz w:val="24"/>
          <w:szCs w:val="24"/>
        </w:rPr>
        <w:t xml:space="preserve">Bendrosios </w:t>
      </w:r>
      <w:r w:rsidR="007E5F55" w:rsidRPr="0069130D">
        <w:rPr>
          <w:rFonts w:ascii="Times New Roman" w:eastAsia="Arial" w:hAnsi="Times New Roman" w:cs="Times New Roman"/>
          <w:sz w:val="24"/>
          <w:szCs w:val="24"/>
        </w:rPr>
        <w:t xml:space="preserve">pirkimo </w:t>
      </w:r>
      <w:r w:rsidRPr="0069130D">
        <w:rPr>
          <w:rFonts w:ascii="Times New Roman" w:eastAsia="Arial" w:hAnsi="Times New Roman" w:cs="Times New Roman"/>
          <w:sz w:val="24"/>
          <w:szCs w:val="24"/>
        </w:rPr>
        <w:t>sąlygos yra neatskiriama ši</w:t>
      </w:r>
      <w:r w:rsidR="00C07F25" w:rsidRPr="0069130D">
        <w:rPr>
          <w:rFonts w:ascii="Times New Roman" w:eastAsia="Arial" w:hAnsi="Times New Roman" w:cs="Times New Roman"/>
          <w:sz w:val="24"/>
          <w:szCs w:val="24"/>
        </w:rPr>
        <w:t>ų</w:t>
      </w:r>
      <w:r w:rsidRPr="0069130D">
        <w:rPr>
          <w:rFonts w:ascii="Times New Roman" w:eastAsia="Arial" w:hAnsi="Times New Roman" w:cs="Times New Roman"/>
          <w:sz w:val="24"/>
          <w:szCs w:val="24"/>
        </w:rPr>
        <w:t xml:space="preserve"> </w:t>
      </w:r>
      <w:r w:rsidR="00F4541C" w:rsidRPr="0069130D">
        <w:rPr>
          <w:rFonts w:ascii="Times New Roman" w:eastAsia="Arial" w:hAnsi="Times New Roman" w:cs="Times New Roman"/>
          <w:sz w:val="24"/>
          <w:szCs w:val="24"/>
        </w:rPr>
        <w:t>p</w:t>
      </w:r>
      <w:r w:rsidRPr="0069130D">
        <w:rPr>
          <w:rFonts w:ascii="Times New Roman" w:eastAsia="Arial" w:hAnsi="Times New Roman" w:cs="Times New Roman"/>
          <w:sz w:val="24"/>
          <w:szCs w:val="24"/>
        </w:rPr>
        <w:t>irkimo sąlygų dalis.</w:t>
      </w:r>
    </w:p>
    <w:p w14:paraId="5DEDEBC7" w14:textId="1ED44FB6" w:rsidR="00B41C66" w:rsidRPr="007328B3" w:rsidRDefault="00507DC9" w:rsidP="00717DCC">
      <w:pPr>
        <w:pStyle w:val="Antrat1"/>
        <w:spacing w:line="20" w:lineRule="atLeast"/>
        <w:contextualSpacing/>
        <w:rPr>
          <w:rFonts w:ascii="Times New Roman" w:hAnsi="Times New Roman" w:cs="Times New Roman"/>
          <w:sz w:val="32"/>
          <w:szCs w:val="32"/>
        </w:rPr>
      </w:pPr>
      <w:bookmarkStart w:id="59" w:name="_Ref39426332"/>
      <w:bookmarkStart w:id="60" w:name="_Ref39426338"/>
      <w:bookmarkStart w:id="61" w:name="_Toc232689260"/>
      <w:bookmarkEnd w:id="57"/>
      <w:r w:rsidRPr="00A7459F">
        <w:rPr>
          <w:rFonts w:ascii="Times New Roman" w:hAnsi="Times New Roman" w:cs="Times New Roman"/>
          <w:sz w:val="32"/>
          <w:szCs w:val="32"/>
        </w:rPr>
        <w:t xml:space="preserve">2. </w:t>
      </w:r>
      <w:r w:rsidR="00B41C66" w:rsidRPr="007328B3">
        <w:rPr>
          <w:rFonts w:ascii="Times New Roman" w:hAnsi="Times New Roman" w:cs="Times New Roman"/>
          <w:sz w:val="32"/>
          <w:szCs w:val="32"/>
        </w:rPr>
        <w:t>Pirkimo objektas</w:t>
      </w:r>
      <w:bookmarkEnd w:id="59"/>
      <w:bookmarkEnd w:id="60"/>
      <w:bookmarkEnd w:id="61"/>
    </w:p>
    <w:p w14:paraId="164BBF0E" w14:textId="0FBD0461" w:rsidR="009E531D" w:rsidRPr="007328B3" w:rsidRDefault="00B41C66" w:rsidP="00C157E5">
      <w:pPr>
        <w:pStyle w:val="Betarp"/>
        <w:numPr>
          <w:ilvl w:val="1"/>
          <w:numId w:val="5"/>
        </w:numPr>
        <w:tabs>
          <w:tab w:val="left" w:pos="993"/>
          <w:tab w:val="left" w:pos="1134"/>
        </w:tabs>
        <w:ind w:left="0" w:firstLine="567"/>
        <w:contextualSpacing/>
        <w:jc w:val="both"/>
        <w:rPr>
          <w:rFonts w:ascii="Times New Roman" w:hAnsi="Times New Roman" w:cs="Times New Roman"/>
          <w:color w:val="000000" w:themeColor="text1"/>
          <w:sz w:val="24"/>
          <w:szCs w:val="24"/>
        </w:rPr>
      </w:pPr>
      <w:r w:rsidRPr="007328B3">
        <w:rPr>
          <w:rFonts w:ascii="Times New Roman" w:eastAsia="Calibri" w:hAnsi="Times New Roman" w:cs="Times New Roman"/>
          <w:color w:val="000000" w:themeColor="text1"/>
          <w:sz w:val="24"/>
          <w:szCs w:val="24"/>
        </w:rPr>
        <w:t>Perkančioji</w:t>
      </w:r>
      <w:r w:rsidRPr="008F4368">
        <w:rPr>
          <w:rFonts w:ascii="Times New Roman" w:eastAsia="Calibri" w:hAnsi="Times New Roman" w:cs="Times New Roman"/>
          <w:color w:val="000000" w:themeColor="text1"/>
          <w:sz w:val="24"/>
          <w:szCs w:val="24"/>
        </w:rPr>
        <w:t xml:space="preserve"> organizacija numato įsigyti </w:t>
      </w:r>
      <w:r w:rsidR="00CB04D7">
        <w:rPr>
          <w:rFonts w:ascii="Times New Roman" w:eastAsia="Calibri" w:hAnsi="Times New Roman" w:cs="Times New Roman"/>
          <w:color w:val="000000" w:themeColor="text1"/>
          <w:sz w:val="24"/>
          <w:szCs w:val="24"/>
        </w:rPr>
        <w:t>k</w:t>
      </w:r>
      <w:r w:rsidR="00CB04D7" w:rsidRPr="00CB04D7">
        <w:rPr>
          <w:rFonts w:ascii="Times New Roman" w:eastAsia="Calibri" w:hAnsi="Times New Roman" w:cs="Times New Roman"/>
          <w:color w:val="000000" w:themeColor="text1"/>
          <w:sz w:val="24"/>
          <w:szCs w:val="24"/>
        </w:rPr>
        <w:t>liūčių ruožo (OCR) įrengini</w:t>
      </w:r>
      <w:r w:rsidR="00CB04D7">
        <w:rPr>
          <w:rFonts w:ascii="Times New Roman" w:eastAsia="Calibri" w:hAnsi="Times New Roman" w:cs="Times New Roman"/>
          <w:color w:val="000000" w:themeColor="text1"/>
          <w:sz w:val="24"/>
          <w:szCs w:val="24"/>
        </w:rPr>
        <w:t>us</w:t>
      </w:r>
      <w:r w:rsidR="00CB04D7" w:rsidRPr="00CB04D7">
        <w:rPr>
          <w:rFonts w:ascii="Times New Roman" w:eastAsia="Calibri" w:hAnsi="Times New Roman" w:cs="Times New Roman"/>
          <w:color w:val="000000" w:themeColor="text1"/>
          <w:sz w:val="24"/>
          <w:szCs w:val="24"/>
        </w:rPr>
        <w:t xml:space="preserve"> Šilutėje</w:t>
      </w:r>
      <w:r w:rsidR="0079548C">
        <w:rPr>
          <w:rFonts w:ascii="Times New Roman" w:eastAsia="Calibri" w:hAnsi="Times New Roman" w:cs="Times New Roman"/>
          <w:color w:val="000000" w:themeColor="text1"/>
          <w:sz w:val="24"/>
          <w:szCs w:val="24"/>
        </w:rPr>
        <w:t>, kurie bus įrengti</w:t>
      </w:r>
      <w:r w:rsidR="0079548C" w:rsidRPr="0079548C">
        <w:rPr>
          <w:rFonts w:ascii="Times New Roman" w:eastAsia="Calibri" w:hAnsi="Times New Roman" w:cs="Times New Roman"/>
          <w:color w:val="000000" w:themeColor="text1"/>
          <w:sz w:val="24"/>
          <w:szCs w:val="24"/>
        </w:rPr>
        <w:t xml:space="preserve"> Šilutė</w:t>
      </w:r>
      <w:r w:rsidR="0079548C">
        <w:rPr>
          <w:rFonts w:ascii="Times New Roman" w:eastAsia="Calibri" w:hAnsi="Times New Roman" w:cs="Times New Roman"/>
          <w:color w:val="000000" w:themeColor="text1"/>
          <w:sz w:val="24"/>
          <w:szCs w:val="24"/>
        </w:rPr>
        <w:t>s parke</w:t>
      </w:r>
      <w:r w:rsidR="00AA02BF">
        <w:rPr>
          <w:rFonts w:ascii="Times New Roman" w:eastAsia="Calibri" w:hAnsi="Times New Roman" w:cs="Times New Roman"/>
          <w:color w:val="000000" w:themeColor="text1"/>
          <w:sz w:val="24"/>
          <w:szCs w:val="24"/>
        </w:rPr>
        <w:t xml:space="preserve"> (toliau – </w:t>
      </w:r>
      <w:r w:rsidR="00AA02BF" w:rsidRPr="00AA02BF">
        <w:rPr>
          <w:rFonts w:ascii="Times New Roman" w:eastAsia="Calibri" w:hAnsi="Times New Roman" w:cs="Times New Roman"/>
          <w:b/>
          <w:bCs/>
          <w:color w:val="000000" w:themeColor="text1"/>
          <w:sz w:val="24"/>
          <w:szCs w:val="24"/>
        </w:rPr>
        <w:t>Prekės</w:t>
      </w:r>
      <w:r w:rsidR="00AA02BF">
        <w:rPr>
          <w:rFonts w:ascii="Times New Roman" w:eastAsia="Calibri" w:hAnsi="Times New Roman" w:cs="Times New Roman"/>
          <w:color w:val="000000" w:themeColor="text1"/>
          <w:sz w:val="24"/>
          <w:szCs w:val="24"/>
        </w:rPr>
        <w:t>)</w:t>
      </w:r>
      <w:r w:rsidR="009E531D" w:rsidRPr="008F4368">
        <w:rPr>
          <w:rFonts w:ascii="Times New Roman" w:eastAsia="Calibri" w:hAnsi="Times New Roman" w:cs="Times New Roman"/>
          <w:color w:val="000000" w:themeColor="text1"/>
          <w:sz w:val="24"/>
          <w:szCs w:val="24"/>
        </w:rPr>
        <w:t>.</w:t>
      </w:r>
      <w:r w:rsidRPr="008F4368">
        <w:rPr>
          <w:rFonts w:ascii="Times New Roman" w:hAnsi="Times New Roman" w:cs="Times New Roman"/>
          <w:color w:val="000000" w:themeColor="text1"/>
          <w:sz w:val="24"/>
          <w:szCs w:val="24"/>
        </w:rPr>
        <w:t xml:space="preserve"> </w:t>
      </w:r>
      <w:r w:rsidR="009E531D" w:rsidRPr="008F4368">
        <w:rPr>
          <w:rFonts w:ascii="Times New Roman" w:hAnsi="Times New Roman" w:cs="Times New Roman"/>
          <w:color w:val="000000" w:themeColor="text1"/>
          <w:sz w:val="24"/>
          <w:szCs w:val="24"/>
        </w:rPr>
        <w:t>Konkrečios p</w:t>
      </w:r>
      <w:r w:rsidR="009E531D" w:rsidRPr="008F4368">
        <w:rPr>
          <w:rFonts w:ascii="Times New Roman" w:eastAsia="Calibri" w:hAnsi="Times New Roman" w:cs="Times New Roman"/>
          <w:color w:val="000000" w:themeColor="text1"/>
          <w:sz w:val="24"/>
          <w:szCs w:val="24"/>
        </w:rPr>
        <w:t xml:space="preserve">irkimo apimtys, reikalavimai ir techninė specifikacija apibrėžti specialiųjų pirkimo sąlygų 2 priede „Techninė </w:t>
      </w:r>
      <w:r w:rsidR="009E531D" w:rsidRPr="005E7FCB">
        <w:rPr>
          <w:rFonts w:ascii="Times New Roman" w:eastAsia="Calibri" w:hAnsi="Times New Roman" w:cs="Times New Roman"/>
          <w:color w:val="000000" w:themeColor="text1"/>
          <w:sz w:val="24"/>
          <w:szCs w:val="24"/>
        </w:rPr>
        <w:t>specifikacija</w:t>
      </w:r>
      <w:r w:rsidR="009E531D" w:rsidRPr="00272B97">
        <w:rPr>
          <w:rFonts w:ascii="Times New Roman" w:eastAsia="Calibri" w:hAnsi="Times New Roman" w:cs="Times New Roman"/>
          <w:color w:val="000000" w:themeColor="text1"/>
          <w:sz w:val="24"/>
          <w:szCs w:val="24"/>
        </w:rPr>
        <w:t>“</w:t>
      </w:r>
      <w:r w:rsidR="009E531D" w:rsidRPr="007328B3">
        <w:rPr>
          <w:rFonts w:ascii="Times New Roman" w:eastAsia="Calibri" w:hAnsi="Times New Roman" w:cs="Times New Roman"/>
          <w:color w:val="000000" w:themeColor="text1"/>
          <w:sz w:val="24"/>
          <w:szCs w:val="24"/>
        </w:rPr>
        <w:t>.</w:t>
      </w:r>
    </w:p>
    <w:p w14:paraId="0C4B9935" w14:textId="1904B21F" w:rsidR="008F4368" w:rsidRPr="00624693" w:rsidRDefault="008F4368" w:rsidP="00C157E5">
      <w:pPr>
        <w:pStyle w:val="Betarp"/>
        <w:numPr>
          <w:ilvl w:val="1"/>
          <w:numId w:val="5"/>
        </w:numPr>
        <w:tabs>
          <w:tab w:val="left" w:pos="0"/>
          <w:tab w:val="left" w:pos="993"/>
        </w:tabs>
        <w:ind w:left="0" w:firstLine="567"/>
        <w:contextualSpacing/>
        <w:jc w:val="both"/>
        <w:rPr>
          <w:rFonts w:ascii="Times New Roman" w:hAnsi="Times New Roman" w:cs="Times New Roman"/>
          <w:sz w:val="24"/>
          <w:szCs w:val="24"/>
        </w:rPr>
      </w:pPr>
      <w:r w:rsidRPr="00624693">
        <w:rPr>
          <w:rFonts w:ascii="Times New Roman" w:hAnsi="Times New Roman" w:cs="Times New Roman"/>
          <w:sz w:val="24"/>
          <w:szCs w:val="24"/>
        </w:rPr>
        <w:t>Pirkimo objektas į dalis neskaidomas.</w:t>
      </w:r>
    </w:p>
    <w:p w14:paraId="5D9D9F4A" w14:textId="77777777" w:rsidR="008F4368" w:rsidRPr="00C54414" w:rsidRDefault="008F4368" w:rsidP="00AA02B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54414">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w:t>
      </w:r>
      <w:r>
        <w:rPr>
          <w:rFonts w:ascii="Times New Roman" w:hAnsi="Times New Roman" w:cs="Times New Roman"/>
          <w:sz w:val="24"/>
          <w:szCs w:val="24"/>
        </w:rPr>
        <w:t xml:space="preserve">abiejų šalių </w:t>
      </w:r>
      <w:r w:rsidRPr="00C54414">
        <w:rPr>
          <w:rFonts w:ascii="Times New Roman" w:hAnsi="Times New Roman" w:cs="Times New Roman"/>
          <w:sz w:val="24"/>
          <w:szCs w:val="24"/>
        </w:rPr>
        <w:t>įsipareigojimai), šalys sutaria ją nutraukti arba ji nutraukiama pirkimo sutartyje nustatytais atvejais.</w:t>
      </w:r>
    </w:p>
    <w:p w14:paraId="02F4C7F5" w14:textId="50433D80" w:rsidR="008F4368" w:rsidRPr="00C54414" w:rsidRDefault="0079548C" w:rsidP="00AA02BF">
      <w:pPr>
        <w:pStyle w:val="Betarp"/>
        <w:numPr>
          <w:ilvl w:val="1"/>
          <w:numId w:val="5"/>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Prekių pristatymo</w:t>
      </w:r>
      <w:r w:rsidR="008F4368">
        <w:rPr>
          <w:rFonts w:ascii="Times New Roman" w:hAnsi="Times New Roman" w:cs="Times New Roman"/>
          <w:sz w:val="24"/>
          <w:szCs w:val="24"/>
        </w:rPr>
        <w:t xml:space="preserve"> </w:t>
      </w:r>
      <w:r w:rsidR="00AA02BF">
        <w:rPr>
          <w:rFonts w:ascii="Times New Roman" w:hAnsi="Times New Roman" w:cs="Times New Roman"/>
          <w:sz w:val="24"/>
          <w:szCs w:val="24"/>
        </w:rPr>
        <w:t xml:space="preserve">ir sumontavimo </w:t>
      </w:r>
      <w:r w:rsidR="008F4368">
        <w:rPr>
          <w:rFonts w:ascii="Times New Roman" w:hAnsi="Times New Roman" w:cs="Times New Roman"/>
          <w:sz w:val="24"/>
          <w:szCs w:val="24"/>
        </w:rPr>
        <w:t xml:space="preserve">terminas – </w:t>
      </w:r>
      <w:r>
        <w:rPr>
          <w:rFonts w:ascii="Times New Roman" w:hAnsi="Times New Roman" w:cs="Times New Roman"/>
          <w:b/>
          <w:bCs/>
          <w:sz w:val="24"/>
          <w:szCs w:val="24"/>
        </w:rPr>
        <w:t>4</w:t>
      </w:r>
      <w:r w:rsidR="008F4368" w:rsidRPr="00BB376E">
        <w:rPr>
          <w:rFonts w:ascii="Times New Roman" w:hAnsi="Times New Roman" w:cs="Times New Roman"/>
          <w:b/>
          <w:bCs/>
          <w:sz w:val="24"/>
          <w:szCs w:val="24"/>
        </w:rPr>
        <w:t xml:space="preserve"> (</w:t>
      </w:r>
      <w:r>
        <w:rPr>
          <w:rFonts w:ascii="Times New Roman" w:hAnsi="Times New Roman" w:cs="Times New Roman"/>
          <w:b/>
          <w:bCs/>
          <w:sz w:val="24"/>
          <w:szCs w:val="24"/>
        </w:rPr>
        <w:t>keturi</w:t>
      </w:r>
      <w:r w:rsidR="008F4368" w:rsidRPr="00BB376E">
        <w:rPr>
          <w:rFonts w:ascii="Times New Roman" w:hAnsi="Times New Roman" w:cs="Times New Roman"/>
          <w:b/>
          <w:bCs/>
          <w:sz w:val="24"/>
          <w:szCs w:val="24"/>
        </w:rPr>
        <w:t>)</w:t>
      </w:r>
      <w:r w:rsidR="008F4368" w:rsidRPr="00C54414">
        <w:rPr>
          <w:rFonts w:ascii="Times New Roman" w:hAnsi="Times New Roman" w:cs="Times New Roman"/>
          <w:b/>
          <w:bCs/>
          <w:sz w:val="24"/>
          <w:szCs w:val="24"/>
        </w:rPr>
        <w:t xml:space="preserve"> mėnesi</w:t>
      </w:r>
      <w:r>
        <w:rPr>
          <w:rFonts w:ascii="Times New Roman" w:hAnsi="Times New Roman" w:cs="Times New Roman"/>
          <w:b/>
          <w:bCs/>
          <w:sz w:val="24"/>
          <w:szCs w:val="24"/>
        </w:rPr>
        <w:t>ai</w:t>
      </w:r>
      <w:r w:rsidR="008F4368" w:rsidRPr="00C54414">
        <w:rPr>
          <w:rFonts w:ascii="Times New Roman" w:hAnsi="Times New Roman" w:cs="Times New Roman"/>
          <w:b/>
          <w:bCs/>
          <w:sz w:val="24"/>
          <w:szCs w:val="24"/>
        </w:rPr>
        <w:t xml:space="preserve"> </w:t>
      </w:r>
      <w:r w:rsidR="008F4368" w:rsidRPr="00C54414">
        <w:rPr>
          <w:rFonts w:ascii="Times New Roman" w:hAnsi="Times New Roman" w:cs="Times New Roman"/>
          <w:sz w:val="24"/>
          <w:szCs w:val="24"/>
        </w:rPr>
        <w:t xml:space="preserve">nuo sutarties </w:t>
      </w:r>
      <w:r w:rsidR="00651932">
        <w:rPr>
          <w:rFonts w:ascii="Times New Roman" w:hAnsi="Times New Roman" w:cs="Times New Roman"/>
          <w:sz w:val="24"/>
          <w:szCs w:val="24"/>
        </w:rPr>
        <w:t>įsigaliojimo</w:t>
      </w:r>
      <w:r w:rsidR="008F4368" w:rsidRPr="00C54414">
        <w:rPr>
          <w:rFonts w:ascii="Times New Roman" w:hAnsi="Times New Roman" w:cs="Times New Roman"/>
          <w:sz w:val="24"/>
          <w:szCs w:val="24"/>
        </w:rPr>
        <w:t xml:space="preserve"> dienos.</w:t>
      </w:r>
    </w:p>
    <w:p w14:paraId="03A7AEF7" w14:textId="102209B8" w:rsidR="008F4368" w:rsidRPr="0079548C" w:rsidRDefault="0079548C" w:rsidP="00AA02B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79548C">
        <w:rPr>
          <w:rFonts w:ascii="Times New Roman" w:hAnsi="Times New Roman" w:cs="Times New Roman"/>
          <w:sz w:val="24"/>
          <w:szCs w:val="24"/>
        </w:rPr>
        <w:t xml:space="preserve">Prekių pristatymo </w:t>
      </w:r>
      <w:r w:rsidR="00AA02BF">
        <w:rPr>
          <w:rFonts w:ascii="Times New Roman" w:hAnsi="Times New Roman" w:cs="Times New Roman"/>
          <w:sz w:val="24"/>
          <w:szCs w:val="24"/>
        </w:rPr>
        <w:t xml:space="preserve">ir sumontavimo </w:t>
      </w:r>
      <w:r w:rsidRPr="0079548C">
        <w:rPr>
          <w:rFonts w:ascii="Times New Roman" w:hAnsi="Times New Roman" w:cs="Times New Roman"/>
          <w:sz w:val="24"/>
          <w:szCs w:val="24"/>
        </w:rPr>
        <w:t>vieta</w:t>
      </w:r>
      <w:r w:rsidR="008F4368" w:rsidRPr="0079548C">
        <w:rPr>
          <w:rFonts w:ascii="Times New Roman" w:hAnsi="Times New Roman" w:cs="Times New Roman"/>
          <w:sz w:val="24"/>
          <w:szCs w:val="24"/>
        </w:rPr>
        <w:t xml:space="preserve"> – </w:t>
      </w:r>
      <w:r w:rsidRPr="0079548C">
        <w:rPr>
          <w:rFonts w:ascii="Times New Roman" w:hAnsi="Times New Roman" w:cs="Times New Roman"/>
          <w:sz w:val="24"/>
          <w:szCs w:val="24"/>
        </w:rPr>
        <w:t>Šilutės parkas – Stadiono g. 10E, Šilutė, 99162 Šilutės r. sav. Tikslią vietą parke nurodo Užsakovas</w:t>
      </w:r>
      <w:r w:rsidR="008F4368" w:rsidRPr="0079548C">
        <w:rPr>
          <w:rFonts w:ascii="Times New Roman" w:hAnsi="Times New Roman" w:cs="Times New Roman"/>
          <w:sz w:val="24"/>
          <w:szCs w:val="24"/>
        </w:rPr>
        <w:t>.</w:t>
      </w:r>
    </w:p>
    <w:p w14:paraId="42F5EC7F" w14:textId="549EE130" w:rsidR="0079548C" w:rsidRPr="0079548C" w:rsidRDefault="008F4368" w:rsidP="00AA02B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79548C">
        <w:rPr>
          <w:rFonts w:ascii="Times New Roman" w:hAnsi="Times New Roman" w:cs="Times New Roman"/>
          <w:sz w:val="24"/>
          <w:szCs w:val="24"/>
        </w:rPr>
        <w:t>Finansavimo šaltini</w:t>
      </w:r>
      <w:r w:rsidR="00C46C18" w:rsidRPr="0079548C">
        <w:rPr>
          <w:rFonts w:ascii="Times New Roman" w:hAnsi="Times New Roman" w:cs="Times New Roman"/>
          <w:sz w:val="24"/>
          <w:szCs w:val="24"/>
        </w:rPr>
        <w:t>ai</w:t>
      </w:r>
      <w:r w:rsidR="0079548C">
        <w:rPr>
          <w:rFonts w:ascii="Times New Roman" w:hAnsi="Times New Roman" w:cs="Times New Roman"/>
          <w:sz w:val="24"/>
          <w:szCs w:val="24"/>
        </w:rPr>
        <w:t>:</w:t>
      </w:r>
      <w:r w:rsidR="0079548C" w:rsidRPr="0079548C">
        <w:t xml:space="preserve"> </w:t>
      </w:r>
      <w:bookmarkStart w:id="62" w:name="_Hlk232674691"/>
      <w:r w:rsidR="0079548C">
        <w:rPr>
          <w:rFonts w:ascii="Times New Roman" w:hAnsi="Times New Roman" w:cs="Times New Roman"/>
          <w:sz w:val="24"/>
          <w:szCs w:val="24"/>
        </w:rPr>
        <w:t>p</w:t>
      </w:r>
      <w:r w:rsidR="0079548C" w:rsidRPr="0079548C">
        <w:rPr>
          <w:rFonts w:ascii="Times New Roman" w:hAnsi="Times New Roman" w:cs="Times New Roman"/>
          <w:sz w:val="24"/>
          <w:szCs w:val="24"/>
        </w:rPr>
        <w:t>rojekt</w:t>
      </w:r>
      <w:r w:rsidR="0079548C">
        <w:rPr>
          <w:rFonts w:ascii="Times New Roman" w:hAnsi="Times New Roman" w:cs="Times New Roman"/>
          <w:sz w:val="24"/>
          <w:szCs w:val="24"/>
        </w:rPr>
        <w:t>o</w:t>
      </w:r>
      <w:r w:rsidR="0079548C" w:rsidRPr="0079548C">
        <w:rPr>
          <w:rFonts w:ascii="Times New Roman" w:hAnsi="Times New Roman" w:cs="Times New Roman"/>
          <w:sz w:val="24"/>
          <w:szCs w:val="24"/>
        </w:rPr>
        <w:t xml:space="preserve"> Nr. 23-323-P-0001 „Šilutės rajono savivaldybės gamtos objektų pritaikymas lankymui“ ir Šilutės rajono savivaldybės biudžeto lėšos</w:t>
      </w:r>
      <w:bookmarkEnd w:id="62"/>
      <w:r w:rsidR="0079548C" w:rsidRPr="0079548C">
        <w:rPr>
          <w:rFonts w:ascii="Times New Roman" w:hAnsi="Times New Roman" w:cs="Times New Roman"/>
          <w:sz w:val="24"/>
          <w:szCs w:val="24"/>
        </w:rPr>
        <w:t>.</w:t>
      </w:r>
    </w:p>
    <w:p w14:paraId="0CA81FB8" w14:textId="2618C0E3" w:rsidR="00325243" w:rsidRPr="0079548C" w:rsidRDefault="00E53E12" w:rsidP="00AA02B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79548C">
        <w:rPr>
          <w:rFonts w:ascii="Times New Roman" w:hAnsi="Times New Roman" w:cs="Times New Roman"/>
          <w:sz w:val="24"/>
          <w:szCs w:val="24"/>
        </w:rPr>
        <w:t xml:space="preserve"> Jeigu apibūdinant pirkimo objektą techninėje specifikacijoje </w:t>
      </w:r>
      <w:r w:rsidR="00A338FD" w:rsidRPr="00A338FD">
        <w:rPr>
          <w:rFonts w:ascii="Times New Roman" w:hAnsi="Times New Roman" w:cs="Times New Roman"/>
          <w:sz w:val="24"/>
          <w:szCs w:val="24"/>
        </w:rPr>
        <w:t xml:space="preserve">ar kituose pirkimo dokumentuose </w:t>
      </w:r>
      <w:r w:rsidRPr="0079548C">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79548C">
        <w:rPr>
          <w:rFonts w:ascii="Times New Roman" w:hAnsi="Times New Roman" w:cs="Times New Roman"/>
          <w:sz w:val="24"/>
          <w:szCs w:val="24"/>
        </w:rPr>
        <w:t xml:space="preserve">turi būti </w:t>
      </w:r>
      <w:r w:rsidR="00AE7624" w:rsidRPr="0079548C">
        <w:rPr>
          <w:rFonts w:ascii="Times New Roman" w:hAnsi="Times New Roman" w:cs="Times New Roman"/>
          <w:sz w:val="24"/>
          <w:szCs w:val="24"/>
        </w:rPr>
        <w:t>laikoma, kad kiekviena tokia nuoroda yra pateikta su žodžiais „arba lygiavertis“.</w:t>
      </w:r>
    </w:p>
    <w:p w14:paraId="3031DC86" w14:textId="6EA2F3FB" w:rsidR="00004521" w:rsidRPr="00C51C7C" w:rsidRDefault="00004521" w:rsidP="00FE7FEB">
      <w:pPr>
        <w:pStyle w:val="Sraopastraipa"/>
        <w:spacing w:after="0" w:line="240" w:lineRule="auto"/>
        <w:ind w:left="0" w:firstLine="567"/>
        <w:jc w:val="both"/>
        <w:rPr>
          <w:rFonts w:ascii="Times New Roman" w:hAnsi="Times New Roman" w:cs="Times New Roman"/>
          <w:sz w:val="24"/>
          <w:szCs w:val="24"/>
        </w:rPr>
      </w:pPr>
      <w:r w:rsidRPr="00C51C7C">
        <w:rPr>
          <w:rFonts w:ascii="Times New Roman" w:hAnsi="Times New Roman" w:cs="Times New Roman"/>
          <w:sz w:val="24"/>
          <w:szCs w:val="24"/>
        </w:rPr>
        <w:lastRenderedPageBreak/>
        <w:t>2.</w:t>
      </w:r>
      <w:r w:rsidR="00C157E5">
        <w:rPr>
          <w:rFonts w:ascii="Times New Roman" w:hAnsi="Times New Roman" w:cs="Times New Roman"/>
          <w:sz w:val="24"/>
          <w:szCs w:val="24"/>
        </w:rPr>
        <w:t>8</w:t>
      </w:r>
      <w:r w:rsidRPr="00C51C7C">
        <w:rPr>
          <w:rFonts w:ascii="Times New Roman" w:hAnsi="Times New Roman" w:cs="Times New Roman"/>
          <w:sz w:val="24"/>
          <w:szCs w:val="24"/>
        </w:rPr>
        <w:t>. Jeigu apibūdinant pirkimo objektą techninėje specifikacijoje</w:t>
      </w:r>
      <w:r w:rsidR="00A338FD" w:rsidRPr="00A338FD">
        <w:rPr>
          <w:rFonts w:ascii="Times New Roman" w:hAnsi="Times New Roman" w:cs="Times New Roman"/>
          <w:sz w:val="24"/>
          <w:szCs w:val="24"/>
        </w:rPr>
        <w:t xml:space="preserve"> ar kituose pirkimo dokumentuose </w:t>
      </w:r>
      <w:r w:rsidRPr="00C51C7C">
        <w:rPr>
          <w:rFonts w:ascii="Times New Roman" w:hAnsi="Times New Roman" w:cs="Times New Roman"/>
          <w:sz w:val="24"/>
          <w:szCs w:val="24"/>
        </w:rPr>
        <w:t>nurodytas standartas</w:t>
      </w:r>
      <w:r w:rsidR="00245655" w:rsidRPr="00C51C7C">
        <w:rPr>
          <w:rFonts w:ascii="Times New Roman" w:hAnsi="Times New Roman" w:cs="Times New Roman"/>
          <w:sz w:val="24"/>
          <w:szCs w:val="24"/>
        </w:rPr>
        <w:t xml:space="preserve">, </w:t>
      </w:r>
      <w:r w:rsidR="00245655" w:rsidRPr="00C51C7C">
        <w:rPr>
          <w:rFonts w:ascii="Times New Roman" w:hAnsi="Times New Roman" w:cs="Times New Roman"/>
          <w:color w:val="000000"/>
          <w:sz w:val="24"/>
          <w:szCs w:val="24"/>
        </w:rPr>
        <w:t>techninis liudijimas ar bendrosios techninės specifikacijos</w:t>
      </w:r>
      <w:r w:rsidR="00046522" w:rsidRPr="00C51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51C7C">
        <w:rPr>
          <w:rFonts w:ascii="Times New Roman" w:hAnsi="Times New Roman" w:cs="Times New Roman"/>
          <w:color w:val="000000"/>
          <w:sz w:val="24"/>
          <w:szCs w:val="24"/>
        </w:rPr>
        <w:t xml:space="preserve">, </w:t>
      </w:r>
      <w:r w:rsidR="00245655" w:rsidRPr="00C51C7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7459F" w:rsidRDefault="00202323" w:rsidP="00202323">
      <w:pPr>
        <w:pStyle w:val="Antrat1"/>
        <w:spacing w:line="20" w:lineRule="atLeast"/>
        <w:contextualSpacing/>
        <w:rPr>
          <w:rFonts w:ascii="Times New Roman" w:hAnsi="Times New Roman" w:cs="Times New Roman"/>
          <w:sz w:val="32"/>
          <w:szCs w:val="32"/>
        </w:rPr>
      </w:pPr>
      <w:bookmarkStart w:id="63" w:name="_Toc232689261"/>
      <w:r w:rsidRPr="00A7459F">
        <w:rPr>
          <w:rFonts w:ascii="Times New Roman" w:hAnsi="Times New Roman" w:cs="Times New Roman"/>
          <w:sz w:val="32"/>
          <w:szCs w:val="32"/>
        </w:rPr>
        <w:t>3.</w:t>
      </w:r>
      <w:r w:rsidR="00D24970" w:rsidRPr="00A7459F">
        <w:rPr>
          <w:rFonts w:ascii="Times New Roman" w:hAnsi="Times New Roman" w:cs="Times New Roman"/>
          <w:sz w:val="32"/>
          <w:szCs w:val="32"/>
        </w:rPr>
        <w:t xml:space="preserve"> </w:t>
      </w:r>
      <w:bookmarkStart w:id="64" w:name="_Ref39427921"/>
      <w:bookmarkStart w:id="65" w:name="_Ref39427927"/>
      <w:bookmarkStart w:id="66" w:name="_Ref39740354"/>
      <w:r w:rsidR="00D22226" w:rsidRPr="00A7459F">
        <w:rPr>
          <w:rFonts w:ascii="Times New Roman" w:hAnsi="Times New Roman" w:cs="Times New Roman"/>
          <w:sz w:val="32"/>
          <w:szCs w:val="32"/>
        </w:rPr>
        <w:t>Susitikimai su tiekėjais</w:t>
      </w:r>
      <w:bookmarkEnd w:id="64"/>
      <w:bookmarkEnd w:id="65"/>
      <w:r w:rsidR="003B6924" w:rsidRPr="00A7459F">
        <w:rPr>
          <w:rFonts w:ascii="Times New Roman" w:hAnsi="Times New Roman" w:cs="Times New Roman"/>
          <w:sz w:val="32"/>
          <w:szCs w:val="32"/>
        </w:rPr>
        <w:t xml:space="preserve"> ir objekto apžiūra</w:t>
      </w:r>
      <w:bookmarkEnd w:id="63"/>
      <w:bookmarkEnd w:id="66"/>
    </w:p>
    <w:p w14:paraId="23089862" w14:textId="77777777" w:rsidR="0069130D" w:rsidRPr="00B654D6" w:rsidRDefault="00862DB8" w:rsidP="00B654D6">
      <w:pPr>
        <w:spacing w:after="0" w:line="240" w:lineRule="auto"/>
        <w:ind w:firstLine="567"/>
        <w:jc w:val="both"/>
        <w:rPr>
          <w:rFonts w:ascii="Times New Roman" w:hAnsi="Times New Roman" w:cs="Times New Roman"/>
          <w:sz w:val="24"/>
          <w:szCs w:val="24"/>
        </w:rPr>
      </w:pPr>
      <w:r w:rsidRPr="00B654D6">
        <w:rPr>
          <w:rFonts w:ascii="Times New Roman" w:hAnsi="Times New Roman" w:cs="Times New Roman"/>
          <w:iCs/>
          <w:sz w:val="24"/>
          <w:szCs w:val="24"/>
        </w:rPr>
        <w:t>3.1.</w:t>
      </w:r>
      <w:r w:rsidRPr="00B654D6">
        <w:rPr>
          <w:rFonts w:ascii="Times New Roman" w:hAnsi="Times New Roman" w:cs="Times New Roman"/>
          <w:i/>
          <w:color w:val="FF0000"/>
          <w:sz w:val="24"/>
          <w:szCs w:val="24"/>
        </w:rPr>
        <w:t xml:space="preserve"> </w:t>
      </w:r>
      <w:r w:rsidR="00B176FD" w:rsidRPr="00B654D6">
        <w:rPr>
          <w:rFonts w:ascii="Times New Roman" w:hAnsi="Times New Roman" w:cs="Times New Roman"/>
          <w:sz w:val="24"/>
          <w:szCs w:val="24"/>
        </w:rPr>
        <w:t xml:space="preserve">Perkančioji organizacija nerengs susitikimo su tiekėjais dėl pirkimo </w:t>
      </w:r>
      <w:r w:rsidR="004257A5" w:rsidRPr="00B654D6">
        <w:rPr>
          <w:rFonts w:ascii="Times New Roman" w:hAnsi="Times New Roman" w:cs="Times New Roman"/>
          <w:sz w:val="24"/>
          <w:szCs w:val="24"/>
        </w:rPr>
        <w:t>sąlyg</w:t>
      </w:r>
      <w:r w:rsidR="00B176FD" w:rsidRPr="00B654D6">
        <w:rPr>
          <w:rFonts w:ascii="Times New Roman" w:hAnsi="Times New Roman" w:cs="Times New Roman"/>
          <w:sz w:val="24"/>
          <w:szCs w:val="24"/>
        </w:rPr>
        <w:t>ų</w:t>
      </w:r>
      <w:r w:rsidR="00946722" w:rsidRPr="00B654D6">
        <w:rPr>
          <w:rFonts w:ascii="Times New Roman" w:hAnsi="Times New Roman" w:cs="Times New Roman"/>
          <w:sz w:val="24"/>
          <w:szCs w:val="24"/>
        </w:rPr>
        <w:t xml:space="preserve"> paaiškinimo</w:t>
      </w:r>
      <w:r w:rsidR="00B176FD" w:rsidRPr="00B654D6">
        <w:rPr>
          <w:rFonts w:ascii="Times New Roman" w:hAnsi="Times New Roman" w:cs="Times New Roman"/>
          <w:sz w:val="24"/>
          <w:szCs w:val="24"/>
        </w:rPr>
        <w:t>.</w:t>
      </w:r>
    </w:p>
    <w:p w14:paraId="700BA750" w14:textId="1C40EED3" w:rsidR="00B654D6" w:rsidRPr="0079548C" w:rsidRDefault="0069130D" w:rsidP="0079548C">
      <w:pPr>
        <w:spacing w:after="0" w:line="240" w:lineRule="auto"/>
        <w:ind w:firstLine="567"/>
        <w:jc w:val="both"/>
        <w:rPr>
          <w:rFonts w:ascii="Times New Roman" w:hAnsi="Times New Roman" w:cs="Times New Roman"/>
          <w:iCs/>
          <w:sz w:val="24"/>
          <w:szCs w:val="24"/>
        </w:rPr>
      </w:pPr>
      <w:r w:rsidRPr="005A5F36">
        <w:rPr>
          <w:rFonts w:ascii="Times New Roman" w:hAnsi="Times New Roman" w:cs="Times New Roman"/>
          <w:sz w:val="24"/>
          <w:szCs w:val="24"/>
        </w:rPr>
        <w:t>3.2.</w:t>
      </w:r>
      <w:r w:rsidR="0079548C" w:rsidRPr="0079548C">
        <w:t xml:space="preserve"> </w:t>
      </w:r>
      <w:r w:rsidR="0079548C" w:rsidRPr="0079548C">
        <w:rPr>
          <w:rFonts w:ascii="Times New Roman" w:hAnsi="Times New Roman" w:cs="Times New Roman"/>
          <w:sz w:val="24"/>
          <w:szCs w:val="24"/>
        </w:rPr>
        <w:t>Perkančioji organizacija nerengs objekto apžiūros</w:t>
      </w:r>
      <w:r w:rsidR="0079548C">
        <w:rPr>
          <w:rFonts w:ascii="Times New Roman" w:hAnsi="Times New Roman" w:cs="Times New Roman"/>
          <w:iCs/>
          <w:sz w:val="24"/>
          <w:szCs w:val="24"/>
        </w:rPr>
        <w:t>.</w:t>
      </w:r>
    </w:p>
    <w:p w14:paraId="6443D2FF" w14:textId="34F0049B" w:rsidR="00C94B9F" w:rsidRPr="00A7459F" w:rsidRDefault="00AD57B1" w:rsidP="00AD57B1">
      <w:pPr>
        <w:pStyle w:val="Antrat1"/>
        <w:spacing w:line="20" w:lineRule="atLeast"/>
        <w:contextualSpacing/>
        <w:rPr>
          <w:rFonts w:ascii="Times New Roman" w:hAnsi="Times New Roman" w:cs="Times New Roman"/>
          <w:sz w:val="32"/>
          <w:szCs w:val="32"/>
        </w:rPr>
      </w:pPr>
      <w:bookmarkStart w:id="67" w:name="_Ref39473754"/>
      <w:bookmarkStart w:id="68" w:name="_Ref39473761"/>
      <w:bookmarkStart w:id="69" w:name="_Ref39474188"/>
      <w:bookmarkStart w:id="70" w:name="_Toc232689262"/>
      <w:r w:rsidRPr="00A7459F">
        <w:rPr>
          <w:rFonts w:ascii="Times New Roman" w:hAnsi="Times New Roman" w:cs="Times New Roman"/>
          <w:sz w:val="32"/>
          <w:szCs w:val="32"/>
        </w:rPr>
        <w:t xml:space="preserve">4. </w:t>
      </w:r>
      <w:r w:rsidR="00173ACB" w:rsidRPr="00A7459F">
        <w:rPr>
          <w:rFonts w:ascii="Times New Roman" w:hAnsi="Times New Roman" w:cs="Times New Roman"/>
          <w:sz w:val="32"/>
          <w:szCs w:val="32"/>
        </w:rPr>
        <w:t>Tiekėjų pašalinimo pagrindai</w:t>
      </w:r>
      <w:bookmarkEnd w:id="67"/>
      <w:bookmarkEnd w:id="68"/>
      <w:bookmarkEnd w:id="69"/>
      <w:r w:rsidR="00975F1F" w:rsidRPr="00A7459F">
        <w:rPr>
          <w:rFonts w:ascii="Times New Roman" w:hAnsi="Times New Roman" w:cs="Times New Roman"/>
          <w:sz w:val="32"/>
          <w:szCs w:val="32"/>
        </w:rPr>
        <w:t xml:space="preserve"> ir kvalifikacijos reikalavimai</w:t>
      </w:r>
      <w:bookmarkEnd w:id="70"/>
    </w:p>
    <w:p w14:paraId="23B058CE" w14:textId="275918D0" w:rsidR="002C5249" w:rsidRPr="00FB12D9" w:rsidRDefault="009D2F13" w:rsidP="127DD6E8">
      <w:pPr>
        <w:pStyle w:val="Sraopastraipa"/>
        <w:spacing w:after="120" w:line="20" w:lineRule="atLeast"/>
        <w:ind w:left="0" w:firstLine="567"/>
        <w:jc w:val="both"/>
        <w:rPr>
          <w:rFonts w:ascii="Times New Roman" w:hAnsi="Times New Roman" w:cs="Times New Roman"/>
          <w:sz w:val="24"/>
          <w:szCs w:val="24"/>
        </w:rPr>
      </w:pPr>
      <w:r w:rsidRPr="00FB12D9">
        <w:rPr>
          <w:rFonts w:ascii="Times New Roman" w:hAnsi="Times New Roman" w:cs="Times New Roman"/>
          <w:sz w:val="24"/>
          <w:szCs w:val="24"/>
        </w:rPr>
        <w:t xml:space="preserve">4.1. </w:t>
      </w:r>
      <w:r w:rsidR="002C5249" w:rsidRPr="00FB12D9">
        <w:rPr>
          <w:rFonts w:ascii="Times New Roman" w:hAnsi="Times New Roman" w:cs="Times New Roman"/>
          <w:sz w:val="24"/>
          <w:szCs w:val="24"/>
        </w:rPr>
        <w:t>Reikalavimai dėl tiekėjo ir</w:t>
      </w:r>
      <w:bookmarkStart w:id="71" w:name="_Hlk41039660"/>
      <w:r w:rsidR="00942379" w:rsidRPr="00FB12D9">
        <w:rPr>
          <w:rFonts w:ascii="Times New Roman" w:hAnsi="Times New Roman" w:cs="Times New Roman"/>
          <w:sz w:val="24"/>
          <w:szCs w:val="24"/>
        </w:rPr>
        <w:t xml:space="preserve"> </w:t>
      </w:r>
      <w:r w:rsidR="002C5249" w:rsidRPr="00FB12D9">
        <w:rPr>
          <w:rFonts w:ascii="Times New Roman" w:hAnsi="Times New Roman" w:cs="Times New Roman"/>
          <w:sz w:val="24"/>
          <w:szCs w:val="24"/>
        </w:rPr>
        <w:t>subtiekėjų</w:t>
      </w:r>
      <w:r w:rsidR="00942379" w:rsidRPr="00FB12D9">
        <w:rPr>
          <w:rFonts w:ascii="Times New Roman" w:hAnsi="Times New Roman" w:cs="Times New Roman"/>
          <w:sz w:val="24"/>
          <w:szCs w:val="24"/>
        </w:rPr>
        <w:t xml:space="preserve"> (jei taikoma)</w:t>
      </w:r>
      <w:r w:rsidR="00953F2B" w:rsidRPr="00FB12D9">
        <w:rPr>
          <w:rFonts w:ascii="Times New Roman" w:hAnsi="Times New Roman" w:cs="Times New Roman"/>
          <w:sz w:val="24"/>
          <w:szCs w:val="24"/>
        </w:rPr>
        <w:t xml:space="preserve">, </w:t>
      </w:r>
      <w:r w:rsidR="007F34C7" w:rsidRPr="00FB12D9">
        <w:rPr>
          <w:rFonts w:ascii="Times New Roman" w:hAnsi="Times New Roman" w:cs="Times New Roman"/>
          <w:sz w:val="24"/>
          <w:szCs w:val="24"/>
        </w:rPr>
        <w:t>ūkio subjektų, kurių pajėgumais tiekėjas remiasi,</w:t>
      </w:r>
      <w:r w:rsidR="002C5249" w:rsidRPr="00FB12D9">
        <w:rPr>
          <w:rFonts w:ascii="Times New Roman" w:hAnsi="Times New Roman" w:cs="Times New Roman"/>
          <w:sz w:val="24"/>
          <w:szCs w:val="24"/>
        </w:rPr>
        <w:t xml:space="preserve"> </w:t>
      </w:r>
      <w:bookmarkEnd w:id="71"/>
      <w:r w:rsidR="002C5249" w:rsidRPr="00FB12D9">
        <w:rPr>
          <w:rFonts w:ascii="Times New Roman" w:hAnsi="Times New Roman" w:cs="Times New Roman"/>
          <w:sz w:val="24"/>
          <w:szCs w:val="24"/>
        </w:rPr>
        <w:t xml:space="preserve">pašalinimo pagrindų nebuvimo bei jų nebuvimą patvirtinantys dokumentai nurodyti </w:t>
      </w:r>
      <w:r w:rsidR="006A737F" w:rsidRPr="00FB12D9">
        <w:rPr>
          <w:rFonts w:ascii="Times New Roman" w:hAnsi="Times New Roman" w:cs="Times New Roman"/>
          <w:sz w:val="24"/>
          <w:szCs w:val="24"/>
        </w:rPr>
        <w:t xml:space="preserve">specialiųjų </w:t>
      </w:r>
      <w:r w:rsidR="006A737F" w:rsidRPr="00FB12D9">
        <w:rPr>
          <w:rFonts w:ascii="Times New Roman" w:eastAsia="Calibri" w:hAnsi="Times New Roman" w:cs="Times New Roman"/>
          <w:sz w:val="24"/>
          <w:szCs w:val="24"/>
        </w:rPr>
        <w:t>p</w:t>
      </w:r>
      <w:r w:rsidR="00551FA7" w:rsidRPr="00FB12D9">
        <w:rPr>
          <w:rFonts w:ascii="Times New Roman" w:eastAsia="Calibri" w:hAnsi="Times New Roman" w:cs="Times New Roman"/>
          <w:sz w:val="24"/>
          <w:szCs w:val="24"/>
        </w:rPr>
        <w:t xml:space="preserve">irkimo </w:t>
      </w:r>
      <w:r w:rsidR="006773B6" w:rsidRPr="00FB12D9">
        <w:rPr>
          <w:rFonts w:ascii="Times New Roman" w:eastAsia="Calibri" w:hAnsi="Times New Roman" w:cs="Times New Roman"/>
          <w:sz w:val="24"/>
          <w:szCs w:val="24"/>
        </w:rPr>
        <w:t xml:space="preserve">sąlygų </w:t>
      </w:r>
      <w:r w:rsidR="00FB12D9" w:rsidRPr="00FB12D9">
        <w:rPr>
          <w:rFonts w:ascii="Times New Roman" w:hAnsi="Times New Roman" w:cs="Times New Roman"/>
          <w:sz w:val="24"/>
          <w:szCs w:val="24"/>
        </w:rPr>
        <w:t>3</w:t>
      </w:r>
      <w:r w:rsidR="00984B02" w:rsidRPr="00FB12D9">
        <w:rPr>
          <w:rFonts w:ascii="Times New Roman" w:hAnsi="Times New Roman" w:cs="Times New Roman"/>
          <w:sz w:val="24"/>
          <w:szCs w:val="24"/>
        </w:rPr>
        <w:t xml:space="preserve"> </w:t>
      </w:r>
      <w:r w:rsidR="006773B6" w:rsidRPr="00FB12D9">
        <w:rPr>
          <w:rFonts w:ascii="Times New Roman" w:eastAsia="Calibri" w:hAnsi="Times New Roman" w:cs="Times New Roman"/>
          <w:sz w:val="24"/>
          <w:szCs w:val="24"/>
        </w:rPr>
        <w:t>priede</w:t>
      </w:r>
      <w:r w:rsidR="00FB12D9" w:rsidRPr="00FB12D9">
        <w:rPr>
          <w:rFonts w:ascii="Times New Roman" w:eastAsia="Calibri" w:hAnsi="Times New Roman" w:cs="Times New Roman"/>
          <w:sz w:val="24"/>
          <w:szCs w:val="24"/>
        </w:rPr>
        <w:t xml:space="preserve"> „Tiekėjų pašalinimo pagrindai“</w:t>
      </w:r>
      <w:r w:rsidR="002C5249" w:rsidRPr="00FB12D9">
        <w:rPr>
          <w:rFonts w:ascii="Times New Roman" w:hAnsi="Times New Roman" w:cs="Times New Roman"/>
          <w:sz w:val="24"/>
          <w:szCs w:val="24"/>
        </w:rPr>
        <w:t xml:space="preserve">. </w:t>
      </w:r>
    </w:p>
    <w:p w14:paraId="34E32D48" w14:textId="6AF278B7" w:rsidR="007B6F6D" w:rsidRPr="0064348F"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FB12D9">
        <w:rPr>
          <w:rFonts w:ascii="Times New Roman" w:hAnsi="Times New Roman" w:cs="Times New Roman"/>
          <w:sz w:val="24"/>
          <w:szCs w:val="24"/>
        </w:rPr>
        <w:t>4.2.</w:t>
      </w:r>
      <w:r w:rsidR="00990E9B" w:rsidRPr="00FB12D9">
        <w:rPr>
          <w:rFonts w:ascii="Times New Roman" w:hAnsi="Times New Roman" w:cs="Times New Roman"/>
          <w:sz w:val="24"/>
          <w:szCs w:val="24"/>
        </w:rPr>
        <w:t xml:space="preserve"> </w:t>
      </w:r>
      <w:r w:rsidR="00A6625B" w:rsidRPr="00FB12D9">
        <w:rPr>
          <w:rFonts w:ascii="Times New Roman" w:hAnsi="Times New Roman" w:cs="Times New Roman"/>
          <w:sz w:val="24"/>
          <w:szCs w:val="24"/>
        </w:rPr>
        <w:t xml:space="preserve">Tiekėjams nustatomi kvalifikacijos reikalavimai </w:t>
      </w:r>
      <w:r w:rsidR="00A6625B" w:rsidRPr="0064348F">
        <w:rPr>
          <w:rFonts w:ascii="Times New Roman" w:hAnsi="Times New Roman" w:cs="Times New Roman"/>
          <w:sz w:val="24"/>
          <w:szCs w:val="24"/>
        </w:rPr>
        <w:t xml:space="preserve">ir jų atitiktį patvirtinantys dokumentai nurodyti </w:t>
      </w:r>
      <w:r w:rsidR="00765189" w:rsidRPr="0064348F">
        <w:rPr>
          <w:rFonts w:ascii="Times New Roman" w:hAnsi="Times New Roman" w:cs="Times New Roman"/>
          <w:sz w:val="24"/>
          <w:szCs w:val="24"/>
        </w:rPr>
        <w:t>specialiųjų p</w:t>
      </w:r>
      <w:r w:rsidR="00551FA7" w:rsidRPr="0064348F">
        <w:rPr>
          <w:rFonts w:ascii="Times New Roman" w:hAnsi="Times New Roman" w:cs="Times New Roman"/>
          <w:sz w:val="24"/>
          <w:szCs w:val="24"/>
        </w:rPr>
        <w:t xml:space="preserve">irkimo </w:t>
      </w:r>
      <w:r w:rsidR="00A6625B" w:rsidRPr="0064348F">
        <w:rPr>
          <w:rFonts w:ascii="Times New Roman" w:hAnsi="Times New Roman" w:cs="Times New Roman"/>
          <w:sz w:val="24"/>
          <w:szCs w:val="24"/>
        </w:rPr>
        <w:t xml:space="preserve">sąlygų </w:t>
      </w:r>
      <w:r w:rsidR="00FB12D9" w:rsidRPr="0064348F">
        <w:rPr>
          <w:rFonts w:ascii="Times New Roman" w:hAnsi="Times New Roman" w:cs="Times New Roman"/>
          <w:sz w:val="24"/>
          <w:szCs w:val="24"/>
        </w:rPr>
        <w:t xml:space="preserve">4 </w:t>
      </w:r>
      <w:r w:rsidR="00A6625B" w:rsidRPr="0064348F">
        <w:rPr>
          <w:rFonts w:ascii="Times New Roman" w:hAnsi="Times New Roman" w:cs="Times New Roman"/>
          <w:sz w:val="24"/>
          <w:szCs w:val="24"/>
        </w:rPr>
        <w:t>priede</w:t>
      </w:r>
      <w:r w:rsidR="00FB12D9" w:rsidRPr="0064348F">
        <w:rPr>
          <w:rFonts w:ascii="Times New Roman" w:hAnsi="Times New Roman" w:cs="Times New Roman"/>
          <w:sz w:val="24"/>
          <w:szCs w:val="24"/>
        </w:rPr>
        <w:t xml:space="preserve"> „Tiekėjų kvalifikacijos reikalavimai ir reikalaujami kokybės bei aplinkos apsaugos vadybos sistemų standartai“</w:t>
      </w:r>
      <w:r w:rsidR="00A6625B" w:rsidRPr="0064348F">
        <w:rPr>
          <w:rFonts w:ascii="Times New Roman" w:hAnsi="Times New Roman" w:cs="Times New Roman"/>
          <w:sz w:val="24"/>
          <w:szCs w:val="24"/>
        </w:rPr>
        <w:t xml:space="preserve">. </w:t>
      </w:r>
    </w:p>
    <w:p w14:paraId="69D62E2B" w14:textId="7F94BB77" w:rsidR="00A000BE" w:rsidRPr="00A7459F" w:rsidRDefault="00D24970" w:rsidP="0037632B">
      <w:pPr>
        <w:pStyle w:val="Antrat1"/>
        <w:tabs>
          <w:tab w:val="left" w:pos="567"/>
        </w:tabs>
        <w:spacing w:after="0"/>
        <w:contextualSpacing/>
        <w:jc w:val="both"/>
        <w:rPr>
          <w:rFonts w:ascii="Times New Roman" w:hAnsi="Times New Roman" w:cs="Times New Roman"/>
          <w:sz w:val="32"/>
          <w:szCs w:val="32"/>
        </w:rPr>
      </w:pPr>
      <w:bookmarkStart w:id="72" w:name="_Toc232689263"/>
      <w:r w:rsidRPr="00A7459F">
        <w:rPr>
          <w:rFonts w:ascii="Times New Roman" w:hAnsi="Times New Roman" w:cs="Times New Roman"/>
          <w:sz w:val="32"/>
          <w:szCs w:val="32"/>
        </w:rPr>
        <w:t>5</w:t>
      </w:r>
      <w:r w:rsidR="001E3D5A" w:rsidRPr="00A7459F">
        <w:rPr>
          <w:rFonts w:ascii="Times New Roman" w:hAnsi="Times New Roman" w:cs="Times New Roman"/>
          <w:sz w:val="32"/>
          <w:szCs w:val="32"/>
        </w:rPr>
        <w:t>.</w:t>
      </w:r>
      <w:r w:rsidR="009743D3" w:rsidRPr="00A7459F">
        <w:rPr>
          <w:rFonts w:ascii="Times New Roman" w:hAnsi="Times New Roman" w:cs="Times New Roman"/>
          <w:sz w:val="32"/>
          <w:szCs w:val="32"/>
        </w:rPr>
        <w:t>Reikalavimai, susiję su nacionaliniu saugumu</w:t>
      </w:r>
      <w:bookmarkEnd w:id="72"/>
      <w:r w:rsidR="009743D3" w:rsidRPr="00A7459F">
        <w:rPr>
          <w:rFonts w:ascii="Times New Roman" w:hAnsi="Times New Roman" w:cs="Times New Roman"/>
          <w:sz w:val="32"/>
          <w:szCs w:val="32"/>
        </w:rPr>
        <w:t xml:space="preserve"> </w:t>
      </w:r>
    </w:p>
    <w:p w14:paraId="38392A54" w14:textId="77777777" w:rsidR="00FB12D9" w:rsidRPr="00FB12D9" w:rsidRDefault="00FB12D9" w:rsidP="00FB12D9">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B12D9">
        <w:rPr>
          <w:rFonts w:ascii="Times New Roman" w:hAnsi="Times New Roman" w:cs="Times New Roman"/>
          <w:sz w:val="24"/>
          <w:szCs w:val="24"/>
        </w:rPr>
        <w:t>5.1. Reikalavimai, susiję su nacionaliniu saugumu nėra taikomi.</w:t>
      </w:r>
    </w:p>
    <w:p w14:paraId="4BEDE7AF" w14:textId="457E0FAE" w:rsidR="00AF62E6" w:rsidRPr="00A7459F" w:rsidRDefault="00245E8F" w:rsidP="00142AB7">
      <w:pPr>
        <w:pStyle w:val="Antrat1"/>
        <w:spacing w:line="20" w:lineRule="atLeast"/>
        <w:contextualSpacing/>
        <w:rPr>
          <w:rFonts w:ascii="Times New Roman" w:hAnsi="Times New Roman" w:cs="Times New Roman"/>
          <w:sz w:val="32"/>
          <w:szCs w:val="32"/>
        </w:rPr>
      </w:pPr>
      <w:bookmarkStart w:id="73" w:name="_Ref39666794"/>
      <w:bookmarkStart w:id="74" w:name="_Ref39666796"/>
      <w:bookmarkStart w:id="75" w:name="_Toc232689264"/>
      <w:r w:rsidRPr="00A7459F">
        <w:rPr>
          <w:rFonts w:ascii="Times New Roman" w:hAnsi="Times New Roman" w:cs="Times New Roman"/>
          <w:sz w:val="32"/>
          <w:szCs w:val="32"/>
        </w:rPr>
        <w:t>6</w:t>
      </w:r>
      <w:r w:rsidR="0005396D" w:rsidRPr="00A7459F">
        <w:rPr>
          <w:rFonts w:ascii="Times New Roman" w:hAnsi="Times New Roman" w:cs="Times New Roman"/>
          <w:sz w:val="32"/>
          <w:szCs w:val="32"/>
        </w:rPr>
        <w:t xml:space="preserve">. </w:t>
      </w:r>
      <w:r w:rsidR="00220588" w:rsidRPr="00A7459F">
        <w:rPr>
          <w:rFonts w:ascii="Times New Roman" w:hAnsi="Times New Roman" w:cs="Times New Roman"/>
          <w:sz w:val="32"/>
          <w:szCs w:val="32"/>
        </w:rPr>
        <w:t>Specialieji r</w:t>
      </w:r>
      <w:r w:rsidR="00DF58E2" w:rsidRPr="00A7459F">
        <w:rPr>
          <w:rFonts w:ascii="Times New Roman" w:hAnsi="Times New Roman" w:cs="Times New Roman"/>
          <w:sz w:val="32"/>
          <w:szCs w:val="32"/>
        </w:rPr>
        <w:t>eikalavimai pasiūlymų rengimui ir pateikimui</w:t>
      </w:r>
      <w:bookmarkEnd w:id="73"/>
      <w:bookmarkEnd w:id="74"/>
      <w:bookmarkEnd w:id="75"/>
    </w:p>
    <w:p w14:paraId="5A74258A" w14:textId="5C08E336" w:rsidR="001B0F27" w:rsidRPr="001B0F27" w:rsidRDefault="00192AF9" w:rsidP="001B0F27">
      <w:pPr>
        <w:spacing w:after="0" w:line="20" w:lineRule="atLeast"/>
        <w:ind w:firstLine="567"/>
        <w:jc w:val="both"/>
        <w:rPr>
          <w:rFonts w:ascii="Times New Roman" w:hAnsi="Times New Roman" w:cs="Times New Roman"/>
          <w:i/>
          <w:iCs/>
          <w:color w:val="7030A0"/>
          <w:sz w:val="24"/>
          <w:szCs w:val="24"/>
        </w:rPr>
      </w:pPr>
      <w:r w:rsidRPr="00C51C7C">
        <w:rPr>
          <w:rFonts w:ascii="Times New Roman" w:hAnsi="Times New Roman" w:cs="Times New Roman"/>
          <w:sz w:val="24"/>
          <w:szCs w:val="24"/>
        </w:rPr>
        <w:t xml:space="preserve">6.1. </w:t>
      </w:r>
      <w:r w:rsidR="00EF5623" w:rsidRPr="00C51C7C">
        <w:rPr>
          <w:rFonts w:ascii="Times New Roman" w:hAnsi="Times New Roman" w:cs="Times New Roman"/>
          <w:sz w:val="24"/>
          <w:szCs w:val="24"/>
        </w:rPr>
        <w:t xml:space="preserve">Tiekėjo </w:t>
      </w:r>
      <w:r w:rsidR="0058726C" w:rsidRPr="00C51C7C">
        <w:rPr>
          <w:rFonts w:ascii="Times New Roman" w:hAnsi="Times New Roman" w:cs="Times New Roman"/>
          <w:sz w:val="24"/>
          <w:szCs w:val="24"/>
        </w:rPr>
        <w:t>p</w:t>
      </w:r>
      <w:r w:rsidR="00EF5623" w:rsidRPr="00C51C7C">
        <w:rPr>
          <w:rFonts w:ascii="Times New Roman" w:hAnsi="Times New Roman" w:cs="Times New Roman"/>
          <w:sz w:val="24"/>
          <w:szCs w:val="24"/>
        </w:rPr>
        <w:t>asiūlymą sudaro CVP IS pateikiamų ir žemiau nurodytų dokumentų visuma</w:t>
      </w:r>
      <w:r w:rsidR="00FD53CF" w:rsidRPr="00C51C7C">
        <w:rPr>
          <w:rFonts w:ascii="Times New Roman" w:hAnsi="Times New Roman" w:cs="Times New Roman"/>
          <w:sz w:val="24"/>
          <w:szCs w:val="24"/>
        </w:rPr>
        <w:t>:</w:t>
      </w:r>
    </w:p>
    <w:p w14:paraId="34D0F97F" w14:textId="6D220F23" w:rsidR="001B0F27" w:rsidRPr="001B0F27" w:rsidRDefault="001B0F27" w:rsidP="001B0F27">
      <w:pPr>
        <w:numPr>
          <w:ilvl w:val="2"/>
          <w:numId w:val="31"/>
        </w:numPr>
        <w:spacing w:after="0" w:line="240" w:lineRule="auto"/>
        <w:ind w:left="0" w:firstLine="567"/>
        <w:contextualSpacing/>
        <w:jc w:val="both"/>
        <w:rPr>
          <w:rFonts w:ascii="Times New Roman" w:eastAsia="Times New Roman" w:hAnsi="Times New Roman" w:cs="Times New Roman"/>
          <w:sz w:val="24"/>
          <w:szCs w:val="24"/>
          <w:u w:val="single"/>
        </w:rPr>
      </w:pPr>
      <w:r w:rsidRPr="001B0F27">
        <w:rPr>
          <w:rFonts w:ascii="Times New Roman" w:hAnsi="Times New Roman" w:cs="Times New Roman"/>
          <w:sz w:val="24"/>
          <w:szCs w:val="24"/>
        </w:rPr>
        <w:t xml:space="preserve">tiekėjo pasirašytas pasiūlymas, parengtas pagal specialiųjų pirkimo sąlygų </w:t>
      </w:r>
      <w:r w:rsidRPr="001B0F27">
        <w:rPr>
          <w:rFonts w:ascii="Times New Roman" w:hAnsi="Times New Roman" w:cs="Times New Roman"/>
          <w:sz w:val="24"/>
          <w:szCs w:val="24"/>
          <w:shd w:val="clear" w:color="auto" w:fill="FFFFFF"/>
        </w:rPr>
        <w:t xml:space="preserve">6 </w:t>
      </w:r>
      <w:r w:rsidRPr="001B0F27">
        <w:rPr>
          <w:rFonts w:ascii="Times New Roman" w:hAnsi="Times New Roman" w:cs="Times New Roman"/>
          <w:sz w:val="24"/>
          <w:szCs w:val="24"/>
        </w:rPr>
        <w:t>priede pateiktą pasiūlymo formą.</w:t>
      </w:r>
    </w:p>
    <w:p w14:paraId="50005939" w14:textId="0AB447FB" w:rsidR="001B0F27" w:rsidRPr="001B0F27" w:rsidRDefault="001B0F27" w:rsidP="001B0F27">
      <w:pPr>
        <w:numPr>
          <w:ilvl w:val="2"/>
          <w:numId w:val="31"/>
        </w:numPr>
        <w:spacing w:after="0" w:line="240" w:lineRule="auto"/>
        <w:ind w:left="0" w:firstLine="567"/>
        <w:contextualSpacing/>
        <w:jc w:val="both"/>
        <w:rPr>
          <w:rFonts w:ascii="Times New Roman" w:hAnsi="Times New Roman" w:cs="Times New Roman"/>
          <w:sz w:val="24"/>
          <w:szCs w:val="24"/>
          <w:u w:val="single"/>
        </w:rPr>
      </w:pPr>
      <w:r w:rsidRPr="001B0F27">
        <w:rPr>
          <w:rFonts w:ascii="Times New Roman" w:hAnsi="Times New Roman" w:cs="Times New Roman"/>
          <w:sz w:val="24"/>
          <w:szCs w:val="24"/>
        </w:rPr>
        <w:t>užpildytas EBVPD (specialiųjų pirkimo sąlygų 5</w:t>
      </w:r>
      <w:r>
        <w:rPr>
          <w:rFonts w:ascii="Times New Roman" w:hAnsi="Times New Roman" w:cs="Times New Roman"/>
          <w:sz w:val="24"/>
          <w:szCs w:val="24"/>
        </w:rPr>
        <w:t xml:space="preserve"> </w:t>
      </w:r>
      <w:r w:rsidRPr="001B0F27">
        <w:rPr>
          <w:rFonts w:ascii="Times New Roman" w:hAnsi="Times New Roman" w:cs="Times New Roman"/>
          <w:sz w:val="24"/>
          <w:szCs w:val="24"/>
        </w:rPr>
        <w:t>priedas). Pateikdamas ir pasirašydamas pasiūlymą, tiekėjas patvirtina ir EBVPD tikrumą;</w:t>
      </w:r>
    </w:p>
    <w:p w14:paraId="386BC29D" w14:textId="77777777" w:rsidR="001B0F27" w:rsidRPr="001B0F27" w:rsidRDefault="001B0F27" w:rsidP="001B0F27">
      <w:pPr>
        <w:numPr>
          <w:ilvl w:val="2"/>
          <w:numId w:val="31"/>
        </w:numPr>
        <w:spacing w:after="0" w:line="240" w:lineRule="auto"/>
        <w:ind w:left="0" w:firstLine="567"/>
        <w:contextualSpacing/>
        <w:jc w:val="both"/>
        <w:rPr>
          <w:rFonts w:ascii="Times New Roman" w:hAnsi="Times New Roman" w:cs="Times New Roman"/>
          <w:sz w:val="24"/>
          <w:szCs w:val="24"/>
          <w:u w:val="single"/>
        </w:rPr>
      </w:pPr>
      <w:r w:rsidRPr="001B0F27">
        <w:rPr>
          <w:rFonts w:ascii="Times New Roman" w:hAnsi="Times New Roman" w:cs="Times New Roman"/>
          <w:sz w:val="24"/>
          <w:szCs w:val="24"/>
        </w:rPr>
        <w:t>jungtinės veiklos sutarties kopija (jeigu pirkime dalyvauja ūkio subjektų grupė jungtinės veiklos sutarties pagrindu);</w:t>
      </w:r>
    </w:p>
    <w:p w14:paraId="1915D1E3" w14:textId="77777777" w:rsidR="001B0F27" w:rsidRPr="001B0F27" w:rsidRDefault="001B0F27" w:rsidP="001B0F27">
      <w:pPr>
        <w:numPr>
          <w:ilvl w:val="2"/>
          <w:numId w:val="31"/>
        </w:numPr>
        <w:spacing w:after="0" w:line="240" w:lineRule="auto"/>
        <w:ind w:left="0" w:firstLine="567"/>
        <w:contextualSpacing/>
        <w:jc w:val="both"/>
        <w:rPr>
          <w:rFonts w:ascii="Times New Roman" w:hAnsi="Times New Roman" w:cs="Times New Roman"/>
          <w:sz w:val="24"/>
          <w:szCs w:val="24"/>
          <w:u w:val="single"/>
        </w:rPr>
      </w:pPr>
      <w:r w:rsidRPr="001B0F27">
        <w:rPr>
          <w:rFonts w:ascii="Times New Roman" w:hAnsi="Times New Roman" w:cs="Times New Roman"/>
          <w:sz w:val="24"/>
          <w:szCs w:val="24"/>
        </w:rPr>
        <w:t>dokumentas, patvirtinantis, kad asmuo, kuris pateikė ir pasirašė pasiūlymą (jei jis ne tiekėjo vadovas), turėjo teisę jį pateikti ir pasirašyti;</w:t>
      </w:r>
    </w:p>
    <w:p w14:paraId="7521A490" w14:textId="77777777" w:rsidR="001B0F27" w:rsidRPr="001B0F27" w:rsidRDefault="001B0F27" w:rsidP="001B0F27">
      <w:pPr>
        <w:numPr>
          <w:ilvl w:val="2"/>
          <w:numId w:val="31"/>
        </w:numPr>
        <w:tabs>
          <w:tab w:val="left" w:pos="1276"/>
        </w:tabs>
        <w:spacing w:after="0" w:line="240" w:lineRule="auto"/>
        <w:ind w:left="0" w:firstLine="567"/>
        <w:contextualSpacing/>
        <w:jc w:val="both"/>
        <w:rPr>
          <w:rFonts w:ascii="Times New Roman" w:hAnsi="Times New Roman" w:cs="Times New Roman"/>
          <w:sz w:val="24"/>
          <w:szCs w:val="24"/>
          <w:u w:val="single"/>
        </w:rPr>
      </w:pPr>
      <w:r w:rsidRPr="001B0F27">
        <w:rPr>
          <w:rFonts w:ascii="Times New Roman" w:hAnsi="Times New Roman" w:cs="Times New Roman"/>
          <w:sz w:val="24"/>
          <w:szCs w:val="24"/>
        </w:rPr>
        <w:t>pasiūlymo galiojimą užtikrinantis dokumentas (jeigu reikalaujama);</w:t>
      </w:r>
    </w:p>
    <w:p w14:paraId="26B323DF" w14:textId="77777777" w:rsidR="001B0F27" w:rsidRPr="001B0F27" w:rsidRDefault="001B0F27" w:rsidP="001B0F27">
      <w:pPr>
        <w:numPr>
          <w:ilvl w:val="2"/>
          <w:numId w:val="31"/>
        </w:numPr>
        <w:spacing w:after="0" w:line="240" w:lineRule="auto"/>
        <w:ind w:left="0" w:firstLine="567"/>
        <w:contextualSpacing/>
        <w:jc w:val="both"/>
        <w:rPr>
          <w:rFonts w:ascii="Times New Roman" w:hAnsi="Times New Roman" w:cs="Times New Roman"/>
          <w:sz w:val="24"/>
          <w:szCs w:val="24"/>
          <w:u w:val="single"/>
        </w:rPr>
      </w:pPr>
      <w:r w:rsidRPr="001B0F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173E9B8" w14:textId="77777777" w:rsidR="001B0F27" w:rsidRPr="001B0F27" w:rsidRDefault="001B0F27" w:rsidP="001B0F27">
      <w:pPr>
        <w:numPr>
          <w:ilvl w:val="2"/>
          <w:numId w:val="31"/>
        </w:numPr>
        <w:spacing w:after="0" w:line="240" w:lineRule="auto"/>
        <w:ind w:left="0" w:firstLine="567"/>
        <w:contextualSpacing/>
        <w:jc w:val="both"/>
        <w:rPr>
          <w:rFonts w:ascii="Times New Roman" w:hAnsi="Times New Roman" w:cs="Times New Roman"/>
          <w:sz w:val="24"/>
          <w:szCs w:val="24"/>
          <w:u w:val="single"/>
        </w:rPr>
      </w:pPr>
      <w:r w:rsidRPr="001B0F27">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6DA0B2B" w14:textId="511B0B48" w:rsidR="001B0F27" w:rsidRPr="001B0F27" w:rsidRDefault="001B0F27" w:rsidP="00F571BC">
      <w:pPr>
        <w:numPr>
          <w:ilvl w:val="2"/>
          <w:numId w:val="31"/>
        </w:numPr>
        <w:spacing w:after="0" w:line="240" w:lineRule="auto"/>
        <w:ind w:left="0" w:firstLine="567"/>
        <w:contextualSpacing/>
        <w:jc w:val="both"/>
        <w:rPr>
          <w:rFonts w:ascii="Times New Roman" w:hAnsi="Times New Roman" w:cs="Times New Roman"/>
          <w:sz w:val="24"/>
          <w:szCs w:val="24"/>
          <w:u w:val="single"/>
        </w:rPr>
      </w:pPr>
      <w:r w:rsidRPr="001B0F27">
        <w:rPr>
          <w:rFonts w:ascii="Times New Roman" w:hAnsi="Times New Roman" w:cs="Times New Roman"/>
          <w:sz w:val="24"/>
          <w:szCs w:val="24"/>
        </w:rPr>
        <w:lastRenderedPageBreak/>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B0F27">
        <w:rPr>
          <w:rFonts w:ascii="Times New Roman" w:hAnsi="Times New Roman" w:cs="Times New Roman"/>
          <w:i/>
          <w:iCs/>
          <w:color w:val="FF0000"/>
          <w:sz w:val="24"/>
          <w:szCs w:val="24"/>
        </w:rPr>
        <w:t xml:space="preserve"> </w:t>
      </w:r>
    </w:p>
    <w:p w14:paraId="32B07186" w14:textId="7B79CAF8" w:rsidR="0064348F" w:rsidRPr="00AA02BF" w:rsidRDefault="00F571BC" w:rsidP="00F571BC">
      <w:pPr>
        <w:pStyle w:val="Sraopastraipa"/>
        <w:numPr>
          <w:ilvl w:val="2"/>
          <w:numId w:val="31"/>
        </w:numPr>
        <w:spacing w:after="0" w:line="240" w:lineRule="auto"/>
        <w:ind w:left="0" w:firstLine="709"/>
        <w:jc w:val="both"/>
        <w:rPr>
          <w:rFonts w:ascii="Times New Roman" w:hAnsi="Times New Roman" w:cs="Times New Roman"/>
          <w:b/>
          <w:bCs/>
          <w:sz w:val="24"/>
          <w:szCs w:val="24"/>
        </w:rPr>
      </w:pPr>
      <w:r w:rsidRPr="00AA02BF">
        <w:rPr>
          <w:rFonts w:ascii="Times New Roman" w:hAnsi="Times New Roman" w:cs="Times New Roman"/>
          <w:b/>
          <w:bCs/>
          <w:sz w:val="24"/>
          <w:szCs w:val="24"/>
        </w:rPr>
        <w:t>dokumentai, patvirtinantys prekių atitiktį techninės specifikacijos reikalavimams</w:t>
      </w:r>
      <w:r w:rsidR="00AA02BF">
        <w:rPr>
          <w:rFonts w:ascii="Times New Roman" w:hAnsi="Times New Roman" w:cs="Times New Roman"/>
          <w:b/>
          <w:bCs/>
          <w:sz w:val="24"/>
          <w:szCs w:val="24"/>
        </w:rPr>
        <w:t>:</w:t>
      </w:r>
    </w:p>
    <w:p w14:paraId="705E7D19" w14:textId="59BE6A76" w:rsidR="0064348F" w:rsidRPr="00FE2FB4" w:rsidRDefault="0064348F" w:rsidP="00FE2FB4">
      <w:pPr>
        <w:pStyle w:val="Sraopastraipa"/>
        <w:spacing w:after="0" w:line="240" w:lineRule="auto"/>
        <w:ind w:left="0" w:firstLine="709"/>
        <w:jc w:val="both"/>
        <w:rPr>
          <w:rFonts w:ascii="Times New Roman" w:hAnsi="Times New Roman" w:cs="Times New Roman"/>
          <w:sz w:val="24"/>
          <w:szCs w:val="24"/>
        </w:rPr>
      </w:pPr>
      <w:r w:rsidRPr="00FE2FB4">
        <w:rPr>
          <w:rFonts w:ascii="Times New Roman" w:hAnsi="Times New Roman" w:cs="Times New Roman"/>
          <w:sz w:val="24"/>
          <w:szCs w:val="24"/>
        </w:rPr>
        <w:t>6.1.9.1.</w:t>
      </w:r>
      <w:r w:rsidR="00F571BC" w:rsidRPr="00FE2FB4">
        <w:rPr>
          <w:rFonts w:ascii="Times New Roman" w:hAnsi="Times New Roman" w:cs="Times New Roman"/>
          <w:sz w:val="24"/>
          <w:szCs w:val="24"/>
        </w:rPr>
        <w:t xml:space="preserve"> </w:t>
      </w:r>
      <w:r w:rsidR="00FE2FB4" w:rsidRPr="00FE2FB4">
        <w:rPr>
          <w:rFonts w:ascii="Times New Roman" w:hAnsi="Times New Roman" w:cs="Times New Roman"/>
          <w:sz w:val="24"/>
          <w:szCs w:val="24"/>
        </w:rPr>
        <w:t>jei siūlomos prekės jau yra pagamintos, teikiamas užpildytas „Specialiųjų pirkimo sąlygų 6 priedo „Pasiūlymo forma“ tęsinys“ bei dokumentai, įrodantys siūlomos prekės atitiktį reikalavimams (kaip nurodyta „Specialiųjų pirkimo sąlygų 6 priede „Pasiūlymo forma“ ir jo tęsinyje);</w:t>
      </w:r>
    </w:p>
    <w:p w14:paraId="5E7F9FE4" w14:textId="47838D48" w:rsidR="0064348F" w:rsidRDefault="00FE2FB4" w:rsidP="00FE2FB4">
      <w:pPr>
        <w:pStyle w:val="Sraopastraipa"/>
        <w:spacing w:after="0" w:line="240" w:lineRule="auto"/>
        <w:ind w:left="0" w:firstLine="709"/>
        <w:jc w:val="both"/>
        <w:rPr>
          <w:rFonts w:ascii="Times New Roman" w:hAnsi="Times New Roman" w:cs="Times New Roman"/>
          <w:sz w:val="24"/>
          <w:szCs w:val="24"/>
        </w:rPr>
      </w:pPr>
      <w:r w:rsidRPr="00FE2FB4">
        <w:rPr>
          <w:rFonts w:ascii="Times New Roman" w:hAnsi="Times New Roman" w:cs="Times New Roman"/>
          <w:sz w:val="24"/>
          <w:szCs w:val="24"/>
        </w:rPr>
        <w:t xml:space="preserve">6.1.9.2. </w:t>
      </w:r>
      <w:r w:rsidR="0064348F" w:rsidRPr="00FE2FB4">
        <w:rPr>
          <w:rFonts w:ascii="Times New Roman" w:hAnsi="Times New Roman" w:cs="Times New Roman"/>
          <w:sz w:val="24"/>
          <w:szCs w:val="24"/>
        </w:rPr>
        <w:t>Jeigu tiekėjo siūlomos prekės nėra pagamintos (sukurtos) ir tiekėjas pats jų negamins, jis turi pateikti siūlomų prekių gamintojo (-ų) raštiškus patvirtinimus dėl prekių atitikties reikalavimams (atitikties deklaracijas ar pan.)</w:t>
      </w:r>
      <w:r>
        <w:rPr>
          <w:rFonts w:ascii="Times New Roman" w:hAnsi="Times New Roman" w:cs="Times New Roman"/>
          <w:sz w:val="24"/>
          <w:szCs w:val="24"/>
        </w:rPr>
        <w:t>;</w:t>
      </w:r>
    </w:p>
    <w:p w14:paraId="6B9AA89C" w14:textId="638C70EA" w:rsidR="00FE2FB4" w:rsidRPr="00FE2FB4" w:rsidRDefault="00FE2FB4" w:rsidP="00FE2FB4">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6.1.9.3. jei </w:t>
      </w:r>
      <w:r w:rsidRPr="00FE2FB4">
        <w:rPr>
          <w:rFonts w:ascii="Times New Roman" w:hAnsi="Times New Roman" w:cs="Times New Roman"/>
          <w:sz w:val="24"/>
          <w:szCs w:val="24"/>
        </w:rPr>
        <w:t>tiekėjo siūlomos prekės nėra pagamintos (sukurtos) ir tiekėjas pats bus siūlomų prekių gamintojas, šiame punkte nurodytų atitiktį reikalavimams patvirtinančių dokumentų pateikti nereikalaujama</w:t>
      </w:r>
      <w:r>
        <w:rPr>
          <w:rFonts w:ascii="Times New Roman" w:hAnsi="Times New Roman" w:cs="Times New Roman"/>
          <w:sz w:val="24"/>
          <w:szCs w:val="24"/>
        </w:rPr>
        <w:t>,</w:t>
      </w:r>
      <w:r w:rsidRPr="00FE2FB4">
        <w:rPr>
          <w:rFonts w:ascii="Times New Roman" w:hAnsi="Times New Roman" w:cs="Times New Roman"/>
          <w:sz w:val="24"/>
          <w:szCs w:val="24"/>
        </w:rPr>
        <w:t xml:space="preserve"> </w:t>
      </w:r>
      <w:r>
        <w:rPr>
          <w:rFonts w:ascii="Times New Roman" w:hAnsi="Times New Roman" w:cs="Times New Roman"/>
          <w:sz w:val="24"/>
          <w:szCs w:val="24"/>
        </w:rPr>
        <w:t>t</w:t>
      </w:r>
      <w:r w:rsidRPr="00FE2FB4">
        <w:rPr>
          <w:rFonts w:ascii="Times New Roman" w:hAnsi="Times New Roman" w:cs="Times New Roman"/>
          <w:sz w:val="24"/>
          <w:szCs w:val="24"/>
        </w:rPr>
        <w:t xml:space="preserve">iekėjas </w:t>
      </w:r>
      <w:r>
        <w:rPr>
          <w:rFonts w:ascii="Times New Roman" w:hAnsi="Times New Roman" w:cs="Times New Roman"/>
          <w:sz w:val="24"/>
          <w:szCs w:val="24"/>
        </w:rPr>
        <w:t xml:space="preserve">tai nurodo </w:t>
      </w:r>
      <w:r w:rsidRPr="00FE2FB4">
        <w:rPr>
          <w:rFonts w:ascii="Times New Roman" w:hAnsi="Times New Roman" w:cs="Times New Roman"/>
          <w:sz w:val="24"/>
          <w:szCs w:val="24"/>
        </w:rPr>
        <w:t>Specialiųjų pirkimo sąlygų 6 pried</w:t>
      </w:r>
      <w:r>
        <w:rPr>
          <w:rFonts w:ascii="Times New Roman" w:hAnsi="Times New Roman" w:cs="Times New Roman"/>
          <w:sz w:val="24"/>
          <w:szCs w:val="24"/>
        </w:rPr>
        <w:t>o</w:t>
      </w:r>
      <w:r w:rsidRPr="00FE2FB4">
        <w:rPr>
          <w:rFonts w:ascii="Times New Roman" w:hAnsi="Times New Roman" w:cs="Times New Roman"/>
          <w:sz w:val="24"/>
          <w:szCs w:val="24"/>
        </w:rPr>
        <w:t xml:space="preserve"> „Pasiūlymo forma“</w:t>
      </w:r>
      <w:r>
        <w:rPr>
          <w:rFonts w:ascii="Times New Roman" w:hAnsi="Times New Roman" w:cs="Times New Roman"/>
          <w:sz w:val="24"/>
          <w:szCs w:val="24"/>
        </w:rPr>
        <w:t xml:space="preserve"> 2.2. p. lentelėje</w:t>
      </w:r>
      <w:r w:rsidRPr="00FE2FB4">
        <w:rPr>
          <w:rFonts w:ascii="Times New Roman" w:hAnsi="Times New Roman" w:cs="Times New Roman"/>
          <w:sz w:val="24"/>
          <w:szCs w:val="24"/>
        </w:rPr>
        <w:t>.</w:t>
      </w:r>
    </w:p>
    <w:p w14:paraId="479B3B42" w14:textId="1AFC2F9E" w:rsidR="00FD03FA" w:rsidRPr="00AB29C5" w:rsidRDefault="00C7179F" w:rsidP="00F571BC">
      <w:pPr>
        <w:spacing w:after="0" w:line="240" w:lineRule="auto"/>
        <w:ind w:firstLine="567"/>
        <w:jc w:val="both"/>
        <w:rPr>
          <w:rFonts w:ascii="Times New Roman" w:hAnsi="Times New Roman" w:cs="Times New Roman"/>
          <w:sz w:val="24"/>
          <w:szCs w:val="24"/>
          <w:u w:val="single"/>
        </w:rPr>
      </w:pPr>
      <w:r w:rsidRPr="00AB29C5">
        <w:rPr>
          <w:rFonts w:ascii="Times New Roman" w:hAnsi="Times New Roman" w:cs="Times New Roman"/>
          <w:sz w:val="24"/>
          <w:szCs w:val="24"/>
        </w:rPr>
        <w:t>6.2</w:t>
      </w:r>
      <w:r w:rsidR="00EE3480" w:rsidRPr="00AB29C5">
        <w:rPr>
          <w:rFonts w:ascii="Times New Roman" w:hAnsi="Times New Roman" w:cs="Times New Roman"/>
          <w:color w:val="7030A0"/>
          <w:sz w:val="24"/>
          <w:szCs w:val="24"/>
        </w:rPr>
        <w:t>.</w:t>
      </w:r>
      <w:r w:rsidR="004771AF" w:rsidRPr="00AB29C5">
        <w:rPr>
          <w:rFonts w:ascii="Times New Roman" w:hAnsi="Times New Roman" w:cs="Times New Roman"/>
          <w:color w:val="7030A0"/>
          <w:sz w:val="24"/>
          <w:szCs w:val="24"/>
        </w:rPr>
        <w:t xml:space="preserve"> </w:t>
      </w:r>
      <w:r w:rsidR="00BD41D7" w:rsidRPr="00AB29C5">
        <w:rPr>
          <w:rFonts w:ascii="Times New Roman" w:eastAsia="Calibri" w:hAnsi="Times New Roman" w:cs="Times New Roman"/>
          <w:sz w:val="24"/>
          <w:szCs w:val="24"/>
        </w:rPr>
        <w:t>P</w:t>
      </w:r>
      <w:r w:rsidR="00FD03FA" w:rsidRPr="00AB29C5">
        <w:rPr>
          <w:rFonts w:ascii="Times New Roman" w:eastAsia="Calibri" w:hAnsi="Times New Roman" w:cs="Times New Roman"/>
          <w:sz w:val="24"/>
          <w:szCs w:val="24"/>
        </w:rPr>
        <w:t xml:space="preserve">asiūlymas </w:t>
      </w:r>
      <w:r w:rsidR="00071366" w:rsidRPr="00AB29C5">
        <w:rPr>
          <w:rFonts w:ascii="Times New Roman" w:eastAsia="Calibri" w:hAnsi="Times New Roman" w:cs="Times New Roman"/>
          <w:sz w:val="24"/>
          <w:szCs w:val="24"/>
        </w:rPr>
        <w:t>turi</w:t>
      </w:r>
      <w:r w:rsidR="00FD03FA" w:rsidRPr="00AB29C5">
        <w:rPr>
          <w:rFonts w:ascii="Times New Roman" w:eastAsia="Calibri" w:hAnsi="Times New Roman" w:cs="Times New Roman"/>
          <w:sz w:val="24"/>
          <w:szCs w:val="24"/>
        </w:rPr>
        <w:t xml:space="preserve"> būti pasirašytas </w:t>
      </w:r>
      <w:r w:rsidR="00DD138F" w:rsidRPr="00AB29C5">
        <w:rPr>
          <w:rFonts w:ascii="Times New Roman" w:eastAsia="Calibri" w:hAnsi="Times New Roman" w:cs="Times New Roman"/>
          <w:sz w:val="24"/>
          <w:szCs w:val="24"/>
        </w:rPr>
        <w:t xml:space="preserve">fiziniu parašu arba </w:t>
      </w:r>
      <w:r w:rsidR="00FD03FA" w:rsidRPr="00AB29C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B29C5">
        <w:rPr>
          <w:rFonts w:ascii="Times New Roman" w:hAnsi="Times New Roman" w:cs="Times New Roman"/>
          <w:sz w:val="24"/>
          <w:szCs w:val="24"/>
        </w:rPr>
        <w:t>Perkančiajai organizacijai kilus abejonių dėl dokumentų tikrumo, ji turi teisę reikalauti pateikti dokumentų originalus.</w:t>
      </w:r>
      <w:r w:rsidR="00FD03FA" w:rsidRPr="00AB29C5">
        <w:rPr>
          <w:rFonts w:ascii="Times New Roman" w:eastAsia="Calibri" w:hAnsi="Times New Roman" w:cs="Times New Roman"/>
          <w:sz w:val="24"/>
          <w:szCs w:val="24"/>
        </w:rPr>
        <w:t xml:space="preserve"> Gali būti:</w:t>
      </w:r>
    </w:p>
    <w:p w14:paraId="293D3908" w14:textId="0A6C89C1" w:rsidR="00FD03FA" w:rsidRPr="00AB29C5" w:rsidRDefault="00C7179F" w:rsidP="00C157E5">
      <w:pPr>
        <w:pStyle w:val="Sraopastraipa"/>
        <w:tabs>
          <w:tab w:val="left" w:pos="1276"/>
        </w:tabs>
        <w:spacing w:after="0" w:line="240" w:lineRule="auto"/>
        <w:ind w:left="0" w:firstLine="567"/>
        <w:jc w:val="both"/>
        <w:rPr>
          <w:rFonts w:ascii="Times New Roman" w:hAnsi="Times New Roman" w:cs="Times New Roman"/>
          <w:bCs/>
          <w:iCs/>
          <w:sz w:val="24"/>
          <w:szCs w:val="24"/>
          <w:u w:val="single"/>
        </w:rPr>
      </w:pPr>
      <w:r w:rsidRPr="00AB29C5">
        <w:rPr>
          <w:rFonts w:ascii="Times New Roman" w:eastAsia="Calibri" w:hAnsi="Times New Roman" w:cs="Times New Roman"/>
          <w:bCs/>
          <w:iCs/>
          <w:sz w:val="24"/>
          <w:szCs w:val="24"/>
        </w:rPr>
        <w:t>6</w:t>
      </w:r>
      <w:r w:rsidR="00390B20" w:rsidRPr="00AB29C5">
        <w:rPr>
          <w:rFonts w:ascii="Times New Roman" w:eastAsia="Calibri" w:hAnsi="Times New Roman" w:cs="Times New Roman"/>
          <w:bCs/>
          <w:iCs/>
          <w:sz w:val="24"/>
          <w:szCs w:val="24"/>
        </w:rPr>
        <w:t>.</w:t>
      </w:r>
      <w:r w:rsidRPr="00AB29C5">
        <w:rPr>
          <w:rFonts w:ascii="Times New Roman" w:eastAsia="Calibri" w:hAnsi="Times New Roman" w:cs="Times New Roman"/>
          <w:bCs/>
          <w:iCs/>
          <w:sz w:val="24"/>
          <w:szCs w:val="24"/>
        </w:rPr>
        <w:t>2</w:t>
      </w:r>
      <w:r w:rsidR="00390B20" w:rsidRPr="00AB29C5">
        <w:rPr>
          <w:rFonts w:ascii="Times New Roman" w:eastAsia="Calibri" w:hAnsi="Times New Roman" w:cs="Times New Roman"/>
          <w:bCs/>
          <w:iCs/>
          <w:sz w:val="24"/>
          <w:szCs w:val="24"/>
        </w:rPr>
        <w:t>.</w:t>
      </w:r>
      <w:r w:rsidR="00EE3480" w:rsidRPr="00AB29C5">
        <w:rPr>
          <w:rFonts w:ascii="Times New Roman" w:eastAsia="Calibri" w:hAnsi="Times New Roman" w:cs="Times New Roman"/>
          <w:bCs/>
          <w:iCs/>
          <w:sz w:val="24"/>
          <w:szCs w:val="24"/>
        </w:rPr>
        <w:t>1</w:t>
      </w:r>
      <w:r w:rsidR="00AA02BF">
        <w:rPr>
          <w:rFonts w:ascii="Times New Roman" w:eastAsia="Calibri" w:hAnsi="Times New Roman" w:cs="Times New Roman"/>
          <w:bCs/>
          <w:iCs/>
          <w:sz w:val="24"/>
          <w:szCs w:val="24"/>
        </w:rPr>
        <w:t>.</w:t>
      </w:r>
      <w:r w:rsidR="00FD03FA" w:rsidRPr="00AB29C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AB29C5" w:rsidRDefault="00FD03FA" w:rsidP="00C157E5">
      <w:pPr>
        <w:pStyle w:val="Sraopastraipa"/>
        <w:numPr>
          <w:ilvl w:val="2"/>
          <w:numId w:val="13"/>
        </w:numPr>
        <w:tabs>
          <w:tab w:val="left" w:pos="1276"/>
          <w:tab w:val="left" w:pos="1418"/>
        </w:tabs>
        <w:spacing w:after="0" w:line="240" w:lineRule="auto"/>
        <w:ind w:left="0" w:firstLine="567"/>
        <w:jc w:val="both"/>
        <w:rPr>
          <w:rFonts w:ascii="Times New Roman" w:hAnsi="Times New Roman" w:cs="Times New Roman"/>
          <w:bCs/>
          <w:iCs/>
          <w:sz w:val="24"/>
          <w:szCs w:val="24"/>
        </w:rPr>
      </w:pPr>
      <w:r w:rsidRPr="00AB29C5">
        <w:rPr>
          <w:rFonts w:ascii="Times New Roman" w:eastAsia="Calibri" w:hAnsi="Times New Roman" w:cs="Times New Roman"/>
          <w:bCs/>
          <w:iCs/>
          <w:sz w:val="24"/>
          <w:szCs w:val="24"/>
        </w:rPr>
        <w:t>skaitmeninės dokumentų kopijos (</w:t>
      </w:r>
      <w:r w:rsidRPr="00AB29C5">
        <w:rPr>
          <w:rFonts w:ascii="Times New Roman" w:eastAsia="Calibri" w:hAnsi="Times New Roman" w:cs="Times New Roman"/>
          <w:iCs/>
          <w:sz w:val="24"/>
          <w:szCs w:val="24"/>
        </w:rPr>
        <w:t>fiziniu parašu tvirtinami dokumentai turi būti pateikiami pasirašyti ir nuskenuoti)</w:t>
      </w:r>
      <w:r w:rsidRPr="00AB29C5">
        <w:rPr>
          <w:rFonts w:ascii="Times New Roman" w:eastAsia="Calibri" w:hAnsi="Times New Roman" w:cs="Times New Roman"/>
          <w:bCs/>
          <w:iCs/>
          <w:sz w:val="24"/>
          <w:szCs w:val="24"/>
        </w:rPr>
        <w:t>.</w:t>
      </w:r>
    </w:p>
    <w:p w14:paraId="6602056D" w14:textId="6757B031" w:rsidR="0096678C" w:rsidRPr="001D16CB" w:rsidRDefault="0099696F" w:rsidP="00C157E5">
      <w:pPr>
        <w:pStyle w:val="Sraopastraipa"/>
        <w:numPr>
          <w:ilvl w:val="1"/>
          <w:numId w:val="9"/>
        </w:numPr>
        <w:tabs>
          <w:tab w:val="left" w:pos="993"/>
        </w:tabs>
        <w:spacing w:line="240" w:lineRule="auto"/>
        <w:ind w:left="0" w:firstLine="567"/>
        <w:jc w:val="both"/>
        <w:rPr>
          <w:rFonts w:ascii="Times New Roman" w:hAnsi="Times New Roman" w:cs="Times New Roman"/>
          <w:color w:val="000000" w:themeColor="text1"/>
          <w:sz w:val="24"/>
          <w:szCs w:val="24"/>
        </w:rPr>
      </w:pPr>
      <w:r w:rsidRPr="001D16CB">
        <w:rPr>
          <w:rFonts w:ascii="Times New Roman" w:hAnsi="Times New Roman" w:cs="Times New Roman"/>
          <w:sz w:val="24"/>
          <w:szCs w:val="24"/>
        </w:rPr>
        <w:t>P</w:t>
      </w:r>
      <w:r w:rsidR="0048587E" w:rsidRPr="001D16CB">
        <w:rPr>
          <w:rFonts w:ascii="Times New Roman" w:hAnsi="Times New Roman" w:cs="Times New Roman"/>
          <w:sz w:val="24"/>
          <w:szCs w:val="24"/>
        </w:rPr>
        <w:t>asiūlymas turi būti parengtas</w:t>
      </w:r>
      <w:r w:rsidR="00EE44B0" w:rsidRPr="001D16CB">
        <w:rPr>
          <w:rFonts w:ascii="Times New Roman" w:hAnsi="Times New Roman" w:cs="Times New Roman"/>
          <w:sz w:val="24"/>
          <w:szCs w:val="24"/>
        </w:rPr>
        <w:t xml:space="preserve"> </w:t>
      </w:r>
      <w:r w:rsidR="0048587E" w:rsidRPr="001D16CB">
        <w:rPr>
          <w:rFonts w:ascii="Times New Roman" w:hAnsi="Times New Roman" w:cs="Times New Roman"/>
          <w:sz w:val="24"/>
          <w:szCs w:val="24"/>
        </w:rPr>
        <w:t xml:space="preserve">lietuvių </w:t>
      </w:r>
      <w:r w:rsidR="00651932" w:rsidRPr="00651932">
        <w:rPr>
          <w:rFonts w:ascii="Times New Roman" w:hAnsi="Times New Roman" w:cs="Times New Roman"/>
          <w:sz w:val="24"/>
          <w:szCs w:val="24"/>
        </w:rPr>
        <w:t xml:space="preserve">ir/arba </w:t>
      </w:r>
      <w:r w:rsidR="0048587E" w:rsidRPr="001D16CB">
        <w:rPr>
          <w:rFonts w:ascii="Times New Roman" w:hAnsi="Times New Roman" w:cs="Times New Roman"/>
          <w:sz w:val="24"/>
          <w:szCs w:val="24"/>
        </w:rPr>
        <w:t>anglų kalba</w:t>
      </w:r>
      <w:r w:rsidR="00D17972" w:rsidRPr="001D16CB">
        <w:rPr>
          <w:rFonts w:ascii="Times New Roman" w:hAnsi="Times New Roman" w:cs="Times New Roman"/>
          <w:color w:val="7030A0"/>
          <w:sz w:val="24"/>
          <w:szCs w:val="24"/>
        </w:rPr>
        <w:t>.</w:t>
      </w:r>
      <w:r w:rsidR="0048587E" w:rsidRPr="001D16CB">
        <w:rPr>
          <w:rFonts w:ascii="Times New Roman" w:hAnsi="Times New Roman" w:cs="Times New Roman"/>
          <w:color w:val="7030A0"/>
          <w:sz w:val="24"/>
          <w:szCs w:val="24"/>
        </w:rPr>
        <w:t xml:space="preserve"> </w:t>
      </w:r>
      <w:r w:rsidR="00F17A1F" w:rsidRPr="001D16CB">
        <w:rPr>
          <w:rFonts w:ascii="Times New Roman" w:eastAsia="Arial" w:hAnsi="Times New Roman" w:cs="Times New Roman"/>
          <w:sz w:val="24"/>
          <w:szCs w:val="24"/>
        </w:rPr>
        <w:t>Jei kurie nors su pasiūlymu teikiami dokumentai parengti ne</w:t>
      </w:r>
      <w:r w:rsidR="001427AB" w:rsidRPr="001D16CB">
        <w:rPr>
          <w:rFonts w:ascii="Times New Roman" w:eastAsia="Arial" w:hAnsi="Times New Roman" w:cs="Times New Roman"/>
          <w:sz w:val="24"/>
          <w:szCs w:val="24"/>
        </w:rPr>
        <w:t xml:space="preserve"> ta kalba, kuria</w:t>
      </w:r>
      <w:r w:rsidR="00F17A1F" w:rsidRPr="001D16CB">
        <w:rPr>
          <w:rFonts w:ascii="Times New Roman" w:eastAsia="Arial" w:hAnsi="Times New Roman" w:cs="Times New Roman"/>
          <w:sz w:val="24"/>
          <w:szCs w:val="24"/>
        </w:rPr>
        <w:t xml:space="preserve"> </w:t>
      </w:r>
      <w:r w:rsidR="0BCA4ED4" w:rsidRPr="001D16CB">
        <w:rPr>
          <w:rFonts w:ascii="Times New Roman" w:eastAsia="Arial" w:hAnsi="Times New Roman" w:cs="Times New Roman"/>
          <w:sz w:val="24"/>
          <w:szCs w:val="24"/>
        </w:rPr>
        <w:t>reikalaujama</w:t>
      </w:r>
      <w:r w:rsidR="001427AB" w:rsidRPr="001D16CB">
        <w:rPr>
          <w:rFonts w:ascii="Times New Roman" w:eastAsia="Arial" w:hAnsi="Times New Roman" w:cs="Times New Roman"/>
          <w:sz w:val="24"/>
          <w:szCs w:val="24"/>
        </w:rPr>
        <w:t xml:space="preserve">, </w:t>
      </w:r>
      <w:r w:rsidR="003F1D78" w:rsidRPr="001D16CB">
        <w:rPr>
          <w:rFonts w:ascii="Times New Roman" w:eastAsia="Arial" w:hAnsi="Times New Roman" w:cs="Times New Roman"/>
          <w:sz w:val="24"/>
          <w:szCs w:val="24"/>
        </w:rPr>
        <w:t xml:space="preserve">turi būti pateiktas tikslus vertimas į </w:t>
      </w:r>
      <w:r w:rsidR="40DC6EFC" w:rsidRPr="001D16CB">
        <w:rPr>
          <w:rFonts w:ascii="Times New Roman" w:eastAsia="Arial" w:hAnsi="Times New Roman" w:cs="Times New Roman"/>
          <w:sz w:val="24"/>
          <w:szCs w:val="24"/>
        </w:rPr>
        <w:t>reikalaujamą</w:t>
      </w:r>
      <w:r w:rsidR="001427AB" w:rsidRPr="001D16CB">
        <w:rPr>
          <w:rFonts w:ascii="Times New Roman" w:eastAsia="Arial" w:hAnsi="Times New Roman" w:cs="Times New Roman"/>
          <w:sz w:val="24"/>
          <w:szCs w:val="24"/>
        </w:rPr>
        <w:t xml:space="preserve"> </w:t>
      </w:r>
      <w:r w:rsidR="00141BF1" w:rsidRPr="001D16CB">
        <w:rPr>
          <w:rFonts w:ascii="Times New Roman" w:eastAsia="Arial" w:hAnsi="Times New Roman" w:cs="Times New Roman"/>
          <w:sz w:val="24"/>
          <w:szCs w:val="24"/>
        </w:rPr>
        <w:t>kalbą</w:t>
      </w:r>
      <w:r w:rsidR="00F17A1F" w:rsidRPr="001D16CB">
        <w:rPr>
          <w:rFonts w:ascii="Times New Roman" w:eastAsia="Arial" w:hAnsi="Times New Roman" w:cs="Times New Roman"/>
          <w:sz w:val="24"/>
          <w:szCs w:val="24"/>
        </w:rPr>
        <w:t xml:space="preserve">. </w:t>
      </w:r>
      <w:r w:rsidR="0085364E" w:rsidRPr="001D16CB">
        <w:rPr>
          <w:rFonts w:ascii="Times New Roman" w:hAnsi="Times New Roman" w:cs="Times New Roman"/>
          <w:sz w:val="24"/>
          <w:szCs w:val="24"/>
        </w:rPr>
        <w:t>Perkančiajai organizacijai turint įtarimų</w:t>
      </w:r>
      <w:r w:rsidR="0048587E" w:rsidRPr="001D16CB">
        <w:rPr>
          <w:rFonts w:ascii="Times New Roman" w:hAnsi="Times New Roman" w:cs="Times New Roman"/>
          <w:sz w:val="24"/>
          <w:szCs w:val="24"/>
        </w:rPr>
        <w:t xml:space="preserve"> dėl pasiūlyme pateikto dokumento vertimo kokybės ir (ar) jo atitikties dokumento originalo turiniui, perkančioji organizacija reikalauja</w:t>
      </w:r>
      <w:r w:rsidR="001D16CB" w:rsidRPr="001D16CB">
        <w:rPr>
          <w:rFonts w:ascii="Times New Roman" w:hAnsi="Times New Roman" w:cs="Times New Roman"/>
          <w:sz w:val="24"/>
          <w:szCs w:val="24"/>
        </w:rPr>
        <w:t xml:space="preserve">, </w:t>
      </w:r>
      <w:r w:rsidR="0048587E" w:rsidRPr="001D16CB">
        <w:rPr>
          <w:rFonts w:ascii="Times New Roman" w:hAnsi="Times New Roman" w:cs="Times New Roman"/>
          <w:color w:val="000000" w:themeColor="text1"/>
          <w:sz w:val="24"/>
          <w:szCs w:val="24"/>
        </w:rPr>
        <w:t xml:space="preserve">kad vertimą atlikusio asmens parašas būtų patvirtintas notariškai. </w:t>
      </w:r>
    </w:p>
    <w:p w14:paraId="4172BF9D" w14:textId="6DE01BB1" w:rsidR="00380B99" w:rsidRPr="00C157E5" w:rsidRDefault="008D03B2" w:rsidP="00C157E5">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1D16CB">
        <w:rPr>
          <w:rFonts w:ascii="Times New Roman" w:eastAsia="Arial" w:hAnsi="Times New Roman" w:cs="Times New Roman"/>
          <w:sz w:val="24"/>
          <w:szCs w:val="24"/>
        </w:rPr>
        <w:t xml:space="preserve">Bendra </w:t>
      </w:r>
      <w:r w:rsidR="00BA6AB3" w:rsidRPr="001D16CB">
        <w:rPr>
          <w:rFonts w:ascii="Times New Roman" w:eastAsia="Arial" w:hAnsi="Times New Roman" w:cs="Times New Roman"/>
          <w:sz w:val="24"/>
          <w:szCs w:val="24"/>
        </w:rPr>
        <w:t>p</w:t>
      </w:r>
      <w:r w:rsidRPr="001D16CB">
        <w:rPr>
          <w:rFonts w:ascii="Times New Roman" w:eastAsia="Arial" w:hAnsi="Times New Roman" w:cs="Times New Roman"/>
          <w:sz w:val="24"/>
          <w:szCs w:val="24"/>
        </w:rPr>
        <w:t>asiūlymo kaina</w:t>
      </w:r>
      <w:r w:rsidR="00D247A7" w:rsidRPr="001D16CB">
        <w:rPr>
          <w:rFonts w:ascii="Times New Roman" w:eastAsia="Arial" w:hAnsi="Times New Roman" w:cs="Times New Roman"/>
          <w:sz w:val="24"/>
          <w:szCs w:val="24"/>
        </w:rPr>
        <w:t xml:space="preserve"> </w:t>
      </w:r>
      <w:r w:rsidR="008D3752" w:rsidRPr="001D16CB">
        <w:rPr>
          <w:rFonts w:ascii="Times New Roman" w:eastAsia="Arial" w:hAnsi="Times New Roman" w:cs="Times New Roman"/>
          <w:sz w:val="24"/>
          <w:szCs w:val="24"/>
        </w:rPr>
        <w:t>(</w:t>
      </w:r>
      <w:r w:rsidR="00D247A7" w:rsidRPr="001D16CB">
        <w:rPr>
          <w:rFonts w:ascii="Times New Roman" w:eastAsia="Arial" w:hAnsi="Times New Roman" w:cs="Times New Roman"/>
          <w:sz w:val="24"/>
          <w:szCs w:val="24"/>
        </w:rPr>
        <w:t>sąnaudos</w:t>
      </w:r>
      <w:r w:rsidR="008D3752" w:rsidRPr="001D16CB">
        <w:rPr>
          <w:rFonts w:ascii="Times New Roman" w:eastAsia="Arial" w:hAnsi="Times New Roman" w:cs="Times New Roman"/>
          <w:sz w:val="24"/>
          <w:szCs w:val="24"/>
        </w:rPr>
        <w:t>)</w:t>
      </w:r>
      <w:r w:rsidR="00D247A7" w:rsidRPr="001D16CB">
        <w:rPr>
          <w:rFonts w:ascii="Times New Roman" w:eastAsia="Arial" w:hAnsi="Times New Roman" w:cs="Times New Roman"/>
          <w:sz w:val="24"/>
          <w:szCs w:val="24"/>
        </w:rPr>
        <w:t xml:space="preserve"> </w:t>
      </w:r>
      <w:r w:rsidR="008D3752" w:rsidRPr="001D16CB">
        <w:rPr>
          <w:rFonts w:ascii="Times New Roman" w:eastAsia="Arial" w:hAnsi="Times New Roman" w:cs="Times New Roman"/>
          <w:sz w:val="24"/>
          <w:szCs w:val="24"/>
        </w:rPr>
        <w:t xml:space="preserve">su PVM </w:t>
      </w:r>
      <w:r w:rsidR="000B049C" w:rsidRPr="001D16CB">
        <w:rPr>
          <w:rFonts w:ascii="Times New Roman" w:eastAsia="Arial" w:hAnsi="Times New Roman" w:cs="Times New Roman"/>
          <w:sz w:val="24"/>
          <w:szCs w:val="24"/>
        </w:rPr>
        <w:t xml:space="preserve"> turi būti nurodoma </w:t>
      </w:r>
      <w:r w:rsidR="00D247A7" w:rsidRPr="001D16CB">
        <w:rPr>
          <w:rFonts w:ascii="Times New Roman" w:eastAsia="Arial" w:hAnsi="Times New Roman" w:cs="Times New Roman"/>
          <w:sz w:val="24"/>
          <w:szCs w:val="24"/>
        </w:rPr>
        <w:t xml:space="preserve">dviejų skaičių po kablelio tikslumu. </w:t>
      </w:r>
      <w:r w:rsidR="00B75F6D" w:rsidRPr="001D16CB">
        <w:rPr>
          <w:rFonts w:ascii="Times New Roman" w:eastAsia="Arial" w:hAnsi="Times New Roman" w:cs="Times New Roman"/>
          <w:sz w:val="24"/>
          <w:szCs w:val="24"/>
        </w:rPr>
        <w:t xml:space="preserve">Šią kainą sudarančios kainos sudedamosios </w:t>
      </w:r>
      <w:r w:rsidR="00B75F6D" w:rsidRPr="00C157E5">
        <w:rPr>
          <w:rFonts w:ascii="Times New Roman" w:eastAsia="Arial" w:hAnsi="Times New Roman" w:cs="Times New Roman"/>
          <w:sz w:val="24"/>
          <w:szCs w:val="24"/>
        </w:rPr>
        <w:t xml:space="preserve">dalys ar įkainiai </w:t>
      </w:r>
      <w:r w:rsidR="00FB12D9" w:rsidRPr="00C157E5">
        <w:rPr>
          <w:rFonts w:ascii="Times New Roman" w:eastAsia="Arial" w:hAnsi="Times New Roman" w:cs="Times New Roman"/>
          <w:sz w:val="24"/>
          <w:szCs w:val="24"/>
        </w:rPr>
        <w:t>turi būti nurodomi dviejų skaičių po kablelio tikslumu</w:t>
      </w:r>
      <w:r w:rsidR="00B75F6D" w:rsidRPr="00C157E5">
        <w:rPr>
          <w:rFonts w:ascii="Times New Roman" w:eastAsia="Arial" w:hAnsi="Times New Roman" w:cs="Times New Roman"/>
          <w:sz w:val="24"/>
          <w:szCs w:val="24"/>
        </w:rPr>
        <w:t xml:space="preserve">. </w:t>
      </w:r>
    </w:p>
    <w:p w14:paraId="22059CDA" w14:textId="115FFCF1" w:rsidR="003A0EC0" w:rsidRPr="001D16CB" w:rsidRDefault="003A0EC0" w:rsidP="00C157E5">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1D16CB">
        <w:rPr>
          <w:rFonts w:ascii="Times New Roman" w:eastAsia="Arial" w:hAnsi="Times New Roman" w:cs="Times New Roman"/>
          <w:sz w:val="24"/>
          <w:szCs w:val="24"/>
        </w:rPr>
        <w:t xml:space="preserve">Tiekėjų </w:t>
      </w:r>
      <w:r w:rsidR="00A217B2" w:rsidRPr="001D16CB">
        <w:rPr>
          <w:rFonts w:ascii="Times New Roman" w:eastAsia="Arial" w:hAnsi="Times New Roman" w:cs="Times New Roman"/>
          <w:sz w:val="24"/>
          <w:szCs w:val="24"/>
        </w:rPr>
        <w:t>p</w:t>
      </w:r>
      <w:r w:rsidRPr="001D16CB">
        <w:rPr>
          <w:rFonts w:ascii="Times New Roman" w:eastAsia="Arial" w:hAnsi="Times New Roman" w:cs="Times New Roman"/>
          <w:sz w:val="24"/>
          <w:szCs w:val="24"/>
        </w:rPr>
        <w:t xml:space="preserve">asiūlymuose nurodytos kainos bus vertinamos </w:t>
      </w:r>
      <w:r w:rsidRPr="001D16CB">
        <w:rPr>
          <w:rFonts w:ascii="Times New Roman" w:hAnsi="Times New Roman" w:cs="Times New Roman"/>
          <w:sz w:val="24"/>
          <w:szCs w:val="24"/>
        </w:rPr>
        <w:t>ir lyginamos su visais mokesčiais, įskaitant PVM</w:t>
      </w:r>
      <w:r w:rsidR="006E3394" w:rsidRPr="001D16CB">
        <w:rPr>
          <w:rFonts w:ascii="Times New Roman" w:hAnsi="Times New Roman" w:cs="Times New Roman"/>
          <w:sz w:val="24"/>
          <w:szCs w:val="24"/>
        </w:rPr>
        <w:t>.</w:t>
      </w:r>
      <w:r w:rsidRPr="001D16CB">
        <w:rPr>
          <w:rFonts w:ascii="Times New Roman" w:hAnsi="Times New Roman" w:cs="Times New Roman"/>
          <w:sz w:val="24"/>
          <w:szCs w:val="24"/>
        </w:rPr>
        <w:t xml:space="preserve"> </w:t>
      </w:r>
    </w:p>
    <w:p w14:paraId="7A15AE0A" w14:textId="70E9AA9F" w:rsidR="00EE1C85" w:rsidRPr="00A7459F" w:rsidRDefault="00EE1C85" w:rsidP="0097765E">
      <w:pPr>
        <w:pStyle w:val="Antrat1"/>
        <w:numPr>
          <w:ilvl w:val="0"/>
          <w:numId w:val="9"/>
        </w:numPr>
        <w:tabs>
          <w:tab w:val="left" w:pos="709"/>
        </w:tabs>
        <w:rPr>
          <w:rFonts w:ascii="Times New Roman" w:hAnsi="Times New Roman" w:cs="Times New Roman"/>
          <w:sz w:val="32"/>
          <w:szCs w:val="32"/>
        </w:rPr>
      </w:pPr>
      <w:bookmarkStart w:id="76" w:name="_Toc91497102"/>
      <w:bookmarkStart w:id="77" w:name="_Toc91497103"/>
      <w:bookmarkStart w:id="78" w:name="_Toc91497104"/>
      <w:bookmarkStart w:id="79" w:name="_Toc91497105"/>
      <w:bookmarkStart w:id="80" w:name="_Toc91497106"/>
      <w:bookmarkStart w:id="81" w:name="_Ref39430768"/>
      <w:bookmarkStart w:id="82" w:name="_Ref39430779"/>
      <w:bookmarkStart w:id="83" w:name="_Toc232689265"/>
      <w:bookmarkEnd w:id="76"/>
      <w:bookmarkEnd w:id="77"/>
      <w:bookmarkEnd w:id="78"/>
      <w:bookmarkEnd w:id="79"/>
      <w:bookmarkEnd w:id="80"/>
      <w:r w:rsidRPr="00A7459F">
        <w:rPr>
          <w:rFonts w:ascii="Times New Roman" w:hAnsi="Times New Roman" w:cs="Times New Roman"/>
          <w:sz w:val="32"/>
          <w:szCs w:val="32"/>
        </w:rPr>
        <w:t>Pasiūlymo galiojimo užtikrinimas</w:t>
      </w:r>
      <w:bookmarkEnd w:id="81"/>
      <w:bookmarkEnd w:id="82"/>
      <w:bookmarkEnd w:id="83"/>
    </w:p>
    <w:p w14:paraId="075A51C8" w14:textId="3F9C0271" w:rsidR="002855C5" w:rsidRPr="00651932" w:rsidRDefault="002855C5" w:rsidP="001B0F27">
      <w:pPr>
        <w:spacing w:after="0" w:line="240" w:lineRule="auto"/>
        <w:ind w:firstLine="567"/>
        <w:jc w:val="both"/>
        <w:rPr>
          <w:rFonts w:ascii="Times New Roman" w:hAnsi="Times New Roman" w:cs="Times New Roman"/>
          <w:color w:val="000000" w:themeColor="text1"/>
          <w:sz w:val="24"/>
          <w:szCs w:val="24"/>
        </w:rPr>
      </w:pPr>
      <w:bookmarkStart w:id="84" w:name="_Ref39658218"/>
      <w:bookmarkStart w:id="85" w:name="_Ref39658226"/>
      <w:bookmarkStart w:id="86" w:name="_Ref39658248"/>
      <w:bookmarkStart w:id="87" w:name="_Ref39658251"/>
      <w:bookmarkStart w:id="88" w:name="_Ref39485250"/>
      <w:bookmarkStart w:id="89" w:name="_Ref39485258"/>
      <w:r w:rsidRPr="006458BA">
        <w:rPr>
          <w:rFonts w:ascii="Times New Roman" w:hAnsi="Times New Roman" w:cs="Times New Roman"/>
          <w:sz w:val="24"/>
          <w:szCs w:val="24"/>
        </w:rPr>
        <w:t>7</w:t>
      </w:r>
      <w:r w:rsidRPr="00A8689C">
        <w:rPr>
          <w:rFonts w:ascii="Times New Roman" w:hAnsi="Times New Roman" w:cs="Times New Roman"/>
          <w:color w:val="000000" w:themeColor="text1"/>
          <w:sz w:val="24"/>
          <w:szCs w:val="24"/>
        </w:rPr>
        <w:t xml:space="preserve">.1. </w:t>
      </w:r>
      <w:r w:rsidR="001B0F27" w:rsidRPr="001B0F27">
        <w:rPr>
          <w:rFonts w:ascii="Times New Roman"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7459F"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90" w:name="_Toc232689266"/>
      <w:r w:rsidRPr="00A7459F">
        <w:rPr>
          <w:rFonts w:ascii="Times New Roman" w:hAnsi="Times New Roman" w:cs="Times New Roman"/>
          <w:sz w:val="32"/>
          <w:szCs w:val="32"/>
        </w:rPr>
        <w:t>Elektroninis aukcionas</w:t>
      </w:r>
      <w:bookmarkEnd w:id="84"/>
      <w:bookmarkEnd w:id="85"/>
      <w:bookmarkEnd w:id="86"/>
      <w:bookmarkEnd w:id="87"/>
      <w:bookmarkEnd w:id="90"/>
    </w:p>
    <w:p w14:paraId="0BFDB7B0" w14:textId="54DF12C6" w:rsidR="00040C0F" w:rsidRPr="00F45444" w:rsidRDefault="002827E4" w:rsidP="00FB12D9">
      <w:pPr>
        <w:spacing w:after="0" w:line="240" w:lineRule="auto"/>
        <w:ind w:firstLine="567"/>
        <w:rPr>
          <w:rFonts w:ascii="Times New Roman" w:hAnsi="Times New Roman" w:cs="Times New Roman"/>
          <w:sz w:val="24"/>
          <w:szCs w:val="24"/>
        </w:rPr>
      </w:pPr>
      <w:r w:rsidRPr="00F45444">
        <w:rPr>
          <w:rFonts w:ascii="Times New Roman" w:hAnsi="Times New Roman" w:cs="Times New Roman"/>
          <w:sz w:val="24"/>
          <w:szCs w:val="24"/>
        </w:rPr>
        <w:t xml:space="preserve">8.1. </w:t>
      </w:r>
      <w:r w:rsidR="00040C0F" w:rsidRPr="00F45444">
        <w:rPr>
          <w:rFonts w:ascii="Times New Roman" w:hAnsi="Times New Roman" w:cs="Times New Roman"/>
          <w:sz w:val="24"/>
          <w:szCs w:val="24"/>
        </w:rPr>
        <w:t>Perkančioji organizacija pirkime netaikys elektroninio aukciono.</w:t>
      </w:r>
    </w:p>
    <w:p w14:paraId="14CBD3AD" w14:textId="23B8A7AF" w:rsidR="009D0DC5" w:rsidRPr="00A7459F"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91" w:name="_Ref39667303"/>
      <w:bookmarkStart w:id="92" w:name="_Ref39667308"/>
      <w:bookmarkStart w:id="93" w:name="_Toc232689267"/>
      <w:r w:rsidRPr="00A7459F">
        <w:rPr>
          <w:rFonts w:ascii="Times New Roman" w:hAnsi="Times New Roman" w:cs="Times New Roman"/>
          <w:sz w:val="32"/>
          <w:szCs w:val="32"/>
        </w:rPr>
        <w:lastRenderedPageBreak/>
        <w:t>P</w:t>
      </w:r>
      <w:r w:rsidR="00014A61" w:rsidRPr="00A7459F">
        <w:rPr>
          <w:rFonts w:ascii="Times New Roman" w:hAnsi="Times New Roman" w:cs="Times New Roman"/>
          <w:sz w:val="32"/>
          <w:szCs w:val="32"/>
        </w:rPr>
        <w:t>asiūlymų vertinimas</w:t>
      </w:r>
      <w:bookmarkEnd w:id="88"/>
      <w:bookmarkEnd w:id="89"/>
      <w:bookmarkEnd w:id="91"/>
      <w:bookmarkEnd w:id="92"/>
      <w:bookmarkEnd w:id="93"/>
    </w:p>
    <w:p w14:paraId="36830E5B" w14:textId="77777777" w:rsidR="003E3E9E" w:rsidRPr="001D16CB" w:rsidRDefault="002D470F" w:rsidP="003E3E9E">
      <w:pPr>
        <w:spacing w:after="0" w:line="240" w:lineRule="auto"/>
        <w:ind w:firstLine="567"/>
        <w:jc w:val="both"/>
        <w:rPr>
          <w:rFonts w:ascii="Times New Roman" w:eastAsia="Calibri" w:hAnsi="Times New Roman" w:cs="Times New Roman"/>
          <w:sz w:val="24"/>
          <w:szCs w:val="24"/>
        </w:rPr>
      </w:pPr>
      <w:r w:rsidRPr="001D16CB">
        <w:rPr>
          <w:rFonts w:ascii="Times New Roman" w:hAnsi="Times New Roman" w:cs="Times New Roman"/>
          <w:sz w:val="24"/>
          <w:szCs w:val="24"/>
        </w:rPr>
        <w:t xml:space="preserve">9.1. </w:t>
      </w:r>
      <w:r w:rsidR="004E71CB" w:rsidRPr="001D16CB">
        <w:rPr>
          <w:rFonts w:ascii="Times New Roman" w:eastAsia="Calibri" w:hAnsi="Times New Roman" w:cs="Times New Roman"/>
          <w:sz w:val="24"/>
          <w:szCs w:val="24"/>
        </w:rPr>
        <w:t xml:space="preserve">Perkančioji organizacija ekonomiškai naudingiausią pasiūlymą išrenka pagal </w:t>
      </w:r>
      <w:r w:rsidR="00003A3F" w:rsidRPr="001D16CB">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1D16CB">
        <w:rPr>
          <w:rFonts w:ascii="Times New Roman" w:eastAsia="Calibri" w:hAnsi="Times New Roman" w:cs="Times New Roman"/>
          <w:sz w:val="24"/>
          <w:szCs w:val="24"/>
        </w:rPr>
        <w:t xml:space="preserve"> </w:t>
      </w:r>
      <w:r w:rsidR="00CE14DF" w:rsidRPr="001D16CB">
        <w:rPr>
          <w:rFonts w:ascii="Times New Roman" w:eastAsia="Calibri" w:hAnsi="Times New Roman" w:cs="Times New Roman"/>
          <w:sz w:val="24"/>
          <w:szCs w:val="24"/>
        </w:rPr>
        <w:t>specialiųjų p</w:t>
      </w:r>
      <w:r w:rsidR="00551FA7" w:rsidRPr="001D16CB">
        <w:rPr>
          <w:rFonts w:ascii="Times New Roman" w:eastAsia="Calibri" w:hAnsi="Times New Roman" w:cs="Times New Roman"/>
          <w:sz w:val="24"/>
          <w:szCs w:val="24"/>
        </w:rPr>
        <w:t xml:space="preserve">irkimo </w:t>
      </w:r>
      <w:r w:rsidR="00913029" w:rsidRPr="001D16CB">
        <w:rPr>
          <w:rFonts w:ascii="Times New Roman" w:eastAsia="Calibri" w:hAnsi="Times New Roman" w:cs="Times New Roman"/>
          <w:sz w:val="24"/>
          <w:szCs w:val="24"/>
        </w:rPr>
        <w:t>sąlygų</w:t>
      </w:r>
      <w:r w:rsidR="00090235" w:rsidRPr="001D16CB">
        <w:rPr>
          <w:rFonts w:ascii="Times New Roman" w:eastAsia="Calibri" w:hAnsi="Times New Roman" w:cs="Times New Roman"/>
          <w:sz w:val="24"/>
          <w:szCs w:val="24"/>
        </w:rPr>
        <w:t xml:space="preserve"> </w:t>
      </w:r>
      <w:r w:rsidR="003E3E9E" w:rsidRPr="001D16CB">
        <w:rPr>
          <w:rFonts w:ascii="Times New Roman" w:eastAsia="Calibri" w:hAnsi="Times New Roman" w:cs="Times New Roman"/>
          <w:sz w:val="24"/>
          <w:szCs w:val="24"/>
        </w:rPr>
        <w:t>7</w:t>
      </w:r>
      <w:r w:rsidR="00913029" w:rsidRPr="001D16CB">
        <w:rPr>
          <w:rFonts w:ascii="Times New Roman" w:eastAsia="Calibri" w:hAnsi="Times New Roman" w:cs="Times New Roman"/>
          <w:sz w:val="24"/>
          <w:szCs w:val="24"/>
        </w:rPr>
        <w:t xml:space="preserve"> priede</w:t>
      </w:r>
      <w:r w:rsidR="003E3E9E" w:rsidRPr="001D16CB">
        <w:rPr>
          <w:rFonts w:ascii="Times New Roman" w:eastAsia="Calibri" w:hAnsi="Times New Roman" w:cs="Times New Roman"/>
          <w:sz w:val="24"/>
          <w:szCs w:val="24"/>
        </w:rPr>
        <w:t xml:space="preserve"> „Pasiūlymų vertinimo kriterijai ir sąlygos“</w:t>
      </w:r>
      <w:r w:rsidR="00090235" w:rsidRPr="001D16CB">
        <w:rPr>
          <w:rFonts w:ascii="Times New Roman" w:eastAsia="Calibri" w:hAnsi="Times New Roman" w:cs="Times New Roman"/>
          <w:sz w:val="24"/>
          <w:szCs w:val="24"/>
        </w:rPr>
        <w:t>.</w:t>
      </w:r>
      <w:r w:rsidR="00CE14DF" w:rsidRPr="001D16CB">
        <w:rPr>
          <w:rFonts w:ascii="Times New Roman" w:eastAsia="Calibri" w:hAnsi="Times New Roman" w:cs="Times New Roman"/>
          <w:sz w:val="24"/>
          <w:szCs w:val="24"/>
        </w:rPr>
        <w:t xml:space="preserve"> </w:t>
      </w:r>
    </w:p>
    <w:p w14:paraId="41995D0C" w14:textId="77777777" w:rsidR="001D16CB" w:rsidRPr="001D16CB" w:rsidRDefault="003E3E9E" w:rsidP="001D16CB">
      <w:pPr>
        <w:spacing w:after="0" w:line="240" w:lineRule="auto"/>
        <w:ind w:firstLine="567"/>
        <w:jc w:val="both"/>
        <w:rPr>
          <w:rFonts w:ascii="Times New Roman" w:hAnsi="Times New Roman" w:cs="Times New Roman"/>
          <w:sz w:val="24"/>
          <w:szCs w:val="24"/>
        </w:rPr>
      </w:pPr>
      <w:r w:rsidRPr="001D16CB">
        <w:rPr>
          <w:rFonts w:ascii="Times New Roman" w:eastAsia="Calibri" w:hAnsi="Times New Roman" w:cs="Times New Roman"/>
          <w:sz w:val="24"/>
          <w:szCs w:val="24"/>
        </w:rPr>
        <w:t xml:space="preserve">9.2. </w:t>
      </w:r>
      <w:r w:rsidR="00D734C6" w:rsidRPr="001D16CB">
        <w:rPr>
          <w:rFonts w:ascii="Times New Roman" w:hAnsi="Times New Roman" w:cs="Times New Roman"/>
          <w:color w:val="000000" w:themeColor="text1"/>
          <w:sz w:val="24"/>
          <w:szCs w:val="24"/>
        </w:rPr>
        <w:t xml:space="preserve">Laimėjusiu </w:t>
      </w:r>
      <w:r w:rsidR="005D7D8C" w:rsidRPr="001D16CB">
        <w:rPr>
          <w:rFonts w:ascii="Times New Roman" w:hAnsi="Times New Roman" w:cs="Times New Roman"/>
          <w:color w:val="000000" w:themeColor="text1"/>
          <w:sz w:val="24"/>
          <w:szCs w:val="24"/>
        </w:rPr>
        <w:t>pasiūlymu</w:t>
      </w:r>
      <w:r w:rsidR="00D734C6" w:rsidRPr="001D16CB">
        <w:rPr>
          <w:rFonts w:ascii="Times New Roman" w:hAnsi="Times New Roman" w:cs="Times New Roman"/>
          <w:color w:val="000000" w:themeColor="text1"/>
          <w:sz w:val="24"/>
          <w:szCs w:val="24"/>
        </w:rPr>
        <w:t xml:space="preserve"> galės būti pripažintas tik 1 (vienas) </w:t>
      </w:r>
      <w:r w:rsidR="005D7D8C" w:rsidRPr="001D16CB">
        <w:rPr>
          <w:rFonts w:ascii="Times New Roman" w:hAnsi="Times New Roman" w:cs="Times New Roman"/>
          <w:color w:val="000000" w:themeColor="text1"/>
          <w:sz w:val="24"/>
          <w:szCs w:val="24"/>
        </w:rPr>
        <w:t>ekonomiškai naudingiausias pasiūlymas, esantis pasiūlymų eilės pirmojoje vietoje</w:t>
      </w:r>
      <w:r w:rsidR="00D734C6" w:rsidRPr="001D16CB">
        <w:rPr>
          <w:rFonts w:ascii="Times New Roman" w:hAnsi="Times New Roman" w:cs="Times New Roman"/>
          <w:color w:val="000000" w:themeColor="text1"/>
          <w:sz w:val="24"/>
          <w:szCs w:val="24"/>
        </w:rPr>
        <w:t xml:space="preserve">. </w:t>
      </w:r>
    </w:p>
    <w:p w14:paraId="422D96A4" w14:textId="7A5DACC3" w:rsidR="001D16CB" w:rsidRPr="00C72571" w:rsidRDefault="001D16CB" w:rsidP="00C72571">
      <w:pPr>
        <w:spacing w:after="0" w:line="240" w:lineRule="auto"/>
        <w:ind w:firstLine="567"/>
        <w:jc w:val="both"/>
        <w:rPr>
          <w:rStyle w:val="cf01"/>
          <w:rFonts w:asciiTheme="minorHAnsi" w:hAnsiTheme="minorHAnsi" w:cstheme="minorHAnsi"/>
          <w:sz w:val="21"/>
          <w:szCs w:val="21"/>
        </w:rPr>
      </w:pPr>
      <w:r w:rsidRPr="001D16CB">
        <w:rPr>
          <w:rFonts w:ascii="Times New Roman" w:hAnsi="Times New Roman" w:cs="Times New Roman"/>
          <w:sz w:val="24"/>
          <w:szCs w:val="24"/>
        </w:rPr>
        <w:t xml:space="preserve">9.3. </w:t>
      </w:r>
      <w:r w:rsidRPr="001D16CB">
        <w:rPr>
          <w:rStyle w:val="cf01"/>
          <w:rFonts w:ascii="Times New Roman" w:hAnsi="Times New Roman" w:cs="Times New Roman"/>
          <w:sz w:val="24"/>
          <w:szCs w:val="24"/>
        </w:rPr>
        <w:t xml:space="preserve">Perkančioji organizacija </w:t>
      </w:r>
      <w:r w:rsidRPr="001B0F27">
        <w:rPr>
          <w:rStyle w:val="cf01"/>
          <w:rFonts w:ascii="Times New Roman" w:hAnsi="Times New Roman" w:cs="Times New Roman"/>
          <w:sz w:val="24"/>
          <w:szCs w:val="24"/>
        </w:rPr>
        <w:t xml:space="preserve">atmes tiekėjo pasiūlymą, jeigu kartu su pasiūlymu nebus pateikti šie pirkimo sąlygose reikalaujami pateikti dokumentai: </w:t>
      </w:r>
      <w:r w:rsidR="001B0F27" w:rsidRPr="001B0F27">
        <w:rPr>
          <w:rStyle w:val="cf01"/>
          <w:rFonts w:ascii="Times New Roman" w:hAnsi="Times New Roman" w:cs="Times New Roman"/>
          <w:sz w:val="24"/>
          <w:szCs w:val="24"/>
        </w:rPr>
        <w:t>netaikoma. Kiti pasiūlymų atmetimo pagrindai nurodyti Viešojo atviro konkurso bendrųjų sąlygų 18.1. punkte.</w:t>
      </w:r>
    </w:p>
    <w:p w14:paraId="678C44CA" w14:textId="15B58203" w:rsidR="00FE7908" w:rsidRPr="00A7459F" w:rsidRDefault="00FE7908" w:rsidP="00624693">
      <w:pPr>
        <w:pStyle w:val="Antrat1"/>
        <w:numPr>
          <w:ilvl w:val="0"/>
          <w:numId w:val="14"/>
        </w:numPr>
        <w:tabs>
          <w:tab w:val="left" w:pos="567"/>
        </w:tabs>
        <w:spacing w:before="240" w:line="20" w:lineRule="atLeast"/>
        <w:ind w:left="442" w:hanging="442"/>
        <w:contextualSpacing/>
        <w:rPr>
          <w:rFonts w:ascii="Times New Roman" w:hAnsi="Times New Roman" w:cs="Times New Roman"/>
          <w:sz w:val="32"/>
          <w:szCs w:val="32"/>
        </w:rPr>
      </w:pPr>
      <w:bookmarkStart w:id="94" w:name="_Ref39425999"/>
      <w:bookmarkStart w:id="95" w:name="_Ref39426005"/>
      <w:bookmarkStart w:id="96" w:name="_Toc232689268"/>
      <w:r w:rsidRPr="00A7459F">
        <w:rPr>
          <w:rFonts w:ascii="Times New Roman" w:hAnsi="Times New Roman" w:cs="Times New Roman"/>
          <w:sz w:val="32"/>
          <w:szCs w:val="32"/>
        </w:rPr>
        <w:t>S</w:t>
      </w:r>
      <w:r w:rsidR="00281735" w:rsidRPr="00A7459F">
        <w:rPr>
          <w:rFonts w:ascii="Times New Roman" w:hAnsi="Times New Roman" w:cs="Times New Roman"/>
          <w:sz w:val="32"/>
          <w:szCs w:val="32"/>
        </w:rPr>
        <w:t>utarties sudarymas</w:t>
      </w:r>
      <w:bookmarkEnd w:id="94"/>
      <w:bookmarkEnd w:id="95"/>
      <w:bookmarkEnd w:id="96"/>
    </w:p>
    <w:p w14:paraId="2E9206EB" w14:textId="77777777" w:rsidR="00624693" w:rsidRDefault="00F45444" w:rsidP="00624693">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F45444">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bookmarkEnd w:id="58"/>
    </w:p>
    <w:p w14:paraId="7881FCAE" w14:textId="5B9CEF37" w:rsidR="00C87AB8" w:rsidRPr="00624693" w:rsidRDefault="008D704D" w:rsidP="00624693">
      <w:pPr>
        <w:spacing w:after="0" w:line="240" w:lineRule="auto"/>
        <w:jc w:val="center"/>
        <w:rPr>
          <w:rFonts w:ascii="Times New Roman" w:hAnsi="Times New Roman" w:cs="Times New Roman"/>
          <w:color w:val="000000" w:themeColor="text1"/>
          <w:sz w:val="24"/>
          <w:szCs w:val="24"/>
        </w:rPr>
        <w:sectPr w:rsidR="00C87AB8" w:rsidRPr="00624693"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624693">
        <w:rPr>
          <w:rFonts w:eastAsia="Calibri" w:cstheme="minorHAnsi"/>
        </w:rPr>
        <w:t>__________</w:t>
      </w:r>
    </w:p>
    <w:p w14:paraId="1DF37652" w14:textId="0D1ED6DA" w:rsidR="00774AA5" w:rsidRPr="00A7459F" w:rsidRDefault="00A7459F" w:rsidP="005C1E12">
      <w:pPr>
        <w:pStyle w:val="Antrat1"/>
        <w:jc w:val="right"/>
        <w:rPr>
          <w:rFonts w:ascii="Times New Roman" w:hAnsi="Times New Roman" w:cs="Times New Roman"/>
          <w:color w:val="auto"/>
          <w:sz w:val="24"/>
          <w:szCs w:val="24"/>
        </w:rPr>
      </w:pPr>
      <w:bookmarkStart w:id="97" w:name="_Toc232689269"/>
      <w:r w:rsidRPr="00A7459F">
        <w:rPr>
          <w:rFonts w:ascii="Times New Roman" w:hAnsi="Times New Roman" w:cs="Times New Roman"/>
          <w:color w:val="auto"/>
          <w:sz w:val="24"/>
          <w:szCs w:val="24"/>
        </w:rPr>
        <w:lastRenderedPageBreak/>
        <w:t>Specialiųjų pirkimo sąlygų 1 priedas „Terminai“</w:t>
      </w:r>
      <w:bookmarkEnd w:id="97"/>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5D5CE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81E0E59" w:rsidR="00774AA5" w:rsidRPr="005D5CE5" w:rsidRDefault="009F4FBE" w:rsidP="004B3551">
            <w:pPr>
              <w:jc w:val="center"/>
              <w:rPr>
                <w:rFonts w:ascii="Times New Roman" w:hAnsi="Times New Roman" w:cs="Times New Roman"/>
                <w:b/>
                <w:bCs/>
                <w:sz w:val="22"/>
                <w:szCs w:val="22"/>
              </w:rPr>
            </w:pPr>
            <w:r w:rsidRPr="005D5CE5">
              <w:rPr>
                <w:rFonts w:ascii="Times New Roman" w:hAnsi="Times New Roman" w:cs="Times New Roman"/>
                <w:b/>
                <w:bCs/>
                <w:sz w:val="22"/>
                <w:szCs w:val="22"/>
              </w:rPr>
              <w:t>Eil.</w:t>
            </w:r>
            <w:r w:rsidR="00F45444">
              <w:rPr>
                <w:rFonts w:ascii="Times New Roman" w:hAnsi="Times New Roman" w:cs="Times New Roman"/>
                <w:b/>
                <w:bCs/>
                <w:sz w:val="22"/>
                <w:szCs w:val="22"/>
              </w:rPr>
              <w:t xml:space="preserve"> </w:t>
            </w:r>
            <w:r w:rsidRPr="005D5CE5">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D5CE5" w:rsidRDefault="004B3551" w:rsidP="004B3551">
            <w:pPr>
              <w:jc w:val="center"/>
              <w:rPr>
                <w:rFonts w:ascii="Times New Roman" w:hAnsi="Times New Roman" w:cs="Times New Roman"/>
                <w:b/>
                <w:bCs/>
                <w:sz w:val="22"/>
                <w:szCs w:val="22"/>
              </w:rPr>
            </w:pPr>
            <w:r w:rsidRPr="005D5CE5">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D5CE5" w:rsidRDefault="00774AA5" w:rsidP="004B3551">
            <w:pPr>
              <w:spacing w:after="0"/>
              <w:jc w:val="center"/>
              <w:rPr>
                <w:rFonts w:ascii="Times New Roman" w:hAnsi="Times New Roman" w:cs="Times New Roman"/>
                <w:b/>
                <w:sz w:val="22"/>
                <w:szCs w:val="22"/>
              </w:rPr>
            </w:pPr>
            <w:r w:rsidRPr="005D5CE5">
              <w:rPr>
                <w:rFonts w:ascii="Times New Roman" w:hAnsi="Times New Roman" w:cs="Times New Roman"/>
                <w:b/>
                <w:sz w:val="22"/>
                <w:szCs w:val="22"/>
              </w:rPr>
              <w:t>DATA/DIENŲ SKAIČIUS/ LAIKAS</w:t>
            </w:r>
          </w:p>
          <w:p w14:paraId="677BC1F4" w14:textId="77777777" w:rsidR="00774AA5" w:rsidRPr="005D5CE5" w:rsidRDefault="00774AA5" w:rsidP="004B3551">
            <w:pPr>
              <w:spacing w:after="0"/>
              <w:jc w:val="center"/>
              <w:rPr>
                <w:rFonts w:ascii="Times New Roman" w:hAnsi="Times New Roman" w:cs="Times New Roman"/>
                <w:sz w:val="22"/>
                <w:szCs w:val="22"/>
              </w:rPr>
            </w:pPr>
            <w:r w:rsidRPr="005D5CE5">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D5CE5" w:rsidRDefault="00774AA5" w:rsidP="004B3551">
            <w:pPr>
              <w:jc w:val="center"/>
              <w:rPr>
                <w:rFonts w:ascii="Times New Roman" w:hAnsi="Times New Roman" w:cs="Times New Roman"/>
                <w:b/>
                <w:sz w:val="22"/>
                <w:szCs w:val="22"/>
              </w:rPr>
            </w:pPr>
            <w:r w:rsidRPr="005D5CE5">
              <w:rPr>
                <w:rFonts w:ascii="Times New Roman" w:hAnsi="Times New Roman" w:cs="Times New Roman"/>
                <w:b/>
                <w:sz w:val="22"/>
                <w:szCs w:val="22"/>
              </w:rPr>
              <w:t>PASTABOS</w:t>
            </w:r>
          </w:p>
        </w:tc>
      </w:tr>
      <w:tr w:rsidR="00774AA5" w:rsidRPr="005D5CE5" w14:paraId="33F22B33" w14:textId="77777777" w:rsidTr="127DD6E8">
        <w:trPr>
          <w:trHeight w:val="20"/>
        </w:trPr>
        <w:tc>
          <w:tcPr>
            <w:tcW w:w="726" w:type="dxa"/>
            <w:tcMar>
              <w:top w:w="0" w:type="dxa"/>
              <w:left w:w="108" w:type="dxa"/>
              <w:bottom w:w="0" w:type="dxa"/>
              <w:right w:w="108" w:type="dxa"/>
            </w:tcMar>
          </w:tcPr>
          <w:p w14:paraId="1D2814F3" w14:textId="2D8BEDEE" w:rsidR="00774AA5" w:rsidRPr="005D5CE5" w:rsidRDefault="006932C2" w:rsidP="006932C2">
            <w:pPr>
              <w:keepNext/>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5D5CE5" w:rsidRDefault="00774AA5" w:rsidP="0003169B">
            <w:pPr>
              <w:keepNext/>
              <w:spacing w:after="0" w:line="240" w:lineRule="auto"/>
              <w:rPr>
                <w:rFonts w:ascii="Times New Roman" w:hAnsi="Times New Roman" w:cs="Times New Roman"/>
                <w:sz w:val="22"/>
                <w:szCs w:val="22"/>
              </w:rPr>
            </w:pPr>
            <w:r w:rsidRPr="005D5CE5">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nurodytas </w:t>
            </w:r>
            <w:r w:rsidR="00C47599" w:rsidRPr="005D5CE5">
              <w:rPr>
                <w:rFonts w:ascii="Times New Roman" w:hAnsi="Times New Roman" w:cs="Times New Roman"/>
                <w:sz w:val="22"/>
                <w:szCs w:val="22"/>
              </w:rPr>
              <w:t>s</w:t>
            </w:r>
            <w:r w:rsidRPr="005D5CE5">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5D5CE5" w:rsidRDefault="00774AA5" w:rsidP="00593F3E">
            <w:pPr>
              <w:spacing w:after="0" w:line="240" w:lineRule="auto"/>
              <w:rPr>
                <w:rFonts w:ascii="Times New Roman" w:hAnsi="Times New Roman" w:cs="Times New Roman"/>
                <w:iCs/>
                <w:sz w:val="22"/>
                <w:szCs w:val="22"/>
              </w:rPr>
            </w:pPr>
            <w:r w:rsidRPr="005D5CE5">
              <w:rPr>
                <w:rFonts w:ascii="Times New Roman" w:hAnsi="Times New Roman" w:cs="Times New Roman"/>
                <w:sz w:val="22"/>
                <w:szCs w:val="22"/>
              </w:rPr>
              <w:t>Perkančioji organizacija turi teisę pratęsti pasiūlymų pateikimo terminą.</w:t>
            </w:r>
          </w:p>
        </w:tc>
      </w:tr>
      <w:tr w:rsidR="00774AA5" w:rsidRPr="005D5CE5" w14:paraId="2DDCD559" w14:textId="77777777" w:rsidTr="127DD6E8">
        <w:trPr>
          <w:trHeight w:val="20"/>
        </w:trPr>
        <w:tc>
          <w:tcPr>
            <w:tcW w:w="726" w:type="dxa"/>
            <w:tcMar>
              <w:top w:w="0" w:type="dxa"/>
              <w:left w:w="108" w:type="dxa"/>
              <w:bottom w:w="0" w:type="dxa"/>
              <w:right w:w="108" w:type="dxa"/>
            </w:tcMar>
          </w:tcPr>
          <w:p w14:paraId="6C70187E" w14:textId="7D03D63A" w:rsidR="00774AA5" w:rsidRPr="005D5CE5" w:rsidRDefault="006932C2" w:rsidP="006932C2">
            <w:pPr>
              <w:keepNext/>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5D5CE5" w:rsidRDefault="00774AA5" w:rsidP="0003169B">
            <w:pPr>
              <w:keepNext/>
              <w:spacing w:after="0" w:line="240" w:lineRule="auto"/>
              <w:rPr>
                <w:rFonts w:ascii="Times New Roman" w:hAnsi="Times New Roman" w:cs="Times New Roman"/>
                <w:sz w:val="22"/>
                <w:szCs w:val="22"/>
              </w:rPr>
            </w:pPr>
            <w:r w:rsidRPr="005D5CE5">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Pradedamas ne anksčiau nei </w:t>
            </w:r>
            <w:r w:rsidRPr="005D5CE5">
              <w:rPr>
                <w:rFonts w:ascii="Times New Roman" w:hAnsi="Times New Roman" w:cs="Times New Roman"/>
                <w:color w:val="000000" w:themeColor="text1"/>
                <w:sz w:val="22"/>
                <w:szCs w:val="22"/>
              </w:rPr>
              <w:t xml:space="preserve">po </w:t>
            </w:r>
            <w:r w:rsidR="006B0247" w:rsidRPr="005D5CE5">
              <w:rPr>
                <w:rFonts w:ascii="Times New Roman" w:hAnsi="Times New Roman" w:cs="Times New Roman"/>
                <w:color w:val="000000" w:themeColor="text1"/>
                <w:sz w:val="22"/>
                <w:szCs w:val="22"/>
              </w:rPr>
              <w:t>30</w:t>
            </w:r>
            <w:r w:rsidRPr="005D5CE5">
              <w:rPr>
                <w:rFonts w:ascii="Times New Roman" w:hAnsi="Times New Roman" w:cs="Times New Roman"/>
                <w:color w:val="000000" w:themeColor="text1"/>
                <w:sz w:val="22"/>
                <w:szCs w:val="22"/>
              </w:rPr>
              <w:t xml:space="preserve"> minučių</w:t>
            </w:r>
            <w:r w:rsidRPr="005D5CE5">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5D5CE5" w:rsidRDefault="00774AA5" w:rsidP="0003169B">
            <w:pPr>
              <w:spacing w:after="0" w:line="240" w:lineRule="auto"/>
              <w:rPr>
                <w:rFonts w:ascii="Times New Roman" w:hAnsi="Times New Roman" w:cs="Times New Roman"/>
                <w:iCs/>
                <w:sz w:val="22"/>
                <w:szCs w:val="22"/>
              </w:rPr>
            </w:pPr>
          </w:p>
        </w:tc>
      </w:tr>
      <w:tr w:rsidR="00774AA5" w:rsidRPr="005D5CE5" w14:paraId="0E1517C9" w14:textId="77777777" w:rsidTr="127DD6E8">
        <w:trPr>
          <w:trHeight w:val="20"/>
        </w:trPr>
        <w:tc>
          <w:tcPr>
            <w:tcW w:w="726" w:type="dxa"/>
            <w:tcMar>
              <w:top w:w="0" w:type="dxa"/>
              <w:left w:w="108" w:type="dxa"/>
              <w:bottom w:w="0" w:type="dxa"/>
              <w:right w:w="108" w:type="dxa"/>
            </w:tcMar>
          </w:tcPr>
          <w:p w14:paraId="0BF18051" w14:textId="03A0C935" w:rsidR="00774AA5" w:rsidRPr="005D5CE5" w:rsidRDefault="006932C2" w:rsidP="006932C2">
            <w:pPr>
              <w:keepNext/>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5D5CE5" w:rsidRDefault="00774AA5" w:rsidP="0003169B">
            <w:pPr>
              <w:keepNext/>
              <w:spacing w:after="0" w:line="240" w:lineRule="auto"/>
              <w:rPr>
                <w:rFonts w:ascii="Times New Roman" w:hAnsi="Times New Roman" w:cs="Times New Roman"/>
                <w:bCs/>
                <w:sz w:val="22"/>
                <w:szCs w:val="22"/>
              </w:rPr>
            </w:pPr>
            <w:r w:rsidRPr="005D5CE5">
              <w:rPr>
                <w:rFonts w:ascii="Times New Roman" w:hAnsi="Times New Roman" w:cs="Times New Roman"/>
                <w:sz w:val="22"/>
                <w:szCs w:val="22"/>
              </w:rPr>
              <w:t xml:space="preserve">Prašymą paaiškinti, patikslinti pirkimo </w:t>
            </w:r>
            <w:r w:rsidR="00EF5E21" w:rsidRPr="005D5CE5">
              <w:rPr>
                <w:rFonts w:ascii="Times New Roman" w:hAnsi="Times New Roman" w:cs="Times New Roman"/>
                <w:sz w:val="22"/>
                <w:szCs w:val="22"/>
              </w:rPr>
              <w:t>sąlygas</w:t>
            </w:r>
            <w:r w:rsidRPr="005D5CE5">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B419861" w:rsidR="00774AA5" w:rsidRPr="00DD73D3" w:rsidRDefault="00651932" w:rsidP="0003169B">
            <w:pPr>
              <w:spacing w:after="0" w:line="240" w:lineRule="auto"/>
              <w:rPr>
                <w:rFonts w:ascii="Times New Roman" w:hAnsi="Times New Roman" w:cs="Times New Roman"/>
                <w:sz w:val="22"/>
                <w:szCs w:val="22"/>
              </w:rPr>
            </w:pPr>
            <w:r>
              <w:rPr>
                <w:rFonts w:ascii="Times New Roman" w:hAnsi="Times New Roman" w:cs="Times New Roman"/>
                <w:sz w:val="22"/>
                <w:szCs w:val="22"/>
              </w:rPr>
              <w:t>6</w:t>
            </w:r>
            <w:r w:rsidR="005D5CE5" w:rsidRPr="00DD73D3">
              <w:rPr>
                <w:rFonts w:ascii="Times New Roman" w:hAnsi="Times New Roman" w:cs="Times New Roman"/>
                <w:sz w:val="22"/>
                <w:szCs w:val="22"/>
              </w:rPr>
              <w:t xml:space="preserve"> (</w:t>
            </w:r>
            <w:r>
              <w:rPr>
                <w:rFonts w:ascii="Times New Roman" w:hAnsi="Times New Roman" w:cs="Times New Roman"/>
                <w:sz w:val="22"/>
                <w:szCs w:val="22"/>
              </w:rPr>
              <w:t>šešias</w:t>
            </w:r>
            <w:r w:rsidR="005D5CE5" w:rsidRPr="00DD73D3">
              <w:rPr>
                <w:rFonts w:ascii="Times New Roman" w:hAnsi="Times New Roman" w:cs="Times New Roman"/>
                <w:sz w:val="22"/>
                <w:szCs w:val="22"/>
              </w:rPr>
              <w:t>) dienas</w:t>
            </w:r>
            <w:r w:rsidR="005F17E7" w:rsidRPr="00DD73D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5E44FB58" w:rsidR="00774AA5" w:rsidRPr="005D5CE5" w:rsidRDefault="00774AA5" w:rsidP="00424668">
            <w:pPr>
              <w:spacing w:after="0" w:line="240" w:lineRule="auto"/>
              <w:rPr>
                <w:rFonts w:ascii="Times New Roman" w:hAnsi="Times New Roman" w:cs="Times New Roman"/>
                <w:iCs/>
                <w:color w:val="7030A0"/>
                <w:sz w:val="22"/>
                <w:szCs w:val="22"/>
              </w:rPr>
            </w:pPr>
          </w:p>
        </w:tc>
      </w:tr>
      <w:tr w:rsidR="00774AA5" w:rsidRPr="005D5CE5" w14:paraId="6E37868A" w14:textId="77777777" w:rsidTr="127DD6E8">
        <w:trPr>
          <w:trHeight w:val="20"/>
        </w:trPr>
        <w:tc>
          <w:tcPr>
            <w:tcW w:w="726" w:type="dxa"/>
            <w:tcMar>
              <w:top w:w="0" w:type="dxa"/>
              <w:left w:w="108" w:type="dxa"/>
              <w:bottom w:w="0" w:type="dxa"/>
              <w:right w:w="108" w:type="dxa"/>
            </w:tcMar>
          </w:tcPr>
          <w:p w14:paraId="5A3E2C4C" w14:textId="033C7E4A"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Perkančioji organizacija </w:t>
            </w:r>
            <w:r w:rsidR="009B3AF8" w:rsidRPr="005D5CE5">
              <w:rPr>
                <w:rFonts w:ascii="Times New Roman" w:hAnsi="Times New Roman" w:cs="Times New Roman"/>
                <w:sz w:val="22"/>
                <w:szCs w:val="22"/>
              </w:rPr>
              <w:t>p</w:t>
            </w:r>
            <w:r w:rsidRPr="005D5CE5">
              <w:rPr>
                <w:rFonts w:ascii="Times New Roman" w:hAnsi="Times New Roman" w:cs="Times New Roman"/>
                <w:sz w:val="22"/>
                <w:szCs w:val="22"/>
              </w:rPr>
              <w:t xml:space="preserve">irkimo </w:t>
            </w:r>
            <w:r w:rsidR="00EF5E21" w:rsidRPr="005D5CE5">
              <w:rPr>
                <w:rFonts w:ascii="Times New Roman" w:hAnsi="Times New Roman" w:cs="Times New Roman"/>
                <w:sz w:val="22"/>
                <w:szCs w:val="22"/>
              </w:rPr>
              <w:t>sąlygų</w:t>
            </w:r>
            <w:r w:rsidRPr="005D5CE5">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39B0647" w:rsidR="00774AA5" w:rsidRPr="005D5CE5" w:rsidRDefault="005D5CE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4 </w:t>
            </w:r>
            <w:r>
              <w:rPr>
                <w:rFonts w:ascii="Times New Roman" w:hAnsi="Times New Roman" w:cs="Times New Roman"/>
                <w:sz w:val="22"/>
                <w:szCs w:val="22"/>
              </w:rPr>
              <w:t xml:space="preserve">(keturias) </w:t>
            </w:r>
            <w:r w:rsidR="00CE1F13" w:rsidRPr="005D5CE5">
              <w:rPr>
                <w:rFonts w:ascii="Times New Roman" w:hAnsi="Times New Roman" w:cs="Times New Roman"/>
                <w:sz w:val="22"/>
                <w:szCs w:val="22"/>
              </w:rPr>
              <w:t>dien</w:t>
            </w:r>
            <w:r w:rsidRPr="005D5CE5">
              <w:rPr>
                <w:rFonts w:ascii="Times New Roman" w:hAnsi="Times New Roman" w:cs="Times New Roman"/>
                <w:sz w:val="22"/>
                <w:szCs w:val="22"/>
              </w:rPr>
              <w:t>os</w:t>
            </w:r>
            <w:r w:rsidR="00CE1F13" w:rsidRPr="005D5CE5">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41A993D9" w:rsidR="00774AA5" w:rsidRPr="005D5CE5" w:rsidRDefault="00774AA5" w:rsidP="005D5CE5">
            <w:pPr>
              <w:spacing w:after="0" w:line="240" w:lineRule="auto"/>
              <w:rPr>
                <w:rFonts w:ascii="Times New Roman" w:hAnsi="Times New Roman" w:cs="Times New Roman"/>
                <w:sz w:val="22"/>
                <w:szCs w:val="22"/>
              </w:rPr>
            </w:pPr>
          </w:p>
        </w:tc>
      </w:tr>
      <w:tr w:rsidR="00774AA5" w:rsidRPr="005D5CE5" w14:paraId="7621DE63" w14:textId="77777777" w:rsidTr="127DD6E8">
        <w:trPr>
          <w:trHeight w:val="20"/>
        </w:trPr>
        <w:tc>
          <w:tcPr>
            <w:tcW w:w="726" w:type="dxa"/>
            <w:tcMar>
              <w:top w:w="0" w:type="dxa"/>
              <w:left w:w="108" w:type="dxa"/>
              <w:bottom w:w="0" w:type="dxa"/>
              <w:right w:w="108" w:type="dxa"/>
            </w:tcMar>
          </w:tcPr>
          <w:p w14:paraId="63314DF2" w14:textId="5548A91C"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5D5CE5" w:rsidRDefault="00455131"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O</w:t>
            </w:r>
            <w:r w:rsidR="00774AA5" w:rsidRPr="005D5CE5">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390F16CD" w:rsidR="00774AA5" w:rsidRPr="005D5CE5" w:rsidRDefault="00624693" w:rsidP="0003169B">
            <w:pPr>
              <w:spacing w:after="0" w:line="240" w:lineRule="auto"/>
              <w:rPr>
                <w:rFonts w:ascii="Times New Roman" w:hAnsi="Times New Roman" w:cs="Times New Roman"/>
                <w:iCs/>
                <w:color w:val="FF0000"/>
                <w:sz w:val="22"/>
                <w:szCs w:val="22"/>
              </w:rPr>
            </w:pPr>
            <w:r w:rsidRPr="00624693">
              <w:rPr>
                <w:rFonts w:ascii="Times New Roman" w:hAnsi="Times New Roman" w:cs="Times New Roman"/>
                <w:iCs/>
                <w:sz w:val="22"/>
                <w:szCs w:val="22"/>
              </w:rPr>
              <w:t>Perkančioji organizacija suteiks galimybę apžiūrėti objektą (darbų atlikimo vietą) iki pasiūlymų pateikimo terminio pabaigos</w:t>
            </w:r>
            <w:r>
              <w:rPr>
                <w:rFonts w:ascii="Times New Roman" w:hAnsi="Times New Roman" w:cs="Times New Roman"/>
                <w:iCs/>
                <w:sz w:val="22"/>
                <w:szCs w:val="22"/>
              </w:rPr>
              <w:t xml:space="preserve"> (detaliau žiūrėti specialiųjų pirkimo sąlygų 3.2. ir 3.3. punktus)</w:t>
            </w:r>
          </w:p>
        </w:tc>
        <w:tc>
          <w:tcPr>
            <w:tcW w:w="2954" w:type="dxa"/>
            <w:tcMar>
              <w:top w:w="0" w:type="dxa"/>
              <w:left w:w="108" w:type="dxa"/>
              <w:bottom w:w="0" w:type="dxa"/>
              <w:right w:w="108" w:type="dxa"/>
            </w:tcMar>
          </w:tcPr>
          <w:p w14:paraId="0CB425FC" w14:textId="3621A366"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3AA572DF" w14:textId="77777777" w:rsidTr="127DD6E8">
        <w:trPr>
          <w:trHeight w:val="20"/>
        </w:trPr>
        <w:tc>
          <w:tcPr>
            <w:tcW w:w="726" w:type="dxa"/>
            <w:tcMar>
              <w:top w:w="0" w:type="dxa"/>
              <w:left w:w="108" w:type="dxa"/>
              <w:bottom w:w="0" w:type="dxa"/>
              <w:right w:w="108" w:type="dxa"/>
            </w:tcMar>
          </w:tcPr>
          <w:p w14:paraId="0C5D727C" w14:textId="097AAFC5"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Perkančioji organizacija rengs susitikimus su tiekėjais dėl pirkimo </w:t>
            </w:r>
            <w:r w:rsidR="006932C2" w:rsidRPr="005D5CE5">
              <w:rPr>
                <w:rFonts w:ascii="Times New Roman" w:hAnsi="Times New Roman" w:cs="Times New Roman"/>
                <w:sz w:val="22"/>
                <w:szCs w:val="22"/>
              </w:rPr>
              <w:t>sąlygų</w:t>
            </w:r>
            <w:r w:rsidRPr="005D5CE5">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5D5CE5" w:rsidRDefault="00774AA5" w:rsidP="0003169B">
            <w:pPr>
              <w:spacing w:after="0" w:line="240" w:lineRule="auto"/>
              <w:rPr>
                <w:rFonts w:ascii="Times New Roman" w:hAnsi="Times New Roman" w:cs="Times New Roman"/>
                <w:iCs/>
                <w:sz w:val="22"/>
                <w:szCs w:val="22"/>
              </w:rPr>
            </w:pPr>
            <w:r w:rsidRPr="005D5CE5">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14F40F34"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595801DB" w14:textId="77777777" w:rsidTr="127DD6E8">
        <w:trPr>
          <w:trHeight w:val="20"/>
        </w:trPr>
        <w:tc>
          <w:tcPr>
            <w:tcW w:w="726" w:type="dxa"/>
            <w:tcMar>
              <w:top w:w="0" w:type="dxa"/>
              <w:left w:w="108" w:type="dxa"/>
              <w:bottom w:w="0" w:type="dxa"/>
              <w:right w:w="108" w:type="dxa"/>
            </w:tcMar>
          </w:tcPr>
          <w:p w14:paraId="7834A329" w14:textId="7DD7B5EE"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276FCB7" w14:textId="3C2DBC9C" w:rsidR="00774AA5" w:rsidRPr="005D5CE5" w:rsidRDefault="00774AA5" w:rsidP="005D5CE5">
            <w:pPr>
              <w:pStyle w:val="Body2"/>
              <w:spacing w:after="0"/>
              <w:rPr>
                <w:rFonts w:cs="Times New Roman"/>
                <w:color w:val="auto"/>
                <w:sz w:val="22"/>
                <w:szCs w:val="22"/>
                <w:lang w:val="lt-LT"/>
              </w:rPr>
            </w:pPr>
            <w:r w:rsidRPr="005D5CE5">
              <w:rPr>
                <w:rFonts w:cs="Times New Roman"/>
                <w:color w:val="auto"/>
                <w:sz w:val="22"/>
                <w:szCs w:val="22"/>
                <w:lang w:val="lt-LT"/>
              </w:rPr>
              <w:t>NETAIKOMA</w:t>
            </w:r>
            <w:r w:rsidR="00955067" w:rsidRPr="005D5CE5">
              <w:rPr>
                <w:rFonts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712AAA1F" w14:textId="77777777" w:rsidTr="127DD6E8">
        <w:trPr>
          <w:trHeight w:val="20"/>
        </w:trPr>
        <w:tc>
          <w:tcPr>
            <w:tcW w:w="726" w:type="dxa"/>
            <w:tcMar>
              <w:top w:w="0" w:type="dxa"/>
              <w:left w:w="108" w:type="dxa"/>
              <w:bottom w:w="0" w:type="dxa"/>
              <w:right w:w="108" w:type="dxa"/>
            </w:tcMar>
          </w:tcPr>
          <w:p w14:paraId="204C0E52" w14:textId="1B708D3D"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D5CE5" w:rsidRDefault="00774AA5" w:rsidP="0003169B">
            <w:pPr>
              <w:spacing w:after="0" w:line="240" w:lineRule="auto"/>
              <w:rPr>
                <w:rFonts w:ascii="Times New Roman" w:hAnsi="Times New Roman" w:cs="Times New Roman"/>
                <w:iCs/>
                <w:sz w:val="22"/>
                <w:szCs w:val="22"/>
              </w:rPr>
            </w:pPr>
            <w:r w:rsidRPr="005D5CE5">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046FE48C" w14:textId="77777777" w:rsidTr="127DD6E8">
        <w:trPr>
          <w:trHeight w:val="20"/>
        </w:trPr>
        <w:tc>
          <w:tcPr>
            <w:tcW w:w="726" w:type="dxa"/>
            <w:tcMar>
              <w:top w:w="0" w:type="dxa"/>
              <w:left w:w="108" w:type="dxa"/>
              <w:bottom w:w="0" w:type="dxa"/>
              <w:right w:w="108" w:type="dxa"/>
            </w:tcMar>
          </w:tcPr>
          <w:p w14:paraId="0CCD490C" w14:textId="1C5F8541" w:rsidR="00774AA5" w:rsidRPr="005D5CE5"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D5CE5" w:rsidRDefault="00774AA5" w:rsidP="0003169B">
            <w:pPr>
              <w:spacing w:after="0" w:line="240" w:lineRule="auto"/>
              <w:rPr>
                <w:rFonts w:ascii="Times New Roman" w:hAnsi="Times New Roman" w:cs="Times New Roman"/>
                <w:sz w:val="22"/>
                <w:szCs w:val="22"/>
              </w:rPr>
            </w:pPr>
            <w:r w:rsidRPr="002855C5">
              <w:rPr>
                <w:rFonts w:ascii="Times New Roman" w:hAnsi="Times New Roman" w:cs="Times New Roman"/>
                <w:iCs/>
                <w:sz w:val="22"/>
                <w:szCs w:val="22"/>
              </w:rPr>
              <w:t xml:space="preserve">3 (tris) darbo dienas </w:t>
            </w:r>
            <w:r w:rsidRPr="002855C5">
              <w:rPr>
                <w:rFonts w:ascii="Times New Roman" w:hAnsi="Times New Roman" w:cs="Times New Roman"/>
                <w:sz w:val="22"/>
                <w:szCs w:val="22"/>
              </w:rPr>
              <w:t xml:space="preserve">nuo </w:t>
            </w:r>
            <w:r w:rsidRPr="005D5CE5">
              <w:rPr>
                <w:rFonts w:ascii="Times New Roman" w:hAnsi="Times New Roman" w:cs="Times New Roman"/>
                <w:sz w:val="22"/>
                <w:szCs w:val="22"/>
              </w:rPr>
              <w:t>prašymo gavimo dienos</w:t>
            </w:r>
          </w:p>
          <w:p w14:paraId="4DD4DD87" w14:textId="36DF3448" w:rsidR="00774AA5" w:rsidRPr="005D5CE5"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0AB5281" w:rsidR="00774AA5" w:rsidRPr="005D5CE5" w:rsidRDefault="00774AA5" w:rsidP="127DD6E8">
            <w:pPr>
              <w:spacing w:after="0" w:line="240" w:lineRule="auto"/>
              <w:rPr>
                <w:rFonts w:ascii="Times New Roman" w:hAnsi="Times New Roman" w:cs="Times New Roman"/>
                <w:sz w:val="22"/>
                <w:szCs w:val="22"/>
              </w:rPr>
            </w:pPr>
          </w:p>
        </w:tc>
      </w:tr>
      <w:tr w:rsidR="00774AA5" w:rsidRPr="005D5CE5" w14:paraId="1F2EA374" w14:textId="77777777" w:rsidTr="127DD6E8">
        <w:trPr>
          <w:trHeight w:val="20"/>
        </w:trPr>
        <w:tc>
          <w:tcPr>
            <w:tcW w:w="726" w:type="dxa"/>
            <w:tcMar>
              <w:top w:w="0" w:type="dxa"/>
              <w:left w:w="108" w:type="dxa"/>
              <w:bottom w:w="0" w:type="dxa"/>
              <w:right w:w="108" w:type="dxa"/>
            </w:tcMar>
          </w:tcPr>
          <w:p w14:paraId="539F7958" w14:textId="226D3FF6"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D5CE5" w:rsidRDefault="00774AA5" w:rsidP="006E5188">
            <w:pPr>
              <w:spacing w:after="0" w:line="240" w:lineRule="auto"/>
              <w:jc w:val="both"/>
              <w:rPr>
                <w:rFonts w:ascii="Times New Roman" w:hAnsi="Times New Roman" w:cs="Times New Roman"/>
                <w:sz w:val="22"/>
                <w:szCs w:val="22"/>
              </w:rPr>
            </w:pPr>
            <w:r w:rsidRPr="002855C5">
              <w:rPr>
                <w:rFonts w:ascii="Times New Roman" w:hAnsi="Times New Roman" w:cs="Times New Roman"/>
                <w:sz w:val="22"/>
                <w:szCs w:val="22"/>
              </w:rPr>
              <w:t>5 (penkias) darbo dienas</w:t>
            </w:r>
            <w:r w:rsidR="006E5188" w:rsidRPr="002855C5">
              <w:rPr>
                <w:rFonts w:ascii="Times New Roman" w:hAnsi="Times New Roman" w:cs="Times New Roman"/>
                <w:sz w:val="22"/>
                <w:szCs w:val="22"/>
              </w:rPr>
              <w:t xml:space="preserve"> </w:t>
            </w:r>
            <w:r w:rsidR="006E5188" w:rsidRPr="005D5CE5">
              <w:rPr>
                <w:rFonts w:ascii="Times New Roman" w:hAnsi="Times New Roman" w:cs="Times New Roman"/>
                <w:sz w:val="22"/>
                <w:szCs w:val="22"/>
              </w:rPr>
              <w:t>nuo prašymo gavimo dienos</w:t>
            </w:r>
          </w:p>
          <w:p w14:paraId="684369EC" w14:textId="06D354C1" w:rsidR="00774AA5" w:rsidRPr="005D5CE5"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57891027"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6D55395E" w14:textId="77777777" w:rsidTr="127DD6E8">
        <w:trPr>
          <w:trHeight w:val="20"/>
        </w:trPr>
        <w:tc>
          <w:tcPr>
            <w:tcW w:w="726" w:type="dxa"/>
            <w:tcMar>
              <w:top w:w="0" w:type="dxa"/>
              <w:left w:w="108" w:type="dxa"/>
              <w:bottom w:w="0" w:type="dxa"/>
              <w:right w:w="108" w:type="dxa"/>
            </w:tcMar>
          </w:tcPr>
          <w:p w14:paraId="5B414F03" w14:textId="2549B1DC"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 xml:space="preserve">Perkančioji organizacija informuoja pirkimo </w:t>
            </w:r>
            <w:r w:rsidRPr="005D5CE5">
              <w:rPr>
                <w:rFonts w:ascii="Times New Roman" w:hAnsi="Times New Roman" w:cs="Times New Roman"/>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5D5CE5" w:rsidRDefault="00774AA5" w:rsidP="0003169B">
            <w:pPr>
              <w:spacing w:after="0" w:line="240" w:lineRule="auto"/>
              <w:rPr>
                <w:rFonts w:ascii="Times New Roman" w:hAnsi="Times New Roman" w:cs="Times New Roman"/>
                <w:bCs/>
                <w:sz w:val="22"/>
                <w:szCs w:val="22"/>
              </w:rPr>
            </w:pPr>
          </w:p>
        </w:tc>
      </w:tr>
      <w:tr w:rsidR="00774AA5" w:rsidRPr="005D5CE5" w14:paraId="59E99749" w14:textId="77777777" w:rsidTr="127DD6E8">
        <w:trPr>
          <w:trHeight w:val="20"/>
        </w:trPr>
        <w:tc>
          <w:tcPr>
            <w:tcW w:w="726" w:type="dxa"/>
            <w:tcMar>
              <w:top w:w="0" w:type="dxa"/>
              <w:left w:w="108" w:type="dxa"/>
              <w:bottom w:w="0" w:type="dxa"/>
              <w:right w:w="108" w:type="dxa"/>
            </w:tcMar>
          </w:tcPr>
          <w:p w14:paraId="7986B22C" w14:textId="28A1D23B"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 xml:space="preserve">Perkančioji organizacija pirkimo dalyviams praneša apie priimtą sprendimą nustatyti laimėjusį pasiūlymą, </w:t>
            </w:r>
            <w:r w:rsidRPr="005D5CE5">
              <w:rPr>
                <w:rFonts w:ascii="Times New Roman" w:hAnsi="Times New Roman" w:cs="Times New Roman"/>
                <w:sz w:val="22"/>
                <w:szCs w:val="22"/>
              </w:rPr>
              <w:t>dėl kurio bus sudaroma</w:t>
            </w:r>
            <w:r w:rsidRPr="005D5CE5">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5D5CE5" w:rsidRDefault="00CC70B1"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3</w:t>
            </w:r>
            <w:r w:rsidR="00774AA5" w:rsidRPr="005D5CE5">
              <w:rPr>
                <w:rFonts w:ascii="Times New Roman" w:hAnsi="Times New Roman" w:cs="Times New Roman"/>
                <w:bCs/>
                <w:sz w:val="22"/>
                <w:szCs w:val="22"/>
              </w:rPr>
              <w:t xml:space="preserve"> (</w:t>
            </w:r>
            <w:r w:rsidR="00D707AB" w:rsidRPr="005D5CE5">
              <w:rPr>
                <w:rFonts w:ascii="Times New Roman" w:hAnsi="Times New Roman" w:cs="Times New Roman"/>
                <w:bCs/>
                <w:sz w:val="22"/>
                <w:szCs w:val="22"/>
              </w:rPr>
              <w:t>tris</w:t>
            </w:r>
            <w:r w:rsidR="00774AA5" w:rsidRPr="005D5CE5">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5D779D75" w14:textId="77777777" w:rsidTr="127DD6E8">
        <w:trPr>
          <w:trHeight w:val="20"/>
        </w:trPr>
        <w:tc>
          <w:tcPr>
            <w:tcW w:w="726" w:type="dxa"/>
            <w:tcMar>
              <w:top w:w="0" w:type="dxa"/>
              <w:left w:w="108" w:type="dxa"/>
              <w:bottom w:w="0" w:type="dxa"/>
              <w:right w:w="108" w:type="dxa"/>
            </w:tcMar>
          </w:tcPr>
          <w:p w14:paraId="715DBD55" w14:textId="53D9A072"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D5CE5" w:rsidRDefault="00774AA5" w:rsidP="0003169B">
            <w:pPr>
              <w:pStyle w:val="tajtip"/>
              <w:shd w:val="clear" w:color="auto" w:fill="FFFFFF"/>
              <w:spacing w:before="0" w:beforeAutospacing="0" w:after="0" w:afterAutospacing="0"/>
              <w:ind w:firstLine="313"/>
              <w:rPr>
                <w:sz w:val="22"/>
                <w:szCs w:val="22"/>
              </w:rPr>
            </w:pPr>
          </w:p>
        </w:tc>
      </w:tr>
      <w:tr w:rsidR="00774AA5" w:rsidRPr="005D5CE5" w14:paraId="3739CF2C" w14:textId="77777777" w:rsidTr="127DD6E8">
        <w:trPr>
          <w:trHeight w:val="20"/>
        </w:trPr>
        <w:tc>
          <w:tcPr>
            <w:tcW w:w="726" w:type="dxa"/>
            <w:tcMar>
              <w:top w:w="0" w:type="dxa"/>
              <w:left w:w="108" w:type="dxa"/>
              <w:bottom w:w="0" w:type="dxa"/>
              <w:right w:w="108" w:type="dxa"/>
            </w:tcMar>
          </w:tcPr>
          <w:p w14:paraId="50E0821F" w14:textId="51531F71"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5D5CE5">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5D5CE5" w:rsidRDefault="00774AA5" w:rsidP="00CE7FDF">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 xml:space="preserve">5 (penkias) </w:t>
            </w:r>
            <w:r w:rsidR="007A5905" w:rsidRPr="005D5CE5">
              <w:rPr>
                <w:rFonts w:ascii="Times New Roman" w:hAnsi="Times New Roman" w:cs="Times New Roman"/>
                <w:sz w:val="22"/>
                <w:szCs w:val="22"/>
              </w:rPr>
              <w:t xml:space="preserve">darbo </w:t>
            </w:r>
            <w:r w:rsidRPr="005D5CE5">
              <w:rPr>
                <w:rFonts w:ascii="Times New Roman" w:hAnsi="Times New Roman" w:cs="Times New Roman"/>
                <w:sz w:val="22"/>
                <w:szCs w:val="22"/>
              </w:rPr>
              <w:t>dienas</w:t>
            </w:r>
          </w:p>
          <w:p w14:paraId="382D24E4" w14:textId="77777777" w:rsidR="00D65C16" w:rsidRPr="005D5CE5" w:rsidRDefault="00D65C16" w:rsidP="00CE7FDF">
            <w:pPr>
              <w:spacing w:after="0" w:line="240" w:lineRule="auto"/>
              <w:rPr>
                <w:rFonts w:ascii="Times New Roman" w:hAnsi="Times New Roman" w:cs="Times New Roman"/>
                <w:sz w:val="22"/>
                <w:szCs w:val="22"/>
              </w:rPr>
            </w:pPr>
          </w:p>
          <w:p w14:paraId="38F150E0" w14:textId="091326A3" w:rsidR="006C7941" w:rsidRPr="005D5CE5" w:rsidRDefault="00D65C16" w:rsidP="006C7941">
            <w:pPr>
              <w:spacing w:after="0" w:line="240" w:lineRule="auto"/>
              <w:jc w:val="both"/>
              <w:rPr>
                <w:rFonts w:ascii="Times New Roman" w:hAnsi="Times New Roman" w:cs="Times New Roman"/>
                <w:sz w:val="22"/>
                <w:szCs w:val="22"/>
              </w:rPr>
            </w:pPr>
            <w:r w:rsidRPr="005D5CE5">
              <w:rPr>
                <w:rFonts w:ascii="Times New Roman" w:hAnsi="Times New Roman" w:cs="Times New Roman"/>
                <w:sz w:val="22"/>
                <w:szCs w:val="22"/>
              </w:rPr>
              <w:t xml:space="preserve">nuo </w:t>
            </w:r>
            <w:r w:rsidR="006C7941" w:rsidRPr="005D5CE5">
              <w:rPr>
                <w:rFonts w:ascii="Times New Roman" w:eastAsia="Arial" w:hAnsi="Times New Roman" w:cs="Times New Roman"/>
                <w:sz w:val="22"/>
                <w:szCs w:val="22"/>
              </w:rPr>
              <w:t>perkančiosios organizacijos</w:t>
            </w:r>
            <w:r w:rsidRPr="005D5CE5">
              <w:rPr>
                <w:rFonts w:ascii="Times New Roman" w:hAnsi="Times New Roman" w:cs="Times New Roman"/>
                <w:sz w:val="22"/>
                <w:szCs w:val="22"/>
              </w:rPr>
              <w:t xml:space="preserve"> pranešimo raštu apie jos priimtą sprendimą išsiuntimo tiekėjams dienos arba nuo paskelbimo apie </w:t>
            </w:r>
            <w:r w:rsidR="006C7941" w:rsidRPr="005D5CE5">
              <w:rPr>
                <w:rFonts w:ascii="Times New Roman" w:eastAsia="Arial" w:hAnsi="Times New Roman" w:cs="Times New Roman"/>
                <w:sz w:val="22"/>
                <w:szCs w:val="22"/>
              </w:rPr>
              <w:t>perkančiosios organizacijos</w:t>
            </w:r>
            <w:r w:rsidRPr="005D5CE5">
              <w:rPr>
                <w:rFonts w:ascii="Times New Roman" w:hAnsi="Times New Roman" w:cs="Times New Roman"/>
                <w:sz w:val="22"/>
                <w:szCs w:val="22"/>
              </w:rPr>
              <w:t xml:space="preserve"> priimtus sprendimus dienos, jei VPĮ nenumato reikalavimo raštu informuoti tiekėjus apie </w:t>
            </w:r>
            <w:r w:rsidRPr="005D5CE5">
              <w:rPr>
                <w:rFonts w:ascii="Times New Roman" w:eastAsia="Arial" w:hAnsi="Times New Roman" w:cs="Times New Roman"/>
                <w:sz w:val="22"/>
                <w:szCs w:val="22"/>
              </w:rPr>
              <w:t xml:space="preserve"> </w:t>
            </w:r>
            <w:r w:rsidR="006C7941" w:rsidRPr="005D5CE5">
              <w:rPr>
                <w:rFonts w:ascii="Times New Roman" w:eastAsia="Arial" w:hAnsi="Times New Roman" w:cs="Times New Roman"/>
                <w:sz w:val="22"/>
                <w:szCs w:val="22"/>
              </w:rPr>
              <w:t>perkančiosios organizacijos</w:t>
            </w:r>
            <w:r w:rsidRPr="005D5CE5">
              <w:rPr>
                <w:rFonts w:ascii="Times New Roman" w:hAnsi="Times New Roman" w:cs="Times New Roman"/>
                <w:sz w:val="22"/>
                <w:szCs w:val="22"/>
              </w:rPr>
              <w:t xml:space="preserve"> priimtus sprendimus;</w:t>
            </w:r>
          </w:p>
          <w:p w14:paraId="24167C40" w14:textId="4434CEE0" w:rsidR="00774AA5" w:rsidRPr="005D5CE5" w:rsidRDefault="00D65C16" w:rsidP="006C7941">
            <w:pPr>
              <w:spacing w:after="0" w:line="240" w:lineRule="auto"/>
              <w:jc w:val="both"/>
              <w:rPr>
                <w:rFonts w:ascii="Times New Roman" w:hAnsi="Times New Roman" w:cs="Times New Roman"/>
                <w:sz w:val="22"/>
                <w:szCs w:val="22"/>
              </w:rPr>
            </w:pPr>
            <w:r w:rsidRPr="005D5CE5">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D5CE5" w:rsidRDefault="00774AA5" w:rsidP="0003169B">
            <w:pPr>
              <w:spacing w:after="0" w:line="240" w:lineRule="auto"/>
              <w:rPr>
                <w:rFonts w:ascii="Times New Roman" w:hAnsi="Times New Roman" w:cs="Times New Roman"/>
                <w:bCs/>
                <w:sz w:val="22"/>
                <w:szCs w:val="22"/>
              </w:rPr>
            </w:pPr>
          </w:p>
        </w:tc>
      </w:tr>
      <w:tr w:rsidR="00774AA5" w:rsidRPr="005D5CE5" w14:paraId="1A8FC6DE" w14:textId="77777777" w:rsidTr="127DD6E8">
        <w:trPr>
          <w:trHeight w:val="20"/>
        </w:trPr>
        <w:tc>
          <w:tcPr>
            <w:tcW w:w="726" w:type="dxa"/>
            <w:tcMar>
              <w:top w:w="0" w:type="dxa"/>
              <w:left w:w="108" w:type="dxa"/>
              <w:bottom w:w="0" w:type="dxa"/>
              <w:right w:w="108" w:type="dxa"/>
            </w:tcMar>
          </w:tcPr>
          <w:p w14:paraId="3FCD8BCC" w14:textId="19D85D51" w:rsidR="00774AA5" w:rsidRPr="005D5CE5"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65BDD6BA" w14:textId="77777777" w:rsidTr="127DD6E8">
        <w:trPr>
          <w:trHeight w:val="20"/>
        </w:trPr>
        <w:tc>
          <w:tcPr>
            <w:tcW w:w="726" w:type="dxa"/>
            <w:tcMar>
              <w:top w:w="0" w:type="dxa"/>
              <w:left w:w="108" w:type="dxa"/>
              <w:bottom w:w="0" w:type="dxa"/>
              <w:right w:w="108" w:type="dxa"/>
            </w:tcMar>
          </w:tcPr>
          <w:p w14:paraId="18CCF556" w14:textId="1FABF3A4" w:rsidR="00774AA5" w:rsidRPr="005D5CE5"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5D5CE5" w:rsidRDefault="00774AA5" w:rsidP="0003169B">
            <w:pPr>
              <w:spacing w:after="0" w:line="240" w:lineRule="auto"/>
              <w:rPr>
                <w:rFonts w:ascii="Times New Roman" w:hAnsi="Times New Roman" w:cs="Times New Roman"/>
                <w:bCs/>
                <w:sz w:val="22"/>
                <w:szCs w:val="22"/>
              </w:rPr>
            </w:pPr>
            <w:r w:rsidRPr="005D5CE5">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5D5CE5">
              <w:rPr>
                <w:rFonts w:ascii="Times New Roman" w:hAnsi="Times New Roman" w:cs="Times New Roman"/>
                <w:sz w:val="22"/>
                <w:szCs w:val="22"/>
              </w:rPr>
              <w:lastRenderedPageBreak/>
              <w:t>ieškinį teismui per</w:t>
            </w:r>
            <w:r w:rsidRPr="005D5CE5">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D5CE5" w:rsidRDefault="00774AA5" w:rsidP="0003169B">
            <w:pPr>
              <w:spacing w:after="0" w:line="240" w:lineRule="auto"/>
              <w:rPr>
                <w:rFonts w:ascii="Times New Roman" w:hAnsi="Times New Roman" w:cs="Times New Roman"/>
                <w:sz w:val="22"/>
                <w:szCs w:val="22"/>
              </w:rPr>
            </w:pPr>
          </w:p>
        </w:tc>
      </w:tr>
      <w:tr w:rsidR="00774AA5" w:rsidRPr="005D5CE5" w14:paraId="1EEDC62F" w14:textId="77777777" w:rsidTr="127DD6E8">
        <w:trPr>
          <w:trHeight w:val="20"/>
        </w:trPr>
        <w:tc>
          <w:tcPr>
            <w:tcW w:w="726" w:type="dxa"/>
            <w:tcMar>
              <w:top w:w="0" w:type="dxa"/>
              <w:left w:w="108" w:type="dxa"/>
              <w:bottom w:w="0" w:type="dxa"/>
              <w:right w:w="108" w:type="dxa"/>
            </w:tcMar>
          </w:tcPr>
          <w:p w14:paraId="3EE38EA3" w14:textId="7B1FEB4A" w:rsidR="00774AA5" w:rsidRPr="005D5CE5"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5D5CE5" w:rsidRDefault="00774AA5" w:rsidP="0003169B">
            <w:pPr>
              <w:spacing w:after="0" w:line="240" w:lineRule="auto"/>
              <w:rPr>
                <w:rFonts w:ascii="Times New Roman" w:hAnsi="Times New Roman" w:cs="Times New Roman"/>
                <w:sz w:val="22"/>
                <w:szCs w:val="22"/>
              </w:rPr>
            </w:pPr>
            <w:r w:rsidRPr="005D5CE5">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D5CE5" w:rsidRDefault="00774AA5" w:rsidP="00433991">
            <w:pPr>
              <w:spacing w:after="0" w:line="240" w:lineRule="auto"/>
              <w:jc w:val="both"/>
              <w:rPr>
                <w:rFonts w:ascii="Times New Roman" w:hAnsi="Times New Roman" w:cs="Times New Roman"/>
                <w:sz w:val="22"/>
                <w:szCs w:val="22"/>
              </w:rPr>
            </w:pPr>
            <w:r w:rsidRPr="005D5CE5">
              <w:rPr>
                <w:rFonts w:ascii="Times New Roman" w:hAnsi="Times New Roman" w:cs="Times New Roman"/>
                <w:bCs/>
                <w:sz w:val="22"/>
                <w:szCs w:val="22"/>
              </w:rPr>
              <w:t xml:space="preserve">5 (penkių) </w:t>
            </w:r>
            <w:r w:rsidR="00024DB9" w:rsidRPr="005D5CE5">
              <w:rPr>
                <w:rFonts w:ascii="Times New Roman" w:hAnsi="Times New Roman" w:cs="Times New Roman"/>
                <w:bCs/>
                <w:sz w:val="22"/>
                <w:szCs w:val="22"/>
              </w:rPr>
              <w:t xml:space="preserve">darbo </w:t>
            </w:r>
            <w:r w:rsidRPr="005D5CE5">
              <w:rPr>
                <w:rFonts w:ascii="Times New Roman" w:hAnsi="Times New Roman" w:cs="Times New Roman"/>
                <w:bCs/>
                <w:sz w:val="22"/>
                <w:szCs w:val="22"/>
              </w:rPr>
              <w:t>dienų,</w:t>
            </w:r>
            <w:r w:rsidRPr="005D5CE5">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D5CE5" w:rsidRDefault="00774AA5" w:rsidP="0003169B">
            <w:pPr>
              <w:spacing w:after="0" w:line="240" w:lineRule="auto"/>
              <w:rPr>
                <w:rFonts w:ascii="Times New Roman" w:hAnsi="Times New Roman" w:cs="Times New Roman"/>
                <w:sz w:val="22"/>
                <w:szCs w:val="22"/>
              </w:rPr>
            </w:pPr>
          </w:p>
        </w:tc>
      </w:tr>
      <w:tr w:rsidR="00451AF7" w:rsidRPr="007328B3" w14:paraId="74B4ACF3" w14:textId="77777777" w:rsidTr="54A44937">
        <w:trPr>
          <w:trHeight w:val="20"/>
        </w:trPr>
        <w:tc>
          <w:tcPr>
            <w:tcW w:w="726" w:type="dxa"/>
            <w:tcMar>
              <w:top w:w="0" w:type="dxa"/>
              <w:left w:w="108" w:type="dxa"/>
              <w:bottom w:w="0" w:type="dxa"/>
              <w:right w:w="108" w:type="dxa"/>
            </w:tcMar>
          </w:tcPr>
          <w:p w14:paraId="5A1CA8A8" w14:textId="77777777" w:rsidR="00F50C57" w:rsidRPr="007328B3"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7328B3" w:rsidRDefault="00F50C57" w:rsidP="0003169B">
            <w:pPr>
              <w:spacing w:after="0" w:line="240" w:lineRule="auto"/>
              <w:rPr>
                <w:rFonts w:ascii="Times New Roman" w:hAnsi="Times New Roman" w:cs="Times New Roman"/>
                <w:sz w:val="22"/>
                <w:szCs w:val="22"/>
              </w:rPr>
            </w:pPr>
            <w:r w:rsidRPr="007328B3">
              <w:rPr>
                <w:rFonts w:ascii="Times New Roman" w:hAnsi="Times New Roman" w:cs="Times New Roman"/>
                <w:sz w:val="22"/>
                <w:szCs w:val="22"/>
              </w:rPr>
              <w:t xml:space="preserve">Jeigu </w:t>
            </w:r>
            <w:r w:rsidR="00F46E88" w:rsidRPr="007328B3">
              <w:rPr>
                <w:rFonts w:ascii="Times New Roman" w:hAnsi="Times New Roman" w:cs="Times New Roman"/>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328B3" w:rsidRDefault="000B4E01" w:rsidP="00451AF7">
            <w:pPr>
              <w:spacing w:after="0" w:line="240" w:lineRule="auto"/>
              <w:jc w:val="both"/>
              <w:rPr>
                <w:rFonts w:ascii="Times New Roman" w:hAnsi="Times New Roman" w:cs="Times New Roman"/>
                <w:sz w:val="22"/>
                <w:szCs w:val="22"/>
              </w:rPr>
            </w:pPr>
            <w:r w:rsidRPr="007328B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28B3"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328B3" w:rsidRDefault="00F50C57" w:rsidP="0003169B">
            <w:pPr>
              <w:spacing w:after="0" w:line="240" w:lineRule="auto"/>
              <w:rPr>
                <w:rFonts w:ascii="Times New Roman" w:hAnsi="Times New Roman" w:cs="Times New Roman"/>
                <w:sz w:val="22"/>
                <w:szCs w:val="22"/>
              </w:rPr>
            </w:pPr>
          </w:p>
        </w:tc>
      </w:tr>
    </w:tbl>
    <w:p w14:paraId="7300D3EE" w14:textId="187855F2" w:rsidR="008F59C5" w:rsidRPr="007328B3"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55490CD" w:rsidR="008D704D" w:rsidRPr="00A7459F" w:rsidRDefault="00A7459F" w:rsidP="008D704D">
      <w:pPr>
        <w:pStyle w:val="Antrat2"/>
        <w:ind w:left="5103"/>
        <w:rPr>
          <w:rFonts w:ascii="Times New Roman" w:eastAsia="Calibri" w:hAnsi="Times New Roman" w:cs="Times New Roman"/>
          <w:color w:val="auto"/>
          <w:sz w:val="24"/>
          <w:szCs w:val="24"/>
        </w:rPr>
      </w:pPr>
      <w:bookmarkStart w:id="98" w:name="_Ref38539939"/>
      <w:bookmarkStart w:id="99" w:name="_Ref38541068"/>
      <w:bookmarkStart w:id="100" w:name="_Ref38885053"/>
      <w:bookmarkStart w:id="101" w:name="_Ref38899023"/>
      <w:bookmarkStart w:id="102" w:name="_Toc232689270"/>
      <w:r w:rsidRPr="00A7459F">
        <w:rPr>
          <w:rFonts w:ascii="Times New Roman" w:eastAsia="Calibri" w:hAnsi="Times New Roman" w:cs="Times New Roman"/>
          <w:color w:val="auto"/>
          <w:sz w:val="24"/>
          <w:szCs w:val="24"/>
        </w:rPr>
        <w:lastRenderedPageBreak/>
        <w:t>Specialiųjų pirkimo sąlygų 2 priedas „Techninė specifikacija</w:t>
      </w:r>
      <w:r w:rsidR="008D704D" w:rsidRPr="00A7459F">
        <w:rPr>
          <w:rFonts w:ascii="Times New Roman" w:eastAsia="Calibri" w:hAnsi="Times New Roman" w:cs="Times New Roman"/>
          <w:color w:val="auto"/>
          <w:sz w:val="24"/>
          <w:szCs w:val="24"/>
        </w:rPr>
        <w:t>“</w:t>
      </w:r>
      <w:bookmarkEnd w:id="98"/>
      <w:bookmarkEnd w:id="99"/>
      <w:bookmarkEnd w:id="100"/>
      <w:bookmarkEnd w:id="101"/>
      <w:bookmarkEnd w:id="102"/>
    </w:p>
    <w:p w14:paraId="251A9256" w14:textId="77777777" w:rsidR="00281735" w:rsidRPr="00F0499F" w:rsidRDefault="00281735" w:rsidP="00281735">
      <w:pPr>
        <w:jc w:val="center"/>
        <w:rPr>
          <w:rFonts w:cstheme="minorHAnsi"/>
          <w:b/>
          <w:bCs/>
        </w:rPr>
      </w:pPr>
    </w:p>
    <w:p w14:paraId="22F07080" w14:textId="5EF117F9" w:rsidR="00A7459F" w:rsidRPr="006458BA" w:rsidRDefault="00A7459F" w:rsidP="00A7459F">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p>
    <w:p w14:paraId="7D18944C" w14:textId="4FE23D40" w:rsidR="00A7459F" w:rsidRPr="006458BA" w:rsidRDefault="00A7459F" w:rsidP="00A7459F">
      <w:pPr>
        <w:spacing w:line="23" w:lineRule="atLeast"/>
        <w:jc w:val="center"/>
        <w:rPr>
          <w:rFonts w:ascii="Times New Roman" w:hAnsi="Times New Roman" w:cs="Times New Roman"/>
          <w:sz w:val="24"/>
          <w:szCs w:val="24"/>
        </w:rPr>
      </w:pPr>
      <w:bookmarkStart w:id="103" w:name="_Hlk209785103"/>
      <w:r w:rsidRPr="006458BA">
        <w:rPr>
          <w:rFonts w:ascii="Times New Roman" w:hAnsi="Times New Roman" w:cs="Times New Roman"/>
          <w:sz w:val="24"/>
          <w:szCs w:val="24"/>
        </w:rPr>
        <w:t>(pridedama atskir</w:t>
      </w:r>
      <w:r w:rsidR="001B0F27">
        <w:rPr>
          <w:rFonts w:ascii="Times New Roman" w:hAnsi="Times New Roman" w:cs="Times New Roman"/>
          <w:sz w:val="24"/>
          <w:szCs w:val="24"/>
        </w:rPr>
        <w:t>u</w:t>
      </w:r>
      <w:r w:rsidRPr="006458BA">
        <w:rPr>
          <w:rFonts w:ascii="Times New Roman" w:hAnsi="Times New Roman" w:cs="Times New Roman"/>
          <w:sz w:val="24"/>
          <w:szCs w:val="24"/>
        </w:rPr>
        <w:t xml:space="preserve"> fail</w:t>
      </w:r>
      <w:r w:rsidR="001B0F27">
        <w:rPr>
          <w:rFonts w:ascii="Times New Roman" w:hAnsi="Times New Roman" w:cs="Times New Roman"/>
          <w:sz w:val="24"/>
          <w:szCs w:val="24"/>
        </w:rPr>
        <w:t>u</w:t>
      </w:r>
      <w:r w:rsidRPr="006458BA">
        <w:rPr>
          <w:rFonts w:ascii="Times New Roman" w:hAnsi="Times New Roman" w:cs="Times New Roman"/>
          <w:sz w:val="24"/>
          <w:szCs w:val="24"/>
        </w:rPr>
        <w:t>)</w:t>
      </w:r>
      <w:bookmarkEnd w:id="103"/>
    </w:p>
    <w:p w14:paraId="617CCAEF" w14:textId="77777777" w:rsidR="00717724" w:rsidRDefault="00717724"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44DE66BA"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61C5ACA0"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7A254518"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4B0D2ABA"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7DAD8B39"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77F7476"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1DB3352"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222437BA" w14:textId="77777777" w:rsidR="00A7459F" w:rsidRDefault="00A7459F" w:rsidP="00A7459F">
      <w:pPr>
        <w:pBdr>
          <w:bottom w:val="single" w:sz="12" w:space="0"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6D4BEA55" w:rsidR="008D704D" w:rsidRPr="00A7459F" w:rsidRDefault="00A7459F" w:rsidP="008D704D">
      <w:pPr>
        <w:pStyle w:val="Antrat2"/>
        <w:ind w:left="5103"/>
        <w:rPr>
          <w:rFonts w:ascii="Times New Roman" w:eastAsia="Calibri" w:hAnsi="Times New Roman" w:cs="Times New Roman"/>
          <w:color w:val="auto"/>
          <w:sz w:val="24"/>
          <w:szCs w:val="24"/>
        </w:rPr>
      </w:pPr>
      <w:bookmarkStart w:id="104" w:name="_Toc232689271"/>
      <w:r w:rsidRPr="00A7459F">
        <w:rPr>
          <w:rFonts w:ascii="Times New Roman" w:eastAsia="Calibri" w:hAnsi="Times New Roman" w:cs="Times New Roman"/>
          <w:color w:val="auto"/>
          <w:sz w:val="24"/>
          <w:szCs w:val="24"/>
        </w:rPr>
        <w:lastRenderedPageBreak/>
        <w:t>Specialiųjų pirkimo sąlygų 3 priedas „Tiekėjų pašalinimo pagrindai“</w:t>
      </w:r>
      <w:bookmarkEnd w:id="104"/>
    </w:p>
    <w:p w14:paraId="11D35D3F" w14:textId="77777777" w:rsidR="000E6657" w:rsidRPr="00A7459F" w:rsidRDefault="000E6657" w:rsidP="00A7459F">
      <w:pPr>
        <w:spacing w:after="0"/>
        <w:jc w:val="center"/>
        <w:rPr>
          <w:rFonts w:cstheme="minorHAnsi"/>
          <w:b/>
          <w:bCs/>
          <w:smallCaps/>
          <w:sz w:val="16"/>
          <w:szCs w:val="16"/>
        </w:rPr>
      </w:pPr>
    </w:p>
    <w:p w14:paraId="04503A09" w14:textId="77777777" w:rsidR="00A7459F" w:rsidRPr="006458BA" w:rsidRDefault="00A7459F" w:rsidP="00A7459F">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14CF11A3"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6E44DB0"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F8550F9" w14:textId="77777777" w:rsidR="00A7459F" w:rsidRPr="00A952F3" w:rsidRDefault="00A7459F" w:rsidP="00A7459F">
      <w:pPr>
        <w:numPr>
          <w:ilvl w:val="0"/>
          <w:numId w:val="18"/>
        </w:numPr>
        <w:spacing w:after="0" w:line="23" w:lineRule="atLeast"/>
        <w:ind w:left="0" w:firstLine="851"/>
        <w:jc w:val="both"/>
        <w:rPr>
          <w:rFonts w:ascii="Times New Roman" w:eastAsia="Verdana" w:hAnsi="Times New Roman" w:cs="Times New Roman"/>
          <w:sz w:val="24"/>
          <w:szCs w:val="24"/>
        </w:rPr>
      </w:pPr>
      <w:r w:rsidRPr="00A952F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52F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88039D9" w14:textId="77777777" w:rsidR="00A7459F" w:rsidRPr="00A952F3" w:rsidRDefault="00A7459F" w:rsidP="00A7459F">
      <w:pPr>
        <w:numPr>
          <w:ilvl w:val="0"/>
          <w:numId w:val="18"/>
        </w:numPr>
        <w:spacing w:after="0" w:line="23" w:lineRule="atLeast"/>
        <w:ind w:left="0" w:firstLine="851"/>
        <w:jc w:val="both"/>
        <w:rPr>
          <w:rFonts w:ascii="Times New Roman" w:eastAsia="Verdana" w:hAnsi="Times New Roman" w:cs="Times New Roman"/>
          <w:color w:val="000000" w:themeColor="text1"/>
          <w:sz w:val="24"/>
          <w:szCs w:val="24"/>
        </w:rPr>
      </w:pPr>
      <w:r w:rsidRPr="00A952F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380810"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952F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952F3">
          <w:rPr>
            <w:rFonts w:ascii="Times New Roman" w:eastAsia="Calibri" w:hAnsi="Times New Roman" w:cs="Times New Roman"/>
            <w:sz w:val="24"/>
            <w:szCs w:val="24"/>
          </w:rPr>
          <w:t>https://ec.europa.eu/tools/ecertis/</w:t>
        </w:r>
      </w:hyperlink>
      <w:r w:rsidRPr="00A952F3">
        <w:rPr>
          <w:rFonts w:ascii="Times New Roman" w:hAnsi="Times New Roman" w:cs="Times New Roman"/>
          <w:sz w:val="24"/>
          <w:szCs w:val="24"/>
        </w:rPr>
        <w:t xml:space="preserve">. </w:t>
      </w:r>
    </w:p>
    <w:p w14:paraId="2299F334"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713DDDF" w14:textId="77777777" w:rsidR="00A7459F" w:rsidRPr="00A952F3" w:rsidRDefault="00A7459F" w:rsidP="00A7459F">
      <w:pPr>
        <w:numPr>
          <w:ilvl w:val="0"/>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336E88" w14:textId="77777777" w:rsidR="00A7459F" w:rsidRPr="00A952F3" w:rsidRDefault="00A7459F" w:rsidP="00A7459F">
      <w:pPr>
        <w:numPr>
          <w:ilvl w:val="1"/>
          <w:numId w:val="18"/>
        </w:numPr>
        <w:spacing w:after="0" w:line="23" w:lineRule="atLeast"/>
        <w:ind w:left="0" w:firstLine="851"/>
        <w:jc w:val="both"/>
        <w:rPr>
          <w:rFonts w:ascii="Times New Roman" w:hAnsi="Times New Roman" w:cs="Times New Roman"/>
          <w:sz w:val="24"/>
          <w:szCs w:val="24"/>
        </w:rPr>
      </w:pPr>
      <w:r w:rsidRPr="00A952F3">
        <w:rPr>
          <w:rFonts w:ascii="Times New Roman" w:hAnsi="Times New Roman" w:cs="Times New Roman"/>
          <w:sz w:val="24"/>
          <w:szCs w:val="24"/>
        </w:rPr>
        <w:t>priesaikos deklaracija;</w:t>
      </w:r>
    </w:p>
    <w:p w14:paraId="70242BEC" w14:textId="77777777" w:rsidR="00A7459F" w:rsidRDefault="00A7459F" w:rsidP="00A7459F">
      <w:pPr>
        <w:spacing w:after="0" w:line="23" w:lineRule="atLeast"/>
        <w:ind w:firstLine="851"/>
        <w:jc w:val="both"/>
        <w:rPr>
          <w:rFonts w:ascii="Times New Roman" w:hAnsi="Times New Roman" w:cs="Times New Roman"/>
          <w:sz w:val="24"/>
          <w:szCs w:val="24"/>
        </w:rPr>
      </w:pPr>
      <w:r w:rsidRPr="00A952F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DD913A" w14:textId="77777777" w:rsidR="005D5CE5" w:rsidRDefault="005D5CE5" w:rsidP="00A7459F">
      <w:pPr>
        <w:spacing w:after="0" w:line="23" w:lineRule="atLeast"/>
        <w:ind w:firstLine="851"/>
        <w:jc w:val="both"/>
        <w:rPr>
          <w:rFonts w:ascii="Times New Roman" w:hAnsi="Times New Roman" w:cs="Times New Roman"/>
          <w:sz w:val="24"/>
          <w:szCs w:val="24"/>
        </w:rPr>
      </w:pPr>
    </w:p>
    <w:p w14:paraId="0957F048" w14:textId="77777777" w:rsidR="005D5CE5" w:rsidRDefault="005D5CE5" w:rsidP="00A7459F">
      <w:pPr>
        <w:spacing w:after="0" w:line="23" w:lineRule="atLeast"/>
        <w:ind w:firstLine="851"/>
        <w:jc w:val="both"/>
        <w:rPr>
          <w:rFonts w:ascii="Times New Roman" w:hAnsi="Times New Roman" w:cs="Times New Roman"/>
          <w:sz w:val="24"/>
          <w:szCs w:val="24"/>
        </w:rPr>
      </w:pPr>
    </w:p>
    <w:p w14:paraId="3FDBE404" w14:textId="77777777" w:rsidR="005D5CE5" w:rsidRPr="00A952F3" w:rsidRDefault="005D5CE5" w:rsidP="00A7459F">
      <w:pPr>
        <w:spacing w:after="0" w:line="23" w:lineRule="atLeast"/>
        <w:ind w:firstLine="851"/>
        <w:jc w:val="both"/>
        <w:rPr>
          <w:rFonts w:ascii="Times New Roman" w:hAnsi="Times New Roman" w:cs="Times New Roman"/>
          <w:sz w:val="24"/>
          <w:szCs w:val="24"/>
        </w:rPr>
      </w:pPr>
    </w:p>
    <w:tbl>
      <w:tblPr>
        <w:tblW w:w="5000" w:type="pct"/>
        <w:tblLayout w:type="fixed"/>
        <w:tblCellMar>
          <w:left w:w="10" w:type="dxa"/>
          <w:right w:w="10" w:type="dxa"/>
        </w:tblCellMar>
        <w:tblLook w:val="04A0" w:firstRow="1" w:lastRow="0" w:firstColumn="1" w:lastColumn="0" w:noHBand="0" w:noVBand="1"/>
      </w:tblPr>
      <w:tblGrid>
        <w:gridCol w:w="705"/>
        <w:gridCol w:w="3684"/>
        <w:gridCol w:w="1277"/>
        <w:gridCol w:w="3963"/>
      </w:tblGrid>
      <w:tr w:rsidR="005D5CE5" w:rsidRPr="005D5CE5" w14:paraId="11894775"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145C2C" w14:textId="77777777" w:rsidR="00A7459F" w:rsidRPr="005D5CE5" w:rsidRDefault="00A7459F" w:rsidP="00D1476E">
            <w:pPr>
              <w:spacing w:after="0" w:line="240" w:lineRule="auto"/>
              <w:ind w:left="32"/>
              <w:jc w:val="center"/>
              <w:rPr>
                <w:rFonts w:ascii="Times New Roman" w:hAnsi="Times New Roman" w:cs="Times New Roman"/>
                <w:b/>
                <w:bCs/>
                <w:sz w:val="22"/>
                <w:szCs w:val="22"/>
              </w:rPr>
            </w:pPr>
            <w:r w:rsidRPr="005D5CE5">
              <w:rPr>
                <w:rFonts w:ascii="Times New Roman" w:hAnsi="Times New Roman" w:cs="Times New Roman"/>
                <w:b/>
                <w:bCs/>
                <w:sz w:val="22"/>
                <w:szCs w:val="22"/>
              </w:rPr>
              <w:lastRenderedPageBreak/>
              <w:t>Eil. Nr.</w:t>
            </w: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210B4D" w14:textId="77777777" w:rsidR="00A7459F" w:rsidRPr="005D5CE5" w:rsidRDefault="00A7459F" w:rsidP="00D1476E">
            <w:pPr>
              <w:spacing w:after="0" w:line="240" w:lineRule="auto"/>
              <w:jc w:val="center"/>
              <w:rPr>
                <w:rFonts w:ascii="Times New Roman" w:hAnsi="Times New Roman" w:cs="Times New Roman"/>
                <w:bCs/>
                <w:sz w:val="22"/>
                <w:szCs w:val="22"/>
                <w:lang w:eastAsia="en-US"/>
              </w:rPr>
            </w:pPr>
            <w:r w:rsidRPr="005D5CE5">
              <w:rPr>
                <w:rFonts w:ascii="Times New Roman" w:hAnsi="Times New Roman" w:cs="Times New Roman"/>
                <w:b/>
                <w:sz w:val="22"/>
                <w:szCs w:val="22"/>
              </w:rPr>
              <w:t>Tiekėjo pašalinimo pagrindai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B8AFA" w14:textId="77777777" w:rsidR="00A7459F" w:rsidRPr="005D5CE5" w:rsidRDefault="00A7459F" w:rsidP="00D1476E">
            <w:pPr>
              <w:spacing w:after="0" w:line="240" w:lineRule="auto"/>
              <w:jc w:val="center"/>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F51FE" w14:textId="77777777" w:rsidR="00A7459F" w:rsidRPr="005D5CE5" w:rsidRDefault="00A7459F" w:rsidP="00D1476E">
            <w:pPr>
              <w:spacing w:after="0" w:line="240" w:lineRule="auto"/>
              <w:jc w:val="center"/>
              <w:rPr>
                <w:rFonts w:ascii="Times New Roman" w:hAnsi="Times New Roman" w:cs="Times New Roman"/>
                <w:bCs/>
                <w:iCs/>
                <w:sz w:val="22"/>
                <w:szCs w:val="22"/>
                <w:lang w:eastAsia="en-US"/>
              </w:rPr>
            </w:pPr>
            <w:r w:rsidRPr="005D5CE5">
              <w:rPr>
                <w:rFonts w:ascii="Times New Roman" w:hAnsi="Times New Roman" w:cs="Times New Roman"/>
                <w:b/>
                <w:sz w:val="22"/>
                <w:szCs w:val="22"/>
              </w:rPr>
              <w:t>Pašalinimo pagrindų nebuvimą įrodantys dokumentai</w:t>
            </w:r>
          </w:p>
        </w:tc>
      </w:tr>
      <w:tr w:rsidR="005D5CE5" w:rsidRPr="005D5CE5" w14:paraId="0EF1B77D"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7003C"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0E880"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sz w:val="22"/>
                <w:szCs w:val="22"/>
                <w:lang w:eastAsia="en-US"/>
              </w:rPr>
              <w:t>Tiekėjas arba jo atsakingas asmuo, nurodytas VPĮ 46 straipsnio 2 dalies 2 punkte, nuteistas už šią nusikalstamą veiką:</w:t>
            </w:r>
          </w:p>
          <w:p w14:paraId="71841CC9"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1) dalyvavimą nusikalstamame susivienijime, jo organizavimą ar vadovavimą jam;</w:t>
            </w:r>
          </w:p>
          <w:p w14:paraId="74514440"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2) kyšininkavimą, prekybą poveikiu, papirkimą;</w:t>
            </w:r>
          </w:p>
          <w:p w14:paraId="6CB4478E"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29F99C"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4) nusikalstamą bankrotą;</w:t>
            </w:r>
          </w:p>
          <w:p w14:paraId="7459CC95"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5) teroristinį ir su teroristine veikla susijusį nusikaltimą;</w:t>
            </w:r>
          </w:p>
          <w:p w14:paraId="340A5416"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6) nusikalstamu būdu gauto turto legalizavimą;</w:t>
            </w:r>
          </w:p>
          <w:p w14:paraId="0B488F76"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7) prekybą žmonėmis, vaiko pirkimą arba pardavimą;</w:t>
            </w:r>
          </w:p>
          <w:p w14:paraId="79B44F92"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5D8C9A" w14:textId="77777777" w:rsidR="00A7459F" w:rsidRPr="005D5CE5" w:rsidRDefault="00A7459F" w:rsidP="00D1476E">
            <w:pPr>
              <w:spacing w:after="0" w:line="23" w:lineRule="atLeast"/>
              <w:rPr>
                <w:rFonts w:ascii="Times New Roman" w:hAnsi="Times New Roman" w:cs="Times New Roman"/>
                <w:b/>
                <w:bCs/>
                <w:sz w:val="22"/>
                <w:szCs w:val="22"/>
                <w:lang w:eastAsia="en-US"/>
              </w:rPr>
            </w:pPr>
          </w:p>
          <w:p w14:paraId="40E7AD76"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Laikoma, kad tiekėjas arba jo atsakingas asmuo nuteistas už aukščiau nurodytą nusikalstamą veiką, kai dėl:</w:t>
            </w:r>
          </w:p>
          <w:p w14:paraId="12F66694" w14:textId="77777777" w:rsidR="00A7459F" w:rsidRPr="005D5CE5" w:rsidRDefault="00A7459F" w:rsidP="00D1476E">
            <w:pPr>
              <w:spacing w:after="0" w:line="23" w:lineRule="atLeast"/>
              <w:rPr>
                <w:rFonts w:ascii="Times New Roman" w:hAnsi="Times New Roman" w:cs="Times New Roman"/>
                <w:bCs/>
                <w:sz w:val="22"/>
                <w:szCs w:val="22"/>
                <w:lang w:eastAsia="en-US"/>
              </w:rPr>
            </w:pPr>
            <w:r w:rsidRPr="005D5CE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CA0606"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 xml:space="preserve">2) tiekėjo, kuris yra juridinis asmuo, kita organizacija ar jos </w:t>
            </w:r>
            <w:r w:rsidRPr="005D5CE5">
              <w:rPr>
                <w:rFonts w:ascii="Times New Roman" w:hAnsi="Times New Roman" w:cs="Times New Roman"/>
                <w:b/>
                <w:bCs/>
                <w:sz w:val="22"/>
                <w:szCs w:val="22"/>
                <w:lang w:eastAsia="en-US"/>
              </w:rPr>
              <w:t>struktūrinis</w:t>
            </w:r>
            <w:r w:rsidRPr="005D5CE5">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55C7E2"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 xml:space="preserve">3) tiekėjo, kuris yra juridinis asmuo, kita organizacija ar jos </w:t>
            </w:r>
            <w:r w:rsidRPr="005D5CE5">
              <w:rPr>
                <w:rFonts w:ascii="Times New Roman" w:hAnsi="Times New Roman" w:cs="Times New Roman"/>
                <w:b/>
                <w:sz w:val="22"/>
                <w:szCs w:val="22"/>
                <w:lang w:eastAsia="en-US"/>
              </w:rPr>
              <w:t>struktūrinis</w:t>
            </w:r>
            <w:r w:rsidRPr="005D5CE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1E952" w14:textId="77777777" w:rsidR="00A7459F" w:rsidRPr="005D5CE5" w:rsidRDefault="00A7459F" w:rsidP="00D1476E">
            <w:pPr>
              <w:spacing w:after="0" w:line="23" w:lineRule="atLeast"/>
              <w:rPr>
                <w:rFonts w:ascii="Times New Roman" w:eastAsia="Yu Mincho" w:hAnsi="Times New Roman" w:cs="Times New Roman"/>
                <w:b/>
                <w:bCs/>
                <w:sz w:val="22"/>
                <w:szCs w:val="22"/>
                <w:lang w:eastAsia="en-US"/>
              </w:rPr>
            </w:pPr>
            <w:r w:rsidRPr="005D5CE5">
              <w:rPr>
                <w:rFonts w:ascii="Times New Roman" w:eastAsia="Yu Mincho" w:hAnsi="Times New Roman" w:cs="Times New Roman"/>
                <w:b/>
                <w:bCs/>
                <w:sz w:val="22"/>
                <w:szCs w:val="22"/>
                <w:lang w:eastAsia="en-US"/>
              </w:rPr>
              <w:lastRenderedPageBreak/>
              <w:t>VPĮ 46 straipsnio 1 dalis</w:t>
            </w:r>
          </w:p>
          <w:p w14:paraId="74C09573"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p w14:paraId="1B32527E"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lang w:eastAsia="en-US"/>
              </w:rPr>
              <w:t>EBVPD III dalies A1-A6 punktai</w:t>
            </w:r>
          </w:p>
          <w:p w14:paraId="74936D08"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p w14:paraId="56CAD420"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8B228"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t>Iš Lietuvoje įsteigtų subjektų reikalaujama:</w:t>
            </w:r>
          </w:p>
          <w:p w14:paraId="20177CE7"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išrašo iš teismo sprendimo arba</w:t>
            </w:r>
          </w:p>
          <w:p w14:paraId="401F71A0"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Informatikos ir ryšių departamento prie Vidaus reikalų ministerijos pažymos, arba</w:t>
            </w:r>
          </w:p>
          <w:p w14:paraId="1156DA73"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C0720A7" w14:textId="77777777" w:rsidR="00A7459F" w:rsidRPr="005D5CE5" w:rsidRDefault="00A7459F" w:rsidP="00D1476E">
            <w:pPr>
              <w:spacing w:after="0" w:line="23" w:lineRule="atLeast"/>
              <w:rPr>
                <w:rFonts w:ascii="Times New Roman" w:hAnsi="Times New Roman" w:cs="Times New Roman"/>
                <w:sz w:val="22"/>
                <w:szCs w:val="22"/>
                <w:lang w:eastAsia="en-US"/>
              </w:rPr>
            </w:pPr>
          </w:p>
          <w:p w14:paraId="487C8D52"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t>Iš ne Lietuvoje įsteigtų subjektų reikalaujama:</w:t>
            </w:r>
          </w:p>
          <w:p w14:paraId="6D4656C8"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atitinkamos užsienio šalies institucijos dokumento</w:t>
            </w:r>
            <w:r w:rsidRPr="005D5CE5">
              <w:rPr>
                <w:rFonts w:ascii="Times New Roman" w:hAnsi="Times New Roman" w:cs="Times New Roman"/>
                <w:sz w:val="22"/>
                <w:szCs w:val="22"/>
                <w:vertAlign w:val="superscript"/>
              </w:rPr>
              <w:footnoteReference w:id="2"/>
            </w:r>
            <w:r w:rsidRPr="005D5CE5">
              <w:rPr>
                <w:rFonts w:ascii="Times New Roman" w:hAnsi="Times New Roman" w:cs="Times New Roman"/>
                <w:sz w:val="22"/>
                <w:szCs w:val="22"/>
              </w:rPr>
              <w:t>.</w:t>
            </w:r>
          </w:p>
          <w:p w14:paraId="3E7C283F" w14:textId="77777777" w:rsidR="00A7459F" w:rsidRPr="005D5CE5" w:rsidRDefault="00A7459F" w:rsidP="00D1476E">
            <w:pPr>
              <w:spacing w:after="0" w:line="23" w:lineRule="atLeast"/>
              <w:rPr>
                <w:rFonts w:ascii="Times New Roman" w:hAnsi="Times New Roman" w:cs="Times New Roman"/>
                <w:sz w:val="22"/>
                <w:szCs w:val="22"/>
              </w:rPr>
            </w:pPr>
          </w:p>
          <w:p w14:paraId="3C20E0D0" w14:textId="77777777" w:rsidR="00A7459F" w:rsidRPr="005D5CE5" w:rsidRDefault="00A7459F" w:rsidP="00D1476E">
            <w:pPr>
              <w:spacing w:after="0" w:line="23" w:lineRule="atLeast"/>
              <w:rPr>
                <w:rFonts w:ascii="Times New Roman" w:hAnsi="Times New Roman" w:cs="Times New Roman"/>
                <w:color w:val="7030A0"/>
                <w:sz w:val="22"/>
                <w:szCs w:val="22"/>
              </w:rPr>
            </w:pPr>
            <w:r w:rsidRPr="005D5CE5">
              <w:rPr>
                <w:rFonts w:ascii="Times New Roman" w:hAnsi="Times New Roman" w:cs="Times New Roman"/>
                <w:sz w:val="22"/>
                <w:szCs w:val="22"/>
              </w:rPr>
              <w:t xml:space="preserve">Nurodyti dokumentai turi būti išduoti ne anksčiau kaip 180 dienų iki </w:t>
            </w:r>
            <w:r w:rsidRPr="005D5CE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5CE5">
              <w:rPr>
                <w:rFonts w:ascii="Times New Roman" w:eastAsia="Times New Roman" w:hAnsi="Times New Roman" w:cs="Times New Roman"/>
                <w:sz w:val="22"/>
                <w:szCs w:val="22"/>
              </w:rPr>
              <w:t>umentus</w:t>
            </w:r>
            <w:r w:rsidRPr="005D5CE5">
              <w:rPr>
                <w:rFonts w:ascii="Times New Roman" w:hAnsi="Times New Roman" w:cs="Times New Roman"/>
                <w:sz w:val="22"/>
                <w:szCs w:val="22"/>
              </w:rPr>
              <w:t xml:space="preserve">. </w:t>
            </w:r>
            <w:r w:rsidRPr="005D5CE5">
              <w:rPr>
                <w:rFonts w:ascii="Times New Roman" w:hAnsi="Times New Roman" w:cs="Times New Roman"/>
                <w:b/>
                <w:bCs/>
                <w:i/>
                <w:iCs/>
                <w:color w:val="000000" w:themeColor="text1"/>
                <w:sz w:val="22"/>
                <w:szCs w:val="22"/>
              </w:rPr>
              <w:t>Pavyzdys</w:t>
            </w:r>
            <w:r w:rsidRPr="005D5CE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5D62EE" w14:textId="77777777" w:rsidR="00A7459F" w:rsidRPr="005D5CE5" w:rsidRDefault="00A7459F" w:rsidP="00D1476E">
            <w:pPr>
              <w:spacing w:after="0" w:line="23" w:lineRule="atLeast"/>
              <w:rPr>
                <w:rFonts w:ascii="Times New Roman" w:hAnsi="Times New Roman" w:cs="Times New Roman"/>
                <w:b/>
                <w:bCs/>
                <w:sz w:val="22"/>
                <w:szCs w:val="22"/>
              </w:rPr>
            </w:pPr>
          </w:p>
          <w:p w14:paraId="1DA9165C" w14:textId="77777777" w:rsidR="00A7459F" w:rsidRPr="005D5CE5" w:rsidRDefault="00A7459F" w:rsidP="00D1476E">
            <w:pPr>
              <w:spacing w:after="0" w:line="23" w:lineRule="atLeast"/>
              <w:rPr>
                <w:rFonts w:ascii="Times New Roman" w:hAnsi="Times New Roman" w:cs="Times New Roman"/>
                <w:bCs/>
                <w:sz w:val="22"/>
                <w:szCs w:val="22"/>
              </w:rPr>
            </w:pPr>
            <w:r w:rsidRPr="005D5CE5">
              <w:rPr>
                <w:rFonts w:ascii="Times New Roman" w:hAnsi="Times New Roman" w:cs="Times New Roman"/>
                <w:bCs/>
                <w:sz w:val="22"/>
                <w:szCs w:val="22"/>
              </w:rPr>
              <w:t xml:space="preserve">Jei dokumentas išduotas anksčiau, tačiau jame nurodytas galiojimo terminas ilgesnis nei pašalinimo pagrindų </w:t>
            </w:r>
            <w:r w:rsidRPr="005D5CE5">
              <w:rPr>
                <w:rFonts w:ascii="Times New Roman" w:hAnsi="Times New Roman" w:cs="Times New Roman"/>
                <w:bCs/>
                <w:sz w:val="22"/>
                <w:szCs w:val="22"/>
              </w:rPr>
              <w:lastRenderedPageBreak/>
              <w:t>nebuvimą patvirtinančių dokumentų pagal EBVPD galutinis pateikimo terminas, toks dokumentas jo galiojimo laikotarpiu yra priimtinas.</w:t>
            </w:r>
          </w:p>
          <w:p w14:paraId="7ACB8F5A" w14:textId="77777777" w:rsidR="00A7459F" w:rsidRPr="005D5CE5" w:rsidRDefault="00A7459F" w:rsidP="00D1476E">
            <w:pPr>
              <w:spacing w:after="0" w:line="23" w:lineRule="atLeast"/>
              <w:rPr>
                <w:rFonts w:ascii="Times New Roman" w:hAnsi="Times New Roman" w:cs="Times New Roman"/>
                <w:bCs/>
                <w:sz w:val="22"/>
                <w:szCs w:val="22"/>
              </w:rPr>
            </w:pPr>
          </w:p>
          <w:p w14:paraId="6E4757EB" w14:textId="77777777" w:rsidR="00A7459F" w:rsidRPr="005D5CE5" w:rsidRDefault="00A7459F" w:rsidP="00D1476E">
            <w:pPr>
              <w:spacing w:after="0" w:line="23" w:lineRule="atLeast"/>
              <w:rPr>
                <w:rFonts w:ascii="Times New Roman" w:hAnsi="Times New Roman" w:cs="Times New Roman"/>
                <w:b/>
                <w:bCs/>
                <w:i/>
                <w:iCs/>
                <w:sz w:val="22"/>
                <w:szCs w:val="22"/>
              </w:rPr>
            </w:pPr>
            <w:r w:rsidRPr="005D5CE5">
              <w:rPr>
                <w:rFonts w:ascii="Times New Roman" w:hAnsi="Times New Roman" w:cs="Times New Roman"/>
                <w:b/>
                <w:bCs/>
                <w:i/>
                <w:iCs/>
                <w:sz w:val="22"/>
                <w:szCs w:val="22"/>
              </w:rPr>
              <w:t>PASTABA</w:t>
            </w:r>
          </w:p>
          <w:p w14:paraId="4204C5B0"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C20B965" w14:textId="77777777" w:rsidR="00A7459F" w:rsidRPr="005D5CE5" w:rsidRDefault="00A7459F" w:rsidP="00D1476E">
            <w:pPr>
              <w:spacing w:after="0" w:line="23" w:lineRule="atLeast"/>
              <w:rPr>
                <w:rFonts w:ascii="Times New Roman" w:hAnsi="Times New Roman" w:cs="Times New Roman"/>
                <w:b/>
                <w:bCs/>
                <w:sz w:val="22"/>
                <w:szCs w:val="22"/>
              </w:rPr>
            </w:pPr>
          </w:p>
          <w:p w14:paraId="1E7523F9" w14:textId="77777777" w:rsidR="00A7459F" w:rsidRPr="005D5CE5" w:rsidRDefault="00A7459F" w:rsidP="00D1476E">
            <w:pPr>
              <w:spacing w:after="0" w:line="23" w:lineRule="atLeast"/>
              <w:rPr>
                <w:rFonts w:ascii="Times New Roman" w:hAnsi="Times New Roman" w:cs="Times New Roman"/>
                <w:b/>
                <w:bCs/>
                <w:sz w:val="22"/>
                <w:szCs w:val="22"/>
              </w:rPr>
            </w:pPr>
          </w:p>
        </w:tc>
      </w:tr>
      <w:tr w:rsidR="005D5CE5" w:rsidRPr="005D5CE5" w14:paraId="6E23319F"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8FA71"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CBE8E"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rPr>
              <w:t>Tiekėjas yra neatlikęs jam paskirtos baudžiamojo poveikio priemonės – uždraudimo juridiniam asmeniui dalyvauti viešuosiuose pirkimuose.</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30F1" w14:textId="77777777" w:rsidR="00A7459F" w:rsidRPr="005D5CE5" w:rsidRDefault="00A7459F" w:rsidP="00D1476E">
            <w:pPr>
              <w:spacing w:after="0" w:line="240" w:lineRule="auto"/>
              <w:jc w:val="both"/>
              <w:rPr>
                <w:rFonts w:ascii="Times New Roman" w:eastAsia="Yu Mincho" w:hAnsi="Times New Roman" w:cs="Times New Roman"/>
                <w:b/>
                <w:bCs/>
                <w:sz w:val="22"/>
                <w:szCs w:val="22"/>
                <w:lang w:eastAsia="en-US"/>
              </w:rPr>
            </w:pPr>
            <w:r w:rsidRPr="005D5CE5">
              <w:rPr>
                <w:rFonts w:ascii="Times New Roman" w:eastAsia="Yu Mincho" w:hAnsi="Times New Roman" w:cs="Times New Roman"/>
                <w:b/>
                <w:bCs/>
                <w:sz w:val="22"/>
                <w:szCs w:val="22"/>
                <w:lang w:eastAsia="en-US"/>
              </w:rPr>
              <w:t>VPĮ 46 straipsnio 2¹ dalis</w:t>
            </w:r>
          </w:p>
          <w:p w14:paraId="225D61D9" w14:textId="77777777" w:rsidR="00A7459F" w:rsidRPr="005D5CE5" w:rsidRDefault="00A7459F" w:rsidP="00D1476E">
            <w:pPr>
              <w:spacing w:after="0" w:line="240" w:lineRule="auto"/>
              <w:jc w:val="both"/>
              <w:rPr>
                <w:rFonts w:ascii="Times New Roman" w:eastAsia="Yu Mincho" w:hAnsi="Times New Roman" w:cs="Times New Roman"/>
                <w:b/>
                <w:bCs/>
                <w:sz w:val="22"/>
                <w:szCs w:val="22"/>
              </w:rPr>
            </w:pPr>
          </w:p>
          <w:p w14:paraId="737F8291"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sz w:val="22"/>
                <w:szCs w:val="22"/>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0F27A"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Iš Lietuvoje įsteigtų subjektų įrodančių dokumentų nereikalaujama. Užtenka pateikto EBVPD.</w:t>
            </w:r>
          </w:p>
        </w:tc>
      </w:tr>
      <w:tr w:rsidR="005D5CE5" w:rsidRPr="005D5CE5" w14:paraId="49177053"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391FA"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bookmarkStart w:id="105" w:name="_Hlk90887843"/>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40F57"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7D6F8C" w14:textId="77777777" w:rsidR="00A7459F" w:rsidRPr="005D5CE5" w:rsidRDefault="00A7459F" w:rsidP="00D1476E">
            <w:pPr>
              <w:spacing w:after="0" w:line="23" w:lineRule="atLeast"/>
              <w:rPr>
                <w:rFonts w:ascii="Times New Roman" w:hAnsi="Times New Roman" w:cs="Times New Roman"/>
                <w:b/>
                <w:bCs/>
                <w:sz w:val="22"/>
                <w:szCs w:val="22"/>
                <w:lang w:eastAsia="en-US"/>
              </w:rPr>
            </w:pPr>
          </w:p>
          <w:p w14:paraId="7A2D19E9"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lastRenderedPageBreak/>
              <w:t>Laikoma, kad tiekėjas nuteistas už aukščiau nurodytą nusikalstamą veiką, kai dėl:</w:t>
            </w:r>
          </w:p>
          <w:p w14:paraId="2F47E77F" w14:textId="77777777" w:rsidR="00A7459F" w:rsidRPr="005D5CE5" w:rsidRDefault="00A7459F" w:rsidP="00D1476E">
            <w:pPr>
              <w:spacing w:after="0" w:line="23" w:lineRule="atLeast"/>
              <w:rPr>
                <w:rFonts w:ascii="Times New Roman" w:hAnsi="Times New Roman" w:cs="Times New Roman"/>
                <w:bCs/>
                <w:sz w:val="22"/>
                <w:szCs w:val="22"/>
                <w:lang w:eastAsia="en-US"/>
              </w:rPr>
            </w:pPr>
            <w:r w:rsidRPr="005D5CE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488C3AF"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 xml:space="preserve">2) tiekėjo, kuris yra juridinis asmuo, kita organizacija ar jos </w:t>
            </w:r>
            <w:r w:rsidRPr="005D5CE5">
              <w:rPr>
                <w:rFonts w:ascii="Times New Roman" w:hAnsi="Times New Roman" w:cs="Times New Roman"/>
                <w:b/>
                <w:sz w:val="22"/>
                <w:szCs w:val="22"/>
                <w:lang w:eastAsia="en-US"/>
              </w:rPr>
              <w:t>struktūrinis</w:t>
            </w:r>
            <w:r w:rsidRPr="005D5CE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C7F487"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Tačiau ši nuostata netaikoma, jeigu:</w:t>
            </w:r>
          </w:p>
          <w:p w14:paraId="3AFCC4DF"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197316"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2) įsiskolinimo suma neviršija 50 Eur (penkiasdešimt eurų);</w:t>
            </w:r>
          </w:p>
          <w:p w14:paraId="0160BED4" w14:textId="77777777" w:rsidR="00A7459F" w:rsidRPr="005D5CE5" w:rsidRDefault="00A7459F" w:rsidP="00D1476E">
            <w:pPr>
              <w:spacing w:after="0" w:line="23" w:lineRule="atLeast"/>
              <w:rPr>
                <w:rFonts w:ascii="Times New Roman" w:hAnsi="Times New Roman" w:cs="Times New Roman"/>
                <w:b/>
                <w:bCs/>
                <w:sz w:val="22"/>
                <w:szCs w:val="22"/>
                <w:lang w:eastAsia="en-US"/>
              </w:rPr>
            </w:pPr>
            <w:r w:rsidRPr="005D5CE5">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5D5CE5">
              <w:rPr>
                <w:rFonts w:ascii="Times New Roman" w:hAnsi="Times New Roman" w:cs="Times New Roman"/>
                <w:bCs/>
                <w:sz w:val="22"/>
                <w:szCs w:val="22"/>
                <w:lang w:eastAsia="en-US"/>
              </w:rPr>
              <w:lastRenderedPageBreak/>
              <w:t>mokesčių, įskaitant socialinio draudimo įmokas, mokėjimu.</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58874"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lastRenderedPageBreak/>
              <w:t>VPĮ 46 straipsnio 3 dalis</w:t>
            </w:r>
          </w:p>
          <w:p w14:paraId="58D0C83F" w14:textId="77777777" w:rsidR="00A7459F" w:rsidRPr="005D5CE5" w:rsidRDefault="00A7459F" w:rsidP="00D1476E">
            <w:pPr>
              <w:spacing w:after="0" w:line="23" w:lineRule="atLeast"/>
              <w:rPr>
                <w:rFonts w:ascii="Times New Roman" w:eastAsia="Arial" w:hAnsi="Times New Roman" w:cs="Times New Roman"/>
                <w:sz w:val="22"/>
                <w:szCs w:val="22"/>
              </w:rPr>
            </w:pPr>
          </w:p>
          <w:p w14:paraId="5C9EF2E0"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Arial" w:hAnsi="Times New Roman" w:cs="Times New Roman"/>
                <w:sz w:val="22"/>
                <w:szCs w:val="22"/>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85AFB"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1) Dėl įsipareigojimų, susijusių su mokesčių mokėjimu, įvykdymo i</w:t>
            </w:r>
            <w:r w:rsidRPr="005D5CE5">
              <w:rPr>
                <w:rFonts w:ascii="Times New Roman" w:hAnsi="Times New Roman" w:cs="Times New Roman"/>
                <w:sz w:val="22"/>
                <w:szCs w:val="22"/>
                <w:lang w:eastAsia="en-US"/>
              </w:rPr>
              <w:t xml:space="preserve">š Lietuvoje įsteigtų subjektų </w:t>
            </w:r>
            <w:r w:rsidRPr="005D5CE5">
              <w:rPr>
                <w:rFonts w:ascii="Times New Roman" w:hAnsi="Times New Roman" w:cs="Times New Roman"/>
                <w:sz w:val="22"/>
                <w:szCs w:val="22"/>
              </w:rPr>
              <w:t>prašoma:</w:t>
            </w:r>
          </w:p>
          <w:p w14:paraId="7F2746B1" w14:textId="77777777" w:rsidR="00A7459F" w:rsidRPr="005D5CE5" w:rsidRDefault="00A7459F" w:rsidP="00D1476E">
            <w:pPr>
              <w:spacing w:after="0" w:line="23" w:lineRule="atLeast"/>
              <w:rPr>
                <w:rFonts w:ascii="Times New Roman" w:hAnsi="Times New Roman" w:cs="Times New Roman"/>
                <w:b/>
                <w:bCs/>
                <w:sz w:val="22"/>
                <w:szCs w:val="22"/>
              </w:rPr>
            </w:pPr>
          </w:p>
          <w:p w14:paraId="20CFE9A4" w14:textId="77777777" w:rsidR="00A7459F" w:rsidRPr="005D5CE5" w:rsidRDefault="00A7459F" w:rsidP="00A7459F">
            <w:pPr>
              <w:numPr>
                <w:ilvl w:val="0"/>
                <w:numId w:val="21"/>
              </w:num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342FD6F" w14:textId="77777777" w:rsidR="00A7459F" w:rsidRPr="005D5CE5" w:rsidRDefault="00A7459F" w:rsidP="00A7459F">
            <w:pPr>
              <w:numPr>
                <w:ilvl w:val="0"/>
                <w:numId w:val="20"/>
              </w:num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 xml:space="preserve">arba valstybės įmonės Registrų centro Lietuvos Respublikos Vyriausybės nustatyta tvarka </w:t>
            </w:r>
            <w:r w:rsidRPr="005D5CE5">
              <w:rPr>
                <w:rFonts w:ascii="Times New Roman" w:hAnsi="Times New Roman" w:cs="Times New Roman"/>
                <w:sz w:val="22"/>
                <w:szCs w:val="22"/>
              </w:rPr>
              <w:lastRenderedPageBreak/>
              <w:t>išduoto dokumento, patvirtinančio jungtinius kompetentingų institucijų tvarkomus duomenis.</w:t>
            </w:r>
          </w:p>
          <w:p w14:paraId="1C0188C2" w14:textId="77777777" w:rsidR="00A7459F" w:rsidRPr="005D5CE5" w:rsidRDefault="00A7459F" w:rsidP="00D1476E">
            <w:pPr>
              <w:spacing w:after="0" w:line="23" w:lineRule="atLeast"/>
              <w:rPr>
                <w:rFonts w:ascii="Times New Roman" w:hAnsi="Times New Roman" w:cs="Times New Roman"/>
                <w:sz w:val="22"/>
                <w:szCs w:val="22"/>
              </w:rPr>
            </w:pPr>
          </w:p>
          <w:p w14:paraId="01E83081"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t>Iš ne Lietuvoje įsteigtų subjektų reikalaujama:</w:t>
            </w:r>
          </w:p>
          <w:p w14:paraId="439976EA"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atitinkamos užsienio šalies institucijos dokumento</w:t>
            </w:r>
            <w:r w:rsidRPr="005D5CE5">
              <w:rPr>
                <w:rFonts w:ascii="Times New Roman" w:hAnsi="Times New Roman" w:cs="Times New Roman"/>
                <w:sz w:val="22"/>
                <w:szCs w:val="22"/>
                <w:vertAlign w:val="superscript"/>
              </w:rPr>
              <w:footnoteReference w:id="3"/>
            </w:r>
            <w:r w:rsidRPr="005D5CE5">
              <w:rPr>
                <w:rFonts w:ascii="Times New Roman" w:hAnsi="Times New Roman" w:cs="Times New Roman"/>
                <w:sz w:val="22"/>
                <w:szCs w:val="22"/>
              </w:rPr>
              <w:t>.</w:t>
            </w:r>
          </w:p>
          <w:p w14:paraId="7173D5BC" w14:textId="77777777" w:rsidR="00A7459F" w:rsidRPr="005D5CE5" w:rsidRDefault="00A7459F" w:rsidP="00D1476E">
            <w:pPr>
              <w:spacing w:after="0" w:line="23" w:lineRule="atLeast"/>
              <w:rPr>
                <w:rFonts w:ascii="Times New Roman" w:eastAsia="Yu Mincho" w:hAnsi="Times New Roman" w:cs="Times New Roman"/>
                <w:sz w:val="22"/>
                <w:szCs w:val="22"/>
              </w:rPr>
            </w:pPr>
          </w:p>
          <w:p w14:paraId="03DB7F44" w14:textId="77777777" w:rsidR="00A7459F" w:rsidRPr="005D5CE5" w:rsidRDefault="00A7459F" w:rsidP="00D1476E">
            <w:pPr>
              <w:spacing w:after="0" w:line="23" w:lineRule="atLeast"/>
              <w:rPr>
                <w:rFonts w:ascii="Times New Roman" w:hAnsi="Times New Roman" w:cs="Times New Roman"/>
                <w:i/>
                <w:iCs/>
                <w:color w:val="000000" w:themeColor="text1"/>
                <w:sz w:val="22"/>
                <w:szCs w:val="22"/>
              </w:rPr>
            </w:pPr>
            <w:r w:rsidRPr="005D5CE5">
              <w:rPr>
                <w:rFonts w:ascii="Times New Roman" w:hAnsi="Times New Roman" w:cs="Times New Roman"/>
                <w:sz w:val="22"/>
                <w:szCs w:val="22"/>
              </w:rPr>
              <w:t xml:space="preserve">Nurodyti dokumentai turi būti  išduoti ne anksčiau kaip 120 dienų iki </w:t>
            </w:r>
            <w:r w:rsidRPr="005D5CE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5CE5">
              <w:rPr>
                <w:rFonts w:ascii="Times New Roman" w:eastAsia="Times New Roman" w:hAnsi="Times New Roman" w:cs="Times New Roman"/>
                <w:sz w:val="22"/>
                <w:szCs w:val="22"/>
              </w:rPr>
              <w:t>umentus</w:t>
            </w:r>
            <w:r w:rsidRPr="005D5CE5">
              <w:rPr>
                <w:rFonts w:ascii="Times New Roman" w:hAnsi="Times New Roman" w:cs="Times New Roman"/>
                <w:sz w:val="22"/>
                <w:szCs w:val="22"/>
              </w:rPr>
              <w:t xml:space="preserve">. </w:t>
            </w:r>
            <w:r w:rsidRPr="005D5CE5">
              <w:rPr>
                <w:rFonts w:ascii="Times New Roman" w:hAnsi="Times New Roman" w:cs="Times New Roman"/>
                <w:b/>
                <w:bCs/>
                <w:i/>
                <w:iCs/>
                <w:color w:val="000000" w:themeColor="text1"/>
                <w:sz w:val="22"/>
                <w:szCs w:val="22"/>
              </w:rPr>
              <w:t>Pavyzdys</w:t>
            </w:r>
            <w:r w:rsidRPr="005D5CE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6AE11D2" w14:textId="77777777" w:rsidR="00A7459F" w:rsidRPr="005D5CE5" w:rsidRDefault="00A7459F" w:rsidP="00D1476E">
            <w:pPr>
              <w:spacing w:after="0" w:line="23" w:lineRule="atLeast"/>
              <w:rPr>
                <w:rFonts w:ascii="Times New Roman" w:hAnsi="Times New Roman" w:cs="Times New Roman"/>
                <w:i/>
                <w:iCs/>
                <w:color w:val="7030A0"/>
                <w:sz w:val="22"/>
                <w:szCs w:val="22"/>
              </w:rPr>
            </w:pPr>
          </w:p>
          <w:p w14:paraId="2EEE6F05"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5E278" w14:textId="77777777" w:rsidR="00A7459F" w:rsidRPr="005D5CE5" w:rsidRDefault="00A7459F" w:rsidP="00D1476E">
            <w:pPr>
              <w:spacing w:after="0" w:line="23" w:lineRule="atLeast"/>
              <w:rPr>
                <w:rFonts w:ascii="Times New Roman" w:hAnsi="Times New Roman" w:cs="Times New Roman"/>
                <w:b/>
                <w:bCs/>
                <w:sz w:val="22"/>
                <w:szCs w:val="22"/>
              </w:rPr>
            </w:pPr>
          </w:p>
          <w:p w14:paraId="246DCC4B"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bCs/>
                <w:sz w:val="22"/>
                <w:szCs w:val="22"/>
              </w:rPr>
              <w:t>2) Dėl įsipareigojimų, susijusių su socialinio draudimo įmokų mokėjimu, įvykdymo i</w:t>
            </w:r>
            <w:r w:rsidRPr="005D5CE5">
              <w:rPr>
                <w:rFonts w:ascii="Times New Roman" w:hAnsi="Times New Roman" w:cs="Times New Roman"/>
                <w:sz w:val="22"/>
                <w:szCs w:val="22"/>
                <w:lang w:eastAsia="en-US"/>
              </w:rPr>
              <w:t xml:space="preserve">š Lietuvoje įsteigtų subjektų </w:t>
            </w:r>
            <w:r w:rsidRPr="005D5CE5">
              <w:rPr>
                <w:rFonts w:ascii="Times New Roman" w:hAnsi="Times New Roman" w:cs="Times New Roman"/>
                <w:bCs/>
                <w:sz w:val="22"/>
                <w:szCs w:val="22"/>
              </w:rPr>
              <w:t>prašoma:</w:t>
            </w:r>
          </w:p>
          <w:p w14:paraId="234323A7" w14:textId="77777777" w:rsidR="00A7459F" w:rsidRPr="005D5CE5" w:rsidRDefault="00A7459F" w:rsidP="00D1476E">
            <w:pPr>
              <w:spacing w:after="0" w:line="23" w:lineRule="atLeast"/>
              <w:rPr>
                <w:rFonts w:ascii="Times New Roman" w:hAnsi="Times New Roman" w:cs="Times New Roman"/>
                <w:bCs/>
                <w:sz w:val="22"/>
                <w:szCs w:val="22"/>
              </w:rPr>
            </w:pPr>
            <w:r w:rsidRPr="005D5CE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5CE5">
                <w:rPr>
                  <w:rFonts w:ascii="Times New Roman" w:hAnsi="Times New Roman" w:cs="Times New Roman"/>
                  <w:bCs/>
                  <w:sz w:val="22"/>
                  <w:szCs w:val="22"/>
                  <w:u w:val="single"/>
                </w:rPr>
                <w:t>http://draudejai.sodra.lt/draudeju_viesi_duomenys/</w:t>
              </w:r>
            </w:hyperlink>
            <w:r w:rsidRPr="005D5CE5">
              <w:rPr>
                <w:rFonts w:ascii="Times New Roman" w:hAnsi="Times New Roman" w:cs="Times New Roman"/>
                <w:bCs/>
                <w:sz w:val="22"/>
                <w:szCs w:val="22"/>
              </w:rPr>
              <w:t>.</w:t>
            </w:r>
          </w:p>
          <w:p w14:paraId="61BB7F4E" w14:textId="77777777" w:rsidR="00A7459F" w:rsidRPr="005D5CE5" w:rsidRDefault="00A7459F" w:rsidP="00D1476E">
            <w:pPr>
              <w:spacing w:after="0" w:line="23" w:lineRule="atLeast"/>
              <w:rPr>
                <w:rFonts w:ascii="Times New Roman" w:hAnsi="Times New Roman" w:cs="Times New Roman"/>
                <w:b/>
                <w:bCs/>
                <w:sz w:val="22"/>
                <w:szCs w:val="22"/>
              </w:rPr>
            </w:pPr>
          </w:p>
          <w:p w14:paraId="710FB1AB"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1FE144" w14:textId="77777777" w:rsidR="00A7459F" w:rsidRPr="005D5CE5" w:rsidRDefault="00A7459F" w:rsidP="00D1476E">
            <w:pPr>
              <w:spacing w:after="0" w:line="23" w:lineRule="atLeast"/>
              <w:rPr>
                <w:rFonts w:ascii="Times New Roman" w:hAnsi="Times New Roman" w:cs="Times New Roman"/>
                <w:b/>
                <w:bCs/>
                <w:sz w:val="22"/>
                <w:szCs w:val="22"/>
              </w:rPr>
            </w:pPr>
          </w:p>
          <w:p w14:paraId="1C118FCC"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C65163" w14:textId="77777777" w:rsidR="00A7459F" w:rsidRPr="005D5CE5" w:rsidRDefault="00A7459F" w:rsidP="00D1476E">
            <w:pPr>
              <w:spacing w:after="0" w:line="23" w:lineRule="atLeast"/>
              <w:rPr>
                <w:rFonts w:ascii="Times New Roman" w:hAnsi="Times New Roman" w:cs="Times New Roman"/>
                <w:b/>
                <w:bCs/>
                <w:sz w:val="22"/>
                <w:szCs w:val="22"/>
              </w:rPr>
            </w:pPr>
          </w:p>
          <w:p w14:paraId="1B2D305D"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t>Iš ne Lietuvoje įsteigtų subjektų reikalaujama:</w:t>
            </w:r>
          </w:p>
          <w:p w14:paraId="2FA51AC1" w14:textId="77777777" w:rsidR="00A7459F" w:rsidRPr="005D5CE5" w:rsidRDefault="00A7459F" w:rsidP="00A7459F">
            <w:pPr>
              <w:numPr>
                <w:ilvl w:val="0"/>
                <w:numId w:val="22"/>
              </w:numPr>
              <w:spacing w:after="0" w:line="23" w:lineRule="atLeast"/>
              <w:ind w:left="314"/>
              <w:rPr>
                <w:rFonts w:ascii="Times New Roman" w:hAnsi="Times New Roman" w:cs="Times New Roman"/>
                <w:b/>
                <w:bCs/>
                <w:sz w:val="22"/>
                <w:szCs w:val="22"/>
              </w:rPr>
            </w:pPr>
            <w:r w:rsidRPr="005D5CE5">
              <w:rPr>
                <w:rFonts w:ascii="Times New Roman" w:hAnsi="Times New Roman" w:cs="Times New Roman"/>
                <w:sz w:val="22"/>
                <w:szCs w:val="22"/>
              </w:rPr>
              <w:t>atitinkamos užsienio šalies kompetentingos institucijos dokumento</w:t>
            </w:r>
            <w:r w:rsidRPr="005D5CE5">
              <w:rPr>
                <w:rFonts w:ascii="Times New Roman" w:hAnsi="Times New Roman" w:cs="Times New Roman"/>
                <w:sz w:val="22"/>
                <w:szCs w:val="22"/>
                <w:vertAlign w:val="superscript"/>
              </w:rPr>
              <w:footnoteReference w:id="4"/>
            </w:r>
            <w:r w:rsidRPr="005D5CE5">
              <w:rPr>
                <w:rFonts w:ascii="Times New Roman" w:hAnsi="Times New Roman" w:cs="Times New Roman"/>
                <w:sz w:val="22"/>
                <w:szCs w:val="22"/>
              </w:rPr>
              <w:t>.</w:t>
            </w:r>
          </w:p>
          <w:p w14:paraId="6C003614" w14:textId="77777777" w:rsidR="00A7459F" w:rsidRPr="005D5CE5" w:rsidRDefault="00A7459F" w:rsidP="00D1476E">
            <w:pPr>
              <w:spacing w:after="0" w:line="23" w:lineRule="atLeast"/>
              <w:rPr>
                <w:rFonts w:ascii="Times New Roman" w:hAnsi="Times New Roman" w:cs="Times New Roman"/>
                <w:b/>
                <w:bCs/>
                <w:sz w:val="22"/>
                <w:szCs w:val="22"/>
              </w:rPr>
            </w:pPr>
          </w:p>
          <w:p w14:paraId="5F27808B" w14:textId="77777777" w:rsidR="00A7459F" w:rsidRPr="005D5CE5" w:rsidRDefault="00A7459F" w:rsidP="00D1476E">
            <w:pPr>
              <w:spacing w:after="0" w:line="23" w:lineRule="atLeast"/>
              <w:rPr>
                <w:rFonts w:ascii="Times New Roman" w:hAnsi="Times New Roman" w:cs="Times New Roman"/>
                <w:i/>
                <w:iCs/>
                <w:color w:val="7030A0"/>
                <w:sz w:val="22"/>
                <w:szCs w:val="22"/>
              </w:rPr>
            </w:pPr>
            <w:r w:rsidRPr="005D5CE5">
              <w:rPr>
                <w:rFonts w:ascii="Times New Roman" w:hAnsi="Times New Roman" w:cs="Times New Roman"/>
                <w:sz w:val="22"/>
                <w:szCs w:val="22"/>
              </w:rPr>
              <w:t xml:space="preserve">Nurodyti dokumentai turi būti  išduoti ne anksčiau kaip 120 dienų iki </w:t>
            </w:r>
            <w:r w:rsidRPr="005D5CE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D5CE5">
              <w:rPr>
                <w:rFonts w:ascii="Times New Roman" w:eastAsia="Times New Roman" w:hAnsi="Times New Roman" w:cs="Times New Roman"/>
                <w:sz w:val="22"/>
                <w:szCs w:val="22"/>
              </w:rPr>
              <w:t>umentus</w:t>
            </w:r>
            <w:r w:rsidRPr="005D5CE5">
              <w:rPr>
                <w:rFonts w:ascii="Times New Roman" w:hAnsi="Times New Roman" w:cs="Times New Roman"/>
                <w:sz w:val="22"/>
                <w:szCs w:val="22"/>
              </w:rPr>
              <w:t xml:space="preserve">. </w:t>
            </w:r>
            <w:r w:rsidRPr="005D5CE5">
              <w:rPr>
                <w:rFonts w:ascii="Times New Roman" w:hAnsi="Times New Roman" w:cs="Times New Roman"/>
                <w:b/>
                <w:bCs/>
                <w:i/>
                <w:iCs/>
                <w:color w:val="000000" w:themeColor="text1"/>
                <w:sz w:val="22"/>
                <w:szCs w:val="22"/>
              </w:rPr>
              <w:t>Pavyzdys</w:t>
            </w:r>
            <w:r w:rsidRPr="005D5CE5">
              <w:rPr>
                <w:rFonts w:ascii="Times New Roman" w:hAnsi="Times New Roman" w:cs="Times New Roman"/>
                <w:i/>
                <w:iCs/>
                <w:color w:val="000000" w:themeColor="text1"/>
                <w:sz w:val="22"/>
                <w:szCs w:val="22"/>
              </w:rPr>
              <w:t xml:space="preserve">: Jeigu perkančioji </w:t>
            </w:r>
            <w:r w:rsidRPr="005D5CE5">
              <w:rPr>
                <w:rFonts w:ascii="Times New Roman" w:hAnsi="Times New Roman" w:cs="Times New Roman"/>
                <w:i/>
                <w:iCs/>
                <w:color w:val="000000" w:themeColor="text1"/>
                <w:sz w:val="22"/>
                <w:szCs w:val="22"/>
              </w:rPr>
              <w:lastRenderedPageBreak/>
              <w:t>organizacija 2022-10-10 kreipėsi į tiekėją prašydama iki 2022-10-14 pateikti įrodančius dokumentus, jie turi būti išduoti ne anksčiau kaip 120 dienų, jas skaičiuojant atgal nuo 2022-10-14.</w:t>
            </w:r>
          </w:p>
          <w:p w14:paraId="097B4844" w14:textId="77777777" w:rsidR="00A7459F" w:rsidRPr="005D5CE5" w:rsidRDefault="00A7459F" w:rsidP="00D1476E">
            <w:pPr>
              <w:spacing w:after="0" w:line="23" w:lineRule="atLeast"/>
              <w:rPr>
                <w:rFonts w:ascii="Times New Roman" w:hAnsi="Times New Roman" w:cs="Times New Roman"/>
                <w:b/>
                <w:bCs/>
                <w:sz w:val="22"/>
                <w:szCs w:val="22"/>
              </w:rPr>
            </w:pPr>
          </w:p>
          <w:p w14:paraId="598FFE2B"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168A92" w14:textId="77777777" w:rsidR="00A7459F" w:rsidRPr="005D5CE5" w:rsidRDefault="00A7459F" w:rsidP="00D1476E">
            <w:pPr>
              <w:spacing w:after="0" w:line="23" w:lineRule="atLeast"/>
              <w:rPr>
                <w:rFonts w:ascii="Times New Roman" w:hAnsi="Times New Roman" w:cs="Times New Roman"/>
                <w:b/>
                <w:bCs/>
                <w:i/>
                <w:iCs/>
                <w:sz w:val="22"/>
                <w:szCs w:val="22"/>
              </w:rPr>
            </w:pPr>
            <w:r w:rsidRPr="005D5CE5">
              <w:rPr>
                <w:rFonts w:ascii="Times New Roman" w:hAnsi="Times New Roman" w:cs="Times New Roman"/>
                <w:b/>
                <w:bCs/>
                <w:i/>
                <w:iCs/>
                <w:sz w:val="22"/>
                <w:szCs w:val="22"/>
              </w:rPr>
              <w:t>PASTABA</w:t>
            </w:r>
          </w:p>
          <w:p w14:paraId="6FCEB96F"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8ACD294" w14:textId="77777777" w:rsidR="00A7459F" w:rsidRPr="005D5CE5" w:rsidRDefault="00A7459F" w:rsidP="00D1476E">
            <w:pPr>
              <w:spacing w:after="0" w:line="23" w:lineRule="atLeast"/>
              <w:rPr>
                <w:rFonts w:ascii="Times New Roman" w:hAnsi="Times New Roman" w:cs="Times New Roman"/>
                <w:b/>
                <w:bCs/>
                <w:sz w:val="22"/>
                <w:szCs w:val="22"/>
              </w:rPr>
            </w:pPr>
          </w:p>
        </w:tc>
      </w:tr>
      <w:bookmarkEnd w:id="105"/>
      <w:tr w:rsidR="005D5CE5" w:rsidRPr="005D5CE5" w14:paraId="5CF69FFB"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D03F5"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CDA5BE"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C5EC3"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1 punktas</w:t>
            </w:r>
          </w:p>
          <w:p w14:paraId="54AC38AE" w14:textId="77777777" w:rsidR="00A7459F" w:rsidRPr="005D5CE5" w:rsidRDefault="00A7459F" w:rsidP="00D1476E">
            <w:pPr>
              <w:spacing w:after="0" w:line="23" w:lineRule="atLeast"/>
              <w:rPr>
                <w:rFonts w:ascii="Times New Roman" w:eastAsia="Yu Mincho" w:hAnsi="Times New Roman" w:cs="Times New Roman"/>
                <w:sz w:val="22"/>
                <w:szCs w:val="22"/>
              </w:rPr>
            </w:pPr>
          </w:p>
          <w:p w14:paraId="6E073CE1"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7837E"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693C4712"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487F769F"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tc>
      </w:tr>
      <w:tr w:rsidR="005D5CE5" w:rsidRPr="005D5CE5" w14:paraId="75F4D0F6"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644170"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2F5D0D"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D117CD7"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EF1A9"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2 punktas</w:t>
            </w:r>
          </w:p>
          <w:p w14:paraId="53B9CB04" w14:textId="77777777" w:rsidR="00A7459F" w:rsidRPr="005D5CE5" w:rsidRDefault="00A7459F" w:rsidP="00D1476E">
            <w:pPr>
              <w:spacing w:after="0" w:line="23" w:lineRule="atLeast"/>
              <w:rPr>
                <w:rFonts w:ascii="Times New Roman" w:eastAsia="Yu Mincho" w:hAnsi="Times New Roman" w:cs="Times New Roman"/>
                <w:sz w:val="22"/>
                <w:szCs w:val="22"/>
              </w:rPr>
            </w:pPr>
          </w:p>
          <w:p w14:paraId="19AE4494"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Yu Mincho" w:hAnsi="Times New Roman" w:cs="Times New Roman"/>
                <w:sz w:val="22"/>
                <w:szCs w:val="22"/>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9995D"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32CD5615"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0A6C408B"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tc>
      </w:tr>
      <w:tr w:rsidR="005D5CE5" w:rsidRPr="005D5CE5" w14:paraId="414166C1"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15D9C"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10768"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Pažeista konkurencija, kaip nustatyta VPĮ 27 straipsnio 3 ir 4 dalyse, ir atitinkamos padėties negalima ištaisyti.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60389"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3 punktas</w:t>
            </w:r>
          </w:p>
          <w:p w14:paraId="35328832" w14:textId="77777777" w:rsidR="00A7459F" w:rsidRPr="005D5CE5" w:rsidRDefault="00A7459F" w:rsidP="00D1476E">
            <w:pPr>
              <w:spacing w:after="0" w:line="23" w:lineRule="atLeast"/>
              <w:rPr>
                <w:rFonts w:ascii="Times New Roman" w:eastAsia="Yu Mincho" w:hAnsi="Times New Roman" w:cs="Times New Roman"/>
                <w:sz w:val="22"/>
                <w:szCs w:val="22"/>
              </w:rPr>
            </w:pPr>
          </w:p>
          <w:p w14:paraId="6E9FAF71"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C13 punktas</w:t>
            </w:r>
            <w:r w:rsidRPr="005D5CE5">
              <w:rPr>
                <w:rFonts w:ascii="Times New Roman" w:eastAsia="Yu Mincho" w:hAnsi="Times New Roman" w:cs="Times New Roman"/>
                <w:sz w:val="22"/>
                <w:szCs w:val="22"/>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A749D"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34F8A0E6"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tc>
      </w:tr>
      <w:tr w:rsidR="005D5CE5" w:rsidRPr="005D5CE5" w14:paraId="547103E2"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FD3BB"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69B3"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5D5CE5">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AF5DDC8" w14:textId="77777777" w:rsidR="00A7459F" w:rsidRPr="005D5CE5" w:rsidRDefault="00A7459F" w:rsidP="00D1476E">
            <w:pPr>
              <w:spacing w:after="0" w:line="23" w:lineRule="atLeast"/>
              <w:rPr>
                <w:rFonts w:ascii="Times New Roman" w:hAnsi="Times New Roman" w:cs="Times New Roman"/>
                <w:bCs/>
                <w:sz w:val="22"/>
                <w:szCs w:val="22"/>
              </w:rPr>
            </w:pPr>
            <w:r w:rsidRPr="005D5CE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4A0EC1" w14:textId="77777777" w:rsidR="00A7459F" w:rsidRPr="005D5CE5" w:rsidRDefault="00A7459F" w:rsidP="00D1476E">
            <w:pPr>
              <w:spacing w:after="0" w:line="23" w:lineRule="atLeast"/>
              <w:rPr>
                <w:rFonts w:ascii="Times New Roman" w:hAnsi="Times New Roman" w:cs="Times New Roman"/>
                <w:bCs/>
                <w:sz w:val="22"/>
                <w:szCs w:val="22"/>
              </w:rPr>
            </w:pPr>
            <w:r w:rsidRPr="005D5CE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FECB"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lastRenderedPageBreak/>
              <w:t>VPĮ 46 straipsnio 4 dalies 4 punktas</w:t>
            </w:r>
          </w:p>
          <w:p w14:paraId="574F952D" w14:textId="77777777" w:rsidR="00A7459F" w:rsidRPr="005D5CE5" w:rsidRDefault="00A7459F" w:rsidP="00D1476E">
            <w:pPr>
              <w:spacing w:after="0" w:line="23" w:lineRule="atLeast"/>
              <w:rPr>
                <w:rFonts w:ascii="Times New Roman" w:eastAsia="Yu Mincho" w:hAnsi="Times New Roman" w:cs="Times New Roman"/>
                <w:sz w:val="22"/>
                <w:szCs w:val="22"/>
              </w:rPr>
            </w:pPr>
          </w:p>
          <w:p w14:paraId="231ABA9D"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C15 punktas</w:t>
            </w:r>
            <w:r w:rsidRPr="005D5CE5">
              <w:rPr>
                <w:rFonts w:ascii="Times New Roman" w:eastAsia="Yu Mincho" w:hAnsi="Times New Roman" w:cs="Times New Roman"/>
                <w:sz w:val="22"/>
                <w:szCs w:val="22"/>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5D5A7"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lastRenderedPageBreak/>
              <w:t>Iš Lietuvoje įsteigtų subjektų įrodančių dokumentų nereikalaujama. Užtenka pateikto EBVPD.</w:t>
            </w:r>
          </w:p>
          <w:p w14:paraId="6A923F7B"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079A4D65"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4597CAE5"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B4F9DAA" w14:textId="77777777" w:rsidR="00A7459F" w:rsidRPr="005D5CE5" w:rsidRDefault="00A7459F" w:rsidP="00D1476E">
            <w:pPr>
              <w:spacing w:after="0" w:line="23" w:lineRule="atLeast"/>
              <w:rPr>
                <w:rFonts w:ascii="Times New Roman" w:hAnsi="Times New Roman" w:cs="Times New Roman"/>
                <w:b/>
                <w:bCs/>
                <w:sz w:val="22"/>
                <w:szCs w:val="22"/>
              </w:rPr>
            </w:pPr>
            <w:hyperlink r:id="rId18" w:history="1">
              <w:r w:rsidRPr="005D5CE5">
                <w:rPr>
                  <w:rFonts w:ascii="Times New Roman" w:hAnsi="Times New Roman" w:cs="Times New Roman"/>
                  <w:color w:val="0000FF"/>
                  <w:sz w:val="22"/>
                  <w:szCs w:val="22"/>
                  <w:u w:val="single"/>
                </w:rPr>
                <w:t>Melagingą informaciją pateikusių tiekėjų sąrašas - Viešųjų pirkimų tarnyba</w:t>
              </w:r>
            </w:hyperlink>
          </w:p>
          <w:p w14:paraId="686060DE" w14:textId="77777777" w:rsidR="00A7459F" w:rsidRPr="005D5CE5" w:rsidRDefault="00A7459F" w:rsidP="00D1476E">
            <w:pPr>
              <w:spacing w:after="0" w:line="23" w:lineRule="atLeast"/>
              <w:rPr>
                <w:rFonts w:ascii="Times New Roman" w:hAnsi="Times New Roman" w:cs="Times New Roman"/>
                <w:b/>
                <w:bCs/>
                <w:sz w:val="22"/>
                <w:szCs w:val="22"/>
              </w:rPr>
            </w:pPr>
          </w:p>
        </w:tc>
      </w:tr>
      <w:tr w:rsidR="005D5CE5" w:rsidRPr="005D5CE5" w14:paraId="3C355B8C"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EC9C6"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F6E25"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16AA4"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5 punktas</w:t>
            </w:r>
          </w:p>
          <w:p w14:paraId="2A54F051" w14:textId="77777777" w:rsidR="00A7459F" w:rsidRPr="005D5CE5" w:rsidRDefault="00A7459F" w:rsidP="00D1476E">
            <w:pPr>
              <w:spacing w:after="0" w:line="23" w:lineRule="atLeast"/>
              <w:rPr>
                <w:rFonts w:ascii="Times New Roman" w:eastAsia="Yu Mincho" w:hAnsi="Times New Roman" w:cs="Times New Roman"/>
                <w:sz w:val="22"/>
                <w:szCs w:val="22"/>
              </w:rPr>
            </w:pPr>
          </w:p>
          <w:p w14:paraId="17942BFE"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Yu Mincho" w:hAnsi="Times New Roman" w:cs="Times New Roman"/>
                <w:sz w:val="22"/>
                <w:szCs w:val="22"/>
              </w:rPr>
              <w:t>EBVPD</w:t>
            </w:r>
            <w:r w:rsidRPr="005D5CE5">
              <w:rPr>
                <w:rFonts w:ascii="Times New Roman" w:eastAsia="Arial" w:hAnsi="Times New Roman" w:cs="Times New Roman"/>
                <w:sz w:val="22"/>
                <w:szCs w:val="22"/>
              </w:rPr>
              <w:t xml:space="preserve"> III dalies C15 punktas</w:t>
            </w:r>
          </w:p>
          <w:p w14:paraId="2A687D93"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p w14:paraId="05A64321"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9EA7B"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385551F1"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tc>
      </w:tr>
      <w:tr w:rsidR="005D5CE5" w:rsidRPr="005D5CE5" w14:paraId="29A8B2E2"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5F142" w14:textId="77777777" w:rsidR="00A7459F" w:rsidRPr="005D5CE5" w:rsidRDefault="00A7459F" w:rsidP="00A7459F">
            <w:pPr>
              <w:numPr>
                <w:ilvl w:val="0"/>
                <w:numId w:val="19"/>
              </w:numPr>
              <w:spacing w:after="0" w:line="240" w:lineRule="auto"/>
              <w:ind w:left="0" w:firstLine="0"/>
              <w:rPr>
                <w:rFonts w:ascii="Times New Roman" w:hAnsi="Times New Roman" w:cs="Times New Roman"/>
                <w:b/>
                <w:bCs/>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05644B"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E559A1"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C3ACC"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6 punktas</w:t>
            </w:r>
          </w:p>
          <w:p w14:paraId="11587EA0" w14:textId="77777777" w:rsidR="00A7459F" w:rsidRPr="005D5CE5" w:rsidRDefault="00A7459F" w:rsidP="00D1476E">
            <w:pPr>
              <w:spacing w:after="0" w:line="23" w:lineRule="atLeast"/>
              <w:rPr>
                <w:rFonts w:ascii="Times New Roman" w:eastAsia="Yu Mincho" w:hAnsi="Times New Roman" w:cs="Times New Roman"/>
                <w:sz w:val="22"/>
                <w:szCs w:val="22"/>
              </w:rPr>
            </w:pPr>
          </w:p>
          <w:p w14:paraId="0AFE83CA"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Yu Mincho" w:hAnsi="Times New Roman" w:cs="Times New Roman"/>
                <w:sz w:val="22"/>
                <w:szCs w:val="22"/>
              </w:rPr>
              <w:t>EBVPD</w:t>
            </w:r>
            <w:r w:rsidRPr="005D5CE5">
              <w:rPr>
                <w:rFonts w:ascii="Times New Roman" w:eastAsia="Arial" w:hAnsi="Times New Roman" w:cs="Times New Roman"/>
                <w:sz w:val="22"/>
                <w:szCs w:val="22"/>
              </w:rPr>
              <w:t xml:space="preserve"> III dalies C14 punktas</w:t>
            </w:r>
          </w:p>
          <w:p w14:paraId="611290AE"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p w14:paraId="20455B2C"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77968"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42895D21"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2AC6865E"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D1D93A6" w14:textId="77777777" w:rsidR="00A7459F" w:rsidRPr="005D5CE5" w:rsidRDefault="00A7459F" w:rsidP="00D1476E">
            <w:pPr>
              <w:spacing w:after="0" w:line="23" w:lineRule="atLeast"/>
              <w:rPr>
                <w:rFonts w:ascii="Times New Roman" w:hAnsi="Times New Roman" w:cs="Times New Roman"/>
                <w:sz w:val="22"/>
                <w:szCs w:val="22"/>
              </w:rPr>
            </w:pPr>
          </w:p>
          <w:p w14:paraId="12B6166F" w14:textId="77777777" w:rsidR="00A7459F" w:rsidRPr="005D5CE5" w:rsidRDefault="00A7459F" w:rsidP="00D1476E">
            <w:pPr>
              <w:spacing w:after="0" w:line="23" w:lineRule="atLeast"/>
              <w:rPr>
                <w:rFonts w:ascii="Times New Roman" w:hAnsi="Times New Roman" w:cs="Times New Roman"/>
                <w:sz w:val="22"/>
                <w:szCs w:val="22"/>
              </w:rPr>
            </w:pPr>
            <w:hyperlink r:id="rId19" w:history="1">
              <w:r w:rsidRPr="005D5CE5">
                <w:rPr>
                  <w:rFonts w:ascii="Times New Roman" w:hAnsi="Times New Roman" w:cs="Times New Roman"/>
                  <w:color w:val="0000FF"/>
                  <w:sz w:val="22"/>
                  <w:szCs w:val="22"/>
                  <w:u w:val="single"/>
                </w:rPr>
                <w:t>Nepatikimi tiekėjai - Viešųjų pirkimų tarnyba</w:t>
              </w:r>
            </w:hyperlink>
          </w:p>
          <w:p w14:paraId="6E874C9B" w14:textId="77777777" w:rsidR="00A7459F" w:rsidRPr="005D5CE5" w:rsidRDefault="00A7459F" w:rsidP="00D1476E">
            <w:pPr>
              <w:spacing w:after="0" w:line="23" w:lineRule="atLeast"/>
              <w:rPr>
                <w:rFonts w:ascii="Times New Roman" w:hAnsi="Times New Roman" w:cs="Times New Roman"/>
                <w:sz w:val="22"/>
                <w:szCs w:val="22"/>
              </w:rPr>
            </w:pPr>
            <w:hyperlink r:id="rId20" w:history="1">
              <w:r w:rsidRPr="005D5CE5">
                <w:rPr>
                  <w:rFonts w:ascii="Times New Roman" w:hAnsi="Times New Roman" w:cs="Times New Roman"/>
                  <w:sz w:val="22"/>
                  <w:szCs w:val="22"/>
                </w:rPr>
                <w:t>https://vpt.lrv.lt/lt/pasalinimo-pagrindai-1/nepatikimu-koncesininku-sarasas-1/nepatikimu-koncesininku-sarasas</w:t>
              </w:r>
            </w:hyperlink>
          </w:p>
          <w:p w14:paraId="5792BD8F" w14:textId="77777777" w:rsidR="00A7459F" w:rsidRPr="005D5CE5" w:rsidRDefault="00A7459F" w:rsidP="00D1476E">
            <w:pPr>
              <w:spacing w:after="0" w:line="23" w:lineRule="atLeast"/>
              <w:rPr>
                <w:rFonts w:ascii="Times New Roman" w:hAnsi="Times New Roman" w:cs="Times New Roman"/>
                <w:bCs/>
                <w:sz w:val="22"/>
                <w:szCs w:val="22"/>
              </w:rPr>
            </w:pPr>
          </w:p>
          <w:p w14:paraId="337EFC7A" w14:textId="77777777" w:rsidR="00A7459F" w:rsidRPr="005D5CE5" w:rsidRDefault="00A7459F" w:rsidP="00D1476E">
            <w:pPr>
              <w:spacing w:after="0" w:line="23" w:lineRule="atLeast"/>
              <w:rPr>
                <w:rFonts w:ascii="Times New Roman" w:hAnsi="Times New Roman" w:cs="Times New Roman"/>
                <w:b/>
                <w:bCs/>
                <w:sz w:val="22"/>
                <w:szCs w:val="22"/>
              </w:rPr>
            </w:pPr>
          </w:p>
        </w:tc>
      </w:tr>
      <w:tr w:rsidR="005D5CE5" w:rsidRPr="005D5CE5" w14:paraId="49FDC712"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446B" w14:textId="77777777" w:rsidR="00A7459F" w:rsidRPr="005D5CE5" w:rsidRDefault="00A7459F" w:rsidP="00A7459F">
            <w:pPr>
              <w:numPr>
                <w:ilvl w:val="0"/>
                <w:numId w:val="19"/>
              </w:numPr>
              <w:spacing w:after="0" w:line="240" w:lineRule="auto"/>
              <w:ind w:left="0" w:firstLine="0"/>
              <w:rPr>
                <w:rFonts w:ascii="Times New Roman" w:hAnsi="Times New Roman" w:cs="Times New Roman"/>
                <w:sz w:val="22"/>
                <w:szCs w:val="22"/>
              </w:rPr>
            </w:pPr>
          </w:p>
          <w:p w14:paraId="74C49F2D" w14:textId="77777777" w:rsidR="00A7459F" w:rsidRPr="005D5CE5" w:rsidRDefault="00A7459F" w:rsidP="00D1476E">
            <w:pPr>
              <w:spacing w:after="0" w:line="240" w:lineRule="auto"/>
              <w:rPr>
                <w:rFonts w:ascii="Times New Roman" w:hAnsi="Times New Roman" w:cs="Times New Roman"/>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B672D"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Tiekėjas yra padaręs rimtą profesinį pažeidimą, dėl kurio perkančioji organizacija abejoja tiekėjo sąžiningumu, kai jis</w:t>
            </w:r>
            <w:bookmarkStart w:id="106" w:name="part_030e6c6c64ba4f96a23474e439d1b80c"/>
            <w:bookmarkEnd w:id="106"/>
            <w:r w:rsidRPr="005D5CE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451FD7E" w14:textId="77777777" w:rsidR="00A7459F" w:rsidRPr="005D5CE5" w:rsidRDefault="00A7459F" w:rsidP="00D1476E">
            <w:pPr>
              <w:spacing w:after="0" w:line="23" w:lineRule="atLeast"/>
              <w:rPr>
                <w:rFonts w:ascii="Times New Roman" w:hAnsi="Times New Roman" w:cs="Times New Roman"/>
                <w:b/>
                <w:sz w:val="22"/>
                <w:szCs w:val="22"/>
              </w:rPr>
            </w:pP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6A3F0"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lastRenderedPageBreak/>
              <w:t>VPĮ 46 straipsnio 4 dalies 7 punkto a papunktis</w:t>
            </w:r>
          </w:p>
          <w:p w14:paraId="2A7C0DDF" w14:textId="77777777" w:rsidR="00A7459F" w:rsidRPr="005D5CE5" w:rsidRDefault="00A7459F" w:rsidP="00D1476E">
            <w:pPr>
              <w:spacing w:after="0" w:line="23" w:lineRule="atLeast"/>
              <w:rPr>
                <w:rFonts w:ascii="Times New Roman" w:eastAsia="Yu Mincho" w:hAnsi="Times New Roman" w:cs="Times New Roman"/>
                <w:sz w:val="22"/>
                <w:szCs w:val="22"/>
              </w:rPr>
            </w:pPr>
          </w:p>
          <w:p w14:paraId="742CFC20" w14:textId="77777777" w:rsidR="00A7459F" w:rsidRPr="005D5CE5" w:rsidRDefault="00A7459F" w:rsidP="00D1476E">
            <w:pPr>
              <w:spacing w:after="0" w:line="23" w:lineRule="atLeast"/>
              <w:rPr>
                <w:rFonts w:ascii="Times New Roman" w:eastAsia="Yu Mincho" w:hAnsi="Times New Roman" w:cs="Times New Roman"/>
                <w:sz w:val="22"/>
                <w:szCs w:val="22"/>
              </w:rPr>
            </w:pPr>
            <w:r w:rsidRPr="005D5CE5">
              <w:rPr>
                <w:rFonts w:ascii="Times New Roman" w:eastAsia="Yu Mincho" w:hAnsi="Times New Roman" w:cs="Times New Roman"/>
                <w:sz w:val="22"/>
                <w:szCs w:val="22"/>
              </w:rPr>
              <w:lastRenderedPageBreak/>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148D7"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5D5CE5">
              <w:rPr>
                <w:rFonts w:ascii="Times New Roman" w:hAnsi="Times New Roman" w:cs="Times New Roman"/>
                <w:sz w:val="22"/>
                <w:szCs w:val="22"/>
              </w:rPr>
              <w:t>Priimant sprendimus dėl tiekėjo pašalinimo iš pirkimo procedūros šiame punkte nurodytu pašalinimo pagrindu, be kita ko, atsižvelgiama į</w:t>
            </w:r>
            <w:r w:rsidRPr="005D5CE5">
              <w:rPr>
                <w:rFonts w:ascii="Times New Roman" w:hAnsi="Times New Roman" w:cs="Times New Roman"/>
                <w:b/>
                <w:bCs/>
                <w:sz w:val="22"/>
                <w:szCs w:val="22"/>
              </w:rPr>
              <w:t xml:space="preserve"> </w:t>
            </w:r>
            <w:r w:rsidRPr="005D5CE5">
              <w:rPr>
                <w:rFonts w:ascii="Times New Roman" w:hAnsi="Times New Roman" w:cs="Times New Roman"/>
                <w:sz w:val="22"/>
                <w:szCs w:val="22"/>
              </w:rPr>
              <w:t xml:space="preserve">nacionalinėje duomenų bazėje adresu: </w:t>
            </w:r>
            <w:hyperlink r:id="rId21" w:history="1">
              <w:r w:rsidRPr="005D5CE5">
                <w:rPr>
                  <w:rFonts w:ascii="Times New Roman" w:hAnsi="Times New Roman" w:cs="Times New Roman"/>
                  <w:sz w:val="22"/>
                  <w:szCs w:val="22"/>
                  <w:u w:val="single"/>
                </w:rPr>
                <w:t>https://www.registrucentras.lt/jar/p/index.php</w:t>
              </w:r>
            </w:hyperlink>
          </w:p>
          <w:p w14:paraId="03E44BA2"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paskelbtą informaciją, taip pat į šiame informaciniame pranešime pateiktą informaciją:</w:t>
            </w:r>
          </w:p>
          <w:p w14:paraId="68362C23" w14:textId="77777777" w:rsidR="00A7459F" w:rsidRPr="005D5CE5" w:rsidRDefault="00A7459F" w:rsidP="00D1476E">
            <w:pPr>
              <w:spacing w:after="0" w:line="23" w:lineRule="atLeast"/>
              <w:rPr>
                <w:rFonts w:ascii="Times New Roman" w:hAnsi="Times New Roman" w:cs="Times New Roman"/>
                <w:sz w:val="22"/>
                <w:szCs w:val="22"/>
                <w:lang w:eastAsia="en-US"/>
              </w:rPr>
            </w:pPr>
            <w:hyperlink r:id="rId22" w:history="1">
              <w:r w:rsidRPr="005D5CE5">
                <w:rPr>
                  <w:rFonts w:ascii="Times New Roman" w:hAnsi="Times New Roman" w:cs="Times New Roman"/>
                  <w:sz w:val="22"/>
                  <w:szCs w:val="22"/>
                </w:rPr>
                <w:t>https://vpt.lrv.lt/lt/naujienos/finansiniu-ataskaitu-nepateikimas-gali-tapti-kliutimi-dalyvauti-viesuosiuose-pirkimuose</w:t>
              </w:r>
            </w:hyperlink>
          </w:p>
          <w:p w14:paraId="014833F4" w14:textId="77777777" w:rsidR="00A7459F" w:rsidRPr="005D5CE5" w:rsidRDefault="00A7459F" w:rsidP="00D1476E">
            <w:pPr>
              <w:spacing w:after="0" w:line="23" w:lineRule="atLeast"/>
              <w:rPr>
                <w:rFonts w:ascii="Times New Roman" w:hAnsi="Times New Roman" w:cs="Times New Roman"/>
                <w:b/>
                <w:bCs/>
                <w:iCs/>
                <w:sz w:val="22"/>
                <w:szCs w:val="22"/>
              </w:rPr>
            </w:pPr>
          </w:p>
        </w:tc>
      </w:tr>
      <w:tr w:rsidR="005D5CE5" w:rsidRPr="005D5CE5" w14:paraId="0A6F89E4"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AD68F" w14:textId="77777777" w:rsidR="00A7459F" w:rsidRPr="005D5CE5" w:rsidRDefault="00A7459F" w:rsidP="00A7459F">
            <w:pPr>
              <w:numPr>
                <w:ilvl w:val="0"/>
                <w:numId w:val="19"/>
              </w:numPr>
              <w:spacing w:after="0" w:line="240" w:lineRule="auto"/>
              <w:ind w:left="0" w:firstLine="0"/>
              <w:rPr>
                <w:rFonts w:ascii="Times New Roman" w:hAnsi="Times New Roman" w:cs="Times New Roman"/>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5E2CC"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 xml:space="preserve">Tiekėjas yra padaręs rimtą profesinį pažeidimą, dėl kurio perkančioji organizacija abejoja tiekėjo sąžiningumu, </w:t>
            </w:r>
            <w:r w:rsidRPr="005D5CE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D5CE5">
              <w:rPr>
                <w:rFonts w:ascii="Times New Roman" w:eastAsia="Times New Roman" w:hAnsi="Times New Roman" w:cs="Times New Roman"/>
                <w:sz w:val="22"/>
                <w:szCs w:val="22"/>
                <w:vertAlign w:val="superscript"/>
              </w:rPr>
              <w:t>1</w:t>
            </w:r>
            <w:r w:rsidRPr="005D5CE5">
              <w:rPr>
                <w:rFonts w:ascii="Times New Roman" w:eastAsia="Times New Roman" w:hAnsi="Times New Roman" w:cs="Times New Roman"/>
                <w:sz w:val="22"/>
                <w:szCs w:val="22"/>
              </w:rPr>
              <w:t xml:space="preserve"> straipsnio 1 dalyje.</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A8473"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7 punkto b papunktis</w:t>
            </w:r>
          </w:p>
          <w:p w14:paraId="6A280F89" w14:textId="77777777" w:rsidR="00A7459F" w:rsidRPr="005D5CE5" w:rsidRDefault="00A7459F" w:rsidP="00D1476E">
            <w:pPr>
              <w:spacing w:after="0" w:line="23" w:lineRule="atLeast"/>
              <w:rPr>
                <w:rFonts w:ascii="Times New Roman" w:eastAsia="Yu Mincho" w:hAnsi="Times New Roman" w:cs="Times New Roman"/>
                <w:sz w:val="22"/>
                <w:szCs w:val="22"/>
              </w:rPr>
            </w:pPr>
          </w:p>
          <w:p w14:paraId="1DE8D9DB"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A6D4B"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0A3F9BB5" w14:textId="77777777" w:rsidR="00A7459F" w:rsidRPr="005D5CE5" w:rsidRDefault="00A7459F" w:rsidP="00D1476E">
            <w:pPr>
              <w:spacing w:after="0" w:line="23" w:lineRule="atLeast"/>
              <w:rPr>
                <w:rFonts w:ascii="Times New Roman" w:hAnsi="Times New Roman" w:cs="Times New Roman"/>
                <w:b/>
                <w:bCs/>
                <w:iCs/>
                <w:sz w:val="22"/>
                <w:szCs w:val="22"/>
                <w:lang w:eastAsia="en-US"/>
              </w:rPr>
            </w:pPr>
          </w:p>
          <w:p w14:paraId="454530D7" w14:textId="77777777" w:rsidR="00A7459F" w:rsidRPr="005D5CE5" w:rsidRDefault="00A7459F" w:rsidP="00D1476E">
            <w:pPr>
              <w:spacing w:after="0" w:line="23" w:lineRule="atLeast"/>
              <w:rPr>
                <w:rFonts w:ascii="Times New Roman" w:hAnsi="Times New Roman" w:cs="Times New Roman"/>
                <w:b/>
                <w:bCs/>
                <w:sz w:val="22"/>
                <w:szCs w:val="22"/>
              </w:rPr>
            </w:pPr>
            <w:r w:rsidRPr="005D5CE5">
              <w:rPr>
                <w:rFonts w:ascii="Times New Roman" w:hAnsi="Times New Roman" w:cs="Times New Roman"/>
                <w:sz w:val="22"/>
                <w:szCs w:val="22"/>
              </w:rPr>
              <w:t>Priimant sprendimus dėl tiekėjo pašalinimo iš pirkimo procedūros šiame punkte nurodytu pašalinimo pagrindu, be kita ko, atsižvelgiama į</w:t>
            </w:r>
            <w:r w:rsidRPr="005D5CE5">
              <w:rPr>
                <w:rFonts w:ascii="Times New Roman" w:hAnsi="Times New Roman" w:cs="Times New Roman"/>
                <w:b/>
                <w:bCs/>
                <w:sz w:val="22"/>
                <w:szCs w:val="22"/>
              </w:rPr>
              <w:t xml:space="preserve"> </w:t>
            </w:r>
            <w:r w:rsidRPr="005D5CE5">
              <w:rPr>
                <w:rFonts w:ascii="Times New Roman" w:hAnsi="Times New Roman" w:cs="Times New Roman"/>
                <w:sz w:val="22"/>
                <w:szCs w:val="22"/>
              </w:rPr>
              <w:t xml:space="preserve">nacionalinėje duomenų bazėje adresu </w:t>
            </w:r>
            <w:hyperlink r:id="rId23">
              <w:r w:rsidRPr="005D5CE5">
                <w:rPr>
                  <w:rFonts w:ascii="Times New Roman" w:hAnsi="Times New Roman" w:cs="Times New Roman"/>
                  <w:sz w:val="22"/>
                  <w:szCs w:val="22"/>
                  <w:u w:val="single"/>
                </w:rPr>
                <w:t>https://www.vmi.lt/evmi/mokesciu-moketoju-informacija</w:t>
              </w:r>
            </w:hyperlink>
            <w:r w:rsidRPr="005D5CE5">
              <w:rPr>
                <w:rFonts w:ascii="Times New Roman" w:hAnsi="Times New Roman" w:cs="Times New Roman"/>
                <w:sz w:val="22"/>
                <w:szCs w:val="22"/>
              </w:rPr>
              <w:t xml:space="preserve"> skelbiamą informaciją.</w:t>
            </w:r>
          </w:p>
        </w:tc>
      </w:tr>
      <w:tr w:rsidR="005D5CE5" w:rsidRPr="005D5CE5" w14:paraId="39875A8F" w14:textId="77777777" w:rsidTr="005D5CE5">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9A4E0" w14:textId="77777777" w:rsidR="00A7459F" w:rsidRPr="005D5CE5" w:rsidRDefault="00A7459F" w:rsidP="00A7459F">
            <w:pPr>
              <w:numPr>
                <w:ilvl w:val="0"/>
                <w:numId w:val="19"/>
              </w:numPr>
              <w:spacing w:after="0" w:line="240" w:lineRule="auto"/>
              <w:ind w:left="0" w:firstLine="0"/>
              <w:rPr>
                <w:rFonts w:ascii="Times New Roman" w:hAnsi="Times New Roman" w:cs="Times New Roman"/>
                <w:sz w:val="22"/>
                <w:szCs w:val="22"/>
              </w:rPr>
            </w:pPr>
          </w:p>
        </w:tc>
        <w:tc>
          <w:tcPr>
            <w:tcW w:w="19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7164B" w14:textId="77777777" w:rsidR="00A7459F" w:rsidRPr="005D5CE5" w:rsidRDefault="00A7459F" w:rsidP="00D1476E">
            <w:pPr>
              <w:spacing w:after="0" w:line="23" w:lineRule="atLeast"/>
              <w:rPr>
                <w:rFonts w:ascii="Times New Roman" w:hAnsi="Times New Roman" w:cs="Times New Roman"/>
                <w:sz w:val="22"/>
                <w:szCs w:val="22"/>
              </w:rPr>
            </w:pPr>
            <w:r w:rsidRPr="005D5CE5">
              <w:rPr>
                <w:rFonts w:ascii="Times New Roman" w:hAnsi="Times New Roman" w:cs="Times New Roman"/>
                <w:sz w:val="22"/>
                <w:szCs w:val="22"/>
              </w:rPr>
              <w:t>Tiekėjas yra padaręs rimtą profesinį pažeidimą, dėl kurio perkančioji organizacija abejoja tiekėjo sąžiningumu,</w:t>
            </w:r>
            <w:r w:rsidRPr="005D5CE5">
              <w:rPr>
                <w:rFonts w:ascii="Times New Roman" w:eastAsia="Times New Roman" w:hAnsi="Times New Roman" w:cs="Times New Roman"/>
                <w:sz w:val="22"/>
                <w:szCs w:val="22"/>
              </w:rPr>
              <w:t xml:space="preserve"> kai jis </w:t>
            </w:r>
            <w:r w:rsidRPr="005D5CE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0AE4" w14:textId="77777777" w:rsidR="00A7459F" w:rsidRPr="005D5CE5" w:rsidRDefault="00A7459F" w:rsidP="00D1476E">
            <w:pPr>
              <w:spacing w:after="0" w:line="23" w:lineRule="atLeast"/>
              <w:rPr>
                <w:rFonts w:ascii="Times New Roman" w:eastAsia="Yu Mincho" w:hAnsi="Times New Roman" w:cs="Times New Roman"/>
                <w:b/>
                <w:bCs/>
                <w:sz w:val="22"/>
                <w:szCs w:val="22"/>
              </w:rPr>
            </w:pPr>
            <w:r w:rsidRPr="005D5CE5">
              <w:rPr>
                <w:rFonts w:ascii="Times New Roman" w:eastAsia="Yu Mincho" w:hAnsi="Times New Roman" w:cs="Times New Roman"/>
                <w:b/>
                <w:bCs/>
                <w:sz w:val="22"/>
                <w:szCs w:val="22"/>
              </w:rPr>
              <w:t>VPĮ 46 straipsnio 4 dalies 7 punkto c papunktis</w:t>
            </w:r>
          </w:p>
          <w:p w14:paraId="2881D041" w14:textId="77777777" w:rsidR="00A7459F" w:rsidRPr="005D5CE5" w:rsidRDefault="00A7459F" w:rsidP="00D1476E">
            <w:pPr>
              <w:spacing w:after="0" w:line="23" w:lineRule="atLeast"/>
              <w:rPr>
                <w:rFonts w:ascii="Times New Roman" w:eastAsia="Yu Mincho" w:hAnsi="Times New Roman" w:cs="Times New Roman"/>
                <w:sz w:val="22"/>
                <w:szCs w:val="22"/>
              </w:rPr>
            </w:pPr>
          </w:p>
          <w:p w14:paraId="171F182B" w14:textId="77777777" w:rsidR="00A7459F" w:rsidRPr="005D5CE5" w:rsidRDefault="00A7459F" w:rsidP="00D1476E">
            <w:pPr>
              <w:spacing w:after="0" w:line="23" w:lineRule="atLeast"/>
              <w:rPr>
                <w:rFonts w:ascii="Times New Roman" w:eastAsia="Yu Mincho" w:hAnsi="Times New Roman" w:cs="Times New Roman"/>
                <w:sz w:val="22"/>
                <w:szCs w:val="22"/>
                <w:lang w:eastAsia="en-US"/>
              </w:rPr>
            </w:pPr>
            <w:r w:rsidRPr="005D5CE5">
              <w:rPr>
                <w:rFonts w:ascii="Times New Roman" w:eastAsia="Yu Mincho" w:hAnsi="Times New Roman" w:cs="Times New Roman"/>
                <w:sz w:val="22"/>
                <w:szCs w:val="22"/>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EF933" w14:textId="77777777" w:rsidR="00A7459F" w:rsidRPr="005D5CE5" w:rsidRDefault="00A7459F" w:rsidP="00D1476E">
            <w:pPr>
              <w:spacing w:after="0" w:line="23" w:lineRule="atLeast"/>
              <w:rPr>
                <w:rFonts w:ascii="Times New Roman" w:hAnsi="Times New Roman" w:cs="Times New Roman"/>
                <w:sz w:val="22"/>
                <w:szCs w:val="22"/>
                <w:lang w:eastAsia="en-US"/>
              </w:rPr>
            </w:pPr>
            <w:r w:rsidRPr="005D5CE5">
              <w:rPr>
                <w:rFonts w:ascii="Times New Roman" w:hAnsi="Times New Roman" w:cs="Times New Roman"/>
                <w:sz w:val="22"/>
                <w:szCs w:val="22"/>
                <w:lang w:eastAsia="en-US"/>
              </w:rPr>
              <w:t>Iš Lietuvoje įsteigtų subjektų įrodančių dokumentų nereikalaujama. Užtenka pateikto EBVPD.</w:t>
            </w:r>
          </w:p>
          <w:p w14:paraId="50DAC942" w14:textId="77777777" w:rsidR="00A7459F" w:rsidRPr="005D5CE5" w:rsidRDefault="00A7459F" w:rsidP="00D1476E">
            <w:pPr>
              <w:spacing w:after="0" w:line="23" w:lineRule="atLeast"/>
              <w:rPr>
                <w:rFonts w:ascii="Times New Roman" w:hAnsi="Times New Roman" w:cs="Times New Roman"/>
                <w:bCs/>
                <w:iCs/>
                <w:sz w:val="22"/>
                <w:szCs w:val="22"/>
                <w:lang w:eastAsia="en-US"/>
              </w:rPr>
            </w:pPr>
          </w:p>
          <w:p w14:paraId="7467B780" w14:textId="77777777" w:rsidR="00A7459F" w:rsidRPr="005D5CE5" w:rsidRDefault="00A7459F" w:rsidP="00D1476E">
            <w:pPr>
              <w:spacing w:line="23" w:lineRule="atLeast"/>
              <w:rPr>
                <w:rFonts w:ascii="Times New Roman" w:hAnsi="Times New Roman" w:cs="Times New Roman"/>
                <w:b/>
                <w:bCs/>
                <w:sz w:val="22"/>
                <w:szCs w:val="22"/>
              </w:rPr>
            </w:pPr>
            <w:r w:rsidRPr="005D5CE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9F79120" w14:textId="77777777" w:rsidR="00A7459F" w:rsidRPr="005D5CE5" w:rsidRDefault="00A7459F" w:rsidP="00D1476E">
            <w:pPr>
              <w:spacing w:line="23" w:lineRule="atLeast"/>
              <w:rPr>
                <w:rFonts w:ascii="Times New Roman" w:hAnsi="Times New Roman" w:cs="Times New Roman"/>
                <w:bCs/>
                <w:iCs/>
                <w:sz w:val="22"/>
                <w:szCs w:val="22"/>
                <w:lang w:eastAsia="en-US"/>
              </w:rPr>
            </w:pPr>
            <w:hyperlink r:id="rId24" w:history="1">
              <w:r w:rsidRPr="005D5CE5">
                <w:rPr>
                  <w:rFonts w:ascii="Times New Roman" w:hAnsi="Times New Roman" w:cs="Times New Roman"/>
                  <w:sz w:val="22"/>
                  <w:szCs w:val="22"/>
                  <w:u w:val="single"/>
                </w:rPr>
                <w:t>https://kt.gov.lt/lt/atviri-duomenys/diskvalifikavimas-is-viesuju-pirkimu</w:t>
              </w:r>
            </w:hyperlink>
            <w:r w:rsidRPr="005D5CE5">
              <w:rPr>
                <w:rFonts w:ascii="Times New Roman" w:hAnsi="Times New Roman" w:cs="Times New Roman"/>
                <w:sz w:val="22"/>
                <w:szCs w:val="22"/>
              </w:rPr>
              <w:t xml:space="preserve"> skelbiamą informaciją. </w:t>
            </w:r>
          </w:p>
        </w:tc>
      </w:tr>
    </w:tbl>
    <w:p w14:paraId="327B1AA3" w14:textId="63305FBB" w:rsidR="00A4599F" w:rsidRPr="00F0499F" w:rsidRDefault="003F1531" w:rsidP="00A7459F">
      <w:pP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599CBCB3" w:rsidR="008D704D" w:rsidRPr="00A7459F" w:rsidRDefault="00A7459F" w:rsidP="009C2357">
      <w:pPr>
        <w:pStyle w:val="Antrat2"/>
        <w:ind w:left="5103"/>
        <w:rPr>
          <w:rFonts w:ascii="Times New Roman" w:eastAsia="Calibri" w:hAnsi="Times New Roman" w:cs="Times New Roman"/>
          <w:color w:val="auto"/>
          <w:sz w:val="24"/>
          <w:szCs w:val="24"/>
        </w:rPr>
      </w:pPr>
      <w:bookmarkStart w:id="107" w:name="_Ref38291223"/>
      <w:bookmarkStart w:id="108" w:name="_Ref38291334"/>
      <w:bookmarkStart w:id="109" w:name="_Ref38533412"/>
      <w:bookmarkStart w:id="110" w:name="_Toc232689272"/>
      <w:r w:rsidRPr="00A7459F">
        <w:rPr>
          <w:rFonts w:ascii="Times New Roman" w:eastAsia="Calibri" w:hAnsi="Times New Roman" w:cs="Times New Roman"/>
          <w:color w:val="auto"/>
          <w:sz w:val="24"/>
          <w:szCs w:val="24"/>
        </w:rPr>
        <w:lastRenderedPageBreak/>
        <w:t>Specialiųjų pirkimo sąlygų 4 priedas „Tiekėjų kvalifikacijos reikalavimai ir reikalaujami kokybės bei aplinkos apsaugos vadybos sistemų standartai</w:t>
      </w:r>
      <w:r w:rsidR="008D704D" w:rsidRPr="00A7459F">
        <w:rPr>
          <w:rFonts w:ascii="Times New Roman" w:eastAsia="Calibri" w:hAnsi="Times New Roman" w:cs="Times New Roman"/>
          <w:color w:val="auto"/>
          <w:sz w:val="24"/>
          <w:szCs w:val="24"/>
        </w:rPr>
        <w:t>“</w:t>
      </w:r>
      <w:bookmarkEnd w:id="107"/>
      <w:bookmarkEnd w:id="108"/>
      <w:bookmarkEnd w:id="109"/>
      <w:bookmarkEnd w:id="110"/>
    </w:p>
    <w:p w14:paraId="70EF5423" w14:textId="77777777" w:rsidR="002F396F" w:rsidRPr="00F0499F" w:rsidRDefault="002F396F" w:rsidP="00DE290C">
      <w:pPr>
        <w:rPr>
          <w:rFonts w:cstheme="minorHAnsi"/>
          <w:b/>
          <w:bCs/>
          <w:smallCaps/>
          <w:sz w:val="22"/>
          <w:szCs w:val="22"/>
        </w:rPr>
      </w:pPr>
    </w:p>
    <w:p w14:paraId="2E4A6A51" w14:textId="7093DA19" w:rsidR="002F396F" w:rsidRPr="00A7459F" w:rsidRDefault="002F396F" w:rsidP="007C0612">
      <w:pPr>
        <w:pStyle w:val="Paantrat"/>
        <w:spacing w:line="240" w:lineRule="auto"/>
        <w:jc w:val="center"/>
        <w:rPr>
          <w:rFonts w:ascii="Times New Roman" w:hAnsi="Times New Roman" w:cs="Times New Roman"/>
          <w:smallCaps/>
        </w:rPr>
      </w:pPr>
      <w:r w:rsidRPr="00A7459F">
        <w:rPr>
          <w:rFonts w:ascii="Times New Roman" w:hAnsi="Times New Roman" w:cs="Times New Roman"/>
          <w:smallCaps/>
        </w:rPr>
        <w:t>TIEKĖJŲ KVALIFIKACIJOS REIKALAVIMAI</w:t>
      </w:r>
      <w:r w:rsidR="00955F2F" w:rsidRPr="00A7459F">
        <w:rPr>
          <w:rFonts w:ascii="Times New Roman" w:hAnsi="Times New Roman" w:cs="Times New Roman"/>
          <w:smallCaps/>
        </w:rPr>
        <w:t xml:space="preserve"> IR REIKALAVIMAI LAIKYTIS </w:t>
      </w:r>
      <w:r w:rsidR="00955F2F" w:rsidRPr="00A7459F">
        <w:rPr>
          <w:rFonts w:ascii="Times New Roman" w:hAnsi="Times New Roman" w:cs="Times New Roman"/>
          <w:lang w:eastAsia="en-US"/>
        </w:rPr>
        <w:t>KOKYBĖS VADYBOS SISTEMOS IR (ARBA) APLINKOS APSAUGOS VADYBOS SISTEMOS STANDARTŲ</w:t>
      </w:r>
    </w:p>
    <w:p w14:paraId="2C68D0D2" w14:textId="77777777" w:rsidR="004017E7" w:rsidRPr="00C55918" w:rsidRDefault="002F396F" w:rsidP="005D5CE5">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C55918">
        <w:rPr>
          <w:rFonts w:ascii="Times New Roman" w:eastAsiaTheme="minorHAnsi" w:hAnsi="Times New Roman" w:cs="Times New Roman"/>
          <w:sz w:val="24"/>
          <w:szCs w:val="24"/>
          <w:lang w:eastAsia="en-US"/>
        </w:rPr>
        <w:t>Tiekėjo kvalifikacija turi atitikti ši</w:t>
      </w:r>
      <w:r w:rsidR="005B19E4" w:rsidRPr="00C55918">
        <w:rPr>
          <w:rFonts w:ascii="Times New Roman" w:eastAsiaTheme="minorHAnsi" w:hAnsi="Times New Roman" w:cs="Times New Roman"/>
          <w:sz w:val="24"/>
          <w:szCs w:val="24"/>
          <w:lang w:eastAsia="en-US"/>
        </w:rPr>
        <w:t xml:space="preserve">ame priede nustatytus </w:t>
      </w:r>
      <w:r w:rsidRPr="00C55918">
        <w:rPr>
          <w:rFonts w:ascii="Times New Roman" w:eastAsiaTheme="minorHAnsi" w:hAnsi="Times New Roman" w:cs="Times New Roman"/>
          <w:sz w:val="24"/>
          <w:szCs w:val="24"/>
          <w:lang w:eastAsia="en-US"/>
        </w:rPr>
        <w:t>reikalavimus kvalifikacijai</w:t>
      </w:r>
      <w:r w:rsidR="005B19E4" w:rsidRPr="00C55918">
        <w:rPr>
          <w:rFonts w:ascii="Times New Roman" w:eastAsiaTheme="minorHAnsi" w:hAnsi="Times New Roman" w:cs="Times New Roman"/>
          <w:sz w:val="24"/>
          <w:szCs w:val="24"/>
          <w:lang w:eastAsia="en-US"/>
        </w:rPr>
        <w:t>.</w:t>
      </w:r>
      <w:r w:rsidR="008F38C8" w:rsidRPr="00C55918">
        <w:rPr>
          <w:rFonts w:ascii="Times New Roman" w:eastAsiaTheme="minorHAnsi" w:hAnsi="Times New Roman" w:cs="Times New Roman"/>
          <w:sz w:val="24"/>
          <w:szCs w:val="24"/>
        </w:rPr>
        <w:t xml:space="preserve"> </w:t>
      </w:r>
    </w:p>
    <w:tbl>
      <w:tblPr>
        <w:tblStyle w:val="TableGrid3"/>
        <w:tblW w:w="4871" w:type="pct"/>
        <w:tblLook w:val="04A0" w:firstRow="1" w:lastRow="0" w:firstColumn="1" w:lastColumn="0" w:noHBand="0" w:noVBand="1"/>
      </w:tblPr>
      <w:tblGrid>
        <w:gridCol w:w="696"/>
        <w:gridCol w:w="2424"/>
        <w:gridCol w:w="3535"/>
        <w:gridCol w:w="2726"/>
      </w:tblGrid>
      <w:tr w:rsidR="00C55918" w:rsidRPr="006458BA" w14:paraId="0E4EF2EE" w14:textId="77777777" w:rsidTr="00D1476E">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B9E2DC6" w14:textId="77777777" w:rsidR="00C55918" w:rsidRPr="006458BA" w:rsidRDefault="00C55918" w:rsidP="00D1476E">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C55918" w:rsidRPr="006458BA" w14:paraId="0A532B38" w14:textId="77777777" w:rsidTr="001A1224">
        <w:trPr>
          <w:tblHeader/>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CA3A74" w14:textId="77777777" w:rsidR="00C55918" w:rsidRPr="006458BA" w:rsidRDefault="00C55918" w:rsidP="00D1476E">
            <w:pPr>
              <w:jc w:val="center"/>
              <w:rPr>
                <w:rFonts w:eastAsiaTheme="minorEastAsia"/>
                <w:b/>
                <w:bCs/>
                <w:sz w:val="24"/>
                <w:szCs w:val="24"/>
              </w:rPr>
            </w:pPr>
            <w:r w:rsidRPr="006458BA">
              <w:rPr>
                <w:rFonts w:eastAsiaTheme="minorHAnsi"/>
                <w:b/>
                <w:bCs/>
                <w:sz w:val="24"/>
                <w:szCs w:val="24"/>
              </w:rPr>
              <w:t>Eil. Nr.</w:t>
            </w:r>
          </w:p>
        </w:tc>
        <w:tc>
          <w:tcPr>
            <w:tcW w:w="129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A312B24" w14:textId="77777777" w:rsidR="00C55918" w:rsidRPr="006458BA" w:rsidRDefault="00C55918" w:rsidP="00D1476E">
            <w:pPr>
              <w:jc w:val="center"/>
              <w:rPr>
                <w:rFonts w:eastAsiaTheme="minorEastAsia"/>
                <w:b/>
                <w:bCs/>
                <w:sz w:val="24"/>
                <w:szCs w:val="24"/>
              </w:rPr>
            </w:pPr>
            <w:r w:rsidRPr="006458BA">
              <w:rPr>
                <w:b/>
                <w:bCs/>
                <w:color w:val="000000"/>
                <w:sz w:val="24"/>
                <w:szCs w:val="24"/>
              </w:rPr>
              <w:t>Kvalifikacijos reikalavimas</w:t>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B50C3FF" w14:textId="77777777" w:rsidR="00C55918" w:rsidRPr="006458BA" w:rsidRDefault="00C55918" w:rsidP="00D1476E">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4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7BBECA" w14:textId="77777777" w:rsidR="00C55918" w:rsidRPr="006458BA" w:rsidRDefault="00C55918" w:rsidP="00D1476E">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C55918" w:rsidRPr="006458BA" w14:paraId="60B58DEF" w14:textId="77777777" w:rsidTr="001A1224">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DC309" w14:textId="77777777" w:rsidR="00C55918" w:rsidRPr="006458BA" w:rsidRDefault="00C55918" w:rsidP="00D1476E">
            <w:pPr>
              <w:numPr>
                <w:ilvl w:val="0"/>
                <w:numId w:val="10"/>
              </w:numPr>
              <w:ind w:left="357" w:firstLine="0"/>
              <w:contextualSpacing/>
              <w:rPr>
                <w:rFonts w:eastAsiaTheme="minorHAnsi"/>
                <w:sz w:val="24"/>
                <w:szCs w:val="24"/>
              </w:rPr>
            </w:pPr>
          </w:p>
        </w:tc>
        <w:tc>
          <w:tcPr>
            <w:tcW w:w="46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FF2E2" w14:textId="77777777" w:rsidR="00C55918" w:rsidRPr="006458BA" w:rsidRDefault="00C55918" w:rsidP="00D1476E">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C55918" w:rsidRPr="006458BA" w14:paraId="0896151A" w14:textId="77777777" w:rsidTr="001A1224">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2EEC1" w14:textId="77777777" w:rsidR="00C55918" w:rsidRPr="006458BA" w:rsidRDefault="00C55918" w:rsidP="00D1476E">
            <w:pPr>
              <w:contextualSpacing/>
              <w:rPr>
                <w:rFonts w:eastAsiaTheme="minorHAnsi"/>
                <w:sz w:val="24"/>
                <w:szCs w:val="24"/>
              </w:rPr>
            </w:pPr>
            <w:r w:rsidRPr="006458BA">
              <w:rPr>
                <w:rFonts w:eastAsiaTheme="minorHAnsi"/>
                <w:sz w:val="24"/>
                <w:szCs w:val="24"/>
              </w:rPr>
              <w:t>1.1</w:t>
            </w:r>
          </w:p>
        </w:tc>
        <w:tc>
          <w:tcPr>
            <w:tcW w:w="1292" w:type="pct"/>
            <w:tcBorders>
              <w:top w:val="single" w:sz="4" w:space="0" w:color="000000" w:themeColor="text1"/>
              <w:left w:val="single" w:sz="4" w:space="0" w:color="000000" w:themeColor="text1"/>
              <w:bottom w:val="single" w:sz="4" w:space="0" w:color="000000" w:themeColor="text1"/>
              <w:right w:val="single" w:sz="4" w:space="0" w:color="auto"/>
            </w:tcBorders>
          </w:tcPr>
          <w:p w14:paraId="615E2F4A" w14:textId="77777777" w:rsidR="00C55918" w:rsidRPr="006458BA" w:rsidRDefault="00C55918" w:rsidP="00D1476E">
            <w:pPr>
              <w:autoSpaceDE w:val="0"/>
              <w:autoSpaceDN w:val="0"/>
              <w:adjustRightInd w:val="0"/>
              <w:rPr>
                <w:rFonts w:eastAsiaTheme="minorEastAsia"/>
                <w:color w:val="000000"/>
                <w:sz w:val="24"/>
                <w:szCs w:val="24"/>
              </w:rPr>
            </w:pPr>
            <w:r w:rsidRPr="006458BA">
              <w:rPr>
                <w:color w:val="000000"/>
                <w:sz w:val="24"/>
                <w:szCs w:val="24"/>
              </w:rPr>
              <w:t>Netaikoma</w:t>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7549072A" w14:textId="77777777" w:rsidR="00C55918" w:rsidRPr="006458BA" w:rsidRDefault="00C55918" w:rsidP="00D1476E">
            <w:pPr>
              <w:autoSpaceDE w:val="0"/>
              <w:autoSpaceDN w:val="0"/>
              <w:adjustRightInd w:val="0"/>
              <w:rPr>
                <w:rFonts w:eastAsiaTheme="minorEastAsia"/>
                <w:color w:val="000000"/>
                <w:sz w:val="24"/>
                <w:szCs w:val="24"/>
              </w:rPr>
            </w:pPr>
          </w:p>
        </w:tc>
        <w:tc>
          <w:tcPr>
            <w:tcW w:w="1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4DBEF" w14:textId="77777777" w:rsidR="00C55918" w:rsidRPr="006458BA" w:rsidRDefault="00C55918" w:rsidP="00D1476E">
            <w:pPr>
              <w:autoSpaceDE w:val="0"/>
              <w:autoSpaceDN w:val="0"/>
              <w:adjustRightInd w:val="0"/>
              <w:rPr>
                <w:rFonts w:eastAsiaTheme="minorEastAsia"/>
                <w:color w:val="000000"/>
                <w:sz w:val="24"/>
                <w:szCs w:val="24"/>
              </w:rPr>
            </w:pPr>
          </w:p>
        </w:tc>
      </w:tr>
      <w:tr w:rsidR="00C55918" w:rsidRPr="006458BA" w14:paraId="13CE48FA" w14:textId="77777777" w:rsidTr="001A1224">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3F8B" w14:textId="77777777" w:rsidR="00C55918" w:rsidRPr="006458BA" w:rsidRDefault="00C55918" w:rsidP="00D1476E">
            <w:pPr>
              <w:numPr>
                <w:ilvl w:val="0"/>
                <w:numId w:val="10"/>
              </w:numPr>
              <w:ind w:left="357" w:firstLine="0"/>
              <w:contextualSpacing/>
              <w:rPr>
                <w:rFonts w:eastAsiaTheme="minorHAnsi"/>
                <w:sz w:val="24"/>
                <w:szCs w:val="24"/>
              </w:rPr>
            </w:pPr>
          </w:p>
        </w:tc>
        <w:tc>
          <w:tcPr>
            <w:tcW w:w="46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67AB6" w14:textId="77777777" w:rsidR="00C55918" w:rsidRPr="006458BA" w:rsidRDefault="00C55918" w:rsidP="00D1476E">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C55918" w:rsidRPr="006458BA" w14:paraId="76C7A307" w14:textId="77777777" w:rsidTr="001A1224">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247EB" w14:textId="77777777" w:rsidR="00C55918" w:rsidRPr="006458BA" w:rsidRDefault="00C55918" w:rsidP="00D1476E">
            <w:pPr>
              <w:numPr>
                <w:ilvl w:val="1"/>
                <w:numId w:val="10"/>
              </w:numPr>
              <w:ind w:left="32" w:right="-403" w:firstLine="0"/>
              <w:contextualSpacing/>
              <w:rPr>
                <w:rFonts w:eastAsiaTheme="minorHAnsi"/>
                <w:sz w:val="24"/>
                <w:szCs w:val="24"/>
              </w:rPr>
            </w:pPr>
          </w:p>
        </w:tc>
        <w:tc>
          <w:tcPr>
            <w:tcW w:w="1292" w:type="pct"/>
            <w:tcBorders>
              <w:top w:val="single" w:sz="4" w:space="0" w:color="000000" w:themeColor="text1"/>
              <w:left w:val="single" w:sz="4" w:space="0" w:color="000000" w:themeColor="text1"/>
              <w:bottom w:val="single" w:sz="4" w:space="0" w:color="000000" w:themeColor="text1"/>
              <w:right w:val="single" w:sz="4" w:space="0" w:color="auto"/>
            </w:tcBorders>
          </w:tcPr>
          <w:p w14:paraId="7D1DE130" w14:textId="77777777" w:rsidR="00C55918" w:rsidRPr="006458BA" w:rsidRDefault="00C55918" w:rsidP="00D1476E">
            <w:pPr>
              <w:autoSpaceDE w:val="0"/>
              <w:autoSpaceDN w:val="0"/>
              <w:adjustRightInd w:val="0"/>
              <w:jc w:val="both"/>
              <w:rPr>
                <w:rFonts w:eastAsiaTheme="minorEastAsia"/>
                <w:color w:val="000000"/>
                <w:sz w:val="24"/>
                <w:szCs w:val="24"/>
              </w:rPr>
            </w:pPr>
            <w:r w:rsidRPr="0064464A">
              <w:rPr>
                <w:rFonts w:eastAsiaTheme="minorEastAsia"/>
                <w:color w:val="000000"/>
                <w:sz w:val="24"/>
                <w:szCs w:val="24"/>
              </w:rPr>
              <w:t>Netaikoma</w:t>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7E54FCB9" w14:textId="77777777" w:rsidR="00C55918" w:rsidRPr="006458BA" w:rsidRDefault="00C55918" w:rsidP="00D1476E">
            <w:pPr>
              <w:autoSpaceDE w:val="0"/>
              <w:autoSpaceDN w:val="0"/>
              <w:adjustRightInd w:val="0"/>
              <w:jc w:val="both"/>
              <w:rPr>
                <w:rFonts w:eastAsiaTheme="minorEastAsia"/>
                <w:color w:val="000000"/>
                <w:sz w:val="24"/>
                <w:szCs w:val="24"/>
              </w:rPr>
            </w:pPr>
          </w:p>
        </w:tc>
        <w:tc>
          <w:tcPr>
            <w:tcW w:w="1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04304" w14:textId="77777777" w:rsidR="00C55918" w:rsidRPr="006458BA" w:rsidRDefault="00C55918" w:rsidP="00D1476E">
            <w:pPr>
              <w:autoSpaceDE w:val="0"/>
              <w:autoSpaceDN w:val="0"/>
              <w:adjustRightInd w:val="0"/>
              <w:jc w:val="both"/>
              <w:rPr>
                <w:rFonts w:eastAsiaTheme="minorEastAsia"/>
                <w:color w:val="000000"/>
                <w:sz w:val="24"/>
                <w:szCs w:val="24"/>
              </w:rPr>
            </w:pPr>
          </w:p>
        </w:tc>
      </w:tr>
      <w:tr w:rsidR="00C55918" w:rsidRPr="006458BA" w14:paraId="3DC15C8F" w14:textId="77777777" w:rsidTr="001A1224">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634AF" w14:textId="77777777" w:rsidR="00C55918" w:rsidRPr="006458BA" w:rsidRDefault="00C55918" w:rsidP="00D1476E">
            <w:pPr>
              <w:numPr>
                <w:ilvl w:val="0"/>
                <w:numId w:val="10"/>
              </w:numPr>
              <w:ind w:left="357" w:firstLine="0"/>
              <w:contextualSpacing/>
              <w:rPr>
                <w:rFonts w:eastAsiaTheme="minorHAnsi"/>
                <w:sz w:val="24"/>
                <w:szCs w:val="24"/>
              </w:rPr>
            </w:pPr>
          </w:p>
        </w:tc>
        <w:tc>
          <w:tcPr>
            <w:tcW w:w="46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00234" w14:textId="77777777" w:rsidR="00C55918" w:rsidRPr="006458BA" w:rsidRDefault="00C55918" w:rsidP="00D1476E">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C55918" w:rsidRPr="006458BA" w14:paraId="125BB943" w14:textId="77777777" w:rsidTr="001A1224">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8A15B" w14:textId="77777777" w:rsidR="00C55918" w:rsidRPr="006458BA" w:rsidRDefault="00C55918" w:rsidP="00D1476E">
            <w:pPr>
              <w:numPr>
                <w:ilvl w:val="1"/>
                <w:numId w:val="10"/>
              </w:numPr>
              <w:ind w:left="164" w:firstLine="0"/>
              <w:contextualSpacing/>
              <w:rPr>
                <w:rFonts w:eastAsiaTheme="minorHAnsi"/>
                <w:sz w:val="24"/>
                <w:szCs w:val="24"/>
              </w:rPr>
            </w:pPr>
          </w:p>
        </w:tc>
        <w:tc>
          <w:tcPr>
            <w:tcW w:w="1292" w:type="pct"/>
            <w:tcBorders>
              <w:top w:val="single" w:sz="4" w:space="0" w:color="000000" w:themeColor="text1"/>
              <w:left w:val="single" w:sz="4" w:space="0" w:color="000000" w:themeColor="text1"/>
              <w:bottom w:val="single" w:sz="4" w:space="0" w:color="000000" w:themeColor="text1"/>
              <w:right w:val="single" w:sz="4" w:space="0" w:color="auto"/>
            </w:tcBorders>
          </w:tcPr>
          <w:p w14:paraId="15721760" w14:textId="1D1403EF" w:rsidR="005532D3" w:rsidRPr="001A1224" w:rsidRDefault="008B6542" w:rsidP="005532D3">
            <w:pPr>
              <w:autoSpaceDE w:val="0"/>
              <w:autoSpaceDN w:val="0"/>
              <w:adjustRightInd w:val="0"/>
              <w:jc w:val="both"/>
              <w:rPr>
                <w:color w:val="EE0000"/>
                <w:sz w:val="24"/>
                <w:szCs w:val="24"/>
              </w:rPr>
            </w:pPr>
            <w:r w:rsidRPr="00D03A60">
              <w:rPr>
                <w:sz w:val="24"/>
                <w:szCs w:val="24"/>
              </w:rPr>
              <w:t xml:space="preserve">Tiekėjas per paskutinius 3 metus </w:t>
            </w:r>
            <w:r w:rsidR="001A1224" w:rsidRPr="00D03A60">
              <w:rPr>
                <w:sz w:val="24"/>
                <w:szCs w:val="24"/>
              </w:rPr>
              <w:t xml:space="preserve">arba per laiką nuo įregistravimo dienos (jeigu veikla vykdyta mažiau nei 3 metus iki pasiūlymų pateikimo termino pabaigos) iki pasiūlymų pateikimo termino pabaigos </w:t>
            </w:r>
            <w:r w:rsidRPr="00D03A60">
              <w:rPr>
                <w:sz w:val="24"/>
                <w:szCs w:val="24"/>
              </w:rPr>
              <w:t>savo jėgomis yra pristatęs ir sumontavęs</w:t>
            </w:r>
            <w:r w:rsidR="001A1224" w:rsidRPr="00D03A60">
              <w:rPr>
                <w:sz w:val="24"/>
                <w:szCs w:val="24"/>
              </w:rPr>
              <w:t xml:space="preserve"> (įrengęs)</w:t>
            </w:r>
            <w:r w:rsidRPr="00D03A60">
              <w:rPr>
                <w:sz w:val="24"/>
                <w:szCs w:val="24"/>
              </w:rPr>
              <w:t xml:space="preserve"> </w:t>
            </w:r>
            <w:r w:rsidR="001A1224" w:rsidRPr="00D03A60">
              <w:rPr>
                <w:sz w:val="24"/>
                <w:szCs w:val="24"/>
              </w:rPr>
              <w:t xml:space="preserve">sporto paskirties įrangos už ne mažiau kaip </w:t>
            </w:r>
            <w:r w:rsidR="00D03A60">
              <w:rPr>
                <w:sz w:val="24"/>
                <w:szCs w:val="24"/>
              </w:rPr>
              <w:t>32 640,00</w:t>
            </w:r>
            <w:r w:rsidRPr="00D03A60">
              <w:rPr>
                <w:sz w:val="24"/>
                <w:szCs w:val="24"/>
              </w:rPr>
              <w:t xml:space="preserve"> Eur be PVM.</w:t>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057DBE3F" w14:textId="77777777" w:rsidR="001A1224" w:rsidRPr="00EB1526" w:rsidRDefault="001A1224" w:rsidP="001A1224">
            <w:pPr>
              <w:autoSpaceDE w:val="0"/>
              <w:autoSpaceDN w:val="0"/>
              <w:adjustRightInd w:val="0"/>
              <w:jc w:val="both"/>
              <w:rPr>
                <w:b/>
                <w:bCs/>
                <w:sz w:val="24"/>
                <w:szCs w:val="24"/>
              </w:rPr>
            </w:pPr>
            <w:r w:rsidRPr="00EB1526">
              <w:rPr>
                <w:b/>
                <w:bCs/>
                <w:sz w:val="24"/>
                <w:szCs w:val="24"/>
              </w:rPr>
              <w:t>Dokumentai, kuriuos turės pateikti galimas laimėtojas:</w:t>
            </w:r>
          </w:p>
          <w:p w14:paraId="43F8390C" w14:textId="35A4353B" w:rsidR="001A1224" w:rsidRPr="00EB1526" w:rsidRDefault="001A1224" w:rsidP="001A1224">
            <w:pPr>
              <w:autoSpaceDE w:val="0"/>
              <w:autoSpaceDN w:val="0"/>
              <w:adjustRightInd w:val="0"/>
              <w:jc w:val="both"/>
              <w:rPr>
                <w:sz w:val="24"/>
                <w:szCs w:val="24"/>
              </w:rPr>
            </w:pPr>
            <w:r w:rsidRPr="00EB1526">
              <w:rPr>
                <w:sz w:val="24"/>
                <w:szCs w:val="24"/>
              </w:rPr>
              <w:t>1.</w:t>
            </w:r>
            <w:r w:rsidR="00EB1526" w:rsidRPr="00EB1526">
              <w:rPr>
                <w:sz w:val="24"/>
                <w:szCs w:val="24"/>
              </w:rPr>
              <w:t xml:space="preserve"> </w:t>
            </w:r>
            <w:r w:rsidRPr="00EB1526">
              <w:rPr>
                <w:sz w:val="24"/>
                <w:szCs w:val="24"/>
              </w:rPr>
              <w:t>pagrindinių per pastaruosius 3 metus pristatytų prekių sąrašas, kuriame nurodytos prekių bendros sumos, sutarties pradžios ir sutarties pabaigos datos ir prekių gavėjai;</w:t>
            </w:r>
          </w:p>
          <w:p w14:paraId="24B16A1C" w14:textId="0D36711D" w:rsidR="001A1224" w:rsidRPr="001A1224" w:rsidRDefault="001A1224" w:rsidP="001A1224">
            <w:pPr>
              <w:autoSpaceDE w:val="0"/>
              <w:autoSpaceDN w:val="0"/>
              <w:adjustRightInd w:val="0"/>
              <w:jc w:val="both"/>
              <w:rPr>
                <w:i/>
                <w:iCs/>
                <w:sz w:val="24"/>
                <w:szCs w:val="24"/>
              </w:rPr>
            </w:pPr>
            <w:r w:rsidRPr="00EB1526">
              <w:rPr>
                <w:sz w:val="24"/>
                <w:szCs w:val="24"/>
              </w:rPr>
              <w:t>2.</w:t>
            </w:r>
            <w:r w:rsidR="00EB1526" w:rsidRPr="00EB1526">
              <w:rPr>
                <w:sz w:val="24"/>
                <w:szCs w:val="24"/>
              </w:rPr>
              <w:t xml:space="preserve"> </w:t>
            </w:r>
            <w:r w:rsidRPr="00EB1526">
              <w:rPr>
                <w:sz w:val="24"/>
                <w:szCs w:val="24"/>
              </w:rPr>
              <w:t>užsakovų pažymos, kuriose būtų nurodytos prekių bendros sumos, datos ir vieta, prekių gavėjai, ar prekės buvo pristatytos ir sumontuotos tinkamai</w:t>
            </w:r>
            <w:r w:rsidRPr="001A1224">
              <w:rPr>
                <w:i/>
                <w:iCs/>
                <w:sz w:val="24"/>
                <w:szCs w:val="24"/>
              </w:rPr>
              <w:t>.</w:t>
            </w:r>
          </w:p>
          <w:p w14:paraId="45408B77" w14:textId="77777777" w:rsidR="001A1224" w:rsidRPr="001A1224" w:rsidRDefault="001A1224" w:rsidP="001A1224">
            <w:pPr>
              <w:autoSpaceDE w:val="0"/>
              <w:autoSpaceDN w:val="0"/>
              <w:adjustRightInd w:val="0"/>
              <w:jc w:val="both"/>
              <w:rPr>
                <w:i/>
                <w:iCs/>
                <w:sz w:val="24"/>
                <w:szCs w:val="24"/>
              </w:rPr>
            </w:pPr>
          </w:p>
          <w:p w14:paraId="00C9D0DD" w14:textId="0D6135FE" w:rsidR="00B37AD4" w:rsidRPr="00B37AD4" w:rsidRDefault="001A1224" w:rsidP="00B37AD4">
            <w:pPr>
              <w:autoSpaceDE w:val="0"/>
              <w:autoSpaceDN w:val="0"/>
              <w:adjustRightInd w:val="0"/>
              <w:jc w:val="both"/>
              <w:rPr>
                <w:i/>
                <w:iCs/>
                <w:sz w:val="24"/>
                <w:szCs w:val="24"/>
              </w:rPr>
            </w:pPr>
            <w:r w:rsidRPr="00EB1526">
              <w:rPr>
                <w:b/>
                <w:bCs/>
                <w:i/>
                <w:iCs/>
                <w:sz w:val="24"/>
                <w:szCs w:val="24"/>
              </w:rPr>
              <w:t>Pastaba.</w:t>
            </w:r>
            <w:r w:rsidRPr="001A1224">
              <w:rPr>
                <w:i/>
                <w:iCs/>
                <w:sz w:val="24"/>
                <w:szCs w:val="24"/>
              </w:rPr>
              <w:t xml:space="preserve"> </w:t>
            </w:r>
            <w:r w:rsidR="00B37AD4" w:rsidRPr="00B37AD4">
              <w:rPr>
                <w:i/>
                <w:iCs/>
                <w:sz w:val="24"/>
                <w:szCs w:val="24"/>
              </w:rPr>
              <w:t>Tiekėjui nedraudžiama remtis sutartimi, kurią tiekėjas vykdė ne vienas, bet kartu su kitais ūkio subjektais, tačiau tokiu atveju turi būti vertinamas būtent konkretaus ūkio subjekto, grindžiančio atitiktį nustatytam reikalavimui (t. y. tiekėjo, tiekėjo grupės nario (-ių), ūkio subjekto (-ų), kurio (-ių) pajėgumais tiekėjas remiasi), savo jėgomis (t. y. savarankiškai, nepasitelkiant ūkio subjektų), patiektos [ir sumontuotos]</w:t>
            </w:r>
            <w:r w:rsidR="00B37AD4">
              <w:rPr>
                <w:i/>
                <w:iCs/>
                <w:sz w:val="24"/>
                <w:szCs w:val="24"/>
              </w:rPr>
              <w:t xml:space="preserve"> </w:t>
            </w:r>
            <w:r w:rsidR="00B37AD4" w:rsidRPr="00B37AD4">
              <w:rPr>
                <w:i/>
                <w:iCs/>
                <w:sz w:val="24"/>
                <w:szCs w:val="24"/>
              </w:rPr>
              <w:t xml:space="preserve">prekės ar jų dalis (jų </w:t>
            </w:r>
            <w:r w:rsidR="00B37AD4" w:rsidRPr="00B37AD4">
              <w:rPr>
                <w:i/>
                <w:iCs/>
                <w:sz w:val="24"/>
                <w:szCs w:val="24"/>
              </w:rPr>
              <w:lastRenderedPageBreak/>
              <w:t>kiekis, apimtis, vertė, ir kt.,), o ne visas vykdytos sutarties objektas.</w:t>
            </w:r>
          </w:p>
          <w:p w14:paraId="595E5552" w14:textId="77777777" w:rsidR="00B37AD4" w:rsidRPr="00B37AD4" w:rsidRDefault="00B37AD4" w:rsidP="00B37AD4">
            <w:pPr>
              <w:autoSpaceDE w:val="0"/>
              <w:autoSpaceDN w:val="0"/>
              <w:adjustRightInd w:val="0"/>
              <w:jc w:val="both"/>
              <w:rPr>
                <w:i/>
                <w:iCs/>
                <w:sz w:val="24"/>
                <w:szCs w:val="24"/>
              </w:rPr>
            </w:pPr>
          </w:p>
          <w:p w14:paraId="12FC1CFC" w14:textId="77777777" w:rsidR="00B37AD4" w:rsidRPr="00B37AD4" w:rsidRDefault="00B37AD4" w:rsidP="00B37AD4">
            <w:pPr>
              <w:autoSpaceDE w:val="0"/>
              <w:autoSpaceDN w:val="0"/>
              <w:adjustRightInd w:val="0"/>
              <w:jc w:val="both"/>
              <w:rPr>
                <w:i/>
                <w:iCs/>
                <w:sz w:val="24"/>
                <w:szCs w:val="24"/>
              </w:rPr>
            </w:pPr>
            <w:r w:rsidRPr="00B37AD4">
              <w:rPr>
                <w:i/>
                <w:iCs/>
                <w:sz w:val="24"/>
                <w:szCs w:val="24"/>
              </w:rPr>
              <w:t>Savo jėgomis patiektos [ir sumontuotos] prekės ar jų dalis (jų kiekis, apimtis, vertė ir kt.) pagal sutartis, vykdytas jungtinės veiklos pagrindais, yra nustatomos pagal jungtinės veiklos partnerių atsakomybių pasidalinimą, nurodytą jungtinės veiklos sutartyje.</w:t>
            </w:r>
          </w:p>
          <w:p w14:paraId="6CF0A797" w14:textId="77777777" w:rsidR="00B37AD4" w:rsidRPr="00B37AD4" w:rsidRDefault="00B37AD4" w:rsidP="00B37AD4">
            <w:pPr>
              <w:autoSpaceDE w:val="0"/>
              <w:autoSpaceDN w:val="0"/>
              <w:adjustRightInd w:val="0"/>
              <w:jc w:val="both"/>
              <w:rPr>
                <w:i/>
                <w:iCs/>
                <w:sz w:val="24"/>
                <w:szCs w:val="24"/>
              </w:rPr>
            </w:pPr>
          </w:p>
          <w:p w14:paraId="1F91B71B" w14:textId="675A46F6" w:rsidR="00C55918" w:rsidRPr="001A1224" w:rsidRDefault="00B37AD4" w:rsidP="00B37AD4">
            <w:pPr>
              <w:autoSpaceDE w:val="0"/>
              <w:autoSpaceDN w:val="0"/>
              <w:adjustRightInd w:val="0"/>
              <w:jc w:val="both"/>
              <w:rPr>
                <w:i/>
                <w:iCs/>
                <w:sz w:val="24"/>
                <w:szCs w:val="24"/>
                <w:highlight w:val="yellow"/>
              </w:rPr>
            </w:pPr>
            <w:r w:rsidRPr="00B37AD4">
              <w:rPr>
                <w:i/>
                <w:iCs/>
                <w:sz w:val="24"/>
                <w:szCs w:val="24"/>
              </w:rPr>
              <w:t>Savo jėgomis patiektos [ir sumontuotos] prekės ar jų dalis (jų kiekis, apimtis, vertė ir kt.) pagal sutartis, vykdytas kartu su subtiekėjais, yra nustatomos iš visų pagal sutartį patiektų [ir sumontuotų] prekių atimant subtiekėjo patiektas [ir sumontuotas] prekes ar jų dalį (jų kiekį, apimtį, vertę ir kt.). atsižvelgiant į tai, kiek tiekėjas ir (arba) užsakovas sumokėjo subtiekėjui. Visos kitos pagal sutartį patiektos [ir sumontuotos] prekės ar jų dalis (jų kiekis, apimtis, vertė ir kt.) priskiriama pačiam tiekėjui.</w:t>
            </w:r>
          </w:p>
        </w:tc>
        <w:tc>
          <w:tcPr>
            <w:tcW w:w="1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0EE30" w14:textId="77777777" w:rsidR="001A1224" w:rsidRPr="001A1224" w:rsidRDefault="001A1224" w:rsidP="001A1224">
            <w:pPr>
              <w:autoSpaceDE w:val="0"/>
              <w:autoSpaceDN w:val="0"/>
              <w:adjustRightInd w:val="0"/>
              <w:jc w:val="both"/>
              <w:rPr>
                <w:sz w:val="24"/>
                <w:szCs w:val="24"/>
              </w:rPr>
            </w:pPr>
            <w:r w:rsidRPr="001A1224">
              <w:rPr>
                <w:sz w:val="24"/>
                <w:szCs w:val="24"/>
              </w:rPr>
              <w:lastRenderedPageBreak/>
              <w:t xml:space="preserve">- Jeigu pasiūlymą teikia </w:t>
            </w:r>
            <w:r w:rsidRPr="001A1224">
              <w:rPr>
                <w:b/>
                <w:bCs/>
                <w:sz w:val="24"/>
                <w:szCs w:val="24"/>
              </w:rPr>
              <w:t>ūkio subjektų grupė</w:t>
            </w:r>
            <w:r w:rsidRPr="001A1224">
              <w:rPr>
                <w:sz w:val="24"/>
                <w:szCs w:val="24"/>
              </w:rPr>
              <w:t xml:space="preserve"> – reikalavimą turi atitikti visi ūkio subjektų grupės nariai kartu (ūkio subjektų grupės narių turima patirtis sumuojama), atsižvelgiant į jų prisiimamus įsipareigojimus;</w:t>
            </w:r>
          </w:p>
          <w:p w14:paraId="44DE9D99" w14:textId="77777777" w:rsidR="001A1224" w:rsidRPr="001A1224" w:rsidRDefault="001A1224" w:rsidP="001A1224">
            <w:pPr>
              <w:autoSpaceDE w:val="0"/>
              <w:autoSpaceDN w:val="0"/>
              <w:adjustRightInd w:val="0"/>
              <w:jc w:val="both"/>
              <w:rPr>
                <w:sz w:val="24"/>
                <w:szCs w:val="24"/>
              </w:rPr>
            </w:pPr>
          </w:p>
          <w:p w14:paraId="2B50E1A8" w14:textId="77777777" w:rsidR="001A1224" w:rsidRPr="001A1224" w:rsidRDefault="001A1224" w:rsidP="001A1224">
            <w:pPr>
              <w:autoSpaceDE w:val="0"/>
              <w:autoSpaceDN w:val="0"/>
              <w:adjustRightInd w:val="0"/>
              <w:jc w:val="both"/>
              <w:rPr>
                <w:sz w:val="24"/>
                <w:szCs w:val="24"/>
              </w:rPr>
            </w:pPr>
            <w:r w:rsidRPr="001A1224">
              <w:rPr>
                <w:sz w:val="24"/>
                <w:szCs w:val="24"/>
              </w:rPr>
              <w:t xml:space="preserve">- tiekėjas gali remtis </w:t>
            </w:r>
            <w:r w:rsidRPr="001A1224">
              <w:rPr>
                <w:b/>
                <w:bCs/>
                <w:sz w:val="24"/>
                <w:szCs w:val="24"/>
              </w:rPr>
              <w:t>kitų ūkio subjektų pajėgumais</w:t>
            </w:r>
            <w:r w:rsidRPr="001A1224">
              <w:rPr>
                <w:sz w:val="24"/>
                <w:szCs w:val="24"/>
              </w:rPr>
              <w:t xml:space="preserve"> tik tuo atveju, jeigu tie subjektai patys vykdys tą pirkimo sutarties dalį, kuriai reikia jų turimų pajėgumų;</w:t>
            </w:r>
          </w:p>
          <w:p w14:paraId="58EDB329" w14:textId="77777777" w:rsidR="001A1224" w:rsidRPr="001A1224" w:rsidRDefault="001A1224" w:rsidP="001A1224">
            <w:pPr>
              <w:autoSpaceDE w:val="0"/>
              <w:autoSpaceDN w:val="0"/>
              <w:adjustRightInd w:val="0"/>
              <w:jc w:val="both"/>
              <w:rPr>
                <w:sz w:val="24"/>
                <w:szCs w:val="24"/>
              </w:rPr>
            </w:pPr>
          </w:p>
          <w:p w14:paraId="7DB48B94" w14:textId="31FF1086" w:rsidR="00C55918" w:rsidRPr="003403FE" w:rsidRDefault="001A1224" w:rsidP="001A1224">
            <w:pPr>
              <w:autoSpaceDE w:val="0"/>
              <w:autoSpaceDN w:val="0"/>
              <w:adjustRightInd w:val="0"/>
              <w:rPr>
                <w:rFonts w:eastAsiaTheme="minorEastAsia"/>
                <w:color w:val="EE0000"/>
                <w:sz w:val="24"/>
                <w:szCs w:val="24"/>
              </w:rPr>
            </w:pPr>
            <w:r w:rsidRPr="001A1224">
              <w:rPr>
                <w:b/>
                <w:bCs/>
                <w:sz w:val="24"/>
                <w:szCs w:val="24"/>
              </w:rPr>
              <w:t>- subtiekėjams</w:t>
            </w:r>
            <w:r w:rsidRPr="001A1224">
              <w:rPr>
                <w:sz w:val="24"/>
                <w:szCs w:val="24"/>
              </w:rPr>
              <w:t xml:space="preserve"> šis reikalavimas nenustatomas</w:t>
            </w:r>
          </w:p>
        </w:tc>
      </w:tr>
      <w:tr w:rsidR="00C55918" w:rsidRPr="006458BA" w14:paraId="23B4FBEB" w14:textId="77777777" w:rsidTr="001A1224">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C8384" w14:textId="77777777" w:rsidR="00C55918" w:rsidRPr="006458BA" w:rsidRDefault="00C55918" w:rsidP="00D1476E">
            <w:pPr>
              <w:numPr>
                <w:ilvl w:val="1"/>
                <w:numId w:val="10"/>
              </w:numPr>
              <w:ind w:left="0" w:firstLine="20"/>
              <w:contextualSpacing/>
              <w:jc w:val="right"/>
              <w:rPr>
                <w:rFonts w:eastAsiaTheme="minorHAnsi"/>
                <w:sz w:val="24"/>
                <w:szCs w:val="24"/>
              </w:rPr>
            </w:pPr>
          </w:p>
        </w:tc>
        <w:tc>
          <w:tcPr>
            <w:tcW w:w="46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E3D5D" w14:textId="77777777" w:rsidR="00C55918" w:rsidRPr="006458BA" w:rsidRDefault="00C55918" w:rsidP="00D1476E">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C55918" w:rsidRPr="006458BA" w14:paraId="569CE56B" w14:textId="77777777" w:rsidTr="001A1224">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125C2" w14:textId="77777777" w:rsidR="00C55918" w:rsidRPr="006458BA" w:rsidRDefault="00C55918" w:rsidP="00D1476E">
            <w:pPr>
              <w:jc w:val="right"/>
              <w:rPr>
                <w:rFonts w:eastAsiaTheme="minorHAnsi"/>
                <w:sz w:val="24"/>
                <w:szCs w:val="24"/>
              </w:rPr>
            </w:pPr>
            <w:r w:rsidRPr="006458BA">
              <w:rPr>
                <w:rFonts w:eastAsiaTheme="minorHAnsi"/>
                <w:sz w:val="24"/>
                <w:szCs w:val="24"/>
              </w:rPr>
              <w:t>3.</w:t>
            </w:r>
            <w:r>
              <w:rPr>
                <w:rFonts w:eastAsiaTheme="minorHAnsi"/>
                <w:sz w:val="24"/>
                <w:szCs w:val="24"/>
              </w:rPr>
              <w:t>3</w:t>
            </w:r>
            <w:r w:rsidRPr="006458BA">
              <w:rPr>
                <w:rFonts w:eastAsiaTheme="minorHAnsi"/>
                <w:sz w:val="24"/>
                <w:szCs w:val="24"/>
              </w:rPr>
              <w:t>.1</w:t>
            </w:r>
          </w:p>
        </w:tc>
        <w:tc>
          <w:tcPr>
            <w:tcW w:w="1292" w:type="pct"/>
            <w:tcBorders>
              <w:top w:val="single" w:sz="4" w:space="0" w:color="000000" w:themeColor="text1"/>
              <w:left w:val="single" w:sz="4" w:space="0" w:color="000000" w:themeColor="text1"/>
              <w:bottom w:val="single" w:sz="4" w:space="0" w:color="000000" w:themeColor="text1"/>
              <w:right w:val="single" w:sz="4" w:space="0" w:color="auto"/>
            </w:tcBorders>
          </w:tcPr>
          <w:p w14:paraId="058276F2" w14:textId="77777777" w:rsidR="00C55918" w:rsidRPr="006458BA" w:rsidRDefault="00C55918" w:rsidP="00D1476E">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1884" w:type="pct"/>
            <w:tcBorders>
              <w:top w:val="single" w:sz="4" w:space="0" w:color="000000" w:themeColor="text1"/>
              <w:left w:val="single" w:sz="4" w:space="0" w:color="auto"/>
              <w:bottom w:val="single" w:sz="4" w:space="0" w:color="000000" w:themeColor="text1"/>
              <w:right w:val="single" w:sz="4" w:space="0" w:color="000000" w:themeColor="text1"/>
            </w:tcBorders>
          </w:tcPr>
          <w:p w14:paraId="7919D1F1" w14:textId="77777777" w:rsidR="00C55918" w:rsidRPr="006458BA" w:rsidRDefault="00C55918" w:rsidP="00D1476E">
            <w:pPr>
              <w:autoSpaceDE w:val="0"/>
              <w:autoSpaceDN w:val="0"/>
              <w:adjustRightInd w:val="0"/>
              <w:jc w:val="both"/>
              <w:rPr>
                <w:rFonts w:eastAsiaTheme="minorEastAsia"/>
                <w:color w:val="000000"/>
                <w:sz w:val="24"/>
                <w:szCs w:val="24"/>
              </w:rPr>
            </w:pPr>
          </w:p>
        </w:tc>
        <w:tc>
          <w:tcPr>
            <w:tcW w:w="14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7F4F2" w14:textId="77777777" w:rsidR="00C55918" w:rsidRPr="006458BA" w:rsidRDefault="00C55918" w:rsidP="00D1476E">
            <w:pPr>
              <w:autoSpaceDE w:val="0"/>
              <w:autoSpaceDN w:val="0"/>
              <w:adjustRightInd w:val="0"/>
              <w:jc w:val="both"/>
              <w:rPr>
                <w:rFonts w:eastAsiaTheme="minorEastAsia"/>
                <w:color w:val="000000"/>
                <w:sz w:val="24"/>
                <w:szCs w:val="24"/>
              </w:rPr>
            </w:pPr>
          </w:p>
        </w:tc>
      </w:tr>
    </w:tbl>
    <w:p w14:paraId="781381B0" w14:textId="77777777" w:rsidR="00C55918" w:rsidRPr="00C55918" w:rsidRDefault="00C55918" w:rsidP="00C55918">
      <w:pPr>
        <w:tabs>
          <w:tab w:val="left" w:pos="720"/>
        </w:tabs>
        <w:spacing w:after="0" w:line="240" w:lineRule="auto"/>
        <w:rPr>
          <w:rFonts w:ascii="Times New Roman" w:eastAsia="Calibri" w:hAnsi="Times New Roman" w:cs="Times New Roman"/>
          <w:b/>
          <w:bCs/>
          <w:sz w:val="24"/>
          <w:szCs w:val="24"/>
          <w:lang w:eastAsia="en-US"/>
        </w:rPr>
      </w:pPr>
    </w:p>
    <w:p w14:paraId="3E751115" w14:textId="2373F765" w:rsidR="00C55918" w:rsidRPr="00C55918" w:rsidRDefault="00C55918" w:rsidP="00C55918">
      <w:pPr>
        <w:tabs>
          <w:tab w:val="left" w:pos="993"/>
        </w:tabs>
        <w:spacing w:after="0" w:line="20" w:lineRule="atLeast"/>
        <w:ind w:firstLine="709"/>
        <w:jc w:val="both"/>
        <w:rPr>
          <w:rFonts w:ascii="Times New Roman" w:eastAsiaTheme="minorHAnsi" w:hAnsi="Times New Roman" w:cs="Times New Roman"/>
          <w:sz w:val="24"/>
          <w:szCs w:val="24"/>
        </w:rPr>
      </w:pPr>
      <w:r>
        <w:rPr>
          <w:rFonts w:ascii="Times New Roman" w:eastAsia="Calibri" w:hAnsi="Times New Roman" w:cs="Times New Roman"/>
          <w:sz w:val="24"/>
          <w:szCs w:val="24"/>
          <w:lang w:eastAsia="en-US"/>
        </w:rPr>
        <w:t xml:space="preserve">2. </w:t>
      </w:r>
      <w:r w:rsidRPr="00C55918">
        <w:rPr>
          <w:rFonts w:ascii="Times New Roman" w:eastAsia="Calibri" w:hAnsi="Times New Roman" w:cs="Times New Roman"/>
          <w:sz w:val="24"/>
          <w:szCs w:val="24"/>
          <w:lang w:eastAsia="en-US"/>
        </w:rPr>
        <w:t>Tiekėjai turi atitikti šiame priede nustatytus reikalavimus</w:t>
      </w:r>
      <w:r w:rsidRPr="00C55918">
        <w:rPr>
          <w:rFonts w:ascii="Times New Roman" w:eastAsiaTheme="minorHAnsi" w:hAnsi="Times New Roman" w:cs="Times New Roman"/>
          <w:sz w:val="24"/>
          <w:szCs w:val="24"/>
          <w:lang w:eastAsia="en-US"/>
        </w:rPr>
        <w:t xml:space="preserve"> dėl </w:t>
      </w:r>
      <w:r w:rsidRPr="00C55918">
        <w:rPr>
          <w:rFonts w:ascii="Times New Roman" w:eastAsia="Calibri" w:hAnsi="Times New Roman" w:cs="Times New Roman"/>
          <w:iCs/>
          <w:sz w:val="24"/>
          <w:szCs w:val="24"/>
          <w:lang w:eastAsia="en-US"/>
        </w:rPr>
        <w:t>aplinkos apsaugos vadybos sistemos standartų</w:t>
      </w:r>
      <w:r w:rsidRPr="00C55918">
        <w:rPr>
          <w:rFonts w:ascii="Times New Roman" w:eastAsiaTheme="minorHAnsi" w:hAnsi="Times New Roman" w:cs="Times New Roman"/>
          <w:sz w:val="24"/>
          <w:szCs w:val="24"/>
          <w:lang w:eastAsia="en-US"/>
        </w:rPr>
        <w:t xml:space="preserve"> laikymosi.</w:t>
      </w:r>
    </w:p>
    <w:tbl>
      <w:tblPr>
        <w:tblStyle w:val="TableGrid3"/>
        <w:tblW w:w="5000" w:type="pct"/>
        <w:tblLook w:val="04A0" w:firstRow="1" w:lastRow="0" w:firstColumn="1" w:lastColumn="0" w:noHBand="0" w:noVBand="1"/>
      </w:tblPr>
      <w:tblGrid>
        <w:gridCol w:w="672"/>
        <w:gridCol w:w="3434"/>
        <w:gridCol w:w="3141"/>
        <w:gridCol w:w="2382"/>
      </w:tblGrid>
      <w:tr w:rsidR="00C55918" w:rsidRPr="002C6D7E" w14:paraId="7AAB736D" w14:textId="77777777" w:rsidTr="007328B3">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772860" w14:textId="77777777" w:rsidR="00C55918" w:rsidRPr="002C6D7E" w:rsidRDefault="00C55918" w:rsidP="00D1476E">
            <w:pPr>
              <w:spacing w:before="60" w:after="60" w:line="256" w:lineRule="auto"/>
              <w:rPr>
                <w:b/>
                <w:bCs/>
                <w:sz w:val="24"/>
                <w:szCs w:val="24"/>
              </w:rPr>
            </w:pPr>
            <w:r w:rsidRPr="002C6D7E">
              <w:rPr>
                <w:rFonts w:eastAsiaTheme="minorHAnsi"/>
                <w:b/>
                <w:bCs/>
                <w:sz w:val="24"/>
                <w:szCs w:val="24"/>
              </w:rPr>
              <w:t>Eil. Nr.</w:t>
            </w:r>
          </w:p>
        </w:tc>
        <w:tc>
          <w:tcPr>
            <w:tcW w:w="178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54AACA" w14:textId="77777777" w:rsidR="00C55918" w:rsidRPr="002C6D7E" w:rsidRDefault="00C55918" w:rsidP="00D1476E">
            <w:pPr>
              <w:spacing w:before="60" w:after="60" w:line="256" w:lineRule="auto"/>
              <w:jc w:val="center"/>
              <w:rPr>
                <w:rFonts w:eastAsiaTheme="minorHAnsi"/>
                <w:b/>
                <w:bCs/>
                <w:sz w:val="24"/>
                <w:szCs w:val="24"/>
              </w:rPr>
            </w:pPr>
            <w:r w:rsidRPr="002C6D7E">
              <w:rPr>
                <w:b/>
                <w:bCs/>
                <w:color w:val="000000"/>
                <w:sz w:val="24"/>
                <w:szCs w:val="24"/>
              </w:rPr>
              <w:t xml:space="preserve">Reikalavimas </w:t>
            </w:r>
            <w:r w:rsidRPr="002C6D7E">
              <w:rPr>
                <w:rFonts w:eastAsiaTheme="minorHAnsi"/>
                <w:b/>
                <w:bCs/>
                <w:sz w:val="24"/>
                <w:szCs w:val="24"/>
                <w:lang w:eastAsia="en-US"/>
              </w:rPr>
              <w:t xml:space="preserve">dėl </w:t>
            </w:r>
            <w:r w:rsidRPr="003354C0">
              <w:rPr>
                <w:rFonts w:eastAsia="Calibri"/>
                <w:b/>
                <w:bCs/>
                <w:iCs/>
                <w:color w:val="000000" w:themeColor="text1"/>
                <w:sz w:val="24"/>
                <w:szCs w:val="24"/>
                <w:lang w:eastAsia="en-US"/>
              </w:rPr>
              <w:t xml:space="preserve">aplinkos apsaugos vadybos sistemos </w:t>
            </w:r>
            <w:r w:rsidRPr="002C6D7E">
              <w:rPr>
                <w:rFonts w:eastAsia="Calibri"/>
                <w:b/>
                <w:bCs/>
                <w:iCs/>
                <w:sz w:val="24"/>
                <w:szCs w:val="24"/>
                <w:lang w:eastAsia="en-US"/>
              </w:rPr>
              <w:t>standartų</w:t>
            </w:r>
            <w:r w:rsidRPr="002C6D7E">
              <w:rPr>
                <w:rFonts w:eastAsiaTheme="minorHAnsi"/>
                <w:b/>
                <w:bCs/>
                <w:sz w:val="24"/>
                <w:szCs w:val="24"/>
                <w:lang w:eastAsia="en-US"/>
              </w:rPr>
              <w:t xml:space="preserve"> laikymosi.</w:t>
            </w:r>
          </w:p>
        </w:tc>
        <w:tc>
          <w:tcPr>
            <w:tcW w:w="163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C28DEE6" w14:textId="77777777" w:rsidR="00C55918" w:rsidRPr="002C6D7E" w:rsidRDefault="00C55918" w:rsidP="00D1476E">
            <w:pPr>
              <w:autoSpaceDE w:val="0"/>
              <w:autoSpaceDN w:val="0"/>
              <w:adjustRightInd w:val="0"/>
              <w:jc w:val="center"/>
              <w:rPr>
                <w:b/>
                <w:bCs/>
                <w:color w:val="000000"/>
                <w:sz w:val="24"/>
                <w:szCs w:val="24"/>
              </w:rPr>
            </w:pPr>
            <w:r w:rsidRPr="002C6D7E">
              <w:rPr>
                <w:b/>
                <w:bCs/>
                <w:color w:val="000000"/>
                <w:sz w:val="24"/>
                <w:szCs w:val="24"/>
              </w:rPr>
              <w:t>Atitiktį reikalavimui įrodantys dokumentai</w:t>
            </w:r>
          </w:p>
        </w:tc>
        <w:tc>
          <w:tcPr>
            <w:tcW w:w="123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FBFD64" w14:textId="77777777" w:rsidR="00C55918" w:rsidRPr="002C6D7E" w:rsidRDefault="00C55918" w:rsidP="00D1476E">
            <w:pPr>
              <w:autoSpaceDE w:val="0"/>
              <w:autoSpaceDN w:val="0"/>
              <w:adjustRightInd w:val="0"/>
              <w:jc w:val="center"/>
              <w:rPr>
                <w:b/>
                <w:bCs/>
                <w:color w:val="000000"/>
                <w:sz w:val="24"/>
                <w:szCs w:val="24"/>
              </w:rPr>
            </w:pPr>
            <w:r w:rsidRPr="002C6D7E">
              <w:rPr>
                <w:b/>
                <w:bCs/>
                <w:color w:val="000000"/>
                <w:sz w:val="24"/>
                <w:szCs w:val="24"/>
              </w:rPr>
              <w:t>Subjektas, kuris turi atitikti reikalavimą</w:t>
            </w:r>
          </w:p>
          <w:p w14:paraId="2C34A505" w14:textId="77777777" w:rsidR="00C55918" w:rsidRPr="002C6D7E" w:rsidRDefault="00C55918" w:rsidP="00D1476E">
            <w:pPr>
              <w:autoSpaceDE w:val="0"/>
              <w:autoSpaceDN w:val="0"/>
              <w:adjustRightInd w:val="0"/>
              <w:jc w:val="center"/>
              <w:rPr>
                <w:b/>
                <w:bCs/>
                <w:color w:val="000000"/>
                <w:sz w:val="24"/>
                <w:szCs w:val="24"/>
              </w:rPr>
            </w:pPr>
          </w:p>
        </w:tc>
      </w:tr>
      <w:tr w:rsidR="00C55918" w:rsidRPr="002C6D7E" w14:paraId="69E91206" w14:textId="77777777" w:rsidTr="00C55918">
        <w:tc>
          <w:tcPr>
            <w:tcW w:w="349" w:type="pct"/>
            <w:tcBorders>
              <w:top w:val="single" w:sz="4" w:space="0" w:color="000000"/>
              <w:left w:val="single" w:sz="4" w:space="0" w:color="000000"/>
              <w:bottom w:val="single" w:sz="4" w:space="0" w:color="000000"/>
              <w:right w:val="single" w:sz="4" w:space="0" w:color="000000"/>
            </w:tcBorders>
          </w:tcPr>
          <w:p w14:paraId="1E7808CC" w14:textId="77777777" w:rsidR="00C55918" w:rsidRPr="002C6D7E" w:rsidRDefault="00C55918" w:rsidP="00D1476E">
            <w:pPr>
              <w:spacing w:before="60" w:after="60" w:line="256" w:lineRule="auto"/>
              <w:jc w:val="center"/>
              <w:rPr>
                <w:rFonts w:eastAsiaTheme="minorHAnsi"/>
                <w:b/>
                <w:bCs/>
                <w:sz w:val="24"/>
                <w:szCs w:val="24"/>
              </w:rPr>
            </w:pPr>
            <w:r w:rsidRPr="002C6D7E">
              <w:rPr>
                <w:rFonts w:eastAsiaTheme="minorHAnsi"/>
                <w:b/>
                <w:bCs/>
                <w:sz w:val="24"/>
                <w:szCs w:val="24"/>
              </w:rPr>
              <w:t>1.</w:t>
            </w:r>
          </w:p>
        </w:tc>
        <w:tc>
          <w:tcPr>
            <w:tcW w:w="4651" w:type="pct"/>
            <w:gridSpan w:val="3"/>
            <w:tcBorders>
              <w:top w:val="single" w:sz="4" w:space="0" w:color="000000"/>
              <w:left w:val="single" w:sz="4" w:space="0" w:color="000000"/>
              <w:bottom w:val="single" w:sz="4" w:space="0" w:color="000000"/>
              <w:right w:val="single" w:sz="4" w:space="0" w:color="000000"/>
            </w:tcBorders>
          </w:tcPr>
          <w:p w14:paraId="7DF638AC" w14:textId="77777777" w:rsidR="00C55918" w:rsidRPr="002C6D7E" w:rsidRDefault="00C55918" w:rsidP="00D1476E">
            <w:pPr>
              <w:autoSpaceDE w:val="0"/>
              <w:autoSpaceDN w:val="0"/>
              <w:adjustRightInd w:val="0"/>
              <w:rPr>
                <w:b/>
                <w:bCs/>
                <w:color w:val="000000"/>
                <w:sz w:val="24"/>
                <w:szCs w:val="24"/>
              </w:rPr>
            </w:pPr>
            <w:r w:rsidRPr="002C6D7E">
              <w:rPr>
                <w:b/>
                <w:bCs/>
                <w:color w:val="000000"/>
                <w:sz w:val="24"/>
                <w:szCs w:val="24"/>
              </w:rPr>
              <w:t>Aplinkos apsaugos vadybos sistemos taikymas</w:t>
            </w:r>
          </w:p>
        </w:tc>
      </w:tr>
      <w:tr w:rsidR="00C55918" w:rsidRPr="002C6D7E" w14:paraId="719CD046" w14:textId="77777777" w:rsidTr="007328B3">
        <w:tc>
          <w:tcPr>
            <w:tcW w:w="349" w:type="pct"/>
            <w:tcBorders>
              <w:top w:val="single" w:sz="4" w:space="0" w:color="000000"/>
              <w:left w:val="single" w:sz="4" w:space="0" w:color="000000"/>
              <w:bottom w:val="single" w:sz="4" w:space="0" w:color="000000"/>
              <w:right w:val="single" w:sz="4" w:space="0" w:color="000000"/>
            </w:tcBorders>
          </w:tcPr>
          <w:p w14:paraId="2D654D9E" w14:textId="77777777" w:rsidR="00C55918" w:rsidRPr="002C6D7E" w:rsidRDefault="00C55918" w:rsidP="00D1476E">
            <w:pPr>
              <w:spacing w:before="60" w:after="60" w:line="256" w:lineRule="auto"/>
              <w:jc w:val="center"/>
              <w:rPr>
                <w:rFonts w:eastAsiaTheme="minorHAnsi"/>
                <w:sz w:val="24"/>
                <w:szCs w:val="24"/>
              </w:rPr>
            </w:pPr>
            <w:r w:rsidRPr="002C6D7E">
              <w:rPr>
                <w:rFonts w:eastAsiaTheme="minorHAnsi"/>
                <w:sz w:val="24"/>
                <w:szCs w:val="24"/>
              </w:rPr>
              <w:t>1.1.</w:t>
            </w:r>
          </w:p>
        </w:tc>
        <w:tc>
          <w:tcPr>
            <w:tcW w:w="1783" w:type="pct"/>
            <w:tcBorders>
              <w:top w:val="single" w:sz="4" w:space="0" w:color="000000"/>
              <w:left w:val="single" w:sz="4" w:space="0" w:color="000000"/>
              <w:bottom w:val="single" w:sz="4" w:space="0" w:color="000000"/>
              <w:right w:val="single" w:sz="4" w:space="0" w:color="000000"/>
            </w:tcBorders>
          </w:tcPr>
          <w:p w14:paraId="225F6D48" w14:textId="419A8E41" w:rsidR="00C55918" w:rsidRPr="002C6D7E" w:rsidRDefault="001B0F27" w:rsidP="00D1476E">
            <w:pPr>
              <w:autoSpaceDE w:val="0"/>
              <w:autoSpaceDN w:val="0"/>
              <w:adjustRightInd w:val="0"/>
              <w:jc w:val="both"/>
              <w:rPr>
                <w:color w:val="000000"/>
                <w:sz w:val="24"/>
                <w:szCs w:val="24"/>
              </w:rPr>
            </w:pPr>
            <w:r>
              <w:rPr>
                <w:color w:val="000000"/>
                <w:sz w:val="24"/>
                <w:szCs w:val="24"/>
              </w:rPr>
              <w:t>Netaikoma</w:t>
            </w:r>
          </w:p>
        </w:tc>
        <w:tc>
          <w:tcPr>
            <w:tcW w:w="1631" w:type="pct"/>
            <w:tcBorders>
              <w:top w:val="single" w:sz="4" w:space="0" w:color="000000"/>
              <w:left w:val="single" w:sz="4" w:space="0" w:color="000000"/>
              <w:bottom w:val="single" w:sz="4" w:space="0" w:color="000000"/>
              <w:right w:val="single" w:sz="4" w:space="0" w:color="000000"/>
            </w:tcBorders>
          </w:tcPr>
          <w:p w14:paraId="6B585A25" w14:textId="229F7197" w:rsidR="00C55918" w:rsidRPr="002C6D7E" w:rsidRDefault="00C55918" w:rsidP="00D1476E">
            <w:pPr>
              <w:autoSpaceDE w:val="0"/>
              <w:autoSpaceDN w:val="0"/>
              <w:adjustRightInd w:val="0"/>
              <w:jc w:val="both"/>
              <w:rPr>
                <w:color w:val="000000"/>
                <w:sz w:val="24"/>
                <w:szCs w:val="24"/>
              </w:rPr>
            </w:pPr>
          </w:p>
        </w:tc>
        <w:tc>
          <w:tcPr>
            <w:tcW w:w="1237" w:type="pct"/>
            <w:tcBorders>
              <w:top w:val="single" w:sz="4" w:space="0" w:color="000000"/>
              <w:left w:val="single" w:sz="4" w:space="0" w:color="000000"/>
              <w:bottom w:val="single" w:sz="4" w:space="0" w:color="000000"/>
              <w:right w:val="single" w:sz="4" w:space="0" w:color="000000"/>
            </w:tcBorders>
          </w:tcPr>
          <w:p w14:paraId="72FD11B2" w14:textId="62319148" w:rsidR="00C55918" w:rsidRPr="002C6D7E" w:rsidRDefault="00C55918" w:rsidP="00D1476E">
            <w:pPr>
              <w:autoSpaceDE w:val="0"/>
              <w:autoSpaceDN w:val="0"/>
              <w:adjustRightInd w:val="0"/>
              <w:jc w:val="both"/>
              <w:rPr>
                <w:color w:val="000000"/>
                <w:sz w:val="24"/>
                <w:szCs w:val="24"/>
              </w:rPr>
            </w:pPr>
          </w:p>
        </w:tc>
      </w:tr>
    </w:tbl>
    <w:p w14:paraId="1376B217" w14:textId="77777777" w:rsidR="00C55918" w:rsidRDefault="00C55918" w:rsidP="00C55918">
      <w:pPr>
        <w:rPr>
          <w:rFonts w:eastAsiaTheme="minorHAnsi"/>
        </w:rPr>
      </w:pPr>
    </w:p>
    <w:p w14:paraId="0F7CB506" w14:textId="77777777" w:rsidR="00C55918" w:rsidRDefault="00C55918" w:rsidP="00C55918">
      <w:pPr>
        <w:rPr>
          <w:rFonts w:eastAsiaTheme="minorHAnsi"/>
        </w:rPr>
      </w:pPr>
    </w:p>
    <w:p w14:paraId="0DB8D79C" w14:textId="50ABAB8A" w:rsidR="00C55918" w:rsidRDefault="00C55918" w:rsidP="00C55918">
      <w:pPr>
        <w:rPr>
          <w:rFonts w:eastAsiaTheme="minorHAnsi"/>
        </w:rPr>
        <w:sectPr w:rsidR="00C55918" w:rsidSect="00AD1222">
          <w:footerReference w:type="first" r:id="rId25"/>
          <w:pgSz w:w="11907" w:h="16840" w:code="9"/>
          <w:pgMar w:top="1134" w:right="567" w:bottom="1134" w:left="1701" w:header="720" w:footer="720" w:gutter="0"/>
          <w:cols w:space="720"/>
          <w:titlePg/>
          <w:docGrid w:linePitch="360"/>
        </w:sectPr>
      </w:pPr>
    </w:p>
    <w:p w14:paraId="27924F56" w14:textId="77777777" w:rsidR="00C55918" w:rsidRDefault="00C55918" w:rsidP="00C55918">
      <w:pPr>
        <w:spacing w:before="60" w:after="60" w:line="256" w:lineRule="auto"/>
        <w:ind w:firstLine="567"/>
        <w:jc w:val="both"/>
        <w:rPr>
          <w:rFonts w:eastAsiaTheme="minorHAnsi" w:cstheme="minorHAnsi"/>
        </w:rPr>
      </w:pPr>
    </w:p>
    <w:p w14:paraId="5D0FDE6E" w14:textId="1BBA2B84" w:rsidR="008D704D" w:rsidRPr="0069130D" w:rsidRDefault="0069130D" w:rsidP="008D704D">
      <w:pPr>
        <w:pStyle w:val="Antrat2"/>
        <w:ind w:left="5103"/>
        <w:rPr>
          <w:rFonts w:ascii="Times New Roman" w:hAnsi="Times New Roman" w:cs="Times New Roman"/>
          <w:color w:val="auto"/>
          <w:sz w:val="24"/>
          <w:szCs w:val="24"/>
        </w:rPr>
      </w:pPr>
      <w:bookmarkStart w:id="111" w:name="_Toc232689273"/>
      <w:r w:rsidRPr="0069130D">
        <w:rPr>
          <w:rFonts w:ascii="Times New Roman" w:eastAsia="Calibri" w:hAnsi="Times New Roman" w:cs="Times New Roman"/>
          <w:color w:val="auto"/>
          <w:sz w:val="24"/>
          <w:szCs w:val="24"/>
        </w:rPr>
        <w:t>Specialiųjų pirkimo sąlygų 5 priedas „EBVPD“ (XML arba PDF formatu)</w:t>
      </w:r>
      <w:bookmarkEnd w:id="111"/>
    </w:p>
    <w:p w14:paraId="1E33CF75" w14:textId="0E2F80D8" w:rsidR="002F396F" w:rsidRPr="00F0499F" w:rsidRDefault="002F396F" w:rsidP="00DE290C">
      <w:pPr>
        <w:rPr>
          <w:rFonts w:cstheme="minorHAnsi"/>
          <w:b/>
          <w:bCs/>
          <w:smallCaps/>
          <w:sz w:val="22"/>
          <w:szCs w:val="22"/>
        </w:rPr>
      </w:pPr>
    </w:p>
    <w:p w14:paraId="4F6E9F95" w14:textId="40122A3B" w:rsidR="00B970B0" w:rsidRPr="0069130D" w:rsidRDefault="00B970B0" w:rsidP="00BE1858">
      <w:pPr>
        <w:pStyle w:val="Paantrat"/>
        <w:jc w:val="center"/>
        <w:rPr>
          <w:rFonts w:ascii="Times New Roman" w:hAnsi="Times New Roman" w:cs="Times New Roman"/>
          <w:b/>
          <w:bCs/>
          <w:smallCaps/>
        </w:rPr>
      </w:pPr>
      <w:r w:rsidRPr="0069130D">
        <w:rPr>
          <w:rFonts w:ascii="Times New Roman" w:hAnsi="Times New Roman" w:cs="Times New Roman"/>
        </w:rPr>
        <w:t>EUROPOS BENDRASIS VIEŠŲJŲ PIRKIMŲ DOKUMENTAS</w:t>
      </w:r>
    </w:p>
    <w:p w14:paraId="3584D74E" w14:textId="4A7E4254" w:rsidR="002F396F" w:rsidRPr="0069130D" w:rsidRDefault="002F396F" w:rsidP="002F396F">
      <w:pPr>
        <w:jc w:val="both"/>
        <w:rPr>
          <w:rFonts w:ascii="Times New Roman" w:hAnsi="Times New Roman" w:cs="Times New Roman"/>
          <w:sz w:val="24"/>
          <w:szCs w:val="24"/>
        </w:rPr>
      </w:pPr>
      <w:r w:rsidRPr="0069130D">
        <w:rPr>
          <w:rFonts w:ascii="Times New Roman" w:hAnsi="Times New Roman" w:cs="Times New Roman"/>
          <w:sz w:val="24"/>
          <w:szCs w:val="24"/>
        </w:rPr>
        <w:t xml:space="preserve">„Europos bendrasis viešųjų pirkimų dokumentas (EBVPD)“ pateikiamas .xml </w:t>
      </w:r>
      <w:r w:rsidR="0069130D" w:rsidRPr="0069130D">
        <w:rPr>
          <w:rFonts w:ascii="Times New Roman" w:hAnsi="Times New Roman" w:cs="Times New Roman"/>
          <w:sz w:val="24"/>
          <w:szCs w:val="24"/>
        </w:rPr>
        <w:t xml:space="preserve">arba .pdf </w:t>
      </w:r>
      <w:r w:rsidRPr="0069130D">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3F15A078" w:rsidR="008D704D" w:rsidRPr="0069130D" w:rsidRDefault="0069130D" w:rsidP="008D704D">
      <w:pPr>
        <w:pStyle w:val="Antrat2"/>
        <w:ind w:left="5103"/>
        <w:rPr>
          <w:rFonts w:ascii="Times New Roman" w:eastAsia="Calibri" w:hAnsi="Times New Roman" w:cs="Times New Roman"/>
          <w:color w:val="auto"/>
          <w:sz w:val="24"/>
          <w:szCs w:val="24"/>
        </w:rPr>
      </w:pPr>
      <w:bookmarkStart w:id="112" w:name="_Toc232689274"/>
      <w:r w:rsidRPr="0069130D">
        <w:rPr>
          <w:rFonts w:ascii="Times New Roman" w:eastAsia="Calibri" w:hAnsi="Times New Roman" w:cs="Times New Roman"/>
          <w:color w:val="auto"/>
          <w:sz w:val="24"/>
          <w:szCs w:val="24"/>
        </w:rPr>
        <w:lastRenderedPageBreak/>
        <w:t>Specialiųjų pirkimo sąlygų 6 priedas „Pasiūlymo forma“</w:t>
      </w:r>
      <w:bookmarkEnd w:id="112"/>
    </w:p>
    <w:p w14:paraId="7F0B90C8" w14:textId="77777777" w:rsidR="007328B3" w:rsidRPr="007328B3" w:rsidRDefault="007328B3" w:rsidP="00982EE8">
      <w:pPr>
        <w:jc w:val="center"/>
        <w:rPr>
          <w:rFonts w:ascii="Times New Roman" w:hAnsi="Times New Roman" w:cs="Times New Roman"/>
        </w:rPr>
      </w:pPr>
    </w:p>
    <w:p w14:paraId="20599F44" w14:textId="77777777" w:rsidR="007328B3" w:rsidRPr="006458BA" w:rsidRDefault="007328B3" w:rsidP="007328B3">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293FBE42" w14:textId="77777777" w:rsidR="007328B3" w:rsidRPr="006458BA" w:rsidRDefault="007328B3" w:rsidP="007328B3">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452C52" w14:textId="77777777" w:rsidR="007328B3" w:rsidRPr="006458BA" w:rsidRDefault="007328B3" w:rsidP="007328B3">
      <w:pPr>
        <w:keepNext/>
        <w:keepLines/>
        <w:tabs>
          <w:tab w:val="center" w:pos="2520"/>
        </w:tabs>
        <w:spacing w:line="23" w:lineRule="atLeast"/>
        <w:jc w:val="both"/>
        <w:rPr>
          <w:rFonts w:ascii="Times New Roman" w:hAnsi="Times New Roman" w:cs="Times New Roman"/>
          <w:sz w:val="22"/>
          <w:szCs w:val="22"/>
        </w:rPr>
      </w:pPr>
    </w:p>
    <w:p w14:paraId="49C1EDF3" w14:textId="77777777" w:rsidR="007328B3" w:rsidRPr="006458BA" w:rsidRDefault="007328B3" w:rsidP="007328B3">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FD26AE8" w14:textId="77777777" w:rsidR="007328B3" w:rsidRPr="006458BA" w:rsidRDefault="007328B3" w:rsidP="007328B3">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365C01C6" w14:textId="77777777" w:rsidR="007328B3" w:rsidRPr="006458BA" w:rsidRDefault="007328B3" w:rsidP="007328B3">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02BCEB51" w14:textId="09016B27" w:rsidR="007328B3" w:rsidRDefault="007328B3" w:rsidP="007328B3">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CB04D7" w:rsidRPr="00CB04D7">
        <w:rPr>
          <w:rFonts w:ascii="Times New Roman" w:eastAsia="Times New Roman" w:hAnsi="Times New Roman" w:cs="Times New Roman"/>
          <w:b/>
          <w:bCs/>
          <w:sz w:val="24"/>
          <w:szCs w:val="24"/>
          <w:lang w:eastAsia="en-US"/>
        </w:rPr>
        <w:t>KLIŪČIŲ RUOŽO (OCR) ĮRENGIN</w:t>
      </w:r>
      <w:r w:rsidR="00CB04D7">
        <w:rPr>
          <w:rFonts w:ascii="Times New Roman" w:eastAsia="Times New Roman" w:hAnsi="Times New Roman" w:cs="Times New Roman"/>
          <w:b/>
          <w:bCs/>
          <w:sz w:val="24"/>
          <w:szCs w:val="24"/>
          <w:lang w:eastAsia="en-US"/>
        </w:rPr>
        <w:t>IŲ</w:t>
      </w:r>
      <w:r w:rsidR="00CB04D7" w:rsidRPr="00CB04D7">
        <w:rPr>
          <w:rFonts w:ascii="Times New Roman" w:eastAsia="Times New Roman" w:hAnsi="Times New Roman" w:cs="Times New Roman"/>
          <w:b/>
          <w:bCs/>
          <w:sz w:val="24"/>
          <w:szCs w:val="24"/>
          <w:lang w:eastAsia="en-US"/>
        </w:rPr>
        <w:t xml:space="preserve"> ŠILUTĖJE</w:t>
      </w:r>
    </w:p>
    <w:p w14:paraId="14E43217" w14:textId="77777777" w:rsidR="007328B3" w:rsidRPr="006458BA" w:rsidRDefault="007328B3" w:rsidP="007328B3">
      <w:pPr>
        <w:keepNext/>
        <w:keepLines/>
        <w:shd w:val="clear" w:color="auto" w:fill="FFFFFF"/>
        <w:spacing w:after="0" w:line="23" w:lineRule="atLeast"/>
        <w:jc w:val="center"/>
        <w:rPr>
          <w:rFonts w:ascii="Times New Roman" w:hAnsi="Times New Roman" w:cs="Times New Roman"/>
          <w:b/>
          <w:bCs/>
          <w:caps/>
          <w:sz w:val="24"/>
          <w:szCs w:val="24"/>
        </w:rPr>
      </w:pPr>
    </w:p>
    <w:p w14:paraId="11625F92" w14:textId="77777777" w:rsidR="007328B3" w:rsidRPr="006458BA" w:rsidRDefault="007328B3" w:rsidP="007328B3">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p>
    <w:p w14:paraId="05F914E5" w14:textId="77777777" w:rsidR="007328B3" w:rsidRPr="00B2222B" w:rsidRDefault="007328B3" w:rsidP="007328B3">
      <w:pPr>
        <w:keepNext/>
        <w:keepLines/>
        <w:shd w:val="clear" w:color="auto" w:fill="FFFFFF"/>
        <w:spacing w:after="0" w:line="23" w:lineRule="atLeast"/>
        <w:ind w:left="2592" w:firstLine="1296"/>
        <w:rPr>
          <w:rFonts w:ascii="Times New Roman" w:hAnsi="Times New Roman" w:cs="Times New Roman"/>
          <w:sz w:val="20"/>
          <w:szCs w:val="20"/>
        </w:rPr>
      </w:pPr>
      <w:r w:rsidRPr="00B2222B">
        <w:rPr>
          <w:rFonts w:ascii="Times New Roman" w:hAnsi="Times New Roman" w:cs="Times New Roman"/>
          <w:sz w:val="20"/>
          <w:szCs w:val="20"/>
        </w:rPr>
        <w:t xml:space="preserve">              (Data)</w:t>
      </w:r>
    </w:p>
    <w:p w14:paraId="3FA35927" w14:textId="77777777" w:rsidR="007328B3" w:rsidRPr="006458BA" w:rsidRDefault="007328B3" w:rsidP="007328B3">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789FFD57" w14:textId="77777777" w:rsidR="007328B3" w:rsidRPr="00B2222B" w:rsidRDefault="007328B3" w:rsidP="007328B3">
      <w:pPr>
        <w:keepNext/>
        <w:keepLines/>
        <w:shd w:val="clear" w:color="auto" w:fill="FFFFFF"/>
        <w:spacing w:after="0" w:line="23" w:lineRule="atLeast"/>
        <w:jc w:val="center"/>
        <w:rPr>
          <w:rFonts w:ascii="Times New Roman" w:hAnsi="Times New Roman" w:cs="Times New Roman"/>
          <w:sz w:val="20"/>
          <w:szCs w:val="20"/>
        </w:rPr>
      </w:pPr>
      <w:r w:rsidRPr="00B2222B">
        <w:rPr>
          <w:rFonts w:ascii="Times New Roman" w:hAnsi="Times New Roman" w:cs="Times New Roman"/>
          <w:sz w:val="20"/>
          <w:szCs w:val="20"/>
        </w:rPr>
        <w:t>(Sudarymo vieta)</w:t>
      </w:r>
    </w:p>
    <w:p w14:paraId="2CC6DA15" w14:textId="77777777" w:rsidR="007328B3" w:rsidRPr="006458BA" w:rsidRDefault="007328B3" w:rsidP="007328B3">
      <w:pPr>
        <w:keepNext/>
        <w:keepLines/>
        <w:shd w:val="clear" w:color="auto" w:fill="FFFFFF"/>
        <w:spacing w:after="0" w:line="23" w:lineRule="atLeast"/>
        <w:jc w:val="center"/>
        <w:rPr>
          <w:rFonts w:ascii="Times New Roman" w:hAnsi="Times New Roman" w:cs="Times New Roman"/>
          <w:sz w:val="24"/>
          <w:szCs w:val="24"/>
        </w:rPr>
      </w:pPr>
    </w:p>
    <w:tbl>
      <w:tblPr>
        <w:tblW w:w="5000" w:type="pct"/>
        <w:tblLook w:val="0000" w:firstRow="0" w:lastRow="0" w:firstColumn="0" w:lastColumn="0" w:noHBand="0" w:noVBand="0"/>
      </w:tblPr>
      <w:tblGrid>
        <w:gridCol w:w="6435"/>
        <w:gridCol w:w="3527"/>
      </w:tblGrid>
      <w:tr w:rsidR="007328B3" w:rsidRPr="000C49F4" w14:paraId="365E3AC2" w14:textId="77777777" w:rsidTr="00CF7CC4">
        <w:tc>
          <w:tcPr>
            <w:tcW w:w="3230" w:type="pct"/>
            <w:tcBorders>
              <w:top w:val="single" w:sz="4" w:space="0" w:color="000000"/>
              <w:left w:val="single" w:sz="4" w:space="0" w:color="000000"/>
              <w:bottom w:val="single" w:sz="4" w:space="0" w:color="000000"/>
            </w:tcBorders>
          </w:tcPr>
          <w:p w14:paraId="63A92B9F" w14:textId="77777777" w:rsidR="007328B3"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pavadinimas </w:t>
            </w:r>
          </w:p>
          <w:p w14:paraId="6BFB645A"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nurodomi visų partnerių pavadinimai)</w:t>
            </w:r>
          </w:p>
        </w:tc>
        <w:tc>
          <w:tcPr>
            <w:tcW w:w="1770" w:type="pct"/>
            <w:tcBorders>
              <w:top w:val="single" w:sz="4" w:space="0" w:color="000000"/>
              <w:left w:val="single" w:sz="4" w:space="0" w:color="000000"/>
              <w:bottom w:val="single" w:sz="4" w:space="0" w:color="000000"/>
              <w:right w:val="single" w:sz="4" w:space="0" w:color="000000"/>
            </w:tcBorders>
          </w:tcPr>
          <w:p w14:paraId="2645B89F"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5BC88334" w14:textId="77777777" w:rsidR="007328B3" w:rsidRPr="000C49F4" w:rsidRDefault="007328B3" w:rsidP="00E2276D">
            <w:pPr>
              <w:widowControl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74005F91" w14:textId="77777777" w:rsidTr="00CF7CC4">
        <w:tc>
          <w:tcPr>
            <w:tcW w:w="3230" w:type="pct"/>
            <w:tcBorders>
              <w:top w:val="single" w:sz="4" w:space="0" w:color="000000"/>
              <w:left w:val="single" w:sz="4" w:space="0" w:color="000000"/>
              <w:bottom w:val="single" w:sz="4" w:space="0" w:color="000000"/>
            </w:tcBorders>
          </w:tcPr>
          <w:p w14:paraId="5800E849" w14:textId="77777777" w:rsidR="007328B3"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Atsakingasis partneris </w:t>
            </w:r>
          </w:p>
          <w:p w14:paraId="35DC211F"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(nurodyti atsakingojo partnerio pavadinimą, jei pasiūlymą teikia ūkio subjektų grupė)</w:t>
            </w:r>
          </w:p>
        </w:tc>
        <w:tc>
          <w:tcPr>
            <w:tcW w:w="1770" w:type="pct"/>
            <w:tcBorders>
              <w:top w:val="single" w:sz="4" w:space="0" w:color="000000"/>
              <w:left w:val="single" w:sz="4" w:space="0" w:color="000000"/>
              <w:bottom w:val="single" w:sz="4" w:space="0" w:color="000000"/>
              <w:right w:val="single" w:sz="4" w:space="0" w:color="000000"/>
            </w:tcBorders>
          </w:tcPr>
          <w:p w14:paraId="58EF6B9E"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5F047501" w14:textId="77777777" w:rsidTr="00CF7CC4">
        <w:tc>
          <w:tcPr>
            <w:tcW w:w="3230" w:type="pct"/>
            <w:tcBorders>
              <w:top w:val="single" w:sz="4" w:space="0" w:color="000000"/>
              <w:left w:val="single" w:sz="4" w:space="0" w:color="000000"/>
              <w:bottom w:val="single" w:sz="4" w:space="0" w:color="000000"/>
            </w:tcBorders>
          </w:tcPr>
          <w:p w14:paraId="4D5F2F57" w14:textId="77777777" w:rsidR="007328B3"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 xml:space="preserve">Tiekėjo adresas </w:t>
            </w:r>
          </w:p>
          <w:p w14:paraId="57A80B93"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i/>
                <w:iCs/>
                <w:sz w:val="24"/>
                <w:szCs w:val="24"/>
                <w:lang w:eastAsia="en-US"/>
              </w:rPr>
            </w:pPr>
            <w:r w:rsidRPr="000C49F4">
              <w:rPr>
                <w:rFonts w:ascii="Times New Roman" w:eastAsia="Times New Roman" w:hAnsi="Times New Roman" w:cs="Times New Roman"/>
                <w:i/>
                <w:iCs/>
                <w:sz w:val="24"/>
                <w:szCs w:val="24"/>
                <w:lang w:eastAsia="en-US"/>
              </w:rPr>
              <w:t>(jei pasiūlymą teikia ūkio subjektų grupė, nurodyti visų partnerių  adresus)</w:t>
            </w:r>
          </w:p>
        </w:tc>
        <w:tc>
          <w:tcPr>
            <w:tcW w:w="1770" w:type="pct"/>
            <w:tcBorders>
              <w:top w:val="single" w:sz="4" w:space="0" w:color="000000"/>
              <w:left w:val="single" w:sz="4" w:space="0" w:color="000000"/>
              <w:bottom w:val="single" w:sz="4" w:space="0" w:color="000000"/>
              <w:right w:val="single" w:sz="4" w:space="0" w:color="000000"/>
            </w:tcBorders>
          </w:tcPr>
          <w:p w14:paraId="64D0E09D"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3C45DB8D" w14:textId="77777777" w:rsidR="007328B3" w:rsidRPr="000C49F4" w:rsidRDefault="007328B3" w:rsidP="00E2276D">
            <w:pPr>
              <w:widowControl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298C64F0" w14:textId="77777777" w:rsidTr="00CF7CC4">
        <w:trPr>
          <w:trHeight w:hRule="exact" w:val="562"/>
        </w:trPr>
        <w:tc>
          <w:tcPr>
            <w:tcW w:w="3230" w:type="pct"/>
            <w:tcBorders>
              <w:top w:val="single" w:sz="4" w:space="0" w:color="000000"/>
              <w:left w:val="single" w:sz="4" w:space="0" w:color="000000"/>
              <w:bottom w:val="single" w:sz="4" w:space="0" w:color="000000"/>
            </w:tcBorders>
          </w:tcPr>
          <w:p w14:paraId="49099DD3"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Už pasiūlymą atsakingo asmens vardas, pavardė</w:t>
            </w:r>
          </w:p>
        </w:tc>
        <w:tc>
          <w:tcPr>
            <w:tcW w:w="1770" w:type="pct"/>
            <w:tcBorders>
              <w:top w:val="single" w:sz="4" w:space="0" w:color="000000"/>
              <w:left w:val="single" w:sz="4" w:space="0" w:color="000000"/>
              <w:bottom w:val="single" w:sz="4" w:space="0" w:color="000000"/>
              <w:right w:val="single" w:sz="4" w:space="0" w:color="000000"/>
            </w:tcBorders>
          </w:tcPr>
          <w:p w14:paraId="10F8882A"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tc>
      </w:tr>
      <w:tr w:rsidR="007328B3" w:rsidRPr="000C49F4" w14:paraId="3FB5A154" w14:textId="77777777" w:rsidTr="00CF7CC4">
        <w:trPr>
          <w:trHeight w:val="328"/>
        </w:trPr>
        <w:tc>
          <w:tcPr>
            <w:tcW w:w="3230" w:type="pct"/>
            <w:tcBorders>
              <w:top w:val="single" w:sz="4" w:space="0" w:color="000000"/>
              <w:left w:val="single" w:sz="4" w:space="0" w:color="000000"/>
              <w:bottom w:val="single" w:sz="4" w:space="0" w:color="000000"/>
            </w:tcBorders>
          </w:tcPr>
          <w:p w14:paraId="0A090F13"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r w:rsidRPr="000C49F4">
              <w:rPr>
                <w:rFonts w:ascii="Times New Roman" w:eastAsia="Times New Roman" w:hAnsi="Times New Roman" w:cs="Times New Roman"/>
                <w:sz w:val="24"/>
                <w:szCs w:val="24"/>
                <w:lang w:eastAsia="en-US"/>
              </w:rPr>
              <w:t>Telefono numeris, el. pašto adresas</w:t>
            </w:r>
          </w:p>
        </w:tc>
        <w:tc>
          <w:tcPr>
            <w:tcW w:w="1770" w:type="pct"/>
            <w:tcBorders>
              <w:top w:val="single" w:sz="4" w:space="0" w:color="000000"/>
              <w:left w:val="single" w:sz="4" w:space="0" w:color="000000"/>
              <w:bottom w:val="single" w:sz="4" w:space="0" w:color="000000"/>
              <w:right w:val="single" w:sz="4" w:space="0" w:color="000000"/>
            </w:tcBorders>
          </w:tcPr>
          <w:p w14:paraId="1894151C" w14:textId="77777777" w:rsidR="007328B3" w:rsidRPr="000C49F4" w:rsidRDefault="007328B3" w:rsidP="00E2276D">
            <w:pPr>
              <w:widowControl w:val="0"/>
              <w:snapToGrid w:val="0"/>
              <w:spacing w:after="0" w:line="240" w:lineRule="auto"/>
              <w:ind w:firstLine="34"/>
              <w:jc w:val="both"/>
              <w:rPr>
                <w:rFonts w:ascii="Times New Roman" w:eastAsia="Times New Roman" w:hAnsi="Times New Roman" w:cs="Times New Roman"/>
                <w:sz w:val="24"/>
                <w:szCs w:val="24"/>
                <w:lang w:eastAsia="en-US"/>
              </w:rPr>
            </w:pPr>
          </w:p>
          <w:p w14:paraId="03FA9869" w14:textId="77777777" w:rsidR="007328B3" w:rsidRPr="000C49F4" w:rsidRDefault="007328B3" w:rsidP="00E2276D">
            <w:pPr>
              <w:widowControl w:val="0"/>
              <w:spacing w:after="0" w:line="240" w:lineRule="auto"/>
              <w:ind w:firstLine="34"/>
              <w:jc w:val="both"/>
              <w:rPr>
                <w:rFonts w:ascii="Times New Roman" w:eastAsia="Times New Roman" w:hAnsi="Times New Roman" w:cs="Times New Roman"/>
                <w:sz w:val="24"/>
                <w:szCs w:val="24"/>
                <w:lang w:eastAsia="en-US"/>
              </w:rPr>
            </w:pPr>
          </w:p>
        </w:tc>
      </w:tr>
    </w:tbl>
    <w:p w14:paraId="35FADB4C" w14:textId="77777777" w:rsidR="007328B3" w:rsidRPr="006458BA" w:rsidRDefault="007328B3" w:rsidP="007328B3">
      <w:pPr>
        <w:keepNext/>
        <w:keepLines/>
        <w:spacing w:after="0" w:line="23" w:lineRule="atLeast"/>
        <w:ind w:left="-142" w:firstLine="709"/>
        <w:rPr>
          <w:rFonts w:ascii="Times New Roman" w:hAnsi="Times New Roman" w:cs="Times New Roman"/>
          <w:sz w:val="24"/>
          <w:szCs w:val="24"/>
        </w:rPr>
      </w:pPr>
    </w:p>
    <w:p w14:paraId="6D2193CC" w14:textId="77777777" w:rsidR="00233CDE" w:rsidRPr="006458BA" w:rsidRDefault="00233CDE" w:rsidP="00233C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3C2FEF32" w14:textId="77777777" w:rsidR="00233CDE" w:rsidRPr="006458BA" w:rsidRDefault="00233CDE" w:rsidP="00233C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15F83532" w14:textId="77777777" w:rsidR="00233CDE" w:rsidRPr="006458BA" w:rsidRDefault="00233CDE" w:rsidP="00233C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E1D8572" w14:textId="77777777" w:rsidR="00233CDE" w:rsidRPr="006458BA" w:rsidRDefault="00233CDE" w:rsidP="00233C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3) tuo atveju, jei mūsų pasiūlymas laimės šį viešąjį pirkimą, įsipareigojame pirkimo sutartyje numatytas p</w:t>
      </w:r>
      <w:r>
        <w:rPr>
          <w:rFonts w:ascii="Times New Roman" w:hAnsi="Times New Roman" w:cs="Times New Roman"/>
          <w:sz w:val="24"/>
          <w:szCs w:val="24"/>
        </w:rPr>
        <w:t>rekes pristatyti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7D954EC9" w14:textId="77777777" w:rsidR="00233CDE" w:rsidRPr="006458BA" w:rsidRDefault="00233CDE" w:rsidP="00233C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63FC7645" w14:textId="77777777" w:rsidR="00233CDE" w:rsidRPr="006458BA" w:rsidRDefault="00233CDE" w:rsidP="00233C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67521BA4" w14:textId="77777777" w:rsidR="00233CDE" w:rsidRDefault="00233CDE" w:rsidP="00233C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53FB55F8" w14:textId="77777777" w:rsidR="00233CDE" w:rsidRPr="006458BA" w:rsidRDefault="00233CDE" w:rsidP="00233C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p>
    <w:p w14:paraId="6C1DDA71" w14:textId="6458D321" w:rsidR="00233CDE" w:rsidRPr="00081CBF" w:rsidRDefault="00233CDE" w:rsidP="00233CDE">
      <w:pPr>
        <w:keepNext/>
        <w:keepLines/>
        <w:spacing w:after="120" w:line="23" w:lineRule="atLeast"/>
        <w:ind w:firstLine="720"/>
        <w:jc w:val="both"/>
        <w:rPr>
          <w:rFonts w:ascii="Times New Roman" w:hAnsi="Times New Roman" w:cs="Times New Roman"/>
          <w:sz w:val="24"/>
          <w:szCs w:val="24"/>
        </w:rPr>
      </w:pPr>
      <w:r w:rsidRPr="00081CBF">
        <w:rPr>
          <w:rFonts w:ascii="Times New Roman" w:hAnsi="Times New Roman" w:cs="Times New Roman"/>
          <w:sz w:val="24"/>
          <w:szCs w:val="24"/>
        </w:rPr>
        <w:t>2.</w:t>
      </w:r>
      <w:r w:rsidR="00D6448D">
        <w:rPr>
          <w:rFonts w:ascii="Times New Roman" w:hAnsi="Times New Roman" w:cs="Times New Roman"/>
          <w:sz w:val="24"/>
          <w:szCs w:val="24"/>
        </w:rPr>
        <w:t>1.</w:t>
      </w:r>
      <w:r>
        <w:rPr>
          <w:rFonts w:ascii="Times New Roman" w:hAnsi="Times New Roman" w:cs="Times New Roman"/>
          <w:sz w:val="24"/>
          <w:szCs w:val="24"/>
        </w:rPr>
        <w:t xml:space="preserve"> </w:t>
      </w:r>
      <w:r w:rsidRPr="00081CBF">
        <w:rPr>
          <w:rFonts w:ascii="Times New Roman" w:hAnsi="Times New Roman" w:cs="Times New Roman"/>
          <w:sz w:val="24"/>
          <w:szCs w:val="24"/>
        </w:rPr>
        <w:t>Mes siūlome šias prekes</w:t>
      </w:r>
      <w:r w:rsidR="0039404A">
        <w:rPr>
          <w:rFonts w:ascii="Times New Roman" w:hAnsi="Times New Roman" w:cs="Times New Roman"/>
          <w:sz w:val="24"/>
          <w:szCs w:val="24"/>
        </w:rPr>
        <w:t xml:space="preserve"> (su pristatymu ir montavimu)</w:t>
      </w:r>
      <w:r w:rsidRPr="00081CBF">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228"/>
        <w:gridCol w:w="2030"/>
      </w:tblGrid>
      <w:tr w:rsidR="0039404A" w:rsidRPr="006458BA" w14:paraId="3786632C" w14:textId="77777777" w:rsidTr="0039404A">
        <w:trPr>
          <w:cantSplit/>
          <w:trHeight w:val="469"/>
        </w:trPr>
        <w:tc>
          <w:tcPr>
            <w:tcW w:w="353" w:type="pct"/>
            <w:tcBorders>
              <w:top w:val="single" w:sz="4" w:space="0" w:color="auto"/>
              <w:left w:val="single" w:sz="4" w:space="0" w:color="auto"/>
              <w:bottom w:val="single" w:sz="4" w:space="0" w:color="auto"/>
              <w:right w:val="single" w:sz="4" w:space="0" w:color="auto"/>
            </w:tcBorders>
          </w:tcPr>
          <w:p w14:paraId="66E1D7AD" w14:textId="77777777" w:rsidR="0039404A" w:rsidRPr="006458BA" w:rsidRDefault="0039404A" w:rsidP="00AA721A">
            <w:pPr>
              <w:tabs>
                <w:tab w:val="left" w:pos="200"/>
              </w:tabs>
              <w:suppressAutoHyphens/>
              <w:spacing w:after="0" w:line="240" w:lineRule="auto"/>
              <w:ind w:firstLine="58"/>
              <w:jc w:val="center"/>
              <w:rPr>
                <w:rFonts w:ascii="Times New Roman" w:eastAsia="Calibri" w:hAnsi="Times New Roman" w:cs="Times New Roman"/>
                <w:iCs/>
                <w:kern w:val="1"/>
                <w:sz w:val="24"/>
                <w:szCs w:val="24"/>
                <w:lang w:eastAsia="ar-SA"/>
              </w:rPr>
            </w:pPr>
            <w:r w:rsidRPr="006458BA">
              <w:rPr>
                <w:rFonts w:ascii="Times New Roman" w:eastAsia="Calibri" w:hAnsi="Times New Roman" w:cs="Times New Roman"/>
                <w:iCs/>
                <w:kern w:val="1"/>
                <w:sz w:val="24"/>
                <w:szCs w:val="24"/>
                <w:lang w:eastAsia="ar-SA"/>
              </w:rPr>
              <w:t xml:space="preserve">Eil. Nr. </w:t>
            </w:r>
          </w:p>
        </w:tc>
        <w:tc>
          <w:tcPr>
            <w:tcW w:w="3628" w:type="pct"/>
            <w:tcBorders>
              <w:top w:val="single" w:sz="4" w:space="0" w:color="auto"/>
              <w:left w:val="single" w:sz="4" w:space="0" w:color="auto"/>
              <w:bottom w:val="single" w:sz="4" w:space="0" w:color="auto"/>
              <w:right w:val="single" w:sz="4" w:space="0" w:color="auto"/>
            </w:tcBorders>
          </w:tcPr>
          <w:p w14:paraId="011BFDB7" w14:textId="7B6510B1" w:rsidR="0039404A" w:rsidRPr="006458BA" w:rsidRDefault="0039404A" w:rsidP="00AA721A">
            <w:pPr>
              <w:tabs>
                <w:tab w:val="left" w:pos="200"/>
              </w:tabs>
              <w:suppressAutoHyphens/>
              <w:spacing w:after="0" w:line="240" w:lineRule="auto"/>
              <w:ind w:firstLine="697"/>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iCs/>
                <w:kern w:val="1"/>
                <w:sz w:val="24"/>
                <w:szCs w:val="24"/>
                <w:lang w:eastAsia="ar-SA"/>
              </w:rPr>
              <w:t>P</w:t>
            </w:r>
            <w:r>
              <w:rPr>
                <w:rFonts w:ascii="Times New Roman" w:eastAsia="Calibri" w:hAnsi="Times New Roman" w:cs="Times New Roman"/>
                <w:iCs/>
                <w:kern w:val="1"/>
                <w:sz w:val="24"/>
                <w:szCs w:val="24"/>
                <w:lang w:eastAsia="ar-SA"/>
              </w:rPr>
              <w:t>rekių</w:t>
            </w:r>
            <w:r w:rsidRPr="006458BA">
              <w:rPr>
                <w:rFonts w:ascii="Times New Roman" w:eastAsia="Calibri" w:hAnsi="Times New Roman" w:cs="Times New Roman"/>
                <w:iCs/>
                <w:kern w:val="1"/>
                <w:sz w:val="24"/>
                <w:szCs w:val="24"/>
                <w:lang w:eastAsia="ar-SA"/>
              </w:rPr>
              <w:t xml:space="preserve"> pavadinimas</w:t>
            </w:r>
          </w:p>
        </w:tc>
        <w:tc>
          <w:tcPr>
            <w:tcW w:w="1019" w:type="pct"/>
            <w:tcBorders>
              <w:top w:val="single" w:sz="4" w:space="0" w:color="auto"/>
              <w:left w:val="single" w:sz="4" w:space="0" w:color="auto"/>
              <w:bottom w:val="single" w:sz="4" w:space="0" w:color="auto"/>
              <w:right w:val="single" w:sz="4" w:space="0" w:color="auto"/>
            </w:tcBorders>
          </w:tcPr>
          <w:p w14:paraId="29E0FE3E" w14:textId="77777777" w:rsidR="0039404A" w:rsidRPr="006458BA" w:rsidRDefault="0039404A" w:rsidP="00AA721A">
            <w:pPr>
              <w:tabs>
                <w:tab w:val="left" w:pos="200"/>
              </w:tabs>
              <w:suppressAutoHyphens/>
              <w:spacing w:after="0" w:line="240" w:lineRule="auto"/>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kern w:val="1"/>
                <w:sz w:val="24"/>
                <w:szCs w:val="24"/>
                <w:lang w:eastAsia="ar-SA"/>
              </w:rPr>
              <w:t>Kaina be PVM, Eur</w:t>
            </w:r>
          </w:p>
        </w:tc>
      </w:tr>
      <w:tr w:rsidR="0039404A" w:rsidRPr="006458BA" w14:paraId="42CAAE74" w14:textId="77777777" w:rsidTr="0039404A">
        <w:trPr>
          <w:cantSplit/>
        </w:trPr>
        <w:tc>
          <w:tcPr>
            <w:tcW w:w="353" w:type="pct"/>
            <w:tcBorders>
              <w:top w:val="single" w:sz="4" w:space="0" w:color="auto"/>
              <w:left w:val="single" w:sz="4" w:space="0" w:color="auto"/>
              <w:bottom w:val="single" w:sz="4" w:space="0" w:color="auto"/>
              <w:right w:val="single" w:sz="4" w:space="0" w:color="auto"/>
            </w:tcBorders>
          </w:tcPr>
          <w:p w14:paraId="39975B60" w14:textId="77777777" w:rsidR="0039404A" w:rsidRPr="006458BA" w:rsidRDefault="0039404A" w:rsidP="00AA721A">
            <w:pPr>
              <w:suppressAutoHyphens/>
              <w:spacing w:after="0" w:line="240" w:lineRule="auto"/>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1</w:t>
            </w:r>
          </w:p>
        </w:tc>
        <w:tc>
          <w:tcPr>
            <w:tcW w:w="3628" w:type="pct"/>
            <w:tcBorders>
              <w:top w:val="single" w:sz="4" w:space="0" w:color="auto"/>
              <w:left w:val="single" w:sz="4" w:space="0" w:color="auto"/>
              <w:bottom w:val="single" w:sz="4" w:space="0" w:color="auto"/>
              <w:right w:val="single" w:sz="4" w:space="0" w:color="auto"/>
            </w:tcBorders>
          </w:tcPr>
          <w:p w14:paraId="7E993F7F" w14:textId="77777777" w:rsidR="0039404A" w:rsidRPr="006458BA" w:rsidRDefault="0039404A" w:rsidP="00AA721A">
            <w:pPr>
              <w:suppressAutoHyphens/>
              <w:spacing w:after="0" w:line="240" w:lineRule="auto"/>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2</w:t>
            </w:r>
          </w:p>
        </w:tc>
        <w:tc>
          <w:tcPr>
            <w:tcW w:w="1019" w:type="pct"/>
            <w:tcBorders>
              <w:top w:val="single" w:sz="4" w:space="0" w:color="auto"/>
              <w:left w:val="single" w:sz="4" w:space="0" w:color="auto"/>
              <w:bottom w:val="single" w:sz="4" w:space="0" w:color="auto"/>
              <w:right w:val="single" w:sz="4" w:space="0" w:color="auto"/>
            </w:tcBorders>
          </w:tcPr>
          <w:p w14:paraId="5825F23B" w14:textId="77777777" w:rsidR="0039404A" w:rsidRPr="006458BA" w:rsidRDefault="0039404A" w:rsidP="00AA721A">
            <w:pPr>
              <w:suppressAutoHyphens/>
              <w:spacing w:after="0" w:line="240" w:lineRule="auto"/>
              <w:ind w:firstLine="697"/>
              <w:jc w:val="both"/>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3</w:t>
            </w:r>
          </w:p>
        </w:tc>
      </w:tr>
      <w:tr w:rsidR="0039404A" w:rsidRPr="006458BA" w14:paraId="49C747D5" w14:textId="77777777" w:rsidTr="0039404A">
        <w:trPr>
          <w:cantSplit/>
          <w:trHeight w:val="272"/>
        </w:trPr>
        <w:tc>
          <w:tcPr>
            <w:tcW w:w="353" w:type="pct"/>
            <w:tcBorders>
              <w:top w:val="single" w:sz="4" w:space="0" w:color="auto"/>
              <w:left w:val="single" w:sz="4" w:space="0" w:color="auto"/>
              <w:bottom w:val="single" w:sz="4" w:space="0" w:color="auto"/>
              <w:right w:val="single" w:sz="4" w:space="0" w:color="auto"/>
            </w:tcBorders>
          </w:tcPr>
          <w:p w14:paraId="68D07B2D" w14:textId="0169278B" w:rsidR="0039404A" w:rsidRPr="006458BA" w:rsidRDefault="0039404A" w:rsidP="00AA721A">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628" w:type="pct"/>
            <w:tcBorders>
              <w:top w:val="single" w:sz="4" w:space="0" w:color="auto"/>
              <w:left w:val="single" w:sz="4" w:space="0" w:color="auto"/>
              <w:bottom w:val="single" w:sz="4" w:space="0" w:color="auto"/>
              <w:right w:val="single" w:sz="4" w:space="0" w:color="auto"/>
            </w:tcBorders>
            <w:vAlign w:val="center"/>
          </w:tcPr>
          <w:p w14:paraId="21126EC0" w14:textId="452C48D0" w:rsidR="0039404A" w:rsidRPr="00734E51" w:rsidRDefault="0039404A" w:rsidP="00AA721A">
            <w:pPr>
              <w:suppressAutoHyphens/>
              <w:spacing w:after="0" w:line="240" w:lineRule="auto"/>
              <w:jc w:val="both"/>
              <w:rPr>
                <w:rFonts w:ascii="Times New Roman" w:eastAsia="Calibri" w:hAnsi="Times New Roman" w:cs="Times New Roman"/>
                <w:iCs/>
                <w:kern w:val="1"/>
                <w:sz w:val="24"/>
                <w:szCs w:val="24"/>
                <w:highlight w:val="yellow"/>
                <w:lang w:eastAsia="ar-SA"/>
              </w:rPr>
            </w:pPr>
            <w:r w:rsidRPr="0039404A">
              <w:rPr>
                <w:rFonts w:ascii="Times New Roman" w:eastAsia="Calibri" w:hAnsi="Times New Roman" w:cs="Times New Roman"/>
                <w:iCs/>
                <w:kern w:val="1"/>
                <w:sz w:val="24"/>
                <w:szCs w:val="24"/>
                <w:lang w:eastAsia="ar-SA"/>
              </w:rPr>
              <w:t>Kliūčių ruožas (OCR) Nr. 1</w:t>
            </w:r>
            <w:r>
              <w:rPr>
                <w:rFonts w:ascii="Times New Roman" w:eastAsia="Calibri" w:hAnsi="Times New Roman" w:cs="Times New Roman"/>
                <w:iCs/>
                <w:kern w:val="1"/>
                <w:sz w:val="24"/>
                <w:szCs w:val="24"/>
                <w:lang w:eastAsia="ar-SA"/>
              </w:rPr>
              <w:t xml:space="preserve"> (1 vnt.)</w:t>
            </w:r>
          </w:p>
        </w:tc>
        <w:tc>
          <w:tcPr>
            <w:tcW w:w="1019" w:type="pct"/>
            <w:tcBorders>
              <w:top w:val="single" w:sz="4" w:space="0" w:color="auto"/>
              <w:left w:val="single" w:sz="4" w:space="0" w:color="auto"/>
              <w:bottom w:val="single" w:sz="4" w:space="0" w:color="auto"/>
              <w:right w:val="single" w:sz="4" w:space="0" w:color="auto"/>
            </w:tcBorders>
          </w:tcPr>
          <w:p w14:paraId="5B2F89D3" w14:textId="77777777" w:rsidR="0039404A" w:rsidRPr="006458BA" w:rsidRDefault="0039404A" w:rsidP="00AA721A">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39404A" w:rsidRPr="006458BA" w14:paraId="57322D5B" w14:textId="77777777" w:rsidTr="0039404A">
        <w:trPr>
          <w:cantSplit/>
          <w:trHeight w:val="275"/>
        </w:trPr>
        <w:tc>
          <w:tcPr>
            <w:tcW w:w="353" w:type="pct"/>
            <w:tcBorders>
              <w:top w:val="single" w:sz="4" w:space="0" w:color="auto"/>
              <w:left w:val="single" w:sz="4" w:space="0" w:color="auto"/>
              <w:bottom w:val="single" w:sz="4" w:space="0" w:color="auto"/>
              <w:right w:val="single" w:sz="4" w:space="0" w:color="auto"/>
            </w:tcBorders>
          </w:tcPr>
          <w:p w14:paraId="7D1B8A98" w14:textId="457A3B01" w:rsidR="0039404A" w:rsidRPr="006458BA" w:rsidRDefault="0039404A" w:rsidP="00AA721A">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628" w:type="pct"/>
            <w:tcBorders>
              <w:top w:val="single" w:sz="4" w:space="0" w:color="auto"/>
              <w:left w:val="single" w:sz="4" w:space="0" w:color="auto"/>
              <w:bottom w:val="single" w:sz="4" w:space="0" w:color="auto"/>
              <w:right w:val="single" w:sz="4" w:space="0" w:color="auto"/>
            </w:tcBorders>
            <w:vAlign w:val="center"/>
          </w:tcPr>
          <w:p w14:paraId="24A0EFB8" w14:textId="366C6905" w:rsidR="0039404A" w:rsidRPr="00B119D4" w:rsidRDefault="0039404A" w:rsidP="00AA721A">
            <w:pPr>
              <w:suppressAutoHyphens/>
              <w:spacing w:after="0" w:line="240" w:lineRule="auto"/>
              <w:jc w:val="both"/>
              <w:rPr>
                <w:rFonts w:ascii="Times New Roman" w:eastAsia="Calibri" w:hAnsi="Times New Roman" w:cs="Times New Roman"/>
                <w:iCs/>
                <w:kern w:val="1"/>
                <w:sz w:val="24"/>
                <w:szCs w:val="24"/>
                <w:highlight w:val="yellow"/>
                <w:lang w:eastAsia="ar-SA"/>
              </w:rPr>
            </w:pPr>
            <w:r w:rsidRPr="0039404A">
              <w:rPr>
                <w:rFonts w:ascii="Times New Roman" w:eastAsia="Calibri" w:hAnsi="Times New Roman" w:cs="Times New Roman"/>
                <w:iCs/>
                <w:kern w:val="1"/>
                <w:sz w:val="24"/>
                <w:szCs w:val="24"/>
                <w:lang w:eastAsia="ar-SA"/>
              </w:rPr>
              <w:t>Kliūčių ruožas (OCR) Nr. 2</w:t>
            </w:r>
            <w:r>
              <w:rPr>
                <w:rFonts w:ascii="Times New Roman" w:eastAsia="Calibri" w:hAnsi="Times New Roman" w:cs="Times New Roman"/>
                <w:iCs/>
                <w:kern w:val="1"/>
                <w:sz w:val="24"/>
                <w:szCs w:val="24"/>
                <w:lang w:eastAsia="ar-SA"/>
              </w:rPr>
              <w:t xml:space="preserve"> </w:t>
            </w:r>
            <w:r w:rsidRPr="0039404A">
              <w:rPr>
                <w:rFonts w:ascii="Times New Roman" w:eastAsia="Calibri" w:hAnsi="Times New Roman" w:cs="Times New Roman"/>
                <w:iCs/>
                <w:kern w:val="1"/>
                <w:sz w:val="24"/>
                <w:szCs w:val="24"/>
                <w:lang w:eastAsia="ar-SA"/>
              </w:rPr>
              <w:t>(1 vnt.)</w:t>
            </w:r>
          </w:p>
        </w:tc>
        <w:tc>
          <w:tcPr>
            <w:tcW w:w="1019" w:type="pct"/>
            <w:tcBorders>
              <w:top w:val="single" w:sz="4" w:space="0" w:color="auto"/>
              <w:left w:val="single" w:sz="4" w:space="0" w:color="auto"/>
              <w:bottom w:val="single" w:sz="4" w:space="0" w:color="auto"/>
              <w:right w:val="single" w:sz="4" w:space="0" w:color="auto"/>
            </w:tcBorders>
          </w:tcPr>
          <w:p w14:paraId="4D191B1E" w14:textId="77777777" w:rsidR="0039404A" w:rsidRPr="006458BA" w:rsidRDefault="0039404A" w:rsidP="00AA721A">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39404A" w:rsidRPr="006458BA" w14:paraId="7D82E3BF" w14:textId="77777777" w:rsidTr="0039404A">
        <w:trPr>
          <w:cantSplit/>
          <w:trHeight w:val="266"/>
        </w:trPr>
        <w:tc>
          <w:tcPr>
            <w:tcW w:w="353" w:type="pct"/>
            <w:tcBorders>
              <w:top w:val="single" w:sz="4" w:space="0" w:color="auto"/>
              <w:left w:val="single" w:sz="4" w:space="0" w:color="auto"/>
              <w:bottom w:val="single" w:sz="4" w:space="0" w:color="auto"/>
              <w:right w:val="single" w:sz="4" w:space="0" w:color="auto"/>
            </w:tcBorders>
          </w:tcPr>
          <w:p w14:paraId="3B02E5A2" w14:textId="2A44075C" w:rsidR="0039404A" w:rsidRPr="006458BA" w:rsidRDefault="0039404A" w:rsidP="00AA721A">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628" w:type="pct"/>
            <w:tcBorders>
              <w:top w:val="single" w:sz="4" w:space="0" w:color="auto"/>
              <w:left w:val="single" w:sz="4" w:space="0" w:color="auto"/>
              <w:bottom w:val="single" w:sz="4" w:space="0" w:color="auto"/>
              <w:right w:val="single" w:sz="4" w:space="0" w:color="auto"/>
            </w:tcBorders>
            <w:vAlign w:val="center"/>
          </w:tcPr>
          <w:p w14:paraId="79304F11" w14:textId="70B30553" w:rsidR="0039404A" w:rsidRPr="00B119D4" w:rsidRDefault="0039404A" w:rsidP="00AA721A">
            <w:pPr>
              <w:suppressAutoHyphens/>
              <w:spacing w:after="0" w:line="240" w:lineRule="auto"/>
              <w:jc w:val="both"/>
              <w:rPr>
                <w:rFonts w:ascii="Times New Roman" w:eastAsia="Calibri" w:hAnsi="Times New Roman" w:cs="Times New Roman"/>
                <w:iCs/>
                <w:kern w:val="1"/>
                <w:sz w:val="24"/>
                <w:szCs w:val="24"/>
                <w:highlight w:val="yellow"/>
                <w:lang w:eastAsia="ar-SA"/>
              </w:rPr>
            </w:pPr>
            <w:r w:rsidRPr="0039404A">
              <w:rPr>
                <w:rFonts w:ascii="Times New Roman" w:eastAsia="Calibri" w:hAnsi="Times New Roman" w:cs="Times New Roman"/>
                <w:iCs/>
                <w:kern w:val="1"/>
                <w:sz w:val="24"/>
                <w:szCs w:val="24"/>
                <w:lang w:eastAsia="ar-SA"/>
              </w:rPr>
              <w:t>Lygsvaros kliūtis ZigZag</w:t>
            </w:r>
            <w:r>
              <w:rPr>
                <w:rFonts w:ascii="Times New Roman" w:eastAsia="Calibri" w:hAnsi="Times New Roman" w:cs="Times New Roman"/>
                <w:iCs/>
                <w:kern w:val="1"/>
                <w:sz w:val="24"/>
                <w:szCs w:val="24"/>
                <w:lang w:eastAsia="ar-SA"/>
              </w:rPr>
              <w:t xml:space="preserve"> </w:t>
            </w:r>
            <w:r w:rsidRPr="0039404A">
              <w:rPr>
                <w:rFonts w:ascii="Times New Roman" w:eastAsia="Calibri" w:hAnsi="Times New Roman" w:cs="Times New Roman"/>
                <w:iCs/>
                <w:kern w:val="1"/>
                <w:sz w:val="24"/>
                <w:szCs w:val="24"/>
                <w:lang w:eastAsia="ar-SA"/>
              </w:rPr>
              <w:t>(1 vnt.)</w:t>
            </w:r>
          </w:p>
        </w:tc>
        <w:tc>
          <w:tcPr>
            <w:tcW w:w="1019" w:type="pct"/>
            <w:tcBorders>
              <w:top w:val="single" w:sz="4" w:space="0" w:color="auto"/>
              <w:left w:val="single" w:sz="4" w:space="0" w:color="auto"/>
              <w:bottom w:val="single" w:sz="4" w:space="0" w:color="auto"/>
              <w:right w:val="single" w:sz="4" w:space="0" w:color="auto"/>
            </w:tcBorders>
          </w:tcPr>
          <w:p w14:paraId="4D562980" w14:textId="77777777" w:rsidR="0039404A" w:rsidRPr="006458BA" w:rsidRDefault="0039404A" w:rsidP="00AA721A">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39404A" w:rsidRPr="006458BA" w14:paraId="50373846" w14:textId="77777777" w:rsidTr="0039404A">
        <w:trPr>
          <w:cantSplit/>
          <w:trHeight w:val="269"/>
        </w:trPr>
        <w:tc>
          <w:tcPr>
            <w:tcW w:w="353" w:type="pct"/>
            <w:tcBorders>
              <w:top w:val="single" w:sz="4" w:space="0" w:color="auto"/>
              <w:left w:val="single" w:sz="4" w:space="0" w:color="auto"/>
              <w:bottom w:val="single" w:sz="4" w:space="0" w:color="auto"/>
              <w:right w:val="single" w:sz="4" w:space="0" w:color="auto"/>
            </w:tcBorders>
          </w:tcPr>
          <w:p w14:paraId="216804D5" w14:textId="08DBA1C5" w:rsidR="0039404A" w:rsidRPr="006458BA" w:rsidRDefault="0039404A" w:rsidP="00AA721A">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628" w:type="pct"/>
            <w:tcBorders>
              <w:top w:val="single" w:sz="4" w:space="0" w:color="auto"/>
              <w:left w:val="single" w:sz="4" w:space="0" w:color="auto"/>
              <w:bottom w:val="single" w:sz="4" w:space="0" w:color="auto"/>
              <w:right w:val="single" w:sz="4" w:space="0" w:color="auto"/>
            </w:tcBorders>
            <w:vAlign w:val="center"/>
          </w:tcPr>
          <w:p w14:paraId="2E8E2F54" w14:textId="5DE453DE" w:rsidR="0039404A" w:rsidRPr="00B119D4" w:rsidRDefault="0039404A" w:rsidP="00AA721A">
            <w:pPr>
              <w:suppressAutoHyphens/>
              <w:spacing w:after="0" w:line="240" w:lineRule="auto"/>
              <w:jc w:val="both"/>
              <w:rPr>
                <w:rFonts w:ascii="Times New Roman" w:eastAsia="Calibri" w:hAnsi="Times New Roman" w:cs="Times New Roman"/>
                <w:iCs/>
                <w:kern w:val="1"/>
                <w:sz w:val="24"/>
                <w:szCs w:val="24"/>
                <w:highlight w:val="yellow"/>
                <w:lang w:eastAsia="ar-SA"/>
              </w:rPr>
            </w:pPr>
            <w:r w:rsidRPr="0039404A">
              <w:rPr>
                <w:rFonts w:ascii="Times New Roman" w:eastAsia="Calibri" w:hAnsi="Times New Roman" w:cs="Times New Roman"/>
                <w:iCs/>
                <w:kern w:val="1"/>
                <w:sz w:val="24"/>
                <w:szCs w:val="24"/>
                <w:lang w:eastAsia="ar-SA"/>
              </w:rPr>
              <w:t>Tricepsų treniruoklis-kliūtis</w:t>
            </w:r>
            <w:r>
              <w:rPr>
                <w:rFonts w:ascii="Times New Roman" w:eastAsia="Calibri" w:hAnsi="Times New Roman" w:cs="Times New Roman"/>
                <w:iCs/>
                <w:kern w:val="1"/>
                <w:sz w:val="24"/>
                <w:szCs w:val="24"/>
                <w:lang w:eastAsia="ar-SA"/>
              </w:rPr>
              <w:t xml:space="preserve"> </w:t>
            </w:r>
            <w:r w:rsidRPr="0039404A">
              <w:rPr>
                <w:rFonts w:ascii="Times New Roman" w:eastAsia="Calibri" w:hAnsi="Times New Roman" w:cs="Times New Roman"/>
                <w:iCs/>
                <w:kern w:val="1"/>
                <w:sz w:val="24"/>
                <w:szCs w:val="24"/>
                <w:lang w:eastAsia="ar-SA"/>
              </w:rPr>
              <w:t>(1 vnt.)</w:t>
            </w:r>
          </w:p>
        </w:tc>
        <w:tc>
          <w:tcPr>
            <w:tcW w:w="1019" w:type="pct"/>
            <w:tcBorders>
              <w:top w:val="single" w:sz="4" w:space="0" w:color="auto"/>
              <w:left w:val="single" w:sz="4" w:space="0" w:color="auto"/>
              <w:bottom w:val="single" w:sz="4" w:space="0" w:color="auto"/>
              <w:right w:val="single" w:sz="4" w:space="0" w:color="auto"/>
            </w:tcBorders>
          </w:tcPr>
          <w:p w14:paraId="1FBA7C17" w14:textId="77777777" w:rsidR="0039404A" w:rsidRPr="006458BA" w:rsidRDefault="0039404A" w:rsidP="00AA721A">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39404A" w:rsidRPr="006458BA" w14:paraId="203BF694" w14:textId="77777777" w:rsidTr="0039404A">
        <w:trPr>
          <w:cantSplit/>
          <w:trHeight w:val="269"/>
        </w:trPr>
        <w:tc>
          <w:tcPr>
            <w:tcW w:w="353" w:type="pct"/>
            <w:tcBorders>
              <w:top w:val="single" w:sz="4" w:space="0" w:color="auto"/>
              <w:left w:val="single" w:sz="4" w:space="0" w:color="auto"/>
              <w:bottom w:val="single" w:sz="4" w:space="0" w:color="auto"/>
              <w:right w:val="single" w:sz="4" w:space="0" w:color="auto"/>
            </w:tcBorders>
          </w:tcPr>
          <w:p w14:paraId="73806F39" w14:textId="44DA3A8E" w:rsidR="0039404A" w:rsidRDefault="0039404A" w:rsidP="00AA721A">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628" w:type="pct"/>
            <w:tcBorders>
              <w:top w:val="single" w:sz="4" w:space="0" w:color="auto"/>
              <w:left w:val="single" w:sz="4" w:space="0" w:color="auto"/>
              <w:bottom w:val="single" w:sz="4" w:space="0" w:color="auto"/>
              <w:right w:val="single" w:sz="4" w:space="0" w:color="auto"/>
            </w:tcBorders>
            <w:vAlign w:val="center"/>
          </w:tcPr>
          <w:p w14:paraId="2137D3CC" w14:textId="309FFEAF" w:rsidR="0039404A" w:rsidRPr="0039404A" w:rsidRDefault="0039404A" w:rsidP="00AA721A">
            <w:pPr>
              <w:suppressAutoHyphens/>
              <w:spacing w:after="0" w:line="240" w:lineRule="auto"/>
              <w:jc w:val="both"/>
              <w:rPr>
                <w:rFonts w:ascii="Times New Roman" w:eastAsia="Calibri" w:hAnsi="Times New Roman" w:cs="Times New Roman"/>
                <w:iCs/>
                <w:kern w:val="1"/>
                <w:sz w:val="24"/>
                <w:szCs w:val="24"/>
                <w:lang w:eastAsia="ar-SA"/>
              </w:rPr>
            </w:pPr>
            <w:r w:rsidRPr="0039404A">
              <w:rPr>
                <w:rFonts w:ascii="Times New Roman" w:eastAsia="Calibri" w:hAnsi="Times New Roman" w:cs="Times New Roman"/>
                <w:iCs/>
                <w:kern w:val="1"/>
                <w:sz w:val="24"/>
                <w:szCs w:val="24"/>
                <w:lang w:eastAsia="ar-SA"/>
              </w:rPr>
              <w:t>Pasvirusi medinė sienelė su virve</w:t>
            </w:r>
            <w:r>
              <w:rPr>
                <w:rFonts w:ascii="Times New Roman" w:eastAsia="Calibri" w:hAnsi="Times New Roman" w:cs="Times New Roman"/>
                <w:iCs/>
                <w:kern w:val="1"/>
                <w:sz w:val="24"/>
                <w:szCs w:val="24"/>
                <w:lang w:eastAsia="ar-SA"/>
              </w:rPr>
              <w:t xml:space="preserve"> </w:t>
            </w:r>
            <w:r w:rsidRPr="0039404A">
              <w:rPr>
                <w:rFonts w:ascii="Times New Roman" w:eastAsia="Calibri" w:hAnsi="Times New Roman" w:cs="Times New Roman"/>
                <w:iCs/>
                <w:kern w:val="1"/>
                <w:sz w:val="24"/>
                <w:szCs w:val="24"/>
                <w:lang w:eastAsia="ar-SA"/>
              </w:rPr>
              <w:t>(1 vnt.)</w:t>
            </w:r>
          </w:p>
        </w:tc>
        <w:tc>
          <w:tcPr>
            <w:tcW w:w="1019" w:type="pct"/>
            <w:tcBorders>
              <w:top w:val="single" w:sz="4" w:space="0" w:color="auto"/>
              <w:left w:val="single" w:sz="4" w:space="0" w:color="auto"/>
              <w:bottom w:val="single" w:sz="4" w:space="0" w:color="auto"/>
              <w:right w:val="single" w:sz="4" w:space="0" w:color="auto"/>
            </w:tcBorders>
          </w:tcPr>
          <w:p w14:paraId="75C4F6C6" w14:textId="77777777" w:rsidR="0039404A" w:rsidRPr="006458BA" w:rsidRDefault="0039404A" w:rsidP="00AA721A">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39404A" w:rsidRPr="006458BA" w14:paraId="782BB392" w14:textId="77777777" w:rsidTr="0039404A">
        <w:trPr>
          <w:cantSplit/>
          <w:trHeight w:val="269"/>
        </w:trPr>
        <w:tc>
          <w:tcPr>
            <w:tcW w:w="353" w:type="pct"/>
            <w:tcBorders>
              <w:top w:val="single" w:sz="4" w:space="0" w:color="auto"/>
              <w:left w:val="single" w:sz="4" w:space="0" w:color="auto"/>
              <w:bottom w:val="single" w:sz="4" w:space="0" w:color="auto"/>
              <w:right w:val="single" w:sz="4" w:space="0" w:color="auto"/>
            </w:tcBorders>
          </w:tcPr>
          <w:p w14:paraId="63494F8D" w14:textId="1F26CD18" w:rsidR="0039404A" w:rsidRDefault="0039404A" w:rsidP="00AA721A">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628" w:type="pct"/>
            <w:tcBorders>
              <w:top w:val="single" w:sz="4" w:space="0" w:color="auto"/>
              <w:left w:val="single" w:sz="4" w:space="0" w:color="auto"/>
              <w:bottom w:val="single" w:sz="4" w:space="0" w:color="auto"/>
              <w:right w:val="single" w:sz="4" w:space="0" w:color="auto"/>
            </w:tcBorders>
            <w:vAlign w:val="center"/>
          </w:tcPr>
          <w:p w14:paraId="0E7DC6A4" w14:textId="307F6432" w:rsidR="0039404A" w:rsidRPr="0039404A" w:rsidRDefault="0039404A" w:rsidP="00AA721A">
            <w:pPr>
              <w:suppressAutoHyphens/>
              <w:spacing w:after="0" w:line="240" w:lineRule="auto"/>
              <w:jc w:val="both"/>
              <w:rPr>
                <w:rFonts w:ascii="Times New Roman" w:eastAsia="Calibri" w:hAnsi="Times New Roman" w:cs="Times New Roman"/>
                <w:iCs/>
                <w:kern w:val="1"/>
                <w:sz w:val="24"/>
                <w:szCs w:val="24"/>
                <w:lang w:eastAsia="ar-SA"/>
              </w:rPr>
            </w:pPr>
            <w:r w:rsidRPr="0039404A">
              <w:rPr>
                <w:rFonts w:ascii="Times New Roman" w:eastAsia="Calibri" w:hAnsi="Times New Roman" w:cs="Times New Roman"/>
                <w:iCs/>
                <w:kern w:val="1"/>
                <w:sz w:val="24"/>
                <w:szCs w:val="24"/>
                <w:lang w:eastAsia="ar-SA"/>
              </w:rPr>
              <w:t>Elektroninis laikmatis</w:t>
            </w:r>
            <w:r>
              <w:rPr>
                <w:rFonts w:ascii="Times New Roman" w:eastAsia="Calibri" w:hAnsi="Times New Roman" w:cs="Times New Roman"/>
                <w:iCs/>
                <w:kern w:val="1"/>
                <w:sz w:val="24"/>
                <w:szCs w:val="24"/>
                <w:lang w:eastAsia="ar-SA"/>
              </w:rPr>
              <w:t xml:space="preserve"> </w:t>
            </w:r>
            <w:r w:rsidRPr="0039404A">
              <w:rPr>
                <w:rFonts w:ascii="Times New Roman" w:eastAsia="Calibri" w:hAnsi="Times New Roman" w:cs="Times New Roman"/>
                <w:iCs/>
                <w:kern w:val="1"/>
                <w:sz w:val="24"/>
                <w:szCs w:val="24"/>
                <w:lang w:eastAsia="ar-SA"/>
              </w:rPr>
              <w:t>(1 vnt.)</w:t>
            </w:r>
          </w:p>
        </w:tc>
        <w:tc>
          <w:tcPr>
            <w:tcW w:w="1019" w:type="pct"/>
            <w:tcBorders>
              <w:top w:val="single" w:sz="4" w:space="0" w:color="auto"/>
              <w:left w:val="single" w:sz="4" w:space="0" w:color="auto"/>
              <w:bottom w:val="single" w:sz="4" w:space="0" w:color="auto"/>
              <w:right w:val="single" w:sz="4" w:space="0" w:color="auto"/>
            </w:tcBorders>
          </w:tcPr>
          <w:p w14:paraId="0A3A4312" w14:textId="77777777" w:rsidR="0039404A" w:rsidRPr="006458BA" w:rsidRDefault="0039404A" w:rsidP="00AA721A">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39404A" w:rsidRPr="006458BA" w14:paraId="30618E46" w14:textId="77777777" w:rsidTr="0039404A">
        <w:trPr>
          <w:cantSplit/>
          <w:trHeight w:val="380"/>
        </w:trPr>
        <w:tc>
          <w:tcPr>
            <w:tcW w:w="3981" w:type="pct"/>
            <w:gridSpan w:val="2"/>
            <w:tcBorders>
              <w:top w:val="single" w:sz="4" w:space="0" w:color="auto"/>
              <w:left w:val="single" w:sz="4" w:space="0" w:color="auto"/>
              <w:bottom w:val="single" w:sz="4" w:space="0" w:color="auto"/>
              <w:right w:val="single" w:sz="4" w:space="0" w:color="auto"/>
            </w:tcBorders>
          </w:tcPr>
          <w:p w14:paraId="7176BEED" w14:textId="77777777" w:rsidR="0039404A" w:rsidRPr="001000D2" w:rsidRDefault="0039404A" w:rsidP="00AA721A">
            <w:pPr>
              <w:suppressAutoHyphens/>
              <w:spacing w:after="0" w:line="240" w:lineRule="auto"/>
              <w:jc w:val="right"/>
              <w:rPr>
                <w:rFonts w:ascii="Times New Roman" w:eastAsia="Calibri" w:hAnsi="Times New Roman" w:cs="Times New Roman"/>
                <w:b/>
                <w:bCs/>
                <w:iCs/>
                <w:kern w:val="1"/>
                <w:sz w:val="24"/>
                <w:szCs w:val="24"/>
                <w:lang w:eastAsia="ar-SA"/>
              </w:rPr>
            </w:pPr>
            <w:r w:rsidRPr="001000D2">
              <w:rPr>
                <w:rFonts w:ascii="Times New Roman" w:eastAsia="Calibri" w:hAnsi="Times New Roman" w:cs="Times New Roman"/>
                <w:b/>
                <w:bCs/>
                <w:iCs/>
                <w:kern w:val="1"/>
                <w:sz w:val="24"/>
                <w:szCs w:val="24"/>
                <w:lang w:eastAsia="ar-SA"/>
              </w:rPr>
              <w:t>Bendra kaina be PVM, Eur</w:t>
            </w:r>
          </w:p>
        </w:tc>
        <w:tc>
          <w:tcPr>
            <w:tcW w:w="1019" w:type="pct"/>
            <w:tcBorders>
              <w:top w:val="single" w:sz="4" w:space="0" w:color="auto"/>
              <w:left w:val="single" w:sz="4" w:space="0" w:color="auto"/>
              <w:bottom w:val="single" w:sz="4" w:space="0" w:color="auto"/>
              <w:right w:val="single" w:sz="4" w:space="0" w:color="auto"/>
            </w:tcBorders>
          </w:tcPr>
          <w:p w14:paraId="738780B5" w14:textId="77777777" w:rsidR="0039404A" w:rsidRPr="006458BA" w:rsidRDefault="0039404A" w:rsidP="00AA721A">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39404A" w:rsidRPr="006458BA" w14:paraId="43E83D6C" w14:textId="77777777" w:rsidTr="0039404A">
        <w:trPr>
          <w:cantSplit/>
          <w:trHeight w:val="285"/>
        </w:trPr>
        <w:tc>
          <w:tcPr>
            <w:tcW w:w="3981" w:type="pct"/>
            <w:gridSpan w:val="2"/>
            <w:tcBorders>
              <w:top w:val="single" w:sz="4" w:space="0" w:color="auto"/>
              <w:left w:val="single" w:sz="4" w:space="0" w:color="auto"/>
              <w:bottom w:val="single" w:sz="4" w:space="0" w:color="auto"/>
              <w:right w:val="single" w:sz="4" w:space="0" w:color="auto"/>
            </w:tcBorders>
          </w:tcPr>
          <w:p w14:paraId="299BEA46" w14:textId="716AC15A" w:rsidR="0039404A" w:rsidRPr="001000D2" w:rsidRDefault="0039404A" w:rsidP="00AA721A">
            <w:pPr>
              <w:suppressAutoHyphens/>
              <w:spacing w:after="0" w:line="240" w:lineRule="auto"/>
              <w:jc w:val="right"/>
              <w:rPr>
                <w:rFonts w:ascii="Times New Roman" w:eastAsia="Calibri" w:hAnsi="Times New Roman" w:cs="Times New Roman"/>
                <w:b/>
                <w:bCs/>
                <w:iCs/>
                <w:kern w:val="1"/>
                <w:sz w:val="24"/>
                <w:szCs w:val="24"/>
                <w:lang w:eastAsia="ar-SA"/>
              </w:rPr>
            </w:pPr>
            <w:r w:rsidRPr="001000D2">
              <w:rPr>
                <w:rFonts w:ascii="Times New Roman" w:eastAsia="Calibri" w:hAnsi="Times New Roman" w:cs="Times New Roman"/>
                <w:b/>
                <w:bCs/>
                <w:iCs/>
                <w:kern w:val="1"/>
                <w:sz w:val="24"/>
                <w:szCs w:val="24"/>
                <w:lang w:eastAsia="ar-SA"/>
              </w:rPr>
              <w:t>PVM</w:t>
            </w:r>
            <w:r>
              <w:rPr>
                <w:rFonts w:ascii="Times New Roman" w:eastAsia="Calibri" w:hAnsi="Times New Roman" w:cs="Times New Roman"/>
                <w:b/>
                <w:bCs/>
                <w:iCs/>
                <w:kern w:val="1"/>
                <w:sz w:val="24"/>
                <w:szCs w:val="24"/>
                <w:lang w:eastAsia="ar-SA"/>
              </w:rPr>
              <w:t xml:space="preserve"> (     proc.)</w:t>
            </w:r>
            <w:r w:rsidRPr="001000D2">
              <w:rPr>
                <w:rFonts w:ascii="Times New Roman" w:eastAsia="Calibri" w:hAnsi="Times New Roman" w:cs="Times New Roman"/>
                <w:b/>
                <w:bCs/>
                <w:iCs/>
                <w:kern w:val="1"/>
                <w:sz w:val="24"/>
                <w:szCs w:val="24"/>
                <w:lang w:eastAsia="ar-SA"/>
              </w:rPr>
              <w:t>, Eur</w:t>
            </w:r>
          </w:p>
        </w:tc>
        <w:tc>
          <w:tcPr>
            <w:tcW w:w="1019" w:type="pct"/>
            <w:tcBorders>
              <w:top w:val="single" w:sz="4" w:space="0" w:color="auto"/>
              <w:left w:val="single" w:sz="4" w:space="0" w:color="auto"/>
              <w:bottom w:val="single" w:sz="4" w:space="0" w:color="auto"/>
              <w:right w:val="single" w:sz="4" w:space="0" w:color="auto"/>
            </w:tcBorders>
          </w:tcPr>
          <w:p w14:paraId="5D7746E9" w14:textId="77777777" w:rsidR="0039404A" w:rsidRPr="006458BA" w:rsidRDefault="0039404A" w:rsidP="00AA721A">
            <w:pPr>
              <w:suppressAutoHyphens/>
              <w:spacing w:after="0" w:line="240" w:lineRule="auto"/>
              <w:ind w:firstLine="697"/>
              <w:jc w:val="center"/>
              <w:rPr>
                <w:rFonts w:ascii="Times New Roman" w:eastAsia="Calibri" w:hAnsi="Times New Roman" w:cs="Times New Roman"/>
                <w:kern w:val="1"/>
                <w:sz w:val="24"/>
                <w:szCs w:val="24"/>
                <w:lang w:eastAsia="ar-SA"/>
              </w:rPr>
            </w:pPr>
          </w:p>
        </w:tc>
      </w:tr>
      <w:tr w:rsidR="0039404A" w:rsidRPr="006458BA" w14:paraId="5EE0D5A0" w14:textId="77777777" w:rsidTr="00343B03">
        <w:trPr>
          <w:cantSplit/>
          <w:trHeight w:val="418"/>
        </w:trPr>
        <w:tc>
          <w:tcPr>
            <w:tcW w:w="3981" w:type="pct"/>
            <w:gridSpan w:val="2"/>
            <w:tcBorders>
              <w:top w:val="single" w:sz="4" w:space="0" w:color="auto"/>
              <w:left w:val="single" w:sz="4" w:space="0" w:color="auto"/>
              <w:bottom w:val="single" w:sz="4" w:space="0" w:color="auto"/>
              <w:right w:val="single" w:sz="4" w:space="0" w:color="auto"/>
            </w:tcBorders>
          </w:tcPr>
          <w:p w14:paraId="3F893DD6" w14:textId="10770FC0" w:rsidR="0039404A" w:rsidRPr="001000D2" w:rsidRDefault="0039404A" w:rsidP="00AA721A">
            <w:pPr>
              <w:suppressAutoHyphens/>
              <w:spacing w:after="0" w:line="240" w:lineRule="auto"/>
              <w:jc w:val="right"/>
              <w:rPr>
                <w:rFonts w:ascii="Times New Roman" w:eastAsia="Calibri" w:hAnsi="Times New Roman" w:cs="Times New Roman"/>
                <w:b/>
                <w:bCs/>
                <w:iCs/>
                <w:kern w:val="1"/>
                <w:sz w:val="24"/>
                <w:szCs w:val="24"/>
                <w:lang w:eastAsia="ar-SA"/>
              </w:rPr>
            </w:pPr>
            <w:r w:rsidRPr="001000D2">
              <w:rPr>
                <w:rFonts w:ascii="Times New Roman" w:eastAsia="Calibri" w:hAnsi="Times New Roman" w:cs="Times New Roman"/>
                <w:b/>
                <w:bCs/>
                <w:iCs/>
                <w:kern w:val="1"/>
                <w:sz w:val="24"/>
                <w:szCs w:val="24"/>
                <w:lang w:eastAsia="ar-SA"/>
              </w:rPr>
              <w:t>Bendra pasiūlymo kaina su PVM</w:t>
            </w:r>
          </w:p>
        </w:tc>
        <w:tc>
          <w:tcPr>
            <w:tcW w:w="1019" w:type="pct"/>
            <w:tcBorders>
              <w:top w:val="single" w:sz="4" w:space="0" w:color="auto"/>
              <w:left w:val="single" w:sz="4" w:space="0" w:color="auto"/>
              <w:bottom w:val="single" w:sz="4" w:space="0" w:color="auto"/>
              <w:right w:val="single" w:sz="4" w:space="0" w:color="auto"/>
            </w:tcBorders>
          </w:tcPr>
          <w:p w14:paraId="0F162046" w14:textId="77777777" w:rsidR="0039404A" w:rsidRPr="006458BA" w:rsidRDefault="0039404A" w:rsidP="00AA721A">
            <w:pPr>
              <w:suppressAutoHyphens/>
              <w:spacing w:after="0" w:line="240" w:lineRule="auto"/>
              <w:ind w:firstLine="697"/>
              <w:jc w:val="center"/>
              <w:rPr>
                <w:rFonts w:ascii="Times New Roman" w:eastAsia="Calibri" w:hAnsi="Times New Roman" w:cs="Times New Roman"/>
                <w:kern w:val="1"/>
                <w:sz w:val="24"/>
                <w:szCs w:val="24"/>
                <w:lang w:eastAsia="ar-SA"/>
              </w:rPr>
            </w:pPr>
          </w:p>
        </w:tc>
      </w:tr>
    </w:tbl>
    <w:p w14:paraId="334D7D61" w14:textId="77777777" w:rsidR="007328B3" w:rsidRDefault="007328B3" w:rsidP="007328B3">
      <w:pPr>
        <w:spacing w:after="0" w:line="23" w:lineRule="atLeast"/>
        <w:ind w:firstLine="567"/>
        <w:jc w:val="both"/>
        <w:rPr>
          <w:rFonts w:ascii="Times New Roman" w:eastAsia="Times New Roman" w:hAnsi="Times New Roman" w:cs="Times New Roman"/>
          <w:sz w:val="24"/>
          <w:szCs w:val="24"/>
        </w:rPr>
      </w:pPr>
    </w:p>
    <w:p w14:paraId="327C7F67" w14:textId="77777777" w:rsidR="0039404A" w:rsidRPr="006458BA" w:rsidRDefault="0039404A" w:rsidP="0039404A">
      <w:pPr>
        <w:spacing w:after="0" w:line="23" w:lineRule="atLeast"/>
        <w:ind w:firstLine="709"/>
        <w:jc w:val="both"/>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6D30734C" w14:textId="77777777" w:rsidR="0039404A" w:rsidRPr="006458BA" w:rsidRDefault="0039404A" w:rsidP="0039404A">
      <w:pPr>
        <w:spacing w:after="0" w:line="23" w:lineRule="atLeast"/>
        <w:jc w:val="both"/>
        <w:rPr>
          <w:rFonts w:ascii="Times New Roman" w:hAnsi="Times New Roman" w:cs="Times New Roman"/>
          <w:sz w:val="24"/>
          <w:szCs w:val="24"/>
        </w:rPr>
      </w:pPr>
    </w:p>
    <w:p w14:paraId="76C4257D" w14:textId="77777777" w:rsidR="0039404A" w:rsidRPr="006458BA" w:rsidRDefault="0039404A" w:rsidP="0039404A">
      <w:pPr>
        <w:spacing w:after="120" w:line="23" w:lineRule="atLeast"/>
        <w:jc w:val="both"/>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5DDF286A" w14:textId="77777777" w:rsidR="0039404A" w:rsidRPr="0039404A" w:rsidRDefault="0039404A" w:rsidP="0039404A">
      <w:pPr>
        <w:spacing w:after="0" w:line="23" w:lineRule="atLeast"/>
        <w:jc w:val="both"/>
        <w:rPr>
          <w:rFonts w:ascii="Times New Roman" w:hAnsi="Times New Roman" w:cs="Times New Roman"/>
          <w:sz w:val="20"/>
          <w:szCs w:val="20"/>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39404A">
        <w:rPr>
          <w:rFonts w:ascii="Times New Roman" w:hAnsi="Times New Roman" w:cs="Times New Roman"/>
          <w:sz w:val="20"/>
          <w:szCs w:val="20"/>
        </w:rPr>
        <w:t>(skaičiais ir žodžiais)</w:t>
      </w:r>
    </w:p>
    <w:p w14:paraId="551E5C06" w14:textId="77777777" w:rsidR="0039404A" w:rsidRPr="0039404A" w:rsidRDefault="0039404A" w:rsidP="0039404A">
      <w:pPr>
        <w:spacing w:after="0" w:line="23" w:lineRule="atLeast"/>
        <w:ind w:firstLine="720"/>
        <w:jc w:val="both"/>
        <w:rPr>
          <w:rFonts w:ascii="Times New Roman" w:hAnsi="Times New Roman" w:cs="Times New Roman"/>
          <w:b/>
          <w:bCs/>
          <w:sz w:val="24"/>
          <w:szCs w:val="24"/>
        </w:rPr>
      </w:pPr>
    </w:p>
    <w:p w14:paraId="08BD3324" w14:textId="77777777" w:rsidR="0039404A" w:rsidRPr="006458BA" w:rsidRDefault="0039404A" w:rsidP="0039404A">
      <w:pPr>
        <w:tabs>
          <w:tab w:val="left" w:pos="720"/>
          <w:tab w:val="left" w:pos="9960"/>
        </w:tabs>
        <w:spacing w:after="0" w:line="23" w:lineRule="atLeast"/>
        <w:ind w:right="12"/>
        <w:jc w:val="both"/>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5D5FA133" w14:textId="77777777" w:rsidR="0039404A" w:rsidRPr="00B67FCE" w:rsidRDefault="0039404A" w:rsidP="0039404A">
      <w:pPr>
        <w:spacing w:after="0" w:line="23" w:lineRule="atLeast"/>
        <w:jc w:val="both"/>
        <w:rPr>
          <w:rFonts w:ascii="Times New Roman" w:eastAsia="Times New Roman" w:hAnsi="Times New Roman" w:cs="Times New Roman"/>
          <w:sz w:val="16"/>
          <w:szCs w:val="16"/>
        </w:rPr>
      </w:pPr>
    </w:p>
    <w:p w14:paraId="4AFD654C" w14:textId="77777777" w:rsidR="00233CDE" w:rsidRDefault="00233CDE" w:rsidP="0039404A">
      <w:pPr>
        <w:spacing w:after="0" w:line="23" w:lineRule="atLeast"/>
        <w:ind w:firstLine="567"/>
        <w:jc w:val="both"/>
        <w:rPr>
          <w:rFonts w:ascii="Times New Roman" w:eastAsia="Times New Roman" w:hAnsi="Times New Roman" w:cs="Times New Roman"/>
          <w:sz w:val="24"/>
          <w:szCs w:val="24"/>
        </w:rPr>
      </w:pPr>
    </w:p>
    <w:p w14:paraId="5BCA4016" w14:textId="29F788AE" w:rsidR="00233CDE" w:rsidRDefault="00D6448D" w:rsidP="007328B3">
      <w:pPr>
        <w:spacing w:after="0" w:line="23"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D6448D">
        <w:rPr>
          <w:rFonts w:ascii="Times New Roman" w:eastAsia="Times New Roman" w:hAnsi="Times New Roman" w:cs="Times New Roman"/>
          <w:sz w:val="24"/>
          <w:szCs w:val="24"/>
        </w:rPr>
        <w:t>Teikdami šį pasiūlymą mes patvirtiname, kad siūlomos prekės visiškai atitinka pirkimo dokumentuose nurodytus reikalavimus</w:t>
      </w:r>
      <w:r w:rsidR="008977B5">
        <w:rPr>
          <w:rFonts w:ascii="Times New Roman" w:eastAsia="Times New Roman" w:hAnsi="Times New Roman" w:cs="Times New Roman"/>
          <w:sz w:val="24"/>
          <w:szCs w:val="24"/>
        </w:rPr>
        <w:t xml:space="preserve"> (įskaitant ir nurodytus montavimo ir pamatų įrengimo reikalavimus)</w:t>
      </w:r>
      <w:r w:rsidRPr="00D6448D">
        <w:rPr>
          <w:rFonts w:ascii="Times New Roman" w:eastAsia="Times New Roman" w:hAnsi="Times New Roman" w:cs="Times New Roman"/>
          <w:sz w:val="24"/>
          <w:szCs w:val="24"/>
        </w:rPr>
        <w:t xml:space="preserve">, į mūsų siūlomą kainą įskaičiuotos visos išlaidos ir visi mokesčiai ir mes prisiimame riziką už visas išlaidas, kurias, teikdami pasiūlymą ir laikydamiesi pirkimo dokumentuose nustatytų reikalavimų, privalėjome įskaičiuoti į pasiūlymo kainą. </w:t>
      </w:r>
      <w:r w:rsidR="00BB1F1C">
        <w:rPr>
          <w:rFonts w:ascii="Times New Roman" w:eastAsia="Times New Roman" w:hAnsi="Times New Roman" w:cs="Times New Roman"/>
          <w:sz w:val="24"/>
          <w:szCs w:val="24"/>
        </w:rPr>
        <w:t>Patvirtiname, kad visoms prekėms</w:t>
      </w:r>
      <w:r w:rsidR="00BB1F1C" w:rsidRPr="00BB1F1C">
        <w:t xml:space="preserve"> </w:t>
      </w:r>
      <w:r w:rsidR="00BB1F1C" w:rsidRPr="00BB1F1C">
        <w:rPr>
          <w:rFonts w:ascii="Times New Roman" w:eastAsia="Times New Roman" w:hAnsi="Times New Roman" w:cs="Times New Roman"/>
          <w:sz w:val="24"/>
          <w:szCs w:val="24"/>
        </w:rPr>
        <w:t xml:space="preserve">(įskaitant jų montavimą) </w:t>
      </w:r>
      <w:r w:rsidR="00BB1F1C" w:rsidRPr="00BB1F1C">
        <w:rPr>
          <w:rFonts w:ascii="Times New Roman" w:eastAsia="Times New Roman" w:hAnsi="Times New Roman" w:cs="Times New Roman"/>
          <w:b/>
          <w:bCs/>
          <w:sz w:val="24"/>
          <w:szCs w:val="24"/>
        </w:rPr>
        <w:t>taikomas ne trumpesnis kaip 5 metų garantinis laikotarpis</w:t>
      </w:r>
      <w:r w:rsidR="00BB1F1C" w:rsidRPr="00BB1F1C">
        <w:rPr>
          <w:rFonts w:ascii="Times New Roman" w:eastAsia="Times New Roman" w:hAnsi="Times New Roman" w:cs="Times New Roman"/>
          <w:sz w:val="24"/>
          <w:szCs w:val="24"/>
        </w:rPr>
        <w:t>.</w:t>
      </w:r>
      <w:r w:rsidR="00BB1F1C">
        <w:rPr>
          <w:rFonts w:ascii="Times New Roman" w:eastAsia="Times New Roman" w:hAnsi="Times New Roman" w:cs="Times New Roman"/>
          <w:sz w:val="24"/>
          <w:szCs w:val="24"/>
        </w:rPr>
        <w:t xml:space="preserve"> </w:t>
      </w:r>
      <w:r w:rsidR="0069788E">
        <w:rPr>
          <w:rFonts w:ascii="Times New Roman" w:eastAsia="Times New Roman" w:hAnsi="Times New Roman" w:cs="Times New Roman"/>
          <w:sz w:val="24"/>
          <w:szCs w:val="24"/>
        </w:rPr>
        <w:t>Su pasiūlymu teikiami dokumentai:</w:t>
      </w:r>
    </w:p>
    <w:p w14:paraId="79B3E11D" w14:textId="77777777" w:rsidR="00233CDE" w:rsidRDefault="00233CDE" w:rsidP="007328B3">
      <w:pPr>
        <w:spacing w:after="0" w:line="23" w:lineRule="atLeast"/>
        <w:ind w:firstLine="567"/>
        <w:jc w:val="both"/>
        <w:rPr>
          <w:rFonts w:ascii="Times New Roman" w:eastAsia="Times New Roman" w:hAnsi="Times New Roman" w:cs="Times New Roman"/>
          <w:sz w:val="24"/>
          <w:szCs w:val="24"/>
        </w:rPr>
      </w:pPr>
    </w:p>
    <w:tbl>
      <w:tblPr>
        <w:tblStyle w:val="Lentelstinklelis"/>
        <w:tblW w:w="5000" w:type="pct"/>
        <w:tblInd w:w="0" w:type="dxa"/>
        <w:tblLook w:val="04A0" w:firstRow="1" w:lastRow="0" w:firstColumn="1" w:lastColumn="0" w:noHBand="0" w:noVBand="1"/>
      </w:tblPr>
      <w:tblGrid>
        <w:gridCol w:w="545"/>
        <w:gridCol w:w="1460"/>
        <w:gridCol w:w="2752"/>
        <w:gridCol w:w="2430"/>
        <w:gridCol w:w="2775"/>
      </w:tblGrid>
      <w:tr w:rsidR="00FE2FB4" w:rsidRPr="00C67098" w14:paraId="427CE31D" w14:textId="0188E041" w:rsidTr="000E1BE7">
        <w:tc>
          <w:tcPr>
            <w:tcW w:w="0" w:type="auto"/>
          </w:tcPr>
          <w:p w14:paraId="2BE44743" w14:textId="3F67E639" w:rsidR="000E1BE7" w:rsidRPr="00C67098" w:rsidRDefault="000E1BE7" w:rsidP="008D42E2">
            <w:pPr>
              <w:spacing w:line="23" w:lineRule="atLeast"/>
              <w:jc w:val="both"/>
              <w:rPr>
                <w:rFonts w:eastAsia="Times New Roman" w:hAnsi="Times New Roman" w:cs="Times New Roman"/>
                <w:sz w:val="22"/>
                <w:szCs w:val="22"/>
              </w:rPr>
            </w:pPr>
            <w:r>
              <w:rPr>
                <w:rFonts w:eastAsia="Times New Roman" w:hAnsi="Times New Roman" w:cs="Times New Roman"/>
                <w:sz w:val="22"/>
                <w:szCs w:val="22"/>
              </w:rPr>
              <w:t>Eil. Nr.</w:t>
            </w:r>
          </w:p>
        </w:tc>
        <w:tc>
          <w:tcPr>
            <w:tcW w:w="0" w:type="auto"/>
          </w:tcPr>
          <w:p w14:paraId="6F8EAD9A" w14:textId="3A10EF74" w:rsidR="000E1BE7" w:rsidRPr="00C67098" w:rsidRDefault="000E1BE7" w:rsidP="008D42E2">
            <w:pPr>
              <w:spacing w:line="23" w:lineRule="atLeast"/>
              <w:jc w:val="both"/>
              <w:rPr>
                <w:rFonts w:eastAsia="Times New Roman" w:hAnsi="Times New Roman" w:cs="Times New Roman"/>
                <w:sz w:val="22"/>
                <w:szCs w:val="22"/>
              </w:rPr>
            </w:pPr>
            <w:r w:rsidRPr="0069788E">
              <w:rPr>
                <w:rFonts w:eastAsia="Times New Roman" w:hAnsi="Times New Roman" w:cs="Times New Roman"/>
                <w:sz w:val="22"/>
                <w:szCs w:val="22"/>
              </w:rPr>
              <w:t>Prekių pavadinimas</w:t>
            </w:r>
          </w:p>
        </w:tc>
        <w:tc>
          <w:tcPr>
            <w:tcW w:w="0" w:type="auto"/>
          </w:tcPr>
          <w:p w14:paraId="627594AE" w14:textId="3F02829D" w:rsidR="000E1BE7" w:rsidRDefault="000E1BE7" w:rsidP="008D42E2">
            <w:pPr>
              <w:spacing w:line="23" w:lineRule="atLeast"/>
              <w:jc w:val="both"/>
              <w:rPr>
                <w:rFonts w:eastAsia="Times New Roman" w:hAnsi="Times New Roman" w:cs="Times New Roman"/>
                <w:sz w:val="22"/>
                <w:szCs w:val="22"/>
              </w:rPr>
            </w:pPr>
            <w:r>
              <w:rPr>
                <w:rFonts w:eastAsia="Times New Roman" w:hAnsi="Times New Roman" w:cs="Times New Roman"/>
                <w:sz w:val="22"/>
                <w:szCs w:val="22"/>
              </w:rPr>
              <w:t>S</w:t>
            </w:r>
            <w:r w:rsidRPr="0069788E">
              <w:rPr>
                <w:rFonts w:eastAsia="Times New Roman" w:hAnsi="Times New Roman" w:cs="Times New Roman"/>
                <w:sz w:val="22"/>
                <w:szCs w:val="22"/>
              </w:rPr>
              <w:t>iūlomos prekės yra pagamintos (sukurtos), įrodant siūlomos prekės atitiktį techninės specifikacijos reikalavimams, pateikiam</w:t>
            </w:r>
            <w:r>
              <w:rPr>
                <w:rFonts w:eastAsia="Times New Roman" w:hAnsi="Times New Roman" w:cs="Times New Roman"/>
                <w:sz w:val="22"/>
                <w:szCs w:val="22"/>
              </w:rPr>
              <w:t xml:space="preserve">as </w:t>
            </w:r>
            <w:bookmarkStart w:id="113" w:name="_Hlk232689496"/>
            <w:r>
              <w:rPr>
                <w:rFonts w:eastAsia="Times New Roman" w:hAnsi="Times New Roman" w:cs="Times New Roman"/>
                <w:sz w:val="22"/>
                <w:szCs w:val="22"/>
              </w:rPr>
              <w:lastRenderedPageBreak/>
              <w:t>užpildytas</w:t>
            </w:r>
            <w:r>
              <w:t xml:space="preserve"> </w:t>
            </w:r>
            <w:r>
              <w:t>„</w:t>
            </w:r>
            <w:r w:rsidRPr="0069788E">
              <w:rPr>
                <w:rFonts w:eastAsia="Times New Roman" w:hAnsi="Times New Roman" w:cs="Times New Roman"/>
                <w:sz w:val="22"/>
                <w:szCs w:val="22"/>
              </w:rPr>
              <w:t>Specialiųjų pirkimo sąlygų 6 pried</w:t>
            </w:r>
            <w:r>
              <w:rPr>
                <w:rFonts w:eastAsia="Times New Roman" w:hAnsi="Times New Roman" w:cs="Times New Roman"/>
                <w:sz w:val="22"/>
                <w:szCs w:val="22"/>
              </w:rPr>
              <w:t>o</w:t>
            </w:r>
            <w:r w:rsidRPr="0069788E">
              <w:rPr>
                <w:rFonts w:eastAsia="Times New Roman" w:hAnsi="Times New Roman" w:cs="Times New Roman"/>
                <w:sz w:val="22"/>
                <w:szCs w:val="22"/>
              </w:rPr>
              <w:t xml:space="preserve"> „Pasiūlymo forma“ tęsinys</w:t>
            </w:r>
            <w:r>
              <w:rPr>
                <w:rFonts w:eastAsia="Times New Roman" w:hAnsi="Times New Roman" w:cs="Times New Roman"/>
                <w:sz w:val="22"/>
                <w:szCs w:val="22"/>
              </w:rPr>
              <w:t>“</w:t>
            </w:r>
            <w:r w:rsidRPr="0069788E">
              <w:rPr>
                <w:rFonts w:eastAsia="Times New Roman" w:hAnsi="Times New Roman" w:cs="Times New Roman"/>
                <w:sz w:val="22"/>
                <w:szCs w:val="22"/>
              </w:rPr>
              <w:t xml:space="preserve"> </w:t>
            </w:r>
            <w:r>
              <w:rPr>
                <w:rFonts w:eastAsia="Times New Roman" w:hAnsi="Times New Roman" w:cs="Times New Roman"/>
                <w:sz w:val="22"/>
                <w:szCs w:val="22"/>
              </w:rPr>
              <w:t xml:space="preserve">bei </w:t>
            </w:r>
            <w:r w:rsidR="00FE2FB4">
              <w:rPr>
                <w:rFonts w:eastAsia="Times New Roman" w:hAnsi="Times New Roman" w:cs="Times New Roman"/>
                <w:sz w:val="22"/>
                <w:szCs w:val="22"/>
              </w:rPr>
              <w:t>dokumentai,</w:t>
            </w:r>
            <w:r w:rsidR="00FE2FB4" w:rsidRPr="00FE2FB4">
              <w:rPr>
                <w:rFonts w:eastAsia="Times New Roman" w:hAnsi="Times New Roman" w:cs="Times New Roman"/>
                <w:sz w:val="22"/>
                <w:szCs w:val="22"/>
              </w:rPr>
              <w:t xml:space="preserve"> įrodant</w:t>
            </w:r>
            <w:r w:rsidR="00FE2FB4">
              <w:rPr>
                <w:rFonts w:eastAsia="Times New Roman" w:hAnsi="Times New Roman" w:cs="Times New Roman"/>
                <w:sz w:val="22"/>
                <w:szCs w:val="22"/>
              </w:rPr>
              <w:t>ys</w:t>
            </w:r>
            <w:r w:rsidR="00FE2FB4" w:rsidRPr="00FE2FB4">
              <w:rPr>
                <w:rFonts w:eastAsia="Times New Roman" w:hAnsi="Times New Roman" w:cs="Times New Roman"/>
                <w:sz w:val="22"/>
                <w:szCs w:val="22"/>
              </w:rPr>
              <w:t xml:space="preserve"> siūlomos prekės atitiktį reikalavimams </w:t>
            </w:r>
            <w:r>
              <w:rPr>
                <w:rFonts w:eastAsia="Times New Roman" w:hAnsi="Times New Roman" w:cs="Times New Roman"/>
                <w:sz w:val="22"/>
                <w:szCs w:val="22"/>
              </w:rPr>
              <w:t>*</w:t>
            </w:r>
          </w:p>
          <w:p w14:paraId="4FA6EC19" w14:textId="6A0C8946" w:rsidR="000E1BE7" w:rsidRPr="00FB4503" w:rsidRDefault="000E1BE7" w:rsidP="008D42E2">
            <w:pPr>
              <w:spacing w:line="23" w:lineRule="atLeast"/>
              <w:jc w:val="both"/>
              <w:rPr>
                <w:rFonts w:eastAsia="Times New Roman" w:hAnsi="Times New Roman" w:cs="Times New Roman"/>
                <w:i/>
                <w:iCs/>
                <w:sz w:val="22"/>
                <w:szCs w:val="22"/>
              </w:rPr>
            </w:pPr>
            <w:r w:rsidRPr="00FB4503">
              <w:rPr>
                <w:rFonts w:eastAsia="Times New Roman" w:hAnsi="Times New Roman" w:cs="Times New Roman"/>
                <w:i/>
                <w:iCs/>
                <w:color w:val="227ACB"/>
                <w:sz w:val="22"/>
                <w:szCs w:val="22"/>
              </w:rPr>
              <w:t xml:space="preserve">(pažymėti langelį, </w:t>
            </w:r>
            <w:bookmarkEnd w:id="113"/>
            <w:r w:rsidRPr="00FB4503">
              <w:rPr>
                <w:rFonts w:eastAsia="Times New Roman" w:hAnsi="Times New Roman" w:cs="Times New Roman"/>
                <w:i/>
                <w:iCs/>
                <w:color w:val="227ACB"/>
                <w:sz w:val="22"/>
                <w:szCs w:val="22"/>
              </w:rPr>
              <w:t>kai tokie dokumentai teikiami)</w:t>
            </w:r>
          </w:p>
        </w:tc>
        <w:tc>
          <w:tcPr>
            <w:tcW w:w="0" w:type="auto"/>
          </w:tcPr>
          <w:p w14:paraId="58A437EE" w14:textId="77777777" w:rsidR="000E1BE7" w:rsidRDefault="000E1BE7" w:rsidP="008D42E2">
            <w:pPr>
              <w:spacing w:line="23" w:lineRule="atLeast"/>
              <w:jc w:val="both"/>
              <w:rPr>
                <w:rFonts w:eastAsia="Times New Roman" w:hAnsi="Times New Roman" w:cs="Times New Roman"/>
                <w:sz w:val="22"/>
                <w:szCs w:val="22"/>
              </w:rPr>
            </w:pPr>
            <w:r>
              <w:rPr>
                <w:rFonts w:eastAsia="Times New Roman" w:hAnsi="Times New Roman" w:cs="Times New Roman"/>
                <w:sz w:val="22"/>
                <w:szCs w:val="22"/>
              </w:rPr>
              <w:lastRenderedPageBreak/>
              <w:t>S</w:t>
            </w:r>
            <w:r w:rsidRPr="000E1BE7">
              <w:rPr>
                <w:rFonts w:eastAsia="Times New Roman" w:hAnsi="Times New Roman" w:cs="Times New Roman"/>
                <w:sz w:val="22"/>
                <w:szCs w:val="22"/>
              </w:rPr>
              <w:t xml:space="preserve">iūlomos prekės nėra pagamintos (sukurtos) ir </w:t>
            </w:r>
            <w:r w:rsidRPr="00471451">
              <w:rPr>
                <w:rFonts w:eastAsia="Times New Roman" w:hAnsi="Times New Roman" w:cs="Times New Roman"/>
                <w:b/>
                <w:bCs/>
                <w:sz w:val="22"/>
                <w:szCs w:val="22"/>
              </w:rPr>
              <w:t>tiekėjas pats jų negamins</w:t>
            </w:r>
            <w:r w:rsidRPr="000E1BE7">
              <w:rPr>
                <w:rFonts w:eastAsia="Times New Roman" w:hAnsi="Times New Roman" w:cs="Times New Roman"/>
                <w:sz w:val="22"/>
                <w:szCs w:val="22"/>
              </w:rPr>
              <w:t xml:space="preserve">, jis turi pateikti siūlomų </w:t>
            </w:r>
            <w:r w:rsidRPr="00471451">
              <w:rPr>
                <w:rFonts w:eastAsia="Times New Roman" w:hAnsi="Times New Roman" w:cs="Times New Roman"/>
                <w:b/>
                <w:bCs/>
                <w:sz w:val="22"/>
                <w:szCs w:val="22"/>
              </w:rPr>
              <w:t xml:space="preserve">prekių gamintojo (-ų) </w:t>
            </w:r>
            <w:r w:rsidRPr="00471451">
              <w:rPr>
                <w:rFonts w:eastAsia="Times New Roman" w:hAnsi="Times New Roman" w:cs="Times New Roman"/>
                <w:b/>
                <w:bCs/>
                <w:sz w:val="22"/>
                <w:szCs w:val="22"/>
              </w:rPr>
              <w:lastRenderedPageBreak/>
              <w:t>raštiškus patvirtinimus</w:t>
            </w:r>
            <w:r w:rsidRPr="000E1BE7">
              <w:rPr>
                <w:rFonts w:eastAsia="Times New Roman" w:hAnsi="Times New Roman" w:cs="Times New Roman"/>
                <w:sz w:val="22"/>
                <w:szCs w:val="22"/>
              </w:rPr>
              <w:t xml:space="preserve"> dėl prekių atitikties reikalavimams (atitikties deklaracijas ar pan.).</w:t>
            </w:r>
          </w:p>
          <w:p w14:paraId="51BC5E5C" w14:textId="3B6487DE" w:rsidR="00FB4503" w:rsidRPr="00FB4503" w:rsidRDefault="00FB4503" w:rsidP="008D42E2">
            <w:pPr>
              <w:spacing w:line="23" w:lineRule="atLeast"/>
              <w:jc w:val="both"/>
              <w:rPr>
                <w:rFonts w:eastAsia="Times New Roman" w:hAnsi="Times New Roman" w:cs="Times New Roman"/>
                <w:i/>
                <w:iCs/>
                <w:sz w:val="22"/>
                <w:szCs w:val="22"/>
              </w:rPr>
            </w:pPr>
            <w:r w:rsidRPr="00FB4503">
              <w:rPr>
                <w:rFonts w:eastAsia="Times New Roman" w:hAnsi="Times New Roman" w:cs="Times New Roman"/>
                <w:i/>
                <w:iCs/>
                <w:color w:val="227ACB"/>
                <w:sz w:val="22"/>
                <w:szCs w:val="22"/>
              </w:rPr>
              <w:t>(pažymėti langelį, kai tokie dokumentai teikiami)</w:t>
            </w:r>
          </w:p>
        </w:tc>
        <w:tc>
          <w:tcPr>
            <w:tcW w:w="0" w:type="auto"/>
          </w:tcPr>
          <w:p w14:paraId="76352011" w14:textId="77777777" w:rsidR="000E1BE7" w:rsidRDefault="000E1BE7" w:rsidP="008D42E2">
            <w:pPr>
              <w:spacing w:line="23" w:lineRule="atLeast"/>
              <w:jc w:val="both"/>
              <w:rPr>
                <w:rFonts w:eastAsia="Times New Roman" w:hAnsi="Times New Roman" w:cs="Times New Roman"/>
                <w:sz w:val="22"/>
                <w:szCs w:val="22"/>
              </w:rPr>
            </w:pPr>
            <w:r>
              <w:rPr>
                <w:rFonts w:eastAsia="Times New Roman" w:hAnsi="Times New Roman" w:cs="Times New Roman"/>
                <w:sz w:val="22"/>
                <w:szCs w:val="22"/>
              </w:rPr>
              <w:lastRenderedPageBreak/>
              <w:t>P</w:t>
            </w:r>
            <w:r w:rsidRPr="000E1BE7">
              <w:rPr>
                <w:rFonts w:eastAsia="Times New Roman" w:hAnsi="Times New Roman" w:cs="Times New Roman"/>
                <w:sz w:val="22"/>
                <w:szCs w:val="22"/>
              </w:rPr>
              <w:t xml:space="preserve">rekės nėra pagamintos (sukurtos) ir </w:t>
            </w:r>
            <w:r w:rsidRPr="00471451">
              <w:rPr>
                <w:rFonts w:eastAsia="Times New Roman" w:hAnsi="Times New Roman" w:cs="Times New Roman"/>
                <w:b/>
                <w:bCs/>
                <w:sz w:val="22"/>
                <w:szCs w:val="22"/>
              </w:rPr>
              <w:t xml:space="preserve">tiekėjas </w:t>
            </w:r>
            <w:r w:rsidRPr="000E1BE7">
              <w:rPr>
                <w:rFonts w:eastAsia="Times New Roman" w:hAnsi="Times New Roman" w:cs="Times New Roman"/>
                <w:sz w:val="22"/>
                <w:szCs w:val="22"/>
              </w:rPr>
              <w:t xml:space="preserve">pats </w:t>
            </w:r>
            <w:r w:rsidRPr="00471451">
              <w:rPr>
                <w:rFonts w:eastAsia="Times New Roman" w:hAnsi="Times New Roman" w:cs="Times New Roman"/>
                <w:b/>
                <w:bCs/>
                <w:sz w:val="22"/>
                <w:szCs w:val="22"/>
              </w:rPr>
              <w:t>bus</w:t>
            </w:r>
            <w:r w:rsidRPr="000E1BE7">
              <w:rPr>
                <w:rFonts w:eastAsia="Times New Roman" w:hAnsi="Times New Roman" w:cs="Times New Roman"/>
                <w:sz w:val="22"/>
                <w:szCs w:val="22"/>
              </w:rPr>
              <w:t xml:space="preserve"> siūlomų prekių </w:t>
            </w:r>
            <w:r w:rsidRPr="00471451">
              <w:rPr>
                <w:rFonts w:eastAsia="Times New Roman" w:hAnsi="Times New Roman" w:cs="Times New Roman"/>
                <w:b/>
                <w:bCs/>
                <w:sz w:val="22"/>
                <w:szCs w:val="22"/>
              </w:rPr>
              <w:t>gamintoja</w:t>
            </w:r>
            <w:r w:rsidRPr="000E1BE7">
              <w:rPr>
                <w:rFonts w:eastAsia="Times New Roman" w:hAnsi="Times New Roman" w:cs="Times New Roman"/>
                <w:sz w:val="22"/>
                <w:szCs w:val="22"/>
              </w:rPr>
              <w:t xml:space="preserve">s, papildomų atitiktį reikalavimams patvirtinančių dokumentų </w:t>
            </w:r>
            <w:r w:rsidRPr="000E1BE7">
              <w:rPr>
                <w:rFonts w:eastAsia="Times New Roman" w:hAnsi="Times New Roman" w:cs="Times New Roman"/>
                <w:sz w:val="22"/>
                <w:szCs w:val="22"/>
              </w:rPr>
              <w:lastRenderedPageBreak/>
              <w:t>pateikti nereikalaujama. Tiekėjas</w:t>
            </w:r>
            <w:r>
              <w:rPr>
                <w:rFonts w:eastAsia="Times New Roman" w:hAnsi="Times New Roman" w:cs="Times New Roman"/>
                <w:sz w:val="22"/>
                <w:szCs w:val="22"/>
              </w:rPr>
              <w:t>, pažymėdamas šio stulpelio atitinkamas eilutes</w:t>
            </w:r>
            <w:r w:rsidRPr="000E1BE7">
              <w:rPr>
                <w:rFonts w:eastAsia="Times New Roman" w:hAnsi="Times New Roman" w:cs="Times New Roman"/>
                <w:sz w:val="22"/>
                <w:szCs w:val="22"/>
              </w:rPr>
              <w:t xml:space="preserve"> nurodo, kad yra siūlomų prekių gamintojas</w:t>
            </w:r>
          </w:p>
          <w:p w14:paraId="7B0FCCAA" w14:textId="2023864F" w:rsidR="00B37AD4" w:rsidRPr="00B37AD4" w:rsidRDefault="00B37AD4" w:rsidP="008D42E2">
            <w:pPr>
              <w:spacing w:line="23" w:lineRule="atLeast"/>
              <w:jc w:val="both"/>
              <w:rPr>
                <w:rFonts w:eastAsia="Times New Roman" w:hAnsi="Times New Roman" w:cs="Times New Roman"/>
                <w:i/>
                <w:iCs/>
                <w:sz w:val="22"/>
                <w:szCs w:val="22"/>
              </w:rPr>
            </w:pPr>
            <w:r w:rsidRPr="00B37AD4">
              <w:rPr>
                <w:rFonts w:eastAsia="Times New Roman" w:hAnsi="Times New Roman" w:cs="Times New Roman"/>
                <w:i/>
                <w:iCs/>
                <w:color w:val="227ACB"/>
                <w:sz w:val="22"/>
                <w:szCs w:val="22"/>
              </w:rPr>
              <w:t>(pažymėti langelį, kurių prekių gamintojas tiekėjas yra)</w:t>
            </w:r>
          </w:p>
        </w:tc>
      </w:tr>
      <w:tr w:rsidR="00FE2FB4" w:rsidRPr="00C67098" w14:paraId="6F09A6C0" w14:textId="282B98A9" w:rsidTr="000E1BE7">
        <w:tc>
          <w:tcPr>
            <w:tcW w:w="0" w:type="auto"/>
          </w:tcPr>
          <w:p w14:paraId="4C219465" w14:textId="77777777" w:rsidR="000E1BE7" w:rsidRPr="00C67098" w:rsidRDefault="000E1BE7" w:rsidP="007328B3">
            <w:pPr>
              <w:spacing w:line="23" w:lineRule="atLeast"/>
              <w:jc w:val="both"/>
              <w:rPr>
                <w:rFonts w:eastAsia="Times New Roman" w:hAnsi="Times New Roman" w:cs="Times New Roman"/>
                <w:sz w:val="22"/>
                <w:szCs w:val="22"/>
              </w:rPr>
            </w:pPr>
          </w:p>
        </w:tc>
        <w:tc>
          <w:tcPr>
            <w:tcW w:w="0" w:type="auto"/>
          </w:tcPr>
          <w:p w14:paraId="3F46BDC2" w14:textId="77777777" w:rsidR="000E1BE7" w:rsidRPr="00C67098" w:rsidRDefault="000E1BE7" w:rsidP="007328B3">
            <w:pPr>
              <w:spacing w:line="23" w:lineRule="atLeast"/>
              <w:jc w:val="both"/>
              <w:rPr>
                <w:rFonts w:eastAsia="Times New Roman" w:hAnsi="Times New Roman" w:cs="Times New Roman"/>
                <w:sz w:val="22"/>
                <w:szCs w:val="22"/>
              </w:rPr>
            </w:pPr>
          </w:p>
        </w:tc>
        <w:tc>
          <w:tcPr>
            <w:tcW w:w="0" w:type="auto"/>
          </w:tcPr>
          <w:p w14:paraId="17EA97DE" w14:textId="77777777" w:rsidR="000E1BE7" w:rsidRPr="00C67098" w:rsidRDefault="000E1BE7" w:rsidP="007328B3">
            <w:pPr>
              <w:spacing w:line="23" w:lineRule="atLeast"/>
              <w:jc w:val="both"/>
              <w:rPr>
                <w:rFonts w:eastAsia="Times New Roman" w:hAnsi="Times New Roman" w:cs="Times New Roman"/>
                <w:sz w:val="22"/>
                <w:szCs w:val="22"/>
              </w:rPr>
            </w:pPr>
          </w:p>
        </w:tc>
        <w:tc>
          <w:tcPr>
            <w:tcW w:w="0" w:type="auto"/>
          </w:tcPr>
          <w:p w14:paraId="1DD0D1B4" w14:textId="77777777" w:rsidR="000E1BE7" w:rsidRPr="00C67098" w:rsidRDefault="000E1BE7" w:rsidP="007328B3">
            <w:pPr>
              <w:spacing w:line="23" w:lineRule="atLeast"/>
              <w:jc w:val="both"/>
              <w:rPr>
                <w:rFonts w:eastAsia="Times New Roman" w:hAnsi="Times New Roman" w:cs="Times New Roman"/>
                <w:sz w:val="22"/>
                <w:szCs w:val="22"/>
              </w:rPr>
            </w:pPr>
          </w:p>
        </w:tc>
        <w:tc>
          <w:tcPr>
            <w:tcW w:w="0" w:type="auto"/>
          </w:tcPr>
          <w:p w14:paraId="2B8C5700" w14:textId="77777777" w:rsidR="000E1BE7" w:rsidRPr="00C67098" w:rsidRDefault="000E1BE7" w:rsidP="007328B3">
            <w:pPr>
              <w:spacing w:line="23" w:lineRule="atLeast"/>
              <w:jc w:val="both"/>
              <w:rPr>
                <w:rFonts w:eastAsia="Times New Roman" w:hAnsi="Times New Roman" w:cs="Times New Roman"/>
                <w:sz w:val="22"/>
                <w:szCs w:val="22"/>
              </w:rPr>
            </w:pPr>
          </w:p>
        </w:tc>
      </w:tr>
      <w:tr w:rsidR="00FE2FB4" w:rsidRPr="00C67098" w14:paraId="757F47E9" w14:textId="41F2590A" w:rsidTr="000E1BE7">
        <w:tc>
          <w:tcPr>
            <w:tcW w:w="0" w:type="auto"/>
          </w:tcPr>
          <w:p w14:paraId="3E5DEFFC" w14:textId="4591E6DC" w:rsidR="000E1BE7" w:rsidRPr="00C67098" w:rsidRDefault="000E1BE7" w:rsidP="00C67098">
            <w:pPr>
              <w:spacing w:line="23" w:lineRule="atLeast"/>
              <w:jc w:val="both"/>
              <w:rPr>
                <w:rFonts w:eastAsia="Times New Roman" w:hAnsi="Times New Roman" w:cs="Times New Roman"/>
                <w:sz w:val="22"/>
                <w:szCs w:val="22"/>
              </w:rPr>
            </w:pPr>
            <w:r w:rsidRPr="00C67098">
              <w:rPr>
                <w:rFonts w:eastAsia="Times New Roman" w:hAnsi="Times New Roman" w:cs="Times New Roman"/>
                <w:sz w:val="22"/>
                <w:szCs w:val="22"/>
              </w:rPr>
              <w:t>1.</w:t>
            </w:r>
          </w:p>
        </w:tc>
        <w:tc>
          <w:tcPr>
            <w:tcW w:w="0" w:type="auto"/>
          </w:tcPr>
          <w:p w14:paraId="34CC5F87" w14:textId="5B0B80DD" w:rsidR="000E1BE7" w:rsidRPr="00C67098" w:rsidRDefault="000E1BE7" w:rsidP="00C67098">
            <w:pPr>
              <w:spacing w:line="23" w:lineRule="atLeast"/>
              <w:jc w:val="both"/>
              <w:rPr>
                <w:rFonts w:eastAsia="Times New Roman" w:hAnsi="Times New Roman" w:cs="Times New Roman"/>
                <w:sz w:val="22"/>
                <w:szCs w:val="22"/>
              </w:rPr>
            </w:pPr>
            <w:r w:rsidRPr="00C67098">
              <w:rPr>
                <w:rFonts w:hAnsi="Times New Roman" w:cs="Times New Roman"/>
                <w:sz w:val="22"/>
                <w:szCs w:val="22"/>
              </w:rPr>
              <w:t>Kliūčių ruožas (OCR) Nr. 1 (1 vnt.)</w:t>
            </w:r>
          </w:p>
        </w:tc>
        <w:tc>
          <w:tcPr>
            <w:tcW w:w="0" w:type="auto"/>
          </w:tcPr>
          <w:p w14:paraId="1F7994BD" w14:textId="77777777" w:rsidR="000E1BE7" w:rsidRPr="00C67098" w:rsidRDefault="000E1BE7" w:rsidP="00C67098">
            <w:pPr>
              <w:spacing w:line="23" w:lineRule="atLeast"/>
              <w:jc w:val="both"/>
              <w:rPr>
                <w:rFonts w:eastAsia="Times New Roman" w:hAnsi="Times New Roman" w:cs="Times New Roman"/>
                <w:sz w:val="22"/>
                <w:szCs w:val="22"/>
              </w:rPr>
            </w:pPr>
          </w:p>
        </w:tc>
        <w:tc>
          <w:tcPr>
            <w:tcW w:w="0" w:type="auto"/>
          </w:tcPr>
          <w:p w14:paraId="164BD035" w14:textId="77777777" w:rsidR="000E1BE7" w:rsidRPr="00C67098" w:rsidRDefault="000E1BE7" w:rsidP="00C67098">
            <w:pPr>
              <w:spacing w:line="23" w:lineRule="atLeast"/>
              <w:jc w:val="both"/>
              <w:rPr>
                <w:rFonts w:eastAsia="Times New Roman" w:hAnsi="Times New Roman" w:cs="Times New Roman"/>
                <w:sz w:val="22"/>
                <w:szCs w:val="22"/>
              </w:rPr>
            </w:pPr>
          </w:p>
        </w:tc>
        <w:tc>
          <w:tcPr>
            <w:tcW w:w="0" w:type="auto"/>
          </w:tcPr>
          <w:p w14:paraId="094EBDC3" w14:textId="77777777" w:rsidR="000E1BE7" w:rsidRPr="00C67098" w:rsidRDefault="000E1BE7" w:rsidP="00C67098">
            <w:pPr>
              <w:spacing w:line="23" w:lineRule="atLeast"/>
              <w:jc w:val="both"/>
              <w:rPr>
                <w:rFonts w:eastAsia="Times New Roman" w:hAnsi="Times New Roman" w:cs="Times New Roman"/>
                <w:sz w:val="22"/>
                <w:szCs w:val="22"/>
              </w:rPr>
            </w:pPr>
          </w:p>
        </w:tc>
      </w:tr>
      <w:tr w:rsidR="00FE2FB4" w:rsidRPr="00C67098" w14:paraId="4AF08927" w14:textId="2CD28F3F" w:rsidTr="000E1BE7">
        <w:tc>
          <w:tcPr>
            <w:tcW w:w="0" w:type="auto"/>
          </w:tcPr>
          <w:p w14:paraId="6909CFB8" w14:textId="35A9CA9C" w:rsidR="000E1BE7" w:rsidRPr="00C67098" w:rsidRDefault="000E1BE7" w:rsidP="00C67098">
            <w:pPr>
              <w:spacing w:line="23" w:lineRule="atLeast"/>
              <w:jc w:val="both"/>
              <w:rPr>
                <w:rFonts w:eastAsia="Times New Roman" w:hAnsi="Times New Roman" w:cs="Times New Roman"/>
                <w:sz w:val="22"/>
                <w:szCs w:val="22"/>
              </w:rPr>
            </w:pPr>
            <w:r w:rsidRPr="00C67098">
              <w:rPr>
                <w:rFonts w:eastAsia="Times New Roman" w:hAnsi="Times New Roman" w:cs="Times New Roman"/>
                <w:sz w:val="22"/>
                <w:szCs w:val="22"/>
              </w:rPr>
              <w:t>2.</w:t>
            </w:r>
          </w:p>
        </w:tc>
        <w:tc>
          <w:tcPr>
            <w:tcW w:w="0" w:type="auto"/>
          </w:tcPr>
          <w:p w14:paraId="3872AE25" w14:textId="635B8589" w:rsidR="000E1BE7" w:rsidRPr="00C67098" w:rsidRDefault="000E1BE7" w:rsidP="00C67098">
            <w:pPr>
              <w:spacing w:line="23" w:lineRule="atLeast"/>
              <w:jc w:val="both"/>
              <w:rPr>
                <w:rFonts w:eastAsia="Times New Roman" w:hAnsi="Times New Roman" w:cs="Times New Roman"/>
                <w:sz w:val="22"/>
                <w:szCs w:val="22"/>
              </w:rPr>
            </w:pPr>
            <w:r w:rsidRPr="00C67098">
              <w:rPr>
                <w:rFonts w:hAnsi="Times New Roman" w:cs="Times New Roman"/>
                <w:sz w:val="22"/>
                <w:szCs w:val="22"/>
              </w:rPr>
              <w:t>Kliūčių ruožas (OCR) Nr. 2 (1 vnt.)</w:t>
            </w:r>
          </w:p>
        </w:tc>
        <w:tc>
          <w:tcPr>
            <w:tcW w:w="0" w:type="auto"/>
          </w:tcPr>
          <w:p w14:paraId="228F954A" w14:textId="77777777" w:rsidR="000E1BE7" w:rsidRPr="00C67098" w:rsidRDefault="000E1BE7" w:rsidP="00C67098">
            <w:pPr>
              <w:spacing w:line="23" w:lineRule="atLeast"/>
              <w:jc w:val="both"/>
              <w:rPr>
                <w:rFonts w:eastAsia="Times New Roman" w:hAnsi="Times New Roman" w:cs="Times New Roman"/>
                <w:sz w:val="22"/>
                <w:szCs w:val="22"/>
              </w:rPr>
            </w:pPr>
          </w:p>
        </w:tc>
        <w:tc>
          <w:tcPr>
            <w:tcW w:w="0" w:type="auto"/>
          </w:tcPr>
          <w:p w14:paraId="795EF52C" w14:textId="77777777" w:rsidR="000E1BE7" w:rsidRPr="00C67098" w:rsidRDefault="000E1BE7" w:rsidP="00C67098">
            <w:pPr>
              <w:spacing w:line="23" w:lineRule="atLeast"/>
              <w:jc w:val="both"/>
              <w:rPr>
                <w:rFonts w:eastAsia="Times New Roman" w:hAnsi="Times New Roman" w:cs="Times New Roman"/>
                <w:sz w:val="22"/>
                <w:szCs w:val="22"/>
              </w:rPr>
            </w:pPr>
          </w:p>
        </w:tc>
        <w:tc>
          <w:tcPr>
            <w:tcW w:w="0" w:type="auto"/>
          </w:tcPr>
          <w:p w14:paraId="24CE4093" w14:textId="77777777" w:rsidR="000E1BE7" w:rsidRPr="00C67098" w:rsidRDefault="000E1BE7" w:rsidP="00C67098">
            <w:pPr>
              <w:spacing w:line="23" w:lineRule="atLeast"/>
              <w:jc w:val="both"/>
              <w:rPr>
                <w:rFonts w:eastAsia="Times New Roman" w:hAnsi="Times New Roman" w:cs="Times New Roman"/>
                <w:sz w:val="22"/>
                <w:szCs w:val="22"/>
              </w:rPr>
            </w:pPr>
          </w:p>
        </w:tc>
      </w:tr>
      <w:tr w:rsidR="00FE2FB4" w:rsidRPr="00C67098" w14:paraId="547003EA" w14:textId="17901555" w:rsidTr="000E1BE7">
        <w:tc>
          <w:tcPr>
            <w:tcW w:w="0" w:type="auto"/>
          </w:tcPr>
          <w:p w14:paraId="604F1513" w14:textId="0B3FF4CA" w:rsidR="000E1BE7" w:rsidRPr="00C67098" w:rsidRDefault="000E1BE7" w:rsidP="00C67098">
            <w:pPr>
              <w:spacing w:line="23" w:lineRule="atLeast"/>
              <w:jc w:val="both"/>
              <w:rPr>
                <w:rFonts w:eastAsia="Times New Roman" w:hAnsi="Times New Roman" w:cs="Times New Roman"/>
                <w:sz w:val="22"/>
                <w:szCs w:val="22"/>
              </w:rPr>
            </w:pPr>
            <w:r w:rsidRPr="00C67098">
              <w:rPr>
                <w:rFonts w:eastAsia="Times New Roman" w:hAnsi="Times New Roman" w:cs="Times New Roman"/>
                <w:sz w:val="22"/>
                <w:szCs w:val="22"/>
              </w:rPr>
              <w:t>3.</w:t>
            </w:r>
          </w:p>
        </w:tc>
        <w:tc>
          <w:tcPr>
            <w:tcW w:w="0" w:type="auto"/>
          </w:tcPr>
          <w:p w14:paraId="54E86785" w14:textId="491EBE26" w:rsidR="000E1BE7" w:rsidRPr="00C67098" w:rsidRDefault="000E1BE7" w:rsidP="00C67098">
            <w:pPr>
              <w:spacing w:line="23" w:lineRule="atLeast"/>
              <w:jc w:val="both"/>
              <w:rPr>
                <w:rFonts w:eastAsia="Times New Roman" w:hAnsi="Times New Roman" w:cs="Times New Roman"/>
                <w:sz w:val="22"/>
                <w:szCs w:val="22"/>
              </w:rPr>
            </w:pPr>
            <w:r w:rsidRPr="00C67098">
              <w:rPr>
                <w:rFonts w:hAnsi="Times New Roman" w:cs="Times New Roman"/>
                <w:sz w:val="22"/>
                <w:szCs w:val="22"/>
              </w:rPr>
              <w:t>Lygsvaros kliūtis ZigZag (1 vnt.)</w:t>
            </w:r>
          </w:p>
        </w:tc>
        <w:tc>
          <w:tcPr>
            <w:tcW w:w="0" w:type="auto"/>
          </w:tcPr>
          <w:p w14:paraId="72D84F8D" w14:textId="77777777" w:rsidR="000E1BE7" w:rsidRPr="00C67098" w:rsidRDefault="000E1BE7" w:rsidP="00C67098">
            <w:pPr>
              <w:spacing w:line="23" w:lineRule="atLeast"/>
              <w:jc w:val="both"/>
              <w:rPr>
                <w:rFonts w:eastAsia="Times New Roman" w:hAnsi="Times New Roman" w:cs="Times New Roman"/>
                <w:sz w:val="22"/>
                <w:szCs w:val="22"/>
              </w:rPr>
            </w:pPr>
          </w:p>
        </w:tc>
        <w:tc>
          <w:tcPr>
            <w:tcW w:w="0" w:type="auto"/>
          </w:tcPr>
          <w:p w14:paraId="6F70C630" w14:textId="77777777" w:rsidR="000E1BE7" w:rsidRPr="00C67098" w:rsidRDefault="000E1BE7" w:rsidP="00C67098">
            <w:pPr>
              <w:spacing w:line="23" w:lineRule="atLeast"/>
              <w:jc w:val="both"/>
              <w:rPr>
                <w:rFonts w:eastAsia="Times New Roman" w:hAnsi="Times New Roman" w:cs="Times New Roman"/>
                <w:sz w:val="22"/>
                <w:szCs w:val="22"/>
              </w:rPr>
            </w:pPr>
          </w:p>
        </w:tc>
        <w:tc>
          <w:tcPr>
            <w:tcW w:w="0" w:type="auto"/>
          </w:tcPr>
          <w:p w14:paraId="0D8F0DC3" w14:textId="77777777" w:rsidR="000E1BE7" w:rsidRPr="00C67098" w:rsidRDefault="000E1BE7" w:rsidP="00C67098">
            <w:pPr>
              <w:spacing w:line="23" w:lineRule="atLeast"/>
              <w:jc w:val="both"/>
              <w:rPr>
                <w:rFonts w:eastAsia="Times New Roman" w:hAnsi="Times New Roman" w:cs="Times New Roman"/>
                <w:sz w:val="22"/>
                <w:szCs w:val="22"/>
              </w:rPr>
            </w:pPr>
          </w:p>
        </w:tc>
      </w:tr>
      <w:tr w:rsidR="00FE2FB4" w:rsidRPr="00C67098" w14:paraId="68B1D3D2" w14:textId="440FA7F0" w:rsidTr="000E1BE7">
        <w:tc>
          <w:tcPr>
            <w:tcW w:w="0" w:type="auto"/>
          </w:tcPr>
          <w:p w14:paraId="6853182C" w14:textId="749B0294" w:rsidR="000E1BE7" w:rsidRPr="00C67098" w:rsidRDefault="000E1BE7" w:rsidP="00C67098">
            <w:pPr>
              <w:spacing w:line="23" w:lineRule="atLeast"/>
              <w:jc w:val="both"/>
              <w:rPr>
                <w:rFonts w:eastAsia="Times New Roman" w:hAnsi="Times New Roman" w:cs="Times New Roman"/>
                <w:sz w:val="22"/>
                <w:szCs w:val="22"/>
              </w:rPr>
            </w:pPr>
            <w:r w:rsidRPr="00C67098">
              <w:rPr>
                <w:rFonts w:eastAsia="Times New Roman" w:hAnsi="Times New Roman" w:cs="Times New Roman"/>
                <w:sz w:val="22"/>
                <w:szCs w:val="22"/>
              </w:rPr>
              <w:t>4.</w:t>
            </w:r>
          </w:p>
        </w:tc>
        <w:tc>
          <w:tcPr>
            <w:tcW w:w="0" w:type="auto"/>
          </w:tcPr>
          <w:p w14:paraId="56D34CF7" w14:textId="3B71886E" w:rsidR="000E1BE7" w:rsidRPr="00C67098" w:rsidRDefault="000E1BE7" w:rsidP="00C67098">
            <w:pPr>
              <w:spacing w:line="23" w:lineRule="atLeast"/>
              <w:jc w:val="both"/>
              <w:rPr>
                <w:rFonts w:eastAsia="Times New Roman" w:hAnsi="Times New Roman" w:cs="Times New Roman"/>
                <w:sz w:val="22"/>
                <w:szCs w:val="22"/>
              </w:rPr>
            </w:pPr>
            <w:r w:rsidRPr="00C67098">
              <w:rPr>
                <w:rFonts w:hAnsi="Times New Roman" w:cs="Times New Roman"/>
                <w:sz w:val="22"/>
                <w:szCs w:val="22"/>
              </w:rPr>
              <w:t>Tricepsų treniruoklis-kliūtis (1 vnt.)</w:t>
            </w:r>
          </w:p>
        </w:tc>
        <w:tc>
          <w:tcPr>
            <w:tcW w:w="0" w:type="auto"/>
          </w:tcPr>
          <w:p w14:paraId="033C78AD" w14:textId="77777777" w:rsidR="000E1BE7" w:rsidRPr="00C67098" w:rsidRDefault="000E1BE7" w:rsidP="00C67098">
            <w:pPr>
              <w:spacing w:line="23" w:lineRule="atLeast"/>
              <w:jc w:val="both"/>
              <w:rPr>
                <w:rFonts w:eastAsia="Times New Roman" w:hAnsi="Times New Roman" w:cs="Times New Roman"/>
                <w:sz w:val="22"/>
                <w:szCs w:val="22"/>
              </w:rPr>
            </w:pPr>
          </w:p>
        </w:tc>
        <w:tc>
          <w:tcPr>
            <w:tcW w:w="0" w:type="auto"/>
          </w:tcPr>
          <w:p w14:paraId="41EE2943" w14:textId="77777777" w:rsidR="000E1BE7" w:rsidRPr="00C67098" w:rsidRDefault="000E1BE7" w:rsidP="00C67098">
            <w:pPr>
              <w:spacing w:line="23" w:lineRule="atLeast"/>
              <w:jc w:val="both"/>
              <w:rPr>
                <w:rFonts w:eastAsia="Times New Roman" w:hAnsi="Times New Roman" w:cs="Times New Roman"/>
                <w:sz w:val="22"/>
                <w:szCs w:val="22"/>
              </w:rPr>
            </w:pPr>
          </w:p>
        </w:tc>
        <w:tc>
          <w:tcPr>
            <w:tcW w:w="0" w:type="auto"/>
          </w:tcPr>
          <w:p w14:paraId="27AA8193" w14:textId="77777777" w:rsidR="000E1BE7" w:rsidRPr="00C67098" w:rsidRDefault="000E1BE7" w:rsidP="00C67098">
            <w:pPr>
              <w:spacing w:line="23" w:lineRule="atLeast"/>
              <w:jc w:val="both"/>
              <w:rPr>
                <w:rFonts w:eastAsia="Times New Roman" w:hAnsi="Times New Roman" w:cs="Times New Roman"/>
                <w:sz w:val="22"/>
                <w:szCs w:val="22"/>
              </w:rPr>
            </w:pPr>
          </w:p>
        </w:tc>
      </w:tr>
      <w:tr w:rsidR="00FE2FB4" w:rsidRPr="00C67098" w14:paraId="60933F75" w14:textId="5339A0A5" w:rsidTr="000E1BE7">
        <w:tc>
          <w:tcPr>
            <w:tcW w:w="0" w:type="auto"/>
          </w:tcPr>
          <w:p w14:paraId="09180006" w14:textId="2CF839B5" w:rsidR="000E1BE7" w:rsidRPr="00C67098" w:rsidRDefault="000E1BE7" w:rsidP="00C67098">
            <w:pPr>
              <w:spacing w:line="23" w:lineRule="atLeast"/>
              <w:jc w:val="both"/>
              <w:rPr>
                <w:rFonts w:eastAsia="Times New Roman" w:hAnsi="Times New Roman" w:cs="Times New Roman"/>
                <w:sz w:val="22"/>
                <w:szCs w:val="22"/>
              </w:rPr>
            </w:pPr>
            <w:r w:rsidRPr="00C67098">
              <w:rPr>
                <w:rFonts w:eastAsia="Times New Roman" w:hAnsi="Times New Roman" w:cs="Times New Roman"/>
                <w:sz w:val="22"/>
                <w:szCs w:val="22"/>
              </w:rPr>
              <w:t>5.</w:t>
            </w:r>
          </w:p>
        </w:tc>
        <w:tc>
          <w:tcPr>
            <w:tcW w:w="0" w:type="auto"/>
          </w:tcPr>
          <w:p w14:paraId="78C5ACC2" w14:textId="0D8BA886" w:rsidR="000E1BE7" w:rsidRPr="00C67098" w:rsidRDefault="000E1BE7" w:rsidP="00C67098">
            <w:pPr>
              <w:spacing w:line="23" w:lineRule="atLeast"/>
              <w:jc w:val="both"/>
              <w:rPr>
                <w:rFonts w:eastAsia="Times New Roman" w:hAnsi="Times New Roman" w:cs="Times New Roman"/>
                <w:sz w:val="22"/>
                <w:szCs w:val="22"/>
              </w:rPr>
            </w:pPr>
            <w:r w:rsidRPr="00C67098">
              <w:rPr>
                <w:rFonts w:hAnsi="Times New Roman" w:cs="Times New Roman"/>
                <w:sz w:val="22"/>
                <w:szCs w:val="22"/>
              </w:rPr>
              <w:t>Pasvirusi medinė sienelė su virve (1 vnt.)</w:t>
            </w:r>
          </w:p>
        </w:tc>
        <w:tc>
          <w:tcPr>
            <w:tcW w:w="0" w:type="auto"/>
          </w:tcPr>
          <w:p w14:paraId="528192B9" w14:textId="77777777" w:rsidR="000E1BE7" w:rsidRPr="00C67098" w:rsidRDefault="000E1BE7" w:rsidP="00C67098">
            <w:pPr>
              <w:spacing w:line="23" w:lineRule="atLeast"/>
              <w:jc w:val="both"/>
              <w:rPr>
                <w:rFonts w:eastAsia="Times New Roman" w:hAnsi="Times New Roman" w:cs="Times New Roman"/>
                <w:sz w:val="22"/>
                <w:szCs w:val="22"/>
              </w:rPr>
            </w:pPr>
          </w:p>
        </w:tc>
        <w:tc>
          <w:tcPr>
            <w:tcW w:w="0" w:type="auto"/>
          </w:tcPr>
          <w:p w14:paraId="4FE6B3F9" w14:textId="77777777" w:rsidR="000E1BE7" w:rsidRPr="00C67098" w:rsidRDefault="000E1BE7" w:rsidP="00C67098">
            <w:pPr>
              <w:spacing w:line="23" w:lineRule="atLeast"/>
              <w:jc w:val="both"/>
              <w:rPr>
                <w:rFonts w:eastAsia="Times New Roman" w:hAnsi="Times New Roman" w:cs="Times New Roman"/>
                <w:sz w:val="22"/>
                <w:szCs w:val="22"/>
              </w:rPr>
            </w:pPr>
          </w:p>
        </w:tc>
        <w:tc>
          <w:tcPr>
            <w:tcW w:w="0" w:type="auto"/>
          </w:tcPr>
          <w:p w14:paraId="64D4B547" w14:textId="77777777" w:rsidR="000E1BE7" w:rsidRPr="00C67098" w:rsidRDefault="000E1BE7" w:rsidP="00C67098">
            <w:pPr>
              <w:spacing w:line="23" w:lineRule="atLeast"/>
              <w:jc w:val="both"/>
              <w:rPr>
                <w:rFonts w:eastAsia="Times New Roman" w:hAnsi="Times New Roman" w:cs="Times New Roman"/>
                <w:sz w:val="22"/>
                <w:szCs w:val="22"/>
              </w:rPr>
            </w:pPr>
          </w:p>
        </w:tc>
      </w:tr>
      <w:tr w:rsidR="00FE2FB4" w:rsidRPr="00C67098" w14:paraId="1EFBE4B0" w14:textId="4F3B4EBE" w:rsidTr="000E1BE7">
        <w:tc>
          <w:tcPr>
            <w:tcW w:w="0" w:type="auto"/>
          </w:tcPr>
          <w:p w14:paraId="0BF649D8" w14:textId="7AA807CA" w:rsidR="000E1BE7" w:rsidRPr="00C67098" w:rsidRDefault="000E1BE7" w:rsidP="00C67098">
            <w:pPr>
              <w:spacing w:line="23" w:lineRule="atLeast"/>
              <w:jc w:val="both"/>
              <w:rPr>
                <w:rFonts w:eastAsia="Times New Roman" w:hAnsi="Times New Roman" w:cs="Times New Roman"/>
                <w:sz w:val="22"/>
                <w:szCs w:val="22"/>
              </w:rPr>
            </w:pPr>
            <w:r w:rsidRPr="00C67098">
              <w:rPr>
                <w:rFonts w:eastAsia="Times New Roman" w:hAnsi="Times New Roman" w:cs="Times New Roman"/>
                <w:sz w:val="22"/>
                <w:szCs w:val="22"/>
              </w:rPr>
              <w:t>6.</w:t>
            </w:r>
          </w:p>
        </w:tc>
        <w:tc>
          <w:tcPr>
            <w:tcW w:w="0" w:type="auto"/>
          </w:tcPr>
          <w:p w14:paraId="027B8AE3" w14:textId="074EC7E5" w:rsidR="000E1BE7" w:rsidRPr="00C67098" w:rsidRDefault="000E1BE7" w:rsidP="00C67098">
            <w:pPr>
              <w:spacing w:line="23" w:lineRule="atLeast"/>
              <w:jc w:val="both"/>
              <w:rPr>
                <w:rFonts w:eastAsia="Times New Roman" w:hAnsi="Times New Roman" w:cs="Times New Roman"/>
                <w:sz w:val="22"/>
                <w:szCs w:val="22"/>
              </w:rPr>
            </w:pPr>
            <w:r w:rsidRPr="00C67098">
              <w:rPr>
                <w:rFonts w:hAnsi="Times New Roman" w:cs="Times New Roman"/>
                <w:sz w:val="22"/>
                <w:szCs w:val="22"/>
              </w:rPr>
              <w:t>Elektroninis laikmatis (1 vnt.)</w:t>
            </w:r>
            <w:r w:rsidR="00B37AD4">
              <w:rPr>
                <w:rFonts w:hAnsi="Times New Roman" w:cs="Times New Roman"/>
                <w:sz w:val="22"/>
                <w:szCs w:val="22"/>
              </w:rPr>
              <w:t>**</w:t>
            </w:r>
          </w:p>
        </w:tc>
        <w:tc>
          <w:tcPr>
            <w:tcW w:w="0" w:type="auto"/>
          </w:tcPr>
          <w:p w14:paraId="588BC868" w14:textId="77777777" w:rsidR="000E1BE7" w:rsidRPr="00C67098" w:rsidRDefault="000E1BE7" w:rsidP="00C67098">
            <w:pPr>
              <w:spacing w:line="23" w:lineRule="atLeast"/>
              <w:jc w:val="both"/>
              <w:rPr>
                <w:rFonts w:eastAsia="Times New Roman" w:hAnsi="Times New Roman" w:cs="Times New Roman"/>
                <w:sz w:val="22"/>
                <w:szCs w:val="22"/>
              </w:rPr>
            </w:pPr>
          </w:p>
        </w:tc>
        <w:tc>
          <w:tcPr>
            <w:tcW w:w="0" w:type="auto"/>
          </w:tcPr>
          <w:p w14:paraId="0594227E" w14:textId="77777777" w:rsidR="000E1BE7" w:rsidRPr="00C67098" w:rsidRDefault="000E1BE7" w:rsidP="00C67098">
            <w:pPr>
              <w:spacing w:line="23" w:lineRule="atLeast"/>
              <w:jc w:val="both"/>
              <w:rPr>
                <w:rFonts w:eastAsia="Times New Roman" w:hAnsi="Times New Roman" w:cs="Times New Roman"/>
                <w:sz w:val="22"/>
                <w:szCs w:val="22"/>
              </w:rPr>
            </w:pPr>
          </w:p>
        </w:tc>
        <w:tc>
          <w:tcPr>
            <w:tcW w:w="0" w:type="auto"/>
          </w:tcPr>
          <w:p w14:paraId="3148A2B8" w14:textId="77777777" w:rsidR="000E1BE7" w:rsidRPr="00C67098" w:rsidRDefault="000E1BE7" w:rsidP="00C67098">
            <w:pPr>
              <w:spacing w:line="23" w:lineRule="atLeast"/>
              <w:jc w:val="both"/>
              <w:rPr>
                <w:rFonts w:eastAsia="Times New Roman" w:hAnsi="Times New Roman" w:cs="Times New Roman"/>
                <w:sz w:val="22"/>
                <w:szCs w:val="22"/>
              </w:rPr>
            </w:pPr>
          </w:p>
        </w:tc>
      </w:tr>
    </w:tbl>
    <w:p w14:paraId="16A42A14" w14:textId="374C7729" w:rsidR="00D6448D" w:rsidRPr="000E1BE7" w:rsidRDefault="0069788E" w:rsidP="007328B3">
      <w:pPr>
        <w:spacing w:after="0" w:line="23" w:lineRule="atLeast"/>
        <w:ind w:firstLine="567"/>
        <w:jc w:val="both"/>
        <w:rPr>
          <w:rFonts w:ascii="Times New Roman" w:eastAsia="Times New Roman" w:hAnsi="Times New Roman" w:cs="Times New Roman"/>
          <w:i/>
          <w:iCs/>
          <w:sz w:val="24"/>
          <w:szCs w:val="24"/>
        </w:rPr>
      </w:pPr>
      <w:r w:rsidRPr="000E1BE7">
        <w:rPr>
          <w:rFonts w:ascii="Times New Roman" w:eastAsia="Times New Roman" w:hAnsi="Times New Roman" w:cs="Times New Roman"/>
          <w:i/>
          <w:iCs/>
          <w:sz w:val="24"/>
          <w:szCs w:val="24"/>
        </w:rPr>
        <w:t>Pastabos:</w:t>
      </w:r>
    </w:p>
    <w:p w14:paraId="6B1D8DAA" w14:textId="108FF6C8" w:rsidR="0069788E" w:rsidRPr="000E1BE7" w:rsidRDefault="0069788E" w:rsidP="0069788E">
      <w:pPr>
        <w:spacing w:after="0" w:line="23" w:lineRule="atLeast"/>
        <w:ind w:firstLine="567"/>
        <w:jc w:val="both"/>
        <w:rPr>
          <w:rFonts w:ascii="Times New Roman" w:eastAsia="Times New Roman" w:hAnsi="Times New Roman" w:cs="Times New Roman"/>
          <w:i/>
          <w:iCs/>
          <w:sz w:val="24"/>
          <w:szCs w:val="24"/>
        </w:rPr>
      </w:pPr>
      <w:r w:rsidRPr="000E1BE7">
        <w:rPr>
          <w:rFonts w:ascii="Times New Roman" w:eastAsia="Times New Roman" w:hAnsi="Times New Roman" w:cs="Times New Roman"/>
          <w:i/>
          <w:iCs/>
          <w:sz w:val="24"/>
          <w:szCs w:val="24"/>
        </w:rPr>
        <w:t xml:space="preserve">* Jeigu tiekėjo siūlomos </w:t>
      </w:r>
      <w:r w:rsidRPr="000E1BE7">
        <w:rPr>
          <w:rFonts w:ascii="Times New Roman" w:eastAsia="Times New Roman" w:hAnsi="Times New Roman" w:cs="Times New Roman"/>
          <w:b/>
          <w:bCs/>
          <w:i/>
          <w:iCs/>
          <w:sz w:val="24"/>
          <w:szCs w:val="24"/>
        </w:rPr>
        <w:t>prekės yra pagamintos (sukurtos)</w:t>
      </w:r>
      <w:r w:rsidRPr="000E1BE7">
        <w:rPr>
          <w:rFonts w:ascii="Times New Roman" w:eastAsia="Times New Roman" w:hAnsi="Times New Roman" w:cs="Times New Roman"/>
          <w:i/>
          <w:iCs/>
          <w:sz w:val="24"/>
          <w:szCs w:val="24"/>
        </w:rPr>
        <w:t xml:space="preserve">, įrodant siūlomos prekės atitiktį techninės specifikacijos reikalavimams, pateikiami </w:t>
      </w:r>
      <w:r w:rsidRPr="000E1BE7">
        <w:rPr>
          <w:rFonts w:ascii="Times New Roman" w:eastAsia="Times New Roman" w:hAnsi="Times New Roman" w:cs="Times New Roman"/>
          <w:b/>
          <w:bCs/>
          <w:i/>
          <w:iCs/>
          <w:sz w:val="24"/>
          <w:szCs w:val="24"/>
        </w:rPr>
        <w:t>prekės gamintojo dokumentai</w:t>
      </w:r>
      <w:r w:rsidRPr="000E1BE7">
        <w:rPr>
          <w:rFonts w:ascii="Times New Roman" w:eastAsia="Times New Roman" w:hAnsi="Times New Roman" w:cs="Times New Roman"/>
          <w:i/>
          <w:iCs/>
          <w:sz w:val="24"/>
          <w:szCs w:val="24"/>
        </w:rPr>
        <w:t xml:space="preserve"> (techninės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6ED4F25" w14:textId="604369C0" w:rsidR="00D6448D" w:rsidRPr="00FE2FB4" w:rsidRDefault="00B37AD4" w:rsidP="007328B3">
      <w:pPr>
        <w:spacing w:after="0" w:line="23" w:lineRule="atLeast"/>
        <w:ind w:firstLine="567"/>
        <w:jc w:val="both"/>
        <w:rPr>
          <w:rFonts w:ascii="Times New Roman" w:eastAsia="Times New Roman" w:hAnsi="Times New Roman" w:cs="Times New Roman"/>
          <w:i/>
          <w:iCs/>
          <w:sz w:val="24"/>
          <w:szCs w:val="24"/>
        </w:rPr>
      </w:pPr>
      <w:r w:rsidRPr="00FE2FB4">
        <w:rPr>
          <w:rFonts w:ascii="Times New Roman" w:eastAsia="Times New Roman" w:hAnsi="Times New Roman" w:cs="Times New Roman"/>
          <w:i/>
          <w:iCs/>
          <w:sz w:val="24"/>
          <w:szCs w:val="24"/>
        </w:rPr>
        <w:t>** Jeigu</w:t>
      </w:r>
      <w:r w:rsidR="00FE2FB4">
        <w:rPr>
          <w:rFonts w:ascii="Times New Roman" w:eastAsia="Times New Roman" w:hAnsi="Times New Roman" w:cs="Times New Roman"/>
          <w:i/>
          <w:iCs/>
          <w:sz w:val="24"/>
          <w:szCs w:val="24"/>
        </w:rPr>
        <w:t xml:space="preserve"> visos</w:t>
      </w:r>
      <w:r w:rsidRPr="00FE2FB4">
        <w:rPr>
          <w:rFonts w:ascii="Times New Roman" w:eastAsia="Times New Roman" w:hAnsi="Times New Roman" w:cs="Times New Roman"/>
          <w:i/>
          <w:iCs/>
          <w:sz w:val="24"/>
          <w:szCs w:val="24"/>
        </w:rPr>
        <w:t xml:space="preserve"> </w:t>
      </w:r>
      <w:r w:rsidR="00FE2FB4">
        <w:rPr>
          <w:rFonts w:ascii="Times New Roman" w:eastAsia="Times New Roman" w:hAnsi="Times New Roman" w:cs="Times New Roman"/>
          <w:i/>
          <w:iCs/>
          <w:sz w:val="24"/>
          <w:szCs w:val="24"/>
        </w:rPr>
        <w:t>siūlomos prekės</w:t>
      </w:r>
      <w:r w:rsidRPr="00FE2FB4">
        <w:rPr>
          <w:rFonts w:ascii="Times New Roman" w:eastAsia="Times New Roman" w:hAnsi="Times New Roman" w:cs="Times New Roman"/>
          <w:i/>
          <w:iCs/>
          <w:sz w:val="24"/>
          <w:szCs w:val="24"/>
        </w:rPr>
        <w:t xml:space="preserve">, išskyrus elektroninį laikmatį, </w:t>
      </w:r>
      <w:r w:rsidR="00FE2FB4" w:rsidRPr="00FE2FB4">
        <w:rPr>
          <w:rFonts w:ascii="Times New Roman" w:eastAsia="Times New Roman" w:hAnsi="Times New Roman" w:cs="Times New Roman"/>
          <w:i/>
          <w:iCs/>
          <w:sz w:val="24"/>
          <w:szCs w:val="24"/>
        </w:rPr>
        <w:t>yra dar nepagamint</w:t>
      </w:r>
      <w:r w:rsidR="00FE2FB4">
        <w:rPr>
          <w:rFonts w:ascii="Times New Roman" w:eastAsia="Times New Roman" w:hAnsi="Times New Roman" w:cs="Times New Roman"/>
          <w:i/>
          <w:iCs/>
          <w:sz w:val="24"/>
          <w:szCs w:val="24"/>
        </w:rPr>
        <w:t>os</w:t>
      </w:r>
      <w:r w:rsidRPr="00FE2FB4">
        <w:rPr>
          <w:rFonts w:ascii="Times New Roman" w:eastAsia="Times New Roman" w:hAnsi="Times New Roman" w:cs="Times New Roman"/>
          <w:i/>
          <w:iCs/>
          <w:sz w:val="24"/>
          <w:szCs w:val="24"/>
        </w:rPr>
        <w:t xml:space="preserve">, nebūtina teikti užpildyto </w:t>
      </w:r>
      <w:r w:rsidR="00473869" w:rsidRPr="00FE2FB4">
        <w:rPr>
          <w:rFonts w:ascii="Times New Roman" w:eastAsia="Times New Roman" w:hAnsi="Times New Roman" w:cs="Times New Roman"/>
          <w:i/>
          <w:iCs/>
          <w:sz w:val="24"/>
          <w:szCs w:val="24"/>
        </w:rPr>
        <w:t>„</w:t>
      </w:r>
      <w:r w:rsidRPr="00FE2FB4">
        <w:rPr>
          <w:rFonts w:ascii="Times New Roman" w:eastAsia="Times New Roman" w:hAnsi="Times New Roman" w:cs="Times New Roman"/>
          <w:i/>
          <w:iCs/>
          <w:sz w:val="24"/>
          <w:szCs w:val="24"/>
        </w:rPr>
        <w:t>Specialiųjų pirkimo sąlygų 6 priedo „Pasiūlymo</w:t>
      </w:r>
      <w:r w:rsidRPr="00FE2FB4">
        <w:rPr>
          <w:i/>
          <w:iCs/>
        </w:rPr>
        <w:t xml:space="preserve"> </w:t>
      </w:r>
      <w:r w:rsidRPr="00FE2FB4">
        <w:rPr>
          <w:rFonts w:ascii="Times New Roman" w:eastAsia="Times New Roman" w:hAnsi="Times New Roman" w:cs="Times New Roman"/>
          <w:i/>
          <w:iCs/>
          <w:sz w:val="24"/>
          <w:szCs w:val="24"/>
        </w:rPr>
        <w:t xml:space="preserve">forma“ tęsinys“, tačiau </w:t>
      </w:r>
      <w:r w:rsidR="00473869" w:rsidRPr="00FE2FB4">
        <w:rPr>
          <w:rFonts w:ascii="Times New Roman" w:eastAsia="Times New Roman" w:hAnsi="Times New Roman" w:cs="Times New Roman"/>
          <w:i/>
          <w:iCs/>
          <w:sz w:val="24"/>
          <w:szCs w:val="24"/>
        </w:rPr>
        <w:t>turi būti pateikiami  dokumentai (kaip nurodyta „Specialiųjų pirkimo sąlygų 6 priedo „Pasiūlymo forma“ tęsinys“), pagrindžiantys elektroninio laikmačio atitiktį nustatytiems reikalavimas.</w:t>
      </w:r>
    </w:p>
    <w:p w14:paraId="3F4EB4DB" w14:textId="77777777" w:rsidR="00233CDE" w:rsidRDefault="00233CDE" w:rsidP="007328B3">
      <w:pPr>
        <w:spacing w:after="0" w:line="23" w:lineRule="atLeast"/>
        <w:ind w:firstLine="567"/>
        <w:jc w:val="both"/>
        <w:rPr>
          <w:rFonts w:ascii="Times New Roman" w:eastAsia="Times New Roman" w:hAnsi="Times New Roman" w:cs="Times New Roman"/>
          <w:sz w:val="24"/>
          <w:szCs w:val="24"/>
        </w:rPr>
      </w:pPr>
    </w:p>
    <w:p w14:paraId="362F71C8" w14:textId="77777777" w:rsidR="00233CDE" w:rsidRPr="006458BA" w:rsidRDefault="00233CDE" w:rsidP="00233CDE">
      <w:pPr>
        <w:spacing w:after="120" w:line="23" w:lineRule="atLeast"/>
        <w:ind w:firstLine="567"/>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 xml:space="preserve">3. Informacija apie kiekvieno tiekėjų grupės partnerio savo jėgomis numatomų </w:t>
      </w:r>
      <w:r>
        <w:rPr>
          <w:rFonts w:ascii="Times New Roman" w:eastAsia="Times New Roman" w:hAnsi="Times New Roman" w:cs="Times New Roman"/>
          <w:sz w:val="24"/>
          <w:szCs w:val="24"/>
        </w:rPr>
        <w:t>pristatyti prekių</w:t>
      </w:r>
      <w:r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233CDE" w:rsidRPr="006458BA" w14:paraId="37B11BB3" w14:textId="77777777" w:rsidTr="00AA721A">
        <w:tc>
          <w:tcPr>
            <w:tcW w:w="320" w:type="pct"/>
            <w:vMerge w:val="restart"/>
            <w:vAlign w:val="center"/>
          </w:tcPr>
          <w:p w14:paraId="552CE676" w14:textId="77777777" w:rsidR="00233CDE" w:rsidRPr="006458BA" w:rsidRDefault="00233CDE" w:rsidP="00AA721A">
            <w:pPr>
              <w:spacing w:line="23" w:lineRule="atLeast"/>
              <w:ind w:firstLine="22"/>
              <w:jc w:val="center"/>
              <w:rPr>
                <w:rFonts w:hAnsi="Times New Roman" w:cs="Times New Roman"/>
                <w:b/>
                <w:sz w:val="24"/>
                <w:szCs w:val="24"/>
              </w:rPr>
            </w:pPr>
            <w:r w:rsidRPr="006458BA">
              <w:rPr>
                <w:rFonts w:hAnsi="Times New Roman" w:cs="Times New Roman"/>
                <w:b/>
                <w:sz w:val="24"/>
                <w:szCs w:val="24"/>
              </w:rPr>
              <w:lastRenderedPageBreak/>
              <w:t>Eil. Nr.</w:t>
            </w:r>
          </w:p>
        </w:tc>
        <w:tc>
          <w:tcPr>
            <w:tcW w:w="1130" w:type="pct"/>
            <w:vMerge w:val="restart"/>
            <w:vAlign w:val="center"/>
          </w:tcPr>
          <w:p w14:paraId="369230C8" w14:textId="77777777" w:rsidR="00233CDE" w:rsidRPr="006458BA" w:rsidRDefault="00233CDE" w:rsidP="00AA721A">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2166426C" w14:textId="77777777" w:rsidR="00233CDE" w:rsidRPr="006458BA" w:rsidRDefault="00233CDE" w:rsidP="00AA721A">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Pr>
                <w:rFonts w:hAnsi="Times New Roman" w:cs="Times New Roman"/>
                <w:b/>
                <w:sz w:val="24"/>
                <w:szCs w:val="24"/>
              </w:rPr>
              <w:t>pristatyti prekės</w:t>
            </w:r>
            <w:r w:rsidRPr="006458BA">
              <w:rPr>
                <w:rFonts w:hAnsi="Times New Roman" w:cs="Times New Roman"/>
                <w:b/>
                <w:sz w:val="24"/>
                <w:szCs w:val="24"/>
              </w:rPr>
              <w:t xml:space="preserve"> </w:t>
            </w:r>
          </w:p>
        </w:tc>
        <w:tc>
          <w:tcPr>
            <w:tcW w:w="2038" w:type="pct"/>
            <w:gridSpan w:val="2"/>
            <w:vAlign w:val="center"/>
          </w:tcPr>
          <w:p w14:paraId="6B0EF3F0" w14:textId="77777777" w:rsidR="00233CDE" w:rsidRPr="006458BA" w:rsidRDefault="00233CDE" w:rsidP="00AA721A">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w:t>
            </w:r>
            <w:r>
              <w:rPr>
                <w:rFonts w:hAnsi="Times New Roman" w:cs="Times New Roman"/>
                <w:b/>
                <w:sz w:val="24"/>
                <w:szCs w:val="24"/>
              </w:rPr>
              <w:t>rekių</w:t>
            </w:r>
            <w:r w:rsidRPr="006458BA">
              <w:rPr>
                <w:rFonts w:hAnsi="Times New Roman" w:cs="Times New Roman"/>
                <w:b/>
                <w:sz w:val="24"/>
                <w:szCs w:val="24"/>
              </w:rPr>
              <w:t xml:space="preserve"> dalies vertė pasiūlymo kainoje</w:t>
            </w:r>
          </w:p>
        </w:tc>
      </w:tr>
      <w:tr w:rsidR="00233CDE" w:rsidRPr="006458BA" w14:paraId="0C864264" w14:textId="77777777" w:rsidTr="00AA721A">
        <w:tc>
          <w:tcPr>
            <w:tcW w:w="320" w:type="pct"/>
            <w:vMerge/>
          </w:tcPr>
          <w:p w14:paraId="20806FE1" w14:textId="77777777" w:rsidR="00233CDE" w:rsidRPr="006458BA" w:rsidRDefault="00233CDE" w:rsidP="00AA721A">
            <w:pPr>
              <w:spacing w:line="23" w:lineRule="atLeast"/>
              <w:ind w:firstLine="567"/>
              <w:rPr>
                <w:rFonts w:hAnsi="Times New Roman" w:cs="Times New Roman"/>
                <w:sz w:val="24"/>
                <w:szCs w:val="24"/>
              </w:rPr>
            </w:pPr>
          </w:p>
        </w:tc>
        <w:tc>
          <w:tcPr>
            <w:tcW w:w="1130" w:type="pct"/>
            <w:vMerge/>
          </w:tcPr>
          <w:p w14:paraId="7A50DA02" w14:textId="77777777" w:rsidR="00233CDE" w:rsidRPr="006458BA" w:rsidRDefault="00233CDE" w:rsidP="00AA721A">
            <w:pPr>
              <w:spacing w:line="23" w:lineRule="atLeast"/>
              <w:ind w:firstLine="567"/>
              <w:rPr>
                <w:rFonts w:hAnsi="Times New Roman" w:cs="Times New Roman"/>
                <w:sz w:val="24"/>
                <w:szCs w:val="24"/>
              </w:rPr>
            </w:pPr>
          </w:p>
        </w:tc>
        <w:tc>
          <w:tcPr>
            <w:tcW w:w="1512" w:type="pct"/>
            <w:vMerge/>
          </w:tcPr>
          <w:p w14:paraId="0AC885AD" w14:textId="77777777" w:rsidR="00233CDE" w:rsidRPr="006458BA" w:rsidRDefault="00233CDE" w:rsidP="00AA721A">
            <w:pPr>
              <w:spacing w:line="23" w:lineRule="atLeast"/>
              <w:ind w:firstLine="567"/>
              <w:rPr>
                <w:rFonts w:hAnsi="Times New Roman" w:cs="Times New Roman"/>
                <w:sz w:val="24"/>
                <w:szCs w:val="24"/>
              </w:rPr>
            </w:pPr>
          </w:p>
        </w:tc>
        <w:tc>
          <w:tcPr>
            <w:tcW w:w="815" w:type="pct"/>
          </w:tcPr>
          <w:p w14:paraId="49BCF691" w14:textId="77777777" w:rsidR="00233CDE" w:rsidRPr="006458BA" w:rsidRDefault="00233CDE" w:rsidP="00AA721A">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714C05C5" w14:textId="77777777" w:rsidR="00233CDE" w:rsidRPr="006458BA" w:rsidRDefault="00233CDE" w:rsidP="00AA721A">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233CDE" w:rsidRPr="006458BA" w14:paraId="1E24AA61" w14:textId="77777777" w:rsidTr="00AA721A">
        <w:tc>
          <w:tcPr>
            <w:tcW w:w="320" w:type="pct"/>
          </w:tcPr>
          <w:p w14:paraId="15ADB87E" w14:textId="77777777" w:rsidR="00233CDE" w:rsidRPr="006458BA" w:rsidRDefault="00233CDE" w:rsidP="00AA721A">
            <w:pPr>
              <w:spacing w:line="23" w:lineRule="atLeast"/>
              <w:ind w:firstLine="567"/>
              <w:rPr>
                <w:rFonts w:hAnsi="Times New Roman" w:cs="Times New Roman"/>
                <w:sz w:val="24"/>
                <w:szCs w:val="24"/>
              </w:rPr>
            </w:pPr>
          </w:p>
        </w:tc>
        <w:tc>
          <w:tcPr>
            <w:tcW w:w="1130" w:type="pct"/>
          </w:tcPr>
          <w:p w14:paraId="448B7C29" w14:textId="77777777" w:rsidR="00233CDE" w:rsidRPr="006458BA" w:rsidRDefault="00233CDE" w:rsidP="00AA721A">
            <w:pPr>
              <w:spacing w:line="23" w:lineRule="atLeast"/>
              <w:ind w:firstLine="567"/>
              <w:rPr>
                <w:rFonts w:hAnsi="Times New Roman" w:cs="Times New Roman"/>
                <w:sz w:val="24"/>
                <w:szCs w:val="24"/>
              </w:rPr>
            </w:pPr>
          </w:p>
        </w:tc>
        <w:tc>
          <w:tcPr>
            <w:tcW w:w="1512" w:type="pct"/>
          </w:tcPr>
          <w:p w14:paraId="36270830" w14:textId="77777777" w:rsidR="00233CDE" w:rsidRPr="006458BA" w:rsidRDefault="00233CDE" w:rsidP="00AA721A">
            <w:pPr>
              <w:spacing w:line="23" w:lineRule="atLeast"/>
              <w:ind w:firstLine="567"/>
              <w:rPr>
                <w:rFonts w:hAnsi="Times New Roman" w:cs="Times New Roman"/>
                <w:sz w:val="24"/>
                <w:szCs w:val="24"/>
              </w:rPr>
            </w:pPr>
          </w:p>
        </w:tc>
        <w:tc>
          <w:tcPr>
            <w:tcW w:w="815" w:type="pct"/>
          </w:tcPr>
          <w:p w14:paraId="1271E45E" w14:textId="77777777" w:rsidR="00233CDE" w:rsidRPr="006458BA" w:rsidRDefault="00233CDE" w:rsidP="00AA721A">
            <w:pPr>
              <w:spacing w:line="23" w:lineRule="atLeast"/>
              <w:ind w:firstLine="567"/>
              <w:rPr>
                <w:rFonts w:hAnsi="Times New Roman" w:cs="Times New Roman"/>
                <w:sz w:val="24"/>
                <w:szCs w:val="24"/>
              </w:rPr>
            </w:pPr>
          </w:p>
        </w:tc>
        <w:tc>
          <w:tcPr>
            <w:tcW w:w="1223" w:type="pct"/>
          </w:tcPr>
          <w:p w14:paraId="3652B634" w14:textId="77777777" w:rsidR="00233CDE" w:rsidRPr="006458BA" w:rsidRDefault="00233CDE" w:rsidP="00AA721A">
            <w:pPr>
              <w:spacing w:line="23" w:lineRule="atLeast"/>
              <w:ind w:firstLine="567"/>
              <w:rPr>
                <w:rFonts w:hAnsi="Times New Roman" w:cs="Times New Roman"/>
                <w:sz w:val="24"/>
                <w:szCs w:val="24"/>
              </w:rPr>
            </w:pPr>
          </w:p>
        </w:tc>
      </w:tr>
      <w:tr w:rsidR="00233CDE" w:rsidRPr="006458BA" w14:paraId="69710A4E" w14:textId="77777777" w:rsidTr="00AA721A">
        <w:tc>
          <w:tcPr>
            <w:tcW w:w="320" w:type="pct"/>
          </w:tcPr>
          <w:p w14:paraId="7FA91BA2" w14:textId="77777777" w:rsidR="00233CDE" w:rsidRPr="006458BA" w:rsidRDefault="00233CDE" w:rsidP="00AA721A">
            <w:pPr>
              <w:spacing w:line="23" w:lineRule="atLeast"/>
              <w:ind w:firstLine="567"/>
              <w:rPr>
                <w:rFonts w:hAnsi="Times New Roman" w:cs="Times New Roman"/>
                <w:sz w:val="24"/>
                <w:szCs w:val="24"/>
              </w:rPr>
            </w:pPr>
          </w:p>
        </w:tc>
        <w:tc>
          <w:tcPr>
            <w:tcW w:w="1130" w:type="pct"/>
          </w:tcPr>
          <w:p w14:paraId="1596123C" w14:textId="77777777" w:rsidR="00233CDE" w:rsidRPr="006458BA" w:rsidRDefault="00233CDE" w:rsidP="00AA721A">
            <w:pPr>
              <w:spacing w:line="23" w:lineRule="atLeast"/>
              <w:ind w:firstLine="567"/>
              <w:rPr>
                <w:rFonts w:hAnsi="Times New Roman" w:cs="Times New Roman"/>
                <w:sz w:val="24"/>
                <w:szCs w:val="24"/>
              </w:rPr>
            </w:pPr>
          </w:p>
        </w:tc>
        <w:tc>
          <w:tcPr>
            <w:tcW w:w="1512" w:type="pct"/>
          </w:tcPr>
          <w:p w14:paraId="39464F5B" w14:textId="77777777" w:rsidR="00233CDE" w:rsidRPr="006458BA" w:rsidRDefault="00233CDE" w:rsidP="00AA721A">
            <w:pPr>
              <w:spacing w:line="23" w:lineRule="atLeast"/>
              <w:ind w:firstLine="567"/>
              <w:rPr>
                <w:rFonts w:hAnsi="Times New Roman" w:cs="Times New Roman"/>
                <w:sz w:val="24"/>
                <w:szCs w:val="24"/>
              </w:rPr>
            </w:pPr>
          </w:p>
        </w:tc>
        <w:tc>
          <w:tcPr>
            <w:tcW w:w="815" w:type="pct"/>
          </w:tcPr>
          <w:p w14:paraId="595F1B71" w14:textId="77777777" w:rsidR="00233CDE" w:rsidRPr="006458BA" w:rsidRDefault="00233CDE" w:rsidP="00AA721A">
            <w:pPr>
              <w:spacing w:line="23" w:lineRule="atLeast"/>
              <w:ind w:firstLine="567"/>
              <w:rPr>
                <w:rFonts w:hAnsi="Times New Roman" w:cs="Times New Roman"/>
                <w:sz w:val="24"/>
                <w:szCs w:val="24"/>
              </w:rPr>
            </w:pPr>
          </w:p>
        </w:tc>
        <w:tc>
          <w:tcPr>
            <w:tcW w:w="1223" w:type="pct"/>
          </w:tcPr>
          <w:p w14:paraId="30AC9F89" w14:textId="77777777" w:rsidR="00233CDE" w:rsidRPr="006458BA" w:rsidRDefault="00233CDE" w:rsidP="00AA721A">
            <w:pPr>
              <w:spacing w:line="23" w:lineRule="atLeast"/>
              <w:ind w:firstLine="567"/>
              <w:rPr>
                <w:rFonts w:hAnsi="Times New Roman" w:cs="Times New Roman"/>
                <w:sz w:val="24"/>
                <w:szCs w:val="24"/>
              </w:rPr>
            </w:pPr>
          </w:p>
        </w:tc>
      </w:tr>
      <w:tr w:rsidR="00233CDE" w:rsidRPr="006458BA" w14:paraId="2666AB8B" w14:textId="77777777" w:rsidTr="00AA721A">
        <w:tc>
          <w:tcPr>
            <w:tcW w:w="2962" w:type="pct"/>
            <w:gridSpan w:val="3"/>
          </w:tcPr>
          <w:p w14:paraId="30A553BD" w14:textId="77777777" w:rsidR="00233CDE" w:rsidRPr="006458BA" w:rsidRDefault="00233CDE" w:rsidP="00AA721A">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518A47BC" w14:textId="77777777" w:rsidR="00233CDE" w:rsidRPr="006458BA" w:rsidRDefault="00233CDE" w:rsidP="00AA721A">
            <w:pPr>
              <w:spacing w:line="23" w:lineRule="atLeast"/>
              <w:ind w:firstLine="567"/>
              <w:rPr>
                <w:rFonts w:hAnsi="Times New Roman" w:cs="Times New Roman"/>
                <w:sz w:val="24"/>
                <w:szCs w:val="24"/>
              </w:rPr>
            </w:pPr>
          </w:p>
        </w:tc>
        <w:tc>
          <w:tcPr>
            <w:tcW w:w="1223" w:type="pct"/>
          </w:tcPr>
          <w:p w14:paraId="40EEDB7A" w14:textId="77777777" w:rsidR="00233CDE" w:rsidRPr="006458BA" w:rsidRDefault="00233CDE" w:rsidP="00AA721A">
            <w:pPr>
              <w:spacing w:line="23" w:lineRule="atLeast"/>
              <w:ind w:firstLine="567"/>
              <w:rPr>
                <w:rFonts w:hAnsi="Times New Roman" w:cs="Times New Roman"/>
                <w:sz w:val="24"/>
                <w:szCs w:val="24"/>
              </w:rPr>
            </w:pPr>
          </w:p>
        </w:tc>
      </w:tr>
    </w:tbl>
    <w:p w14:paraId="4BCFAD44" w14:textId="77777777" w:rsidR="00233CDE" w:rsidRPr="006458BA" w:rsidRDefault="00233CDE" w:rsidP="00233CDE">
      <w:pPr>
        <w:tabs>
          <w:tab w:val="left" w:pos="720"/>
          <w:tab w:val="left" w:pos="9960"/>
        </w:tabs>
        <w:spacing w:after="0" w:line="23" w:lineRule="atLeast"/>
        <w:ind w:right="12"/>
        <w:jc w:val="both"/>
        <w:rPr>
          <w:rFonts w:ascii="Times New Roman" w:hAnsi="Times New Roman" w:cs="Times New Roman"/>
          <w:sz w:val="24"/>
          <w:szCs w:val="24"/>
        </w:rPr>
      </w:pPr>
    </w:p>
    <w:p w14:paraId="7936E543" w14:textId="77777777" w:rsidR="00233CDE" w:rsidRPr="006458BA" w:rsidRDefault="00233CDE" w:rsidP="00233CDE">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 Informacija apie visus tiekėjo pirkimo sutarties vykdymui pasitelkiamus trečiuosius asmenis (subtiekėjus ir/ar ūkio subjektus):</w:t>
      </w:r>
      <w:r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233CDE" w:rsidRPr="006458BA" w14:paraId="12AC8F11" w14:textId="77777777" w:rsidTr="00AA721A">
        <w:trPr>
          <w:trHeight w:val="872"/>
        </w:trPr>
        <w:tc>
          <w:tcPr>
            <w:tcW w:w="283" w:type="pct"/>
            <w:vAlign w:val="center"/>
          </w:tcPr>
          <w:p w14:paraId="4A063A31" w14:textId="77777777" w:rsidR="00233CDE" w:rsidRPr="006458BA" w:rsidRDefault="00233CDE" w:rsidP="00AA721A">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6BF35792" w14:textId="77777777" w:rsidR="00233CDE" w:rsidRPr="006458BA" w:rsidRDefault="00233CDE" w:rsidP="00AA721A">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717359D9" w14:textId="77777777" w:rsidR="00233CDE" w:rsidRPr="006458BA" w:rsidRDefault="00233CDE" w:rsidP="00AA721A">
            <w:pPr>
              <w:spacing w:line="23" w:lineRule="atLeast"/>
              <w:ind w:firstLine="567"/>
              <w:jc w:val="center"/>
              <w:rPr>
                <w:rFonts w:hAnsi="Times New Roman" w:cs="Times New Roman"/>
                <w:b/>
                <w:sz w:val="24"/>
                <w:szCs w:val="24"/>
              </w:rPr>
            </w:pPr>
          </w:p>
          <w:p w14:paraId="714AC38E" w14:textId="77777777" w:rsidR="00233CDE" w:rsidRPr="006458BA" w:rsidRDefault="00233CDE" w:rsidP="00AA721A">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5C3D03D0" w14:textId="77777777" w:rsidR="00233CDE" w:rsidRPr="006458BA" w:rsidRDefault="00233CDE" w:rsidP="00AA721A">
            <w:pPr>
              <w:spacing w:line="23" w:lineRule="atLeast"/>
              <w:jc w:val="center"/>
              <w:rPr>
                <w:rFonts w:hAnsi="Times New Roman" w:cs="Times New Roman"/>
                <w:b/>
                <w:sz w:val="24"/>
                <w:szCs w:val="24"/>
              </w:rPr>
            </w:pPr>
          </w:p>
          <w:p w14:paraId="2BC82BB0" w14:textId="77777777" w:rsidR="00233CDE" w:rsidRPr="006458BA" w:rsidRDefault="00233CDE" w:rsidP="00AA721A">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940D2B5" w14:textId="77777777" w:rsidR="00233CDE" w:rsidRPr="006458BA" w:rsidRDefault="00233CDE" w:rsidP="00AA721A">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06E04672" w14:textId="77777777" w:rsidR="00233CDE" w:rsidRPr="006458BA" w:rsidRDefault="00233CDE" w:rsidP="00AA721A">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pristatyti prekės </w:t>
            </w:r>
          </w:p>
        </w:tc>
        <w:tc>
          <w:tcPr>
            <w:tcW w:w="1196" w:type="pct"/>
            <w:vAlign w:val="center"/>
          </w:tcPr>
          <w:p w14:paraId="64FB2AF9" w14:textId="77777777" w:rsidR="00233CDE" w:rsidRPr="006458BA" w:rsidRDefault="00233CDE" w:rsidP="00AA721A">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233CDE" w:rsidRPr="006458BA" w14:paraId="71D22F2F" w14:textId="77777777" w:rsidTr="00AA721A">
        <w:tc>
          <w:tcPr>
            <w:tcW w:w="283" w:type="pct"/>
          </w:tcPr>
          <w:p w14:paraId="00F93547" w14:textId="77777777" w:rsidR="00233CDE" w:rsidRPr="006458BA" w:rsidRDefault="00233CDE" w:rsidP="00AA721A">
            <w:pPr>
              <w:spacing w:line="23" w:lineRule="atLeast"/>
              <w:ind w:firstLine="567"/>
              <w:rPr>
                <w:rFonts w:hAnsi="Times New Roman" w:cs="Times New Roman"/>
                <w:sz w:val="24"/>
                <w:szCs w:val="24"/>
              </w:rPr>
            </w:pPr>
          </w:p>
        </w:tc>
        <w:tc>
          <w:tcPr>
            <w:tcW w:w="853" w:type="pct"/>
          </w:tcPr>
          <w:p w14:paraId="737D9DD0" w14:textId="77777777" w:rsidR="00233CDE" w:rsidRPr="006458BA" w:rsidRDefault="00233CDE" w:rsidP="00AA721A">
            <w:pPr>
              <w:spacing w:line="23" w:lineRule="atLeast"/>
              <w:ind w:firstLine="567"/>
              <w:rPr>
                <w:rFonts w:hAnsi="Times New Roman" w:cs="Times New Roman"/>
                <w:sz w:val="24"/>
                <w:szCs w:val="24"/>
              </w:rPr>
            </w:pPr>
          </w:p>
        </w:tc>
        <w:tc>
          <w:tcPr>
            <w:tcW w:w="983" w:type="pct"/>
          </w:tcPr>
          <w:p w14:paraId="351C172C" w14:textId="77777777" w:rsidR="00233CDE" w:rsidRPr="006458BA" w:rsidRDefault="00233CDE" w:rsidP="00AA721A">
            <w:pPr>
              <w:spacing w:line="23" w:lineRule="atLeast"/>
              <w:ind w:firstLine="567"/>
              <w:rPr>
                <w:rFonts w:hAnsi="Times New Roman" w:cs="Times New Roman"/>
                <w:sz w:val="24"/>
                <w:szCs w:val="24"/>
              </w:rPr>
            </w:pPr>
          </w:p>
        </w:tc>
        <w:tc>
          <w:tcPr>
            <w:tcW w:w="711" w:type="pct"/>
          </w:tcPr>
          <w:p w14:paraId="11B1B380" w14:textId="77777777" w:rsidR="00233CDE" w:rsidRPr="006458BA" w:rsidRDefault="00233CDE" w:rsidP="00AA721A">
            <w:pPr>
              <w:spacing w:line="23" w:lineRule="atLeast"/>
              <w:ind w:firstLine="567"/>
              <w:rPr>
                <w:rFonts w:hAnsi="Times New Roman" w:cs="Times New Roman"/>
                <w:sz w:val="24"/>
                <w:szCs w:val="24"/>
              </w:rPr>
            </w:pPr>
          </w:p>
        </w:tc>
        <w:tc>
          <w:tcPr>
            <w:tcW w:w="975" w:type="pct"/>
          </w:tcPr>
          <w:p w14:paraId="693FF809" w14:textId="77777777" w:rsidR="00233CDE" w:rsidRPr="006458BA" w:rsidRDefault="00233CDE" w:rsidP="00AA721A">
            <w:pPr>
              <w:spacing w:line="23" w:lineRule="atLeast"/>
              <w:ind w:firstLine="567"/>
              <w:rPr>
                <w:rFonts w:hAnsi="Times New Roman" w:cs="Times New Roman"/>
                <w:sz w:val="24"/>
                <w:szCs w:val="24"/>
              </w:rPr>
            </w:pPr>
          </w:p>
        </w:tc>
        <w:tc>
          <w:tcPr>
            <w:tcW w:w="1196" w:type="pct"/>
          </w:tcPr>
          <w:p w14:paraId="561B567F" w14:textId="77777777" w:rsidR="00233CDE" w:rsidRPr="006458BA" w:rsidRDefault="00233CDE" w:rsidP="00AA721A">
            <w:pPr>
              <w:spacing w:line="23" w:lineRule="atLeast"/>
              <w:ind w:firstLine="567"/>
              <w:rPr>
                <w:rFonts w:hAnsi="Times New Roman" w:cs="Times New Roman"/>
                <w:sz w:val="24"/>
                <w:szCs w:val="24"/>
              </w:rPr>
            </w:pPr>
          </w:p>
        </w:tc>
      </w:tr>
      <w:tr w:rsidR="00233CDE" w:rsidRPr="006458BA" w14:paraId="5CDF5535" w14:textId="77777777" w:rsidTr="00AA721A">
        <w:tc>
          <w:tcPr>
            <w:tcW w:w="283" w:type="pct"/>
          </w:tcPr>
          <w:p w14:paraId="2769113E" w14:textId="77777777" w:rsidR="00233CDE" w:rsidRPr="006458BA" w:rsidRDefault="00233CDE" w:rsidP="00AA721A">
            <w:pPr>
              <w:spacing w:line="23" w:lineRule="atLeast"/>
              <w:ind w:firstLine="567"/>
              <w:rPr>
                <w:rFonts w:hAnsi="Times New Roman" w:cs="Times New Roman"/>
                <w:sz w:val="24"/>
                <w:szCs w:val="24"/>
              </w:rPr>
            </w:pPr>
          </w:p>
        </w:tc>
        <w:tc>
          <w:tcPr>
            <w:tcW w:w="853" w:type="pct"/>
          </w:tcPr>
          <w:p w14:paraId="04C7320C" w14:textId="77777777" w:rsidR="00233CDE" w:rsidRPr="006458BA" w:rsidRDefault="00233CDE" w:rsidP="00AA721A">
            <w:pPr>
              <w:spacing w:line="23" w:lineRule="atLeast"/>
              <w:ind w:firstLine="567"/>
              <w:rPr>
                <w:rFonts w:hAnsi="Times New Roman" w:cs="Times New Roman"/>
                <w:sz w:val="24"/>
                <w:szCs w:val="24"/>
              </w:rPr>
            </w:pPr>
          </w:p>
        </w:tc>
        <w:tc>
          <w:tcPr>
            <w:tcW w:w="983" w:type="pct"/>
          </w:tcPr>
          <w:p w14:paraId="68D7A483" w14:textId="77777777" w:rsidR="00233CDE" w:rsidRPr="006458BA" w:rsidRDefault="00233CDE" w:rsidP="00AA721A">
            <w:pPr>
              <w:spacing w:line="23" w:lineRule="atLeast"/>
              <w:ind w:firstLine="567"/>
              <w:rPr>
                <w:rFonts w:hAnsi="Times New Roman" w:cs="Times New Roman"/>
                <w:sz w:val="24"/>
                <w:szCs w:val="24"/>
              </w:rPr>
            </w:pPr>
          </w:p>
        </w:tc>
        <w:tc>
          <w:tcPr>
            <w:tcW w:w="711" w:type="pct"/>
          </w:tcPr>
          <w:p w14:paraId="33CF3199" w14:textId="77777777" w:rsidR="00233CDE" w:rsidRPr="006458BA" w:rsidRDefault="00233CDE" w:rsidP="00AA721A">
            <w:pPr>
              <w:spacing w:line="23" w:lineRule="atLeast"/>
              <w:ind w:firstLine="567"/>
              <w:rPr>
                <w:rFonts w:hAnsi="Times New Roman" w:cs="Times New Roman"/>
                <w:sz w:val="24"/>
                <w:szCs w:val="24"/>
              </w:rPr>
            </w:pPr>
          </w:p>
        </w:tc>
        <w:tc>
          <w:tcPr>
            <w:tcW w:w="975" w:type="pct"/>
          </w:tcPr>
          <w:p w14:paraId="2EAE85A9" w14:textId="77777777" w:rsidR="00233CDE" w:rsidRPr="006458BA" w:rsidRDefault="00233CDE" w:rsidP="00AA721A">
            <w:pPr>
              <w:spacing w:line="23" w:lineRule="atLeast"/>
              <w:ind w:firstLine="567"/>
              <w:rPr>
                <w:rFonts w:hAnsi="Times New Roman" w:cs="Times New Roman"/>
                <w:sz w:val="24"/>
                <w:szCs w:val="24"/>
              </w:rPr>
            </w:pPr>
          </w:p>
        </w:tc>
        <w:tc>
          <w:tcPr>
            <w:tcW w:w="1196" w:type="pct"/>
          </w:tcPr>
          <w:p w14:paraId="784A7E61" w14:textId="77777777" w:rsidR="00233CDE" w:rsidRPr="006458BA" w:rsidRDefault="00233CDE" w:rsidP="00AA721A">
            <w:pPr>
              <w:spacing w:line="23" w:lineRule="atLeast"/>
              <w:ind w:firstLine="567"/>
              <w:rPr>
                <w:rFonts w:hAnsi="Times New Roman" w:cs="Times New Roman"/>
                <w:sz w:val="24"/>
                <w:szCs w:val="24"/>
              </w:rPr>
            </w:pPr>
          </w:p>
        </w:tc>
      </w:tr>
      <w:tr w:rsidR="00233CDE" w:rsidRPr="006458BA" w14:paraId="08A1281C" w14:textId="77777777" w:rsidTr="00AA721A">
        <w:tc>
          <w:tcPr>
            <w:tcW w:w="283" w:type="pct"/>
          </w:tcPr>
          <w:p w14:paraId="7ED4C9C3" w14:textId="77777777" w:rsidR="00233CDE" w:rsidRPr="006458BA" w:rsidRDefault="00233CDE" w:rsidP="00AA721A">
            <w:pPr>
              <w:spacing w:line="23" w:lineRule="atLeast"/>
              <w:ind w:firstLine="567"/>
              <w:jc w:val="right"/>
              <w:rPr>
                <w:rFonts w:hAnsi="Times New Roman" w:cs="Times New Roman"/>
                <w:b/>
                <w:sz w:val="24"/>
                <w:szCs w:val="24"/>
              </w:rPr>
            </w:pPr>
          </w:p>
        </w:tc>
        <w:tc>
          <w:tcPr>
            <w:tcW w:w="3522" w:type="pct"/>
            <w:gridSpan w:val="4"/>
          </w:tcPr>
          <w:p w14:paraId="444D332D" w14:textId="77777777" w:rsidR="00233CDE" w:rsidRPr="006458BA" w:rsidRDefault="00233CDE" w:rsidP="00AA721A">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60B13092" w14:textId="77777777" w:rsidR="00233CDE" w:rsidRPr="006458BA" w:rsidRDefault="00233CDE" w:rsidP="00AA721A">
            <w:pPr>
              <w:spacing w:line="23" w:lineRule="atLeast"/>
              <w:ind w:firstLine="567"/>
              <w:rPr>
                <w:rFonts w:hAnsi="Times New Roman" w:cs="Times New Roman"/>
                <w:sz w:val="24"/>
                <w:szCs w:val="24"/>
              </w:rPr>
            </w:pPr>
          </w:p>
        </w:tc>
      </w:tr>
    </w:tbl>
    <w:p w14:paraId="298C7032" w14:textId="77777777" w:rsidR="00233CDE" w:rsidRPr="006458BA" w:rsidRDefault="00233CDE" w:rsidP="00233CDE">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0BB90695" w14:textId="77777777" w:rsidR="00233CDE" w:rsidRPr="006458BA" w:rsidRDefault="00233CDE" w:rsidP="00233CDE">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543E427E" w14:textId="77777777" w:rsidR="00233CDE" w:rsidRPr="006458BA" w:rsidRDefault="00233CDE" w:rsidP="00233CDE">
      <w:pPr>
        <w:spacing w:after="0" w:line="23" w:lineRule="atLeast"/>
        <w:ind w:firstLine="567"/>
        <w:jc w:val="both"/>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7389B6BC" w14:textId="77777777" w:rsidR="00233CDE" w:rsidRPr="006458BA" w:rsidRDefault="00233CDE" w:rsidP="00233CDE">
      <w:pPr>
        <w:tabs>
          <w:tab w:val="left" w:pos="720"/>
          <w:tab w:val="left" w:pos="9960"/>
        </w:tabs>
        <w:spacing w:after="0" w:line="23" w:lineRule="atLeast"/>
        <w:ind w:right="12"/>
        <w:jc w:val="both"/>
        <w:rPr>
          <w:rFonts w:ascii="Times New Roman" w:hAnsi="Times New Roman" w:cs="Times New Roman"/>
          <w:sz w:val="24"/>
          <w:szCs w:val="24"/>
        </w:rPr>
      </w:pPr>
    </w:p>
    <w:p w14:paraId="053437C5" w14:textId="77777777" w:rsidR="00233CDE" w:rsidRPr="006458BA" w:rsidRDefault="00233CDE" w:rsidP="00233CDE">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 Informacija apie specialistus (kvazisubtiekėjus)***:</w:t>
      </w:r>
    </w:p>
    <w:tbl>
      <w:tblPr>
        <w:tblStyle w:val="Lentelstinklelis11"/>
        <w:tblW w:w="5000" w:type="pct"/>
        <w:tblInd w:w="0" w:type="dxa"/>
        <w:tblLook w:val="04A0" w:firstRow="1" w:lastRow="0" w:firstColumn="1" w:lastColumn="0" w:noHBand="0" w:noVBand="1"/>
      </w:tblPr>
      <w:tblGrid>
        <w:gridCol w:w="618"/>
        <w:gridCol w:w="4359"/>
        <w:gridCol w:w="4985"/>
      </w:tblGrid>
      <w:tr w:rsidR="00233CDE" w:rsidRPr="006458BA" w14:paraId="04389F3B" w14:textId="77777777" w:rsidTr="00AA721A">
        <w:tc>
          <w:tcPr>
            <w:tcW w:w="310" w:type="pct"/>
          </w:tcPr>
          <w:p w14:paraId="3F4C4294" w14:textId="77777777" w:rsidR="00233CDE" w:rsidRPr="006458BA" w:rsidRDefault="00233CDE" w:rsidP="00AA721A">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6BA30294" w14:textId="77777777" w:rsidR="00233CDE" w:rsidRPr="006458BA" w:rsidRDefault="00233CDE" w:rsidP="00AA721A">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7A6C74C" w14:textId="77777777" w:rsidR="00233CDE" w:rsidRPr="006458BA" w:rsidRDefault="00233CDE" w:rsidP="00AA721A">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233CDE" w:rsidRPr="006458BA" w14:paraId="4041B9C2" w14:textId="77777777" w:rsidTr="00AA721A">
        <w:tc>
          <w:tcPr>
            <w:tcW w:w="310" w:type="pct"/>
          </w:tcPr>
          <w:p w14:paraId="0B414E23" w14:textId="77777777" w:rsidR="00233CDE" w:rsidRPr="006458BA" w:rsidRDefault="00233CDE" w:rsidP="00AA721A">
            <w:pPr>
              <w:spacing w:line="23" w:lineRule="atLeast"/>
              <w:rPr>
                <w:rFonts w:hAnsi="Times New Roman" w:cs="Times New Roman"/>
                <w:sz w:val="24"/>
                <w:szCs w:val="24"/>
              </w:rPr>
            </w:pPr>
          </w:p>
        </w:tc>
        <w:tc>
          <w:tcPr>
            <w:tcW w:w="2188" w:type="pct"/>
          </w:tcPr>
          <w:p w14:paraId="635F54ED" w14:textId="77777777" w:rsidR="00233CDE" w:rsidRPr="006458BA" w:rsidRDefault="00233CDE" w:rsidP="00AA721A">
            <w:pPr>
              <w:spacing w:line="23" w:lineRule="atLeast"/>
              <w:rPr>
                <w:rFonts w:hAnsi="Times New Roman" w:cs="Times New Roman"/>
                <w:sz w:val="24"/>
                <w:szCs w:val="24"/>
              </w:rPr>
            </w:pPr>
          </w:p>
        </w:tc>
        <w:tc>
          <w:tcPr>
            <w:tcW w:w="2501" w:type="pct"/>
          </w:tcPr>
          <w:p w14:paraId="5B49FB7C" w14:textId="77777777" w:rsidR="00233CDE" w:rsidRPr="006458BA" w:rsidRDefault="00233CDE" w:rsidP="00AA721A">
            <w:pPr>
              <w:spacing w:line="23" w:lineRule="atLeast"/>
              <w:rPr>
                <w:rFonts w:hAnsi="Times New Roman" w:cs="Times New Roman"/>
                <w:sz w:val="24"/>
                <w:szCs w:val="24"/>
              </w:rPr>
            </w:pPr>
          </w:p>
        </w:tc>
      </w:tr>
      <w:tr w:rsidR="00233CDE" w:rsidRPr="006458BA" w14:paraId="14057F4B" w14:textId="77777777" w:rsidTr="00AA721A">
        <w:tc>
          <w:tcPr>
            <w:tcW w:w="310" w:type="pct"/>
          </w:tcPr>
          <w:p w14:paraId="34802F07" w14:textId="77777777" w:rsidR="00233CDE" w:rsidRPr="006458BA" w:rsidRDefault="00233CDE" w:rsidP="00AA721A">
            <w:pPr>
              <w:spacing w:line="23" w:lineRule="atLeast"/>
              <w:rPr>
                <w:rFonts w:hAnsi="Times New Roman" w:cs="Times New Roman"/>
                <w:sz w:val="24"/>
                <w:szCs w:val="24"/>
              </w:rPr>
            </w:pPr>
          </w:p>
        </w:tc>
        <w:tc>
          <w:tcPr>
            <w:tcW w:w="2188" w:type="pct"/>
          </w:tcPr>
          <w:p w14:paraId="3498FA6F" w14:textId="77777777" w:rsidR="00233CDE" w:rsidRPr="006458BA" w:rsidRDefault="00233CDE" w:rsidP="00AA721A">
            <w:pPr>
              <w:spacing w:line="23" w:lineRule="atLeast"/>
              <w:rPr>
                <w:rFonts w:hAnsi="Times New Roman" w:cs="Times New Roman"/>
                <w:sz w:val="24"/>
                <w:szCs w:val="24"/>
              </w:rPr>
            </w:pPr>
          </w:p>
        </w:tc>
        <w:tc>
          <w:tcPr>
            <w:tcW w:w="2501" w:type="pct"/>
          </w:tcPr>
          <w:p w14:paraId="6BCC3476" w14:textId="77777777" w:rsidR="00233CDE" w:rsidRPr="006458BA" w:rsidRDefault="00233CDE" w:rsidP="00AA721A">
            <w:pPr>
              <w:spacing w:line="23" w:lineRule="atLeast"/>
              <w:rPr>
                <w:rFonts w:hAnsi="Times New Roman" w:cs="Times New Roman"/>
                <w:sz w:val="24"/>
                <w:szCs w:val="24"/>
              </w:rPr>
            </w:pPr>
          </w:p>
        </w:tc>
      </w:tr>
    </w:tbl>
    <w:p w14:paraId="31F10D6E" w14:textId="77777777" w:rsidR="00233CDE" w:rsidRPr="006458BA" w:rsidRDefault="00233CDE" w:rsidP="00233CDE">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079CFCBF" w14:textId="77777777" w:rsidR="00233CDE" w:rsidRPr="006458BA" w:rsidRDefault="00233CDE" w:rsidP="00233CDE">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r w:rsidRPr="006458BA">
        <w:rPr>
          <w:rFonts w:ascii="Times New Roman" w:hAnsi="Times New Roman" w:cs="Times New Roman"/>
          <w:b/>
          <w:bCs/>
          <w:i/>
          <w:iCs/>
          <w:sz w:val="24"/>
          <w:szCs w:val="24"/>
        </w:rPr>
        <w:t>Kvazisubtiekėjas</w:t>
      </w:r>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C98DF50" w14:textId="77777777" w:rsidR="00233CDE" w:rsidRPr="006458BA" w:rsidRDefault="00233CDE" w:rsidP="00233CDE">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233CDE" w:rsidRPr="006458BA" w14:paraId="63EE2CBC" w14:textId="77777777" w:rsidTr="00AA721A">
        <w:trPr>
          <w:trHeight w:val="324"/>
        </w:trPr>
        <w:tc>
          <w:tcPr>
            <w:tcW w:w="9639" w:type="dxa"/>
          </w:tcPr>
          <w:p w14:paraId="7FBBD52D" w14:textId="77777777" w:rsidR="00233CDE" w:rsidRPr="006458BA" w:rsidRDefault="00233CDE" w:rsidP="00AA721A">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 Ši pasiūlyme nurodyta informacija yra konfidenciali</w:t>
            </w:r>
            <w:r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233CDE" w:rsidRPr="006458BA" w14:paraId="066E2CF6" w14:textId="77777777" w:rsidTr="00AA721A">
        <w:tc>
          <w:tcPr>
            <w:tcW w:w="320" w:type="pct"/>
          </w:tcPr>
          <w:p w14:paraId="43371F35" w14:textId="77777777" w:rsidR="00233CDE" w:rsidRPr="006458BA" w:rsidRDefault="00233CDE" w:rsidP="00AA721A">
            <w:pPr>
              <w:spacing w:line="23" w:lineRule="atLeast"/>
              <w:jc w:val="center"/>
              <w:rPr>
                <w:b/>
                <w:sz w:val="24"/>
                <w:szCs w:val="24"/>
              </w:rPr>
            </w:pPr>
            <w:r w:rsidRPr="006458BA">
              <w:rPr>
                <w:b/>
                <w:sz w:val="24"/>
                <w:szCs w:val="24"/>
              </w:rPr>
              <w:t>Eil. Nr.</w:t>
            </w:r>
          </w:p>
        </w:tc>
        <w:tc>
          <w:tcPr>
            <w:tcW w:w="2135" w:type="pct"/>
          </w:tcPr>
          <w:p w14:paraId="34B51836" w14:textId="77777777" w:rsidR="00233CDE" w:rsidRPr="006458BA" w:rsidRDefault="00233CDE" w:rsidP="00AA721A">
            <w:pPr>
              <w:spacing w:line="23" w:lineRule="atLeast"/>
              <w:jc w:val="center"/>
              <w:rPr>
                <w:b/>
                <w:sz w:val="24"/>
                <w:szCs w:val="24"/>
              </w:rPr>
            </w:pPr>
            <w:r w:rsidRPr="006458BA">
              <w:rPr>
                <w:b/>
                <w:sz w:val="24"/>
                <w:szCs w:val="24"/>
              </w:rPr>
              <w:t>Dokumentų (ar jų dalių) pavadinimai</w:t>
            </w:r>
          </w:p>
        </w:tc>
        <w:tc>
          <w:tcPr>
            <w:tcW w:w="2544" w:type="pct"/>
          </w:tcPr>
          <w:p w14:paraId="226E8EEF" w14:textId="77777777" w:rsidR="00233CDE" w:rsidRPr="006458BA" w:rsidRDefault="00233CDE" w:rsidP="00AA721A">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233CDE" w:rsidRPr="006458BA" w14:paraId="475E3D71" w14:textId="77777777" w:rsidTr="00AA721A">
        <w:tc>
          <w:tcPr>
            <w:tcW w:w="320" w:type="pct"/>
          </w:tcPr>
          <w:p w14:paraId="4BBF8D71" w14:textId="77777777" w:rsidR="00233CDE" w:rsidRPr="006458BA" w:rsidRDefault="00233CDE" w:rsidP="00AA721A">
            <w:pPr>
              <w:spacing w:line="23" w:lineRule="atLeast"/>
              <w:ind w:firstLine="567"/>
              <w:rPr>
                <w:sz w:val="24"/>
                <w:szCs w:val="24"/>
              </w:rPr>
            </w:pPr>
          </w:p>
        </w:tc>
        <w:tc>
          <w:tcPr>
            <w:tcW w:w="2135" w:type="pct"/>
          </w:tcPr>
          <w:p w14:paraId="0EA20B1C" w14:textId="77777777" w:rsidR="00233CDE" w:rsidRPr="006458BA" w:rsidRDefault="00233CDE" w:rsidP="00AA721A">
            <w:pPr>
              <w:spacing w:line="23" w:lineRule="atLeast"/>
              <w:ind w:firstLine="567"/>
              <w:rPr>
                <w:sz w:val="24"/>
                <w:szCs w:val="24"/>
              </w:rPr>
            </w:pPr>
          </w:p>
        </w:tc>
        <w:tc>
          <w:tcPr>
            <w:tcW w:w="2544" w:type="pct"/>
          </w:tcPr>
          <w:p w14:paraId="7990E997" w14:textId="77777777" w:rsidR="00233CDE" w:rsidRPr="006458BA" w:rsidRDefault="00233CDE" w:rsidP="00AA721A">
            <w:pPr>
              <w:spacing w:line="23" w:lineRule="atLeast"/>
              <w:ind w:firstLine="567"/>
              <w:rPr>
                <w:sz w:val="24"/>
                <w:szCs w:val="24"/>
              </w:rPr>
            </w:pPr>
          </w:p>
        </w:tc>
      </w:tr>
      <w:tr w:rsidR="00233CDE" w:rsidRPr="006458BA" w14:paraId="099ACA97" w14:textId="77777777" w:rsidTr="00AA721A">
        <w:tc>
          <w:tcPr>
            <w:tcW w:w="320" w:type="pct"/>
          </w:tcPr>
          <w:p w14:paraId="0567EDFF" w14:textId="77777777" w:rsidR="00233CDE" w:rsidRPr="006458BA" w:rsidRDefault="00233CDE" w:rsidP="00AA721A">
            <w:pPr>
              <w:spacing w:line="23" w:lineRule="atLeast"/>
              <w:ind w:firstLine="567"/>
              <w:rPr>
                <w:sz w:val="24"/>
                <w:szCs w:val="24"/>
              </w:rPr>
            </w:pPr>
          </w:p>
        </w:tc>
        <w:tc>
          <w:tcPr>
            <w:tcW w:w="2135" w:type="pct"/>
          </w:tcPr>
          <w:p w14:paraId="7F221039" w14:textId="77777777" w:rsidR="00233CDE" w:rsidRPr="006458BA" w:rsidRDefault="00233CDE" w:rsidP="00AA721A">
            <w:pPr>
              <w:spacing w:line="23" w:lineRule="atLeast"/>
              <w:ind w:firstLine="567"/>
              <w:rPr>
                <w:sz w:val="24"/>
                <w:szCs w:val="24"/>
              </w:rPr>
            </w:pPr>
          </w:p>
        </w:tc>
        <w:tc>
          <w:tcPr>
            <w:tcW w:w="2544" w:type="pct"/>
          </w:tcPr>
          <w:p w14:paraId="58D54A93" w14:textId="77777777" w:rsidR="00233CDE" w:rsidRPr="006458BA" w:rsidRDefault="00233CDE" w:rsidP="00AA721A">
            <w:pPr>
              <w:spacing w:line="23" w:lineRule="atLeast"/>
              <w:ind w:firstLine="567"/>
              <w:rPr>
                <w:sz w:val="24"/>
                <w:szCs w:val="24"/>
              </w:rPr>
            </w:pPr>
          </w:p>
        </w:tc>
      </w:tr>
    </w:tbl>
    <w:p w14:paraId="125AA686" w14:textId="77777777" w:rsidR="00233CDE" w:rsidRPr="006458BA" w:rsidRDefault="00233CDE" w:rsidP="00233CDE">
      <w:pPr>
        <w:spacing w:after="0" w:line="23" w:lineRule="atLeast"/>
        <w:ind w:firstLine="567"/>
        <w:jc w:val="both"/>
        <w:rPr>
          <w:rFonts w:ascii="Times New Roman" w:eastAsia="Times New Roman" w:hAnsi="Times New Roman" w:cs="Times New Roman"/>
          <w:i/>
          <w:sz w:val="24"/>
          <w:szCs w:val="24"/>
        </w:rPr>
      </w:pPr>
    </w:p>
    <w:p w14:paraId="3AB327D7" w14:textId="77777777" w:rsidR="00233CDE" w:rsidRPr="006458BA" w:rsidRDefault="00233CDE" w:rsidP="00233CDE">
      <w:pPr>
        <w:spacing w:after="0" w:line="23" w:lineRule="atLeast"/>
        <w:ind w:firstLine="567"/>
        <w:jc w:val="both"/>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060C2FB0" w14:textId="77777777" w:rsidR="00233CDE" w:rsidRPr="006458BA" w:rsidRDefault="00233CDE" w:rsidP="00233CDE">
      <w:pPr>
        <w:spacing w:after="0" w:line="23" w:lineRule="atLeast"/>
        <w:ind w:firstLine="567"/>
        <w:jc w:val="both"/>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1C8E187B" w14:textId="77777777" w:rsidR="00233CDE" w:rsidRPr="006458BA" w:rsidRDefault="00233CDE" w:rsidP="00233CDE">
      <w:pPr>
        <w:spacing w:after="0" w:line="23" w:lineRule="atLeast"/>
        <w:ind w:firstLine="567"/>
        <w:jc w:val="both"/>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24DDA3D" w14:textId="77777777" w:rsidR="00233CDE" w:rsidRPr="006458BA" w:rsidRDefault="00233CDE" w:rsidP="00233CDE">
      <w:pPr>
        <w:spacing w:after="0" w:line="23" w:lineRule="atLeast"/>
        <w:ind w:firstLine="567"/>
        <w:jc w:val="both"/>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FBA0870" w14:textId="77777777" w:rsidR="00233CDE" w:rsidRPr="006458BA" w:rsidRDefault="00233CDE" w:rsidP="00233CDE">
      <w:pPr>
        <w:tabs>
          <w:tab w:val="left" w:pos="720"/>
          <w:tab w:val="left" w:pos="9960"/>
        </w:tabs>
        <w:spacing w:after="0" w:line="23" w:lineRule="atLeast"/>
        <w:ind w:right="12"/>
        <w:rPr>
          <w:rFonts w:ascii="Times New Roman" w:hAnsi="Times New Roman" w:cs="Times New Roman"/>
          <w:sz w:val="24"/>
          <w:szCs w:val="24"/>
        </w:rPr>
      </w:pPr>
    </w:p>
    <w:p w14:paraId="2EE285F5" w14:textId="77777777" w:rsidR="00233CDE" w:rsidRPr="006458BA" w:rsidRDefault="00233CDE" w:rsidP="00233CDE">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233CDE" w:rsidRPr="006458BA" w14:paraId="513566D7" w14:textId="77777777" w:rsidTr="00AA721A">
        <w:trPr>
          <w:trHeight w:val="749"/>
        </w:trPr>
        <w:tc>
          <w:tcPr>
            <w:tcW w:w="279" w:type="pct"/>
          </w:tcPr>
          <w:p w14:paraId="4339D69B" w14:textId="77777777" w:rsidR="00233CDE" w:rsidRPr="006458BA" w:rsidRDefault="00233CDE" w:rsidP="00AA721A">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1CEAC08B" w14:textId="77777777" w:rsidR="00233CDE" w:rsidRPr="006458BA" w:rsidRDefault="00233CDE" w:rsidP="00AA721A">
            <w:pPr>
              <w:keepNext/>
              <w:keepLines/>
              <w:spacing w:after="0" w:line="23" w:lineRule="atLeast"/>
              <w:jc w:val="center"/>
              <w:rPr>
                <w:rFonts w:ascii="Times New Roman" w:hAnsi="Times New Roman" w:cs="Times New Roman"/>
                <w:sz w:val="24"/>
                <w:szCs w:val="24"/>
              </w:rPr>
            </w:pPr>
          </w:p>
        </w:tc>
        <w:tc>
          <w:tcPr>
            <w:tcW w:w="2006" w:type="pct"/>
            <w:vAlign w:val="center"/>
          </w:tcPr>
          <w:p w14:paraId="74E94BDD" w14:textId="77777777" w:rsidR="00233CDE" w:rsidRPr="006458BA" w:rsidRDefault="00233CDE" w:rsidP="00AA721A">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35106668" w14:textId="77777777" w:rsidR="00233CDE" w:rsidRPr="006458BA" w:rsidRDefault="00233CDE" w:rsidP="00AA721A">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233CDE" w:rsidRPr="006458BA" w14:paraId="1BC491A6" w14:textId="77777777" w:rsidTr="00AA721A">
        <w:trPr>
          <w:trHeight w:val="259"/>
        </w:trPr>
        <w:tc>
          <w:tcPr>
            <w:tcW w:w="279" w:type="pct"/>
          </w:tcPr>
          <w:p w14:paraId="08B735C1" w14:textId="77777777" w:rsidR="00233CDE" w:rsidRPr="006458BA" w:rsidRDefault="00233CDE" w:rsidP="00AA721A">
            <w:pPr>
              <w:keepNext/>
              <w:keepLines/>
              <w:spacing w:after="0" w:line="23" w:lineRule="atLeast"/>
              <w:jc w:val="both"/>
              <w:rPr>
                <w:rFonts w:ascii="Times New Roman" w:hAnsi="Times New Roman" w:cs="Times New Roman"/>
                <w:sz w:val="24"/>
                <w:szCs w:val="24"/>
              </w:rPr>
            </w:pPr>
          </w:p>
        </w:tc>
        <w:tc>
          <w:tcPr>
            <w:tcW w:w="2006" w:type="pct"/>
          </w:tcPr>
          <w:p w14:paraId="7795D2F3" w14:textId="77777777" w:rsidR="00233CDE" w:rsidRPr="006458BA" w:rsidRDefault="00233CDE" w:rsidP="00AA721A">
            <w:pPr>
              <w:keepNext/>
              <w:keepLines/>
              <w:spacing w:after="0" w:line="23" w:lineRule="atLeast"/>
              <w:jc w:val="both"/>
              <w:rPr>
                <w:rFonts w:ascii="Times New Roman" w:hAnsi="Times New Roman" w:cs="Times New Roman"/>
                <w:sz w:val="24"/>
                <w:szCs w:val="24"/>
              </w:rPr>
            </w:pPr>
          </w:p>
        </w:tc>
        <w:tc>
          <w:tcPr>
            <w:tcW w:w="2006" w:type="pct"/>
          </w:tcPr>
          <w:p w14:paraId="49CAAA10" w14:textId="77777777" w:rsidR="00233CDE" w:rsidRPr="006458BA" w:rsidRDefault="00233CDE" w:rsidP="00AA721A">
            <w:pPr>
              <w:keepNext/>
              <w:keepLines/>
              <w:spacing w:after="0" w:line="23" w:lineRule="atLeast"/>
              <w:jc w:val="both"/>
              <w:rPr>
                <w:rFonts w:ascii="Times New Roman" w:hAnsi="Times New Roman" w:cs="Times New Roman"/>
                <w:sz w:val="24"/>
                <w:szCs w:val="24"/>
              </w:rPr>
            </w:pPr>
          </w:p>
        </w:tc>
        <w:tc>
          <w:tcPr>
            <w:tcW w:w="709" w:type="pct"/>
          </w:tcPr>
          <w:p w14:paraId="7EEB1654" w14:textId="77777777" w:rsidR="00233CDE" w:rsidRPr="006458BA" w:rsidRDefault="00233CDE" w:rsidP="00AA721A">
            <w:pPr>
              <w:keepNext/>
              <w:keepLines/>
              <w:spacing w:after="0" w:line="23" w:lineRule="atLeast"/>
              <w:jc w:val="both"/>
              <w:rPr>
                <w:rFonts w:ascii="Times New Roman" w:hAnsi="Times New Roman" w:cs="Times New Roman"/>
                <w:sz w:val="24"/>
                <w:szCs w:val="24"/>
              </w:rPr>
            </w:pPr>
          </w:p>
        </w:tc>
      </w:tr>
    </w:tbl>
    <w:p w14:paraId="5F144DF7" w14:textId="77777777" w:rsidR="00233CDE" w:rsidRPr="006458BA" w:rsidRDefault="00233CDE" w:rsidP="00233CDE">
      <w:pPr>
        <w:keepNext/>
        <w:keepLines/>
        <w:spacing w:after="0" w:line="23" w:lineRule="atLeast"/>
        <w:ind w:right="-108" w:firstLine="720"/>
        <w:jc w:val="both"/>
        <w:rPr>
          <w:rFonts w:ascii="Times New Roman" w:hAnsi="Times New Roman" w:cs="Times New Roman"/>
          <w:sz w:val="24"/>
          <w:szCs w:val="24"/>
        </w:rPr>
      </w:pPr>
    </w:p>
    <w:p w14:paraId="28FFF392" w14:textId="77777777" w:rsidR="00233CDE" w:rsidRPr="006458BA" w:rsidRDefault="00233CDE" w:rsidP="00233CDE">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7E2FDEA9" w14:textId="77777777" w:rsidR="00233CDE" w:rsidRPr="006458BA" w:rsidRDefault="00233CDE" w:rsidP="00233CDE">
      <w:pPr>
        <w:keepNext/>
        <w:keepLines/>
        <w:spacing w:after="0" w:line="23" w:lineRule="atLeast"/>
        <w:ind w:firstLine="567"/>
        <w:rPr>
          <w:rFonts w:ascii="Times New Roman" w:hAnsi="Times New Roman" w:cs="Times New Roman"/>
          <w:spacing w:val="-4"/>
          <w:sz w:val="24"/>
          <w:szCs w:val="24"/>
        </w:rPr>
      </w:pPr>
    </w:p>
    <w:p w14:paraId="0D7DE332" w14:textId="295F59B1" w:rsidR="00233CDE" w:rsidRPr="006458BA" w:rsidRDefault="00233CDE" w:rsidP="00233CDE">
      <w:pPr>
        <w:keepNext/>
        <w:keepLines/>
        <w:spacing w:after="0" w:line="23" w:lineRule="atLeast"/>
        <w:ind w:firstLine="567"/>
        <w:jc w:val="both"/>
        <w:rPr>
          <w:rFonts w:ascii="Times New Roman" w:hAnsi="Times New Roman" w:cs="Times New Roman"/>
          <w:sz w:val="24"/>
          <w:szCs w:val="24"/>
        </w:rPr>
      </w:pPr>
    </w:p>
    <w:p w14:paraId="3181BAEC" w14:textId="77777777" w:rsidR="00233CDE" w:rsidRPr="006458BA" w:rsidRDefault="00233CDE" w:rsidP="00233CDE">
      <w:pPr>
        <w:spacing w:after="0" w:line="23" w:lineRule="atLeast"/>
        <w:rPr>
          <w:rFonts w:ascii="Times New Roman" w:hAnsi="Times New Roman" w:cs="Times New Roman"/>
          <w:b/>
          <w:bCs/>
          <w:i/>
          <w:iCs/>
          <w:sz w:val="22"/>
          <w:szCs w:val="22"/>
        </w:rPr>
      </w:pPr>
    </w:p>
    <w:p w14:paraId="58ECCDB1" w14:textId="77777777" w:rsidR="00233CDE" w:rsidRPr="006458BA" w:rsidRDefault="00233CDE" w:rsidP="00233CDE">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233CDE" w:rsidRPr="006458BA" w14:paraId="2EE58445" w14:textId="77777777" w:rsidTr="00AA721A">
        <w:trPr>
          <w:trHeight w:val="608"/>
        </w:trPr>
        <w:tc>
          <w:tcPr>
            <w:tcW w:w="1671" w:type="pct"/>
            <w:tcBorders>
              <w:top w:val="single" w:sz="4" w:space="0" w:color="auto"/>
              <w:left w:val="nil"/>
              <w:bottom w:val="nil"/>
              <w:right w:val="nil"/>
            </w:tcBorders>
          </w:tcPr>
          <w:p w14:paraId="0F9BF6F7" w14:textId="77777777" w:rsidR="00233CDE" w:rsidRPr="006458BA" w:rsidRDefault="00233CDE" w:rsidP="00AA721A">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6D5E1847" w14:textId="77777777" w:rsidR="00233CDE" w:rsidRPr="006458BA" w:rsidRDefault="00233CDE" w:rsidP="00AA721A">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4DD63E9F" w14:textId="77777777" w:rsidR="00233CDE" w:rsidRPr="006458BA" w:rsidRDefault="00233CDE" w:rsidP="00AA721A">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2F2D4A15" w14:textId="77777777" w:rsidR="00233CDE" w:rsidRPr="006458BA" w:rsidRDefault="00233CDE" w:rsidP="00AA721A">
            <w:pPr>
              <w:keepNext/>
              <w:keepLines/>
              <w:spacing w:after="0" w:line="23" w:lineRule="atLeast"/>
              <w:ind w:right="-1"/>
              <w:jc w:val="center"/>
              <w:rPr>
                <w:rFonts w:ascii="Times New Roman" w:hAnsi="Times New Roman" w:cs="Times New Roman"/>
                <w:sz w:val="22"/>
                <w:szCs w:val="22"/>
              </w:rPr>
            </w:pPr>
          </w:p>
          <w:p w14:paraId="777FC5D1" w14:textId="77777777" w:rsidR="00233CDE" w:rsidRPr="006458BA" w:rsidRDefault="00233CDE" w:rsidP="00AA721A">
            <w:pPr>
              <w:keepNext/>
              <w:keepLines/>
              <w:spacing w:after="0" w:line="23" w:lineRule="atLeast"/>
              <w:rPr>
                <w:rFonts w:ascii="Times New Roman" w:hAnsi="Times New Roman" w:cs="Times New Roman"/>
                <w:sz w:val="22"/>
                <w:szCs w:val="22"/>
              </w:rPr>
            </w:pPr>
          </w:p>
          <w:p w14:paraId="7BD4D9FC" w14:textId="77777777" w:rsidR="00233CDE" w:rsidRPr="006458BA" w:rsidRDefault="00233CDE" w:rsidP="00AA721A">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2FBB8A84" w14:textId="77777777" w:rsidR="00233CDE" w:rsidRPr="006458BA" w:rsidRDefault="00233CDE" w:rsidP="00AA721A">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48BDA812" w14:textId="77777777" w:rsidR="00233CDE" w:rsidRPr="006458BA" w:rsidRDefault="00233CDE" w:rsidP="00AA721A">
            <w:pPr>
              <w:keepNext/>
              <w:keepLines/>
              <w:spacing w:after="0" w:line="23" w:lineRule="atLeast"/>
              <w:ind w:right="-1"/>
              <w:jc w:val="center"/>
              <w:rPr>
                <w:rFonts w:ascii="Times New Roman" w:hAnsi="Times New Roman" w:cs="Times New Roman"/>
                <w:sz w:val="22"/>
                <w:szCs w:val="22"/>
              </w:rPr>
            </w:pPr>
          </w:p>
        </w:tc>
      </w:tr>
    </w:tbl>
    <w:p w14:paraId="36101AB7" w14:textId="77777777" w:rsidR="00233CDE" w:rsidRPr="006458BA" w:rsidRDefault="00233CDE" w:rsidP="00233CDE">
      <w:pPr>
        <w:spacing w:line="23" w:lineRule="atLeast"/>
        <w:jc w:val="center"/>
        <w:rPr>
          <w:rFonts w:ascii="Times New Roman" w:hAnsi="Times New Roman" w:cs="Times New Roman"/>
          <w:color w:val="7030A0"/>
        </w:rPr>
      </w:pPr>
    </w:p>
    <w:p w14:paraId="22DDBB8B" w14:textId="77777777" w:rsidR="00233CDE" w:rsidRDefault="00233CDE" w:rsidP="00233CDE">
      <w:pPr>
        <w:jc w:val="center"/>
        <w:rPr>
          <w:rFonts w:ascii="Times New Roman" w:hAnsi="Times New Roman" w:cs="Times New Roman"/>
        </w:rPr>
      </w:pPr>
      <w:r w:rsidRPr="006458BA">
        <w:rPr>
          <w:rFonts w:ascii="Times New Roman" w:hAnsi="Times New Roman" w:cs="Times New Roman"/>
        </w:rPr>
        <w:t>__________</w:t>
      </w:r>
    </w:p>
    <w:p w14:paraId="11FCC395" w14:textId="77777777" w:rsidR="00AA02BF" w:rsidRDefault="00AA02BF" w:rsidP="00233CDE">
      <w:pPr>
        <w:jc w:val="center"/>
        <w:rPr>
          <w:rFonts w:ascii="Times New Roman" w:hAnsi="Times New Roman" w:cs="Times New Roman"/>
          <w:color w:val="7030A0"/>
        </w:rPr>
      </w:pPr>
    </w:p>
    <w:p w14:paraId="7D3F0281" w14:textId="77777777" w:rsidR="00AA02BF" w:rsidRDefault="00AA02BF" w:rsidP="00233CDE">
      <w:pPr>
        <w:jc w:val="center"/>
        <w:rPr>
          <w:rFonts w:ascii="Times New Roman" w:hAnsi="Times New Roman" w:cs="Times New Roman"/>
          <w:color w:val="7030A0"/>
        </w:rPr>
      </w:pPr>
    </w:p>
    <w:p w14:paraId="4E1991E1" w14:textId="77777777" w:rsidR="00AA02BF" w:rsidRDefault="00AA02BF" w:rsidP="00233CDE">
      <w:pPr>
        <w:jc w:val="center"/>
        <w:rPr>
          <w:rFonts w:ascii="Times New Roman" w:hAnsi="Times New Roman" w:cs="Times New Roman"/>
          <w:color w:val="7030A0"/>
        </w:rPr>
      </w:pPr>
    </w:p>
    <w:p w14:paraId="3FD70B7D" w14:textId="77777777" w:rsidR="00AA02BF" w:rsidRDefault="00AA02BF" w:rsidP="00233CDE">
      <w:pPr>
        <w:jc w:val="center"/>
        <w:rPr>
          <w:rFonts w:ascii="Times New Roman" w:hAnsi="Times New Roman" w:cs="Times New Roman"/>
          <w:color w:val="7030A0"/>
        </w:rPr>
      </w:pPr>
    </w:p>
    <w:p w14:paraId="25CAE7CC" w14:textId="77777777" w:rsidR="00AA02BF" w:rsidRDefault="00AA02BF" w:rsidP="00233CDE">
      <w:pPr>
        <w:jc w:val="center"/>
        <w:rPr>
          <w:rFonts w:ascii="Times New Roman" w:hAnsi="Times New Roman" w:cs="Times New Roman"/>
          <w:color w:val="7030A0"/>
        </w:rPr>
      </w:pPr>
    </w:p>
    <w:p w14:paraId="4689DC88" w14:textId="77777777" w:rsidR="00AA02BF" w:rsidRDefault="00AA02BF" w:rsidP="00233CDE">
      <w:pPr>
        <w:jc w:val="center"/>
        <w:rPr>
          <w:rFonts w:ascii="Times New Roman" w:hAnsi="Times New Roman" w:cs="Times New Roman"/>
          <w:color w:val="7030A0"/>
        </w:rPr>
      </w:pPr>
    </w:p>
    <w:p w14:paraId="37E70135" w14:textId="77777777" w:rsidR="00AA02BF" w:rsidRDefault="00AA02BF" w:rsidP="00233CDE">
      <w:pPr>
        <w:jc w:val="center"/>
        <w:rPr>
          <w:rFonts w:ascii="Times New Roman" w:hAnsi="Times New Roman" w:cs="Times New Roman"/>
          <w:color w:val="7030A0"/>
        </w:rPr>
      </w:pPr>
    </w:p>
    <w:p w14:paraId="06CC9249" w14:textId="77777777" w:rsidR="00AA02BF" w:rsidRDefault="00AA02BF" w:rsidP="00233CDE">
      <w:pPr>
        <w:jc w:val="center"/>
        <w:rPr>
          <w:rFonts w:ascii="Times New Roman" w:hAnsi="Times New Roman" w:cs="Times New Roman"/>
          <w:color w:val="7030A0"/>
        </w:rPr>
      </w:pPr>
    </w:p>
    <w:p w14:paraId="251B6604" w14:textId="77777777" w:rsidR="00AA02BF" w:rsidRDefault="00AA02BF" w:rsidP="00233CDE">
      <w:pPr>
        <w:jc w:val="center"/>
        <w:rPr>
          <w:rFonts w:ascii="Times New Roman" w:hAnsi="Times New Roman" w:cs="Times New Roman"/>
          <w:color w:val="7030A0"/>
        </w:rPr>
      </w:pPr>
    </w:p>
    <w:p w14:paraId="6A27C582" w14:textId="77777777" w:rsidR="00AA02BF" w:rsidRDefault="00AA02BF" w:rsidP="00233CDE">
      <w:pPr>
        <w:jc w:val="center"/>
        <w:rPr>
          <w:rFonts w:ascii="Times New Roman" w:hAnsi="Times New Roman" w:cs="Times New Roman"/>
          <w:color w:val="7030A0"/>
        </w:rPr>
      </w:pPr>
    </w:p>
    <w:p w14:paraId="3FBFBF45" w14:textId="77777777" w:rsidR="00AA02BF" w:rsidRDefault="00AA02BF" w:rsidP="00233CDE">
      <w:pPr>
        <w:jc w:val="center"/>
        <w:rPr>
          <w:rFonts w:ascii="Times New Roman" w:hAnsi="Times New Roman" w:cs="Times New Roman"/>
          <w:color w:val="7030A0"/>
        </w:rPr>
      </w:pPr>
    </w:p>
    <w:p w14:paraId="1E49287C" w14:textId="64BA0F35" w:rsidR="0069788E" w:rsidRDefault="0069788E" w:rsidP="0069788E">
      <w:pPr>
        <w:pStyle w:val="Antrat2"/>
        <w:ind w:left="5245"/>
        <w:rPr>
          <w:rFonts w:ascii="Times New Roman" w:eastAsia="Calibri" w:hAnsi="Times New Roman" w:cs="Times New Roman"/>
          <w:color w:val="auto"/>
          <w:sz w:val="24"/>
          <w:szCs w:val="24"/>
        </w:rPr>
      </w:pPr>
      <w:bookmarkStart w:id="114" w:name="_Toc232689275"/>
      <w:r w:rsidRPr="0069788E">
        <w:rPr>
          <w:rStyle w:val="Antrat2Diagrama"/>
          <w:rFonts w:ascii="Times New Roman" w:hAnsi="Times New Roman" w:cs="Times New Roman"/>
          <w:color w:val="auto"/>
          <w:sz w:val="24"/>
          <w:szCs w:val="24"/>
        </w:rPr>
        <w:lastRenderedPageBreak/>
        <w:t>Specialiųjų pirkimo sąlygų 6 pried</w:t>
      </w:r>
      <w:r>
        <w:rPr>
          <w:rStyle w:val="Antrat2Diagrama"/>
          <w:rFonts w:ascii="Times New Roman" w:hAnsi="Times New Roman" w:cs="Times New Roman"/>
          <w:color w:val="auto"/>
          <w:sz w:val="24"/>
          <w:szCs w:val="24"/>
        </w:rPr>
        <w:t>o</w:t>
      </w:r>
      <w:r w:rsidRPr="0069788E">
        <w:rPr>
          <w:rStyle w:val="Antrat2Diagrama"/>
          <w:rFonts w:ascii="Times New Roman" w:hAnsi="Times New Roman" w:cs="Times New Roman"/>
          <w:color w:val="auto"/>
          <w:sz w:val="24"/>
          <w:szCs w:val="24"/>
        </w:rPr>
        <w:t xml:space="preserve"> „Pasiūlymo forma</w:t>
      </w:r>
      <w:r w:rsidRPr="0069788E">
        <w:rPr>
          <w:rFonts w:ascii="Times New Roman" w:eastAsia="Calibri" w:hAnsi="Times New Roman" w:cs="Times New Roman"/>
          <w:color w:val="auto"/>
          <w:sz w:val="24"/>
          <w:szCs w:val="24"/>
        </w:rPr>
        <w:t>“ tęsinys</w:t>
      </w:r>
      <w:bookmarkEnd w:id="114"/>
    </w:p>
    <w:p w14:paraId="18AACD88" w14:textId="77777777" w:rsidR="0069788E" w:rsidRDefault="0069788E" w:rsidP="0069788E"/>
    <w:p w14:paraId="6076925B" w14:textId="0F1A6A1C" w:rsidR="00FB4503" w:rsidRPr="00BB1F1C" w:rsidRDefault="00FB4503" w:rsidP="00FB4503">
      <w:pPr>
        <w:jc w:val="center"/>
        <w:rPr>
          <w:rFonts w:ascii="Times New Roman" w:hAnsi="Times New Roman" w:cs="Times New Roman"/>
          <w:b/>
          <w:bCs/>
          <w:sz w:val="24"/>
          <w:szCs w:val="24"/>
        </w:rPr>
      </w:pPr>
      <w:r w:rsidRPr="00BB1F1C">
        <w:rPr>
          <w:rFonts w:ascii="Times New Roman" w:hAnsi="Times New Roman" w:cs="Times New Roman"/>
          <w:b/>
          <w:bCs/>
          <w:sz w:val="24"/>
          <w:szCs w:val="24"/>
        </w:rPr>
        <w:t>SIŪLOMŲ PREKIŲ TECHNINĖS CHARAKTERISTIKOS</w:t>
      </w:r>
    </w:p>
    <w:p w14:paraId="03B5335B" w14:textId="22A713B3" w:rsidR="00471451" w:rsidRPr="00FB4503" w:rsidRDefault="00471451" w:rsidP="000F3484">
      <w:pPr>
        <w:spacing w:after="0" w:line="240" w:lineRule="auto"/>
        <w:jc w:val="center"/>
        <w:rPr>
          <w:rFonts w:ascii="Times New Roman" w:hAnsi="Times New Roman" w:cs="Times New Roman"/>
          <w:sz w:val="24"/>
          <w:szCs w:val="24"/>
        </w:rPr>
      </w:pPr>
    </w:p>
    <w:p w14:paraId="3212D67F" w14:textId="47E374AE" w:rsidR="00FB4503" w:rsidRPr="00FB4503" w:rsidRDefault="00471451" w:rsidP="000F3484">
      <w:pPr>
        <w:spacing w:after="0" w:line="240" w:lineRule="auto"/>
        <w:ind w:firstLine="720"/>
        <w:jc w:val="both"/>
        <w:rPr>
          <w:rFonts w:ascii="Times New Roman" w:hAnsi="Times New Roman" w:cs="Times New Roman"/>
          <w:sz w:val="24"/>
          <w:szCs w:val="24"/>
        </w:rPr>
      </w:pPr>
      <w:r w:rsidRPr="00471451">
        <w:rPr>
          <w:rFonts w:ascii="Times New Roman" w:hAnsi="Times New Roman" w:cs="Times New Roman"/>
          <w:sz w:val="24"/>
          <w:szCs w:val="24"/>
        </w:rPr>
        <w:t xml:space="preserve">Ši priedas </w:t>
      </w:r>
      <w:r w:rsidRPr="000F3484">
        <w:rPr>
          <w:rFonts w:ascii="Times New Roman" w:hAnsi="Times New Roman" w:cs="Times New Roman"/>
          <w:sz w:val="24"/>
          <w:szCs w:val="24"/>
          <w:u w:val="single"/>
        </w:rPr>
        <w:t>pildomas, jei siūlomos prekės yra</w:t>
      </w:r>
      <w:r w:rsidR="002147A2" w:rsidRPr="000F3484">
        <w:rPr>
          <w:rFonts w:ascii="Times New Roman" w:hAnsi="Times New Roman" w:cs="Times New Roman"/>
          <w:sz w:val="24"/>
          <w:szCs w:val="24"/>
          <w:u w:val="single"/>
        </w:rPr>
        <w:t xml:space="preserve"> jau</w:t>
      </w:r>
      <w:r w:rsidRPr="000F3484">
        <w:rPr>
          <w:rFonts w:ascii="Times New Roman" w:hAnsi="Times New Roman" w:cs="Times New Roman"/>
          <w:sz w:val="24"/>
          <w:szCs w:val="24"/>
          <w:u w:val="single"/>
        </w:rPr>
        <w:t xml:space="preserve"> pagamintos (sukurtos)</w:t>
      </w:r>
      <w:r w:rsidR="00F55ACC">
        <w:rPr>
          <w:rFonts w:ascii="Times New Roman" w:hAnsi="Times New Roman" w:cs="Times New Roman"/>
          <w:sz w:val="24"/>
          <w:szCs w:val="24"/>
        </w:rPr>
        <w:t>.</w:t>
      </w:r>
    </w:p>
    <w:p w14:paraId="01F2D560" w14:textId="13EBDBD9" w:rsidR="000F3484" w:rsidRDefault="00473869" w:rsidP="000F3484">
      <w:pPr>
        <w:spacing w:after="0" w:line="240" w:lineRule="auto"/>
        <w:ind w:firstLine="720"/>
        <w:jc w:val="both"/>
        <w:rPr>
          <w:rFonts w:ascii="Times New Roman" w:hAnsi="Times New Roman" w:cs="Times New Roman"/>
          <w:sz w:val="24"/>
          <w:szCs w:val="24"/>
        </w:rPr>
      </w:pPr>
      <w:r w:rsidRPr="000F3484">
        <w:rPr>
          <w:rFonts w:ascii="Times New Roman" w:hAnsi="Times New Roman" w:cs="Times New Roman"/>
          <w:sz w:val="24"/>
          <w:szCs w:val="24"/>
          <w:u w:val="single"/>
        </w:rPr>
        <w:t>Jeigu šis priedas teikiamas kartu su pasiūlymu tuo atveju, kai tik dalis prekių yra pagamintos</w:t>
      </w:r>
      <w:r w:rsidRPr="000F3484">
        <w:rPr>
          <w:rFonts w:ascii="Times New Roman" w:hAnsi="Times New Roman" w:cs="Times New Roman"/>
          <w:sz w:val="24"/>
          <w:szCs w:val="24"/>
        </w:rPr>
        <w:t xml:space="preserve">, prie likusiųjų, kurių gamintojas bus pats tiekėjas ar pristatys ir sumontuos kito gamintojo dar nepagamintas prekes, lentelėje prie atitinkamų prekių nurodo, kad yra siūlomų prekių gamintojas </w:t>
      </w:r>
      <w:r w:rsidR="000F3484" w:rsidRPr="000F3484">
        <w:rPr>
          <w:rFonts w:ascii="Times New Roman" w:hAnsi="Times New Roman" w:cs="Times New Roman"/>
          <w:sz w:val="24"/>
          <w:szCs w:val="24"/>
        </w:rPr>
        <w:t xml:space="preserve">arba, kad pristatys ir sumontuos atitinkamo gamintojo prekes, papildomai pateikdamas siūlomų prekių </w:t>
      </w:r>
      <w:r w:rsidR="000F3484" w:rsidRPr="000F3484">
        <w:rPr>
          <w:rFonts w:ascii="Times New Roman" w:hAnsi="Times New Roman" w:cs="Times New Roman"/>
          <w:b/>
          <w:bCs/>
          <w:i/>
          <w:iCs/>
          <w:sz w:val="24"/>
          <w:szCs w:val="24"/>
        </w:rPr>
        <w:t>gamintojo (-ų)</w:t>
      </w:r>
      <w:r w:rsidR="000F3484" w:rsidRPr="000F3484">
        <w:rPr>
          <w:rFonts w:ascii="Times New Roman" w:hAnsi="Times New Roman" w:cs="Times New Roman"/>
          <w:sz w:val="24"/>
          <w:szCs w:val="24"/>
        </w:rPr>
        <w:t xml:space="preserve"> raštiškus patvirtinimus dėl prekių atitikties reikalavimams (atitikties deklaracijas ar pan.)</w:t>
      </w:r>
      <w:r w:rsidR="00CF7CC4">
        <w:rPr>
          <w:rFonts w:ascii="Times New Roman" w:hAnsi="Times New Roman" w:cs="Times New Roman"/>
          <w:sz w:val="24"/>
          <w:szCs w:val="24"/>
        </w:rPr>
        <w:t>, tai pažymėdamas lentelės 4 stulpelyje</w:t>
      </w:r>
      <w:r w:rsidR="000F3484" w:rsidRPr="000F3484">
        <w:rPr>
          <w:rFonts w:ascii="Times New Roman" w:hAnsi="Times New Roman" w:cs="Times New Roman"/>
          <w:sz w:val="24"/>
          <w:szCs w:val="24"/>
        </w:rPr>
        <w:t>.</w:t>
      </w:r>
    </w:p>
    <w:p w14:paraId="3931E80E" w14:textId="77777777" w:rsidR="000F3484" w:rsidRPr="000F3484" w:rsidRDefault="000F3484" w:rsidP="000F3484">
      <w:pPr>
        <w:spacing w:after="0" w:line="240" w:lineRule="auto"/>
        <w:ind w:firstLine="720"/>
        <w:jc w:val="both"/>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689"/>
        <w:gridCol w:w="3036"/>
        <w:gridCol w:w="3571"/>
        <w:gridCol w:w="2666"/>
      </w:tblGrid>
      <w:tr w:rsidR="000F3484" w14:paraId="5F113DB3" w14:textId="77777777" w:rsidTr="000F3484">
        <w:tc>
          <w:tcPr>
            <w:tcW w:w="704" w:type="dxa"/>
          </w:tcPr>
          <w:p w14:paraId="494C6E3B" w14:textId="6AFDA186" w:rsidR="000F3484" w:rsidRPr="00F55ACC" w:rsidRDefault="008977B5" w:rsidP="00F55ACC">
            <w:pPr>
              <w:jc w:val="center"/>
              <w:rPr>
                <w:b/>
                <w:bCs/>
              </w:rPr>
            </w:pPr>
            <w:r w:rsidRPr="00F55ACC">
              <w:rPr>
                <w:b/>
                <w:bCs/>
              </w:rPr>
              <w:t>Eil. Nr.</w:t>
            </w:r>
          </w:p>
        </w:tc>
        <w:tc>
          <w:tcPr>
            <w:tcW w:w="3119" w:type="dxa"/>
          </w:tcPr>
          <w:p w14:paraId="142D9A9D" w14:textId="04A6184D" w:rsidR="000F3484" w:rsidRPr="00F55ACC" w:rsidRDefault="008977B5" w:rsidP="00F55ACC">
            <w:pPr>
              <w:jc w:val="center"/>
              <w:rPr>
                <w:b/>
                <w:bCs/>
              </w:rPr>
            </w:pPr>
            <w:r w:rsidRPr="00F55ACC">
              <w:rPr>
                <w:b/>
                <w:bCs/>
              </w:rPr>
              <w:t>Prek</w:t>
            </w:r>
            <w:r w:rsidRPr="00F55ACC">
              <w:rPr>
                <w:b/>
                <w:bCs/>
              </w:rPr>
              <w:t>ė</w:t>
            </w:r>
            <w:r w:rsidRPr="00F55ACC">
              <w:rPr>
                <w:b/>
                <w:bCs/>
              </w:rPr>
              <w:t>s pavadinimas ir reikalaujamos technin</w:t>
            </w:r>
            <w:r w:rsidRPr="00F55ACC">
              <w:rPr>
                <w:b/>
                <w:bCs/>
              </w:rPr>
              <w:t>ė</w:t>
            </w:r>
            <w:r w:rsidRPr="00F55ACC">
              <w:rPr>
                <w:b/>
                <w:bCs/>
              </w:rPr>
              <w:t>s charakteristikos</w:t>
            </w:r>
          </w:p>
        </w:tc>
        <w:tc>
          <w:tcPr>
            <w:tcW w:w="3648" w:type="dxa"/>
          </w:tcPr>
          <w:p w14:paraId="2FF91315" w14:textId="77777777" w:rsidR="008977B5" w:rsidRPr="00F55ACC" w:rsidRDefault="008977B5" w:rsidP="00F55ACC">
            <w:pPr>
              <w:jc w:val="center"/>
              <w:rPr>
                <w:b/>
                <w:bCs/>
              </w:rPr>
            </w:pPr>
            <w:r w:rsidRPr="00F55ACC">
              <w:rPr>
                <w:b/>
                <w:bCs/>
              </w:rPr>
              <w:t>Si</w:t>
            </w:r>
            <w:r w:rsidRPr="00F55ACC">
              <w:rPr>
                <w:b/>
                <w:bCs/>
              </w:rPr>
              <w:t>ū</w:t>
            </w:r>
            <w:r w:rsidRPr="00F55ACC">
              <w:rPr>
                <w:b/>
                <w:bCs/>
              </w:rPr>
              <w:t>lomos prek</w:t>
            </w:r>
            <w:r w:rsidRPr="00F55ACC">
              <w:rPr>
                <w:b/>
                <w:bCs/>
              </w:rPr>
              <w:t>ė</w:t>
            </w:r>
            <w:r w:rsidRPr="00F55ACC">
              <w:rPr>
                <w:b/>
                <w:bCs/>
              </w:rPr>
              <w:t>s technin</w:t>
            </w:r>
            <w:r w:rsidRPr="00F55ACC">
              <w:rPr>
                <w:b/>
                <w:bCs/>
              </w:rPr>
              <w:t>ė</w:t>
            </w:r>
            <w:r w:rsidRPr="00F55ACC">
              <w:rPr>
                <w:b/>
                <w:bCs/>
              </w:rPr>
              <w:t>s charakteristikos - atitikimas reikalavimams (</w:t>
            </w:r>
            <w:r w:rsidRPr="0064348F">
              <w:rPr>
                <w:b/>
                <w:bCs/>
                <w:u w:val="single"/>
              </w:rPr>
              <w:t>u</w:t>
            </w:r>
            <w:r w:rsidRPr="0064348F">
              <w:rPr>
                <w:b/>
                <w:bCs/>
                <w:u w:val="single"/>
              </w:rPr>
              <w:t>ž</w:t>
            </w:r>
            <w:r w:rsidRPr="0064348F">
              <w:rPr>
                <w:b/>
                <w:bCs/>
                <w:u w:val="single"/>
              </w:rPr>
              <w:t>pildyti i</w:t>
            </w:r>
            <w:r w:rsidRPr="0064348F">
              <w:rPr>
                <w:b/>
                <w:bCs/>
                <w:u w:val="single"/>
              </w:rPr>
              <w:t>š</w:t>
            </w:r>
            <w:r w:rsidRPr="0064348F">
              <w:rPr>
                <w:b/>
                <w:bCs/>
                <w:u w:val="single"/>
              </w:rPr>
              <w:t>samiai, nurodant konkre</w:t>
            </w:r>
            <w:r w:rsidRPr="0064348F">
              <w:rPr>
                <w:b/>
                <w:bCs/>
                <w:u w:val="single"/>
              </w:rPr>
              <w:t>č</w:t>
            </w:r>
            <w:r w:rsidRPr="0064348F">
              <w:rPr>
                <w:b/>
                <w:bCs/>
                <w:u w:val="single"/>
              </w:rPr>
              <w:t>ias si</w:t>
            </w:r>
            <w:r w:rsidRPr="0064348F">
              <w:rPr>
                <w:b/>
                <w:bCs/>
                <w:u w:val="single"/>
              </w:rPr>
              <w:t>ū</w:t>
            </w:r>
            <w:r w:rsidRPr="0064348F">
              <w:rPr>
                <w:b/>
                <w:bCs/>
                <w:u w:val="single"/>
              </w:rPr>
              <w:t>lomos prek</w:t>
            </w:r>
            <w:r w:rsidRPr="0064348F">
              <w:rPr>
                <w:b/>
                <w:bCs/>
                <w:u w:val="single"/>
              </w:rPr>
              <w:t>ė</w:t>
            </w:r>
            <w:r w:rsidRPr="0064348F">
              <w:rPr>
                <w:b/>
                <w:bCs/>
                <w:u w:val="single"/>
              </w:rPr>
              <w:t>s charakteristikas</w:t>
            </w:r>
            <w:r w:rsidRPr="00F55ACC">
              <w:rPr>
                <w:b/>
                <w:bCs/>
              </w:rPr>
              <w:t xml:space="preserve"> pagal 2 stulpelio reikalavimus)*.</w:t>
            </w:r>
          </w:p>
          <w:p w14:paraId="34912FF5" w14:textId="06F58296" w:rsidR="000F3484" w:rsidRPr="00F55ACC" w:rsidRDefault="008977B5" w:rsidP="00F55ACC">
            <w:pPr>
              <w:jc w:val="center"/>
              <w:rPr>
                <w:b/>
                <w:bCs/>
              </w:rPr>
            </w:pPr>
            <w:r w:rsidRPr="00F55ACC">
              <w:rPr>
                <w:b/>
                <w:bCs/>
                <w:color w:val="227ACB"/>
              </w:rPr>
              <w:t>(PILDO TIEK</w:t>
            </w:r>
            <w:r w:rsidRPr="00F55ACC">
              <w:rPr>
                <w:b/>
                <w:bCs/>
                <w:color w:val="227ACB"/>
              </w:rPr>
              <w:t>Ė</w:t>
            </w:r>
            <w:r w:rsidRPr="00F55ACC">
              <w:rPr>
                <w:b/>
                <w:bCs/>
                <w:color w:val="227ACB"/>
              </w:rPr>
              <w:t>JAS)</w:t>
            </w:r>
          </w:p>
        </w:tc>
        <w:tc>
          <w:tcPr>
            <w:tcW w:w="2491" w:type="dxa"/>
          </w:tcPr>
          <w:p w14:paraId="4D66876E" w14:textId="77777777" w:rsidR="008977B5" w:rsidRPr="00F55ACC" w:rsidRDefault="008977B5" w:rsidP="00F55ACC">
            <w:pPr>
              <w:jc w:val="center"/>
              <w:rPr>
                <w:b/>
                <w:bCs/>
              </w:rPr>
            </w:pPr>
            <w:r w:rsidRPr="00F55ACC">
              <w:rPr>
                <w:b/>
                <w:bCs/>
              </w:rPr>
              <w:t>Teikiamo dokumento, kuriame yra atitinkama technin</w:t>
            </w:r>
            <w:r w:rsidRPr="00F55ACC">
              <w:rPr>
                <w:b/>
                <w:bCs/>
              </w:rPr>
              <w:t>ė</w:t>
            </w:r>
            <w:r w:rsidRPr="00F55ACC">
              <w:rPr>
                <w:b/>
                <w:bCs/>
              </w:rPr>
              <w:t>s specifikacijos reik</w:t>
            </w:r>
            <w:r w:rsidRPr="00F55ACC">
              <w:rPr>
                <w:b/>
                <w:bCs/>
              </w:rPr>
              <w:t>š</w:t>
            </w:r>
            <w:r w:rsidRPr="00F55ACC">
              <w:rPr>
                <w:b/>
                <w:bCs/>
              </w:rPr>
              <w:t>m</w:t>
            </w:r>
            <w:r w:rsidRPr="00F55ACC">
              <w:rPr>
                <w:b/>
                <w:bCs/>
              </w:rPr>
              <w:t>ė</w:t>
            </w:r>
            <w:r w:rsidRPr="00F55ACC">
              <w:rPr>
                <w:b/>
                <w:bCs/>
              </w:rPr>
              <w:t>, pavadinimas.</w:t>
            </w:r>
          </w:p>
          <w:p w14:paraId="71665AE1" w14:textId="5AE5001D" w:rsidR="008977B5" w:rsidRPr="00F55ACC" w:rsidRDefault="008977B5" w:rsidP="00F55ACC">
            <w:pPr>
              <w:jc w:val="center"/>
              <w:rPr>
                <w:b/>
                <w:bCs/>
              </w:rPr>
            </w:pPr>
            <w:r w:rsidRPr="00F55ACC">
              <w:rPr>
                <w:b/>
                <w:bCs/>
              </w:rPr>
              <w:t>Nurodomas puslapis, pastraipa, punktas, kuriuose yra reikalaujama prek</w:t>
            </w:r>
            <w:r w:rsidRPr="00F55ACC">
              <w:rPr>
                <w:b/>
                <w:bCs/>
              </w:rPr>
              <w:t>ė</w:t>
            </w:r>
            <w:r w:rsidRPr="00F55ACC">
              <w:rPr>
                <w:b/>
                <w:bCs/>
              </w:rPr>
              <w:t>s technin</w:t>
            </w:r>
            <w:r w:rsidRPr="00F55ACC">
              <w:rPr>
                <w:b/>
                <w:bCs/>
              </w:rPr>
              <w:t>ė</w:t>
            </w:r>
            <w:r w:rsidRPr="00F55ACC">
              <w:rPr>
                <w:b/>
                <w:bCs/>
              </w:rPr>
              <w:t>s charakteristikos reik</w:t>
            </w:r>
            <w:r w:rsidRPr="00F55ACC">
              <w:rPr>
                <w:b/>
                <w:bCs/>
              </w:rPr>
              <w:t>š</w:t>
            </w:r>
            <w:r w:rsidRPr="00F55ACC">
              <w:rPr>
                <w:b/>
                <w:bCs/>
              </w:rPr>
              <w:t>m</w:t>
            </w:r>
            <w:r w:rsidRPr="00F55ACC">
              <w:rPr>
                <w:b/>
                <w:bCs/>
              </w:rPr>
              <w:t>ė</w:t>
            </w:r>
            <w:r w:rsidRPr="00F55ACC">
              <w:rPr>
                <w:b/>
                <w:bCs/>
              </w:rPr>
              <w:t>**</w:t>
            </w:r>
          </w:p>
          <w:p w14:paraId="40E9A950" w14:textId="7EB9545C" w:rsidR="000F3484" w:rsidRPr="00F55ACC" w:rsidRDefault="008977B5" w:rsidP="00F55ACC">
            <w:pPr>
              <w:jc w:val="center"/>
              <w:rPr>
                <w:b/>
                <w:bCs/>
              </w:rPr>
            </w:pPr>
            <w:r w:rsidRPr="00F55ACC">
              <w:rPr>
                <w:b/>
                <w:bCs/>
                <w:color w:val="227ACB"/>
              </w:rPr>
              <w:t>(PILDO TIEK</w:t>
            </w:r>
            <w:r w:rsidRPr="00F55ACC">
              <w:rPr>
                <w:b/>
                <w:bCs/>
                <w:color w:val="227ACB"/>
              </w:rPr>
              <w:t>Ė</w:t>
            </w:r>
            <w:r w:rsidRPr="00F55ACC">
              <w:rPr>
                <w:b/>
                <w:bCs/>
                <w:color w:val="227ACB"/>
              </w:rPr>
              <w:t>JAS)</w:t>
            </w:r>
          </w:p>
        </w:tc>
      </w:tr>
      <w:tr w:rsidR="000F3484" w14:paraId="2FE6539E" w14:textId="77777777" w:rsidTr="000F3484">
        <w:tc>
          <w:tcPr>
            <w:tcW w:w="704" w:type="dxa"/>
          </w:tcPr>
          <w:p w14:paraId="3378DB7D" w14:textId="4F283E2D" w:rsidR="000F3484" w:rsidRPr="00BB1F1C" w:rsidRDefault="00BB1F1C" w:rsidP="00BB1F1C">
            <w:pPr>
              <w:jc w:val="center"/>
              <w:rPr>
                <w:i/>
                <w:iCs/>
              </w:rPr>
            </w:pPr>
            <w:r w:rsidRPr="00BB1F1C">
              <w:rPr>
                <w:i/>
                <w:iCs/>
              </w:rPr>
              <w:t>1</w:t>
            </w:r>
          </w:p>
        </w:tc>
        <w:tc>
          <w:tcPr>
            <w:tcW w:w="3119" w:type="dxa"/>
          </w:tcPr>
          <w:p w14:paraId="3E890D9F" w14:textId="55E611D3" w:rsidR="000F3484" w:rsidRPr="00BB1F1C" w:rsidRDefault="00BB1F1C" w:rsidP="00BB1F1C">
            <w:pPr>
              <w:jc w:val="center"/>
              <w:rPr>
                <w:i/>
                <w:iCs/>
              </w:rPr>
            </w:pPr>
            <w:r w:rsidRPr="00BB1F1C">
              <w:rPr>
                <w:i/>
                <w:iCs/>
              </w:rPr>
              <w:t>2</w:t>
            </w:r>
          </w:p>
        </w:tc>
        <w:tc>
          <w:tcPr>
            <w:tcW w:w="3648" w:type="dxa"/>
          </w:tcPr>
          <w:p w14:paraId="2ADC63FB" w14:textId="76469E72" w:rsidR="000F3484" w:rsidRPr="00BB1F1C" w:rsidRDefault="00BB1F1C" w:rsidP="00BB1F1C">
            <w:pPr>
              <w:jc w:val="center"/>
              <w:rPr>
                <w:i/>
                <w:iCs/>
              </w:rPr>
            </w:pPr>
            <w:r w:rsidRPr="00BB1F1C">
              <w:rPr>
                <w:i/>
                <w:iCs/>
              </w:rPr>
              <w:t>3</w:t>
            </w:r>
          </w:p>
        </w:tc>
        <w:tc>
          <w:tcPr>
            <w:tcW w:w="2491" w:type="dxa"/>
          </w:tcPr>
          <w:p w14:paraId="63F45824" w14:textId="0E39709B" w:rsidR="000F3484" w:rsidRPr="00BB1F1C" w:rsidRDefault="00BB1F1C" w:rsidP="00BB1F1C">
            <w:pPr>
              <w:jc w:val="center"/>
              <w:rPr>
                <w:i/>
                <w:iCs/>
              </w:rPr>
            </w:pPr>
            <w:r w:rsidRPr="00BB1F1C">
              <w:rPr>
                <w:i/>
                <w:iCs/>
              </w:rPr>
              <w:t>4</w:t>
            </w:r>
          </w:p>
        </w:tc>
      </w:tr>
      <w:tr w:rsidR="008977B5" w14:paraId="158C599B" w14:textId="77777777" w:rsidTr="000F3484">
        <w:tc>
          <w:tcPr>
            <w:tcW w:w="704" w:type="dxa"/>
          </w:tcPr>
          <w:p w14:paraId="32229583" w14:textId="095473AA" w:rsidR="008977B5" w:rsidRDefault="008977B5" w:rsidP="008977B5">
            <w:pPr>
              <w:jc w:val="both"/>
            </w:pPr>
            <w:r>
              <w:t>1.</w:t>
            </w:r>
          </w:p>
        </w:tc>
        <w:tc>
          <w:tcPr>
            <w:tcW w:w="3119" w:type="dxa"/>
          </w:tcPr>
          <w:p w14:paraId="37EA87AB" w14:textId="495A518A" w:rsidR="008977B5" w:rsidRPr="008977B5" w:rsidRDefault="008977B5" w:rsidP="008977B5">
            <w:pPr>
              <w:jc w:val="both"/>
              <w:rPr>
                <w:b/>
                <w:bCs/>
              </w:rPr>
            </w:pPr>
            <w:r w:rsidRPr="008977B5">
              <w:rPr>
                <w:b/>
                <w:bCs/>
              </w:rPr>
              <w:t>1. Kli</w:t>
            </w:r>
            <w:r w:rsidRPr="008977B5">
              <w:rPr>
                <w:b/>
                <w:bCs/>
              </w:rPr>
              <w:t>ūč</w:t>
            </w:r>
            <w:r w:rsidRPr="008977B5">
              <w:rPr>
                <w:b/>
                <w:bCs/>
              </w:rPr>
              <w:t>i</w:t>
            </w:r>
            <w:r w:rsidRPr="008977B5">
              <w:rPr>
                <w:b/>
                <w:bCs/>
              </w:rPr>
              <w:t>ų</w:t>
            </w:r>
            <w:r w:rsidRPr="008977B5">
              <w:rPr>
                <w:b/>
                <w:bCs/>
              </w:rPr>
              <w:t xml:space="preserve"> ruo</w:t>
            </w:r>
            <w:r w:rsidRPr="008977B5">
              <w:rPr>
                <w:b/>
                <w:bCs/>
              </w:rPr>
              <w:t>ž</w:t>
            </w:r>
            <w:r w:rsidRPr="008977B5">
              <w:rPr>
                <w:b/>
                <w:bCs/>
              </w:rPr>
              <w:t>as (OCR) Nr. 1 (1 vnt.)</w:t>
            </w:r>
          </w:p>
          <w:p w14:paraId="2A1469BF" w14:textId="27EC85EE" w:rsidR="008977B5" w:rsidRPr="008977B5" w:rsidRDefault="008977B5" w:rsidP="008977B5">
            <w:pPr>
              <w:jc w:val="both"/>
              <w:rPr>
                <w:b/>
                <w:bCs/>
                <w:i/>
                <w:iCs/>
              </w:rPr>
            </w:pPr>
            <w:r w:rsidRPr="008977B5">
              <w:rPr>
                <w:b/>
                <w:bCs/>
                <w:i/>
                <w:iCs/>
              </w:rPr>
              <w:t xml:space="preserve">1.1. </w:t>
            </w:r>
            <w:r w:rsidRPr="008977B5">
              <w:rPr>
                <w:b/>
                <w:bCs/>
                <w:i/>
                <w:iCs/>
              </w:rPr>
              <w:t>Į</w:t>
            </w:r>
            <w:r w:rsidRPr="008977B5">
              <w:rPr>
                <w:b/>
                <w:bCs/>
                <w:i/>
                <w:iCs/>
              </w:rPr>
              <w:t>renginio apra</w:t>
            </w:r>
            <w:r w:rsidRPr="008977B5">
              <w:rPr>
                <w:b/>
                <w:bCs/>
                <w:i/>
                <w:iCs/>
              </w:rPr>
              <w:t>š</w:t>
            </w:r>
            <w:r w:rsidRPr="008977B5">
              <w:rPr>
                <w:b/>
                <w:bCs/>
                <w:i/>
                <w:iCs/>
              </w:rPr>
              <w:t>ymas:</w:t>
            </w:r>
          </w:p>
          <w:p w14:paraId="6C299468" w14:textId="77777777" w:rsidR="008977B5" w:rsidRDefault="008977B5" w:rsidP="008977B5">
            <w:pPr>
              <w:jc w:val="both"/>
            </w:pPr>
            <w:r>
              <w:t>Komplekt</w:t>
            </w:r>
            <w:r>
              <w:t>ą</w:t>
            </w:r>
            <w:r>
              <w:t xml:space="preserve"> turi sudaryti: ne ma</w:t>
            </w:r>
            <w:r>
              <w:t>ž</w:t>
            </w:r>
            <w:r>
              <w:t>iau 5 kli</w:t>
            </w:r>
            <w:r>
              <w:t>ūč</w:t>
            </w:r>
            <w:r>
              <w:t>i</w:t>
            </w:r>
            <w:r>
              <w:t>ų</w:t>
            </w:r>
            <w:r>
              <w:t xml:space="preserve"> sekcijos ir 12 konstrukcij</w:t>
            </w:r>
            <w:r>
              <w:t>ą</w:t>
            </w:r>
            <w:r>
              <w:t xml:space="preserve"> laikan</w:t>
            </w:r>
            <w:r>
              <w:t>č</w:t>
            </w:r>
            <w:r>
              <w:t>i</w:t>
            </w:r>
            <w:r>
              <w:t>ų</w:t>
            </w:r>
            <w:r>
              <w:t xml:space="preserve"> stulp</w:t>
            </w:r>
            <w:r>
              <w:t>ų</w:t>
            </w:r>
            <w:r>
              <w:t>. Kiekviena sekcija turi tur</w:t>
            </w:r>
            <w:r>
              <w:t>ė</w:t>
            </w:r>
            <w:r>
              <w:t>ti ne ma</w:t>
            </w:r>
            <w:r>
              <w:t>ž</w:t>
            </w:r>
            <w:r>
              <w:t>iau kaip 7 r</w:t>
            </w:r>
            <w:r>
              <w:t>ūš</w:t>
            </w:r>
            <w:r>
              <w:t>is kaban</w:t>
            </w:r>
            <w:r>
              <w:t>č</w:t>
            </w:r>
            <w:r>
              <w:t>i</w:t>
            </w:r>
            <w:r>
              <w:t>ų</w:t>
            </w:r>
            <w:r>
              <w:t xml:space="preserve"> arba stacionari</w:t>
            </w:r>
            <w:r>
              <w:t>ų</w:t>
            </w:r>
            <w:r>
              <w:t xml:space="preserve"> kybi</w:t>
            </w:r>
            <w:r>
              <w:t>ų</w:t>
            </w:r>
            <w:r>
              <w:t>:</w:t>
            </w:r>
          </w:p>
          <w:p w14:paraId="122F59B0" w14:textId="5CD78EF3" w:rsidR="008977B5" w:rsidRDefault="008977B5" w:rsidP="008977B5">
            <w:pPr>
              <w:jc w:val="both"/>
            </w:pPr>
            <w:r>
              <w:t>- besisukantis skersini</w:t>
            </w:r>
            <w:r>
              <w:t>ų</w:t>
            </w:r>
            <w:r>
              <w:t xml:space="preserve"> ratas (angl. hamster wheel) arba lygiavertis sprendinys;</w:t>
            </w:r>
          </w:p>
          <w:p w14:paraId="3D906AD0" w14:textId="4B98AF3A" w:rsidR="008977B5" w:rsidRDefault="008977B5" w:rsidP="008977B5">
            <w:pPr>
              <w:jc w:val="both"/>
            </w:pPr>
            <w:r>
              <w:t>- skersinio perm</w:t>
            </w:r>
            <w:r>
              <w:t>ė</w:t>
            </w:r>
            <w:r>
              <w:t>t</w:t>
            </w:r>
            <w:r>
              <w:t>ė</w:t>
            </w:r>
            <w:r>
              <w:t xml:space="preserve">jimas </w:t>
            </w:r>
            <w:r>
              <w:t>į</w:t>
            </w:r>
            <w:r>
              <w:t xml:space="preserve"> vir</w:t>
            </w:r>
            <w:r>
              <w:t>šų</w:t>
            </w:r>
            <w:r>
              <w:t xml:space="preserve"> (angl. Salmon ladder) arba lygiavertis sprendinys;</w:t>
            </w:r>
          </w:p>
          <w:p w14:paraId="685E780A" w14:textId="4B8A4EAF" w:rsidR="008977B5" w:rsidRDefault="008977B5" w:rsidP="008977B5">
            <w:pPr>
              <w:jc w:val="both"/>
            </w:pPr>
            <w:r>
              <w:t xml:space="preserve">- </w:t>
            </w:r>
            <w:r>
              <w:t>š</w:t>
            </w:r>
            <w:r>
              <w:t>onin</w:t>
            </w:r>
            <w:r>
              <w:t>ė</w:t>
            </w:r>
            <w:r>
              <w:t xml:space="preserve"> trasa su ne ma</w:t>
            </w:r>
            <w:r>
              <w:t>ž</w:t>
            </w:r>
            <w:r>
              <w:t>iau kaip 7 kybiais-diskais (angl. side track with ultra grips discs) arba lygiavertis sprendinys;</w:t>
            </w:r>
          </w:p>
          <w:p w14:paraId="0B30069B" w14:textId="6364ACA2" w:rsidR="008977B5" w:rsidRDefault="008977B5" w:rsidP="008977B5">
            <w:pPr>
              <w:jc w:val="both"/>
            </w:pPr>
            <w:r>
              <w:t>- ne ma</w:t>
            </w:r>
            <w:r>
              <w:t>ž</w:t>
            </w:r>
            <w:r>
              <w:t>iau kaip 2  horizontalios kop</w:t>
            </w:r>
            <w:r>
              <w:t>ė</w:t>
            </w:r>
            <w:r>
              <w:t>t</w:t>
            </w:r>
            <w:r>
              <w:t>ė</w:t>
            </w:r>
            <w:r>
              <w:t>les (angl. Monkey bar) arba lygiavertis sprendinys;</w:t>
            </w:r>
          </w:p>
          <w:p w14:paraId="4C7A1C29" w14:textId="0377BE11" w:rsidR="008977B5" w:rsidRDefault="008977B5" w:rsidP="008977B5">
            <w:pPr>
              <w:jc w:val="both"/>
            </w:pPr>
            <w:r>
              <w:t>- ne ma</w:t>
            </w:r>
            <w:r>
              <w:t>ž</w:t>
            </w:r>
            <w:r>
              <w:t xml:space="preserve">iau kaip 5 trasos su 5 skirtingais kybiais (pvz: </w:t>
            </w:r>
            <w:r>
              <w:t>ž</w:t>
            </w:r>
            <w:r>
              <w:t>iedai) arba lygiavertis sprendinys;</w:t>
            </w:r>
          </w:p>
          <w:p w14:paraId="03971F0C" w14:textId="14DE0EA5" w:rsidR="008977B5" w:rsidRDefault="008977B5" w:rsidP="008977B5">
            <w:pPr>
              <w:jc w:val="both"/>
            </w:pPr>
            <w:r>
              <w:lastRenderedPageBreak/>
              <w:t>- trasa su ne ma</w:t>
            </w:r>
            <w:r>
              <w:t>ž</w:t>
            </w:r>
            <w:r>
              <w:t>iau kaip 3 horizontaliais besisukan</w:t>
            </w:r>
            <w:r>
              <w:t>č</w:t>
            </w:r>
            <w:r>
              <w:t>iais ratais (angl. UFO) arba lygiavertis sprendinys;</w:t>
            </w:r>
          </w:p>
          <w:p w14:paraId="578ED424" w14:textId="4CD4378C" w:rsidR="008977B5" w:rsidRDefault="008977B5" w:rsidP="008977B5">
            <w:pPr>
              <w:jc w:val="both"/>
            </w:pPr>
            <w:r>
              <w:t>- ne ma</w:t>
            </w:r>
            <w:r>
              <w:t>ž</w:t>
            </w:r>
            <w:r>
              <w:t>iau kaip 3 trumpos horizontalios kietos lentos (angl. Plank, horizontal stiff wooden board) arba lygiavertis sprendinys;</w:t>
            </w:r>
          </w:p>
          <w:p w14:paraId="1D6D5F8B" w14:textId="1870BB43" w:rsidR="008977B5" w:rsidRDefault="008977B5" w:rsidP="008977B5">
            <w:pPr>
              <w:jc w:val="both"/>
            </w:pPr>
            <w:r>
              <w:t xml:space="preserve">- </w:t>
            </w:r>
            <w:r>
              <w:t>š</w:t>
            </w:r>
            <w:r>
              <w:t>onin</w:t>
            </w:r>
            <w:r>
              <w:t>ė</w:t>
            </w:r>
            <w:r>
              <w:t xml:space="preserve"> lenta </w:t>
            </w:r>
            <w:r>
              <w:t>–</w:t>
            </w:r>
            <w:r>
              <w:t xml:space="preserve"> labirintas (angl. Labyrinth Minotaur) arba lygiavertis sprendinys;</w:t>
            </w:r>
          </w:p>
          <w:p w14:paraId="07F711A5" w14:textId="066B5D73" w:rsidR="008977B5" w:rsidRDefault="008977B5" w:rsidP="008977B5">
            <w:pPr>
              <w:jc w:val="both"/>
            </w:pPr>
            <w:r>
              <w:t xml:space="preserve">- </w:t>
            </w:r>
            <w:r>
              <w:t>š</w:t>
            </w:r>
            <w:r>
              <w:t>onin</w:t>
            </w:r>
            <w:r>
              <w:t>ė</w:t>
            </w:r>
            <w:r>
              <w:t xml:space="preserve"> trasa su ne ma</w:t>
            </w:r>
            <w:r>
              <w:t>ž</w:t>
            </w:r>
            <w:r>
              <w:t xml:space="preserve">iau kaip 7 kybiais </w:t>
            </w:r>
            <w:r>
              <w:t>–</w:t>
            </w:r>
            <w:r>
              <w:t xml:space="preserve"> kamuoliukais arba lygiavertis sprendinys;</w:t>
            </w:r>
          </w:p>
          <w:p w14:paraId="2C6C989F" w14:textId="420BBFBA" w:rsidR="008977B5" w:rsidRDefault="008977B5" w:rsidP="008977B5">
            <w:pPr>
              <w:jc w:val="both"/>
            </w:pPr>
            <w:r>
              <w:t>- ne ma</w:t>
            </w:r>
            <w:r>
              <w:t>ž</w:t>
            </w:r>
            <w:r>
              <w:t>iau kaip 2 vnt. lenkt</w:t>
            </w:r>
            <w:r>
              <w:t>ų</w:t>
            </w:r>
            <w:r>
              <w:t xml:space="preserve"> kop</w:t>
            </w:r>
            <w:r>
              <w:t>ė</w:t>
            </w:r>
            <w:r>
              <w:t>t</w:t>
            </w:r>
            <w:r>
              <w:t>ė</w:t>
            </w:r>
            <w:r>
              <w:t>li</w:t>
            </w:r>
            <w:r>
              <w:t>ų</w:t>
            </w:r>
            <w:r>
              <w:t xml:space="preserve"> (angl. Monkey bar, curved lader with bolts) arba lygiavertis sprendinys;</w:t>
            </w:r>
          </w:p>
          <w:p w14:paraId="5D27CFA5" w14:textId="0D26937C" w:rsidR="008977B5" w:rsidRDefault="008977B5" w:rsidP="008977B5">
            <w:pPr>
              <w:jc w:val="both"/>
            </w:pPr>
            <w:r>
              <w:t>- metalinis vamzdis su skylut</w:t>
            </w:r>
            <w:r>
              <w:t>ė</w:t>
            </w:r>
            <w:r>
              <w:t>mis ir dviem aliuminio kai</w:t>
            </w:r>
            <w:r>
              <w:t>šč</w:t>
            </w:r>
            <w:r>
              <w:t>iais arba lygiavertis sprendinys;</w:t>
            </w:r>
          </w:p>
          <w:p w14:paraId="5B55DC82" w14:textId="13692B97" w:rsidR="008977B5" w:rsidRDefault="008977B5" w:rsidP="008977B5">
            <w:pPr>
              <w:jc w:val="both"/>
            </w:pPr>
            <w:r>
              <w:t xml:space="preserve">- </w:t>
            </w:r>
            <w:r>
              <w:t>š</w:t>
            </w:r>
            <w:r>
              <w:t>onin</w:t>
            </w:r>
            <w:r>
              <w:t>ė</w:t>
            </w:r>
            <w:r>
              <w:t xml:space="preserve"> lenta su angomis ir su kybiais </w:t>
            </w:r>
            <w:r>
              <w:t>–</w:t>
            </w:r>
            <w:r>
              <w:t xml:space="preserve"> pusrutuliais arba lygiavertis sprendinys;</w:t>
            </w:r>
          </w:p>
          <w:p w14:paraId="07F952D4" w14:textId="2D7F2CA1" w:rsidR="008977B5" w:rsidRDefault="008977B5" w:rsidP="008977B5">
            <w:pPr>
              <w:jc w:val="both"/>
            </w:pPr>
            <w:r>
              <w:t xml:space="preserve">- besisukantis vamzdis su rankenomis (angl. Spinner </w:t>
            </w:r>
            <w:r>
              <w:t>–</w:t>
            </w:r>
            <w:r>
              <w:t xml:space="preserve"> rotating pipe with holds) arba lygiavertis sprendinys;</w:t>
            </w:r>
          </w:p>
          <w:p w14:paraId="02EB3C34" w14:textId="628A0240" w:rsidR="008977B5" w:rsidRDefault="008977B5" w:rsidP="008977B5">
            <w:pPr>
              <w:jc w:val="both"/>
            </w:pPr>
            <w:r>
              <w:t>- vamzd</w:t>
            </w:r>
            <w:r>
              <w:t>ž</w:t>
            </w:r>
            <w:r>
              <w:t>i</w:t>
            </w:r>
            <w:r>
              <w:t>ų</w:t>
            </w:r>
            <w:r>
              <w:t xml:space="preserve"> labirintas arba lygiavertis sprendinys;</w:t>
            </w:r>
          </w:p>
          <w:p w14:paraId="15713850" w14:textId="088AC63F" w:rsidR="008977B5" w:rsidRDefault="008977B5" w:rsidP="008977B5">
            <w:pPr>
              <w:jc w:val="both"/>
            </w:pPr>
            <w:r>
              <w:t xml:space="preserve">- </w:t>
            </w:r>
            <w:r>
              <w:t>š</w:t>
            </w:r>
            <w:r>
              <w:t>onin</w:t>
            </w:r>
            <w:r>
              <w:t>ė</w:t>
            </w:r>
            <w:r>
              <w:t xml:space="preserve"> trasa su ne ma</w:t>
            </w:r>
            <w:r>
              <w:t>ž</w:t>
            </w:r>
            <w:r>
              <w:t xml:space="preserve">iau kaip 7 kybiais </w:t>
            </w:r>
            <w:r>
              <w:t>–</w:t>
            </w:r>
            <w:r>
              <w:t xml:space="preserve"> k</w:t>
            </w:r>
            <w:r>
              <w:t>ū</w:t>
            </w:r>
            <w:r>
              <w:t>giais arba lygiavertis sprendinys;</w:t>
            </w:r>
          </w:p>
          <w:p w14:paraId="338A08FE" w14:textId="2072F682" w:rsidR="008977B5" w:rsidRDefault="008977B5" w:rsidP="008977B5">
            <w:pPr>
              <w:jc w:val="both"/>
            </w:pPr>
            <w:r>
              <w:t>- trasa su kaban</w:t>
            </w:r>
            <w:r>
              <w:t>č</w:t>
            </w:r>
            <w:r>
              <w:t>iais gaisrinink</w:t>
            </w:r>
            <w:r>
              <w:t>ų</w:t>
            </w:r>
            <w:r>
              <w:t xml:space="preserve"> vamzd</w:t>
            </w:r>
            <w:r>
              <w:t>ž</w:t>
            </w:r>
            <w:r>
              <w:t>iais arba lygiavertis sprendinys;</w:t>
            </w:r>
          </w:p>
          <w:p w14:paraId="5187BE08" w14:textId="23EC0044" w:rsidR="008977B5" w:rsidRDefault="008977B5" w:rsidP="008977B5">
            <w:pPr>
              <w:jc w:val="both"/>
            </w:pPr>
            <w:r>
              <w:t>- ne ma</w:t>
            </w:r>
            <w:r>
              <w:t>ž</w:t>
            </w:r>
            <w:r>
              <w:t>iau kaip 6 vnt. 2 skirting</w:t>
            </w:r>
            <w:r>
              <w:t>ų</w:t>
            </w:r>
            <w:r>
              <w:t xml:space="preserve"> dyd</w:t>
            </w:r>
            <w:r>
              <w:t>ž</w:t>
            </w:r>
            <w:r>
              <w:t>i</w:t>
            </w:r>
            <w:r>
              <w:t>ų</w:t>
            </w:r>
            <w:r>
              <w:t xml:space="preserve"> besisukantys ratai arba lygiavertis sprendinys;</w:t>
            </w:r>
          </w:p>
          <w:p w14:paraId="5F9216DD" w14:textId="4CEF57B0" w:rsidR="008977B5" w:rsidRDefault="008977B5" w:rsidP="008977B5">
            <w:pPr>
              <w:jc w:val="both"/>
            </w:pPr>
            <w:r>
              <w:t xml:space="preserve">- </w:t>
            </w:r>
            <w:r>
              <w:t>š</w:t>
            </w:r>
            <w:r>
              <w:t>onin</w:t>
            </w:r>
            <w:r>
              <w:t>ė</w:t>
            </w:r>
            <w:r>
              <w:t xml:space="preserve"> trasa su ne ma</w:t>
            </w:r>
            <w:r>
              <w:t>ž</w:t>
            </w:r>
            <w:r>
              <w:t>iau kaip 7 kybiais-nun</w:t>
            </w:r>
            <w:r>
              <w:t>č</w:t>
            </w:r>
            <w:r>
              <w:t>akais arba lygiavertis sprendinys;</w:t>
            </w:r>
          </w:p>
          <w:p w14:paraId="028413F3" w14:textId="4E546FFC" w:rsidR="008977B5" w:rsidRDefault="008977B5" w:rsidP="008977B5">
            <w:pPr>
              <w:jc w:val="both"/>
            </w:pPr>
            <w:r>
              <w:t>- horizontalus vamzdis su neilgais strypukais i</w:t>
            </w:r>
            <w:r>
              <w:t>š</w:t>
            </w:r>
            <w:r>
              <w:t xml:space="preserve"> </w:t>
            </w:r>
            <w:r>
              <w:t>š</w:t>
            </w:r>
            <w:r>
              <w:t>on</w:t>
            </w:r>
            <w:r>
              <w:t>ų</w:t>
            </w:r>
            <w:r>
              <w:t xml:space="preserve"> ir perkeliamais </w:t>
            </w:r>
            <w:r>
              <w:t>ž</w:t>
            </w:r>
            <w:r>
              <w:t>iedais (angl. ninja rings) arba lygiavertis sprendinys;</w:t>
            </w:r>
          </w:p>
          <w:p w14:paraId="1FFE07D4" w14:textId="25056EEB" w:rsidR="008977B5" w:rsidRDefault="008977B5" w:rsidP="008977B5">
            <w:pPr>
              <w:jc w:val="both"/>
            </w:pPr>
            <w:r>
              <w:t xml:space="preserve">- </w:t>
            </w:r>
            <w:r>
              <w:t>š</w:t>
            </w:r>
            <w:r>
              <w:t>onin</w:t>
            </w:r>
            <w:r>
              <w:t>ė</w:t>
            </w:r>
            <w:r>
              <w:t xml:space="preserve"> lenta su laikikliais arba lygiavertis sprendinys;</w:t>
            </w:r>
          </w:p>
          <w:p w14:paraId="6F7F0C7C" w14:textId="3FA7E109" w:rsidR="008977B5" w:rsidRDefault="008977B5" w:rsidP="008977B5">
            <w:pPr>
              <w:jc w:val="both"/>
            </w:pPr>
            <w:r>
              <w:t xml:space="preserve">- </w:t>
            </w:r>
            <w:r>
              <w:t>š</w:t>
            </w:r>
            <w:r>
              <w:t>onin</w:t>
            </w:r>
            <w:r>
              <w:t>ė</w:t>
            </w:r>
            <w:r>
              <w:t xml:space="preserve"> trasa su vertikaliomis kaban</w:t>
            </w:r>
            <w:r>
              <w:t>č</w:t>
            </w:r>
            <w:r>
              <w:t>iomis lentomis su skyl</w:t>
            </w:r>
            <w:r>
              <w:t>ė</w:t>
            </w:r>
            <w:r>
              <w:t xml:space="preserve">mis (ang. Side track with hanging </w:t>
            </w:r>
            <w:r>
              <w:lastRenderedPageBreak/>
              <w:t>cheese boards) arba lygiavertis sprendinys;</w:t>
            </w:r>
          </w:p>
          <w:p w14:paraId="780ED1ED" w14:textId="569E297F" w:rsidR="008977B5" w:rsidRDefault="008977B5" w:rsidP="008977B5">
            <w:pPr>
              <w:jc w:val="both"/>
            </w:pPr>
            <w:r>
              <w:t>- horizontali kieta lenta (angl. Plank, horizontal stiff wooden board) arba lygiavertis sprendinys;</w:t>
            </w:r>
          </w:p>
          <w:p w14:paraId="6B986C0D" w14:textId="10E4DC5F" w:rsidR="008977B5" w:rsidRDefault="008977B5" w:rsidP="008977B5">
            <w:pPr>
              <w:jc w:val="both"/>
            </w:pPr>
            <w:r>
              <w:t>- skersinis su ne ma</w:t>
            </w:r>
            <w:r>
              <w:t>ž</w:t>
            </w:r>
            <w:r>
              <w:t>iau kaip 3 besis</w:t>
            </w:r>
            <w:r>
              <w:t>ū</w:t>
            </w:r>
            <w:r>
              <w:t>puojan</w:t>
            </w:r>
            <w:r>
              <w:t>č</w:t>
            </w:r>
            <w:r>
              <w:t>iomis pakopomis (angl. monkey bar with swinging ladders) arba lygiavertis sprendinys;</w:t>
            </w:r>
          </w:p>
          <w:p w14:paraId="517631C6" w14:textId="533BB771" w:rsidR="008977B5" w:rsidRDefault="008977B5" w:rsidP="008977B5">
            <w:pPr>
              <w:jc w:val="both"/>
            </w:pPr>
            <w:r>
              <w:t xml:space="preserve">- </w:t>
            </w:r>
            <w:r>
              <w:t>š</w:t>
            </w:r>
            <w:r>
              <w:t>onin</w:t>
            </w:r>
            <w:r>
              <w:t>ė</w:t>
            </w:r>
            <w:r>
              <w:t xml:space="preserve"> lenta su angomis (angl. Side board with holes) arba lygiavertis sprendinys;</w:t>
            </w:r>
          </w:p>
          <w:p w14:paraId="3E6046EE" w14:textId="5A328D8D" w:rsidR="008977B5" w:rsidRDefault="008977B5" w:rsidP="008977B5">
            <w:pPr>
              <w:jc w:val="both"/>
            </w:pPr>
            <w:r>
              <w:t>- ne ma</w:t>
            </w:r>
            <w:r>
              <w:t>ž</w:t>
            </w:r>
            <w:r>
              <w:t>iau 4 m auk</w:t>
            </w:r>
            <w:r>
              <w:t>šč</w:t>
            </w:r>
            <w:r>
              <w:t>io ugniagesi</w:t>
            </w:r>
            <w:r>
              <w:t>ų</w:t>
            </w:r>
            <w:r>
              <w:t xml:space="preserve"> vamzdis arba lygiavertis sprendinys;</w:t>
            </w:r>
          </w:p>
          <w:p w14:paraId="0E8DF5AD" w14:textId="58B81861" w:rsidR="008977B5" w:rsidRDefault="008977B5" w:rsidP="008977B5">
            <w:pPr>
              <w:jc w:val="both"/>
            </w:pPr>
            <w:r>
              <w:t>- ne ma</w:t>
            </w:r>
            <w:r>
              <w:t>ž</w:t>
            </w:r>
            <w:r>
              <w:t>iau 4 m ilgio laipiojimo virv</w:t>
            </w:r>
            <w:r>
              <w:t>ė</w:t>
            </w:r>
            <w:r>
              <w:t xml:space="preserve"> arba lygiavertis sprendinys.</w:t>
            </w:r>
          </w:p>
          <w:p w14:paraId="1CFB4F5D" w14:textId="77777777" w:rsidR="008977B5" w:rsidRDefault="008977B5" w:rsidP="008977B5">
            <w:pPr>
              <w:jc w:val="both"/>
            </w:pPr>
          </w:p>
          <w:p w14:paraId="77169FD2" w14:textId="015344C8" w:rsidR="008977B5" w:rsidRPr="008977B5" w:rsidRDefault="008977B5" w:rsidP="008977B5">
            <w:pPr>
              <w:jc w:val="both"/>
              <w:rPr>
                <w:b/>
                <w:bCs/>
                <w:i/>
                <w:iCs/>
              </w:rPr>
            </w:pPr>
            <w:r w:rsidRPr="008977B5">
              <w:rPr>
                <w:b/>
                <w:bCs/>
                <w:i/>
                <w:iCs/>
              </w:rPr>
              <w:t xml:space="preserve">1.2. </w:t>
            </w:r>
            <w:r w:rsidRPr="008977B5">
              <w:rPr>
                <w:b/>
                <w:bCs/>
                <w:i/>
                <w:iCs/>
              </w:rPr>
              <w:t>Į</w:t>
            </w:r>
            <w:r w:rsidRPr="008977B5">
              <w:rPr>
                <w:b/>
                <w:bCs/>
                <w:i/>
                <w:iCs/>
              </w:rPr>
              <w:t>renginio specifikacija:</w:t>
            </w:r>
          </w:p>
          <w:p w14:paraId="39FE4169" w14:textId="11272D93" w:rsidR="008977B5" w:rsidRDefault="008977B5" w:rsidP="008977B5">
            <w:pPr>
              <w:jc w:val="both"/>
            </w:pPr>
            <w:r>
              <w:t>- Ilgis ne ma</w:t>
            </w:r>
            <w:r>
              <w:t>ž</w:t>
            </w:r>
            <w:r>
              <w:t>iau 16,5 m;</w:t>
            </w:r>
          </w:p>
          <w:p w14:paraId="6A203860" w14:textId="192944F6" w:rsidR="008977B5" w:rsidRDefault="008977B5" w:rsidP="008977B5">
            <w:pPr>
              <w:jc w:val="both"/>
            </w:pPr>
            <w:r>
              <w:t>- Plotis ne ma</w:t>
            </w:r>
            <w:r>
              <w:t>ž</w:t>
            </w:r>
            <w:r>
              <w:t>iau 3,5 m;</w:t>
            </w:r>
          </w:p>
          <w:p w14:paraId="711FB5E8" w14:textId="4B8DAB20" w:rsidR="008977B5" w:rsidRDefault="008977B5" w:rsidP="008977B5">
            <w:pPr>
              <w:jc w:val="both"/>
            </w:pPr>
            <w:r>
              <w:t>- Auk</w:t>
            </w:r>
            <w:r>
              <w:t>š</w:t>
            </w:r>
            <w:r>
              <w:t>tis ne ma</w:t>
            </w:r>
            <w:r>
              <w:t>ž</w:t>
            </w:r>
            <w:r>
              <w:t>iau 3 m;</w:t>
            </w:r>
          </w:p>
          <w:p w14:paraId="689268DC" w14:textId="0C4968DF" w:rsidR="008977B5" w:rsidRDefault="008977B5" w:rsidP="008977B5">
            <w:pPr>
              <w:jc w:val="both"/>
            </w:pPr>
            <w:r>
              <w:t>- Ne ma</w:t>
            </w:r>
            <w:r>
              <w:t>ž</w:t>
            </w:r>
            <w:r>
              <w:t>iau 12 vnt. atram</w:t>
            </w:r>
            <w:r>
              <w:t>ų</w:t>
            </w:r>
            <w:r>
              <w:t>;</w:t>
            </w:r>
          </w:p>
          <w:p w14:paraId="53CDA932" w14:textId="46233407" w:rsidR="008977B5" w:rsidRDefault="008977B5" w:rsidP="008977B5">
            <w:pPr>
              <w:jc w:val="both"/>
            </w:pPr>
            <w:r>
              <w:t>- Ne ma</w:t>
            </w:r>
            <w:r>
              <w:t>ž</w:t>
            </w:r>
            <w:r>
              <w:t>iau 30 kli</w:t>
            </w:r>
            <w:r>
              <w:t>ūč</w:t>
            </w:r>
            <w:r>
              <w:t>i</w:t>
            </w:r>
            <w:r>
              <w:t>ų</w:t>
            </w:r>
            <w:r>
              <w:t>;</w:t>
            </w:r>
          </w:p>
          <w:p w14:paraId="13E0C4E0" w14:textId="57B90147" w:rsidR="008977B5" w:rsidRDefault="008977B5" w:rsidP="008977B5">
            <w:pPr>
              <w:jc w:val="both"/>
            </w:pPr>
            <w:r>
              <w:t>- Pagrindin</w:t>
            </w:r>
            <w:r>
              <w:t>ė</w:t>
            </w:r>
            <w:r>
              <w:t xml:space="preserve"> </w:t>
            </w:r>
            <w:r>
              <w:t>į</w:t>
            </w:r>
            <w:r>
              <w:t>renginio konstrukcija ir prie j</w:t>
            </w:r>
            <w:r>
              <w:t>ų</w:t>
            </w:r>
            <w:r>
              <w:t xml:space="preserve"> pritvirtintos visos nejudriosios dalys  sudaro vientis</w:t>
            </w:r>
            <w:r>
              <w:t>ą</w:t>
            </w:r>
            <w:r>
              <w:t xml:space="preserve"> r</w:t>
            </w:r>
            <w:r>
              <w:t>ė</w:t>
            </w:r>
            <w:r>
              <w:t>m</w:t>
            </w:r>
            <w:r>
              <w:t>ą</w:t>
            </w:r>
            <w:r>
              <w:t>.</w:t>
            </w:r>
          </w:p>
          <w:p w14:paraId="7209A76F" w14:textId="77777777" w:rsidR="008977B5" w:rsidRDefault="008977B5" w:rsidP="008977B5">
            <w:pPr>
              <w:jc w:val="both"/>
            </w:pPr>
          </w:p>
          <w:p w14:paraId="30ED7375" w14:textId="23B61079" w:rsidR="008977B5" w:rsidRPr="008977B5" w:rsidRDefault="008977B5" w:rsidP="008977B5">
            <w:pPr>
              <w:jc w:val="both"/>
              <w:rPr>
                <w:b/>
                <w:bCs/>
                <w:i/>
                <w:iCs/>
              </w:rPr>
            </w:pPr>
            <w:r w:rsidRPr="008977B5">
              <w:rPr>
                <w:b/>
                <w:bCs/>
                <w:i/>
                <w:iCs/>
              </w:rPr>
              <w:t>1.3. Med</w:t>
            </w:r>
            <w:r w:rsidRPr="008977B5">
              <w:rPr>
                <w:b/>
                <w:bCs/>
                <w:i/>
                <w:iCs/>
              </w:rPr>
              <w:t>ž</w:t>
            </w:r>
            <w:r w:rsidRPr="008977B5">
              <w:rPr>
                <w:b/>
                <w:bCs/>
                <w:i/>
                <w:iCs/>
              </w:rPr>
              <w:t>iagi</w:t>
            </w:r>
            <w:r w:rsidRPr="008977B5">
              <w:rPr>
                <w:b/>
                <w:bCs/>
                <w:i/>
                <w:iCs/>
              </w:rPr>
              <w:t>š</w:t>
            </w:r>
            <w:r w:rsidRPr="008977B5">
              <w:rPr>
                <w:b/>
                <w:bCs/>
                <w:i/>
                <w:iCs/>
              </w:rPr>
              <w:t>kumas:</w:t>
            </w:r>
          </w:p>
          <w:p w14:paraId="20731E2E" w14:textId="244C51FF" w:rsidR="008977B5" w:rsidRDefault="008977B5" w:rsidP="008977B5">
            <w:pPr>
              <w:jc w:val="both"/>
            </w:pPr>
            <w:r>
              <w:t>- Prek</w:t>
            </w:r>
            <w:r>
              <w:t>ė</w:t>
            </w:r>
            <w:r>
              <w:t>s  turi atitikti LST EN 16630:2015 (EN 16630:2015) arba lygiaver</w:t>
            </w:r>
            <w:r>
              <w:t>č</w:t>
            </w:r>
            <w:r>
              <w:t>io standarto reikalavimus;</w:t>
            </w:r>
          </w:p>
          <w:p w14:paraId="7B5999E8" w14:textId="53E7AF7B" w:rsidR="008977B5" w:rsidRDefault="008977B5" w:rsidP="008977B5">
            <w:pPr>
              <w:jc w:val="both"/>
            </w:pPr>
            <w:r>
              <w:t>- Baz</w:t>
            </w:r>
            <w:r>
              <w:t>ė</w:t>
            </w:r>
            <w:r>
              <w:t>s plieniniai elementai pagaminti i</w:t>
            </w:r>
            <w:r>
              <w:t>š</w:t>
            </w:r>
            <w:r>
              <w:t xml:space="preserve"> ne prastesnio kaip S235 plieno;</w:t>
            </w:r>
          </w:p>
          <w:p w14:paraId="37725942" w14:textId="17F3393C" w:rsidR="008977B5" w:rsidRDefault="008977B5" w:rsidP="008977B5">
            <w:pPr>
              <w:jc w:val="both"/>
            </w:pPr>
            <w:r>
              <w:t>- Plienini</w:t>
            </w:r>
            <w:r>
              <w:t>ų</w:t>
            </w:r>
            <w:r>
              <w:t xml:space="preserve"> element</w:t>
            </w:r>
            <w:r>
              <w:t>ų</w:t>
            </w:r>
            <w:r>
              <w:t xml:space="preserve"> apsauga nuo korozijos: pagrindini</w:t>
            </w:r>
            <w:r>
              <w:t>ų</w:t>
            </w:r>
            <w:r>
              <w:t xml:space="preserve"> element</w:t>
            </w:r>
            <w:r>
              <w:t>ų</w:t>
            </w:r>
            <w:r>
              <w:t xml:space="preserve"> cinkavimas, ne ma</w:t>
            </w:r>
            <w:r>
              <w:t>ž</w:t>
            </w:r>
            <w:r>
              <w:t>iau kaip dvigubas miltelinis da</w:t>
            </w:r>
            <w:r>
              <w:t>ž</w:t>
            </w:r>
            <w:r>
              <w:t>ymas (da</w:t>
            </w:r>
            <w:r>
              <w:t>ž</w:t>
            </w:r>
            <w:r>
              <w:t>ymas turi b</w:t>
            </w:r>
            <w:r>
              <w:t>ū</w:t>
            </w:r>
            <w:r>
              <w:t xml:space="preserve">ti atsparus korozijai ir UV spinduliams). </w:t>
            </w:r>
          </w:p>
          <w:p w14:paraId="38D71C1C" w14:textId="1181CF23" w:rsidR="008977B5" w:rsidRDefault="008977B5" w:rsidP="008977B5">
            <w:pPr>
              <w:jc w:val="both"/>
            </w:pPr>
            <w:r>
              <w:t>- Konstrukciniai stulpai: pagaminti i</w:t>
            </w:r>
            <w:r>
              <w:t>š</w:t>
            </w:r>
            <w:r>
              <w:t xml:space="preserve"> ne ma</w:t>
            </w:r>
            <w:r>
              <w:t>ž</w:t>
            </w:r>
            <w:r>
              <w:t>esnio kaip 70x70x3 kvadratini</w:t>
            </w:r>
            <w:r>
              <w:t>ų</w:t>
            </w:r>
            <w:r>
              <w:t xml:space="preserve"> arba analogini</w:t>
            </w:r>
            <w:r>
              <w:t>ų</w:t>
            </w:r>
            <w:r>
              <w:t xml:space="preserve"> apvali</w:t>
            </w:r>
            <w:r>
              <w:t>ų</w:t>
            </w:r>
            <w:r>
              <w:t xml:space="preserve"> arba ovali</w:t>
            </w:r>
            <w:r>
              <w:t>ų</w:t>
            </w:r>
            <w:r>
              <w:t xml:space="preserve"> (70 mm diametro) vamzd</w:t>
            </w:r>
            <w:r>
              <w:t>ž</w:t>
            </w:r>
            <w:r>
              <w:t>i</w:t>
            </w:r>
            <w:r>
              <w:t>ų</w:t>
            </w:r>
            <w:r>
              <w:t>. Matomos profili</w:t>
            </w:r>
            <w:r>
              <w:t>ų</w:t>
            </w:r>
            <w:r>
              <w:t xml:space="preserve"> galin</w:t>
            </w:r>
            <w:r>
              <w:t>ė</w:t>
            </w:r>
            <w:r>
              <w:t>s dalys privirintos, sandariai u</w:t>
            </w:r>
            <w:r>
              <w:t>ž</w:t>
            </w:r>
            <w:r>
              <w:t>darytos arba lygiavertis sprendinys sandariam u</w:t>
            </w:r>
            <w:r>
              <w:t>ž</w:t>
            </w:r>
            <w:r>
              <w:t>sandarinimui;</w:t>
            </w:r>
          </w:p>
          <w:p w14:paraId="2F5E1D90" w14:textId="227CC0DE" w:rsidR="008977B5" w:rsidRDefault="008977B5" w:rsidP="008977B5">
            <w:pPr>
              <w:jc w:val="both"/>
            </w:pPr>
            <w:r>
              <w:lastRenderedPageBreak/>
              <w:t>- Ner</w:t>
            </w:r>
            <w:r>
              <w:t>ū</w:t>
            </w:r>
            <w:r>
              <w:t>dijan</w:t>
            </w:r>
            <w:r>
              <w:t>č</w:t>
            </w:r>
            <w:r>
              <w:t>io plieno arba lygiavert</w:t>
            </w:r>
            <w:r>
              <w:t>ė</w:t>
            </w:r>
            <w:r>
              <w:t>s med</w:t>
            </w:r>
            <w:r>
              <w:t>ž</w:t>
            </w:r>
            <w:r>
              <w:t>iagos kabliukas kilnojamoms rankenoms, virv</w:t>
            </w:r>
            <w:r>
              <w:t>ė</w:t>
            </w:r>
            <w:r>
              <w:t>ms ir pan., pagamintas i</w:t>
            </w:r>
            <w:r>
              <w:t>š</w:t>
            </w:r>
            <w:r>
              <w:t xml:space="preserve"> ne ma</w:t>
            </w:r>
            <w:r>
              <w:t>ž</w:t>
            </w:r>
            <w:r>
              <w:t>esnio kaip 7 mm skersmens strypo;</w:t>
            </w:r>
          </w:p>
          <w:p w14:paraId="48A0EA6A" w14:textId="3F6945B5" w:rsidR="008977B5" w:rsidRDefault="008977B5" w:rsidP="008977B5">
            <w:pPr>
              <w:jc w:val="both"/>
            </w:pPr>
            <w:r>
              <w:t>- Viduriniai r</w:t>
            </w:r>
            <w:r>
              <w:t>ė</w:t>
            </w:r>
            <w:r>
              <w:t>mai (b</w:t>
            </w:r>
            <w:r>
              <w:t>ė</w:t>
            </w:r>
            <w:r>
              <w:t>geli</w:t>
            </w:r>
            <w:r>
              <w:t>ų</w:t>
            </w:r>
            <w:r>
              <w:t xml:space="preserve"> tvirtinimui): pagaminti r</w:t>
            </w:r>
            <w:r>
              <w:t>ė</w:t>
            </w:r>
            <w:r>
              <w:t>mo forma su dviem horizontaliais profiliais, ne ma</w:t>
            </w:r>
            <w:r>
              <w:t>ž</w:t>
            </w:r>
            <w:r>
              <w:t>iau 60x40x3 mm;</w:t>
            </w:r>
          </w:p>
          <w:p w14:paraId="604DBAD3" w14:textId="61181ED7" w:rsidR="008977B5" w:rsidRDefault="008977B5" w:rsidP="008977B5">
            <w:pPr>
              <w:jc w:val="both"/>
            </w:pPr>
            <w:r>
              <w:t xml:space="preserve">- </w:t>
            </w:r>
            <w:r>
              <w:t>Š</w:t>
            </w:r>
            <w:r>
              <w:t>oniniai r</w:t>
            </w:r>
            <w:r>
              <w:t>ė</w:t>
            </w:r>
            <w:r>
              <w:t>mai tu</w:t>
            </w:r>
            <w:r>
              <w:t>š</w:t>
            </w:r>
            <w:r>
              <w:t>ti arba skirti lent</w:t>
            </w:r>
            <w:r>
              <w:t>ų</w:t>
            </w:r>
            <w:r>
              <w:t xml:space="preserve"> montavimui: pagaminti r</w:t>
            </w:r>
            <w:r>
              <w:t>ė</w:t>
            </w:r>
            <w:r>
              <w:t>mo forma su dviem horizontaliais profiliais, ne ma</w:t>
            </w:r>
            <w:r>
              <w:t>ž</w:t>
            </w:r>
            <w:r>
              <w:t>iau 50x50x2 mm;</w:t>
            </w:r>
          </w:p>
          <w:p w14:paraId="21051416" w14:textId="0D4A7B7A" w:rsidR="008977B5" w:rsidRDefault="008977B5" w:rsidP="008977B5">
            <w:pPr>
              <w:jc w:val="both"/>
            </w:pPr>
            <w:r>
              <w:t>- Visi montavimo var</w:t>
            </w:r>
            <w:r>
              <w:t>ž</w:t>
            </w:r>
            <w:r>
              <w:t>tai yra cinkuoti, o viena j</w:t>
            </w:r>
            <w:r>
              <w:t>ų</w:t>
            </w:r>
            <w:r>
              <w:t xml:space="preserve"> pus</w:t>
            </w:r>
            <w:r>
              <w:t>ė</w:t>
            </w:r>
            <w:r>
              <w:t xml:space="preserve"> u</w:t>
            </w:r>
            <w:r>
              <w:t>ž</w:t>
            </w:r>
            <w:r>
              <w:t>dengta polimeriniais dangteliais arba lygiavertis sprendinys;</w:t>
            </w:r>
          </w:p>
          <w:p w14:paraId="5AE044E4" w14:textId="423CCBA8" w:rsidR="008977B5" w:rsidRDefault="008977B5" w:rsidP="008977B5">
            <w:pPr>
              <w:jc w:val="both"/>
            </w:pPr>
            <w:r>
              <w:t>- Narv</w:t>
            </w:r>
            <w:r>
              <w:t>ų</w:t>
            </w:r>
            <w:r>
              <w:t xml:space="preserve"> </w:t>
            </w:r>
            <w:r>
              <w:t>š</w:t>
            </w:r>
            <w:r>
              <w:t>onin</w:t>
            </w:r>
            <w:r>
              <w:t>ė</w:t>
            </w:r>
            <w:r>
              <w:t>s lentos: pagamintos i</w:t>
            </w:r>
            <w:r>
              <w:t>š</w:t>
            </w:r>
            <w:r>
              <w:t xml:space="preserve"> sutvirtintos faneros arba lygiavert</w:t>
            </w:r>
            <w:r>
              <w:t>ė</w:t>
            </w:r>
            <w:r>
              <w:t>s med</w:t>
            </w:r>
            <w:r>
              <w:t>ž</w:t>
            </w:r>
            <w:r>
              <w:t>iagos, padengtos apsauginiu da</w:t>
            </w:r>
            <w:r>
              <w:t>žų</w:t>
            </w:r>
            <w:r>
              <w:t xml:space="preserve"> sluoksniu. Lentos (-</w:t>
            </w:r>
            <w:r>
              <w:t>ų</w:t>
            </w:r>
            <w:r>
              <w:t>) storis ne ma</w:t>
            </w:r>
            <w:r>
              <w:t>ž</w:t>
            </w:r>
            <w:r>
              <w:t>iau 48 mm, sudarantis lent</w:t>
            </w:r>
            <w:r>
              <w:t>ų</w:t>
            </w:r>
            <w:r>
              <w:t xml:space="preserve"> ir konstrukcini</w:t>
            </w:r>
            <w:r>
              <w:t>ų</w:t>
            </w:r>
            <w:r>
              <w:t xml:space="preserve"> r</w:t>
            </w:r>
            <w:r>
              <w:t>ė</w:t>
            </w:r>
            <w:r>
              <w:t>m</w:t>
            </w:r>
            <w:r>
              <w:t>ų</w:t>
            </w:r>
            <w:r>
              <w:t xml:space="preserve"> lygiavim</w:t>
            </w:r>
            <w:r>
              <w:t>ą</w:t>
            </w:r>
            <w:r>
              <w:t>. Abiejose lent</w:t>
            </w:r>
            <w:r>
              <w:t>ų</w:t>
            </w:r>
            <w:r>
              <w:t xml:space="preserve"> pus</w:t>
            </w:r>
            <w:r>
              <w:t>ė</w:t>
            </w:r>
            <w:r>
              <w:t xml:space="preserve">se </w:t>
            </w:r>
            <w:r>
              <w:t>–</w:t>
            </w:r>
            <w:r>
              <w:t xml:space="preserve"> neslystanti laminuota strukt</w:t>
            </w:r>
            <w:r>
              <w:t>ū</w:t>
            </w:r>
            <w:r>
              <w:t>ra. Vidin</w:t>
            </w:r>
            <w:r>
              <w:t>ė</w:t>
            </w:r>
            <w:r>
              <w:t>s lent</w:t>
            </w:r>
            <w:r>
              <w:t>ų</w:t>
            </w:r>
            <w:r>
              <w:t xml:space="preserve"> pus</w:t>
            </w:r>
            <w:r>
              <w:t>ė</w:t>
            </w:r>
            <w:r>
              <w:t>s, jei ant j</w:t>
            </w:r>
            <w:r>
              <w:t>ų</w:t>
            </w:r>
            <w:r>
              <w:t xml:space="preserve"> n</w:t>
            </w:r>
            <w:r>
              <w:t>ė</w:t>
            </w:r>
            <w:r>
              <w:t>ra ranken</w:t>
            </w:r>
            <w:r>
              <w:t>ų</w:t>
            </w:r>
            <w:r>
              <w:t>, be matom</w:t>
            </w:r>
            <w:r>
              <w:t>ų</w:t>
            </w:r>
            <w:r>
              <w:t xml:space="preserve"> tvirtinimo element</w:t>
            </w:r>
            <w:r>
              <w:t>ų</w:t>
            </w:r>
            <w:r>
              <w:t xml:space="preserve">, t. y. </w:t>
            </w:r>
            <w:r>
              <w:t>į</w:t>
            </w:r>
            <w:r>
              <w:t>leid</w:t>
            </w:r>
            <w:r>
              <w:t>ž</w:t>
            </w:r>
            <w:r>
              <w:t>iam</w:t>
            </w:r>
            <w:r>
              <w:t>ų</w:t>
            </w:r>
            <w:r>
              <w:t>j</w:t>
            </w:r>
            <w:r>
              <w:t>ų</w:t>
            </w:r>
            <w:r>
              <w:t xml:space="preserve"> ver</w:t>
            </w:r>
            <w:r>
              <w:t>ž</w:t>
            </w:r>
            <w:r>
              <w:t>li</w:t>
            </w:r>
            <w:r>
              <w:t>ų</w:t>
            </w:r>
            <w:r>
              <w:t xml:space="preserve"> (kompozitiniai ranken</w:t>
            </w:r>
            <w:r>
              <w:t>ų</w:t>
            </w:r>
            <w:r>
              <w:t xml:space="preserve"> tvirtinimo elementai pasl</w:t>
            </w:r>
            <w:r>
              <w:t>ė</w:t>
            </w:r>
            <w:r>
              <w:t>pti tarp lent</w:t>
            </w:r>
            <w:r>
              <w:t>ų</w:t>
            </w:r>
            <w:r>
              <w:t xml:space="preserve"> sluoksni</w:t>
            </w:r>
            <w:r>
              <w:t>ų</w:t>
            </w:r>
            <w:r>
              <w:t>, viduje) arba lygiavertis sprendinys;</w:t>
            </w:r>
          </w:p>
          <w:p w14:paraId="68BFC1CE" w14:textId="77263A8A" w:rsidR="008977B5" w:rsidRDefault="008977B5" w:rsidP="008977B5">
            <w:pPr>
              <w:jc w:val="both"/>
            </w:pPr>
            <w:r>
              <w:t>- Lent</w:t>
            </w:r>
            <w:r>
              <w:t>ų</w:t>
            </w:r>
            <w:r>
              <w:t xml:space="preserve"> rankenos: pagamintos i</w:t>
            </w:r>
            <w:r>
              <w:t>š</w:t>
            </w:r>
            <w:r>
              <w:t xml:space="preserve"> kompozitin</w:t>
            </w:r>
            <w:r>
              <w:t>ė</w:t>
            </w:r>
            <w:r>
              <w:t>s med</w:t>
            </w:r>
            <w:r>
              <w:t>ž</w:t>
            </w:r>
            <w:r>
              <w:t>iagos su grubl</w:t>
            </w:r>
            <w:r>
              <w:t>ė</w:t>
            </w:r>
            <w:r>
              <w:t>ta tekst</w:t>
            </w:r>
            <w:r>
              <w:t>ū</w:t>
            </w:r>
            <w:r>
              <w:t>ra arba lygiavertis sprendinys;</w:t>
            </w:r>
          </w:p>
          <w:p w14:paraId="1F7AFA04" w14:textId="0283AF0B" w:rsidR="008977B5" w:rsidRDefault="008977B5" w:rsidP="008977B5">
            <w:pPr>
              <w:jc w:val="both"/>
            </w:pPr>
            <w:r>
              <w:t>- Pusrutuli</w:t>
            </w:r>
            <w:r>
              <w:t>ų</w:t>
            </w:r>
            <w:r>
              <w:t xml:space="preserve"> skersmuo 7 cm </w:t>
            </w:r>
            <w:r>
              <w:t>±</w:t>
            </w:r>
            <w:r>
              <w:t xml:space="preserve"> 1 cm;</w:t>
            </w:r>
          </w:p>
          <w:p w14:paraId="4BD640CC" w14:textId="54730080" w:rsidR="008977B5" w:rsidRDefault="008977B5" w:rsidP="008977B5">
            <w:pPr>
              <w:jc w:val="both"/>
            </w:pPr>
            <w:r>
              <w:t>- Labirinto (d</w:t>
            </w:r>
            <w:r>
              <w:t>ė</w:t>
            </w:r>
            <w:r>
              <w:t>lion</w:t>
            </w:r>
            <w:r>
              <w:t>ė</w:t>
            </w:r>
            <w:r>
              <w:t>s) lenta pagaminta i</w:t>
            </w:r>
            <w:r>
              <w:t>š</w:t>
            </w:r>
            <w:r>
              <w:t xml:space="preserve"> HDPE arba lygiavert</w:t>
            </w:r>
            <w:r>
              <w:t>ė</w:t>
            </w:r>
            <w:r>
              <w:t>s med</w:t>
            </w:r>
            <w:r>
              <w:t>ž</w:t>
            </w:r>
            <w:r>
              <w:t xml:space="preserve">iagos, bendras minimalus storis </w:t>
            </w:r>
            <w:r>
              <w:t>–</w:t>
            </w:r>
            <w:r>
              <w:t xml:space="preserve"> 45 mm. Labirinto rankenos (laikikliai) pagaminti i</w:t>
            </w:r>
            <w:r>
              <w:t>š</w:t>
            </w:r>
            <w:r>
              <w:t xml:space="preserve"> plieno arba lygiavert</w:t>
            </w:r>
            <w:r>
              <w:t>ė</w:t>
            </w:r>
            <w:r>
              <w:t>s med</w:t>
            </w:r>
            <w:r>
              <w:t>ž</w:t>
            </w:r>
            <w:r>
              <w:t>iagos, vidin</w:t>
            </w:r>
            <w:r>
              <w:t>ė</w:t>
            </w:r>
            <w:r>
              <w:t>je pus</w:t>
            </w:r>
            <w:r>
              <w:t>ė</w:t>
            </w:r>
            <w:r>
              <w:t>je apsaugoti;</w:t>
            </w:r>
          </w:p>
          <w:p w14:paraId="7580A7AD" w14:textId="6C5481FB" w:rsidR="008977B5" w:rsidRDefault="008977B5" w:rsidP="008977B5">
            <w:pPr>
              <w:jc w:val="both"/>
            </w:pPr>
            <w:r>
              <w:t>- Tvirtinimo elementai: grandin</w:t>
            </w:r>
            <w:r>
              <w:t>ė</w:t>
            </w:r>
            <w:r>
              <w:t>s rankenoms ir virv</w:t>
            </w:r>
            <w:r>
              <w:t>ė</w:t>
            </w:r>
            <w:r>
              <w:t>ms tvirtinti, pagamintos i</w:t>
            </w:r>
            <w:r>
              <w:t>š</w:t>
            </w:r>
            <w:r>
              <w:t xml:space="preserve"> ner</w:t>
            </w:r>
            <w:r>
              <w:t>ū</w:t>
            </w:r>
            <w:r>
              <w:t>dijan</w:t>
            </w:r>
            <w:r>
              <w:t>č</w:t>
            </w:r>
            <w:r>
              <w:t>io plieno arba lygiavert</w:t>
            </w:r>
            <w:r>
              <w:t>ė</w:t>
            </w:r>
            <w:r>
              <w:t>s med</w:t>
            </w:r>
            <w:r>
              <w:t>ž</w:t>
            </w:r>
            <w:r>
              <w:t>iagos. Ner</w:t>
            </w:r>
            <w:r>
              <w:t>ū</w:t>
            </w:r>
            <w:r>
              <w:t>dijan</w:t>
            </w:r>
            <w:r>
              <w:t>č</w:t>
            </w:r>
            <w:r>
              <w:t>io plieno arba lygiavert</w:t>
            </w:r>
            <w:r>
              <w:t>ė</w:t>
            </w:r>
            <w:r>
              <w:t>s med</w:t>
            </w:r>
            <w:r>
              <w:t>ž</w:t>
            </w:r>
            <w:r>
              <w:t xml:space="preserve">iagos apkabos </w:t>
            </w:r>
            <w:r>
              <w:lastRenderedPageBreak/>
              <w:t>(</w:t>
            </w:r>
            <w:r>
              <w:t>š</w:t>
            </w:r>
            <w:r>
              <w:t>akl</w:t>
            </w:r>
            <w:r>
              <w:t>ė</w:t>
            </w:r>
            <w:r>
              <w:t>s) rankenoms ir virv</w:t>
            </w:r>
            <w:r>
              <w:t>ė</w:t>
            </w:r>
            <w:r>
              <w:t xml:space="preserve">ms tvirtinti, vadinamos </w:t>
            </w:r>
            <w:r>
              <w:t>„</w:t>
            </w:r>
            <w:r>
              <w:t>non-snap</w:t>
            </w:r>
            <w:r>
              <w:t>“</w:t>
            </w:r>
            <w:r>
              <w:t>, u</w:t>
            </w:r>
            <w:r>
              <w:t>ž</w:t>
            </w:r>
            <w:r>
              <w:t>ver</w:t>
            </w:r>
            <w:r>
              <w:t>ž</w:t>
            </w:r>
            <w:r>
              <w:t xml:space="preserve">iamos </w:t>
            </w:r>
            <w:r>
              <w:t>š</w:t>
            </w:r>
            <w:r>
              <w:t>e</w:t>
            </w:r>
            <w:r>
              <w:t>š</w:t>
            </w:r>
            <w:r>
              <w:t>iakampiu (Allen) raktu arba lygiavertis sprendinys;</w:t>
            </w:r>
          </w:p>
          <w:p w14:paraId="24D4C1A2" w14:textId="6BF86849" w:rsidR="008977B5" w:rsidRDefault="008977B5" w:rsidP="008977B5">
            <w:pPr>
              <w:jc w:val="both"/>
            </w:pPr>
            <w:r>
              <w:t>- Virv</w:t>
            </w:r>
            <w:r>
              <w:t>ė</w:t>
            </w:r>
            <w:r>
              <w:t>s med</w:t>
            </w:r>
            <w:r>
              <w:t>ž</w:t>
            </w:r>
            <w:r>
              <w:t>iaga: nailonas arba lygiavert</w:t>
            </w:r>
            <w:r>
              <w:t>ė</w:t>
            </w:r>
            <w:r>
              <w:t xml:space="preserve"> med</w:t>
            </w:r>
            <w:r>
              <w:t>ž</w:t>
            </w:r>
            <w:r>
              <w:t>iaga.</w:t>
            </w:r>
          </w:p>
          <w:p w14:paraId="73CE9682" w14:textId="68F67CD0" w:rsidR="008977B5" w:rsidRDefault="008977B5" w:rsidP="008977B5">
            <w:pPr>
              <w:jc w:val="both"/>
            </w:pPr>
          </w:p>
        </w:tc>
        <w:tc>
          <w:tcPr>
            <w:tcW w:w="3648" w:type="dxa"/>
          </w:tcPr>
          <w:p w14:paraId="44539906" w14:textId="77777777" w:rsidR="0064348F" w:rsidRDefault="0064348F" w:rsidP="0064348F">
            <w:pPr>
              <w:jc w:val="both"/>
              <w:rPr>
                <w:rFonts w:eastAsia="Calibri" w:hAnsi="Times New Roman" w:cs="Times New Roman"/>
                <w:bCs/>
                <w:iCs/>
                <w:color w:val="227ACB"/>
              </w:rPr>
            </w:pPr>
            <w:r w:rsidRPr="0064348F">
              <w:rPr>
                <w:rFonts w:eastAsia="Calibri" w:hAnsi="Times New Roman" w:cs="Times New Roman"/>
                <w:bCs/>
                <w:iCs/>
              </w:rPr>
              <w:lastRenderedPageBreak/>
              <w:t xml:space="preserve">Prekės gamintojas </w:t>
            </w:r>
            <w:r w:rsidRPr="0064348F">
              <w:rPr>
                <w:rFonts w:eastAsia="Calibri" w:hAnsi="Times New Roman" w:cs="Times New Roman"/>
                <w:bCs/>
                <w:iCs/>
                <w:color w:val="227ACB"/>
              </w:rPr>
              <w:t xml:space="preserve">(įrašyti) </w:t>
            </w:r>
            <w:r w:rsidRPr="0064348F">
              <w:rPr>
                <w:rFonts w:eastAsia="Calibri" w:hAnsi="Times New Roman" w:cs="Times New Roman"/>
                <w:bCs/>
                <w:iCs/>
              </w:rPr>
              <w:t xml:space="preserve">ir (ar) modelis </w:t>
            </w:r>
            <w:r w:rsidRPr="0064348F">
              <w:rPr>
                <w:rFonts w:eastAsia="Calibri" w:hAnsi="Times New Roman" w:cs="Times New Roman"/>
                <w:bCs/>
                <w:iCs/>
                <w:color w:val="227ACB"/>
              </w:rPr>
              <w:t xml:space="preserve">(įrašyti, jei yra) </w:t>
            </w:r>
            <w:r w:rsidRPr="0064348F">
              <w:rPr>
                <w:rFonts w:eastAsia="Calibri" w:hAnsi="Times New Roman" w:cs="Times New Roman"/>
                <w:bCs/>
                <w:iCs/>
              </w:rPr>
              <w:t xml:space="preserve">, ir (ar) prekės kodas </w:t>
            </w:r>
            <w:r w:rsidRPr="0064348F">
              <w:rPr>
                <w:rFonts w:eastAsia="Calibri" w:hAnsi="Times New Roman" w:cs="Times New Roman"/>
                <w:bCs/>
                <w:iCs/>
                <w:color w:val="227ACB"/>
              </w:rPr>
              <w:t>(įrašyti, jei yra).</w:t>
            </w:r>
          </w:p>
          <w:p w14:paraId="56224283" w14:textId="77777777" w:rsidR="0064348F" w:rsidRPr="0064348F" w:rsidRDefault="0064348F" w:rsidP="0064348F">
            <w:pPr>
              <w:jc w:val="both"/>
              <w:rPr>
                <w:rFonts w:eastAsia="Calibri" w:hAnsi="Times New Roman" w:cs="Times New Roman"/>
                <w:bCs/>
                <w:iCs/>
                <w:color w:val="4472C4" w:themeColor="accent1"/>
              </w:rPr>
            </w:pPr>
          </w:p>
          <w:p w14:paraId="7B5E726E"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Prekės parametrai:</w:t>
            </w:r>
          </w:p>
          <w:p w14:paraId="7158D3CE"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w:t>
            </w:r>
          </w:p>
          <w:p w14:paraId="5770E3D9" w14:textId="77C26AC3" w:rsidR="008977B5" w:rsidRPr="0064348F" w:rsidRDefault="0064348F" w:rsidP="0064348F">
            <w:pPr>
              <w:jc w:val="both"/>
            </w:pPr>
            <w:r w:rsidRPr="0064348F">
              <w:rPr>
                <w:rFonts w:eastAsia="Calibri" w:hAnsi="Times New Roman" w:cs="Times New Roman"/>
                <w:color w:val="227ACB"/>
              </w:rPr>
              <w:t>(įrašyti)</w:t>
            </w:r>
          </w:p>
        </w:tc>
        <w:tc>
          <w:tcPr>
            <w:tcW w:w="2491" w:type="dxa"/>
          </w:tcPr>
          <w:p w14:paraId="6962389F"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w:t>
            </w:r>
          </w:p>
          <w:p w14:paraId="20E1E7F5" w14:textId="782310B0" w:rsidR="008977B5" w:rsidRDefault="0064348F" w:rsidP="0064348F">
            <w:pPr>
              <w:jc w:val="both"/>
            </w:pPr>
            <w:r w:rsidRPr="0064348F">
              <w:rPr>
                <w:rFonts w:eastAsia="Calibri" w:hAnsi="Times New Roman" w:cs="Times New Roman"/>
                <w:color w:val="227ACB"/>
              </w:rPr>
              <w:t>(įrašyti)</w:t>
            </w:r>
          </w:p>
        </w:tc>
      </w:tr>
      <w:tr w:rsidR="008977B5" w14:paraId="419FCBBB" w14:textId="77777777" w:rsidTr="000F3484">
        <w:tc>
          <w:tcPr>
            <w:tcW w:w="704" w:type="dxa"/>
          </w:tcPr>
          <w:p w14:paraId="44563A3E" w14:textId="6CAFBEC0" w:rsidR="008977B5" w:rsidRDefault="00F55ACC" w:rsidP="008977B5">
            <w:pPr>
              <w:jc w:val="both"/>
            </w:pPr>
            <w:r>
              <w:lastRenderedPageBreak/>
              <w:t>2.</w:t>
            </w:r>
          </w:p>
        </w:tc>
        <w:tc>
          <w:tcPr>
            <w:tcW w:w="3119" w:type="dxa"/>
          </w:tcPr>
          <w:p w14:paraId="74D01948" w14:textId="046A296A" w:rsidR="008977B5" w:rsidRPr="00FE1BAC" w:rsidRDefault="00F55ACC" w:rsidP="008977B5">
            <w:pPr>
              <w:jc w:val="both"/>
              <w:rPr>
                <w:b/>
                <w:bCs/>
              </w:rPr>
            </w:pPr>
            <w:r w:rsidRPr="00FE1BAC">
              <w:rPr>
                <w:b/>
                <w:bCs/>
              </w:rPr>
              <w:t xml:space="preserve">2. </w:t>
            </w:r>
            <w:r w:rsidR="008977B5" w:rsidRPr="00FE1BAC">
              <w:rPr>
                <w:b/>
                <w:bCs/>
              </w:rPr>
              <w:t>Kli</w:t>
            </w:r>
            <w:r w:rsidR="008977B5" w:rsidRPr="00FE1BAC">
              <w:rPr>
                <w:b/>
                <w:bCs/>
              </w:rPr>
              <w:t>ūč</w:t>
            </w:r>
            <w:r w:rsidR="008977B5" w:rsidRPr="00FE1BAC">
              <w:rPr>
                <w:b/>
                <w:bCs/>
              </w:rPr>
              <w:t>i</w:t>
            </w:r>
            <w:r w:rsidR="008977B5" w:rsidRPr="00FE1BAC">
              <w:rPr>
                <w:b/>
                <w:bCs/>
              </w:rPr>
              <w:t>ų</w:t>
            </w:r>
            <w:r w:rsidR="008977B5" w:rsidRPr="00FE1BAC">
              <w:rPr>
                <w:b/>
                <w:bCs/>
              </w:rPr>
              <w:t xml:space="preserve"> ruo</w:t>
            </w:r>
            <w:r w:rsidR="008977B5" w:rsidRPr="00FE1BAC">
              <w:rPr>
                <w:b/>
                <w:bCs/>
              </w:rPr>
              <w:t>ž</w:t>
            </w:r>
            <w:r w:rsidR="008977B5" w:rsidRPr="00FE1BAC">
              <w:rPr>
                <w:b/>
                <w:bCs/>
              </w:rPr>
              <w:t>as (OCR) Nr. 2 (1 vnt.)</w:t>
            </w:r>
          </w:p>
          <w:p w14:paraId="6A676DE0" w14:textId="036217B8" w:rsidR="00FE1BAC" w:rsidRPr="00FE1BAC" w:rsidRDefault="00FE1BAC" w:rsidP="00FE1BAC">
            <w:pPr>
              <w:jc w:val="both"/>
              <w:rPr>
                <w:b/>
                <w:bCs/>
                <w:i/>
                <w:iCs/>
              </w:rPr>
            </w:pPr>
            <w:r w:rsidRPr="00FE1BAC">
              <w:rPr>
                <w:b/>
                <w:bCs/>
                <w:i/>
                <w:iCs/>
              </w:rPr>
              <w:t>2.1. Komplekt</w:t>
            </w:r>
            <w:r w:rsidRPr="00FE1BAC">
              <w:rPr>
                <w:b/>
                <w:bCs/>
                <w:i/>
                <w:iCs/>
              </w:rPr>
              <w:t>ą</w:t>
            </w:r>
            <w:r w:rsidRPr="00FE1BAC">
              <w:rPr>
                <w:b/>
                <w:bCs/>
                <w:i/>
                <w:iCs/>
              </w:rPr>
              <w:t xml:space="preserve"> turi sudaryti 3 segmentai:</w:t>
            </w:r>
          </w:p>
          <w:p w14:paraId="1CEF0797" w14:textId="77777777" w:rsidR="00FE1BAC" w:rsidRDefault="00FE1BAC" w:rsidP="00FE1BAC">
            <w:pPr>
              <w:jc w:val="both"/>
            </w:pPr>
            <w:r>
              <w:t>1 segmentas:</w:t>
            </w:r>
          </w:p>
          <w:p w14:paraId="1902DDD6" w14:textId="080D6EF6" w:rsidR="00FE1BAC" w:rsidRDefault="00FE1BAC" w:rsidP="00FE1BAC">
            <w:pPr>
              <w:jc w:val="both"/>
            </w:pPr>
            <w:r>
              <w:t xml:space="preserve">- Takelis su skersiniu, </w:t>
            </w:r>
            <w:r>
              <w:t>ž</w:t>
            </w:r>
            <w:r>
              <w:t>iedais ir dideliu ratu arba lygiavertis sprendinys;</w:t>
            </w:r>
          </w:p>
          <w:p w14:paraId="1E051424" w14:textId="26E5576B" w:rsidR="00FE1BAC" w:rsidRDefault="00FE1BAC" w:rsidP="00FE1BAC">
            <w:pPr>
              <w:jc w:val="both"/>
            </w:pPr>
            <w:r>
              <w:t>- Horizontalios kop</w:t>
            </w:r>
            <w:r>
              <w:t>ėč</w:t>
            </w:r>
            <w:r>
              <w:t>ios arba lygiavertis sprendinys;</w:t>
            </w:r>
          </w:p>
          <w:p w14:paraId="43E261CD" w14:textId="7F0EE85C" w:rsidR="00FE1BAC" w:rsidRDefault="00FE1BAC" w:rsidP="00FE1BAC">
            <w:pPr>
              <w:jc w:val="both"/>
            </w:pPr>
            <w:r>
              <w:t>- Takelis su skersiniu, virv</w:t>
            </w:r>
            <w:r>
              <w:t>ė</w:t>
            </w:r>
            <w:r>
              <w:t>mis ir T formos skersiniu arba lygiavertis sprendinys;</w:t>
            </w:r>
          </w:p>
          <w:p w14:paraId="5ECEBC34" w14:textId="48E3022F" w:rsidR="00FE1BAC" w:rsidRDefault="00FE1BAC" w:rsidP="00FE1BAC">
            <w:pPr>
              <w:jc w:val="both"/>
            </w:pPr>
            <w:r>
              <w:t>- I</w:t>
            </w:r>
            <w:r>
              <w:t>š</w:t>
            </w:r>
            <w:r>
              <w:t>orin</w:t>
            </w:r>
            <w:r>
              <w:t>ė</w:t>
            </w:r>
            <w:r>
              <w:t xml:space="preserve"> horizontali vamzdin</w:t>
            </w:r>
            <w:r>
              <w:t>ė</w:t>
            </w:r>
            <w:r>
              <w:t xml:space="preserve"> sija arba lygiavertis sprendinys.</w:t>
            </w:r>
          </w:p>
          <w:p w14:paraId="3C1702B7" w14:textId="77777777" w:rsidR="00FE1BAC" w:rsidRDefault="00FE1BAC" w:rsidP="00FE1BAC">
            <w:pPr>
              <w:jc w:val="both"/>
            </w:pPr>
            <w:r>
              <w:t>2 segmentas:</w:t>
            </w:r>
          </w:p>
          <w:p w14:paraId="59CFE891" w14:textId="356E4EE3" w:rsidR="00FE1BAC" w:rsidRDefault="00FE1BAC" w:rsidP="00FE1BAC">
            <w:pPr>
              <w:jc w:val="both"/>
            </w:pPr>
            <w:r>
              <w:t xml:space="preserve">- Takelis su </w:t>
            </w:r>
            <w:r>
              <w:t>„</w:t>
            </w:r>
            <w:r>
              <w:t>ugniagesio</w:t>
            </w:r>
            <w:r>
              <w:t>“</w:t>
            </w:r>
            <w:r>
              <w:t xml:space="preserve"> elementais ir </w:t>
            </w:r>
            <w:r>
              <w:t>ž</w:t>
            </w:r>
            <w:r>
              <w:t>iedais arba lygiavertis sprendinys;</w:t>
            </w:r>
          </w:p>
          <w:p w14:paraId="1819E476" w14:textId="06191C71" w:rsidR="00FE1BAC" w:rsidRDefault="00FE1BAC" w:rsidP="00FE1BAC">
            <w:pPr>
              <w:jc w:val="both"/>
            </w:pPr>
            <w:r>
              <w:t>- Horizontalios lenktos kop</w:t>
            </w:r>
            <w:r>
              <w:t>ėč</w:t>
            </w:r>
            <w:r>
              <w:t>ios arba lygiavertis sprendinys;</w:t>
            </w:r>
          </w:p>
          <w:p w14:paraId="345E37EB" w14:textId="128D6022" w:rsidR="00FE1BAC" w:rsidRDefault="00FE1BAC" w:rsidP="00FE1BAC">
            <w:pPr>
              <w:jc w:val="both"/>
            </w:pPr>
            <w:r>
              <w:t xml:space="preserve">- Takelis su </w:t>
            </w:r>
            <w:r>
              <w:t>ž</w:t>
            </w:r>
            <w:r>
              <w:t>iedais ir virve arba lygiavertis sprendinys;</w:t>
            </w:r>
          </w:p>
          <w:p w14:paraId="1D93FCED" w14:textId="24BA004B" w:rsidR="00FE1BAC" w:rsidRDefault="00FE1BAC" w:rsidP="00FE1BAC">
            <w:pPr>
              <w:jc w:val="both"/>
            </w:pPr>
            <w:r>
              <w:t>- I</w:t>
            </w:r>
            <w:r>
              <w:t>š</w:t>
            </w:r>
            <w:r>
              <w:t>orin</w:t>
            </w:r>
            <w:r>
              <w:t>ė</w:t>
            </w:r>
            <w:r>
              <w:t xml:space="preserve"> horizontali virv</w:t>
            </w:r>
            <w:r>
              <w:t>ė</w:t>
            </w:r>
            <w:r>
              <w:t xml:space="preserve"> arba lygiavertis sprendinys.</w:t>
            </w:r>
          </w:p>
          <w:p w14:paraId="515ADFAC" w14:textId="77777777" w:rsidR="00FE1BAC" w:rsidRDefault="00FE1BAC" w:rsidP="00FE1BAC">
            <w:pPr>
              <w:jc w:val="both"/>
            </w:pPr>
            <w:r>
              <w:t>3 segmentas:</w:t>
            </w:r>
          </w:p>
          <w:p w14:paraId="26439F94" w14:textId="2D19861E" w:rsidR="00FE1BAC" w:rsidRDefault="00FE1BAC" w:rsidP="00FE1BAC">
            <w:pPr>
              <w:jc w:val="both"/>
            </w:pPr>
            <w:r>
              <w:t>- Takelis su rankenomis ir skersiniu arba lygiavertis sprendinys;</w:t>
            </w:r>
          </w:p>
          <w:p w14:paraId="0B4DBF4B" w14:textId="39AA49F1" w:rsidR="00FE1BAC" w:rsidRDefault="00FE1BAC" w:rsidP="00FE1BAC">
            <w:pPr>
              <w:jc w:val="both"/>
            </w:pPr>
            <w:r>
              <w:t>- Horizontalios kop</w:t>
            </w:r>
            <w:r>
              <w:t>ėč</w:t>
            </w:r>
            <w:r>
              <w:t>ios arba lygiavertis sprendinys;</w:t>
            </w:r>
          </w:p>
          <w:p w14:paraId="40B06182" w14:textId="37304E1A" w:rsidR="00FE1BAC" w:rsidRDefault="00FE1BAC" w:rsidP="00FE1BAC">
            <w:pPr>
              <w:jc w:val="both"/>
            </w:pPr>
            <w:r>
              <w:t>- Takelis su dideliais ratais ir skersiniu arba lygiavertis sprendinys;</w:t>
            </w:r>
          </w:p>
          <w:p w14:paraId="49999A15" w14:textId="1DA59C36" w:rsidR="00FE1BAC" w:rsidRDefault="00FE1BAC" w:rsidP="00FE1BAC">
            <w:pPr>
              <w:jc w:val="both"/>
            </w:pPr>
            <w:r>
              <w:t>- I</w:t>
            </w:r>
            <w:r>
              <w:t>š</w:t>
            </w:r>
            <w:r>
              <w:t>orin</w:t>
            </w:r>
            <w:r>
              <w:t>ė</w:t>
            </w:r>
            <w:r>
              <w:t xml:space="preserve"> horizontali virv</w:t>
            </w:r>
            <w:r>
              <w:t>ė</w:t>
            </w:r>
            <w:r>
              <w:t xml:space="preserve"> arba lygiavertis sprendinys.</w:t>
            </w:r>
          </w:p>
          <w:p w14:paraId="24B8FA03" w14:textId="77777777" w:rsidR="00FE1BAC" w:rsidRDefault="00FE1BAC" w:rsidP="00FE1BAC">
            <w:pPr>
              <w:jc w:val="both"/>
            </w:pPr>
            <w:r>
              <w:t>Į</w:t>
            </w:r>
            <w:r>
              <w:t>renginio specifikacija:</w:t>
            </w:r>
          </w:p>
          <w:p w14:paraId="675C0B85" w14:textId="780798F9" w:rsidR="00FE1BAC" w:rsidRDefault="00FE1BAC" w:rsidP="00FE1BAC">
            <w:pPr>
              <w:jc w:val="both"/>
            </w:pPr>
            <w:r>
              <w:t>- Ilgis ne ma</w:t>
            </w:r>
            <w:r>
              <w:t>ž</w:t>
            </w:r>
            <w:r>
              <w:t>iau 9,0 m;</w:t>
            </w:r>
          </w:p>
          <w:p w14:paraId="5132E3A1" w14:textId="33A4225A" w:rsidR="00FE1BAC" w:rsidRDefault="00FE1BAC" w:rsidP="00FE1BAC">
            <w:pPr>
              <w:jc w:val="both"/>
            </w:pPr>
            <w:r>
              <w:t>- Plotis ne ma</w:t>
            </w:r>
            <w:r>
              <w:t>ž</w:t>
            </w:r>
            <w:r>
              <w:t>iau 3,5 m;</w:t>
            </w:r>
          </w:p>
          <w:p w14:paraId="28536A10" w14:textId="7235F789" w:rsidR="00FE1BAC" w:rsidRDefault="00FE1BAC" w:rsidP="00FE1BAC">
            <w:pPr>
              <w:jc w:val="both"/>
            </w:pPr>
            <w:r>
              <w:t>- Bazinis stulp</w:t>
            </w:r>
            <w:r>
              <w:t>ų</w:t>
            </w:r>
            <w:r>
              <w:t xml:space="preserve"> auk</w:t>
            </w:r>
            <w:r>
              <w:t>š</w:t>
            </w:r>
            <w:r>
              <w:t>tis ne daugiau  2,0 m;</w:t>
            </w:r>
          </w:p>
          <w:p w14:paraId="2318A1BC" w14:textId="3B66902D" w:rsidR="00FE1BAC" w:rsidRDefault="00FE1BAC" w:rsidP="00FE1BAC">
            <w:pPr>
              <w:jc w:val="both"/>
            </w:pPr>
            <w:r>
              <w:t>- Ne ma</w:t>
            </w:r>
            <w:r>
              <w:t>ž</w:t>
            </w:r>
            <w:r>
              <w:t>iau 8 vnt. atram</w:t>
            </w:r>
            <w:r>
              <w:t>ų</w:t>
            </w:r>
            <w:r>
              <w:t>;</w:t>
            </w:r>
          </w:p>
          <w:p w14:paraId="03016C70" w14:textId="23858309" w:rsidR="00FE1BAC" w:rsidRDefault="00FE1BAC" w:rsidP="00FE1BAC">
            <w:pPr>
              <w:jc w:val="both"/>
            </w:pPr>
            <w:r>
              <w:t>- Pagrindin</w:t>
            </w:r>
            <w:r>
              <w:t>ė</w:t>
            </w:r>
            <w:r>
              <w:t xml:space="preserve"> </w:t>
            </w:r>
            <w:r>
              <w:t>į</w:t>
            </w:r>
            <w:r>
              <w:t>renginio konstrukcija ir prie j</w:t>
            </w:r>
            <w:r>
              <w:t>ų</w:t>
            </w:r>
            <w:r>
              <w:t xml:space="preserve"> pritvirtintos visos nejudriosios dalys  sudaro vientis</w:t>
            </w:r>
            <w:r>
              <w:t>ą</w:t>
            </w:r>
            <w:r>
              <w:t xml:space="preserve"> r</w:t>
            </w:r>
            <w:r>
              <w:t>ė</w:t>
            </w:r>
            <w:r>
              <w:t>m</w:t>
            </w:r>
            <w:r>
              <w:t>ą</w:t>
            </w:r>
            <w:r>
              <w:t>.</w:t>
            </w:r>
          </w:p>
          <w:p w14:paraId="68A9AE92" w14:textId="212ED85C" w:rsidR="00FE1BAC" w:rsidRPr="00FE1BAC" w:rsidRDefault="00FE1BAC" w:rsidP="00FE1BAC">
            <w:pPr>
              <w:jc w:val="both"/>
              <w:rPr>
                <w:b/>
                <w:bCs/>
                <w:i/>
                <w:iCs/>
              </w:rPr>
            </w:pPr>
            <w:r w:rsidRPr="00FE1BAC">
              <w:rPr>
                <w:b/>
                <w:bCs/>
                <w:i/>
                <w:iCs/>
              </w:rPr>
              <w:lastRenderedPageBreak/>
              <w:t>2.2. Med</w:t>
            </w:r>
            <w:r w:rsidRPr="00FE1BAC">
              <w:rPr>
                <w:b/>
                <w:bCs/>
                <w:i/>
                <w:iCs/>
              </w:rPr>
              <w:t>ž</w:t>
            </w:r>
            <w:r w:rsidRPr="00FE1BAC">
              <w:rPr>
                <w:b/>
                <w:bCs/>
                <w:i/>
                <w:iCs/>
              </w:rPr>
              <w:t>iagi</w:t>
            </w:r>
            <w:r w:rsidRPr="00FE1BAC">
              <w:rPr>
                <w:b/>
                <w:bCs/>
                <w:i/>
                <w:iCs/>
              </w:rPr>
              <w:t>š</w:t>
            </w:r>
            <w:r w:rsidRPr="00FE1BAC">
              <w:rPr>
                <w:b/>
                <w:bCs/>
                <w:i/>
                <w:iCs/>
              </w:rPr>
              <w:t>kumas:</w:t>
            </w:r>
          </w:p>
          <w:p w14:paraId="509B057C" w14:textId="31E83A04" w:rsidR="00FE1BAC" w:rsidRDefault="00FE1BAC" w:rsidP="00FE1BAC">
            <w:pPr>
              <w:jc w:val="both"/>
            </w:pPr>
            <w:r>
              <w:t>- Prek</w:t>
            </w:r>
            <w:r>
              <w:t>ė</w:t>
            </w:r>
            <w:r>
              <w:t>s turi atitikti LST EN 16630:2015 (EN 16630:2015) arba lygiaver</w:t>
            </w:r>
            <w:r>
              <w:t>č</w:t>
            </w:r>
            <w:r>
              <w:t>io standarto reikalavimus;</w:t>
            </w:r>
          </w:p>
          <w:p w14:paraId="662E4CD9" w14:textId="5309C463" w:rsidR="00FE1BAC" w:rsidRDefault="00FE1BAC" w:rsidP="00FE1BAC">
            <w:pPr>
              <w:jc w:val="both"/>
            </w:pPr>
            <w:r>
              <w:t>- Baz</w:t>
            </w:r>
            <w:r>
              <w:t>ė</w:t>
            </w:r>
            <w:r>
              <w:t>s plieniniai elementai pagaminti i</w:t>
            </w:r>
            <w:r>
              <w:t>š</w:t>
            </w:r>
            <w:r>
              <w:t xml:space="preserve"> ne prastesnio kaip S235 plieno;</w:t>
            </w:r>
          </w:p>
          <w:p w14:paraId="194702C4" w14:textId="363114E3" w:rsidR="00FE1BAC" w:rsidRDefault="00FE1BAC" w:rsidP="00FE1BAC">
            <w:pPr>
              <w:jc w:val="both"/>
            </w:pPr>
            <w:r>
              <w:t>- Plienini</w:t>
            </w:r>
            <w:r>
              <w:t>ų</w:t>
            </w:r>
            <w:r>
              <w:t xml:space="preserve"> element</w:t>
            </w:r>
            <w:r>
              <w:t>ų</w:t>
            </w:r>
            <w:r>
              <w:t xml:space="preserve"> apsauga nuo korozijos: pagrindini</w:t>
            </w:r>
            <w:r>
              <w:t>ų</w:t>
            </w:r>
            <w:r>
              <w:t xml:space="preserve"> element</w:t>
            </w:r>
            <w:r>
              <w:t>ų</w:t>
            </w:r>
            <w:r>
              <w:t xml:space="preserve"> cinkavimas, ne ma</w:t>
            </w:r>
            <w:r>
              <w:t>ž</w:t>
            </w:r>
            <w:r>
              <w:t>iau kaip dvigubas miltelinis da</w:t>
            </w:r>
            <w:r>
              <w:t>ž</w:t>
            </w:r>
            <w:r>
              <w:t>ymas (da</w:t>
            </w:r>
            <w:r>
              <w:t>ž</w:t>
            </w:r>
            <w:r>
              <w:t>ymas turi b</w:t>
            </w:r>
            <w:r>
              <w:t>ū</w:t>
            </w:r>
            <w:r>
              <w:t xml:space="preserve">ti atsparus korozijai ir UV spinduliams). </w:t>
            </w:r>
          </w:p>
          <w:p w14:paraId="5441DC30" w14:textId="219CBBD3" w:rsidR="00FE1BAC" w:rsidRDefault="00FE1BAC" w:rsidP="00FE1BAC">
            <w:pPr>
              <w:jc w:val="both"/>
            </w:pPr>
            <w:r>
              <w:t>- Konstrukciniai stulpai: pagaminti i</w:t>
            </w:r>
            <w:r>
              <w:t>š</w:t>
            </w:r>
            <w:r>
              <w:t xml:space="preserve"> ne ma</w:t>
            </w:r>
            <w:r>
              <w:t>ž</w:t>
            </w:r>
            <w:r>
              <w:t>esnio kaip 70x70x3 kvadratini</w:t>
            </w:r>
            <w:r>
              <w:t>ų</w:t>
            </w:r>
            <w:r>
              <w:t xml:space="preserve"> arba analogini</w:t>
            </w:r>
            <w:r>
              <w:t>ų</w:t>
            </w:r>
            <w:r>
              <w:t xml:space="preserve"> apvali</w:t>
            </w:r>
            <w:r>
              <w:t>ų</w:t>
            </w:r>
            <w:r>
              <w:t xml:space="preserve"> arba ovali</w:t>
            </w:r>
            <w:r>
              <w:t>ų</w:t>
            </w:r>
            <w:r>
              <w:t xml:space="preserve"> (70 mm diametro) vamzd</w:t>
            </w:r>
            <w:r>
              <w:t>ž</w:t>
            </w:r>
            <w:r>
              <w:t>i</w:t>
            </w:r>
            <w:r>
              <w:t>ų</w:t>
            </w:r>
            <w:r>
              <w:t>. Matomos profili</w:t>
            </w:r>
            <w:r>
              <w:t>ų</w:t>
            </w:r>
            <w:r>
              <w:t xml:space="preserve"> galin</w:t>
            </w:r>
            <w:r>
              <w:t>ė</w:t>
            </w:r>
            <w:r>
              <w:t>s dalys privirintos, sandariai u</w:t>
            </w:r>
            <w:r>
              <w:t>ž</w:t>
            </w:r>
            <w:r>
              <w:t>darytos arba lygiavertis sprendinys sandariam u</w:t>
            </w:r>
            <w:r>
              <w:t>ž</w:t>
            </w:r>
            <w:r>
              <w:t>sandarinimui;</w:t>
            </w:r>
          </w:p>
          <w:p w14:paraId="7DA9061C" w14:textId="2FD6C53F" w:rsidR="00FE1BAC" w:rsidRDefault="00FE1BAC" w:rsidP="00FE1BAC">
            <w:pPr>
              <w:jc w:val="both"/>
            </w:pPr>
            <w:r>
              <w:t>- Visi montavimo var</w:t>
            </w:r>
            <w:r>
              <w:t>ž</w:t>
            </w:r>
            <w:r>
              <w:t>tai yra cinkuoti, o viena j</w:t>
            </w:r>
            <w:r>
              <w:t>ų</w:t>
            </w:r>
            <w:r>
              <w:t xml:space="preserve"> pus</w:t>
            </w:r>
            <w:r>
              <w:t>ė</w:t>
            </w:r>
            <w:r>
              <w:t xml:space="preserve"> u</w:t>
            </w:r>
            <w:r>
              <w:t>ž</w:t>
            </w:r>
            <w:r>
              <w:t>dengta polimeriniais dangteliais arba lygiavertis sprendinys;</w:t>
            </w:r>
          </w:p>
          <w:p w14:paraId="585C56DB" w14:textId="56CBB43B" w:rsidR="00FE1BAC" w:rsidRDefault="00FE1BAC" w:rsidP="00FE1BAC">
            <w:pPr>
              <w:jc w:val="both"/>
            </w:pPr>
            <w:r>
              <w:t>- Tvirtinimo elementai: grandin</w:t>
            </w:r>
            <w:r>
              <w:t>ė</w:t>
            </w:r>
            <w:r>
              <w:t>s rankenoms ir virv</w:t>
            </w:r>
            <w:r>
              <w:t>ė</w:t>
            </w:r>
            <w:r>
              <w:t>ms tvirtinti, pagamintos i</w:t>
            </w:r>
            <w:r>
              <w:t>š</w:t>
            </w:r>
            <w:r>
              <w:t xml:space="preserve"> ner</w:t>
            </w:r>
            <w:r>
              <w:t>ū</w:t>
            </w:r>
            <w:r>
              <w:t>dijan</w:t>
            </w:r>
            <w:r>
              <w:t>č</w:t>
            </w:r>
            <w:r>
              <w:t>io plieno arba lygiavert</w:t>
            </w:r>
            <w:r>
              <w:t>ė</w:t>
            </w:r>
            <w:r>
              <w:t>s med</w:t>
            </w:r>
            <w:r>
              <w:t>ž</w:t>
            </w:r>
            <w:r>
              <w:t>iagos. Ner</w:t>
            </w:r>
            <w:r>
              <w:t>ū</w:t>
            </w:r>
            <w:r>
              <w:t>dijan</w:t>
            </w:r>
            <w:r>
              <w:t>č</w:t>
            </w:r>
            <w:r>
              <w:t>io plieno arba lygiavert</w:t>
            </w:r>
            <w:r>
              <w:t>ė</w:t>
            </w:r>
            <w:r>
              <w:t>s med</w:t>
            </w:r>
            <w:r>
              <w:t>ž</w:t>
            </w:r>
            <w:r>
              <w:t>iagos apkabos (</w:t>
            </w:r>
            <w:r>
              <w:t>š</w:t>
            </w:r>
            <w:r>
              <w:t>akl</w:t>
            </w:r>
            <w:r>
              <w:t>ė</w:t>
            </w:r>
            <w:r>
              <w:t>s) rankenoms ir virv</w:t>
            </w:r>
            <w:r>
              <w:t>ė</w:t>
            </w:r>
            <w:r>
              <w:t xml:space="preserve">ms tvirtinti, vadinamos </w:t>
            </w:r>
            <w:r>
              <w:t>„</w:t>
            </w:r>
            <w:r>
              <w:t>non-snap</w:t>
            </w:r>
            <w:r>
              <w:t>“</w:t>
            </w:r>
            <w:r>
              <w:t>, u</w:t>
            </w:r>
            <w:r>
              <w:t>ž</w:t>
            </w:r>
            <w:r>
              <w:t>ver</w:t>
            </w:r>
            <w:r>
              <w:t>ž</w:t>
            </w:r>
            <w:r>
              <w:t xml:space="preserve">iamos </w:t>
            </w:r>
            <w:r>
              <w:t>š</w:t>
            </w:r>
            <w:r>
              <w:t>e</w:t>
            </w:r>
            <w:r>
              <w:t>š</w:t>
            </w:r>
            <w:r>
              <w:t>iakampiu (Allen) raktu arba lygiavertis sprendinys;</w:t>
            </w:r>
          </w:p>
          <w:p w14:paraId="7CA1D202" w14:textId="010FE4BA" w:rsidR="008977B5" w:rsidRDefault="00FE1BAC" w:rsidP="00FE1BAC">
            <w:pPr>
              <w:jc w:val="both"/>
            </w:pPr>
            <w:r>
              <w:t>- Virv</w:t>
            </w:r>
            <w:r>
              <w:t>ė</w:t>
            </w:r>
            <w:r>
              <w:t>s med</w:t>
            </w:r>
            <w:r>
              <w:t>ž</w:t>
            </w:r>
            <w:r>
              <w:t>iaga: nailonas arba lygiavert</w:t>
            </w:r>
            <w:r>
              <w:t>ė</w:t>
            </w:r>
            <w:r>
              <w:t xml:space="preserve"> med</w:t>
            </w:r>
            <w:r>
              <w:t>ž</w:t>
            </w:r>
            <w:r>
              <w:t>iaga.</w:t>
            </w:r>
          </w:p>
          <w:p w14:paraId="3B05396F" w14:textId="531F13CC" w:rsidR="008977B5" w:rsidRDefault="008977B5" w:rsidP="008977B5">
            <w:pPr>
              <w:jc w:val="both"/>
            </w:pPr>
          </w:p>
        </w:tc>
        <w:tc>
          <w:tcPr>
            <w:tcW w:w="3648" w:type="dxa"/>
          </w:tcPr>
          <w:p w14:paraId="26B5E961" w14:textId="2F1E1D45" w:rsidR="0064348F" w:rsidRDefault="0064348F" w:rsidP="0064348F">
            <w:pPr>
              <w:jc w:val="both"/>
              <w:rPr>
                <w:rFonts w:eastAsia="Calibri" w:hAnsi="Times New Roman" w:cs="Times New Roman"/>
                <w:bCs/>
                <w:iCs/>
                <w:color w:val="227ACB"/>
              </w:rPr>
            </w:pPr>
            <w:r w:rsidRPr="0064348F">
              <w:rPr>
                <w:rFonts w:eastAsia="Calibri" w:hAnsi="Times New Roman" w:cs="Times New Roman"/>
                <w:bCs/>
                <w:iCs/>
              </w:rPr>
              <w:lastRenderedPageBreak/>
              <w:t xml:space="preserve">Prekės gamintojas </w:t>
            </w:r>
            <w:r w:rsidRPr="0064348F">
              <w:rPr>
                <w:rFonts w:eastAsia="Calibri" w:hAnsi="Times New Roman" w:cs="Times New Roman"/>
                <w:bCs/>
                <w:iCs/>
                <w:color w:val="227ACB"/>
              </w:rPr>
              <w:t xml:space="preserve">(įrašyti) </w:t>
            </w:r>
            <w:r w:rsidRPr="0064348F">
              <w:rPr>
                <w:rFonts w:eastAsia="Calibri" w:hAnsi="Times New Roman" w:cs="Times New Roman"/>
                <w:bCs/>
                <w:iCs/>
              </w:rPr>
              <w:t xml:space="preserve">ir (ar) modelis </w:t>
            </w:r>
            <w:r w:rsidRPr="0064348F">
              <w:rPr>
                <w:rFonts w:eastAsia="Calibri" w:hAnsi="Times New Roman" w:cs="Times New Roman"/>
                <w:bCs/>
                <w:iCs/>
                <w:color w:val="227ACB"/>
              </w:rPr>
              <w:t xml:space="preserve">(įrašyti, jei yra) </w:t>
            </w:r>
            <w:r w:rsidRPr="0064348F">
              <w:rPr>
                <w:rFonts w:eastAsia="Calibri" w:hAnsi="Times New Roman" w:cs="Times New Roman"/>
                <w:bCs/>
                <w:iCs/>
              </w:rPr>
              <w:t xml:space="preserve">, ir (ar) prekės kodas </w:t>
            </w:r>
            <w:r w:rsidRPr="0064348F">
              <w:rPr>
                <w:rFonts w:eastAsia="Calibri" w:hAnsi="Times New Roman" w:cs="Times New Roman"/>
                <w:bCs/>
                <w:iCs/>
                <w:color w:val="227ACB"/>
              </w:rPr>
              <w:t>(įrašyti, jei yra).</w:t>
            </w:r>
          </w:p>
          <w:p w14:paraId="1CFE7F5D" w14:textId="77777777" w:rsidR="0064348F" w:rsidRPr="0064348F" w:rsidRDefault="0064348F" w:rsidP="0064348F">
            <w:pPr>
              <w:jc w:val="both"/>
              <w:rPr>
                <w:rFonts w:eastAsia="Calibri" w:hAnsi="Times New Roman" w:cs="Times New Roman"/>
                <w:bCs/>
                <w:iCs/>
                <w:color w:val="4472C4" w:themeColor="accent1"/>
              </w:rPr>
            </w:pPr>
          </w:p>
          <w:p w14:paraId="2BC6F160"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Prekės parametrai:</w:t>
            </w:r>
          </w:p>
          <w:p w14:paraId="0A26C020" w14:textId="6874E5D1"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w:t>
            </w:r>
          </w:p>
          <w:p w14:paraId="52793A27" w14:textId="0BA553B6" w:rsidR="008977B5" w:rsidRPr="0064348F" w:rsidRDefault="0064348F" w:rsidP="0064348F">
            <w:pPr>
              <w:jc w:val="both"/>
            </w:pPr>
            <w:r w:rsidRPr="0064348F">
              <w:rPr>
                <w:rFonts w:eastAsia="Calibri" w:hAnsi="Times New Roman" w:cs="Times New Roman"/>
                <w:color w:val="227ACB"/>
              </w:rPr>
              <w:t>(įrašyti)</w:t>
            </w:r>
          </w:p>
        </w:tc>
        <w:tc>
          <w:tcPr>
            <w:tcW w:w="2491" w:type="dxa"/>
          </w:tcPr>
          <w:p w14:paraId="74442379"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w:t>
            </w:r>
          </w:p>
          <w:p w14:paraId="0FB8DA6A" w14:textId="7511DCC1" w:rsidR="008977B5" w:rsidRDefault="0064348F" w:rsidP="0064348F">
            <w:pPr>
              <w:jc w:val="both"/>
            </w:pPr>
            <w:r w:rsidRPr="0064348F">
              <w:rPr>
                <w:rFonts w:eastAsia="Calibri" w:hAnsi="Times New Roman" w:cs="Times New Roman"/>
                <w:color w:val="227ACB"/>
              </w:rPr>
              <w:t>(įrašyti)</w:t>
            </w:r>
          </w:p>
        </w:tc>
      </w:tr>
      <w:tr w:rsidR="008977B5" w14:paraId="026BFA5E" w14:textId="77777777" w:rsidTr="000F3484">
        <w:tc>
          <w:tcPr>
            <w:tcW w:w="704" w:type="dxa"/>
          </w:tcPr>
          <w:p w14:paraId="2A5799C1" w14:textId="7F6E36D2" w:rsidR="008977B5" w:rsidRDefault="00F55ACC" w:rsidP="008977B5">
            <w:pPr>
              <w:jc w:val="both"/>
            </w:pPr>
            <w:r>
              <w:t xml:space="preserve">3. </w:t>
            </w:r>
          </w:p>
        </w:tc>
        <w:tc>
          <w:tcPr>
            <w:tcW w:w="3119" w:type="dxa"/>
          </w:tcPr>
          <w:p w14:paraId="58E86FD8" w14:textId="6A4C4BD7" w:rsidR="008977B5" w:rsidRPr="00F739B7" w:rsidRDefault="00F55ACC" w:rsidP="008977B5">
            <w:pPr>
              <w:jc w:val="both"/>
              <w:rPr>
                <w:b/>
                <w:bCs/>
              </w:rPr>
            </w:pPr>
            <w:r w:rsidRPr="00F739B7">
              <w:rPr>
                <w:b/>
                <w:bCs/>
              </w:rPr>
              <w:t xml:space="preserve">3. </w:t>
            </w:r>
            <w:r w:rsidR="008977B5" w:rsidRPr="00F739B7">
              <w:rPr>
                <w:b/>
                <w:bCs/>
              </w:rPr>
              <w:t>Lygsvaros kli</w:t>
            </w:r>
            <w:r w:rsidR="008977B5" w:rsidRPr="00F739B7">
              <w:rPr>
                <w:b/>
                <w:bCs/>
              </w:rPr>
              <w:t>ū</w:t>
            </w:r>
            <w:r w:rsidR="008977B5" w:rsidRPr="00F739B7">
              <w:rPr>
                <w:b/>
                <w:bCs/>
              </w:rPr>
              <w:t>tis ZigZag (1 vnt.)</w:t>
            </w:r>
          </w:p>
          <w:p w14:paraId="44249A9F" w14:textId="193DBC3D" w:rsidR="00F739B7" w:rsidRPr="00F739B7" w:rsidRDefault="00F739B7" w:rsidP="00F739B7">
            <w:pPr>
              <w:jc w:val="both"/>
              <w:rPr>
                <w:b/>
                <w:bCs/>
                <w:i/>
                <w:iCs/>
              </w:rPr>
            </w:pPr>
            <w:r w:rsidRPr="00F739B7">
              <w:rPr>
                <w:b/>
                <w:bCs/>
                <w:i/>
                <w:iCs/>
              </w:rPr>
              <w:t xml:space="preserve">3.1. </w:t>
            </w:r>
            <w:r w:rsidRPr="00F739B7">
              <w:rPr>
                <w:b/>
                <w:bCs/>
                <w:i/>
                <w:iCs/>
              </w:rPr>
              <w:t>Į</w:t>
            </w:r>
            <w:r w:rsidRPr="00F739B7">
              <w:rPr>
                <w:b/>
                <w:bCs/>
                <w:i/>
                <w:iCs/>
              </w:rPr>
              <w:t>renginio apra</w:t>
            </w:r>
            <w:r w:rsidRPr="00F739B7">
              <w:rPr>
                <w:b/>
                <w:bCs/>
                <w:i/>
                <w:iCs/>
              </w:rPr>
              <w:t>š</w:t>
            </w:r>
            <w:r w:rsidRPr="00F739B7">
              <w:rPr>
                <w:b/>
                <w:bCs/>
                <w:i/>
                <w:iCs/>
              </w:rPr>
              <w:t xml:space="preserve">ymas: </w:t>
            </w:r>
          </w:p>
          <w:p w14:paraId="4B4CAA64" w14:textId="5AC9E44C" w:rsidR="00F739B7" w:rsidRDefault="00F739B7" w:rsidP="00F739B7">
            <w:pPr>
              <w:jc w:val="both"/>
            </w:pPr>
            <w:r>
              <w:t xml:space="preserve">- Balansavimo </w:t>
            </w:r>
            <w:r>
              <w:t>į</w:t>
            </w:r>
            <w:r>
              <w:t>renginys susidedantis i</w:t>
            </w:r>
            <w:r>
              <w:t>š</w:t>
            </w:r>
            <w:r>
              <w:t xml:space="preserve"> 2 zigzago formos metalini</w:t>
            </w:r>
            <w:r>
              <w:t>ų</w:t>
            </w:r>
            <w:r>
              <w:t xml:space="preserve"> balansavimo sij</w:t>
            </w:r>
            <w:r>
              <w:t>ų</w:t>
            </w:r>
            <w:r>
              <w:t>.</w:t>
            </w:r>
          </w:p>
          <w:p w14:paraId="573195FE" w14:textId="02946F6D" w:rsidR="00F739B7" w:rsidRPr="00F739B7" w:rsidRDefault="00F739B7" w:rsidP="00F739B7">
            <w:pPr>
              <w:jc w:val="both"/>
              <w:rPr>
                <w:b/>
                <w:bCs/>
                <w:i/>
                <w:iCs/>
              </w:rPr>
            </w:pPr>
            <w:r w:rsidRPr="00F739B7">
              <w:rPr>
                <w:b/>
                <w:bCs/>
                <w:i/>
                <w:iCs/>
              </w:rPr>
              <w:t xml:space="preserve">3.2. </w:t>
            </w:r>
            <w:r w:rsidRPr="00F739B7">
              <w:rPr>
                <w:b/>
                <w:bCs/>
                <w:i/>
                <w:iCs/>
              </w:rPr>
              <w:t>Į</w:t>
            </w:r>
            <w:r w:rsidRPr="00F739B7">
              <w:rPr>
                <w:b/>
                <w:bCs/>
                <w:i/>
                <w:iCs/>
              </w:rPr>
              <w:t>renginio specifikacija:</w:t>
            </w:r>
          </w:p>
          <w:p w14:paraId="24541F0C" w14:textId="0005A11B" w:rsidR="00F739B7" w:rsidRDefault="00F739B7" w:rsidP="00F739B7">
            <w:pPr>
              <w:jc w:val="both"/>
            </w:pPr>
            <w:r>
              <w:t>- Ilgis ne ma</w:t>
            </w:r>
            <w:r>
              <w:t>ž</w:t>
            </w:r>
            <w:r>
              <w:t>iau 5 m.;</w:t>
            </w:r>
          </w:p>
          <w:p w14:paraId="4A37C6CE" w14:textId="376DD297" w:rsidR="00F739B7" w:rsidRDefault="00F739B7" w:rsidP="00F739B7">
            <w:pPr>
              <w:jc w:val="both"/>
            </w:pPr>
            <w:r>
              <w:t>- Balansavimo sijos pagamintos i</w:t>
            </w:r>
            <w:r>
              <w:t>š</w:t>
            </w:r>
            <w:r>
              <w:t xml:space="preserve"> keturkampi</w:t>
            </w:r>
            <w:r>
              <w:t>ų</w:t>
            </w:r>
            <w:r>
              <w:t xml:space="preserve"> arba lygiaver</w:t>
            </w:r>
            <w:r>
              <w:t>č</w:t>
            </w:r>
            <w:r>
              <w:t>i</w:t>
            </w:r>
            <w:r>
              <w:t>ų</w:t>
            </w:r>
            <w:r>
              <w:t xml:space="preserve"> apvali</w:t>
            </w:r>
            <w:r>
              <w:t>ų</w:t>
            </w:r>
            <w:r>
              <w:t xml:space="preserve"> arba ovali</w:t>
            </w:r>
            <w:r>
              <w:t>ų</w:t>
            </w:r>
            <w:r>
              <w:t xml:space="preserve"> (ne ma</w:t>
            </w:r>
            <w:r>
              <w:t>ž</w:t>
            </w:r>
            <w:r>
              <w:t>iau 60 x 60 mm) vamzd</w:t>
            </w:r>
            <w:r>
              <w:t>ž</w:t>
            </w:r>
            <w:r>
              <w:t>i</w:t>
            </w:r>
            <w:r>
              <w:t>ų</w:t>
            </w:r>
            <w:r>
              <w:t>, kuri</w:t>
            </w:r>
            <w:r>
              <w:t>ų</w:t>
            </w:r>
            <w:r>
              <w:t xml:space="preserve"> matmenys </w:t>
            </w:r>
            <w:r>
              <w:lastRenderedPageBreak/>
              <w:t>ne ma</w:t>
            </w:r>
            <w:r>
              <w:t>ž</w:t>
            </w:r>
            <w:r>
              <w:t>iau 60 x 40 x 3 mm (ilgis x plotis x metalo storis).</w:t>
            </w:r>
          </w:p>
          <w:p w14:paraId="58D2B68F" w14:textId="532A0F6E" w:rsidR="00F739B7" w:rsidRPr="00F739B7" w:rsidRDefault="00F739B7" w:rsidP="00F739B7">
            <w:pPr>
              <w:jc w:val="both"/>
              <w:rPr>
                <w:b/>
                <w:bCs/>
                <w:i/>
                <w:iCs/>
              </w:rPr>
            </w:pPr>
            <w:r w:rsidRPr="00F739B7">
              <w:rPr>
                <w:b/>
                <w:bCs/>
                <w:i/>
                <w:iCs/>
              </w:rPr>
              <w:t>3.3. Med</w:t>
            </w:r>
            <w:r w:rsidRPr="00F739B7">
              <w:rPr>
                <w:b/>
                <w:bCs/>
                <w:i/>
                <w:iCs/>
              </w:rPr>
              <w:t>ž</w:t>
            </w:r>
            <w:r w:rsidRPr="00F739B7">
              <w:rPr>
                <w:b/>
                <w:bCs/>
                <w:i/>
                <w:iCs/>
              </w:rPr>
              <w:t>iagi</w:t>
            </w:r>
            <w:r w:rsidRPr="00F739B7">
              <w:rPr>
                <w:b/>
                <w:bCs/>
                <w:i/>
                <w:iCs/>
              </w:rPr>
              <w:t>š</w:t>
            </w:r>
            <w:r w:rsidRPr="00F739B7">
              <w:rPr>
                <w:b/>
                <w:bCs/>
                <w:i/>
                <w:iCs/>
              </w:rPr>
              <w:t>kumas:</w:t>
            </w:r>
          </w:p>
          <w:p w14:paraId="26B2711B" w14:textId="02707215" w:rsidR="00F739B7" w:rsidRDefault="00F739B7" w:rsidP="00F739B7">
            <w:pPr>
              <w:jc w:val="both"/>
            </w:pPr>
            <w:r>
              <w:t>- Prek</w:t>
            </w:r>
            <w:r>
              <w:t>ė</w:t>
            </w:r>
            <w:r>
              <w:t>s  turi atitikti LST EN 16630:2015 (EN 16630:2015) arba lygiaver</w:t>
            </w:r>
            <w:r>
              <w:t>č</w:t>
            </w:r>
            <w:r>
              <w:t>io standarto reikalavimus;</w:t>
            </w:r>
          </w:p>
          <w:p w14:paraId="26A9D487" w14:textId="452EC37C" w:rsidR="00F739B7" w:rsidRDefault="00F739B7" w:rsidP="00F739B7">
            <w:pPr>
              <w:jc w:val="both"/>
            </w:pPr>
            <w:r>
              <w:t>- Plieniniai elementai pagaminti i</w:t>
            </w:r>
            <w:r>
              <w:t>š</w:t>
            </w:r>
            <w:r>
              <w:t xml:space="preserve"> ne prastesnio kaip S235 plieno;</w:t>
            </w:r>
          </w:p>
          <w:p w14:paraId="6B2B3D27" w14:textId="74E3C3E7" w:rsidR="008977B5" w:rsidRDefault="00F739B7" w:rsidP="00F739B7">
            <w:pPr>
              <w:jc w:val="both"/>
            </w:pPr>
            <w:r>
              <w:t>- Plienini</w:t>
            </w:r>
            <w:r>
              <w:t>ų</w:t>
            </w:r>
            <w:r>
              <w:t xml:space="preserve"> element</w:t>
            </w:r>
            <w:r>
              <w:t>ų</w:t>
            </w:r>
            <w:r>
              <w:t xml:space="preserve"> apsauga nuo korozijos: pagrindini</w:t>
            </w:r>
            <w:r>
              <w:t>ų</w:t>
            </w:r>
            <w:r>
              <w:t xml:space="preserve"> element</w:t>
            </w:r>
            <w:r>
              <w:t>ų</w:t>
            </w:r>
            <w:r>
              <w:t xml:space="preserve"> cinkavimas, ne ma</w:t>
            </w:r>
            <w:r>
              <w:t>ž</w:t>
            </w:r>
            <w:r>
              <w:t>iau kaip dvigubas miltelinis da</w:t>
            </w:r>
            <w:r>
              <w:t>ž</w:t>
            </w:r>
            <w:r>
              <w:t>ymas (da</w:t>
            </w:r>
            <w:r>
              <w:t>ž</w:t>
            </w:r>
            <w:r>
              <w:t>ymas turi b</w:t>
            </w:r>
            <w:r>
              <w:t>ū</w:t>
            </w:r>
            <w:r>
              <w:t>ti atsparus korozijai ir UV spinduliams).</w:t>
            </w:r>
          </w:p>
          <w:p w14:paraId="7DB24C43" w14:textId="6A4769F3" w:rsidR="008977B5" w:rsidRDefault="008977B5" w:rsidP="008977B5">
            <w:pPr>
              <w:jc w:val="both"/>
            </w:pPr>
          </w:p>
        </w:tc>
        <w:tc>
          <w:tcPr>
            <w:tcW w:w="3648" w:type="dxa"/>
          </w:tcPr>
          <w:p w14:paraId="7886AE73" w14:textId="77777777" w:rsidR="0064348F" w:rsidRDefault="0064348F" w:rsidP="0064348F">
            <w:pPr>
              <w:jc w:val="both"/>
              <w:rPr>
                <w:rFonts w:eastAsia="Calibri" w:hAnsi="Times New Roman" w:cs="Times New Roman"/>
                <w:bCs/>
                <w:iCs/>
                <w:color w:val="227ACB"/>
              </w:rPr>
            </w:pPr>
            <w:r w:rsidRPr="0064348F">
              <w:rPr>
                <w:rFonts w:eastAsia="Calibri" w:hAnsi="Times New Roman" w:cs="Times New Roman"/>
                <w:bCs/>
                <w:iCs/>
              </w:rPr>
              <w:lastRenderedPageBreak/>
              <w:t xml:space="preserve">Prekės gamintojas </w:t>
            </w:r>
            <w:r w:rsidRPr="0064348F">
              <w:rPr>
                <w:rFonts w:eastAsia="Calibri" w:hAnsi="Times New Roman" w:cs="Times New Roman"/>
                <w:bCs/>
                <w:iCs/>
                <w:color w:val="227ACB"/>
              </w:rPr>
              <w:t xml:space="preserve">(įrašyti) </w:t>
            </w:r>
            <w:r w:rsidRPr="0064348F">
              <w:rPr>
                <w:rFonts w:eastAsia="Calibri" w:hAnsi="Times New Roman" w:cs="Times New Roman"/>
                <w:bCs/>
                <w:iCs/>
              </w:rPr>
              <w:t xml:space="preserve">ir (ar) modelis </w:t>
            </w:r>
            <w:r w:rsidRPr="0064348F">
              <w:rPr>
                <w:rFonts w:eastAsia="Calibri" w:hAnsi="Times New Roman" w:cs="Times New Roman"/>
                <w:bCs/>
                <w:iCs/>
                <w:color w:val="227ACB"/>
              </w:rPr>
              <w:t xml:space="preserve">(įrašyti, jei yra) </w:t>
            </w:r>
            <w:r w:rsidRPr="0064348F">
              <w:rPr>
                <w:rFonts w:eastAsia="Calibri" w:hAnsi="Times New Roman" w:cs="Times New Roman"/>
                <w:bCs/>
                <w:iCs/>
              </w:rPr>
              <w:t xml:space="preserve">, ir (ar) prekės kodas </w:t>
            </w:r>
            <w:r w:rsidRPr="0064348F">
              <w:rPr>
                <w:rFonts w:eastAsia="Calibri" w:hAnsi="Times New Roman" w:cs="Times New Roman"/>
                <w:bCs/>
                <w:iCs/>
                <w:color w:val="227ACB"/>
              </w:rPr>
              <w:t>(įrašyti, jei yra).</w:t>
            </w:r>
          </w:p>
          <w:p w14:paraId="61DF7C78" w14:textId="77777777" w:rsidR="0064348F" w:rsidRPr="0064348F" w:rsidRDefault="0064348F" w:rsidP="0064348F">
            <w:pPr>
              <w:jc w:val="both"/>
              <w:rPr>
                <w:rFonts w:eastAsia="Calibri" w:hAnsi="Times New Roman" w:cs="Times New Roman"/>
                <w:bCs/>
                <w:iCs/>
                <w:color w:val="4472C4" w:themeColor="accent1"/>
              </w:rPr>
            </w:pPr>
          </w:p>
          <w:p w14:paraId="55B6E9D3"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Prekės parametrai:</w:t>
            </w:r>
          </w:p>
          <w:p w14:paraId="65352282"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w:t>
            </w:r>
          </w:p>
          <w:p w14:paraId="3C24ADA9" w14:textId="4279D3C8" w:rsidR="008977B5" w:rsidRDefault="0064348F" w:rsidP="0064348F">
            <w:pPr>
              <w:jc w:val="both"/>
            </w:pPr>
            <w:r w:rsidRPr="0064348F">
              <w:rPr>
                <w:rFonts w:eastAsia="Calibri" w:hAnsi="Times New Roman" w:cs="Times New Roman"/>
                <w:color w:val="227ACB"/>
              </w:rPr>
              <w:t>(įrašyti)</w:t>
            </w:r>
          </w:p>
        </w:tc>
        <w:tc>
          <w:tcPr>
            <w:tcW w:w="2491" w:type="dxa"/>
          </w:tcPr>
          <w:p w14:paraId="14938D8F"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w:t>
            </w:r>
          </w:p>
          <w:p w14:paraId="66270808" w14:textId="7BAA636A" w:rsidR="008977B5" w:rsidRDefault="0064348F" w:rsidP="0064348F">
            <w:pPr>
              <w:jc w:val="both"/>
            </w:pPr>
            <w:r w:rsidRPr="0064348F">
              <w:rPr>
                <w:rFonts w:eastAsia="Calibri" w:hAnsi="Times New Roman" w:cs="Times New Roman"/>
                <w:color w:val="227ACB"/>
              </w:rPr>
              <w:t>(įrašyti)</w:t>
            </w:r>
          </w:p>
        </w:tc>
      </w:tr>
      <w:tr w:rsidR="008977B5" w14:paraId="78B37746" w14:textId="77777777" w:rsidTr="000F3484">
        <w:tc>
          <w:tcPr>
            <w:tcW w:w="704" w:type="dxa"/>
          </w:tcPr>
          <w:p w14:paraId="20EC2CBC" w14:textId="6AF45338" w:rsidR="008977B5" w:rsidRDefault="00F55ACC" w:rsidP="008977B5">
            <w:pPr>
              <w:jc w:val="both"/>
            </w:pPr>
            <w:r>
              <w:t>4.</w:t>
            </w:r>
          </w:p>
        </w:tc>
        <w:tc>
          <w:tcPr>
            <w:tcW w:w="3119" w:type="dxa"/>
          </w:tcPr>
          <w:p w14:paraId="1BB976A0" w14:textId="70881889" w:rsidR="008977B5" w:rsidRPr="00F739B7" w:rsidRDefault="00F55ACC" w:rsidP="008977B5">
            <w:pPr>
              <w:jc w:val="both"/>
              <w:rPr>
                <w:b/>
                <w:bCs/>
              </w:rPr>
            </w:pPr>
            <w:r w:rsidRPr="00F739B7">
              <w:rPr>
                <w:b/>
                <w:bCs/>
              </w:rPr>
              <w:t xml:space="preserve">4. </w:t>
            </w:r>
            <w:r w:rsidR="008977B5" w:rsidRPr="00F739B7">
              <w:rPr>
                <w:b/>
                <w:bCs/>
              </w:rPr>
              <w:t>Triceps</w:t>
            </w:r>
            <w:r w:rsidR="008977B5" w:rsidRPr="00F739B7">
              <w:rPr>
                <w:b/>
                <w:bCs/>
              </w:rPr>
              <w:t>ų</w:t>
            </w:r>
            <w:r w:rsidR="008977B5" w:rsidRPr="00F739B7">
              <w:rPr>
                <w:b/>
                <w:bCs/>
              </w:rPr>
              <w:t xml:space="preserve"> treniruoklis-kli</w:t>
            </w:r>
            <w:r w:rsidR="008977B5" w:rsidRPr="00F739B7">
              <w:rPr>
                <w:b/>
                <w:bCs/>
              </w:rPr>
              <w:t>ū</w:t>
            </w:r>
            <w:r w:rsidR="008977B5" w:rsidRPr="00F739B7">
              <w:rPr>
                <w:b/>
                <w:bCs/>
              </w:rPr>
              <w:t>tis (1 vnt.)</w:t>
            </w:r>
          </w:p>
          <w:p w14:paraId="056A1F0C" w14:textId="11FC8DAA" w:rsidR="00BB1F1C" w:rsidRPr="00BB1F1C" w:rsidRDefault="00BB1F1C" w:rsidP="00BB1F1C">
            <w:pPr>
              <w:jc w:val="both"/>
              <w:rPr>
                <w:b/>
                <w:bCs/>
                <w:i/>
                <w:iCs/>
              </w:rPr>
            </w:pPr>
            <w:r w:rsidRPr="00BB1F1C">
              <w:rPr>
                <w:b/>
                <w:bCs/>
                <w:i/>
                <w:iCs/>
              </w:rPr>
              <w:t xml:space="preserve">4.1. </w:t>
            </w:r>
            <w:r w:rsidRPr="00BB1F1C">
              <w:rPr>
                <w:b/>
                <w:bCs/>
                <w:i/>
                <w:iCs/>
              </w:rPr>
              <w:t>Į</w:t>
            </w:r>
            <w:r w:rsidRPr="00BB1F1C">
              <w:rPr>
                <w:b/>
                <w:bCs/>
                <w:i/>
                <w:iCs/>
              </w:rPr>
              <w:t>renginio apra</w:t>
            </w:r>
            <w:r w:rsidRPr="00BB1F1C">
              <w:rPr>
                <w:b/>
                <w:bCs/>
                <w:i/>
                <w:iCs/>
              </w:rPr>
              <w:t>š</w:t>
            </w:r>
            <w:r w:rsidRPr="00BB1F1C">
              <w:rPr>
                <w:b/>
                <w:bCs/>
                <w:i/>
                <w:iCs/>
              </w:rPr>
              <w:t>ymas:</w:t>
            </w:r>
          </w:p>
          <w:p w14:paraId="5335CC6D" w14:textId="730A9ECE" w:rsidR="00BB1F1C" w:rsidRDefault="00BB1F1C" w:rsidP="00BB1F1C">
            <w:pPr>
              <w:jc w:val="both"/>
            </w:pPr>
            <w:r>
              <w:t>- Kli</w:t>
            </w:r>
            <w:r>
              <w:t>ū</w:t>
            </w:r>
            <w:r>
              <w:t>t</w:t>
            </w:r>
            <w:r>
              <w:t>į</w:t>
            </w:r>
            <w:r>
              <w:t xml:space="preserve"> sudaro du horizontal</w:t>
            </w:r>
            <w:r>
              <w:t>ū</w:t>
            </w:r>
            <w:r>
              <w:t>s vamzd</w:t>
            </w:r>
            <w:r>
              <w:t>ž</w:t>
            </w:r>
            <w:r>
              <w:t>iai. Norint j</w:t>
            </w:r>
            <w:r>
              <w:t>ą</w:t>
            </w:r>
            <w:r>
              <w:t xml:space="preserve"> </w:t>
            </w:r>
            <w:r>
              <w:t>į</w:t>
            </w:r>
            <w:r>
              <w:t xml:space="preserve">veikti, reikia pereiti </w:t>
            </w:r>
            <w:r>
              <w:t>–</w:t>
            </w:r>
            <w:r>
              <w:t xml:space="preserve"> nelie</w:t>
            </w:r>
            <w:r>
              <w:t>č</w:t>
            </w:r>
            <w:r>
              <w:t xml:space="preserve">iant </w:t>
            </w:r>
            <w:r>
              <w:t>ž</w:t>
            </w:r>
            <w:r>
              <w:t>em</w:t>
            </w:r>
            <w:r>
              <w:t>ė</w:t>
            </w:r>
            <w:r>
              <w:t xml:space="preserve">s </w:t>
            </w:r>
            <w:r>
              <w:t>–</w:t>
            </w:r>
            <w:r>
              <w:t xml:space="preserve"> tik rankomis laikantis u</w:t>
            </w:r>
            <w:r>
              <w:t>ž</w:t>
            </w:r>
            <w:r>
              <w:t xml:space="preserve"> tur</w:t>
            </w:r>
            <w:r>
              <w:t>ė</w:t>
            </w:r>
            <w:r>
              <w:t>kl</w:t>
            </w:r>
            <w:r>
              <w:t>ų</w:t>
            </w:r>
            <w:r>
              <w:t>.</w:t>
            </w:r>
          </w:p>
          <w:p w14:paraId="51F04CDC" w14:textId="10FA23FB" w:rsidR="00BB1F1C" w:rsidRPr="00BB1F1C" w:rsidRDefault="00BB1F1C" w:rsidP="00BB1F1C">
            <w:pPr>
              <w:jc w:val="both"/>
              <w:rPr>
                <w:b/>
                <w:bCs/>
                <w:i/>
                <w:iCs/>
              </w:rPr>
            </w:pPr>
            <w:r w:rsidRPr="00BB1F1C">
              <w:rPr>
                <w:b/>
                <w:bCs/>
                <w:i/>
                <w:iCs/>
              </w:rPr>
              <w:t xml:space="preserve">4.2. </w:t>
            </w:r>
            <w:r w:rsidRPr="00BB1F1C">
              <w:rPr>
                <w:b/>
                <w:bCs/>
                <w:i/>
                <w:iCs/>
              </w:rPr>
              <w:t>Į</w:t>
            </w:r>
            <w:r w:rsidRPr="00BB1F1C">
              <w:rPr>
                <w:b/>
                <w:bCs/>
                <w:i/>
                <w:iCs/>
              </w:rPr>
              <w:t>renginio specifikacija:</w:t>
            </w:r>
          </w:p>
          <w:p w14:paraId="0AC176E8" w14:textId="12CE8175" w:rsidR="00BB1F1C" w:rsidRDefault="00BB1F1C" w:rsidP="00BB1F1C">
            <w:pPr>
              <w:jc w:val="both"/>
            </w:pPr>
            <w:r>
              <w:t>- Ilgis ne ma</w:t>
            </w:r>
            <w:r>
              <w:t>ž</w:t>
            </w:r>
            <w:r>
              <w:t>iau 4 m.;</w:t>
            </w:r>
          </w:p>
          <w:p w14:paraId="3AFB53BC" w14:textId="6972D0D0" w:rsidR="00BB1F1C" w:rsidRDefault="00BB1F1C" w:rsidP="00BB1F1C">
            <w:pPr>
              <w:jc w:val="both"/>
            </w:pPr>
            <w:r>
              <w:t>- Vamzd</w:t>
            </w:r>
            <w:r>
              <w:t>ž</w:t>
            </w:r>
            <w:r>
              <w:t>io storis ne ma</w:t>
            </w:r>
            <w:r>
              <w:t>ž</w:t>
            </w:r>
            <w:r>
              <w:t>iau 60 mm.</w:t>
            </w:r>
          </w:p>
          <w:p w14:paraId="56C828A4" w14:textId="74EACF4C" w:rsidR="00BB1F1C" w:rsidRPr="00BB1F1C" w:rsidRDefault="00BB1F1C" w:rsidP="00BB1F1C">
            <w:pPr>
              <w:jc w:val="both"/>
              <w:rPr>
                <w:b/>
                <w:bCs/>
                <w:i/>
                <w:iCs/>
              </w:rPr>
            </w:pPr>
            <w:r w:rsidRPr="00BB1F1C">
              <w:rPr>
                <w:b/>
                <w:bCs/>
                <w:i/>
                <w:iCs/>
              </w:rPr>
              <w:t>4.3. Med</w:t>
            </w:r>
            <w:r w:rsidRPr="00BB1F1C">
              <w:rPr>
                <w:b/>
                <w:bCs/>
                <w:i/>
                <w:iCs/>
              </w:rPr>
              <w:t>ž</w:t>
            </w:r>
            <w:r w:rsidRPr="00BB1F1C">
              <w:rPr>
                <w:b/>
                <w:bCs/>
                <w:i/>
                <w:iCs/>
              </w:rPr>
              <w:t>iagi</w:t>
            </w:r>
            <w:r w:rsidRPr="00BB1F1C">
              <w:rPr>
                <w:b/>
                <w:bCs/>
                <w:i/>
                <w:iCs/>
              </w:rPr>
              <w:t>š</w:t>
            </w:r>
            <w:r w:rsidRPr="00BB1F1C">
              <w:rPr>
                <w:b/>
                <w:bCs/>
                <w:i/>
                <w:iCs/>
              </w:rPr>
              <w:t>kumas:</w:t>
            </w:r>
          </w:p>
          <w:p w14:paraId="57CBF125" w14:textId="430BB0E4" w:rsidR="00BB1F1C" w:rsidRDefault="00BB1F1C" w:rsidP="00BB1F1C">
            <w:pPr>
              <w:jc w:val="both"/>
            </w:pPr>
            <w:r>
              <w:t>- Prek</w:t>
            </w:r>
            <w:r>
              <w:t>ė</w:t>
            </w:r>
            <w:r>
              <w:t>s  turi atitikti LST EN 16630:2015 (EN 16630:2015) arba lygiaver</w:t>
            </w:r>
            <w:r>
              <w:t>č</w:t>
            </w:r>
            <w:r>
              <w:t>io standarto reikalavimus;</w:t>
            </w:r>
          </w:p>
          <w:p w14:paraId="45EF02EA" w14:textId="24F7519C" w:rsidR="00BB1F1C" w:rsidRDefault="00BB1F1C" w:rsidP="00BB1F1C">
            <w:pPr>
              <w:jc w:val="both"/>
            </w:pPr>
            <w:r>
              <w:t>- Plieniniai elementai pagaminti i</w:t>
            </w:r>
            <w:r>
              <w:t>š</w:t>
            </w:r>
            <w:r>
              <w:t xml:space="preserve"> ne prastesnio kaip S235 plieno;</w:t>
            </w:r>
          </w:p>
          <w:p w14:paraId="237EA904" w14:textId="638DC203" w:rsidR="008977B5" w:rsidRDefault="00BB1F1C" w:rsidP="00BB1F1C">
            <w:pPr>
              <w:jc w:val="both"/>
            </w:pPr>
            <w:r>
              <w:t>- Plienini</w:t>
            </w:r>
            <w:r>
              <w:t>ų</w:t>
            </w:r>
            <w:r>
              <w:t xml:space="preserve"> element</w:t>
            </w:r>
            <w:r>
              <w:t>ų</w:t>
            </w:r>
            <w:r>
              <w:t xml:space="preserve"> apsauga nuo korozijos: pagrindini</w:t>
            </w:r>
            <w:r>
              <w:t>ų</w:t>
            </w:r>
            <w:r>
              <w:t xml:space="preserve"> element</w:t>
            </w:r>
            <w:r>
              <w:t>ų</w:t>
            </w:r>
            <w:r>
              <w:t xml:space="preserve"> cinkavimas, ne ma</w:t>
            </w:r>
            <w:r>
              <w:t>ž</w:t>
            </w:r>
            <w:r>
              <w:t>iau kaip dvigubas miltelinis da</w:t>
            </w:r>
            <w:r>
              <w:t>ž</w:t>
            </w:r>
            <w:r>
              <w:t>ymas (da</w:t>
            </w:r>
            <w:r>
              <w:t>ž</w:t>
            </w:r>
            <w:r>
              <w:t>ymas turi b</w:t>
            </w:r>
            <w:r>
              <w:t>ū</w:t>
            </w:r>
            <w:r>
              <w:t>ti atsparus korozijai ir UV spinduliams).</w:t>
            </w:r>
          </w:p>
          <w:p w14:paraId="1F7CDC13" w14:textId="50B87E3F" w:rsidR="008977B5" w:rsidRDefault="008977B5" w:rsidP="008977B5">
            <w:pPr>
              <w:jc w:val="both"/>
            </w:pPr>
          </w:p>
        </w:tc>
        <w:tc>
          <w:tcPr>
            <w:tcW w:w="3648" w:type="dxa"/>
          </w:tcPr>
          <w:p w14:paraId="56BE717A" w14:textId="77777777" w:rsidR="0064348F" w:rsidRDefault="0064348F" w:rsidP="0064348F">
            <w:pPr>
              <w:jc w:val="both"/>
              <w:rPr>
                <w:rFonts w:eastAsia="Calibri" w:hAnsi="Times New Roman" w:cs="Times New Roman"/>
                <w:bCs/>
                <w:iCs/>
                <w:color w:val="227ACB"/>
              </w:rPr>
            </w:pPr>
            <w:r w:rsidRPr="0064348F">
              <w:rPr>
                <w:rFonts w:eastAsia="Calibri" w:hAnsi="Times New Roman" w:cs="Times New Roman"/>
                <w:bCs/>
                <w:iCs/>
              </w:rPr>
              <w:t xml:space="preserve">Prekės gamintojas </w:t>
            </w:r>
            <w:r w:rsidRPr="0064348F">
              <w:rPr>
                <w:rFonts w:eastAsia="Calibri" w:hAnsi="Times New Roman" w:cs="Times New Roman"/>
                <w:bCs/>
                <w:iCs/>
                <w:color w:val="227ACB"/>
              </w:rPr>
              <w:t xml:space="preserve">(įrašyti) </w:t>
            </w:r>
            <w:r w:rsidRPr="0064348F">
              <w:rPr>
                <w:rFonts w:eastAsia="Calibri" w:hAnsi="Times New Roman" w:cs="Times New Roman"/>
                <w:bCs/>
                <w:iCs/>
              </w:rPr>
              <w:t xml:space="preserve">ir (ar) modelis </w:t>
            </w:r>
            <w:r w:rsidRPr="0064348F">
              <w:rPr>
                <w:rFonts w:eastAsia="Calibri" w:hAnsi="Times New Roman" w:cs="Times New Roman"/>
                <w:bCs/>
                <w:iCs/>
                <w:color w:val="227ACB"/>
              </w:rPr>
              <w:t xml:space="preserve">(įrašyti, jei yra) </w:t>
            </w:r>
            <w:r w:rsidRPr="0064348F">
              <w:rPr>
                <w:rFonts w:eastAsia="Calibri" w:hAnsi="Times New Roman" w:cs="Times New Roman"/>
                <w:bCs/>
                <w:iCs/>
              </w:rPr>
              <w:t xml:space="preserve">, ir (ar) prekės kodas </w:t>
            </w:r>
            <w:r w:rsidRPr="0064348F">
              <w:rPr>
                <w:rFonts w:eastAsia="Calibri" w:hAnsi="Times New Roman" w:cs="Times New Roman"/>
                <w:bCs/>
                <w:iCs/>
                <w:color w:val="227ACB"/>
              </w:rPr>
              <w:t>(įrašyti, jei yra).</w:t>
            </w:r>
          </w:p>
          <w:p w14:paraId="63143CA5" w14:textId="77777777" w:rsidR="0064348F" w:rsidRPr="0064348F" w:rsidRDefault="0064348F" w:rsidP="0064348F">
            <w:pPr>
              <w:jc w:val="both"/>
              <w:rPr>
                <w:rFonts w:eastAsia="Calibri" w:hAnsi="Times New Roman" w:cs="Times New Roman"/>
                <w:bCs/>
                <w:iCs/>
                <w:color w:val="4472C4" w:themeColor="accent1"/>
              </w:rPr>
            </w:pPr>
          </w:p>
          <w:p w14:paraId="1A67724A"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Prekės parametrai:</w:t>
            </w:r>
          </w:p>
          <w:p w14:paraId="0D984D63"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w:t>
            </w:r>
          </w:p>
          <w:p w14:paraId="14138C16" w14:textId="26DD93E7" w:rsidR="008977B5" w:rsidRDefault="0064348F" w:rsidP="0064348F">
            <w:pPr>
              <w:jc w:val="both"/>
            </w:pPr>
            <w:r w:rsidRPr="0064348F">
              <w:rPr>
                <w:rFonts w:eastAsia="Calibri" w:hAnsi="Times New Roman" w:cs="Times New Roman"/>
                <w:color w:val="227ACB"/>
              </w:rPr>
              <w:t>(įrašyti)</w:t>
            </w:r>
          </w:p>
        </w:tc>
        <w:tc>
          <w:tcPr>
            <w:tcW w:w="2491" w:type="dxa"/>
          </w:tcPr>
          <w:p w14:paraId="06C87FCE"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w:t>
            </w:r>
          </w:p>
          <w:p w14:paraId="4CF1F0E6" w14:textId="54DBC4E5" w:rsidR="008977B5" w:rsidRDefault="0064348F" w:rsidP="0064348F">
            <w:pPr>
              <w:jc w:val="both"/>
            </w:pPr>
            <w:r w:rsidRPr="0064348F">
              <w:rPr>
                <w:rFonts w:eastAsia="Calibri" w:hAnsi="Times New Roman" w:cs="Times New Roman"/>
                <w:color w:val="227ACB"/>
              </w:rPr>
              <w:t>(įrašyti)</w:t>
            </w:r>
          </w:p>
        </w:tc>
      </w:tr>
      <w:tr w:rsidR="008977B5" w14:paraId="5B9BB315" w14:textId="77777777" w:rsidTr="000F3484">
        <w:tc>
          <w:tcPr>
            <w:tcW w:w="704" w:type="dxa"/>
          </w:tcPr>
          <w:p w14:paraId="17F3C2D3" w14:textId="28BE7617" w:rsidR="008977B5" w:rsidRDefault="00F55ACC" w:rsidP="008977B5">
            <w:pPr>
              <w:jc w:val="both"/>
            </w:pPr>
            <w:r>
              <w:t>5.</w:t>
            </w:r>
          </w:p>
        </w:tc>
        <w:tc>
          <w:tcPr>
            <w:tcW w:w="3119" w:type="dxa"/>
          </w:tcPr>
          <w:p w14:paraId="64339EB6" w14:textId="417606B5" w:rsidR="008977B5" w:rsidRPr="00F739B7" w:rsidRDefault="00F55ACC" w:rsidP="008977B5">
            <w:pPr>
              <w:jc w:val="both"/>
              <w:rPr>
                <w:b/>
                <w:bCs/>
              </w:rPr>
            </w:pPr>
            <w:r w:rsidRPr="00F739B7">
              <w:rPr>
                <w:b/>
                <w:bCs/>
              </w:rPr>
              <w:t xml:space="preserve">5. </w:t>
            </w:r>
            <w:r w:rsidR="008977B5" w:rsidRPr="00F739B7">
              <w:rPr>
                <w:b/>
                <w:bCs/>
              </w:rPr>
              <w:t>Pasvirusi medin</w:t>
            </w:r>
            <w:r w:rsidR="008977B5" w:rsidRPr="00F739B7">
              <w:rPr>
                <w:b/>
                <w:bCs/>
              </w:rPr>
              <w:t>ė</w:t>
            </w:r>
            <w:r w:rsidR="008977B5" w:rsidRPr="00F739B7">
              <w:rPr>
                <w:b/>
                <w:bCs/>
              </w:rPr>
              <w:t xml:space="preserve"> sienel</w:t>
            </w:r>
            <w:r w:rsidR="008977B5" w:rsidRPr="00F739B7">
              <w:rPr>
                <w:b/>
                <w:bCs/>
              </w:rPr>
              <w:t>ė</w:t>
            </w:r>
            <w:r w:rsidR="008977B5" w:rsidRPr="00F739B7">
              <w:rPr>
                <w:b/>
                <w:bCs/>
              </w:rPr>
              <w:t xml:space="preserve"> su virve (1 vnt.)</w:t>
            </w:r>
          </w:p>
          <w:p w14:paraId="0594AE9F" w14:textId="211FD19A" w:rsidR="00BB1F1C" w:rsidRDefault="00BB1F1C" w:rsidP="00BB1F1C">
            <w:pPr>
              <w:jc w:val="both"/>
            </w:pPr>
            <w:r w:rsidRPr="00BB1F1C">
              <w:rPr>
                <w:b/>
                <w:bCs/>
                <w:i/>
                <w:iCs/>
              </w:rPr>
              <w:t xml:space="preserve">5.1. </w:t>
            </w:r>
            <w:r w:rsidRPr="00BB1F1C">
              <w:rPr>
                <w:b/>
                <w:bCs/>
                <w:i/>
                <w:iCs/>
              </w:rPr>
              <w:t>Į</w:t>
            </w:r>
            <w:r w:rsidRPr="00BB1F1C">
              <w:rPr>
                <w:b/>
                <w:bCs/>
                <w:i/>
                <w:iCs/>
              </w:rPr>
              <w:t>renginio apra</w:t>
            </w:r>
            <w:r w:rsidRPr="00BB1F1C">
              <w:rPr>
                <w:b/>
                <w:bCs/>
                <w:i/>
                <w:iCs/>
              </w:rPr>
              <w:t>š</w:t>
            </w:r>
            <w:r w:rsidRPr="00BB1F1C">
              <w:rPr>
                <w:b/>
                <w:bCs/>
                <w:i/>
                <w:iCs/>
              </w:rPr>
              <w:t>ymas</w:t>
            </w:r>
            <w:r>
              <w:t>:</w:t>
            </w:r>
          </w:p>
          <w:p w14:paraId="33FBB080" w14:textId="77777777" w:rsidR="00BB1F1C" w:rsidRDefault="00BB1F1C" w:rsidP="00BB1F1C">
            <w:pPr>
              <w:jc w:val="both"/>
            </w:pPr>
            <w:r>
              <w:t>Kli</w:t>
            </w:r>
            <w:r>
              <w:t>ū</w:t>
            </w:r>
            <w:r>
              <w:t>t</w:t>
            </w:r>
            <w:r>
              <w:t>į</w:t>
            </w:r>
            <w:r>
              <w:t xml:space="preserve"> sudaro pasvirusi medin</w:t>
            </w:r>
            <w:r>
              <w:t>ė</w:t>
            </w:r>
            <w:r>
              <w:t xml:space="preserve"> sienel</w:t>
            </w:r>
            <w:r>
              <w:t>ė</w:t>
            </w:r>
            <w:r>
              <w:t>, kuri</w:t>
            </w:r>
            <w:r>
              <w:t>ą</w:t>
            </w:r>
            <w:r>
              <w:t xml:space="preserve"> reikia perlipti naudojant virv</w:t>
            </w:r>
            <w:r>
              <w:t>ę</w:t>
            </w:r>
            <w:r>
              <w:t>.</w:t>
            </w:r>
          </w:p>
          <w:p w14:paraId="59AEF4D1" w14:textId="405DD1CD" w:rsidR="00BB1F1C" w:rsidRPr="00BB1F1C" w:rsidRDefault="00BB1F1C" w:rsidP="00BB1F1C">
            <w:pPr>
              <w:jc w:val="both"/>
              <w:rPr>
                <w:b/>
                <w:bCs/>
                <w:i/>
                <w:iCs/>
              </w:rPr>
            </w:pPr>
            <w:r w:rsidRPr="00BB1F1C">
              <w:rPr>
                <w:b/>
                <w:bCs/>
                <w:i/>
                <w:iCs/>
              </w:rPr>
              <w:t xml:space="preserve">5.2. </w:t>
            </w:r>
            <w:r w:rsidRPr="00BB1F1C">
              <w:rPr>
                <w:b/>
                <w:bCs/>
                <w:i/>
                <w:iCs/>
              </w:rPr>
              <w:t>Į</w:t>
            </w:r>
            <w:r w:rsidRPr="00BB1F1C">
              <w:rPr>
                <w:b/>
                <w:bCs/>
                <w:i/>
                <w:iCs/>
              </w:rPr>
              <w:t>renginio specifikacija:</w:t>
            </w:r>
          </w:p>
          <w:p w14:paraId="27F2D95B" w14:textId="2C21E229" w:rsidR="00BB1F1C" w:rsidRDefault="00BB1F1C" w:rsidP="00BB1F1C">
            <w:pPr>
              <w:jc w:val="both"/>
            </w:pPr>
            <w:r>
              <w:t>- Auk</w:t>
            </w:r>
            <w:r>
              <w:t>š</w:t>
            </w:r>
            <w:r>
              <w:t>tis ne ma</w:t>
            </w:r>
            <w:r>
              <w:t>ž</w:t>
            </w:r>
            <w:r>
              <w:t>iau 2,5 m.;</w:t>
            </w:r>
          </w:p>
          <w:p w14:paraId="2A895353" w14:textId="09186E6A" w:rsidR="00BB1F1C" w:rsidRDefault="00BB1F1C" w:rsidP="00BB1F1C">
            <w:pPr>
              <w:jc w:val="both"/>
            </w:pPr>
            <w:r>
              <w:t>- Plotis ne ma</w:t>
            </w:r>
            <w:r>
              <w:t>ž</w:t>
            </w:r>
            <w:r>
              <w:t>iau 2,5 m.;</w:t>
            </w:r>
          </w:p>
          <w:p w14:paraId="714E53C4" w14:textId="73C360F2" w:rsidR="00BB1F1C" w:rsidRDefault="00BB1F1C" w:rsidP="00BB1F1C">
            <w:pPr>
              <w:jc w:val="both"/>
            </w:pPr>
            <w:r>
              <w:t>- Medienos lent</w:t>
            </w:r>
            <w:r>
              <w:t>ų</w:t>
            </w:r>
            <w:r>
              <w:t xml:space="preserve"> storis ne ma</w:t>
            </w:r>
            <w:r>
              <w:t>ž</w:t>
            </w:r>
            <w:r>
              <w:t>iau 45 mm.;</w:t>
            </w:r>
          </w:p>
          <w:p w14:paraId="64F08461" w14:textId="0E3B85E3" w:rsidR="00BB1F1C" w:rsidRDefault="00BB1F1C" w:rsidP="00BB1F1C">
            <w:pPr>
              <w:jc w:val="both"/>
            </w:pPr>
            <w:r>
              <w:t>- Metalinio karkaso storis ne ma</w:t>
            </w:r>
            <w:r>
              <w:t>ž</w:t>
            </w:r>
            <w:r>
              <w:t xml:space="preserve">iau 45 x 45 x 3 mm (ilgis x </w:t>
            </w:r>
            <w:r>
              <w:lastRenderedPageBreak/>
              <w:t>plotis x metalo storis) arba ne ma</w:t>
            </w:r>
            <w:r>
              <w:t>ž</w:t>
            </w:r>
            <w:r>
              <w:t>iau 45 mm diametras jeigu karkasas i</w:t>
            </w:r>
            <w:r>
              <w:t>š</w:t>
            </w:r>
            <w:r>
              <w:t xml:space="preserve"> apvali</w:t>
            </w:r>
            <w:r>
              <w:t>ų</w:t>
            </w:r>
            <w:r>
              <w:t xml:space="preserve"> ar ovali</w:t>
            </w:r>
            <w:r>
              <w:t>ų</w:t>
            </w:r>
            <w:r>
              <w:t xml:space="preserve"> stryp</w:t>
            </w:r>
            <w:r>
              <w:t>ų</w:t>
            </w:r>
            <w:r>
              <w:t>.</w:t>
            </w:r>
          </w:p>
          <w:p w14:paraId="7A1378F1" w14:textId="2D49B399" w:rsidR="00BB1F1C" w:rsidRPr="00BB1F1C" w:rsidRDefault="00BB1F1C" w:rsidP="00BB1F1C">
            <w:pPr>
              <w:jc w:val="both"/>
              <w:rPr>
                <w:b/>
                <w:bCs/>
                <w:i/>
                <w:iCs/>
              </w:rPr>
            </w:pPr>
            <w:r w:rsidRPr="00BB1F1C">
              <w:rPr>
                <w:b/>
                <w:bCs/>
                <w:i/>
                <w:iCs/>
              </w:rPr>
              <w:t>5.3. Med</w:t>
            </w:r>
            <w:r w:rsidRPr="00BB1F1C">
              <w:rPr>
                <w:b/>
                <w:bCs/>
                <w:i/>
                <w:iCs/>
              </w:rPr>
              <w:t>ž</w:t>
            </w:r>
            <w:r w:rsidRPr="00BB1F1C">
              <w:rPr>
                <w:b/>
                <w:bCs/>
                <w:i/>
                <w:iCs/>
              </w:rPr>
              <w:t>iagi</w:t>
            </w:r>
            <w:r w:rsidRPr="00BB1F1C">
              <w:rPr>
                <w:b/>
                <w:bCs/>
                <w:i/>
                <w:iCs/>
              </w:rPr>
              <w:t>š</w:t>
            </w:r>
            <w:r w:rsidRPr="00BB1F1C">
              <w:rPr>
                <w:b/>
                <w:bCs/>
                <w:i/>
                <w:iCs/>
              </w:rPr>
              <w:t>kumas:</w:t>
            </w:r>
          </w:p>
          <w:p w14:paraId="5813B17B" w14:textId="4C2F10F5" w:rsidR="00BB1F1C" w:rsidRDefault="00BB1F1C" w:rsidP="00BB1F1C">
            <w:pPr>
              <w:jc w:val="both"/>
            </w:pPr>
            <w:r>
              <w:t>- Prek</w:t>
            </w:r>
            <w:r>
              <w:t>ė</w:t>
            </w:r>
            <w:r>
              <w:t>s  turi atitikti LST EN 16630:2015 (EN 16630:2015) arba lygiaver</w:t>
            </w:r>
            <w:r>
              <w:t>č</w:t>
            </w:r>
            <w:r>
              <w:t>io standarto reikalavimus;</w:t>
            </w:r>
          </w:p>
          <w:p w14:paraId="068CA64F" w14:textId="57970D09" w:rsidR="00BB1F1C" w:rsidRDefault="00BB1F1C" w:rsidP="00BB1F1C">
            <w:pPr>
              <w:jc w:val="both"/>
            </w:pPr>
            <w:r>
              <w:t>- Plieniniai elementai pagaminti i</w:t>
            </w:r>
            <w:r>
              <w:t>š</w:t>
            </w:r>
            <w:r>
              <w:t xml:space="preserve"> ne prastesnio kaip S235 plieno;</w:t>
            </w:r>
          </w:p>
          <w:p w14:paraId="5CD4EA62" w14:textId="0A5964B0" w:rsidR="00BB1F1C" w:rsidRDefault="00BB1F1C" w:rsidP="00BB1F1C">
            <w:pPr>
              <w:jc w:val="both"/>
            </w:pPr>
            <w:r>
              <w:t>- Plienini</w:t>
            </w:r>
            <w:r>
              <w:t>ų</w:t>
            </w:r>
            <w:r>
              <w:t xml:space="preserve"> element</w:t>
            </w:r>
            <w:r>
              <w:t>ų</w:t>
            </w:r>
            <w:r>
              <w:t xml:space="preserve"> apsauga nuo korozijos: pagrindini</w:t>
            </w:r>
            <w:r>
              <w:t>ų</w:t>
            </w:r>
            <w:r>
              <w:t xml:space="preserve"> element</w:t>
            </w:r>
            <w:r>
              <w:t>ų</w:t>
            </w:r>
            <w:r>
              <w:t xml:space="preserve"> cinkavimas, ne ma</w:t>
            </w:r>
            <w:r>
              <w:t>ž</w:t>
            </w:r>
            <w:r>
              <w:t>iau kaip dvigubas miltelinis da</w:t>
            </w:r>
            <w:r>
              <w:t>ž</w:t>
            </w:r>
            <w:r>
              <w:t>ymas (da</w:t>
            </w:r>
            <w:r>
              <w:t>ž</w:t>
            </w:r>
            <w:r>
              <w:t>ymas turi b</w:t>
            </w:r>
            <w:r>
              <w:t>ū</w:t>
            </w:r>
            <w:r>
              <w:t xml:space="preserve">ti atsparus korozijai ir UV spinduliams). </w:t>
            </w:r>
          </w:p>
          <w:p w14:paraId="6F308897" w14:textId="029C82BB" w:rsidR="00BB1F1C" w:rsidRDefault="00BB1F1C" w:rsidP="00BB1F1C">
            <w:pPr>
              <w:jc w:val="both"/>
            </w:pPr>
            <w:r>
              <w:t>- Ner</w:t>
            </w:r>
            <w:r>
              <w:t>ū</w:t>
            </w:r>
            <w:r>
              <w:t>dijan</w:t>
            </w:r>
            <w:r>
              <w:t>č</w:t>
            </w:r>
            <w:r>
              <w:t>io plieno var</w:t>
            </w:r>
            <w:r>
              <w:t>ž</w:t>
            </w:r>
            <w:r>
              <w:t>tai, jungiantys medien</w:t>
            </w:r>
            <w:r>
              <w:t>ą</w:t>
            </w:r>
            <w:r>
              <w:t xml:space="preserve"> su metaline konstrukcija;</w:t>
            </w:r>
          </w:p>
          <w:p w14:paraId="33F504A3" w14:textId="1D44FD49" w:rsidR="00BB1F1C" w:rsidRDefault="00BB1F1C" w:rsidP="00BB1F1C">
            <w:pPr>
              <w:jc w:val="both"/>
            </w:pPr>
            <w:r>
              <w:t>- Mediniai elementai da</w:t>
            </w:r>
            <w:r>
              <w:t>ž</w:t>
            </w:r>
            <w:r>
              <w:t>yti ne ma</w:t>
            </w:r>
            <w:r>
              <w:t>ž</w:t>
            </w:r>
            <w:r>
              <w:t>iau 2 apsaugin</w:t>
            </w:r>
            <w:r>
              <w:t>ė</w:t>
            </w:r>
            <w:r>
              <w:t>s dangos sluoksniais. Da</w:t>
            </w:r>
            <w:r>
              <w:t>ž</w:t>
            </w:r>
            <w:r>
              <w:t>ai pritaikyti intensyviam mechaniniam poveikiui (trintis, sm</w:t>
            </w:r>
            <w:r>
              <w:t>ū</w:t>
            </w:r>
            <w:r>
              <w:t>giai), nuolatinei dr</w:t>
            </w:r>
            <w:r>
              <w:t>ė</w:t>
            </w:r>
            <w:r>
              <w:t>gmei bei UV spinduli</w:t>
            </w:r>
            <w:r>
              <w:t>ų</w:t>
            </w:r>
            <w:r>
              <w:t xml:space="preserve"> poveikiui. Spalva derinama su U</w:t>
            </w:r>
            <w:r>
              <w:t>ž</w:t>
            </w:r>
            <w:r>
              <w:t>sakovu;</w:t>
            </w:r>
          </w:p>
          <w:p w14:paraId="1BE167C2" w14:textId="222581DB" w:rsidR="008977B5" w:rsidRDefault="00BB1F1C" w:rsidP="00BB1F1C">
            <w:pPr>
              <w:jc w:val="both"/>
            </w:pPr>
            <w:r>
              <w:t>- Mediena: kalibruotas, graduotas, d</w:t>
            </w:r>
            <w:r>
              <w:t>ž</w:t>
            </w:r>
            <w:r>
              <w:t>iovintas kietmedis.</w:t>
            </w:r>
          </w:p>
          <w:p w14:paraId="7D85DF02" w14:textId="50D0111A" w:rsidR="008977B5" w:rsidRDefault="008977B5" w:rsidP="008977B5">
            <w:pPr>
              <w:jc w:val="both"/>
            </w:pPr>
          </w:p>
        </w:tc>
        <w:tc>
          <w:tcPr>
            <w:tcW w:w="3648" w:type="dxa"/>
          </w:tcPr>
          <w:p w14:paraId="1D7FBC98" w14:textId="77777777" w:rsidR="0064348F" w:rsidRDefault="0064348F" w:rsidP="0064348F">
            <w:pPr>
              <w:jc w:val="both"/>
              <w:rPr>
                <w:rFonts w:eastAsia="Calibri" w:hAnsi="Times New Roman" w:cs="Times New Roman"/>
                <w:bCs/>
                <w:iCs/>
                <w:color w:val="227ACB"/>
              </w:rPr>
            </w:pPr>
            <w:r w:rsidRPr="0064348F">
              <w:rPr>
                <w:rFonts w:eastAsia="Calibri" w:hAnsi="Times New Roman" w:cs="Times New Roman"/>
                <w:bCs/>
                <w:iCs/>
              </w:rPr>
              <w:lastRenderedPageBreak/>
              <w:t xml:space="preserve">Prekės gamintojas </w:t>
            </w:r>
            <w:r w:rsidRPr="0064348F">
              <w:rPr>
                <w:rFonts w:eastAsia="Calibri" w:hAnsi="Times New Roman" w:cs="Times New Roman"/>
                <w:bCs/>
                <w:iCs/>
                <w:color w:val="227ACB"/>
              </w:rPr>
              <w:t xml:space="preserve">(įrašyti) </w:t>
            </w:r>
            <w:r w:rsidRPr="0064348F">
              <w:rPr>
                <w:rFonts w:eastAsia="Calibri" w:hAnsi="Times New Roman" w:cs="Times New Roman"/>
                <w:bCs/>
                <w:iCs/>
              </w:rPr>
              <w:t xml:space="preserve">ir (ar) modelis </w:t>
            </w:r>
            <w:r w:rsidRPr="0064348F">
              <w:rPr>
                <w:rFonts w:eastAsia="Calibri" w:hAnsi="Times New Roman" w:cs="Times New Roman"/>
                <w:bCs/>
                <w:iCs/>
                <w:color w:val="227ACB"/>
              </w:rPr>
              <w:t xml:space="preserve">(įrašyti, jei yra) </w:t>
            </w:r>
            <w:r w:rsidRPr="0064348F">
              <w:rPr>
                <w:rFonts w:eastAsia="Calibri" w:hAnsi="Times New Roman" w:cs="Times New Roman"/>
                <w:bCs/>
                <w:iCs/>
              </w:rPr>
              <w:t xml:space="preserve">, ir (ar) prekės kodas </w:t>
            </w:r>
            <w:r w:rsidRPr="0064348F">
              <w:rPr>
                <w:rFonts w:eastAsia="Calibri" w:hAnsi="Times New Roman" w:cs="Times New Roman"/>
                <w:bCs/>
                <w:iCs/>
                <w:color w:val="227ACB"/>
              </w:rPr>
              <w:t>(įrašyti, jei yra).</w:t>
            </w:r>
          </w:p>
          <w:p w14:paraId="4872C51F" w14:textId="77777777" w:rsidR="0064348F" w:rsidRPr="0064348F" w:rsidRDefault="0064348F" w:rsidP="0064348F">
            <w:pPr>
              <w:jc w:val="both"/>
              <w:rPr>
                <w:rFonts w:eastAsia="Calibri" w:hAnsi="Times New Roman" w:cs="Times New Roman"/>
                <w:bCs/>
                <w:iCs/>
                <w:color w:val="4472C4" w:themeColor="accent1"/>
              </w:rPr>
            </w:pPr>
          </w:p>
          <w:p w14:paraId="76010F0C"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Prekės parametrai:</w:t>
            </w:r>
          </w:p>
          <w:p w14:paraId="21AB48EE"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w:t>
            </w:r>
          </w:p>
          <w:p w14:paraId="13C93F13" w14:textId="431998D2" w:rsidR="008977B5" w:rsidRDefault="0064348F" w:rsidP="0064348F">
            <w:pPr>
              <w:jc w:val="both"/>
            </w:pPr>
            <w:r w:rsidRPr="0064348F">
              <w:rPr>
                <w:rFonts w:eastAsia="Calibri" w:hAnsi="Times New Roman" w:cs="Times New Roman"/>
                <w:color w:val="227ACB"/>
              </w:rPr>
              <w:t>(įrašyti)</w:t>
            </w:r>
          </w:p>
        </w:tc>
        <w:tc>
          <w:tcPr>
            <w:tcW w:w="2491" w:type="dxa"/>
          </w:tcPr>
          <w:p w14:paraId="52B4C9C0"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w:t>
            </w:r>
          </w:p>
          <w:p w14:paraId="2A856C62" w14:textId="7CACA87B" w:rsidR="008977B5" w:rsidRDefault="0064348F" w:rsidP="0064348F">
            <w:pPr>
              <w:jc w:val="both"/>
            </w:pPr>
            <w:r w:rsidRPr="0064348F">
              <w:rPr>
                <w:rFonts w:eastAsia="Calibri" w:hAnsi="Times New Roman" w:cs="Times New Roman"/>
                <w:color w:val="227ACB"/>
              </w:rPr>
              <w:t>(įrašyti)</w:t>
            </w:r>
          </w:p>
        </w:tc>
      </w:tr>
      <w:tr w:rsidR="008977B5" w14:paraId="2279F2F5" w14:textId="77777777" w:rsidTr="000F3484">
        <w:tc>
          <w:tcPr>
            <w:tcW w:w="704" w:type="dxa"/>
          </w:tcPr>
          <w:p w14:paraId="0370AB5D" w14:textId="674ADFD3" w:rsidR="008977B5" w:rsidRDefault="00F55ACC" w:rsidP="008977B5">
            <w:pPr>
              <w:jc w:val="both"/>
            </w:pPr>
            <w:r>
              <w:t>6.</w:t>
            </w:r>
          </w:p>
        </w:tc>
        <w:tc>
          <w:tcPr>
            <w:tcW w:w="3119" w:type="dxa"/>
          </w:tcPr>
          <w:p w14:paraId="55A32FA7" w14:textId="63591216" w:rsidR="008977B5" w:rsidRPr="00F739B7" w:rsidRDefault="00F55ACC" w:rsidP="008977B5">
            <w:pPr>
              <w:jc w:val="both"/>
              <w:rPr>
                <w:b/>
                <w:bCs/>
              </w:rPr>
            </w:pPr>
            <w:r w:rsidRPr="00F739B7">
              <w:rPr>
                <w:b/>
                <w:bCs/>
              </w:rPr>
              <w:t xml:space="preserve">6. </w:t>
            </w:r>
            <w:r w:rsidR="008977B5" w:rsidRPr="00F739B7">
              <w:rPr>
                <w:b/>
                <w:bCs/>
              </w:rPr>
              <w:t>Elektroninis laikmatis (1 vnt.)</w:t>
            </w:r>
          </w:p>
          <w:p w14:paraId="09A6CD08" w14:textId="3F88BFE3" w:rsidR="00BB1F1C" w:rsidRPr="00BB1F1C" w:rsidRDefault="00BB1F1C" w:rsidP="00BB1F1C">
            <w:pPr>
              <w:jc w:val="both"/>
              <w:rPr>
                <w:b/>
                <w:bCs/>
                <w:i/>
                <w:iCs/>
              </w:rPr>
            </w:pPr>
            <w:r w:rsidRPr="00BB1F1C">
              <w:rPr>
                <w:b/>
                <w:bCs/>
                <w:i/>
                <w:iCs/>
              </w:rPr>
              <w:t xml:space="preserve">6.1. </w:t>
            </w:r>
            <w:r w:rsidRPr="00BB1F1C">
              <w:rPr>
                <w:b/>
                <w:bCs/>
                <w:i/>
                <w:iCs/>
              </w:rPr>
              <w:t>Į</w:t>
            </w:r>
            <w:r w:rsidRPr="00BB1F1C">
              <w:rPr>
                <w:b/>
                <w:bCs/>
                <w:i/>
                <w:iCs/>
              </w:rPr>
              <w:t>renginio apra</w:t>
            </w:r>
            <w:r w:rsidRPr="00BB1F1C">
              <w:rPr>
                <w:b/>
                <w:bCs/>
                <w:i/>
                <w:iCs/>
              </w:rPr>
              <w:t>š</w:t>
            </w:r>
            <w:r w:rsidRPr="00BB1F1C">
              <w:rPr>
                <w:b/>
                <w:bCs/>
                <w:i/>
                <w:iCs/>
              </w:rPr>
              <w:t>ymas:</w:t>
            </w:r>
          </w:p>
          <w:p w14:paraId="5F146ED1" w14:textId="00714D79" w:rsidR="00BB1F1C" w:rsidRDefault="00BB1F1C" w:rsidP="00BB1F1C">
            <w:pPr>
              <w:jc w:val="both"/>
            </w:pPr>
            <w:r>
              <w:t>- Elektroninis laikmatis pritaikytas lauko s</w:t>
            </w:r>
            <w:r>
              <w:t>ą</w:t>
            </w:r>
            <w:r>
              <w:t>lygoms, skirtas fiksuoti rezultatus.</w:t>
            </w:r>
          </w:p>
          <w:p w14:paraId="2DEC29A2" w14:textId="5AB1900E" w:rsidR="00BB1F1C" w:rsidRPr="00BB1F1C" w:rsidRDefault="00BB1F1C" w:rsidP="00BB1F1C">
            <w:pPr>
              <w:jc w:val="both"/>
              <w:rPr>
                <w:b/>
                <w:bCs/>
                <w:i/>
                <w:iCs/>
              </w:rPr>
            </w:pPr>
            <w:r w:rsidRPr="00BB1F1C">
              <w:rPr>
                <w:b/>
                <w:bCs/>
                <w:i/>
                <w:iCs/>
              </w:rPr>
              <w:t xml:space="preserve">6.2. </w:t>
            </w:r>
            <w:r w:rsidRPr="00BB1F1C">
              <w:rPr>
                <w:b/>
                <w:bCs/>
                <w:i/>
                <w:iCs/>
              </w:rPr>
              <w:t>Į</w:t>
            </w:r>
            <w:r w:rsidRPr="00BB1F1C">
              <w:rPr>
                <w:b/>
                <w:bCs/>
                <w:i/>
                <w:iCs/>
              </w:rPr>
              <w:t>renginio specifikacija:</w:t>
            </w:r>
          </w:p>
          <w:p w14:paraId="5806004B" w14:textId="492EF69A" w:rsidR="00BB1F1C" w:rsidRDefault="00BB1F1C" w:rsidP="00BB1F1C">
            <w:pPr>
              <w:jc w:val="both"/>
            </w:pPr>
            <w:r>
              <w:t xml:space="preserve">- elektroninis laikrodis, rodantis minutes, sekundes ir milisekundes; </w:t>
            </w:r>
          </w:p>
          <w:p w14:paraId="79463248" w14:textId="77EEAF2C" w:rsidR="00BB1F1C" w:rsidRDefault="00BB1F1C" w:rsidP="00BB1F1C">
            <w:pPr>
              <w:jc w:val="both"/>
            </w:pPr>
            <w:r>
              <w:t>- laikma</w:t>
            </w:r>
            <w:r>
              <w:t>č</w:t>
            </w:r>
            <w:r>
              <w:t>io elektroninis START/STOP/RESET mygtukas;</w:t>
            </w:r>
          </w:p>
          <w:p w14:paraId="1503E9B9" w14:textId="49D2FF69" w:rsidR="00BB1F1C" w:rsidRDefault="00BB1F1C" w:rsidP="00BB1F1C">
            <w:pPr>
              <w:jc w:val="both"/>
            </w:pPr>
            <w:r>
              <w:t xml:space="preserve">- </w:t>
            </w:r>
            <w:r>
              <w:t>Į</w:t>
            </w:r>
            <w:r>
              <w:t>renginio auk</w:t>
            </w:r>
            <w:r>
              <w:t>š</w:t>
            </w:r>
            <w:r>
              <w:t>tis ne ma</w:t>
            </w:r>
            <w:r>
              <w:t>ž</w:t>
            </w:r>
            <w:r>
              <w:t>iau 1000 mm.</w:t>
            </w:r>
          </w:p>
          <w:p w14:paraId="618091C1" w14:textId="6AACF8D7" w:rsidR="00842848" w:rsidRDefault="00842848" w:rsidP="00BB1F1C">
            <w:pPr>
              <w:jc w:val="both"/>
            </w:pPr>
            <w:r>
              <w:t xml:space="preserve">- </w:t>
            </w:r>
            <w:r w:rsidRPr="00842848">
              <w:t>Į</w:t>
            </w:r>
            <w:r w:rsidRPr="00842848">
              <w:t>ranga turi b</w:t>
            </w:r>
            <w:r w:rsidRPr="00842848">
              <w:t>ū</w:t>
            </w:r>
            <w:r w:rsidRPr="00842848">
              <w:t>ti pa</w:t>
            </w:r>
            <w:r w:rsidRPr="00842848">
              <w:t>ž</w:t>
            </w:r>
            <w:r w:rsidRPr="00842848">
              <w:t xml:space="preserve">enklinta CE </w:t>
            </w:r>
            <w:r w:rsidRPr="00842848">
              <w:t>ž</w:t>
            </w:r>
            <w:r w:rsidRPr="00842848">
              <w:t>enklu</w:t>
            </w:r>
            <w:r>
              <w:t>.</w:t>
            </w:r>
          </w:p>
          <w:p w14:paraId="522A1188" w14:textId="3A5F86A7" w:rsidR="00BB1F1C" w:rsidRPr="00BB1F1C" w:rsidRDefault="00BB1F1C" w:rsidP="00BB1F1C">
            <w:pPr>
              <w:jc w:val="both"/>
              <w:rPr>
                <w:b/>
                <w:bCs/>
                <w:i/>
                <w:iCs/>
              </w:rPr>
            </w:pPr>
            <w:r>
              <w:rPr>
                <w:b/>
                <w:bCs/>
                <w:i/>
                <w:iCs/>
              </w:rPr>
              <w:t xml:space="preserve">6.3. </w:t>
            </w:r>
            <w:r w:rsidRPr="00BB1F1C">
              <w:rPr>
                <w:b/>
                <w:bCs/>
                <w:i/>
                <w:iCs/>
              </w:rPr>
              <w:t>Med</w:t>
            </w:r>
            <w:r w:rsidRPr="00BB1F1C">
              <w:rPr>
                <w:b/>
                <w:bCs/>
                <w:i/>
                <w:iCs/>
              </w:rPr>
              <w:t>ž</w:t>
            </w:r>
            <w:r w:rsidRPr="00BB1F1C">
              <w:rPr>
                <w:b/>
                <w:bCs/>
                <w:i/>
                <w:iCs/>
              </w:rPr>
              <w:t>iagi</w:t>
            </w:r>
            <w:r w:rsidRPr="00BB1F1C">
              <w:rPr>
                <w:b/>
                <w:bCs/>
                <w:i/>
                <w:iCs/>
              </w:rPr>
              <w:t>š</w:t>
            </w:r>
            <w:r w:rsidRPr="00BB1F1C">
              <w:rPr>
                <w:b/>
                <w:bCs/>
                <w:i/>
                <w:iCs/>
              </w:rPr>
              <w:t>kumas:</w:t>
            </w:r>
          </w:p>
          <w:p w14:paraId="32EF7881" w14:textId="33322F9B" w:rsidR="00BB1F1C" w:rsidRDefault="00BB1F1C" w:rsidP="00BB1F1C">
            <w:pPr>
              <w:jc w:val="both"/>
            </w:pPr>
            <w:r>
              <w:t>- r</w:t>
            </w:r>
            <w:r>
              <w:t>ė</w:t>
            </w:r>
            <w:r>
              <w:t>mas: pagamintas i</w:t>
            </w:r>
            <w:r>
              <w:t>š</w:t>
            </w:r>
            <w:r>
              <w:t xml:space="preserve"> cinkuoto plieno nuda</w:t>
            </w:r>
            <w:r>
              <w:t>ž</w:t>
            </w:r>
            <w:r>
              <w:t>yto milteliniu b</w:t>
            </w:r>
            <w:r>
              <w:t>ū</w:t>
            </w:r>
            <w:r>
              <w:t>du arba lygiavert</w:t>
            </w:r>
            <w:r>
              <w:t>ė</w:t>
            </w:r>
            <w:r>
              <w:t>s ilgaam</w:t>
            </w:r>
            <w:r>
              <w:t>žė</w:t>
            </w:r>
            <w:r>
              <w:t>s, labai patvarios med</w:t>
            </w:r>
            <w:r>
              <w:t>ž</w:t>
            </w:r>
            <w:r>
              <w:t xml:space="preserve">iagos; </w:t>
            </w:r>
          </w:p>
          <w:p w14:paraId="27EECE7F" w14:textId="1EBBF6F5" w:rsidR="00BB1F1C" w:rsidRDefault="00BB1F1C" w:rsidP="00BB1F1C">
            <w:pPr>
              <w:jc w:val="both"/>
            </w:pPr>
            <w:r>
              <w:t xml:space="preserve">- </w:t>
            </w:r>
            <w:r>
              <w:t>į</w:t>
            </w:r>
            <w:r>
              <w:t>renginio apsaugin</w:t>
            </w:r>
            <w:r>
              <w:t>ė</w:t>
            </w:r>
            <w:r>
              <w:t>s plok</w:t>
            </w:r>
            <w:r>
              <w:t>š</w:t>
            </w:r>
            <w:r>
              <w:t>t</w:t>
            </w:r>
            <w:r>
              <w:t>ė</w:t>
            </w:r>
            <w:r>
              <w:t>s pagamintos i</w:t>
            </w:r>
            <w:r>
              <w:t>š</w:t>
            </w:r>
            <w:r>
              <w:t xml:space="preserve"> didelio tankio polietileno (HDPE) arba lygiavert</w:t>
            </w:r>
            <w:r>
              <w:t>ė</w:t>
            </w:r>
            <w:r>
              <w:t>s med</w:t>
            </w:r>
            <w:r>
              <w:t>ž</w:t>
            </w:r>
            <w:r>
              <w:t>iagos;</w:t>
            </w:r>
          </w:p>
          <w:p w14:paraId="601AC6B5" w14:textId="45849FE0" w:rsidR="008977B5" w:rsidRDefault="00BB1F1C" w:rsidP="00BB1F1C">
            <w:pPr>
              <w:jc w:val="both"/>
            </w:pPr>
            <w:r>
              <w:lastRenderedPageBreak/>
              <w:t>- LED laikrod</w:t>
            </w:r>
            <w:r>
              <w:t>ž</w:t>
            </w:r>
            <w:r>
              <w:t>io atsparumo dulk</w:t>
            </w:r>
            <w:r>
              <w:t>ė</w:t>
            </w:r>
            <w:r>
              <w:t>ms ir dr</w:t>
            </w:r>
            <w:r>
              <w:t>ė</w:t>
            </w:r>
            <w:r>
              <w:t>gmei klas</w:t>
            </w:r>
            <w:r>
              <w:t>ė</w:t>
            </w:r>
            <w:r>
              <w:t xml:space="preserve"> (IP): ne </w:t>
            </w:r>
            <w:r>
              <w:t>ž</w:t>
            </w:r>
            <w:r>
              <w:t>emesn</w:t>
            </w:r>
            <w:r>
              <w:t>ė</w:t>
            </w:r>
            <w:r>
              <w:t xml:space="preserve"> kaip 67.</w:t>
            </w:r>
          </w:p>
          <w:p w14:paraId="146ABFA5" w14:textId="592CE098" w:rsidR="008977B5" w:rsidRDefault="008977B5" w:rsidP="008977B5">
            <w:pPr>
              <w:jc w:val="both"/>
            </w:pPr>
          </w:p>
        </w:tc>
        <w:tc>
          <w:tcPr>
            <w:tcW w:w="3648" w:type="dxa"/>
          </w:tcPr>
          <w:p w14:paraId="04F0AFDA" w14:textId="77777777" w:rsidR="0064348F" w:rsidRDefault="0064348F" w:rsidP="0064348F">
            <w:pPr>
              <w:jc w:val="both"/>
              <w:rPr>
                <w:rFonts w:eastAsia="Calibri" w:hAnsi="Times New Roman" w:cs="Times New Roman"/>
                <w:bCs/>
                <w:iCs/>
                <w:color w:val="227ACB"/>
              </w:rPr>
            </w:pPr>
            <w:r w:rsidRPr="0064348F">
              <w:rPr>
                <w:rFonts w:eastAsia="Calibri" w:hAnsi="Times New Roman" w:cs="Times New Roman"/>
                <w:bCs/>
                <w:iCs/>
              </w:rPr>
              <w:lastRenderedPageBreak/>
              <w:t xml:space="preserve">Prekės gamintojas </w:t>
            </w:r>
            <w:r w:rsidRPr="0064348F">
              <w:rPr>
                <w:rFonts w:eastAsia="Calibri" w:hAnsi="Times New Roman" w:cs="Times New Roman"/>
                <w:bCs/>
                <w:iCs/>
                <w:color w:val="227ACB"/>
              </w:rPr>
              <w:t xml:space="preserve">(įrašyti) </w:t>
            </w:r>
            <w:r w:rsidRPr="0064348F">
              <w:rPr>
                <w:rFonts w:eastAsia="Calibri" w:hAnsi="Times New Roman" w:cs="Times New Roman"/>
                <w:bCs/>
                <w:iCs/>
              </w:rPr>
              <w:t xml:space="preserve">ir (ar) modelis </w:t>
            </w:r>
            <w:r w:rsidRPr="0064348F">
              <w:rPr>
                <w:rFonts w:eastAsia="Calibri" w:hAnsi="Times New Roman" w:cs="Times New Roman"/>
                <w:bCs/>
                <w:iCs/>
                <w:color w:val="227ACB"/>
              </w:rPr>
              <w:t xml:space="preserve">(įrašyti, jei yra) </w:t>
            </w:r>
            <w:r w:rsidRPr="0064348F">
              <w:rPr>
                <w:rFonts w:eastAsia="Calibri" w:hAnsi="Times New Roman" w:cs="Times New Roman"/>
                <w:bCs/>
                <w:iCs/>
              </w:rPr>
              <w:t xml:space="preserve">, ir (ar) prekės kodas </w:t>
            </w:r>
            <w:r w:rsidRPr="0064348F">
              <w:rPr>
                <w:rFonts w:eastAsia="Calibri" w:hAnsi="Times New Roman" w:cs="Times New Roman"/>
                <w:bCs/>
                <w:iCs/>
                <w:color w:val="227ACB"/>
              </w:rPr>
              <w:t>(įrašyti, jei yra).</w:t>
            </w:r>
          </w:p>
          <w:p w14:paraId="209700A9" w14:textId="77777777" w:rsidR="0064348F" w:rsidRPr="0064348F" w:rsidRDefault="0064348F" w:rsidP="0064348F">
            <w:pPr>
              <w:jc w:val="both"/>
              <w:rPr>
                <w:rFonts w:eastAsia="Calibri" w:hAnsi="Times New Roman" w:cs="Times New Roman"/>
                <w:bCs/>
                <w:iCs/>
                <w:color w:val="4472C4" w:themeColor="accent1"/>
              </w:rPr>
            </w:pPr>
          </w:p>
          <w:p w14:paraId="5C010B4A"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Prekės parametrai:</w:t>
            </w:r>
          </w:p>
          <w:p w14:paraId="2F1B030E"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w:t>
            </w:r>
          </w:p>
          <w:p w14:paraId="5E46D188" w14:textId="3A50FC83" w:rsidR="008977B5" w:rsidRDefault="0064348F" w:rsidP="0064348F">
            <w:pPr>
              <w:jc w:val="both"/>
            </w:pPr>
            <w:r w:rsidRPr="0064348F">
              <w:rPr>
                <w:rFonts w:eastAsia="Calibri" w:hAnsi="Times New Roman" w:cs="Times New Roman"/>
                <w:color w:val="227ACB"/>
              </w:rPr>
              <w:t>(įrašyti)</w:t>
            </w:r>
          </w:p>
        </w:tc>
        <w:tc>
          <w:tcPr>
            <w:tcW w:w="2491" w:type="dxa"/>
          </w:tcPr>
          <w:p w14:paraId="4F7337BE" w14:textId="77777777" w:rsidR="0064348F" w:rsidRPr="0064348F" w:rsidRDefault="0064348F" w:rsidP="0064348F">
            <w:pPr>
              <w:jc w:val="both"/>
              <w:rPr>
                <w:rFonts w:eastAsia="Calibri" w:hAnsi="Times New Roman" w:cs="Times New Roman"/>
                <w:bCs/>
                <w:iCs/>
              </w:rPr>
            </w:pPr>
            <w:r w:rsidRPr="0064348F">
              <w:rPr>
                <w:rFonts w:eastAsia="Calibri" w:hAnsi="Times New Roman" w:cs="Times New Roman"/>
                <w:bCs/>
                <w:iCs/>
              </w:rPr>
              <w:t>.................................................</w:t>
            </w:r>
          </w:p>
          <w:p w14:paraId="5DE12CA1" w14:textId="122E610C" w:rsidR="008977B5" w:rsidRDefault="0064348F" w:rsidP="0064348F">
            <w:pPr>
              <w:jc w:val="both"/>
            </w:pPr>
            <w:r w:rsidRPr="0064348F">
              <w:rPr>
                <w:rFonts w:eastAsia="Calibri" w:hAnsi="Times New Roman" w:cs="Times New Roman"/>
                <w:color w:val="227ACB"/>
              </w:rPr>
              <w:t>(įrašyti)</w:t>
            </w:r>
          </w:p>
        </w:tc>
      </w:tr>
    </w:tbl>
    <w:p w14:paraId="04B9F83E" w14:textId="28BF0A63" w:rsidR="0069788E" w:rsidRDefault="0069788E" w:rsidP="000F3484">
      <w:pPr>
        <w:spacing w:after="0" w:line="240" w:lineRule="auto"/>
        <w:jc w:val="both"/>
      </w:pPr>
    </w:p>
    <w:p w14:paraId="470E40A2" w14:textId="77777777" w:rsidR="00F55ACC" w:rsidRPr="00F55ACC" w:rsidRDefault="00F55ACC" w:rsidP="00F55ACC">
      <w:pPr>
        <w:spacing w:after="0" w:line="240" w:lineRule="auto"/>
        <w:ind w:firstLine="720"/>
        <w:jc w:val="both"/>
        <w:rPr>
          <w:rFonts w:ascii="Times New Roman" w:hAnsi="Times New Roman" w:cs="Times New Roman"/>
          <w:b/>
          <w:i/>
          <w:sz w:val="24"/>
          <w:szCs w:val="24"/>
        </w:rPr>
      </w:pPr>
      <w:bookmarkStart w:id="115" w:name="_Hlk195538768"/>
      <w:r w:rsidRPr="00F55ACC">
        <w:rPr>
          <w:rFonts w:ascii="Times New Roman" w:hAnsi="Times New Roman" w:cs="Times New Roman"/>
          <w:b/>
          <w:i/>
          <w:sz w:val="24"/>
          <w:szCs w:val="24"/>
        </w:rPr>
        <w:t xml:space="preserve">Pastabos: </w:t>
      </w:r>
    </w:p>
    <w:p w14:paraId="08D25A07" w14:textId="77777777" w:rsidR="00F55ACC" w:rsidRPr="00F55ACC" w:rsidRDefault="00F55ACC" w:rsidP="00F55ACC">
      <w:pPr>
        <w:spacing w:after="0" w:line="240" w:lineRule="auto"/>
        <w:ind w:firstLine="720"/>
        <w:jc w:val="both"/>
        <w:rPr>
          <w:rFonts w:ascii="Times New Roman" w:hAnsi="Times New Roman" w:cs="Times New Roman"/>
          <w:bCs/>
          <w:i/>
          <w:sz w:val="24"/>
          <w:szCs w:val="24"/>
          <w:highlight w:val="yellow"/>
        </w:rPr>
      </w:pPr>
      <w:r w:rsidRPr="00F55ACC">
        <w:rPr>
          <w:rFonts w:ascii="Times New Roman" w:hAnsi="Times New Roman" w:cs="Times New Roman"/>
          <w:b/>
          <w:i/>
          <w:sz w:val="24"/>
          <w:szCs w:val="24"/>
        </w:rPr>
        <w:t xml:space="preserve">* </w:t>
      </w:r>
      <w:r w:rsidRPr="00F55ACC">
        <w:rPr>
          <w:rFonts w:ascii="Times New Roman" w:hAnsi="Times New Roman" w:cs="Times New Roman"/>
          <w:bCs/>
          <w:i/>
          <w:sz w:val="24"/>
          <w:szCs w:val="24"/>
        </w:rPr>
        <w:t>Nurodomi tikslūs parametrai / charakteristikos. Įrašai „Taip“ ar „Atitinka“, ar „Tenkina“, ar „+“, ar pan., yra neleistini</w:t>
      </w:r>
    </w:p>
    <w:bookmarkEnd w:id="115"/>
    <w:p w14:paraId="46553D34" w14:textId="157D3FF6" w:rsidR="00F55ACC" w:rsidRPr="00F55ACC" w:rsidRDefault="00F55ACC" w:rsidP="00F55ACC">
      <w:pPr>
        <w:spacing w:after="0" w:line="240" w:lineRule="auto"/>
        <w:ind w:firstLine="720"/>
        <w:jc w:val="both"/>
        <w:rPr>
          <w:rFonts w:ascii="Times New Roman" w:hAnsi="Times New Roman" w:cs="Times New Roman"/>
          <w:i/>
          <w:sz w:val="24"/>
          <w:szCs w:val="24"/>
        </w:rPr>
      </w:pPr>
      <w:r w:rsidRPr="00F55ACC">
        <w:rPr>
          <w:rFonts w:ascii="Times New Roman" w:hAnsi="Times New Roman" w:cs="Times New Roman"/>
          <w:i/>
          <w:sz w:val="24"/>
          <w:szCs w:val="24"/>
        </w:rPr>
        <w:t xml:space="preserve">**  pateikiami </w:t>
      </w:r>
      <w:r w:rsidRPr="00F55ACC">
        <w:rPr>
          <w:rFonts w:ascii="Times New Roman" w:hAnsi="Times New Roman" w:cs="Times New Roman"/>
          <w:b/>
          <w:bCs/>
          <w:i/>
          <w:sz w:val="24"/>
          <w:szCs w:val="24"/>
        </w:rPr>
        <w:t>prekės gamintojo dokumentai</w:t>
      </w:r>
      <w:r w:rsidRPr="00F55ACC">
        <w:rPr>
          <w:rFonts w:ascii="Times New Roman" w:hAnsi="Times New Roman" w:cs="Times New Roman"/>
          <w:i/>
          <w:sz w:val="24"/>
          <w:szCs w:val="24"/>
        </w:rPr>
        <w:t xml:space="preserve"> (techninės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w:t>
      </w:r>
      <w:r w:rsidRPr="00F55ACC">
        <w:rPr>
          <w:rFonts w:ascii="Times New Roman" w:hAnsi="Times New Roman" w:cs="Times New Roman"/>
          <w:b/>
          <w:bCs/>
          <w:i/>
          <w:sz w:val="24"/>
          <w:szCs w:val="24"/>
        </w:rPr>
        <w:t>prekės gamintojo arba jo įgalioto atstovo</w:t>
      </w:r>
      <w:r w:rsidRPr="00F55ACC">
        <w:rPr>
          <w:rFonts w:ascii="Times New Roman" w:hAnsi="Times New Roman" w:cs="Times New Roman"/>
          <w:i/>
          <w:sz w:val="24"/>
          <w:szCs w:val="24"/>
        </w:rPr>
        <w:t xml:space="preserve">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E112177" w14:textId="6E0A5AC5" w:rsidR="0069788E" w:rsidRPr="00F55ACC" w:rsidRDefault="0069788E" w:rsidP="0069788E">
      <w:pPr>
        <w:ind w:firstLine="5103"/>
        <w:rPr>
          <w:rFonts w:ascii="Times New Roman" w:hAnsi="Times New Roman" w:cs="Times New Roman"/>
          <w:i/>
          <w:color w:val="7030A0"/>
        </w:rPr>
      </w:pPr>
      <w:r w:rsidRPr="00F55ACC">
        <w:rPr>
          <w:rFonts w:ascii="Times New Roman" w:hAnsi="Times New Roman" w:cs="Times New Roman"/>
          <w:i/>
          <w:color w:val="7030A0"/>
        </w:rPr>
        <w:br w:type="page"/>
      </w:r>
    </w:p>
    <w:p w14:paraId="3D8CCDF3" w14:textId="46E35DFA" w:rsidR="008D704D" w:rsidRPr="0069130D" w:rsidRDefault="0069130D" w:rsidP="008D704D">
      <w:pPr>
        <w:pStyle w:val="Antrat2"/>
        <w:ind w:left="5103"/>
        <w:rPr>
          <w:rFonts w:ascii="Times New Roman" w:eastAsia="Calibri" w:hAnsi="Times New Roman" w:cs="Times New Roman"/>
          <w:color w:val="auto"/>
          <w:sz w:val="24"/>
          <w:szCs w:val="24"/>
        </w:rPr>
      </w:pPr>
      <w:bookmarkStart w:id="116" w:name="_Ref39484039"/>
      <w:bookmarkStart w:id="117" w:name="_Ref40278562"/>
      <w:bookmarkStart w:id="118" w:name="_Toc232689276"/>
      <w:r w:rsidRPr="0069130D">
        <w:rPr>
          <w:rFonts w:ascii="Times New Roman" w:eastAsia="Calibri" w:hAnsi="Times New Roman" w:cs="Times New Roman"/>
          <w:color w:val="auto"/>
          <w:sz w:val="24"/>
          <w:szCs w:val="24"/>
        </w:rPr>
        <w:lastRenderedPageBreak/>
        <w:t>Specialiųjų pirkimo sąlygų 7 priedas „Pasiūlymų vertinimo kriterijai ir sąlygos</w:t>
      </w:r>
      <w:r w:rsidR="008D704D" w:rsidRPr="0069130D">
        <w:rPr>
          <w:rFonts w:ascii="Times New Roman" w:eastAsia="Calibri" w:hAnsi="Times New Roman" w:cs="Times New Roman"/>
          <w:color w:val="auto"/>
          <w:sz w:val="24"/>
          <w:szCs w:val="24"/>
        </w:rPr>
        <w:t>“</w:t>
      </w:r>
      <w:bookmarkEnd w:id="116"/>
      <w:bookmarkEnd w:id="117"/>
      <w:bookmarkEnd w:id="118"/>
    </w:p>
    <w:p w14:paraId="6A0BFF9D" w14:textId="77777777" w:rsidR="00FE3D7C" w:rsidRPr="00F0499F" w:rsidRDefault="00FE3D7C" w:rsidP="00FE3D7C">
      <w:pPr>
        <w:jc w:val="center"/>
        <w:rPr>
          <w:b/>
          <w:szCs w:val="24"/>
        </w:rPr>
      </w:pPr>
    </w:p>
    <w:p w14:paraId="5D3ED609" w14:textId="627F213F" w:rsidR="00203725" w:rsidRPr="003E3E9E" w:rsidRDefault="00FE3D7C" w:rsidP="002058A4">
      <w:pPr>
        <w:pStyle w:val="Paantrat"/>
        <w:jc w:val="center"/>
        <w:rPr>
          <w:rFonts w:ascii="Times New Roman" w:hAnsi="Times New Roman" w:cs="Times New Roman"/>
          <w:bCs/>
          <w:smallCaps/>
          <w:sz w:val="22"/>
          <w:szCs w:val="22"/>
        </w:rPr>
      </w:pPr>
      <w:r w:rsidRPr="003E3E9E">
        <w:rPr>
          <w:rFonts w:ascii="Times New Roman" w:hAnsi="Times New Roman" w:cs="Times New Roman"/>
        </w:rPr>
        <w:t>PASIŪLYMŲ VERTINIMO KRITERIJAI</w:t>
      </w:r>
      <w:r w:rsidR="00031A62" w:rsidRPr="003E3E9E">
        <w:rPr>
          <w:rFonts w:ascii="Times New Roman" w:hAnsi="Times New Roman" w:cs="Times New Roman"/>
        </w:rPr>
        <w:t xml:space="preserve"> ir Sąlygos</w:t>
      </w:r>
    </w:p>
    <w:p w14:paraId="71ECEA15" w14:textId="261D2DAF" w:rsidR="001B0F27" w:rsidRPr="001B0F27" w:rsidRDefault="001B0F27" w:rsidP="00AA02BF">
      <w:pPr>
        <w:spacing w:after="0" w:line="240" w:lineRule="auto"/>
        <w:ind w:firstLine="720"/>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1. </w:t>
      </w:r>
      <w:r w:rsidRPr="001B0F27">
        <w:rPr>
          <w:rFonts w:ascii="Times New Roman" w:eastAsia="Arial Unicode MS" w:hAnsi="Times New Roman" w:cs="Times New Roman"/>
          <w:sz w:val="24"/>
          <w:szCs w:val="24"/>
          <w:lang w:eastAsia="en-US"/>
        </w:rPr>
        <w:t xml:space="preserve">Pirkimo vykdytojas ekonomiškai naudingiausią pasiūlymą išrenka pagal kainos kriterijų. Ekonomiškai naudingiausiu pasiūlymu laikomas mažiausios kainos pasiūlymas. </w:t>
      </w:r>
    </w:p>
    <w:p w14:paraId="435B1F9A" w14:textId="77777777" w:rsidR="00233CDE" w:rsidRDefault="001B0F27" w:rsidP="00AA02BF">
      <w:pPr>
        <w:spacing w:after="0" w:line="240" w:lineRule="auto"/>
        <w:ind w:firstLine="720"/>
        <w:jc w:val="both"/>
        <w:rPr>
          <w:rFonts w:ascii="Times New Roman" w:eastAsia="Arial Unicode MS" w:hAnsi="Times New Roman" w:cs="Times New Roman"/>
          <w:sz w:val="24"/>
          <w:szCs w:val="24"/>
          <w:lang w:eastAsia="en-US"/>
        </w:rPr>
      </w:pPr>
      <w:r w:rsidRPr="001B0F27">
        <w:rPr>
          <w:rFonts w:ascii="Times New Roman" w:eastAsia="Arial Unicode MS" w:hAnsi="Times New Roman" w:cs="Times New Roman"/>
          <w:sz w:val="24"/>
          <w:szCs w:val="24"/>
          <w:lang w:eastAsia="en-US"/>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4A3AE67" w14:textId="77777777" w:rsidR="00233CDE" w:rsidRPr="00233CDE" w:rsidRDefault="00233CDE" w:rsidP="00AA02BF">
      <w:pPr>
        <w:spacing w:after="0" w:line="240" w:lineRule="auto"/>
        <w:ind w:firstLine="720"/>
        <w:jc w:val="both"/>
        <w:rPr>
          <w:rFonts w:ascii="Times New Roman" w:hAnsi="Times New Roman" w:cs="Times New Roman"/>
          <w:sz w:val="24"/>
          <w:szCs w:val="24"/>
        </w:rPr>
      </w:pPr>
      <w:r w:rsidRPr="00233CDE">
        <w:rPr>
          <w:rFonts w:ascii="Times New Roman" w:hAnsi="Times New Roman" w:cs="Times New Roman"/>
          <w:sz w:val="24"/>
          <w:szCs w:val="24"/>
        </w:rPr>
        <w:t>3. Pasiūlyme nurodyta prekių kaina visais atvejais laikoma neįprastai maža,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Perkančioji organizacija nustačiusi, kad ekonomiškai naudingiausią pasiūlymą pateikusio tiekėjo pasiūlyme nurodyta kaina yra neįprastai maža, reikalauja (bendrųjų pirkimo sąlygų 17.3.6. punktas) tiekėjo pagrįsti pasiūlyme nurodytą prekių ar jų sudedamųjų dalių kainą arba sąnaudas Viešųjų pirkimų įstatymo 57 straipsnio 2, 3 dalyse nustatyta tvarka.</w:t>
      </w:r>
    </w:p>
    <w:p w14:paraId="0EE920F4" w14:textId="19D828D8" w:rsidR="00A4599F" w:rsidRPr="00233CDE" w:rsidRDefault="009B6F95" w:rsidP="00233CDE">
      <w:pPr>
        <w:spacing w:after="0" w:line="240" w:lineRule="auto"/>
        <w:ind w:firstLine="720"/>
        <w:jc w:val="center"/>
        <w:rPr>
          <w:rFonts w:ascii="Times New Roman" w:eastAsia="Arial Unicode MS" w:hAnsi="Times New Roman" w:cs="Times New Roman"/>
          <w:sz w:val="24"/>
          <w:szCs w:val="24"/>
          <w:lang w:eastAsia="en-US"/>
        </w:rPr>
      </w:pPr>
      <w:r w:rsidRPr="00F0499F">
        <w:rPr>
          <w:rFonts w:cstheme="minorHAnsi"/>
        </w:rPr>
        <w:t>__________</w:t>
      </w:r>
      <w:r w:rsidR="00A4599F" w:rsidRPr="00F0499F">
        <w:rPr>
          <w:rFonts w:cstheme="minorHAnsi"/>
          <w:b/>
          <w:bCs/>
          <w:smallCaps/>
          <w:sz w:val="22"/>
          <w:szCs w:val="22"/>
        </w:rPr>
        <w:br w:type="page"/>
      </w:r>
    </w:p>
    <w:p w14:paraId="5DC5C150" w14:textId="373ABC5E" w:rsidR="008D704D" w:rsidRPr="0069130D" w:rsidRDefault="0069130D" w:rsidP="00AB5541">
      <w:pPr>
        <w:pStyle w:val="Antrat2"/>
        <w:ind w:left="5103"/>
        <w:rPr>
          <w:rFonts w:ascii="Times New Roman" w:hAnsi="Times New Roman" w:cs="Times New Roman"/>
          <w:color w:val="auto"/>
          <w:sz w:val="24"/>
          <w:szCs w:val="24"/>
        </w:rPr>
      </w:pPr>
      <w:bookmarkStart w:id="119" w:name="_Toc232689277"/>
      <w:r w:rsidRPr="0069130D">
        <w:rPr>
          <w:rFonts w:ascii="Times New Roman" w:hAnsi="Times New Roman" w:cs="Times New Roman"/>
          <w:color w:val="auto"/>
          <w:sz w:val="24"/>
          <w:szCs w:val="24"/>
        </w:rPr>
        <w:lastRenderedPageBreak/>
        <w:t>Specialiųjų pirkimo sąlygų 8 priedas „Sutarties projektas“</w:t>
      </w:r>
      <w:bookmarkEnd w:id="119"/>
    </w:p>
    <w:p w14:paraId="040FB65E" w14:textId="77777777" w:rsidR="00AE422D" w:rsidRPr="00F0499F" w:rsidRDefault="00AE422D" w:rsidP="00AB5541"/>
    <w:p w14:paraId="3F201131" w14:textId="77777777" w:rsidR="0069130D" w:rsidRPr="006458BA" w:rsidRDefault="0069130D" w:rsidP="0069130D">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09DB31DF" w14:textId="22A064A3" w:rsidR="00A4599F" w:rsidRPr="00CB04D7" w:rsidRDefault="0069130D" w:rsidP="00CB04D7">
      <w:pPr>
        <w:spacing w:line="23" w:lineRule="atLeast"/>
        <w:jc w:val="center"/>
        <w:rPr>
          <w:rFonts w:ascii="Times New Roman" w:hAnsi="Times New Roman" w:cs="Times New Roman"/>
          <w:sz w:val="20"/>
          <w:szCs w:val="20"/>
        </w:rPr>
      </w:pPr>
      <w:bookmarkStart w:id="120" w:name="_Hlk221711048"/>
      <w:r w:rsidRPr="006458BA">
        <w:rPr>
          <w:rFonts w:ascii="Times New Roman" w:hAnsi="Times New Roman" w:cs="Times New Roman"/>
          <w:sz w:val="24"/>
          <w:szCs w:val="24"/>
        </w:rPr>
        <w:t>(pridedama atskir</w:t>
      </w:r>
      <w:r>
        <w:rPr>
          <w:rFonts w:ascii="Times New Roman" w:hAnsi="Times New Roman" w:cs="Times New Roman"/>
          <w:sz w:val="24"/>
          <w:szCs w:val="24"/>
        </w:rPr>
        <w:t>u</w:t>
      </w:r>
      <w:r w:rsidRPr="006458BA">
        <w:rPr>
          <w:rFonts w:ascii="Times New Roman" w:hAnsi="Times New Roman" w:cs="Times New Roman"/>
          <w:sz w:val="24"/>
          <w:szCs w:val="24"/>
        </w:rPr>
        <w:t xml:space="preserve"> fail</w:t>
      </w:r>
      <w:r>
        <w:rPr>
          <w:rFonts w:ascii="Times New Roman" w:hAnsi="Times New Roman" w:cs="Times New Roman"/>
          <w:sz w:val="24"/>
          <w:szCs w:val="24"/>
        </w:rPr>
        <w:t>u</w:t>
      </w:r>
      <w:r w:rsidRPr="006458BA">
        <w:rPr>
          <w:rFonts w:ascii="Times New Roman" w:hAnsi="Times New Roman" w:cs="Times New Roman"/>
          <w:sz w:val="24"/>
          <w:szCs w:val="24"/>
        </w:rPr>
        <w:t>)</w:t>
      </w:r>
      <w:bookmarkEnd w:id="120"/>
    </w:p>
    <w:sectPr w:rsidR="00A4599F" w:rsidRPr="00CB04D7" w:rsidSect="00AD12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5991" w14:textId="77777777" w:rsidR="002A7B24" w:rsidRDefault="002A7B24" w:rsidP="00D05666">
      <w:r>
        <w:separator/>
      </w:r>
    </w:p>
  </w:endnote>
  <w:endnote w:type="continuationSeparator" w:id="0">
    <w:p w14:paraId="2183B3C4" w14:textId="77777777" w:rsidR="002A7B24" w:rsidRDefault="002A7B24" w:rsidP="00D05666">
      <w:r>
        <w:continuationSeparator/>
      </w:r>
    </w:p>
  </w:endnote>
  <w:endnote w:type="continuationNotice" w:id="1">
    <w:p w14:paraId="50763C36" w14:textId="77777777" w:rsidR="002A7B24" w:rsidRDefault="002A7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B3A3" w14:textId="77777777" w:rsidR="002A7B24" w:rsidRDefault="002A7B24" w:rsidP="00D05666">
      <w:r>
        <w:separator/>
      </w:r>
    </w:p>
  </w:footnote>
  <w:footnote w:type="continuationSeparator" w:id="0">
    <w:p w14:paraId="294790A6" w14:textId="77777777" w:rsidR="002A7B24" w:rsidRDefault="002A7B24" w:rsidP="00D05666">
      <w:r>
        <w:continuationSeparator/>
      </w:r>
    </w:p>
  </w:footnote>
  <w:footnote w:type="continuationNotice" w:id="1">
    <w:p w14:paraId="4010FD0B" w14:textId="77777777" w:rsidR="002A7B24" w:rsidRDefault="002A7B24">
      <w:pPr>
        <w:spacing w:after="0" w:line="240" w:lineRule="auto"/>
      </w:pPr>
    </w:p>
  </w:footnote>
  <w:footnote w:id="2">
    <w:p w14:paraId="4873D380" w14:textId="77777777" w:rsidR="00A7459F" w:rsidRPr="001620D3" w:rsidRDefault="00A7459F" w:rsidP="00A7459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85A5D3" w14:textId="77777777" w:rsidR="00A7459F" w:rsidRPr="001620D3" w:rsidRDefault="00A7459F" w:rsidP="00A7459F">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375EB5" w14:textId="77777777" w:rsidR="00A7459F" w:rsidRDefault="00A7459F" w:rsidP="00A7459F">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F38EB11" w14:textId="77777777" w:rsidR="00A7459F" w:rsidRPr="001620D3" w:rsidRDefault="00A7459F" w:rsidP="00A7459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9ED68C" w14:textId="77777777" w:rsidR="00A7459F" w:rsidRPr="001620D3" w:rsidRDefault="00A7459F" w:rsidP="00A7459F">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999DDD" w14:textId="77777777" w:rsidR="00A7459F" w:rsidRDefault="00A7459F" w:rsidP="00A7459F">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49FB6E" w14:textId="77777777" w:rsidR="00A7459F" w:rsidRPr="001620D3" w:rsidRDefault="00A7459F" w:rsidP="00A7459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3F8421" w14:textId="77777777" w:rsidR="00A7459F" w:rsidRPr="001620D3" w:rsidRDefault="00A7459F" w:rsidP="00A7459F">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BC9F4E" w14:textId="77777777" w:rsidR="00A7459F" w:rsidRDefault="00A7459F" w:rsidP="00A7459F">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31C01B10"/>
    <w:lvl w:ilvl="0" w:tplc="B66E4450">
      <w:start w:val="6"/>
      <w:numFmt w:val="decimal"/>
      <w:lvlText w:val="1.%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A6712"/>
    <w:multiLevelType w:val="hybridMultilevel"/>
    <w:tmpl w:val="04186ABC"/>
    <w:lvl w:ilvl="0" w:tplc="6220FC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D74FD3"/>
    <w:multiLevelType w:val="multilevel"/>
    <w:tmpl w:val="FF8075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4BD5970"/>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F6E6DE2"/>
    <w:lvl w:ilvl="0">
      <w:start w:val="1"/>
      <w:numFmt w:val="decimal"/>
      <w:lvlText w:val="%1."/>
      <w:lvlJc w:val="left"/>
      <w:pPr>
        <w:ind w:left="113" w:hanging="113"/>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1AB294F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FF8075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6"/>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0"/>
  </w:num>
  <w:num w:numId="13" w16cid:durableId="1318921492">
    <w:abstractNumId w:val="15"/>
  </w:num>
  <w:num w:numId="14" w16cid:durableId="1864435576">
    <w:abstractNumId w:val="24"/>
  </w:num>
  <w:num w:numId="15" w16cid:durableId="1941065713">
    <w:abstractNumId w:val="3"/>
  </w:num>
  <w:num w:numId="16" w16cid:durableId="19859238">
    <w:abstractNumId w:val="5"/>
  </w:num>
  <w:num w:numId="17" w16cid:durableId="1297491117">
    <w:abstractNumId w:val="13"/>
  </w:num>
  <w:num w:numId="18" w16cid:durableId="1884630571">
    <w:abstractNumId w:val="14"/>
  </w:num>
  <w:num w:numId="19" w16cid:durableId="1865055254">
    <w:abstractNumId w:val="25"/>
  </w:num>
  <w:num w:numId="20" w16cid:durableId="1516917841">
    <w:abstractNumId w:val="8"/>
  </w:num>
  <w:num w:numId="21" w16cid:durableId="2105684055">
    <w:abstractNumId w:val="20"/>
  </w:num>
  <w:num w:numId="22" w16cid:durableId="371005059">
    <w:abstractNumId w:val="17"/>
  </w:num>
  <w:num w:numId="23" w16cid:durableId="494614562">
    <w:abstractNumId w:val="19"/>
  </w:num>
  <w:num w:numId="24" w16cid:durableId="1473055655">
    <w:abstractNumId w:val="23"/>
  </w:num>
  <w:num w:numId="25" w16cid:durableId="510532351">
    <w:abstractNumId w:val="0"/>
  </w:num>
  <w:num w:numId="26" w16cid:durableId="1555503193">
    <w:abstractNumId w:val="4"/>
  </w:num>
  <w:num w:numId="27" w16cid:durableId="1953316844">
    <w:abstractNumId w:val="12"/>
  </w:num>
  <w:num w:numId="28" w16cid:durableId="817724215">
    <w:abstractNumId w:val="9"/>
  </w:num>
  <w:num w:numId="29" w16cid:durableId="253515991">
    <w:abstractNumId w:val="6"/>
  </w:num>
  <w:num w:numId="30" w16cid:durableId="1700812301">
    <w:abstractNumId w:val="11"/>
  </w:num>
  <w:num w:numId="31" w16cid:durableId="168378276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D3"/>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29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26"/>
    <w:rsid w:val="00061084"/>
    <w:rsid w:val="00061466"/>
    <w:rsid w:val="00061E86"/>
    <w:rsid w:val="0006277E"/>
    <w:rsid w:val="00062B1B"/>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BE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484"/>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8FA"/>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C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DC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83E"/>
    <w:rsid w:val="001A0B73"/>
    <w:rsid w:val="001A0DF2"/>
    <w:rsid w:val="001A1224"/>
    <w:rsid w:val="001A18C1"/>
    <w:rsid w:val="001A1DD2"/>
    <w:rsid w:val="001A2163"/>
    <w:rsid w:val="001A225E"/>
    <w:rsid w:val="001A25FD"/>
    <w:rsid w:val="001A2693"/>
    <w:rsid w:val="001A2E70"/>
    <w:rsid w:val="001A2ECE"/>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0F27"/>
    <w:rsid w:val="001B1895"/>
    <w:rsid w:val="001B2074"/>
    <w:rsid w:val="001B2226"/>
    <w:rsid w:val="001B3250"/>
    <w:rsid w:val="001B33A4"/>
    <w:rsid w:val="001B370C"/>
    <w:rsid w:val="001B3C7D"/>
    <w:rsid w:val="001B3F4C"/>
    <w:rsid w:val="001B4266"/>
    <w:rsid w:val="001B4D4D"/>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9B6"/>
    <w:rsid w:val="001D0D9E"/>
    <w:rsid w:val="001D16CB"/>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CA"/>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FE7"/>
    <w:rsid w:val="0020417D"/>
    <w:rsid w:val="002045D9"/>
    <w:rsid w:val="00204C7B"/>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7A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3CDE"/>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9D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29BA"/>
    <w:rsid w:val="00272B9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C5"/>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229"/>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B24"/>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4FB"/>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B4"/>
    <w:rsid w:val="00331673"/>
    <w:rsid w:val="00331ED1"/>
    <w:rsid w:val="003328D9"/>
    <w:rsid w:val="00333BFA"/>
    <w:rsid w:val="00334192"/>
    <w:rsid w:val="00334D33"/>
    <w:rsid w:val="00334EB8"/>
    <w:rsid w:val="003354F0"/>
    <w:rsid w:val="00335A01"/>
    <w:rsid w:val="00335DA5"/>
    <w:rsid w:val="0033642E"/>
    <w:rsid w:val="003403FE"/>
    <w:rsid w:val="003406FD"/>
    <w:rsid w:val="00340BC0"/>
    <w:rsid w:val="00340F7A"/>
    <w:rsid w:val="00341929"/>
    <w:rsid w:val="00341D9A"/>
    <w:rsid w:val="00343586"/>
    <w:rsid w:val="003436A3"/>
    <w:rsid w:val="00343AFE"/>
    <w:rsid w:val="00343B03"/>
    <w:rsid w:val="0034460F"/>
    <w:rsid w:val="00344F46"/>
    <w:rsid w:val="00345141"/>
    <w:rsid w:val="003451F8"/>
    <w:rsid w:val="003453C2"/>
    <w:rsid w:val="00345AC7"/>
    <w:rsid w:val="00346410"/>
    <w:rsid w:val="00346B01"/>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1B2"/>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21"/>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04A"/>
    <w:rsid w:val="00394C27"/>
    <w:rsid w:val="0039597E"/>
    <w:rsid w:val="00395BC7"/>
    <w:rsid w:val="00396CB4"/>
    <w:rsid w:val="003977D0"/>
    <w:rsid w:val="003A00F1"/>
    <w:rsid w:val="003A050E"/>
    <w:rsid w:val="003A050F"/>
    <w:rsid w:val="003A092D"/>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3F1B"/>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2C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A66"/>
    <w:rsid w:val="003E1D80"/>
    <w:rsid w:val="003E2280"/>
    <w:rsid w:val="003E23F7"/>
    <w:rsid w:val="003E2796"/>
    <w:rsid w:val="003E3E9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0EF"/>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451"/>
    <w:rsid w:val="00471D8F"/>
    <w:rsid w:val="004720C4"/>
    <w:rsid w:val="00472910"/>
    <w:rsid w:val="00472F7A"/>
    <w:rsid w:val="00472F8C"/>
    <w:rsid w:val="0047351B"/>
    <w:rsid w:val="00473869"/>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43B"/>
    <w:rsid w:val="004905CE"/>
    <w:rsid w:val="004909FF"/>
    <w:rsid w:val="004923AA"/>
    <w:rsid w:val="00493E55"/>
    <w:rsid w:val="00494907"/>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1B6E"/>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4A"/>
    <w:rsid w:val="004E6AD3"/>
    <w:rsid w:val="004E6F7E"/>
    <w:rsid w:val="004E71CB"/>
    <w:rsid w:val="004E776B"/>
    <w:rsid w:val="004E7D39"/>
    <w:rsid w:val="004F0107"/>
    <w:rsid w:val="004F0C1D"/>
    <w:rsid w:val="004F1077"/>
    <w:rsid w:val="004F1635"/>
    <w:rsid w:val="004F1855"/>
    <w:rsid w:val="004F1982"/>
    <w:rsid w:val="004F1E4F"/>
    <w:rsid w:val="004F2BAA"/>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C9"/>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2D3"/>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00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36"/>
    <w:rsid w:val="005A65C8"/>
    <w:rsid w:val="005A71F7"/>
    <w:rsid w:val="005A74E8"/>
    <w:rsid w:val="005A7A01"/>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0C2"/>
    <w:rsid w:val="005C0258"/>
    <w:rsid w:val="005C03D6"/>
    <w:rsid w:val="005C0B37"/>
    <w:rsid w:val="005C17C2"/>
    <w:rsid w:val="005C1E12"/>
    <w:rsid w:val="005C3F18"/>
    <w:rsid w:val="005C5BD5"/>
    <w:rsid w:val="005C6C2A"/>
    <w:rsid w:val="005C6D8F"/>
    <w:rsid w:val="005D023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CE5"/>
    <w:rsid w:val="005D5E51"/>
    <w:rsid w:val="005D5FBB"/>
    <w:rsid w:val="005D6204"/>
    <w:rsid w:val="005D6561"/>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FC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6A"/>
    <w:rsid w:val="005F5EF4"/>
    <w:rsid w:val="005F5F2C"/>
    <w:rsid w:val="005F60EC"/>
    <w:rsid w:val="005F63CB"/>
    <w:rsid w:val="005F6627"/>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8EC"/>
    <w:rsid w:val="0061093E"/>
    <w:rsid w:val="006119DC"/>
    <w:rsid w:val="00611EC4"/>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69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E37"/>
    <w:rsid w:val="00637F68"/>
    <w:rsid w:val="00640399"/>
    <w:rsid w:val="00640DBD"/>
    <w:rsid w:val="0064169B"/>
    <w:rsid w:val="0064259A"/>
    <w:rsid w:val="00642683"/>
    <w:rsid w:val="006428CA"/>
    <w:rsid w:val="00642E25"/>
    <w:rsid w:val="0064348F"/>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32"/>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5F"/>
    <w:rsid w:val="00663099"/>
    <w:rsid w:val="006638AF"/>
    <w:rsid w:val="00664184"/>
    <w:rsid w:val="00664C39"/>
    <w:rsid w:val="0066500F"/>
    <w:rsid w:val="00665508"/>
    <w:rsid w:val="0066593D"/>
    <w:rsid w:val="00665D82"/>
    <w:rsid w:val="00670121"/>
    <w:rsid w:val="00670373"/>
    <w:rsid w:val="006709C4"/>
    <w:rsid w:val="006715F4"/>
    <w:rsid w:val="00671B2B"/>
    <w:rsid w:val="00671DB5"/>
    <w:rsid w:val="0067281B"/>
    <w:rsid w:val="0067282A"/>
    <w:rsid w:val="00673538"/>
    <w:rsid w:val="006749DA"/>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30D"/>
    <w:rsid w:val="00691BDB"/>
    <w:rsid w:val="00692F9F"/>
    <w:rsid w:val="006932C2"/>
    <w:rsid w:val="00693481"/>
    <w:rsid w:val="006937F3"/>
    <w:rsid w:val="00693BF3"/>
    <w:rsid w:val="00693D4F"/>
    <w:rsid w:val="006942B0"/>
    <w:rsid w:val="006944F4"/>
    <w:rsid w:val="00694911"/>
    <w:rsid w:val="00696571"/>
    <w:rsid w:val="00696781"/>
    <w:rsid w:val="006967C9"/>
    <w:rsid w:val="00696A19"/>
    <w:rsid w:val="00696EED"/>
    <w:rsid w:val="006974CE"/>
    <w:rsid w:val="0069788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BD"/>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48"/>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8B3"/>
    <w:rsid w:val="00733758"/>
    <w:rsid w:val="00734737"/>
    <w:rsid w:val="007349E0"/>
    <w:rsid w:val="00734BBA"/>
    <w:rsid w:val="00735816"/>
    <w:rsid w:val="00735C77"/>
    <w:rsid w:val="00735E40"/>
    <w:rsid w:val="00735F83"/>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A5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13"/>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3A"/>
    <w:rsid w:val="0079367F"/>
    <w:rsid w:val="00793A26"/>
    <w:rsid w:val="0079488E"/>
    <w:rsid w:val="007948D0"/>
    <w:rsid w:val="00794F1E"/>
    <w:rsid w:val="0079548C"/>
    <w:rsid w:val="00796861"/>
    <w:rsid w:val="00796EB0"/>
    <w:rsid w:val="0079714A"/>
    <w:rsid w:val="007976F5"/>
    <w:rsid w:val="007A059A"/>
    <w:rsid w:val="007A130B"/>
    <w:rsid w:val="007A15EC"/>
    <w:rsid w:val="007A1E23"/>
    <w:rsid w:val="007A233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6E46"/>
    <w:rsid w:val="007C7079"/>
    <w:rsid w:val="007C7A8A"/>
    <w:rsid w:val="007C7D60"/>
    <w:rsid w:val="007D0225"/>
    <w:rsid w:val="007D0CD4"/>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C30"/>
    <w:rsid w:val="007F4F75"/>
    <w:rsid w:val="007F6402"/>
    <w:rsid w:val="007F6C4A"/>
    <w:rsid w:val="007F6C5E"/>
    <w:rsid w:val="007F70F3"/>
    <w:rsid w:val="007F7C6D"/>
    <w:rsid w:val="0080079C"/>
    <w:rsid w:val="0080269D"/>
    <w:rsid w:val="0080296B"/>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848"/>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2"/>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7B5"/>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8"/>
    <w:rsid w:val="008B1F10"/>
    <w:rsid w:val="008B1FB2"/>
    <w:rsid w:val="008B31B9"/>
    <w:rsid w:val="008B47EE"/>
    <w:rsid w:val="008B4851"/>
    <w:rsid w:val="008B5444"/>
    <w:rsid w:val="008B5670"/>
    <w:rsid w:val="008B6309"/>
    <w:rsid w:val="008B6389"/>
    <w:rsid w:val="008B6542"/>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23"/>
    <w:rsid w:val="008D0A7E"/>
    <w:rsid w:val="008D10F7"/>
    <w:rsid w:val="008D114E"/>
    <w:rsid w:val="008D1798"/>
    <w:rsid w:val="008D181A"/>
    <w:rsid w:val="008D2C3D"/>
    <w:rsid w:val="008D2D3D"/>
    <w:rsid w:val="008D2D94"/>
    <w:rsid w:val="008D3175"/>
    <w:rsid w:val="008D3187"/>
    <w:rsid w:val="008D3752"/>
    <w:rsid w:val="008D3AE8"/>
    <w:rsid w:val="008D42E2"/>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368"/>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DE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15"/>
    <w:rsid w:val="00970BA8"/>
    <w:rsid w:val="00971170"/>
    <w:rsid w:val="009716FC"/>
    <w:rsid w:val="00971D98"/>
    <w:rsid w:val="00971F72"/>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06C"/>
    <w:rsid w:val="00995FEE"/>
    <w:rsid w:val="00996076"/>
    <w:rsid w:val="0099696F"/>
    <w:rsid w:val="00996A31"/>
    <w:rsid w:val="00997065"/>
    <w:rsid w:val="0099736C"/>
    <w:rsid w:val="00997429"/>
    <w:rsid w:val="009978CF"/>
    <w:rsid w:val="009A0886"/>
    <w:rsid w:val="009A180D"/>
    <w:rsid w:val="009A201E"/>
    <w:rsid w:val="009A3252"/>
    <w:rsid w:val="009A37FF"/>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88"/>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31D"/>
    <w:rsid w:val="009E61A9"/>
    <w:rsid w:val="009E6E3B"/>
    <w:rsid w:val="009F047D"/>
    <w:rsid w:val="009F0698"/>
    <w:rsid w:val="009F0935"/>
    <w:rsid w:val="009F0A4E"/>
    <w:rsid w:val="009F0F49"/>
    <w:rsid w:val="009F18CF"/>
    <w:rsid w:val="009F2EBB"/>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153"/>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8FD"/>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52E"/>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90C"/>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3F1B"/>
    <w:rsid w:val="00A744AD"/>
    <w:rsid w:val="00A7459F"/>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2BF"/>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9C5"/>
    <w:rsid w:val="00AB2DB9"/>
    <w:rsid w:val="00AB2E78"/>
    <w:rsid w:val="00AB2FA0"/>
    <w:rsid w:val="00AB3B35"/>
    <w:rsid w:val="00AB3B5E"/>
    <w:rsid w:val="00AB3EA4"/>
    <w:rsid w:val="00AB5541"/>
    <w:rsid w:val="00AB55BE"/>
    <w:rsid w:val="00AB5657"/>
    <w:rsid w:val="00AB5893"/>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2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513"/>
    <w:rsid w:val="00AF6775"/>
    <w:rsid w:val="00AF6844"/>
    <w:rsid w:val="00AF76C1"/>
    <w:rsid w:val="00AF7CB0"/>
    <w:rsid w:val="00AF7F98"/>
    <w:rsid w:val="00AF7FB3"/>
    <w:rsid w:val="00B004F2"/>
    <w:rsid w:val="00B00C12"/>
    <w:rsid w:val="00B012CF"/>
    <w:rsid w:val="00B015FC"/>
    <w:rsid w:val="00B01A92"/>
    <w:rsid w:val="00B01C30"/>
    <w:rsid w:val="00B03CE0"/>
    <w:rsid w:val="00B05743"/>
    <w:rsid w:val="00B05A03"/>
    <w:rsid w:val="00B062B1"/>
    <w:rsid w:val="00B06A47"/>
    <w:rsid w:val="00B06EA0"/>
    <w:rsid w:val="00B07665"/>
    <w:rsid w:val="00B1096B"/>
    <w:rsid w:val="00B1123C"/>
    <w:rsid w:val="00B123E4"/>
    <w:rsid w:val="00B12512"/>
    <w:rsid w:val="00B12BF6"/>
    <w:rsid w:val="00B1388F"/>
    <w:rsid w:val="00B14544"/>
    <w:rsid w:val="00B149EA"/>
    <w:rsid w:val="00B14DC7"/>
    <w:rsid w:val="00B157D6"/>
    <w:rsid w:val="00B16159"/>
    <w:rsid w:val="00B1630D"/>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37AD4"/>
    <w:rsid w:val="00B40021"/>
    <w:rsid w:val="00B4080D"/>
    <w:rsid w:val="00B40DCB"/>
    <w:rsid w:val="00B41056"/>
    <w:rsid w:val="00B411DB"/>
    <w:rsid w:val="00B413C6"/>
    <w:rsid w:val="00B41C66"/>
    <w:rsid w:val="00B42273"/>
    <w:rsid w:val="00B424B6"/>
    <w:rsid w:val="00B43A30"/>
    <w:rsid w:val="00B43B1D"/>
    <w:rsid w:val="00B44939"/>
    <w:rsid w:val="00B44C07"/>
    <w:rsid w:val="00B44DAE"/>
    <w:rsid w:val="00B4694C"/>
    <w:rsid w:val="00B4698A"/>
    <w:rsid w:val="00B46BD1"/>
    <w:rsid w:val="00B46C90"/>
    <w:rsid w:val="00B47415"/>
    <w:rsid w:val="00B47535"/>
    <w:rsid w:val="00B47718"/>
    <w:rsid w:val="00B477F1"/>
    <w:rsid w:val="00B4792F"/>
    <w:rsid w:val="00B47C05"/>
    <w:rsid w:val="00B50760"/>
    <w:rsid w:val="00B5221E"/>
    <w:rsid w:val="00B522AC"/>
    <w:rsid w:val="00B52729"/>
    <w:rsid w:val="00B530E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4D6"/>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1F1C"/>
    <w:rsid w:val="00BB2F46"/>
    <w:rsid w:val="00BB376E"/>
    <w:rsid w:val="00BB3B0E"/>
    <w:rsid w:val="00BB410E"/>
    <w:rsid w:val="00BB45B4"/>
    <w:rsid w:val="00BB45DF"/>
    <w:rsid w:val="00BB473E"/>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5A7"/>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7E5"/>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C18"/>
    <w:rsid w:val="00C47599"/>
    <w:rsid w:val="00C476FC"/>
    <w:rsid w:val="00C477E1"/>
    <w:rsid w:val="00C47CE7"/>
    <w:rsid w:val="00C504F9"/>
    <w:rsid w:val="00C50B8F"/>
    <w:rsid w:val="00C5101D"/>
    <w:rsid w:val="00C515B6"/>
    <w:rsid w:val="00C5193E"/>
    <w:rsid w:val="00C51C7C"/>
    <w:rsid w:val="00C52086"/>
    <w:rsid w:val="00C52854"/>
    <w:rsid w:val="00C52A24"/>
    <w:rsid w:val="00C540D9"/>
    <w:rsid w:val="00C544C8"/>
    <w:rsid w:val="00C54574"/>
    <w:rsid w:val="00C5591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098"/>
    <w:rsid w:val="00C671FD"/>
    <w:rsid w:val="00C67553"/>
    <w:rsid w:val="00C67DBA"/>
    <w:rsid w:val="00C67E20"/>
    <w:rsid w:val="00C7012A"/>
    <w:rsid w:val="00C70AD7"/>
    <w:rsid w:val="00C70F76"/>
    <w:rsid w:val="00C714A2"/>
    <w:rsid w:val="00C7179F"/>
    <w:rsid w:val="00C72571"/>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A08"/>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4D7"/>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AE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CF7CC4"/>
    <w:rsid w:val="00D00392"/>
    <w:rsid w:val="00D00B14"/>
    <w:rsid w:val="00D01D6B"/>
    <w:rsid w:val="00D021AA"/>
    <w:rsid w:val="00D0274C"/>
    <w:rsid w:val="00D029A4"/>
    <w:rsid w:val="00D02B3D"/>
    <w:rsid w:val="00D037B0"/>
    <w:rsid w:val="00D03A60"/>
    <w:rsid w:val="00D03CCF"/>
    <w:rsid w:val="00D03F7E"/>
    <w:rsid w:val="00D04642"/>
    <w:rsid w:val="00D05014"/>
    <w:rsid w:val="00D05666"/>
    <w:rsid w:val="00D06478"/>
    <w:rsid w:val="00D068C1"/>
    <w:rsid w:val="00D07AEB"/>
    <w:rsid w:val="00D10344"/>
    <w:rsid w:val="00D1062D"/>
    <w:rsid w:val="00D10723"/>
    <w:rsid w:val="00D10ED2"/>
    <w:rsid w:val="00D10FA6"/>
    <w:rsid w:val="00D115BE"/>
    <w:rsid w:val="00D11917"/>
    <w:rsid w:val="00D11C8A"/>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124"/>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44"/>
    <w:rsid w:val="00D5753E"/>
    <w:rsid w:val="00D5779B"/>
    <w:rsid w:val="00D60217"/>
    <w:rsid w:val="00D60271"/>
    <w:rsid w:val="00D60623"/>
    <w:rsid w:val="00D60E01"/>
    <w:rsid w:val="00D611AB"/>
    <w:rsid w:val="00D61620"/>
    <w:rsid w:val="00D61638"/>
    <w:rsid w:val="00D62793"/>
    <w:rsid w:val="00D62B64"/>
    <w:rsid w:val="00D6448D"/>
    <w:rsid w:val="00D65A5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A23"/>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CAE"/>
    <w:rsid w:val="00DA62B5"/>
    <w:rsid w:val="00DA649F"/>
    <w:rsid w:val="00DA6C21"/>
    <w:rsid w:val="00DA72F8"/>
    <w:rsid w:val="00DA758B"/>
    <w:rsid w:val="00DA7A8A"/>
    <w:rsid w:val="00DA7EE1"/>
    <w:rsid w:val="00DB0683"/>
    <w:rsid w:val="00DB25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9F4"/>
    <w:rsid w:val="00DD47C8"/>
    <w:rsid w:val="00DD5A6E"/>
    <w:rsid w:val="00DD5EB4"/>
    <w:rsid w:val="00DD6064"/>
    <w:rsid w:val="00DD6138"/>
    <w:rsid w:val="00DD6240"/>
    <w:rsid w:val="00DD649E"/>
    <w:rsid w:val="00DD65A3"/>
    <w:rsid w:val="00DD73D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456"/>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C6D"/>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4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526"/>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7D"/>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A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EDE"/>
    <w:rsid w:val="00F44F39"/>
    <w:rsid w:val="00F4541C"/>
    <w:rsid w:val="00F45444"/>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E7B"/>
    <w:rsid w:val="00F55531"/>
    <w:rsid w:val="00F555C4"/>
    <w:rsid w:val="00F55ACC"/>
    <w:rsid w:val="00F55DB5"/>
    <w:rsid w:val="00F560B4"/>
    <w:rsid w:val="00F56281"/>
    <w:rsid w:val="00F56594"/>
    <w:rsid w:val="00F56FD0"/>
    <w:rsid w:val="00F57102"/>
    <w:rsid w:val="00F571BC"/>
    <w:rsid w:val="00F5729B"/>
    <w:rsid w:val="00F57665"/>
    <w:rsid w:val="00F57868"/>
    <w:rsid w:val="00F602FE"/>
    <w:rsid w:val="00F610E0"/>
    <w:rsid w:val="00F611D1"/>
    <w:rsid w:val="00F61A15"/>
    <w:rsid w:val="00F61DAF"/>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9B7"/>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94A"/>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D9"/>
    <w:rsid w:val="00FB1878"/>
    <w:rsid w:val="00FB1FBE"/>
    <w:rsid w:val="00FB275B"/>
    <w:rsid w:val="00FB2EAD"/>
    <w:rsid w:val="00FB31A7"/>
    <w:rsid w:val="00FB3981"/>
    <w:rsid w:val="00FB3AC8"/>
    <w:rsid w:val="00FB3D71"/>
    <w:rsid w:val="00FB3D84"/>
    <w:rsid w:val="00FB430E"/>
    <w:rsid w:val="00FB4503"/>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88E"/>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C"/>
    <w:rsid w:val="00FE1C0E"/>
    <w:rsid w:val="00FE20E1"/>
    <w:rsid w:val="00FE252E"/>
    <w:rsid w:val="00FE2FB4"/>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654C80-18CA-4497-AF4D-5D96461C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D122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3E3E9E"/>
    <w:pPr>
      <w:spacing w:after="0" w:line="240" w:lineRule="auto"/>
    </w:pPr>
    <w:rPr>
      <w:rFonts w:ascii="Times New Roman" w:eastAsia="Arial Unicode MS"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7328B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7328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328B3"/>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43733</Words>
  <Characters>24929</Characters>
  <Application>Microsoft Office Word</Application>
  <DocSecurity>0</DocSecurity>
  <Lines>207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Andrejevaitė</dc:creator>
  <cp:keywords/>
  <dc:description/>
  <cp:lastModifiedBy>Eglė Limbienė</cp:lastModifiedBy>
  <cp:revision>2</cp:revision>
  <dcterms:created xsi:type="dcterms:W3CDTF">2026-06-22T07:57:00Z</dcterms:created>
  <dcterms:modified xsi:type="dcterms:W3CDTF">2026-06-22T07:57:00Z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