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D34F907" w14:textId="77777777" w:rsidR="006B4FB1" w:rsidRPr="006B4FB1" w:rsidRDefault="006B4FB1" w:rsidP="006B4FB1">
      <w:pPr>
        <w:jc w:val="center"/>
        <w:rPr>
          <w:rFonts w:ascii="Arial" w:eastAsia="Calibri" w:hAnsi="Arial" w:cs="Arial"/>
          <w:b/>
          <w:bCs/>
          <w:sz w:val="22"/>
          <w:szCs w:val="22"/>
          <w:u w:val="single"/>
        </w:rPr>
      </w:pPr>
      <w:r w:rsidRPr="006B4FB1">
        <w:rPr>
          <w:rFonts w:ascii="Arial" w:eastAsia="Calibri" w:hAnsi="Arial" w:cs="Arial"/>
          <w:b/>
          <w:bCs/>
          <w:sz w:val="22"/>
          <w:szCs w:val="22"/>
          <w:u w:val="single"/>
        </w:rPr>
        <w:t>34276 Geležinkelio kelių iki Šiaulių viešojo logistikos centro saugos vertinimo ataskaitos parengimo paslauga</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C23D64"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C23D64"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C23D64"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C23D64"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C23D64"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C23D64"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383BC90B" w14:textId="77777777" w:rsidR="00B748E6" w:rsidRDefault="00B748E6" w:rsidP="00DB3889">
      <w:pPr>
        <w:jc w:val="both"/>
        <w:rPr>
          <w:rFonts w:ascii="Arial" w:hAnsi="Arial" w:cs="Arial"/>
          <w:sz w:val="22"/>
          <w:szCs w:val="22"/>
        </w:rPr>
      </w:pPr>
    </w:p>
    <w:p w14:paraId="793BCA4C" w14:textId="2C2AFBAA"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sidRPr="46DD5908">
        <w:rPr>
          <w:rFonts w:ascii="Arial" w:hAnsi="Arial" w:cs="Arial"/>
          <w:sz w:val="22"/>
          <w:szCs w:val="22"/>
        </w:rPr>
        <w:t xml:space="preserve">2.2. </w:t>
      </w:r>
      <w:proofErr w:type="spellStart"/>
      <w:r w:rsidR="009200BE" w:rsidRPr="46DD5908">
        <w:rPr>
          <w:rFonts w:ascii="Arial" w:hAnsi="Arial" w:cs="Arial"/>
          <w:sz w:val="22"/>
          <w:szCs w:val="22"/>
        </w:rPr>
        <w:t>Kvazisubtiekėjai</w:t>
      </w:r>
      <w:proofErr w:type="spellEnd"/>
      <w:r w:rsidR="009200BE" w:rsidRPr="46DD5908">
        <w:rPr>
          <w:rFonts w:ascii="Arial" w:hAnsi="Arial" w:cs="Arial"/>
          <w:sz w:val="22"/>
          <w:szCs w:val="22"/>
        </w:rPr>
        <w:t xml:space="preserve"> (</w:t>
      </w:r>
      <w:r w:rsidR="008F7017" w:rsidRPr="46DD5908">
        <w:rPr>
          <w:rFonts w:ascii="Arial" w:hAnsi="Arial" w:cs="Arial"/>
          <w:sz w:val="22"/>
          <w:szCs w:val="22"/>
        </w:rPr>
        <w:t xml:space="preserve">fiziniai asmenys, </w:t>
      </w:r>
      <w:r w:rsidR="009200BE" w:rsidRPr="46DD5908">
        <w:rPr>
          <w:rFonts w:ascii="Arial" w:hAnsi="Arial" w:cs="Arial"/>
          <w:sz w:val="22"/>
          <w:szCs w:val="22"/>
        </w:rPr>
        <w:t xml:space="preserve">kurių kvalifikacija tiekėjas remiasi, ir kurie </w:t>
      </w:r>
      <w:r w:rsidR="005C1B4E" w:rsidRPr="46DD5908">
        <w:rPr>
          <w:rFonts w:ascii="Arial" w:hAnsi="Arial" w:cs="Arial"/>
          <w:sz w:val="22"/>
          <w:szCs w:val="22"/>
        </w:rPr>
        <w:t>P</w:t>
      </w:r>
      <w:r w:rsidR="009200BE" w:rsidRPr="46DD5908">
        <w:rPr>
          <w:rFonts w:ascii="Arial" w:hAnsi="Arial" w:cs="Arial"/>
          <w:sz w:val="22"/>
          <w:szCs w:val="22"/>
        </w:rPr>
        <w:t xml:space="preserve">asiūlymo teikimo metu dar nėra tiekėjo, ūkio subjekto, kurio pajėgumais tiekėjas remiasi, tačiau juos ketinama įdarbinti, jei </w:t>
      </w:r>
      <w:r w:rsidR="004F162E" w:rsidRPr="46DD5908">
        <w:rPr>
          <w:rFonts w:ascii="Arial" w:hAnsi="Arial" w:cs="Arial"/>
          <w:sz w:val="22"/>
          <w:szCs w:val="22"/>
        </w:rPr>
        <w:t>P</w:t>
      </w:r>
      <w:r w:rsidR="009200BE" w:rsidRPr="46DD5908">
        <w:rPr>
          <w:rFonts w:ascii="Arial" w:hAnsi="Arial" w:cs="Arial"/>
          <w:sz w:val="22"/>
          <w:szCs w:val="22"/>
        </w:rPr>
        <w:t>asiūlymas bus pripažintas laimėjusiu);</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0805818D"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C23D64"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C23D64"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lastRenderedPageBreak/>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C23D64"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C23D64"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1E06286"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003A4320">
        <w:rPr>
          <w:rFonts w:ascii="Arial" w:hAnsi="Arial" w:cs="Arial"/>
          <w:i/>
          <w:iCs/>
          <w:color w:val="242424"/>
          <w:sz w:val="22"/>
          <w:szCs w:val="22"/>
          <w:lang w:eastAsia="lt-LT"/>
        </w:rPr>
        <w:t xml:space="preserve"> </w:t>
      </w:r>
      <w:r w:rsidR="003A4320" w:rsidRPr="003A4320">
        <w:rPr>
          <w:rFonts w:ascii="Arial" w:hAnsi="Arial" w:cs="Arial"/>
          <w:i/>
          <w:iCs/>
          <w:color w:val="242424"/>
          <w:sz w:val="22"/>
          <w:szCs w:val="22"/>
          <w:lang w:eastAsia="lt-LT"/>
        </w:rPr>
        <w:t>(jei taikoma)</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0D35A6AD"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31B8D0EC"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0755B4F1"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2"/>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1F63329E"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A70D94">
        <w:rPr>
          <w:rFonts w:ascii="Arial" w:hAnsi="Arial" w:cs="Arial"/>
          <w:sz w:val="22"/>
          <w:szCs w:val="22"/>
        </w:rPr>
        <w:t>21.4</w:t>
      </w:r>
      <w:r w:rsidR="00FE7B87">
        <w:rPr>
          <w:rFonts w:ascii="Arial" w:hAnsi="Arial" w:cs="Arial"/>
          <w:sz w:val="22"/>
          <w:szCs w:val="22"/>
        </w:rPr>
        <w:t>.</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270FB76">
        <w:rPr>
          <w:rFonts w:ascii="Arial" w:eastAsia="Calibri" w:hAnsi="Arial" w:cs="Arial"/>
          <w:sz w:val="22"/>
          <w:szCs w:val="22"/>
        </w:rPr>
        <w:t>Patvirtinu</w:t>
      </w:r>
      <w:r w:rsidRPr="0270FB76">
        <w:rPr>
          <w:rFonts w:ascii="Arial" w:hAnsi="Arial" w:cs="Arial"/>
          <w:sz w:val="22"/>
          <w:szCs w:val="22"/>
        </w:rPr>
        <w:t>, kad atidžiai perskaitėme visus Pirkimo dokumentų reikalavimus, mūsų Pasiūlymas juos visiškai atitinka ir įsipareigojame jų laikytis vykdydami Sutartį</w:t>
      </w:r>
      <w:r w:rsidR="00840DD0" w:rsidRPr="0270FB76">
        <w:rPr>
          <w:rFonts w:ascii="Arial" w:hAnsi="Arial" w:cs="Arial"/>
          <w:sz w:val="22"/>
          <w:szCs w:val="22"/>
        </w:rPr>
        <w:t xml:space="preserve">. </w:t>
      </w:r>
    </w:p>
    <w:p w14:paraId="14DE0AB5" w14:textId="75557764" w:rsidR="3FA9B53E" w:rsidRDefault="3FA9B53E" w:rsidP="0270FB76">
      <w:pPr>
        <w:pStyle w:val="ListParagraph"/>
        <w:numPr>
          <w:ilvl w:val="0"/>
          <w:numId w:val="17"/>
        </w:numPr>
        <w:tabs>
          <w:tab w:val="left" w:pos="567"/>
        </w:tabs>
        <w:spacing w:before="60" w:after="60"/>
        <w:ind w:left="426" w:hanging="426"/>
        <w:contextualSpacing w:val="0"/>
        <w:jc w:val="both"/>
      </w:pPr>
      <w:r w:rsidRPr="0270FB76">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0270FB76">
        <w:rPr>
          <w:rFonts w:ascii="Arial" w:eastAsia="Arial" w:hAnsi="Arial" w:cs="Arial"/>
          <w:b/>
          <w:bCs/>
          <w:color w:val="000000" w:themeColor="text1"/>
          <w:sz w:val="22"/>
          <w:szCs w:val="22"/>
          <w:vertAlign w:val="superscript"/>
        </w:rPr>
        <w:t>1</w:t>
      </w:r>
      <w:r w:rsidRPr="0270FB76">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2282D1D" w14:textId="77777777" w:rsidR="00E13448" w:rsidRPr="006B4FB1" w:rsidRDefault="00E13448" w:rsidP="00E13448">
      <w:pPr>
        <w:pStyle w:val="ListParagraph"/>
        <w:numPr>
          <w:ilvl w:val="0"/>
          <w:numId w:val="17"/>
        </w:numPr>
        <w:ind w:left="426" w:hanging="426"/>
        <w:jc w:val="both"/>
        <w:rPr>
          <w:rFonts w:ascii="Arial" w:eastAsia="Aptos" w:hAnsi="Arial" w:cs="Arial"/>
          <w:noProof/>
          <w:kern w:val="2"/>
          <w:sz w:val="22"/>
          <w:szCs w:val="22"/>
          <w14:ligatures w14:val="standardContextual"/>
        </w:rPr>
      </w:pPr>
      <w:r w:rsidRPr="006B4FB1">
        <w:rPr>
          <w:rFonts w:ascii="Arial" w:eastAsia="Aptos" w:hAnsi="Arial" w:cs="Arial"/>
          <w:noProof/>
          <w:kern w:val="2"/>
          <w:sz w:val="22"/>
          <w:szCs w:val="22"/>
          <w14:ligatures w14:val="standardContextual"/>
        </w:rPr>
        <w:t>Dalyvaudamas Pirkime, patvirtinu, kad esu susipa</w:t>
      </w:r>
      <w:r w:rsidRPr="00E13448">
        <w:rPr>
          <w:rFonts w:ascii="Arial" w:eastAsia="Aptos" w:hAnsi="Arial" w:cs="Arial"/>
          <w:noProof/>
          <w:kern w:val="2"/>
          <w:sz w:val="22"/>
          <w:szCs w:val="22"/>
          <w14:ligatures w14:val="standardContextual"/>
        </w:rPr>
        <w:t>žinęs</w:t>
      </w:r>
      <w:r w:rsidRPr="006B4FB1">
        <w:rPr>
          <w:rFonts w:ascii="Arial" w:eastAsia="Aptos" w:hAnsi="Arial" w:cs="Arial"/>
          <w:noProof/>
          <w:kern w:val="2"/>
          <w:sz w:val="22"/>
          <w:szCs w:val="22"/>
          <w14:ligatures w14:val="standardContextual"/>
        </w:rPr>
        <w:t xml:space="preserve"> su tinklalapyje </w:t>
      </w:r>
      <w:hyperlink r:id="rId12" w:history="1">
        <w:r w:rsidRPr="006B4FB1">
          <w:rPr>
            <w:rFonts w:ascii="Arial" w:eastAsia="Aptos" w:hAnsi="Arial" w:cs="Arial"/>
            <w:noProof/>
            <w:color w:val="467886"/>
            <w:kern w:val="2"/>
            <w:sz w:val="22"/>
            <w:szCs w:val="22"/>
            <w:u w:val="single"/>
            <w14:ligatures w14:val="standardContextual"/>
          </w:rPr>
          <w:t>www.ltg.lt</w:t>
        </w:r>
      </w:hyperlink>
      <w:r w:rsidRPr="006B4FB1">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6B4FB1">
          <w:rPr>
            <w:rFonts w:ascii="Arial" w:eastAsia="Aptos" w:hAnsi="Arial" w:cs="Arial"/>
            <w:noProof/>
            <w:color w:val="467886"/>
            <w:kern w:val="2"/>
            <w:sz w:val="22"/>
            <w:szCs w:val="22"/>
            <w:u w:val="single"/>
            <w14:ligatures w14:val="standardContextual"/>
          </w:rPr>
          <w:t>Sankcijų įgyvendinimo ir kontrolės politika</w:t>
        </w:r>
      </w:hyperlink>
      <w:r w:rsidRPr="006B4FB1">
        <w:rPr>
          <w:rFonts w:ascii="Arial" w:eastAsia="Aptos" w:hAnsi="Arial" w:cs="Arial"/>
          <w:noProof/>
          <w:kern w:val="2"/>
          <w:sz w:val="22"/>
          <w:szCs w:val="22"/>
          <w14:ligatures w14:val="standardContextual"/>
        </w:rPr>
        <w:t xml:space="preserve">, </w:t>
      </w:r>
      <w:hyperlink r:id="rId14" w:tooltip="https://ltg.lt/apie-mus/korupcijos-prevencija/" w:history="1">
        <w:r w:rsidRPr="006B4FB1">
          <w:rPr>
            <w:rFonts w:ascii="Arial" w:eastAsia="Aptos" w:hAnsi="Arial" w:cs="Arial"/>
            <w:noProof/>
            <w:color w:val="467886"/>
            <w:kern w:val="2"/>
            <w:sz w:val="22"/>
            <w:szCs w:val="22"/>
            <w:u w:val="single"/>
            <w14:ligatures w14:val="standardContextual"/>
          </w:rPr>
          <w:t>Atsparumo korupcijai politika</w:t>
        </w:r>
      </w:hyperlink>
      <w:r w:rsidRPr="006B4FB1">
        <w:rPr>
          <w:rFonts w:ascii="Arial" w:eastAsia="Aptos" w:hAnsi="Arial" w:cs="Arial"/>
          <w:noProof/>
          <w:kern w:val="2"/>
          <w:sz w:val="22"/>
          <w:szCs w:val="22"/>
          <w14:ligatures w14:val="standardContextual"/>
        </w:rPr>
        <w:t xml:space="preserve">, </w:t>
      </w:r>
      <w:hyperlink r:id="rId15" w:tooltip="https://ltg.lt/apie-mus/valdymas/vidaus-teises-aktai/" w:history="1">
        <w:r w:rsidRPr="006B4FB1">
          <w:rPr>
            <w:rFonts w:ascii="Arial" w:eastAsia="Aptos" w:hAnsi="Arial" w:cs="Arial"/>
            <w:noProof/>
            <w:color w:val="467886"/>
            <w:kern w:val="2"/>
            <w:sz w:val="22"/>
            <w:szCs w:val="22"/>
            <w:u w:val="single"/>
            <w14:ligatures w14:val="standardContextual"/>
          </w:rPr>
          <w:t>Nacionalinio saugumo atitikties politika</w:t>
        </w:r>
      </w:hyperlink>
      <w:r w:rsidRPr="006B4FB1">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7C2E18D" w14:textId="77777777" w:rsidR="005E40FC" w:rsidRPr="006B233D" w:rsidRDefault="005E40FC" w:rsidP="00E13448">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3E566E2C"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E87A20">
        <w:rPr>
          <w:rFonts w:ascii="Arial" w:hAnsi="Arial" w:cs="Arial"/>
          <w:sz w:val="22"/>
          <w:szCs w:val="22"/>
        </w:rPr>
        <w:t>siūlomas 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10F3C" w14:textId="77777777" w:rsidR="00C23D64" w:rsidRDefault="00C23D64" w:rsidP="0043350F">
      <w:r>
        <w:separator/>
      </w:r>
    </w:p>
  </w:endnote>
  <w:endnote w:type="continuationSeparator" w:id="0">
    <w:p w14:paraId="49933076" w14:textId="77777777" w:rsidR="00C23D64" w:rsidRDefault="00C23D64" w:rsidP="0043350F">
      <w:r>
        <w:continuationSeparator/>
      </w:r>
    </w:p>
  </w:endnote>
  <w:endnote w:type="continuationNotice" w:id="1">
    <w:p w14:paraId="3E6FB268" w14:textId="77777777" w:rsidR="00C23D64" w:rsidRDefault="00C23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137F497"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E13448">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9E0D9" w14:textId="77777777" w:rsidR="00C23D64" w:rsidRDefault="00C23D64" w:rsidP="0043350F">
      <w:r>
        <w:separator/>
      </w:r>
    </w:p>
  </w:footnote>
  <w:footnote w:type="continuationSeparator" w:id="0">
    <w:p w14:paraId="2F3B293A" w14:textId="77777777" w:rsidR="00C23D64" w:rsidRDefault="00C23D64" w:rsidP="0043350F">
      <w:r>
        <w:continuationSeparator/>
      </w:r>
    </w:p>
  </w:footnote>
  <w:footnote w:type="continuationNotice" w:id="1">
    <w:p w14:paraId="7D4E50CB" w14:textId="77777777" w:rsidR="00C23D64" w:rsidRDefault="00C23D64"/>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5859"/>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2019"/>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4320"/>
    <w:rsid w:val="003A565A"/>
    <w:rsid w:val="003A598E"/>
    <w:rsid w:val="003A5E85"/>
    <w:rsid w:val="003A62EC"/>
    <w:rsid w:val="003A6D3B"/>
    <w:rsid w:val="003A73C2"/>
    <w:rsid w:val="003B125F"/>
    <w:rsid w:val="003B18DD"/>
    <w:rsid w:val="003B1D44"/>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40FC"/>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4FB1"/>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720"/>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5BE3"/>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0D94"/>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8E6"/>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D64"/>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0163"/>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3448"/>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A2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270FB76"/>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3FA9B53E"/>
    <w:rsid w:val="410AC6E7"/>
    <w:rsid w:val="41E8CA40"/>
    <w:rsid w:val="426CD8CA"/>
    <w:rsid w:val="4444BBA9"/>
    <w:rsid w:val="4513388D"/>
    <w:rsid w:val="45A89D38"/>
    <w:rsid w:val="46DD590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B38A0"/>
    <w:rsid w:val="002A3955"/>
    <w:rsid w:val="0052249C"/>
    <w:rsid w:val="0055737A"/>
    <w:rsid w:val="005B3626"/>
    <w:rsid w:val="005C11CE"/>
    <w:rsid w:val="006E4E50"/>
    <w:rsid w:val="008F23C6"/>
    <w:rsid w:val="00915720"/>
    <w:rsid w:val="00984879"/>
    <w:rsid w:val="00995BE3"/>
    <w:rsid w:val="00AA77F0"/>
    <w:rsid w:val="00AF16DA"/>
    <w:rsid w:val="00C33E09"/>
    <w:rsid w:val="00C61B1F"/>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F6CC21357AA34494F5BCE0AA066F23" ma:contentTypeVersion="0" ma:contentTypeDescription="Kurkite naują dokumentą." ma:contentTypeScope="" ma:versionID="835ead95f1a17f4952cd2c9cea78694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BAABAB-B2F3-49B0-9CAC-E27B8C6A3858}"/>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1557</Words>
  <Characters>8876</Characters>
  <Application>Microsoft Office Word</Application>
  <DocSecurity>0</DocSecurity>
  <Lines>73</Lines>
  <Paragraphs>20</Paragraphs>
  <ScaleCrop>false</ScaleCrop>
  <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2024-01-16T00:41:00Z</dcterms:created>
  <dcterms:modified xsi:type="dcterms:W3CDTF">2026-06-01T12:48:00Z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0x010100F3F6CC21357AA34494F5BCE0AA066F23</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