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23D7D" w14:textId="77777777" w:rsidR="001A5367" w:rsidRPr="005A58CF" w:rsidRDefault="001A5367" w:rsidP="001A5367">
      <w:pPr>
        <w:jc w:val="center"/>
        <w:rPr>
          <w:b/>
          <w:bCs/>
          <w:sz w:val="26"/>
          <w:szCs w:val="26"/>
          <w:lang w:val="lt-LT"/>
        </w:rPr>
      </w:pPr>
      <w:r w:rsidRPr="005A58CF">
        <w:rPr>
          <w:b/>
          <w:bCs/>
          <w:sz w:val="26"/>
          <w:szCs w:val="26"/>
          <w:lang w:val="lt-LT"/>
        </w:rPr>
        <w:t>UŽDAROJI AKCINĖ BENDROVĖ „PANEVĖŽIO AUTOBUSŲ PARKAS“</w:t>
      </w:r>
    </w:p>
    <w:p w14:paraId="5E3DCCDC" w14:textId="77777777" w:rsidR="001A5367" w:rsidRDefault="001A5367" w:rsidP="001A5367">
      <w:pPr>
        <w:jc w:val="both"/>
        <w:rPr>
          <w:lang w:val="lt-LT"/>
        </w:rPr>
      </w:pPr>
    </w:p>
    <w:tbl>
      <w:tblPr>
        <w:tblW w:w="0" w:type="auto"/>
        <w:tblBorders>
          <w:bottom w:val="single" w:sz="4" w:space="0" w:color="auto"/>
        </w:tblBorders>
        <w:tblLook w:val="04A0" w:firstRow="1" w:lastRow="0" w:firstColumn="1" w:lastColumn="0" w:noHBand="0" w:noVBand="1"/>
      </w:tblPr>
      <w:tblGrid>
        <w:gridCol w:w="9287"/>
      </w:tblGrid>
      <w:tr w:rsidR="001A5367" w:rsidRPr="001C20F8" w14:paraId="5CCC6DE7" w14:textId="77777777" w:rsidTr="004F3238">
        <w:tc>
          <w:tcPr>
            <w:tcW w:w="9287" w:type="dxa"/>
          </w:tcPr>
          <w:p w14:paraId="03E8F5B5" w14:textId="668217C2" w:rsidR="001A5367" w:rsidRPr="00642C95" w:rsidRDefault="001A5367" w:rsidP="004F3238">
            <w:pPr>
              <w:jc w:val="center"/>
              <w:rPr>
                <w:lang w:val="lt-LT"/>
              </w:rPr>
            </w:pPr>
            <w:r w:rsidRPr="00642C95">
              <w:rPr>
                <w:lang w:val="lt-LT"/>
              </w:rPr>
              <w:t>Uždaroji akcinė bendrovė, J. Basanavičiaus g. 67 K4, 36204 Panevėžys,  tel. (</w:t>
            </w:r>
            <w:r w:rsidR="005E59C0">
              <w:rPr>
                <w:lang w:val="lt-LT"/>
              </w:rPr>
              <w:t>0</w:t>
            </w:r>
            <w:r w:rsidRPr="00642C95">
              <w:rPr>
                <w:lang w:val="lt-LT"/>
              </w:rPr>
              <w:t xml:space="preserve">-45) 43 32 32, </w:t>
            </w:r>
          </w:p>
          <w:p w14:paraId="1B26D5CE" w14:textId="77777777" w:rsidR="001A5367" w:rsidRPr="00642C95" w:rsidRDefault="001A5367" w:rsidP="004F3238">
            <w:pPr>
              <w:jc w:val="center"/>
              <w:rPr>
                <w:lang w:val="lt-LT"/>
              </w:rPr>
            </w:pPr>
            <w:r w:rsidRPr="00642C95">
              <w:rPr>
                <w:lang w:val="lt-LT"/>
              </w:rPr>
              <w:t xml:space="preserve">el. paštas  </w:t>
            </w:r>
            <w:hyperlink r:id="rId5" w:history="1">
              <w:r w:rsidRPr="00642C95">
                <w:rPr>
                  <w:rStyle w:val="Hipersaitas"/>
                  <w:lang w:val="lt-LT"/>
                </w:rPr>
                <w:t>info@panevezioautobusai.lt</w:t>
              </w:r>
            </w:hyperlink>
          </w:p>
          <w:p w14:paraId="3BE50A64" w14:textId="77777777" w:rsidR="001A5367" w:rsidRPr="001A5367" w:rsidRDefault="001A5367" w:rsidP="004F3238">
            <w:pPr>
              <w:jc w:val="center"/>
              <w:rPr>
                <w:lang w:val="en-US"/>
              </w:rPr>
            </w:pPr>
            <w:r w:rsidRPr="00642C95">
              <w:rPr>
                <w:lang w:val="lt-LT"/>
              </w:rPr>
              <w:t>Duomenys kaupiami ir saugomi Juridinių asmenų registre, kodas 147024322</w:t>
            </w:r>
          </w:p>
        </w:tc>
      </w:tr>
    </w:tbl>
    <w:p w14:paraId="7C7D2E2E" w14:textId="77777777" w:rsidR="00A37021" w:rsidRPr="001A5367" w:rsidRDefault="00A37021">
      <w:pPr>
        <w:rPr>
          <w:sz w:val="24"/>
          <w:szCs w:val="24"/>
          <w:lang w:val="en-US"/>
        </w:rPr>
      </w:pPr>
    </w:p>
    <w:p w14:paraId="5CC5CE0F" w14:textId="77777777" w:rsidR="001C20F8" w:rsidRPr="001C20F8" w:rsidRDefault="001A70E7" w:rsidP="001C20F8">
      <w:pPr>
        <w:pStyle w:val="Betarp1"/>
        <w:jc w:val="center"/>
        <w:rPr>
          <w:b/>
        </w:rPr>
      </w:pPr>
      <w:r w:rsidRPr="001C20F8">
        <w:rPr>
          <w:b/>
        </w:rPr>
        <w:t>RINKOS</w:t>
      </w:r>
      <w:r w:rsidR="0009532C" w:rsidRPr="001C20F8">
        <w:rPr>
          <w:b/>
        </w:rPr>
        <w:t xml:space="preserve"> DALYVIŲ</w:t>
      </w:r>
      <w:r w:rsidRPr="001C20F8">
        <w:rPr>
          <w:b/>
        </w:rPr>
        <w:t xml:space="preserve"> KONSULTACIJ</w:t>
      </w:r>
      <w:r w:rsidR="0009532C" w:rsidRPr="001C20F8">
        <w:rPr>
          <w:b/>
        </w:rPr>
        <w:t xml:space="preserve">A DĖL </w:t>
      </w:r>
      <w:r w:rsidR="001C20F8" w:rsidRPr="001C20F8">
        <w:rPr>
          <w:b/>
        </w:rPr>
        <w:t>NENAUJO TOLIMOJO</w:t>
      </w:r>
    </w:p>
    <w:p w14:paraId="0C37F840" w14:textId="740BC00D" w:rsidR="001A70E7" w:rsidRPr="001C20F8" w:rsidRDefault="001C20F8" w:rsidP="001C20F8">
      <w:pPr>
        <w:pStyle w:val="Betarp1"/>
        <w:jc w:val="center"/>
        <w:rPr>
          <w:b/>
        </w:rPr>
      </w:pPr>
      <w:r w:rsidRPr="001C20F8">
        <w:rPr>
          <w:b/>
        </w:rPr>
        <w:t xml:space="preserve">SUSISIEKIMO AUTOBUSO </w:t>
      </w:r>
      <w:r w:rsidR="0009532C" w:rsidRPr="001C20F8">
        <w:rPr>
          <w:b/>
        </w:rPr>
        <w:t>PIRKIMO</w:t>
      </w:r>
    </w:p>
    <w:p w14:paraId="4DD1B29C" w14:textId="30DB776D" w:rsidR="001A70E7" w:rsidRPr="00440FF4" w:rsidRDefault="001A70E7" w:rsidP="007E4E3A">
      <w:pPr>
        <w:widowControl w:val="0"/>
        <w:spacing w:before="120" w:line="264" w:lineRule="auto"/>
        <w:ind w:firstLine="1296"/>
        <w:rPr>
          <w:b/>
          <w:bCs/>
          <w:sz w:val="24"/>
          <w:szCs w:val="24"/>
          <w:lang w:val="lt-LT"/>
        </w:rPr>
      </w:pPr>
      <w:r w:rsidRPr="00440FF4">
        <w:rPr>
          <w:sz w:val="24"/>
          <w:szCs w:val="24"/>
          <w:lang w:val="lt-LT"/>
        </w:rPr>
        <w:t>UAB „</w:t>
      </w:r>
      <w:r w:rsidR="001A5367">
        <w:rPr>
          <w:sz w:val="24"/>
          <w:szCs w:val="24"/>
          <w:lang w:val="lt-LT"/>
        </w:rPr>
        <w:t>Panevėžio autobusų parkas</w:t>
      </w:r>
      <w:r w:rsidRPr="00440FF4">
        <w:rPr>
          <w:sz w:val="24"/>
          <w:szCs w:val="24"/>
          <w:lang w:val="lt-LT"/>
        </w:rPr>
        <w:t xml:space="preserve">“, siekdama tinkamai pasiruošti </w:t>
      </w:r>
      <w:r w:rsidR="00195C52">
        <w:rPr>
          <w:sz w:val="24"/>
          <w:szCs w:val="24"/>
          <w:lang w:val="lt-LT"/>
        </w:rPr>
        <w:t>ne</w:t>
      </w:r>
      <w:r w:rsidR="007E4E3A" w:rsidRPr="007E4E3A">
        <w:rPr>
          <w:sz w:val="24"/>
          <w:szCs w:val="24"/>
          <w:lang w:val="lt-LT"/>
        </w:rPr>
        <w:t>nauj</w:t>
      </w:r>
      <w:r w:rsidR="001C20F8">
        <w:rPr>
          <w:sz w:val="24"/>
          <w:szCs w:val="24"/>
          <w:lang w:val="lt-LT"/>
        </w:rPr>
        <w:t>o</w:t>
      </w:r>
      <w:r w:rsidR="007E4E3A" w:rsidRPr="007E4E3A">
        <w:rPr>
          <w:sz w:val="24"/>
          <w:szCs w:val="24"/>
          <w:lang w:val="lt-LT"/>
        </w:rPr>
        <w:t xml:space="preserve"> </w:t>
      </w:r>
      <w:r w:rsidR="001C20F8">
        <w:rPr>
          <w:sz w:val="24"/>
          <w:szCs w:val="24"/>
          <w:lang w:val="lt-LT"/>
        </w:rPr>
        <w:t xml:space="preserve">tolimojo susisiekimo autobuso </w:t>
      </w:r>
      <w:r w:rsidR="008D3820">
        <w:rPr>
          <w:sz w:val="24"/>
          <w:szCs w:val="24"/>
          <w:lang w:val="lt-LT"/>
        </w:rPr>
        <w:t>pirkimui</w:t>
      </w:r>
      <w:r w:rsidR="005E3BEE" w:rsidRPr="00440FF4">
        <w:rPr>
          <w:sz w:val="24"/>
          <w:szCs w:val="24"/>
          <w:lang w:val="lt-LT"/>
        </w:rPr>
        <w:t xml:space="preserve"> </w:t>
      </w:r>
      <w:r w:rsidR="00855C06" w:rsidRPr="00440FF4">
        <w:rPr>
          <w:sz w:val="24"/>
          <w:szCs w:val="24"/>
          <w:lang w:val="lt-LT"/>
        </w:rPr>
        <w:t xml:space="preserve">(toliau – Pirkimas) ir </w:t>
      </w:r>
      <w:r w:rsidRPr="00440FF4">
        <w:rPr>
          <w:sz w:val="24"/>
          <w:szCs w:val="24"/>
          <w:lang w:val="lt-LT"/>
        </w:rPr>
        <w:t>vadovaudamasi Lietuvos Respublikos Pirkimų, atliekamų vandentvarkos, energetikos, transporto ar pašto paslaugų srities perkančiųjų subjektų, įstatymo 39 straipsni</w:t>
      </w:r>
      <w:r w:rsidR="005E3BEE" w:rsidRPr="00440FF4">
        <w:rPr>
          <w:sz w:val="24"/>
          <w:szCs w:val="24"/>
          <w:lang w:val="lt-LT"/>
        </w:rPr>
        <w:t>o nuostatomis, organizuoja konsultaciją su rinkos dalyviais</w:t>
      </w:r>
      <w:r w:rsidR="001A5367">
        <w:rPr>
          <w:sz w:val="24"/>
          <w:szCs w:val="24"/>
          <w:lang w:val="lt-LT"/>
        </w:rPr>
        <w:t>.</w:t>
      </w:r>
    </w:p>
    <w:p w14:paraId="5E4CD7BA" w14:textId="71E69A2C" w:rsidR="001A70E7" w:rsidRDefault="001A70E7">
      <w:pPr>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5E3BEE" w:rsidRPr="001C20F8" w14:paraId="30162998" w14:textId="77777777" w:rsidTr="006D1BD7">
        <w:tc>
          <w:tcPr>
            <w:tcW w:w="1723" w:type="dxa"/>
          </w:tcPr>
          <w:p w14:paraId="250D9D4B" w14:textId="01D3B148" w:rsidR="005E3BEE" w:rsidRPr="005E3BEE" w:rsidRDefault="008B1D6F" w:rsidP="005E3BEE">
            <w:pPr>
              <w:rPr>
                <w:b/>
                <w:sz w:val="24"/>
                <w:szCs w:val="24"/>
                <w:highlight w:val="lightGray"/>
                <w:lang w:val="lt-LT"/>
              </w:rPr>
            </w:pPr>
            <w:r>
              <w:rPr>
                <w:sz w:val="24"/>
                <w:szCs w:val="24"/>
                <w:lang w:val="lt-LT"/>
              </w:rPr>
              <w:t xml:space="preserve">                                                                                           </w:t>
            </w:r>
            <w:r w:rsidR="005E3BEE" w:rsidRPr="005E3BEE">
              <w:rPr>
                <w:b/>
                <w:sz w:val="24"/>
                <w:szCs w:val="24"/>
                <w:lang w:val="lt-LT"/>
              </w:rPr>
              <w:t>Konsultacijos objektas:</w:t>
            </w:r>
          </w:p>
        </w:tc>
        <w:tc>
          <w:tcPr>
            <w:tcW w:w="8024" w:type="dxa"/>
          </w:tcPr>
          <w:p w14:paraId="16580D48" w14:textId="5BD8F390" w:rsidR="005E3BEE" w:rsidRPr="003842D1" w:rsidRDefault="005E3BEE" w:rsidP="005E3BEE">
            <w:pPr>
              <w:jc w:val="both"/>
              <w:rPr>
                <w:iCs/>
                <w:sz w:val="22"/>
                <w:szCs w:val="22"/>
                <w:u w:val="single"/>
                <w:lang w:val="lt-LT"/>
              </w:rPr>
            </w:pPr>
            <w:r w:rsidRPr="003842D1">
              <w:rPr>
                <w:rFonts w:eastAsia="Calibri"/>
                <w:b/>
                <w:sz w:val="22"/>
                <w:szCs w:val="22"/>
                <w:lang w:val="lt-LT"/>
              </w:rPr>
              <w:t>Tinkamas pasirengimas</w:t>
            </w:r>
            <w:r w:rsidR="00F37474" w:rsidRPr="003842D1">
              <w:rPr>
                <w:rFonts w:eastAsia="Calibri"/>
                <w:b/>
                <w:sz w:val="22"/>
                <w:szCs w:val="22"/>
                <w:lang w:val="lt-LT"/>
              </w:rPr>
              <w:t xml:space="preserve"> </w:t>
            </w:r>
            <w:r w:rsidR="00195C52">
              <w:rPr>
                <w:rFonts w:eastAsia="Calibri"/>
                <w:b/>
                <w:sz w:val="22"/>
                <w:szCs w:val="22"/>
                <w:lang w:val="lt-LT"/>
              </w:rPr>
              <w:t>ne</w:t>
            </w:r>
            <w:r w:rsidR="007E4E3A">
              <w:rPr>
                <w:rFonts w:eastAsia="Calibri"/>
                <w:b/>
                <w:sz w:val="22"/>
                <w:szCs w:val="22"/>
                <w:lang w:val="lt-LT"/>
              </w:rPr>
              <w:t xml:space="preserve">naujų </w:t>
            </w:r>
            <w:r w:rsidR="00670B44">
              <w:rPr>
                <w:rFonts w:eastAsia="Calibri"/>
                <w:b/>
                <w:sz w:val="22"/>
                <w:szCs w:val="22"/>
                <w:lang w:val="lt-LT"/>
              </w:rPr>
              <w:t>transporto priemonių (</w:t>
            </w:r>
            <w:r w:rsidR="00195C52">
              <w:rPr>
                <w:rFonts w:eastAsia="Calibri"/>
                <w:b/>
                <w:sz w:val="22"/>
                <w:szCs w:val="22"/>
                <w:lang w:val="lt-LT"/>
              </w:rPr>
              <w:t>miesto</w:t>
            </w:r>
            <w:r w:rsidR="007E4E3A">
              <w:rPr>
                <w:rFonts w:eastAsia="Calibri"/>
                <w:b/>
                <w:sz w:val="22"/>
                <w:szCs w:val="22"/>
                <w:lang w:val="lt-LT"/>
              </w:rPr>
              <w:t xml:space="preserve"> autobusų</w:t>
            </w:r>
            <w:r w:rsidR="00670B44">
              <w:rPr>
                <w:rFonts w:eastAsia="Calibri"/>
                <w:b/>
                <w:sz w:val="22"/>
                <w:szCs w:val="22"/>
                <w:lang w:val="lt-LT"/>
              </w:rPr>
              <w:t>)</w:t>
            </w:r>
            <w:r w:rsidR="007E4E3A">
              <w:rPr>
                <w:rFonts w:eastAsia="Calibri"/>
                <w:b/>
                <w:sz w:val="22"/>
                <w:szCs w:val="22"/>
                <w:lang w:val="lt-LT"/>
              </w:rPr>
              <w:t xml:space="preserve"> </w:t>
            </w:r>
            <w:r w:rsidR="00D64277" w:rsidRPr="003842D1">
              <w:rPr>
                <w:b/>
                <w:bCs/>
                <w:sz w:val="22"/>
                <w:szCs w:val="22"/>
                <w:lang w:val="lt-LT"/>
              </w:rPr>
              <w:t>pirkimui.</w:t>
            </w:r>
          </w:p>
          <w:p w14:paraId="4B023E20" w14:textId="3550A3BE" w:rsidR="005E3BEE" w:rsidRPr="003842D1" w:rsidRDefault="005E3BEE" w:rsidP="005E3BEE">
            <w:pPr>
              <w:jc w:val="both"/>
              <w:rPr>
                <w:sz w:val="22"/>
                <w:szCs w:val="22"/>
                <w:lang w:val="lt-LT"/>
              </w:rPr>
            </w:pPr>
            <w:r w:rsidRPr="003842D1">
              <w:rPr>
                <w:sz w:val="22"/>
                <w:szCs w:val="22"/>
                <w:lang w:val="lt-LT"/>
              </w:rPr>
              <w:t>Perkančiojo subjekto parengtas</w:t>
            </w:r>
            <w:r w:rsidR="00151D94" w:rsidRPr="003842D1">
              <w:rPr>
                <w:sz w:val="22"/>
                <w:szCs w:val="22"/>
                <w:lang w:val="lt-LT"/>
              </w:rPr>
              <w:t xml:space="preserve"> </w:t>
            </w:r>
            <w:r w:rsidR="000A1F69" w:rsidRPr="003842D1">
              <w:rPr>
                <w:sz w:val="22"/>
                <w:szCs w:val="22"/>
                <w:lang w:val="lt-LT"/>
              </w:rPr>
              <w:t>Techninės specifikacijos</w:t>
            </w:r>
            <w:r w:rsidRPr="003842D1">
              <w:rPr>
                <w:sz w:val="22"/>
                <w:szCs w:val="22"/>
                <w:lang w:val="lt-LT"/>
              </w:rPr>
              <w:t xml:space="preserve"> projektas, skelbiamas kartu su šiuo kvietimu teikti rinkos konsultaciją dėl šio pirkimo</w:t>
            </w:r>
            <w:r w:rsidR="00637E0C" w:rsidRPr="003842D1">
              <w:rPr>
                <w:sz w:val="22"/>
                <w:szCs w:val="22"/>
                <w:lang w:val="lt-LT"/>
              </w:rPr>
              <w:t>.</w:t>
            </w:r>
          </w:p>
        </w:tc>
      </w:tr>
      <w:tr w:rsidR="005E3BEE" w:rsidRPr="001C20F8" w14:paraId="2D3237DB" w14:textId="77777777" w:rsidTr="006D1BD7">
        <w:tc>
          <w:tcPr>
            <w:tcW w:w="1723" w:type="dxa"/>
          </w:tcPr>
          <w:p w14:paraId="5D466922" w14:textId="0122235B" w:rsidR="005E3BEE" w:rsidRPr="005E3BEE" w:rsidRDefault="00D5565D" w:rsidP="00D5565D">
            <w:pPr>
              <w:rPr>
                <w:b/>
                <w:sz w:val="24"/>
                <w:szCs w:val="24"/>
                <w:lang w:val="lt-LT"/>
              </w:rPr>
            </w:pPr>
            <w:r>
              <w:rPr>
                <w:b/>
                <w:sz w:val="24"/>
                <w:szCs w:val="24"/>
                <w:lang w:val="lt-LT"/>
              </w:rPr>
              <w:t>Rinkos k</w:t>
            </w:r>
            <w:r w:rsidR="005E3BEE" w:rsidRPr="005E3BEE">
              <w:rPr>
                <w:b/>
                <w:sz w:val="24"/>
                <w:szCs w:val="24"/>
                <w:lang w:val="lt-LT"/>
              </w:rPr>
              <w:t>onsultacijos tikslas:</w:t>
            </w:r>
          </w:p>
        </w:tc>
        <w:tc>
          <w:tcPr>
            <w:tcW w:w="8024" w:type="dxa"/>
          </w:tcPr>
          <w:p w14:paraId="6E48C333" w14:textId="49B60B23" w:rsidR="005E3BEE" w:rsidRPr="003842D1" w:rsidRDefault="005E3BEE" w:rsidP="005E3BEE">
            <w:pPr>
              <w:jc w:val="both"/>
              <w:rPr>
                <w:iCs/>
                <w:sz w:val="22"/>
                <w:szCs w:val="22"/>
                <w:lang w:val="lt-LT"/>
              </w:rPr>
            </w:pPr>
            <w:r w:rsidRPr="003842D1">
              <w:rPr>
                <w:iCs/>
                <w:sz w:val="22"/>
                <w:szCs w:val="22"/>
                <w:lang w:val="lt-LT"/>
              </w:rPr>
              <w:t xml:space="preserve">Perkantysis subjektas iki Pirkimo pradžios informuoja </w:t>
            </w:r>
            <w:r w:rsidR="00AE151B" w:rsidRPr="003842D1">
              <w:rPr>
                <w:iCs/>
                <w:sz w:val="22"/>
                <w:szCs w:val="22"/>
                <w:lang w:val="lt-LT"/>
              </w:rPr>
              <w:t>rinkos dalyvius</w:t>
            </w:r>
            <w:r w:rsidRPr="003842D1">
              <w:rPr>
                <w:iCs/>
                <w:sz w:val="22"/>
                <w:szCs w:val="22"/>
                <w:lang w:val="lt-LT"/>
              </w:rPr>
              <w:t xml:space="preserve"> </w:t>
            </w:r>
            <w:r w:rsidR="0092667C">
              <w:rPr>
                <w:iCs/>
                <w:sz w:val="22"/>
                <w:szCs w:val="22"/>
                <w:lang w:val="lt-LT"/>
              </w:rPr>
              <w:t xml:space="preserve">(toliau – Dalyviai) </w:t>
            </w:r>
            <w:r w:rsidRPr="003842D1">
              <w:rPr>
                <w:iCs/>
                <w:sz w:val="22"/>
                <w:szCs w:val="22"/>
                <w:lang w:val="lt-LT"/>
              </w:rPr>
              <w:t>apie numatomą Pirkimą ir prašo  suinteresuot</w:t>
            </w:r>
            <w:r w:rsidR="00AE151B" w:rsidRPr="003842D1">
              <w:rPr>
                <w:iCs/>
                <w:sz w:val="22"/>
                <w:szCs w:val="22"/>
                <w:lang w:val="lt-LT"/>
              </w:rPr>
              <w:t>ų</w:t>
            </w:r>
            <w:r w:rsidRPr="003842D1">
              <w:rPr>
                <w:iCs/>
                <w:sz w:val="22"/>
                <w:szCs w:val="22"/>
                <w:lang w:val="lt-LT"/>
              </w:rPr>
              <w:t xml:space="preserve"> </w:t>
            </w:r>
            <w:r w:rsidR="0092667C">
              <w:rPr>
                <w:iCs/>
                <w:sz w:val="22"/>
                <w:szCs w:val="22"/>
                <w:lang w:val="lt-LT"/>
              </w:rPr>
              <w:t>D</w:t>
            </w:r>
            <w:r w:rsidRPr="003842D1">
              <w:rPr>
                <w:iCs/>
                <w:sz w:val="22"/>
                <w:szCs w:val="22"/>
                <w:lang w:val="lt-LT"/>
              </w:rPr>
              <w:t>alyv</w:t>
            </w:r>
            <w:r w:rsidR="00AE151B" w:rsidRPr="003842D1">
              <w:rPr>
                <w:iCs/>
                <w:sz w:val="22"/>
                <w:szCs w:val="22"/>
                <w:lang w:val="lt-LT"/>
              </w:rPr>
              <w:t>ių</w:t>
            </w:r>
            <w:r w:rsidRPr="003842D1">
              <w:rPr>
                <w:iCs/>
                <w:sz w:val="22"/>
                <w:szCs w:val="22"/>
                <w:lang w:val="lt-LT"/>
              </w:rPr>
              <w:t xml:space="preserve"> pateikti savo siūlymus, </w:t>
            </w:r>
            <w:r w:rsidR="00AE151B" w:rsidRPr="003842D1">
              <w:rPr>
                <w:iCs/>
                <w:sz w:val="22"/>
                <w:szCs w:val="22"/>
                <w:lang w:val="lt-LT"/>
              </w:rPr>
              <w:t>pastabas</w:t>
            </w:r>
            <w:r w:rsidRPr="003842D1">
              <w:rPr>
                <w:iCs/>
                <w:sz w:val="22"/>
                <w:szCs w:val="22"/>
                <w:lang w:val="lt-LT"/>
              </w:rPr>
              <w:t xml:space="preserve"> ir rekomendacijas dėl </w:t>
            </w:r>
            <w:r w:rsidR="00DD2D26" w:rsidRPr="003842D1">
              <w:rPr>
                <w:iCs/>
                <w:sz w:val="22"/>
                <w:szCs w:val="22"/>
                <w:lang w:val="lt-LT"/>
              </w:rPr>
              <w:t>Techninės specifikacijos</w:t>
            </w:r>
            <w:r w:rsidR="00637E0C" w:rsidRPr="003842D1">
              <w:rPr>
                <w:iCs/>
                <w:sz w:val="22"/>
                <w:szCs w:val="22"/>
                <w:lang w:val="lt-LT"/>
              </w:rPr>
              <w:t xml:space="preserve"> atsakydami į pateiktus klausimus.</w:t>
            </w:r>
          </w:p>
          <w:p w14:paraId="7C4D2D48" w14:textId="18F3EF8C" w:rsidR="00FC02AA" w:rsidRPr="003842D1" w:rsidRDefault="0092667C" w:rsidP="00FC02AA">
            <w:pPr>
              <w:pStyle w:val="a"/>
              <w:jc w:val="both"/>
              <w:rPr>
                <w:sz w:val="22"/>
                <w:szCs w:val="22"/>
              </w:rPr>
            </w:pPr>
            <w:r>
              <w:rPr>
                <w:rStyle w:val="CharStyle11"/>
                <w:sz w:val="22"/>
                <w:szCs w:val="22"/>
              </w:rPr>
              <w:t>Rinkos da</w:t>
            </w:r>
            <w:r w:rsidR="00FC02AA" w:rsidRPr="003842D1">
              <w:rPr>
                <w:rStyle w:val="CharStyle11"/>
                <w:sz w:val="22"/>
                <w:szCs w:val="22"/>
              </w:rPr>
              <w:t xml:space="preserve">lyvių konsultacija nėra skelbimas apie Pirkimą ar išankstinis skelbimas apie Pirkimą. Šios </w:t>
            </w:r>
            <w:r>
              <w:rPr>
                <w:rStyle w:val="CharStyle11"/>
                <w:sz w:val="22"/>
                <w:szCs w:val="22"/>
              </w:rPr>
              <w:t>r</w:t>
            </w:r>
            <w:r w:rsidR="00FC02AA" w:rsidRPr="003842D1">
              <w:rPr>
                <w:rStyle w:val="CharStyle11"/>
                <w:sz w:val="22"/>
                <w:szCs w:val="22"/>
              </w:rPr>
              <w:t xml:space="preserve">inkos dalyvių konsultacijos paskelbimu </w:t>
            </w:r>
            <w:r>
              <w:rPr>
                <w:rStyle w:val="CharStyle11"/>
                <w:sz w:val="22"/>
                <w:szCs w:val="22"/>
              </w:rPr>
              <w:t>D</w:t>
            </w:r>
            <w:r w:rsidR="00FC02AA" w:rsidRPr="003842D1">
              <w:rPr>
                <w:rStyle w:val="CharStyle11"/>
                <w:sz w:val="22"/>
                <w:szCs w:val="22"/>
              </w:rPr>
              <w:t>alyviai nėra kviečiami varžytis dėl Pirkimo sutarties.</w:t>
            </w:r>
          </w:p>
          <w:p w14:paraId="713C310A" w14:textId="1C16E636" w:rsidR="00FC02AA" w:rsidRPr="003842D1" w:rsidRDefault="00FC02AA" w:rsidP="0092667C">
            <w:pPr>
              <w:jc w:val="both"/>
              <w:rPr>
                <w:iCs/>
                <w:sz w:val="22"/>
                <w:szCs w:val="22"/>
                <w:lang w:val="lt-LT"/>
              </w:rPr>
            </w:pPr>
            <w:r w:rsidRPr="003842D1">
              <w:rPr>
                <w:rStyle w:val="CharStyle11"/>
                <w:sz w:val="22"/>
                <w:szCs w:val="22"/>
              </w:rPr>
              <w:t xml:space="preserve">Dalyvavimas </w:t>
            </w:r>
            <w:r w:rsidR="0092667C">
              <w:rPr>
                <w:rStyle w:val="CharStyle11"/>
                <w:sz w:val="22"/>
                <w:szCs w:val="22"/>
              </w:rPr>
              <w:t>r</w:t>
            </w:r>
            <w:r w:rsidRPr="003842D1">
              <w:rPr>
                <w:rStyle w:val="CharStyle11"/>
                <w:sz w:val="22"/>
                <w:szCs w:val="22"/>
              </w:rPr>
              <w:t xml:space="preserve">inkos dalyvių konsultacijoje yra neatlygintinas, nesuteikiantis pirmenybinio statuso dalyvaujant Pirkime. Jokios išlaidos </w:t>
            </w:r>
            <w:r w:rsidR="0092667C">
              <w:rPr>
                <w:rStyle w:val="CharStyle11"/>
                <w:sz w:val="22"/>
                <w:szCs w:val="22"/>
              </w:rPr>
              <w:t>D</w:t>
            </w:r>
            <w:r w:rsidRPr="003842D1">
              <w:rPr>
                <w:rStyle w:val="CharStyle11"/>
                <w:sz w:val="22"/>
                <w:szCs w:val="22"/>
              </w:rPr>
              <w:t>alyviams neatlyginamos, kompensacijos nemokamos</w:t>
            </w:r>
            <w:r w:rsidR="008F163D" w:rsidRPr="003842D1">
              <w:rPr>
                <w:rStyle w:val="CharStyle11"/>
                <w:sz w:val="22"/>
                <w:szCs w:val="22"/>
              </w:rPr>
              <w:t>.</w:t>
            </w:r>
            <w:r w:rsidRPr="003842D1">
              <w:rPr>
                <w:rStyle w:val="CharStyle11"/>
                <w:sz w:val="22"/>
                <w:szCs w:val="22"/>
              </w:rPr>
              <w:t xml:space="preserve"> </w:t>
            </w:r>
            <w:r w:rsidR="008F163D" w:rsidRPr="003842D1">
              <w:rPr>
                <w:rStyle w:val="CharStyle11"/>
                <w:sz w:val="22"/>
                <w:szCs w:val="22"/>
              </w:rPr>
              <w:t>D</w:t>
            </w:r>
            <w:r w:rsidRPr="003842D1">
              <w:rPr>
                <w:rStyle w:val="CharStyle11"/>
                <w:sz w:val="22"/>
                <w:szCs w:val="22"/>
              </w:rPr>
              <w:t xml:space="preserve">alyvavimas </w:t>
            </w:r>
            <w:r w:rsidR="0092667C">
              <w:rPr>
                <w:rStyle w:val="CharStyle11"/>
                <w:sz w:val="22"/>
                <w:szCs w:val="22"/>
              </w:rPr>
              <w:t>r</w:t>
            </w:r>
            <w:r w:rsidRPr="003842D1">
              <w:rPr>
                <w:rStyle w:val="CharStyle11"/>
                <w:sz w:val="22"/>
                <w:szCs w:val="22"/>
              </w:rPr>
              <w:t xml:space="preserve">inkos dalyvių konsultacijoje neturi įtakos ir nesuteikia </w:t>
            </w:r>
            <w:r w:rsidR="0092667C">
              <w:rPr>
                <w:rStyle w:val="CharStyle11"/>
                <w:sz w:val="22"/>
                <w:szCs w:val="22"/>
              </w:rPr>
              <w:t>D</w:t>
            </w:r>
            <w:r w:rsidRPr="003842D1">
              <w:rPr>
                <w:rStyle w:val="CharStyle11"/>
                <w:sz w:val="22"/>
                <w:szCs w:val="22"/>
              </w:rPr>
              <w:t xml:space="preserve">alyviui prioriteto/pirmenybės viešuosiuose pirkimuose, kurie bus skelbiami ateityje, ar jų rezultatams. </w:t>
            </w:r>
          </w:p>
        </w:tc>
      </w:tr>
      <w:tr w:rsidR="005E3BEE" w:rsidRPr="001C20F8" w14:paraId="17A52136" w14:textId="77777777" w:rsidTr="006D1BD7">
        <w:tc>
          <w:tcPr>
            <w:tcW w:w="1723" w:type="dxa"/>
          </w:tcPr>
          <w:p w14:paraId="59B5ED62" w14:textId="6971BE36" w:rsidR="005E3BEE" w:rsidRPr="005E3BEE" w:rsidRDefault="00D5565D" w:rsidP="005E3BEE">
            <w:pPr>
              <w:rPr>
                <w:b/>
                <w:sz w:val="24"/>
                <w:szCs w:val="24"/>
                <w:lang w:val="lt-LT"/>
              </w:rPr>
            </w:pPr>
            <w:r>
              <w:rPr>
                <w:b/>
                <w:sz w:val="24"/>
                <w:szCs w:val="24"/>
                <w:lang w:val="lt-LT"/>
              </w:rPr>
              <w:t>P</w:t>
            </w:r>
            <w:r w:rsidR="005E3BEE" w:rsidRPr="005E3BEE">
              <w:rPr>
                <w:b/>
                <w:sz w:val="24"/>
                <w:szCs w:val="24"/>
                <w:lang w:val="lt-LT"/>
              </w:rPr>
              <w:t>astabų ir pasiūlymų pateikimo terminas:</w:t>
            </w:r>
          </w:p>
        </w:tc>
        <w:tc>
          <w:tcPr>
            <w:tcW w:w="8024" w:type="dxa"/>
          </w:tcPr>
          <w:p w14:paraId="1C75A409" w14:textId="568B16B6" w:rsidR="005E3BEE" w:rsidRPr="003842D1" w:rsidRDefault="00D5565D" w:rsidP="005E3BEE">
            <w:pPr>
              <w:tabs>
                <w:tab w:val="left" w:pos="720"/>
              </w:tabs>
              <w:contextualSpacing/>
              <w:jc w:val="both"/>
              <w:rPr>
                <w:bCs/>
                <w:kern w:val="24"/>
                <w:sz w:val="22"/>
                <w:szCs w:val="22"/>
                <w:lang w:val="lt-LT" w:eastAsia="lt-LT"/>
              </w:rPr>
            </w:pPr>
            <w:r w:rsidRPr="003842D1">
              <w:rPr>
                <w:bCs/>
                <w:kern w:val="24"/>
                <w:sz w:val="22"/>
                <w:szCs w:val="22"/>
                <w:lang w:val="lt-LT" w:eastAsia="lt-LT"/>
              </w:rPr>
              <w:t>Dalyviai</w:t>
            </w:r>
            <w:r w:rsidR="005E3BEE" w:rsidRPr="003842D1">
              <w:rPr>
                <w:bCs/>
                <w:kern w:val="24"/>
                <w:sz w:val="22"/>
                <w:szCs w:val="22"/>
                <w:lang w:val="lt-LT" w:eastAsia="lt-LT"/>
              </w:rPr>
              <w:t xml:space="preserve"> prašomi ne vėliau kaip iki </w:t>
            </w:r>
            <w:r w:rsidR="005E3BEE" w:rsidRPr="003842D1">
              <w:rPr>
                <w:b/>
                <w:bCs/>
                <w:kern w:val="24"/>
                <w:sz w:val="22"/>
                <w:szCs w:val="22"/>
                <w:lang w:val="lt-LT" w:eastAsia="lt-LT"/>
              </w:rPr>
              <w:t>202</w:t>
            </w:r>
            <w:r w:rsidR="00273CB9">
              <w:rPr>
                <w:b/>
                <w:bCs/>
                <w:kern w:val="24"/>
                <w:sz w:val="22"/>
                <w:szCs w:val="22"/>
                <w:lang w:val="lt-LT" w:eastAsia="lt-LT"/>
              </w:rPr>
              <w:t>6</w:t>
            </w:r>
            <w:r w:rsidR="005E3BEE" w:rsidRPr="003842D1">
              <w:rPr>
                <w:b/>
                <w:bCs/>
                <w:kern w:val="24"/>
                <w:sz w:val="22"/>
                <w:szCs w:val="22"/>
                <w:lang w:val="lt-LT" w:eastAsia="lt-LT"/>
              </w:rPr>
              <w:t xml:space="preserve"> m. </w:t>
            </w:r>
            <w:r w:rsidR="001C20F8">
              <w:rPr>
                <w:b/>
                <w:bCs/>
                <w:kern w:val="24"/>
                <w:sz w:val="22"/>
                <w:szCs w:val="22"/>
                <w:lang w:val="lt-LT" w:eastAsia="lt-LT"/>
              </w:rPr>
              <w:t>liepos</w:t>
            </w:r>
            <w:r w:rsidR="005E3BEE" w:rsidRPr="003842D1">
              <w:rPr>
                <w:b/>
                <w:bCs/>
                <w:kern w:val="24"/>
                <w:sz w:val="22"/>
                <w:szCs w:val="22"/>
                <w:lang w:val="lt-LT" w:eastAsia="lt-LT"/>
              </w:rPr>
              <w:t xml:space="preserve"> </w:t>
            </w:r>
            <w:r w:rsidR="001C20F8">
              <w:rPr>
                <w:b/>
                <w:bCs/>
                <w:kern w:val="24"/>
                <w:sz w:val="22"/>
                <w:szCs w:val="22"/>
                <w:lang w:val="lt-LT" w:eastAsia="lt-LT"/>
              </w:rPr>
              <w:t>2</w:t>
            </w:r>
            <w:r w:rsidR="005E3BEE" w:rsidRPr="003842D1">
              <w:rPr>
                <w:b/>
                <w:bCs/>
                <w:kern w:val="24"/>
                <w:sz w:val="22"/>
                <w:szCs w:val="22"/>
                <w:lang w:val="lt-LT" w:eastAsia="lt-LT"/>
              </w:rPr>
              <w:t xml:space="preserve"> d. </w:t>
            </w:r>
            <w:r w:rsidR="00C01F88" w:rsidRPr="003842D1">
              <w:rPr>
                <w:b/>
                <w:bCs/>
                <w:kern w:val="24"/>
                <w:sz w:val="22"/>
                <w:szCs w:val="22"/>
                <w:lang w:val="lt-LT" w:eastAsia="lt-LT"/>
              </w:rPr>
              <w:t>1</w:t>
            </w:r>
            <w:r w:rsidR="00285149">
              <w:rPr>
                <w:b/>
                <w:bCs/>
                <w:kern w:val="24"/>
                <w:sz w:val="22"/>
                <w:szCs w:val="22"/>
                <w:lang w:val="lt-LT" w:eastAsia="lt-LT"/>
              </w:rPr>
              <w:t>2</w:t>
            </w:r>
            <w:r w:rsidR="00B175F8" w:rsidRPr="003842D1">
              <w:rPr>
                <w:b/>
                <w:bCs/>
                <w:kern w:val="24"/>
                <w:sz w:val="22"/>
                <w:szCs w:val="22"/>
                <w:lang w:val="lt-LT" w:eastAsia="lt-LT"/>
              </w:rPr>
              <w:t xml:space="preserve"> </w:t>
            </w:r>
            <w:r w:rsidR="005E3BEE" w:rsidRPr="003842D1">
              <w:rPr>
                <w:b/>
                <w:bCs/>
                <w:kern w:val="24"/>
                <w:sz w:val="22"/>
                <w:szCs w:val="22"/>
                <w:lang w:val="lt-LT" w:eastAsia="lt-LT"/>
              </w:rPr>
              <w:t xml:space="preserve">val. 00 min. </w:t>
            </w:r>
            <w:r w:rsidR="005E3BEE" w:rsidRPr="003842D1">
              <w:rPr>
                <w:bCs/>
                <w:kern w:val="24"/>
                <w:sz w:val="22"/>
                <w:szCs w:val="22"/>
                <w:lang w:val="lt-LT" w:eastAsia="lt-LT"/>
              </w:rPr>
              <w:t>pateikti siūlymus CVP IS priemonėmis.</w:t>
            </w:r>
          </w:p>
          <w:p w14:paraId="6822BC77" w14:textId="6841566B" w:rsidR="005E3BEE" w:rsidRPr="003842D1" w:rsidRDefault="005E3BEE" w:rsidP="005E3BEE">
            <w:pPr>
              <w:tabs>
                <w:tab w:val="left" w:pos="720"/>
              </w:tabs>
              <w:contextualSpacing/>
              <w:jc w:val="both"/>
              <w:rPr>
                <w:bCs/>
                <w:kern w:val="24"/>
                <w:sz w:val="22"/>
                <w:szCs w:val="22"/>
                <w:lang w:val="lt-LT" w:eastAsia="lt-LT"/>
              </w:rPr>
            </w:pPr>
            <w:r w:rsidRPr="003842D1">
              <w:rPr>
                <w:sz w:val="22"/>
                <w:szCs w:val="22"/>
                <w:lang w:val="lt-LT"/>
              </w:rPr>
              <w:t>Klausimai, pastabos (siūlymai), gauti pasibaigus aukščiau nurodytam terminui nebus nagrinėjami.</w:t>
            </w:r>
            <w:r w:rsidRPr="003842D1">
              <w:rPr>
                <w:bCs/>
                <w:kern w:val="24"/>
                <w:sz w:val="22"/>
                <w:szCs w:val="22"/>
                <w:lang w:val="lt-LT" w:eastAsia="lt-LT"/>
              </w:rPr>
              <w:t xml:space="preserve"> </w:t>
            </w:r>
          </w:p>
        </w:tc>
      </w:tr>
      <w:tr w:rsidR="00D5565D" w:rsidRPr="001C20F8" w14:paraId="06E91978" w14:textId="77777777" w:rsidTr="002A2176">
        <w:tc>
          <w:tcPr>
            <w:tcW w:w="1723" w:type="dxa"/>
          </w:tcPr>
          <w:p w14:paraId="0A35A67A" w14:textId="369CE84E" w:rsidR="00D5565D" w:rsidRPr="005E3BEE" w:rsidRDefault="00D5565D" w:rsidP="00D5565D">
            <w:pPr>
              <w:rPr>
                <w:b/>
                <w:sz w:val="24"/>
                <w:szCs w:val="24"/>
                <w:lang w:val="lt-LT"/>
              </w:rPr>
            </w:pPr>
            <w:r>
              <w:rPr>
                <w:b/>
                <w:sz w:val="24"/>
                <w:szCs w:val="24"/>
                <w:lang w:val="lt-LT"/>
              </w:rPr>
              <w:t>P</w:t>
            </w:r>
            <w:r w:rsidRPr="005E3BEE">
              <w:rPr>
                <w:b/>
                <w:sz w:val="24"/>
                <w:szCs w:val="24"/>
                <w:lang w:val="lt-LT"/>
              </w:rPr>
              <w:t xml:space="preserve">astabų ir pasiūlymų pateikimo </w:t>
            </w:r>
            <w:r>
              <w:rPr>
                <w:b/>
                <w:sz w:val="24"/>
                <w:szCs w:val="24"/>
                <w:lang w:val="lt-LT"/>
              </w:rPr>
              <w:t>tvarka</w:t>
            </w:r>
            <w:r w:rsidRPr="005E3BEE">
              <w:rPr>
                <w:b/>
                <w:sz w:val="24"/>
                <w:szCs w:val="24"/>
                <w:lang w:val="lt-LT"/>
              </w:rPr>
              <w:t>:</w:t>
            </w:r>
          </w:p>
        </w:tc>
        <w:tc>
          <w:tcPr>
            <w:tcW w:w="8024" w:type="dxa"/>
          </w:tcPr>
          <w:p w14:paraId="5A7F7422" w14:textId="12E31F7F" w:rsidR="00D5565D" w:rsidRPr="003842D1" w:rsidRDefault="00D5565D" w:rsidP="00D5565D">
            <w:pPr>
              <w:pStyle w:val="a"/>
              <w:jc w:val="both"/>
              <w:rPr>
                <w:bCs/>
                <w:sz w:val="22"/>
                <w:szCs w:val="22"/>
              </w:rPr>
            </w:pPr>
            <w:r w:rsidRPr="003842D1">
              <w:rPr>
                <w:rStyle w:val="CharStyle11"/>
                <w:bCs/>
                <w:sz w:val="22"/>
                <w:szCs w:val="22"/>
              </w:rPr>
              <w:t xml:space="preserve">Klausimai, pastabos ir (ar) pasiūlymai užpildžius priedą Nr. 1 turi būti pateikti CVP IS priemonėmis (per meniu lauką „Pranešimai“) </w:t>
            </w:r>
            <w:r w:rsidRPr="003842D1">
              <w:rPr>
                <w:bCs/>
                <w:sz w:val="22"/>
                <w:szCs w:val="22"/>
              </w:rPr>
              <w:t>Viešųjų pirkimų tarnybos nustatyta tvarka.</w:t>
            </w:r>
          </w:p>
          <w:p w14:paraId="47404021" w14:textId="316C25A3" w:rsidR="00D5565D" w:rsidRPr="003842D1" w:rsidRDefault="00D5565D" w:rsidP="00D5565D">
            <w:pPr>
              <w:tabs>
                <w:tab w:val="left" w:pos="720"/>
              </w:tabs>
              <w:contextualSpacing/>
              <w:jc w:val="both"/>
              <w:rPr>
                <w:bCs/>
                <w:kern w:val="24"/>
                <w:sz w:val="22"/>
                <w:szCs w:val="22"/>
                <w:lang w:val="lt-LT" w:eastAsia="lt-LT"/>
              </w:rPr>
            </w:pPr>
            <w:r w:rsidRPr="003842D1">
              <w:rPr>
                <w:rStyle w:val="CharStyle6"/>
                <w:rFonts w:eastAsia="Courier New"/>
                <w:sz w:val="22"/>
                <w:szCs w:val="22"/>
              </w:rPr>
              <w:t>Rinkos dalyvių konsultacija vykdoma lietuvių kalba.</w:t>
            </w:r>
          </w:p>
        </w:tc>
      </w:tr>
      <w:tr w:rsidR="00D5565D" w:rsidRPr="001C20F8" w14:paraId="071DAA2A" w14:textId="77777777" w:rsidTr="006D1BD7">
        <w:trPr>
          <w:trHeight w:val="519"/>
        </w:trPr>
        <w:tc>
          <w:tcPr>
            <w:tcW w:w="1723" w:type="dxa"/>
          </w:tcPr>
          <w:p w14:paraId="34F7D163" w14:textId="77777777" w:rsidR="00D5565D" w:rsidRPr="005E3BEE" w:rsidRDefault="00D5565D" w:rsidP="00D5565D">
            <w:pPr>
              <w:rPr>
                <w:b/>
                <w:sz w:val="24"/>
                <w:szCs w:val="24"/>
                <w:lang w:val="lt-LT"/>
              </w:rPr>
            </w:pPr>
            <w:r w:rsidRPr="005E3BEE">
              <w:rPr>
                <w:b/>
                <w:sz w:val="24"/>
                <w:szCs w:val="24"/>
                <w:lang w:val="lt-LT"/>
              </w:rPr>
              <w:t>Suinteresuotų asmenų informavimas:</w:t>
            </w:r>
          </w:p>
        </w:tc>
        <w:tc>
          <w:tcPr>
            <w:tcW w:w="8024" w:type="dxa"/>
          </w:tcPr>
          <w:p w14:paraId="25AA17AB" w14:textId="77777777" w:rsidR="003842D1" w:rsidRPr="003842D1" w:rsidRDefault="003842D1" w:rsidP="003842D1">
            <w:pPr>
              <w:pStyle w:val="a"/>
              <w:jc w:val="both"/>
              <w:rPr>
                <w:b/>
                <w:bCs/>
                <w:sz w:val="22"/>
                <w:szCs w:val="22"/>
              </w:rPr>
            </w:pPr>
            <w:r w:rsidRPr="003842D1">
              <w:rPr>
                <w:rStyle w:val="CharStyle11"/>
                <w:b/>
                <w:bCs/>
                <w:sz w:val="22"/>
                <w:szCs w:val="22"/>
              </w:rPr>
              <w:t>Konfidencialumas:</w:t>
            </w:r>
          </w:p>
          <w:p w14:paraId="095AB0B3" w14:textId="16D96748" w:rsidR="003842D1" w:rsidRPr="003842D1" w:rsidRDefault="003842D1" w:rsidP="003842D1">
            <w:pPr>
              <w:pStyle w:val="a"/>
              <w:jc w:val="both"/>
              <w:rPr>
                <w:bCs/>
                <w:sz w:val="22"/>
                <w:szCs w:val="22"/>
              </w:rPr>
            </w:pPr>
            <w:r w:rsidRPr="003842D1">
              <w:rPr>
                <w:rStyle w:val="CharStyle11"/>
                <w:bCs/>
                <w:sz w:val="22"/>
                <w:szCs w:val="22"/>
              </w:rPr>
              <w:t xml:space="preserve">Rinkos dalyvių konsultacijos metu gaunamos konsultacijos, siūlomi sprendimai ir kita iš </w:t>
            </w:r>
            <w:r w:rsidR="0092667C">
              <w:rPr>
                <w:rStyle w:val="CharStyle11"/>
                <w:bCs/>
                <w:sz w:val="22"/>
                <w:szCs w:val="22"/>
              </w:rPr>
              <w:t>D</w:t>
            </w:r>
            <w:r w:rsidRPr="003842D1">
              <w:rPr>
                <w:rStyle w:val="CharStyle11"/>
                <w:bCs/>
                <w:sz w:val="22"/>
                <w:szCs w:val="22"/>
              </w:rPr>
              <w:t>alyvių gaunama informacija bus skelbiama tik nuasmeninta.</w:t>
            </w:r>
          </w:p>
          <w:p w14:paraId="2228825B" w14:textId="22C56783" w:rsidR="00D5565D" w:rsidRPr="003842D1" w:rsidRDefault="003842D1" w:rsidP="003842D1">
            <w:pPr>
              <w:jc w:val="both"/>
              <w:rPr>
                <w:sz w:val="22"/>
                <w:szCs w:val="22"/>
                <w:lang w:val="lt-LT"/>
              </w:rPr>
            </w:pPr>
            <w:r w:rsidRPr="003842D1">
              <w:rPr>
                <w:rStyle w:val="CharStyle11"/>
                <w:rFonts w:eastAsia="Courier New"/>
                <w:sz w:val="22"/>
                <w:szCs w:val="22"/>
              </w:rPr>
              <w:t xml:space="preserve">Atlikusi Rinkos dalyvių konsultacijos procedūrą, Perkantysis subjektas skelbs Rinkos dalyvių konsultacijos apibendrintas išvadas CVP IS prie rinkos konsultacijos dokumentų ne vėliau kaip iki Pirkimo pradžios. Dalyvis neturi teisės drausti ar kitaip apriboti Perkančiojo subjekto teisės dėl išvadų viešo skelbimo ar skelbiamos informacijos turinio. Išvadose bus pateikta nuasmeninta iš dalyvių Rinkos konsultacijos metu gauta ir apibendrinta informacija. </w:t>
            </w:r>
            <w:r w:rsidR="00D5565D" w:rsidRPr="003842D1">
              <w:rPr>
                <w:sz w:val="22"/>
                <w:szCs w:val="22"/>
                <w:lang w:val="lt-LT"/>
              </w:rPr>
              <w:t xml:space="preserve"> </w:t>
            </w:r>
          </w:p>
        </w:tc>
      </w:tr>
      <w:tr w:rsidR="00D5565D" w:rsidRPr="001C20F8" w14:paraId="078A3BA0" w14:textId="77777777" w:rsidTr="00195C52">
        <w:trPr>
          <w:trHeight w:val="685"/>
        </w:trPr>
        <w:tc>
          <w:tcPr>
            <w:tcW w:w="1723" w:type="dxa"/>
            <w:tcBorders>
              <w:bottom w:val="single" w:sz="4" w:space="0" w:color="auto"/>
            </w:tcBorders>
          </w:tcPr>
          <w:p w14:paraId="1815BD37" w14:textId="77777777" w:rsidR="00D5565D" w:rsidRPr="005E3BEE" w:rsidRDefault="00D5565D" w:rsidP="00D5565D">
            <w:pPr>
              <w:rPr>
                <w:b/>
                <w:sz w:val="24"/>
                <w:szCs w:val="24"/>
                <w:lang w:val="lt-LT"/>
              </w:rPr>
            </w:pPr>
            <w:r w:rsidRPr="005E3BEE">
              <w:rPr>
                <w:b/>
                <w:sz w:val="24"/>
                <w:szCs w:val="24"/>
                <w:lang w:val="lt-LT"/>
              </w:rPr>
              <w:t xml:space="preserve">Kontaktiniai asmenys: </w:t>
            </w:r>
          </w:p>
        </w:tc>
        <w:tc>
          <w:tcPr>
            <w:tcW w:w="8024" w:type="dxa"/>
            <w:tcBorders>
              <w:bottom w:val="single" w:sz="4" w:space="0" w:color="auto"/>
            </w:tcBorders>
          </w:tcPr>
          <w:p w14:paraId="7E986081" w14:textId="796EDCD0" w:rsidR="00D5565D" w:rsidRDefault="00D5565D" w:rsidP="00670B44">
            <w:pPr>
              <w:pStyle w:val="TEXTAS2"/>
              <w:ind w:left="0"/>
              <w:rPr>
                <w:lang w:val="lt-LT"/>
              </w:rPr>
            </w:pPr>
            <w:r w:rsidRPr="003842D1">
              <w:rPr>
                <w:lang w:val="lt-LT"/>
              </w:rPr>
              <w:t xml:space="preserve">1. </w:t>
            </w:r>
            <w:r w:rsidR="003842D1">
              <w:rPr>
                <w:lang w:val="lt-LT"/>
              </w:rPr>
              <w:t>P</w:t>
            </w:r>
            <w:r w:rsidRPr="003842D1">
              <w:rPr>
                <w:lang w:val="lt-LT"/>
              </w:rPr>
              <w:t xml:space="preserve">irkimų specialistė Vaiva Merfeldienė, Panevėžys, tel. </w:t>
            </w:r>
            <w:r w:rsidR="00670B44">
              <w:rPr>
                <w:lang w:val="lt-LT"/>
              </w:rPr>
              <w:t>+370</w:t>
            </w:r>
            <w:r w:rsidRPr="003842D1">
              <w:rPr>
                <w:lang w:val="lt-LT"/>
              </w:rPr>
              <w:t xml:space="preserve"> 45432387, el. paštas </w:t>
            </w:r>
            <w:hyperlink r:id="rId6" w:history="1">
              <w:r w:rsidR="00273CB9" w:rsidRPr="00BA44E6">
                <w:rPr>
                  <w:rStyle w:val="Hipersaitas"/>
                  <w:lang w:val="lt-LT"/>
                </w:rPr>
                <w:t>pirkimai@panevezioautobusai.lt</w:t>
              </w:r>
            </w:hyperlink>
            <w:r w:rsidR="003842D1">
              <w:rPr>
                <w:lang w:val="lt-LT"/>
              </w:rPr>
              <w:t>.</w:t>
            </w:r>
          </w:p>
          <w:p w14:paraId="1508A40D" w14:textId="5EB6CE43" w:rsidR="00273CB9" w:rsidRPr="00BD1289" w:rsidRDefault="00273CB9" w:rsidP="00670B44">
            <w:pPr>
              <w:pStyle w:val="TEXTAS2"/>
              <w:ind w:left="0"/>
              <w:rPr>
                <w:sz w:val="24"/>
                <w:szCs w:val="24"/>
                <w:lang w:val="lt-LT"/>
              </w:rPr>
            </w:pPr>
            <w:r>
              <w:rPr>
                <w:lang w:val="lt-LT"/>
              </w:rPr>
              <w:t xml:space="preserve">2. Pervežimų skyriaus vadovas Virginijus </w:t>
            </w:r>
            <w:proofErr w:type="spellStart"/>
            <w:r>
              <w:rPr>
                <w:lang w:val="lt-LT"/>
              </w:rPr>
              <w:t>Bagaslauskas</w:t>
            </w:r>
            <w:proofErr w:type="spellEnd"/>
            <w:r>
              <w:rPr>
                <w:lang w:val="lt-LT"/>
              </w:rPr>
              <w:t>, tel. +370 61493056, el. paštas virgis@panevezioautobusai.lt</w:t>
            </w:r>
          </w:p>
        </w:tc>
      </w:tr>
      <w:tr w:rsidR="00F85F2F" w:rsidRPr="001C20F8" w14:paraId="609374E7" w14:textId="77777777" w:rsidTr="00195C52">
        <w:trPr>
          <w:trHeight w:val="685"/>
        </w:trPr>
        <w:tc>
          <w:tcPr>
            <w:tcW w:w="1723" w:type="dxa"/>
            <w:tcBorders>
              <w:bottom w:val="single" w:sz="4" w:space="0" w:color="auto"/>
            </w:tcBorders>
            <w:vAlign w:val="center"/>
          </w:tcPr>
          <w:p w14:paraId="5AC87114" w14:textId="624D36DC" w:rsidR="00F85F2F" w:rsidRPr="005E3BEE" w:rsidRDefault="00F85F2F" w:rsidP="00F85F2F">
            <w:pPr>
              <w:rPr>
                <w:b/>
                <w:sz w:val="24"/>
                <w:szCs w:val="24"/>
                <w:lang w:val="lt-LT"/>
              </w:rPr>
            </w:pPr>
            <w:r w:rsidRPr="006319FB">
              <w:rPr>
                <w:rStyle w:val="CharStyle12"/>
                <w:sz w:val="22"/>
                <w:szCs w:val="22"/>
              </w:rPr>
              <w:t>Rinkos dalyvių konsultacijai pridedami dokumentai</w:t>
            </w:r>
          </w:p>
        </w:tc>
        <w:tc>
          <w:tcPr>
            <w:tcW w:w="8024" w:type="dxa"/>
            <w:tcBorders>
              <w:bottom w:val="single" w:sz="4" w:space="0" w:color="auto"/>
            </w:tcBorders>
          </w:tcPr>
          <w:p w14:paraId="658A25F0" w14:textId="598DF851" w:rsidR="00F85F2F" w:rsidRDefault="00F85F2F" w:rsidP="00F85F2F">
            <w:pPr>
              <w:pStyle w:val="TEXTAS2"/>
              <w:ind w:left="0"/>
              <w:rPr>
                <w:rStyle w:val="CharStyle11"/>
                <w:sz w:val="22"/>
                <w:szCs w:val="22"/>
              </w:rPr>
            </w:pPr>
            <w:r w:rsidRPr="00F85F2F">
              <w:rPr>
                <w:rStyle w:val="CharStyle11"/>
                <w:sz w:val="22"/>
                <w:szCs w:val="22"/>
              </w:rPr>
              <w:t xml:space="preserve">Priedas Nr. </w:t>
            </w:r>
            <w:r>
              <w:rPr>
                <w:rStyle w:val="CharStyle11"/>
                <w:sz w:val="22"/>
                <w:szCs w:val="22"/>
              </w:rPr>
              <w:t>1</w:t>
            </w:r>
            <w:r w:rsidRPr="00F85F2F">
              <w:rPr>
                <w:rStyle w:val="CharStyle11"/>
                <w:sz w:val="22"/>
                <w:szCs w:val="22"/>
              </w:rPr>
              <w:t xml:space="preserve"> – rinkos dalyvių klausimynas.</w:t>
            </w:r>
          </w:p>
          <w:p w14:paraId="3B99A26D" w14:textId="12895398" w:rsidR="00F85F2F" w:rsidRDefault="00F85F2F" w:rsidP="00F85F2F">
            <w:pPr>
              <w:pStyle w:val="TEXTAS2"/>
              <w:ind w:left="0"/>
              <w:rPr>
                <w:rStyle w:val="CharStyle11"/>
                <w:sz w:val="22"/>
                <w:szCs w:val="22"/>
              </w:rPr>
            </w:pPr>
            <w:r w:rsidRPr="00F85F2F">
              <w:rPr>
                <w:rStyle w:val="CharStyle11"/>
                <w:sz w:val="22"/>
                <w:szCs w:val="22"/>
              </w:rPr>
              <w:t xml:space="preserve">Priedas Nr. </w:t>
            </w:r>
            <w:r>
              <w:rPr>
                <w:rStyle w:val="CharStyle11"/>
                <w:sz w:val="22"/>
                <w:szCs w:val="22"/>
              </w:rPr>
              <w:t>2</w:t>
            </w:r>
            <w:r w:rsidRPr="00F85F2F">
              <w:rPr>
                <w:rStyle w:val="CharStyle11"/>
                <w:sz w:val="22"/>
                <w:szCs w:val="22"/>
              </w:rPr>
              <w:t xml:space="preserve"> - techninės specifikacijos projektas</w:t>
            </w:r>
            <w:r w:rsidR="009B6ABD">
              <w:rPr>
                <w:rStyle w:val="CharStyle11"/>
                <w:sz w:val="22"/>
                <w:szCs w:val="22"/>
              </w:rPr>
              <w:t>.</w:t>
            </w:r>
          </w:p>
          <w:p w14:paraId="56A705B9" w14:textId="2D5BFD63" w:rsidR="00053D4C" w:rsidRPr="00053D4C" w:rsidRDefault="00053D4C" w:rsidP="00F85F2F">
            <w:pPr>
              <w:pStyle w:val="TEXTAS2"/>
              <w:ind w:left="0"/>
              <w:rPr>
                <w:sz w:val="24"/>
                <w:szCs w:val="24"/>
                <w:lang w:val="lt-LT"/>
              </w:rPr>
            </w:pPr>
          </w:p>
        </w:tc>
      </w:tr>
    </w:tbl>
    <w:p w14:paraId="5D1E25BE" w14:textId="0282E7BA" w:rsidR="005E3BEE" w:rsidRDefault="005E3BEE" w:rsidP="005E3BEE">
      <w:pPr>
        <w:rPr>
          <w:sz w:val="22"/>
          <w:szCs w:val="22"/>
          <w:lang w:val="lt-LT"/>
        </w:rPr>
      </w:pPr>
    </w:p>
    <w:p w14:paraId="3144C2B1" w14:textId="77777777" w:rsidR="001C20F8" w:rsidRDefault="001C20F8" w:rsidP="0092667C">
      <w:pPr>
        <w:pStyle w:val="Betarp"/>
        <w:jc w:val="right"/>
        <w:rPr>
          <w:rFonts w:ascii="Times New Roman" w:hAnsi="Times New Roman" w:cs="Times New Roman"/>
          <w:sz w:val="24"/>
          <w:szCs w:val="24"/>
        </w:rPr>
      </w:pPr>
    </w:p>
    <w:p w14:paraId="4438104D" w14:textId="77777777" w:rsidR="0092667C" w:rsidRPr="00E3201C" w:rsidRDefault="0092667C" w:rsidP="0092667C">
      <w:pPr>
        <w:pStyle w:val="Betarp"/>
        <w:jc w:val="right"/>
        <w:rPr>
          <w:rFonts w:ascii="Times New Roman" w:hAnsi="Times New Roman" w:cs="Times New Roman"/>
          <w:sz w:val="24"/>
          <w:szCs w:val="24"/>
        </w:rPr>
      </w:pPr>
      <w:r w:rsidRPr="00E3201C">
        <w:rPr>
          <w:rFonts w:ascii="Times New Roman" w:hAnsi="Times New Roman" w:cs="Times New Roman"/>
          <w:sz w:val="24"/>
          <w:szCs w:val="24"/>
        </w:rPr>
        <w:lastRenderedPageBreak/>
        <w:t>Priedas Nr. 1</w:t>
      </w:r>
    </w:p>
    <w:p w14:paraId="35D63B9B" w14:textId="77777777" w:rsidR="0092667C" w:rsidRPr="00E3201C" w:rsidRDefault="0092667C" w:rsidP="0092667C">
      <w:pPr>
        <w:pStyle w:val="Betarp"/>
        <w:jc w:val="center"/>
        <w:rPr>
          <w:rFonts w:ascii="Times New Roman" w:hAnsi="Times New Roman" w:cs="Times New Roman"/>
          <w:b/>
          <w:sz w:val="24"/>
          <w:szCs w:val="24"/>
        </w:rPr>
      </w:pPr>
      <w:r w:rsidRPr="00E3201C">
        <w:rPr>
          <w:rFonts w:ascii="Times New Roman" w:hAnsi="Times New Roman" w:cs="Times New Roman"/>
          <w:b/>
          <w:sz w:val="24"/>
          <w:szCs w:val="24"/>
        </w:rPr>
        <w:t>RINKOS DALYVIŲ KLAUSIMYNAS</w:t>
      </w:r>
    </w:p>
    <w:p w14:paraId="76B976C8" w14:textId="77777777" w:rsidR="0092667C" w:rsidRPr="00E3201C" w:rsidRDefault="0092667C" w:rsidP="0092667C">
      <w:pPr>
        <w:pStyle w:val="Betarp"/>
        <w:rPr>
          <w:rFonts w:ascii="Times New Roman" w:hAnsi="Times New Roman" w:cs="Times New Roman"/>
          <w:sz w:val="24"/>
          <w:szCs w:val="24"/>
        </w:rPr>
      </w:pPr>
    </w:p>
    <w:tbl>
      <w:tblPr>
        <w:tblW w:w="9672" w:type="dxa"/>
        <w:jc w:val="center"/>
        <w:tblCellMar>
          <w:top w:w="15" w:type="dxa"/>
          <w:left w:w="15" w:type="dxa"/>
          <w:bottom w:w="15" w:type="dxa"/>
          <w:right w:w="15" w:type="dxa"/>
        </w:tblCellMar>
        <w:tblLook w:val="04A0" w:firstRow="1" w:lastRow="0" w:firstColumn="1" w:lastColumn="0" w:noHBand="0" w:noVBand="1"/>
      </w:tblPr>
      <w:tblGrid>
        <w:gridCol w:w="904"/>
        <w:gridCol w:w="5754"/>
        <w:gridCol w:w="3014"/>
      </w:tblGrid>
      <w:tr w:rsidR="0092667C" w:rsidRPr="00E3201C" w14:paraId="61E844BA" w14:textId="77777777" w:rsidTr="00A13D33">
        <w:trPr>
          <w:trHeight w:val="461"/>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40ECFD1"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b/>
                <w:bCs/>
                <w:color w:val="000000"/>
                <w:sz w:val="24"/>
                <w:szCs w:val="24"/>
                <w:lang w:eastAsia="lt-LT"/>
              </w:rPr>
              <w:t>Eil. Nr.</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74753D4"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b/>
                <w:bCs/>
                <w:color w:val="000000"/>
                <w:sz w:val="24"/>
                <w:szCs w:val="24"/>
                <w:lang w:eastAsia="lt-LT"/>
              </w:rPr>
              <w:t>Klausimas</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67A9C1"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b/>
                <w:bCs/>
                <w:color w:val="000000"/>
                <w:sz w:val="24"/>
                <w:szCs w:val="24"/>
                <w:lang w:eastAsia="lt-LT"/>
              </w:rPr>
              <w:t>Dalyvio nuomonė</w:t>
            </w:r>
          </w:p>
        </w:tc>
      </w:tr>
      <w:tr w:rsidR="0092667C" w:rsidRPr="00285149" w14:paraId="18C8F2D7" w14:textId="77777777" w:rsidTr="00325C1C">
        <w:trPr>
          <w:trHeight w:val="477"/>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A177D4"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sz w:val="24"/>
                <w:szCs w:val="24"/>
                <w:lang w:eastAsia="lt-LT"/>
              </w:rPr>
              <w:t xml:space="preserve">    1.</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7EB4D8" w14:textId="77777777" w:rsidR="0092667C" w:rsidRPr="0092667C" w:rsidRDefault="0092667C" w:rsidP="00A13D33">
            <w:pPr>
              <w:pStyle w:val="Betarp"/>
              <w:rPr>
                <w:rFonts w:ascii="Times New Roman" w:hAnsi="Times New Roman" w:cs="Times New Roman"/>
                <w:sz w:val="24"/>
                <w:szCs w:val="24"/>
                <w:lang w:eastAsia="lt-LT"/>
              </w:rPr>
            </w:pPr>
            <w:r w:rsidRPr="0092667C">
              <w:rPr>
                <w:rFonts w:ascii="Times New Roman" w:hAnsi="Times New Roman" w:cs="Times New Roman"/>
                <w:color w:val="000000"/>
                <w:sz w:val="24"/>
                <w:szCs w:val="24"/>
                <w:lang w:eastAsia="lt-LT"/>
              </w:rPr>
              <w:t xml:space="preserve">Ar teiktumėte pasiūlymą dėl šio pirkimo? </w:t>
            </w:r>
            <w:r w:rsidRPr="0092667C">
              <w:rPr>
                <w:rFonts w:ascii="Times New Roman" w:hAnsi="Times New Roman" w:cs="Times New Roman"/>
                <w:i/>
                <w:color w:val="000000"/>
                <w:sz w:val="24"/>
                <w:szCs w:val="24"/>
                <w:lang w:eastAsia="lt-LT"/>
              </w:rPr>
              <w:t>Jeigu ne, prašome nurodyti priežastį kodėl.</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EC781E" w14:textId="5525DF04" w:rsidR="0092667C" w:rsidRPr="00E3201C" w:rsidRDefault="0092667C" w:rsidP="00A13D33">
            <w:pPr>
              <w:pStyle w:val="Betarp"/>
              <w:rPr>
                <w:rFonts w:ascii="Times New Roman" w:hAnsi="Times New Roman" w:cs="Times New Roman"/>
                <w:sz w:val="24"/>
                <w:szCs w:val="24"/>
                <w:lang w:val="fi-FI" w:eastAsia="lt-LT"/>
              </w:rPr>
            </w:pPr>
          </w:p>
        </w:tc>
      </w:tr>
      <w:tr w:rsidR="0092667C" w:rsidRPr="00285149" w14:paraId="1CF75235" w14:textId="77777777" w:rsidTr="00325C1C">
        <w:trPr>
          <w:trHeight w:val="760"/>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018D0B5"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sz w:val="24"/>
                <w:szCs w:val="24"/>
                <w:lang w:eastAsia="lt-LT"/>
              </w:rPr>
              <w:t xml:space="preserve">    2.</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0BAF36" w14:textId="655E6D0D" w:rsidR="0092667C" w:rsidRPr="0092667C" w:rsidRDefault="0092667C" w:rsidP="00F942C2">
            <w:pPr>
              <w:pStyle w:val="Betarp"/>
              <w:rPr>
                <w:rFonts w:ascii="Times New Roman" w:hAnsi="Times New Roman" w:cs="Times New Roman"/>
                <w:sz w:val="24"/>
                <w:szCs w:val="24"/>
                <w:lang w:eastAsia="lt-LT"/>
              </w:rPr>
            </w:pPr>
            <w:r w:rsidRPr="0092667C">
              <w:rPr>
                <w:rFonts w:ascii="Times New Roman" w:hAnsi="Times New Roman" w:cs="Times New Roman"/>
                <w:color w:val="000000"/>
                <w:sz w:val="24"/>
                <w:szCs w:val="24"/>
                <w:lang w:eastAsia="lt-LT"/>
              </w:rPr>
              <w:t>Ar techninė</w:t>
            </w:r>
            <w:r w:rsidR="00F942C2">
              <w:rPr>
                <w:rFonts w:ascii="Times New Roman" w:hAnsi="Times New Roman" w:cs="Times New Roman"/>
                <w:color w:val="000000"/>
                <w:sz w:val="24"/>
                <w:szCs w:val="24"/>
                <w:lang w:eastAsia="lt-LT"/>
              </w:rPr>
              <w:t>s</w:t>
            </w:r>
            <w:r w:rsidRPr="0092667C">
              <w:rPr>
                <w:rFonts w:ascii="Times New Roman" w:hAnsi="Times New Roman" w:cs="Times New Roman"/>
                <w:color w:val="000000"/>
                <w:sz w:val="24"/>
                <w:szCs w:val="24"/>
                <w:lang w:eastAsia="lt-LT"/>
              </w:rPr>
              <w:t xml:space="preserve"> specifikacijo</w:t>
            </w:r>
            <w:r w:rsidR="00F942C2">
              <w:rPr>
                <w:rFonts w:ascii="Times New Roman" w:hAnsi="Times New Roman" w:cs="Times New Roman"/>
                <w:color w:val="000000"/>
                <w:sz w:val="24"/>
                <w:szCs w:val="24"/>
                <w:lang w:eastAsia="lt-LT"/>
              </w:rPr>
              <w:t>s projekte</w:t>
            </w:r>
            <w:r w:rsidRPr="0092667C">
              <w:rPr>
                <w:rFonts w:ascii="Times New Roman" w:hAnsi="Times New Roman" w:cs="Times New Roman"/>
                <w:color w:val="000000"/>
                <w:sz w:val="24"/>
                <w:szCs w:val="24"/>
                <w:lang w:eastAsia="lt-LT"/>
              </w:rPr>
              <w:t xml:space="preserve"> nurodytas pirkimo objektas </w:t>
            </w:r>
            <w:r>
              <w:rPr>
                <w:rFonts w:ascii="Times New Roman" w:hAnsi="Times New Roman" w:cs="Times New Roman"/>
                <w:color w:val="000000"/>
                <w:sz w:val="24"/>
                <w:szCs w:val="24"/>
                <w:lang w:eastAsia="lt-LT"/>
              </w:rPr>
              <w:t xml:space="preserve">  </w:t>
            </w:r>
            <w:r w:rsidRPr="0092667C">
              <w:rPr>
                <w:rFonts w:ascii="Times New Roman" w:hAnsi="Times New Roman" w:cs="Times New Roman"/>
                <w:color w:val="000000"/>
                <w:sz w:val="24"/>
                <w:szCs w:val="24"/>
                <w:lang w:eastAsia="lt-LT"/>
              </w:rPr>
              <w:t xml:space="preserve">yra aiškus? </w:t>
            </w:r>
            <w:r w:rsidRPr="0092667C">
              <w:rPr>
                <w:rFonts w:ascii="Times New Roman" w:hAnsi="Times New Roman" w:cs="Times New Roman"/>
                <w:i/>
                <w:color w:val="000000"/>
                <w:sz w:val="24"/>
                <w:szCs w:val="24"/>
                <w:lang w:eastAsia="lt-LT"/>
              </w:rPr>
              <w:t>Jei ne, prašome nurodyti, kas neaišku ir ką turėtumėme patikslinti, kad visi suinteresuoti tiekėjai vienodai suprastų keliamus reikalavimus.</w:t>
            </w:r>
            <w:r w:rsidRPr="0092667C">
              <w:rPr>
                <w:rFonts w:ascii="Times New Roman" w:hAnsi="Times New Roman" w:cs="Times New Roman"/>
                <w:color w:val="000000"/>
                <w:sz w:val="24"/>
                <w:szCs w:val="24"/>
                <w:lang w:eastAsia="lt-LT"/>
              </w:rPr>
              <w:t xml:space="preserve"> </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D5D0B" w14:textId="28E991DE" w:rsidR="0092667C" w:rsidRPr="00E3201C" w:rsidRDefault="0092667C" w:rsidP="00A13D33">
            <w:pPr>
              <w:pStyle w:val="Betarp"/>
              <w:rPr>
                <w:rFonts w:ascii="Times New Roman" w:hAnsi="Times New Roman" w:cs="Times New Roman"/>
                <w:sz w:val="24"/>
                <w:szCs w:val="24"/>
                <w:lang w:eastAsia="lt-LT"/>
              </w:rPr>
            </w:pPr>
          </w:p>
        </w:tc>
      </w:tr>
      <w:tr w:rsidR="0092667C" w:rsidRPr="00285149" w14:paraId="0E9E86FD" w14:textId="77777777" w:rsidTr="00A13D33">
        <w:trPr>
          <w:trHeight w:val="626"/>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7197253"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sz w:val="24"/>
                <w:szCs w:val="24"/>
                <w:lang w:eastAsia="lt-LT"/>
              </w:rPr>
              <w:t xml:space="preserve">    3.</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43C767" w14:textId="73F3BBEC" w:rsidR="0092667C" w:rsidRPr="00E3201C" w:rsidRDefault="00F942C2" w:rsidP="00F942C2">
            <w:pPr>
              <w:pStyle w:val="Betarp"/>
              <w:rPr>
                <w:rFonts w:ascii="Times New Roman" w:hAnsi="Times New Roman" w:cs="Times New Roman"/>
                <w:i/>
                <w:iCs/>
                <w:sz w:val="24"/>
                <w:szCs w:val="24"/>
                <w:lang w:val="fi-FI" w:eastAsia="lt-LT"/>
              </w:rPr>
            </w:pPr>
            <w:r w:rsidRPr="0092667C">
              <w:rPr>
                <w:rFonts w:ascii="Times New Roman" w:hAnsi="Times New Roman" w:cs="Times New Roman"/>
                <w:color w:val="000000"/>
                <w:sz w:val="24"/>
                <w:szCs w:val="24"/>
                <w:lang w:eastAsia="lt-LT"/>
              </w:rPr>
              <w:t>Ar techninė</w:t>
            </w:r>
            <w:r>
              <w:rPr>
                <w:rFonts w:ascii="Times New Roman" w:hAnsi="Times New Roman" w:cs="Times New Roman"/>
                <w:color w:val="000000"/>
                <w:sz w:val="24"/>
                <w:szCs w:val="24"/>
                <w:lang w:eastAsia="lt-LT"/>
              </w:rPr>
              <w:t>s</w:t>
            </w:r>
            <w:r w:rsidRPr="0092667C">
              <w:rPr>
                <w:rFonts w:ascii="Times New Roman" w:hAnsi="Times New Roman" w:cs="Times New Roman"/>
                <w:color w:val="000000"/>
                <w:sz w:val="24"/>
                <w:szCs w:val="24"/>
                <w:lang w:eastAsia="lt-LT"/>
              </w:rPr>
              <w:t xml:space="preserve"> specifikacijo</w:t>
            </w:r>
            <w:r>
              <w:rPr>
                <w:rFonts w:ascii="Times New Roman" w:hAnsi="Times New Roman" w:cs="Times New Roman"/>
                <w:color w:val="000000"/>
                <w:sz w:val="24"/>
                <w:szCs w:val="24"/>
                <w:lang w:eastAsia="lt-LT"/>
              </w:rPr>
              <w:t>s projekte</w:t>
            </w:r>
            <w:r w:rsidRPr="0092667C">
              <w:rPr>
                <w:rFonts w:ascii="Times New Roman" w:hAnsi="Times New Roman" w:cs="Times New Roman"/>
                <w:color w:val="000000"/>
                <w:sz w:val="24"/>
                <w:szCs w:val="24"/>
                <w:lang w:eastAsia="lt-LT"/>
              </w:rPr>
              <w:t xml:space="preserve"> nurodyt</w:t>
            </w:r>
            <w:r>
              <w:rPr>
                <w:rFonts w:ascii="Times New Roman" w:hAnsi="Times New Roman" w:cs="Times New Roman"/>
                <w:color w:val="000000"/>
                <w:sz w:val="24"/>
                <w:szCs w:val="24"/>
                <w:lang w:eastAsia="lt-LT"/>
              </w:rPr>
              <w:t xml:space="preserve">i kiti reikalavimai </w:t>
            </w:r>
            <w:r w:rsidRPr="0092667C">
              <w:rPr>
                <w:rFonts w:ascii="Times New Roman" w:hAnsi="Times New Roman" w:cs="Times New Roman"/>
                <w:color w:val="000000"/>
                <w:sz w:val="24"/>
                <w:szCs w:val="24"/>
                <w:lang w:eastAsia="lt-LT"/>
              </w:rPr>
              <w:t xml:space="preserve">yra aiškus? </w:t>
            </w:r>
            <w:r w:rsidRPr="0092667C">
              <w:rPr>
                <w:rFonts w:ascii="Times New Roman" w:hAnsi="Times New Roman" w:cs="Times New Roman"/>
                <w:i/>
                <w:color w:val="000000"/>
                <w:sz w:val="24"/>
                <w:szCs w:val="24"/>
                <w:lang w:eastAsia="lt-LT"/>
              </w:rPr>
              <w:t>Jei ne, prašome nurodyti, kas neaišku ir ką turėtumėme patikslinti, kad visi suinteresuoti tiekėjai vienodai suprastų keliamus reikalavimus.</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456772" w14:textId="238DBD54" w:rsidR="0092667C" w:rsidRPr="00F942C2" w:rsidRDefault="0092667C" w:rsidP="00A13D33">
            <w:pPr>
              <w:pStyle w:val="Betarp"/>
              <w:rPr>
                <w:rFonts w:ascii="Times New Roman" w:hAnsi="Times New Roman" w:cs="Times New Roman"/>
                <w:sz w:val="24"/>
                <w:szCs w:val="24"/>
                <w:lang w:eastAsia="lt-LT"/>
              </w:rPr>
            </w:pPr>
          </w:p>
        </w:tc>
      </w:tr>
      <w:tr w:rsidR="0092667C" w:rsidRPr="00F942C2" w14:paraId="3BA823DF" w14:textId="77777777" w:rsidTr="00A13D33">
        <w:trPr>
          <w:trHeight w:val="1005"/>
          <w:jc w:val="center"/>
        </w:trPr>
        <w:tc>
          <w:tcPr>
            <w:tcW w:w="904"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vAlign w:val="center"/>
          </w:tcPr>
          <w:p w14:paraId="72AD5413" w14:textId="77777777" w:rsidR="0092667C" w:rsidRPr="00E3201C" w:rsidRDefault="0092667C" w:rsidP="00A13D33">
            <w:pPr>
              <w:pStyle w:val="Betarp"/>
              <w:rPr>
                <w:rFonts w:ascii="Times New Roman" w:hAnsi="Times New Roman" w:cs="Times New Roman"/>
                <w:color w:val="000000"/>
                <w:sz w:val="24"/>
                <w:szCs w:val="24"/>
                <w:lang w:val="en-US" w:eastAsia="lt-LT"/>
              </w:rPr>
            </w:pPr>
            <w:r w:rsidRPr="00F942C2">
              <w:rPr>
                <w:rFonts w:ascii="Times New Roman" w:hAnsi="Times New Roman" w:cs="Times New Roman"/>
                <w:color w:val="000000"/>
                <w:sz w:val="24"/>
                <w:szCs w:val="24"/>
                <w:lang w:eastAsia="lt-LT"/>
              </w:rPr>
              <w:t xml:space="preserve">    </w:t>
            </w:r>
            <w:r w:rsidRPr="00E3201C">
              <w:rPr>
                <w:rFonts w:ascii="Times New Roman" w:hAnsi="Times New Roman" w:cs="Times New Roman"/>
                <w:color w:val="000000"/>
                <w:sz w:val="24"/>
                <w:szCs w:val="24"/>
                <w:lang w:val="en-US" w:eastAsia="lt-LT"/>
              </w:rPr>
              <w:t>4.</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7F57A2" w14:textId="5C290FB3" w:rsidR="0092667C" w:rsidRPr="00E3201C" w:rsidRDefault="0092667C" w:rsidP="00F942C2">
            <w:pPr>
              <w:pStyle w:val="Betarp"/>
              <w:rPr>
                <w:rFonts w:ascii="Times New Roman" w:hAnsi="Times New Roman" w:cs="Times New Roman"/>
                <w:i/>
                <w:iCs/>
                <w:color w:val="000000"/>
                <w:sz w:val="24"/>
                <w:szCs w:val="24"/>
                <w:lang w:eastAsia="lt-LT"/>
              </w:rPr>
            </w:pPr>
            <w:r w:rsidRPr="00E3201C">
              <w:rPr>
                <w:rFonts w:ascii="Times New Roman" w:hAnsi="Times New Roman" w:cs="Times New Roman"/>
                <w:color w:val="000000"/>
                <w:sz w:val="24"/>
                <w:szCs w:val="24"/>
                <w:lang w:eastAsia="lt-LT"/>
              </w:rPr>
              <w:t>Ar techninė</w:t>
            </w:r>
            <w:r w:rsidR="00F942C2">
              <w:rPr>
                <w:rFonts w:ascii="Times New Roman" w:hAnsi="Times New Roman" w:cs="Times New Roman"/>
                <w:color w:val="000000"/>
                <w:sz w:val="24"/>
                <w:szCs w:val="24"/>
                <w:lang w:eastAsia="lt-LT"/>
              </w:rPr>
              <w:t>s</w:t>
            </w:r>
            <w:r w:rsidRPr="00E3201C">
              <w:rPr>
                <w:rFonts w:ascii="Times New Roman" w:hAnsi="Times New Roman" w:cs="Times New Roman"/>
                <w:color w:val="000000"/>
                <w:sz w:val="24"/>
                <w:szCs w:val="24"/>
                <w:lang w:eastAsia="lt-LT"/>
              </w:rPr>
              <w:t xml:space="preserve"> specifikacijo</w:t>
            </w:r>
            <w:r w:rsidR="00F942C2">
              <w:rPr>
                <w:rFonts w:ascii="Times New Roman" w:hAnsi="Times New Roman" w:cs="Times New Roman"/>
                <w:color w:val="000000"/>
                <w:sz w:val="24"/>
                <w:szCs w:val="24"/>
                <w:lang w:eastAsia="lt-LT"/>
              </w:rPr>
              <w:t>s projekte</w:t>
            </w:r>
            <w:r w:rsidRPr="00E3201C">
              <w:rPr>
                <w:rFonts w:ascii="Times New Roman" w:hAnsi="Times New Roman" w:cs="Times New Roman"/>
                <w:color w:val="000000"/>
                <w:sz w:val="24"/>
                <w:szCs w:val="24"/>
                <w:lang w:eastAsia="lt-LT"/>
              </w:rPr>
              <w:t xml:space="preserve"> nurodyti reikalavimai neapriboja Jūsų galimybės dalyvauti pirkime? </w:t>
            </w:r>
            <w:r w:rsidRPr="00F942C2">
              <w:rPr>
                <w:rFonts w:ascii="Times New Roman" w:hAnsi="Times New Roman" w:cs="Times New Roman"/>
                <w:i/>
                <w:color w:val="000000"/>
                <w:sz w:val="24"/>
                <w:szCs w:val="24"/>
                <w:lang w:eastAsia="lt-LT"/>
              </w:rPr>
              <w:t>Jei taip, prašome nurodyti priežastį kodėl.</w:t>
            </w:r>
          </w:p>
        </w:tc>
        <w:tc>
          <w:tcPr>
            <w:tcW w:w="3014"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tcPr>
          <w:p w14:paraId="7651D011" w14:textId="0FA50487" w:rsidR="0092667C" w:rsidRPr="00E3201C" w:rsidRDefault="0092667C" w:rsidP="00A13D33">
            <w:pPr>
              <w:pStyle w:val="Betarp"/>
              <w:rPr>
                <w:rFonts w:ascii="Times New Roman" w:hAnsi="Times New Roman" w:cs="Times New Roman"/>
                <w:sz w:val="24"/>
                <w:szCs w:val="24"/>
                <w:lang w:eastAsia="lt-LT"/>
              </w:rPr>
            </w:pPr>
          </w:p>
        </w:tc>
      </w:tr>
      <w:tr w:rsidR="0092667C" w:rsidRPr="00285149" w14:paraId="465950C4" w14:textId="77777777" w:rsidTr="00A13D33">
        <w:trPr>
          <w:trHeight w:val="240"/>
          <w:jc w:val="center"/>
        </w:trPr>
        <w:tc>
          <w:tcPr>
            <w:tcW w:w="904"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vAlign w:val="center"/>
          </w:tcPr>
          <w:p w14:paraId="3C74FA0E" w14:textId="77777777" w:rsidR="0092667C" w:rsidRPr="00E3201C" w:rsidRDefault="0092667C" w:rsidP="00A13D33">
            <w:pPr>
              <w:pStyle w:val="Betarp"/>
              <w:rPr>
                <w:rFonts w:ascii="Times New Roman" w:hAnsi="Times New Roman" w:cs="Times New Roman"/>
                <w:color w:val="000000"/>
                <w:sz w:val="24"/>
                <w:szCs w:val="24"/>
                <w:lang w:eastAsia="lt-LT"/>
              </w:rPr>
            </w:pPr>
            <w:r w:rsidRPr="00E3201C">
              <w:rPr>
                <w:rFonts w:ascii="Times New Roman" w:hAnsi="Times New Roman" w:cs="Times New Roman"/>
                <w:color w:val="000000"/>
                <w:sz w:val="24"/>
                <w:szCs w:val="24"/>
                <w:lang w:eastAsia="lt-LT"/>
              </w:rPr>
              <w:t xml:space="preserve">    5.</w:t>
            </w:r>
          </w:p>
        </w:tc>
        <w:tc>
          <w:tcPr>
            <w:tcW w:w="5754" w:type="dxa"/>
            <w:tcBorders>
              <w:top w:val="single" w:sz="4" w:space="0" w:color="000000"/>
              <w:left w:val="single" w:sz="4" w:space="0" w:color="000000"/>
              <w:right w:val="single" w:sz="4" w:space="0" w:color="000000"/>
            </w:tcBorders>
            <w:tcMar>
              <w:top w:w="100" w:type="dxa"/>
              <w:left w:w="100" w:type="dxa"/>
              <w:bottom w:w="100" w:type="dxa"/>
              <w:right w:w="100" w:type="dxa"/>
            </w:tcMar>
          </w:tcPr>
          <w:p w14:paraId="6EA9AEF8" w14:textId="6890DBFC" w:rsidR="0092667C" w:rsidRPr="00E3201C" w:rsidRDefault="0092667C" w:rsidP="00F942C2">
            <w:pPr>
              <w:pStyle w:val="Betarp"/>
              <w:rPr>
                <w:rFonts w:ascii="Times New Roman" w:hAnsi="Times New Roman" w:cs="Times New Roman"/>
                <w:bCs/>
                <w:i/>
                <w:iCs/>
                <w:color w:val="000000"/>
                <w:sz w:val="24"/>
                <w:szCs w:val="24"/>
                <w:lang w:eastAsia="lt-LT"/>
              </w:rPr>
            </w:pPr>
            <w:r w:rsidRPr="00E3201C">
              <w:rPr>
                <w:rFonts w:ascii="Times New Roman" w:hAnsi="Times New Roman" w:cs="Times New Roman"/>
                <w:bCs/>
                <w:color w:val="000000"/>
                <w:sz w:val="24"/>
                <w:szCs w:val="24"/>
                <w:lang w:eastAsia="lt-LT"/>
              </w:rPr>
              <w:t xml:space="preserve">Kokį, Jūsų manymu, biudžetą turėtumėme numatyti šiam planuojamam pirkimui be PVM? </w:t>
            </w:r>
          </w:p>
        </w:tc>
        <w:tc>
          <w:tcPr>
            <w:tcW w:w="3014"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14:paraId="66BEF211" w14:textId="77777777" w:rsidR="0092667C" w:rsidRPr="00E3201C" w:rsidRDefault="0092667C" w:rsidP="00325C1C">
            <w:pPr>
              <w:pStyle w:val="Betarp"/>
              <w:rPr>
                <w:rFonts w:ascii="Times New Roman" w:hAnsi="Times New Roman" w:cs="Times New Roman"/>
                <w:sz w:val="24"/>
                <w:szCs w:val="24"/>
                <w:lang w:eastAsia="lt-LT"/>
              </w:rPr>
            </w:pPr>
          </w:p>
        </w:tc>
      </w:tr>
      <w:tr w:rsidR="00F942C2" w:rsidRPr="00285149" w14:paraId="7E12556C" w14:textId="77777777" w:rsidTr="00A13D33">
        <w:trPr>
          <w:trHeight w:val="240"/>
          <w:jc w:val="center"/>
        </w:trPr>
        <w:tc>
          <w:tcPr>
            <w:tcW w:w="904"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vAlign w:val="center"/>
          </w:tcPr>
          <w:p w14:paraId="431D7F6A" w14:textId="5CCD1CA3" w:rsidR="00F942C2" w:rsidRPr="00E3201C" w:rsidRDefault="00F942C2" w:rsidP="00F942C2">
            <w:pPr>
              <w:pStyle w:val="Betarp"/>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6.</w:t>
            </w:r>
          </w:p>
        </w:tc>
        <w:tc>
          <w:tcPr>
            <w:tcW w:w="5754" w:type="dxa"/>
            <w:tcBorders>
              <w:top w:val="single" w:sz="4" w:space="0" w:color="000000"/>
              <w:left w:val="single" w:sz="4" w:space="0" w:color="000000"/>
              <w:right w:val="single" w:sz="4" w:space="0" w:color="000000"/>
            </w:tcBorders>
            <w:tcMar>
              <w:top w:w="100" w:type="dxa"/>
              <w:left w:w="100" w:type="dxa"/>
              <w:bottom w:w="100" w:type="dxa"/>
              <w:right w:w="100" w:type="dxa"/>
            </w:tcMar>
          </w:tcPr>
          <w:p w14:paraId="5DADE45E" w14:textId="381129B3" w:rsidR="00F942C2" w:rsidRPr="00E3201C" w:rsidRDefault="00F942C2" w:rsidP="00F942C2">
            <w:pPr>
              <w:pStyle w:val="Betarp"/>
              <w:rPr>
                <w:rFonts w:ascii="Times New Roman" w:hAnsi="Times New Roman" w:cs="Times New Roman"/>
                <w:bCs/>
                <w:color w:val="000000"/>
                <w:sz w:val="24"/>
                <w:szCs w:val="24"/>
                <w:lang w:eastAsia="lt-LT"/>
              </w:rPr>
            </w:pPr>
            <w:r>
              <w:rPr>
                <w:rFonts w:ascii="Times New Roman" w:hAnsi="Times New Roman" w:cs="Times New Roman"/>
                <w:bCs/>
                <w:color w:val="000000"/>
                <w:sz w:val="24"/>
                <w:szCs w:val="24"/>
                <w:lang w:eastAsia="lt-LT"/>
              </w:rPr>
              <w:t xml:space="preserve">Kokį, Jūsų manymu, autobusų pristatymo terminą sutartyje turėtume numatyti? </w:t>
            </w:r>
          </w:p>
        </w:tc>
        <w:tc>
          <w:tcPr>
            <w:tcW w:w="3014"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14:paraId="731EC256" w14:textId="48AB6DAF" w:rsidR="00F942C2" w:rsidRPr="00E3201C" w:rsidRDefault="00F942C2" w:rsidP="00A13D33">
            <w:pPr>
              <w:pStyle w:val="Betarp"/>
              <w:rPr>
                <w:rFonts w:ascii="Times New Roman" w:hAnsi="Times New Roman" w:cs="Times New Roman"/>
                <w:sz w:val="24"/>
                <w:szCs w:val="24"/>
                <w:lang w:eastAsia="lt-LT"/>
              </w:rPr>
            </w:pPr>
          </w:p>
        </w:tc>
      </w:tr>
      <w:tr w:rsidR="0092667C" w:rsidRPr="00285149" w14:paraId="233B8787" w14:textId="77777777" w:rsidTr="00325C1C">
        <w:trPr>
          <w:trHeight w:val="465"/>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B7C39D4" w14:textId="309DFD74" w:rsidR="0092667C" w:rsidRPr="00E3201C" w:rsidRDefault="0092667C" w:rsidP="00F942C2">
            <w:pPr>
              <w:pStyle w:val="Betarp"/>
              <w:rPr>
                <w:rFonts w:ascii="Times New Roman" w:hAnsi="Times New Roman" w:cs="Times New Roman"/>
                <w:sz w:val="24"/>
                <w:szCs w:val="24"/>
                <w:lang w:eastAsia="lt-LT"/>
              </w:rPr>
            </w:pPr>
            <w:r w:rsidRPr="00E3201C">
              <w:rPr>
                <w:rFonts w:ascii="Times New Roman" w:hAnsi="Times New Roman" w:cs="Times New Roman"/>
                <w:sz w:val="24"/>
                <w:szCs w:val="24"/>
                <w:lang w:eastAsia="lt-LT"/>
              </w:rPr>
              <w:t xml:space="preserve">    </w:t>
            </w:r>
            <w:r w:rsidR="00F942C2">
              <w:rPr>
                <w:rFonts w:ascii="Times New Roman" w:hAnsi="Times New Roman" w:cs="Times New Roman"/>
                <w:sz w:val="24"/>
                <w:szCs w:val="24"/>
                <w:lang w:eastAsia="lt-LT"/>
              </w:rPr>
              <w:t>7</w:t>
            </w:r>
            <w:r w:rsidRPr="00E3201C">
              <w:rPr>
                <w:rFonts w:ascii="Times New Roman" w:hAnsi="Times New Roman" w:cs="Times New Roman"/>
                <w:sz w:val="24"/>
                <w:szCs w:val="24"/>
                <w:lang w:eastAsia="lt-LT"/>
              </w:rPr>
              <w:t>.</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C376ED" w14:textId="498A618C" w:rsidR="0092667C" w:rsidRPr="00E3201C" w:rsidRDefault="0092667C" w:rsidP="00F942C2">
            <w:pPr>
              <w:pStyle w:val="Betarp"/>
              <w:rPr>
                <w:rFonts w:ascii="Times New Roman" w:hAnsi="Times New Roman" w:cs="Times New Roman"/>
                <w:sz w:val="24"/>
                <w:szCs w:val="24"/>
                <w:lang w:eastAsia="lt-LT"/>
              </w:rPr>
            </w:pPr>
            <w:r w:rsidRPr="00E3201C">
              <w:rPr>
                <w:rFonts w:ascii="Times New Roman" w:hAnsi="Times New Roman" w:cs="Times New Roman"/>
                <w:color w:val="000000"/>
                <w:sz w:val="24"/>
                <w:szCs w:val="24"/>
                <w:lang w:eastAsia="lt-LT"/>
              </w:rPr>
              <w:t>Jūsų manymu, ar techninė</w:t>
            </w:r>
            <w:r w:rsidR="00F942C2">
              <w:rPr>
                <w:rFonts w:ascii="Times New Roman" w:hAnsi="Times New Roman" w:cs="Times New Roman"/>
                <w:color w:val="000000"/>
                <w:sz w:val="24"/>
                <w:szCs w:val="24"/>
                <w:lang w:eastAsia="lt-LT"/>
              </w:rPr>
              <w:t>s</w:t>
            </w:r>
            <w:r w:rsidRPr="00E3201C">
              <w:rPr>
                <w:rFonts w:ascii="Times New Roman" w:hAnsi="Times New Roman" w:cs="Times New Roman"/>
                <w:color w:val="000000"/>
                <w:sz w:val="24"/>
                <w:szCs w:val="24"/>
                <w:lang w:eastAsia="lt-LT"/>
              </w:rPr>
              <w:t xml:space="preserve"> specifikacijo</w:t>
            </w:r>
            <w:r w:rsidR="00F942C2">
              <w:rPr>
                <w:rFonts w:ascii="Times New Roman" w:hAnsi="Times New Roman" w:cs="Times New Roman"/>
                <w:color w:val="000000"/>
                <w:sz w:val="24"/>
                <w:szCs w:val="24"/>
                <w:lang w:eastAsia="lt-LT"/>
              </w:rPr>
              <w:t>s projekte</w:t>
            </w:r>
            <w:r w:rsidRPr="00E3201C">
              <w:rPr>
                <w:rFonts w:ascii="Times New Roman" w:hAnsi="Times New Roman" w:cs="Times New Roman"/>
                <w:color w:val="000000"/>
                <w:sz w:val="24"/>
                <w:szCs w:val="24"/>
                <w:lang w:eastAsia="lt-LT"/>
              </w:rPr>
              <w:t xml:space="preserve"> yra tokių sąlygų, kurių turėtumėme atsisakyti, siekdami sumažinti išlaidas pirkimui?</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B60DC8" w14:textId="739BA6B7" w:rsidR="0092667C" w:rsidRPr="00E3201C" w:rsidRDefault="0092667C" w:rsidP="00A13D33">
            <w:pPr>
              <w:pStyle w:val="Betarp"/>
              <w:rPr>
                <w:rFonts w:ascii="Times New Roman" w:hAnsi="Times New Roman" w:cs="Times New Roman"/>
                <w:sz w:val="24"/>
                <w:szCs w:val="24"/>
                <w:lang w:eastAsia="lt-LT"/>
              </w:rPr>
            </w:pPr>
          </w:p>
        </w:tc>
      </w:tr>
      <w:tr w:rsidR="0092667C" w:rsidRPr="001C20F8" w14:paraId="1124B3D4" w14:textId="77777777" w:rsidTr="00325C1C">
        <w:trPr>
          <w:trHeight w:val="577"/>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DCAFFAA" w14:textId="2530F410" w:rsidR="0092667C" w:rsidRPr="00E3201C" w:rsidRDefault="0092667C" w:rsidP="00F942C2">
            <w:pPr>
              <w:pStyle w:val="Betarp"/>
              <w:rPr>
                <w:rFonts w:ascii="Times New Roman" w:hAnsi="Times New Roman" w:cs="Times New Roman"/>
                <w:sz w:val="24"/>
                <w:szCs w:val="24"/>
                <w:lang w:eastAsia="lt-LT"/>
              </w:rPr>
            </w:pPr>
            <w:r w:rsidRPr="00E3201C">
              <w:rPr>
                <w:rFonts w:ascii="Times New Roman" w:hAnsi="Times New Roman" w:cs="Times New Roman"/>
                <w:sz w:val="24"/>
                <w:szCs w:val="24"/>
                <w:lang w:eastAsia="lt-LT"/>
              </w:rPr>
              <w:t xml:space="preserve">    </w:t>
            </w:r>
            <w:r w:rsidR="00F942C2">
              <w:rPr>
                <w:rFonts w:ascii="Times New Roman" w:hAnsi="Times New Roman" w:cs="Times New Roman"/>
                <w:sz w:val="24"/>
                <w:szCs w:val="24"/>
                <w:lang w:eastAsia="lt-LT"/>
              </w:rPr>
              <w:t>8</w:t>
            </w:r>
            <w:r w:rsidRPr="00E3201C">
              <w:rPr>
                <w:rFonts w:ascii="Times New Roman" w:hAnsi="Times New Roman" w:cs="Times New Roman"/>
                <w:sz w:val="24"/>
                <w:szCs w:val="24"/>
                <w:lang w:eastAsia="lt-LT"/>
              </w:rPr>
              <w:t>.</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BEEA63" w14:textId="3247E5B1" w:rsidR="0092667C" w:rsidRPr="00E3201C" w:rsidRDefault="0092667C" w:rsidP="00E62081">
            <w:pPr>
              <w:pStyle w:val="Betarp"/>
              <w:rPr>
                <w:rFonts w:ascii="Times New Roman" w:hAnsi="Times New Roman" w:cs="Times New Roman"/>
                <w:sz w:val="24"/>
                <w:szCs w:val="24"/>
                <w:lang w:eastAsia="lt-LT"/>
              </w:rPr>
            </w:pPr>
            <w:r>
              <w:rPr>
                <w:rFonts w:ascii="Times New Roman" w:hAnsi="Times New Roman" w:cs="Times New Roman"/>
                <w:color w:val="000000"/>
                <w:sz w:val="24"/>
                <w:szCs w:val="24"/>
                <w:lang w:eastAsia="lt-LT"/>
              </w:rPr>
              <w:t xml:space="preserve">Kokius </w:t>
            </w:r>
            <w:r w:rsidR="00F942C2">
              <w:rPr>
                <w:rFonts w:ascii="Times New Roman" w:hAnsi="Times New Roman" w:cs="Times New Roman"/>
                <w:color w:val="000000"/>
                <w:sz w:val="24"/>
                <w:szCs w:val="24"/>
                <w:lang w:eastAsia="lt-LT"/>
              </w:rPr>
              <w:t>atrankos kriterijus galėtume taikyti, kad atrinktume geriausią pasiūlymą?</w:t>
            </w:r>
            <w:r>
              <w:rPr>
                <w:rFonts w:ascii="Times New Roman" w:hAnsi="Times New Roman" w:cs="Times New Roman"/>
                <w:color w:val="000000"/>
                <w:sz w:val="24"/>
                <w:szCs w:val="24"/>
                <w:lang w:eastAsia="lt-LT"/>
              </w:rPr>
              <w:t xml:space="preserve"> </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329255" w14:textId="3557BA02" w:rsidR="0092667C" w:rsidRPr="00E3201C" w:rsidRDefault="0092667C" w:rsidP="00A13D33">
            <w:pPr>
              <w:pStyle w:val="Betarp"/>
              <w:rPr>
                <w:rFonts w:ascii="Times New Roman" w:hAnsi="Times New Roman" w:cs="Times New Roman"/>
                <w:sz w:val="24"/>
                <w:szCs w:val="24"/>
                <w:lang w:eastAsia="lt-LT"/>
              </w:rPr>
            </w:pPr>
          </w:p>
        </w:tc>
      </w:tr>
      <w:tr w:rsidR="0092667C" w:rsidRPr="00285149" w14:paraId="291C1403" w14:textId="77777777" w:rsidTr="00A13D33">
        <w:trPr>
          <w:trHeight w:val="614"/>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813838A" w14:textId="12A97CDE" w:rsidR="0092667C" w:rsidRPr="00E3201C" w:rsidRDefault="0092667C" w:rsidP="00F942C2">
            <w:pPr>
              <w:pStyle w:val="Betarp"/>
              <w:rPr>
                <w:rFonts w:ascii="Times New Roman" w:hAnsi="Times New Roman" w:cs="Times New Roman"/>
                <w:color w:val="000000"/>
                <w:sz w:val="24"/>
                <w:szCs w:val="24"/>
                <w:lang w:eastAsia="lt-LT"/>
              </w:rPr>
            </w:pPr>
            <w:r w:rsidRPr="00E3201C">
              <w:rPr>
                <w:rFonts w:ascii="Times New Roman" w:hAnsi="Times New Roman" w:cs="Times New Roman"/>
                <w:color w:val="000000"/>
                <w:sz w:val="24"/>
                <w:szCs w:val="24"/>
                <w:lang w:eastAsia="lt-LT"/>
              </w:rPr>
              <w:t xml:space="preserve">    </w:t>
            </w:r>
            <w:r w:rsidR="00F942C2">
              <w:rPr>
                <w:rFonts w:ascii="Times New Roman" w:hAnsi="Times New Roman" w:cs="Times New Roman"/>
                <w:color w:val="000000"/>
                <w:sz w:val="24"/>
                <w:szCs w:val="24"/>
                <w:lang w:eastAsia="lt-LT"/>
              </w:rPr>
              <w:t>9</w:t>
            </w:r>
            <w:r w:rsidRPr="00E3201C">
              <w:rPr>
                <w:rFonts w:ascii="Times New Roman" w:hAnsi="Times New Roman" w:cs="Times New Roman"/>
                <w:color w:val="000000"/>
                <w:sz w:val="24"/>
                <w:szCs w:val="24"/>
                <w:lang w:eastAsia="lt-LT"/>
              </w:rPr>
              <w:t>.</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AA0F77" w14:textId="77777777" w:rsidR="0092667C" w:rsidRPr="00712DE1" w:rsidRDefault="0092667C" w:rsidP="00A13D33">
            <w:pPr>
              <w:pStyle w:val="Betarp"/>
              <w:rPr>
                <w:rFonts w:ascii="Times New Roman" w:hAnsi="Times New Roman" w:cs="Times New Roman"/>
                <w:color w:val="000000"/>
                <w:sz w:val="24"/>
                <w:szCs w:val="24"/>
                <w:lang w:eastAsia="lt-LT"/>
              </w:rPr>
            </w:pPr>
            <w:r w:rsidRPr="00712DE1">
              <w:rPr>
                <w:rFonts w:ascii="Times New Roman" w:hAnsi="Times New Roman" w:cs="Times New Roman"/>
                <w:color w:val="000000"/>
                <w:sz w:val="24"/>
                <w:szCs w:val="24"/>
                <w:lang w:eastAsia="lt-LT"/>
              </w:rPr>
              <w:t xml:space="preserve">Kokios kitos būtų Jūsų pastabos ir siūlymai dėl </w:t>
            </w:r>
            <w:r w:rsidRPr="00E3201C">
              <w:rPr>
                <w:rFonts w:ascii="Times New Roman" w:hAnsi="Times New Roman" w:cs="Times New Roman"/>
                <w:color w:val="000000"/>
                <w:sz w:val="24"/>
                <w:szCs w:val="24"/>
                <w:lang w:eastAsia="lt-LT"/>
              </w:rPr>
              <w:t>techninės specifikacijos</w:t>
            </w:r>
            <w:r w:rsidRPr="00712DE1">
              <w:rPr>
                <w:rFonts w:ascii="Times New Roman" w:hAnsi="Times New Roman" w:cs="Times New Roman"/>
                <w:color w:val="000000"/>
                <w:sz w:val="24"/>
                <w:szCs w:val="24"/>
                <w:lang w:eastAsia="lt-LT"/>
              </w:rPr>
              <w:t>?</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2002E7" w14:textId="0187BE90" w:rsidR="0092667C" w:rsidRPr="00E3201C" w:rsidRDefault="0092667C" w:rsidP="00A13D33">
            <w:pPr>
              <w:pStyle w:val="Betarp"/>
              <w:rPr>
                <w:rFonts w:ascii="Times New Roman" w:hAnsi="Times New Roman" w:cs="Times New Roman"/>
                <w:sz w:val="24"/>
                <w:szCs w:val="24"/>
                <w:lang w:eastAsia="lt-LT"/>
              </w:rPr>
            </w:pPr>
          </w:p>
        </w:tc>
      </w:tr>
      <w:tr w:rsidR="0092667C" w:rsidRPr="00E3201C" w14:paraId="0A2FFE98" w14:textId="77777777" w:rsidTr="00A13D33">
        <w:trPr>
          <w:trHeight w:val="614"/>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538847E" w14:textId="180DDE7E" w:rsidR="0092667C" w:rsidRPr="00E3201C" w:rsidRDefault="0092667C" w:rsidP="00F942C2">
            <w:pPr>
              <w:pStyle w:val="Betarp"/>
              <w:rPr>
                <w:rFonts w:ascii="Times New Roman" w:hAnsi="Times New Roman" w:cs="Times New Roman"/>
                <w:color w:val="000000"/>
                <w:sz w:val="24"/>
                <w:szCs w:val="24"/>
                <w:lang w:eastAsia="lt-LT"/>
              </w:rPr>
            </w:pPr>
            <w:r w:rsidRPr="00E3201C">
              <w:rPr>
                <w:rFonts w:ascii="Times New Roman" w:hAnsi="Times New Roman" w:cs="Times New Roman"/>
                <w:color w:val="000000"/>
                <w:sz w:val="24"/>
                <w:szCs w:val="24"/>
                <w:lang w:eastAsia="lt-LT"/>
              </w:rPr>
              <w:t xml:space="preserve">    </w:t>
            </w:r>
            <w:r w:rsidR="00F942C2">
              <w:rPr>
                <w:rFonts w:ascii="Times New Roman" w:hAnsi="Times New Roman" w:cs="Times New Roman"/>
                <w:color w:val="000000"/>
                <w:sz w:val="24"/>
                <w:szCs w:val="24"/>
                <w:lang w:eastAsia="lt-LT"/>
              </w:rPr>
              <w:t>10</w:t>
            </w:r>
            <w:r w:rsidRPr="00E3201C">
              <w:rPr>
                <w:rFonts w:ascii="Times New Roman" w:hAnsi="Times New Roman" w:cs="Times New Roman"/>
                <w:color w:val="000000"/>
                <w:sz w:val="24"/>
                <w:szCs w:val="24"/>
                <w:lang w:eastAsia="lt-LT"/>
              </w:rPr>
              <w:t>.</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3FA19A" w14:textId="77777777" w:rsidR="0092667C" w:rsidRPr="00E3201C" w:rsidRDefault="0092667C" w:rsidP="00A13D33">
            <w:pPr>
              <w:pStyle w:val="Betarp"/>
              <w:rPr>
                <w:rFonts w:ascii="Times New Roman" w:hAnsi="Times New Roman" w:cs="Times New Roman"/>
                <w:color w:val="000000"/>
                <w:sz w:val="24"/>
                <w:szCs w:val="24"/>
                <w:lang w:eastAsia="lt-LT"/>
              </w:rPr>
            </w:pPr>
            <w:r w:rsidRPr="00E3201C">
              <w:rPr>
                <w:rFonts w:ascii="Times New Roman" w:hAnsi="Times New Roman" w:cs="Times New Roman"/>
                <w:color w:val="000000"/>
                <w:sz w:val="24"/>
                <w:szCs w:val="24"/>
                <w:lang w:eastAsia="lt-LT"/>
              </w:rPr>
              <w:t>Kitos pastabos, siūlymai, rekomendacijos</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763E5" w14:textId="4FA65A00" w:rsidR="0092667C" w:rsidRPr="00E3201C" w:rsidRDefault="0092667C" w:rsidP="00A13D33">
            <w:pPr>
              <w:pStyle w:val="Betarp"/>
              <w:rPr>
                <w:rFonts w:ascii="Times New Roman" w:hAnsi="Times New Roman" w:cs="Times New Roman"/>
                <w:sz w:val="24"/>
                <w:szCs w:val="24"/>
                <w:lang w:eastAsia="lt-LT"/>
              </w:rPr>
            </w:pPr>
          </w:p>
        </w:tc>
      </w:tr>
    </w:tbl>
    <w:p w14:paraId="6E46BBBF" w14:textId="77777777" w:rsidR="0092667C" w:rsidRDefault="0092667C" w:rsidP="0092667C">
      <w:pPr>
        <w:pStyle w:val="Betarp"/>
        <w:rPr>
          <w:rFonts w:ascii="Times New Roman" w:hAnsi="Times New Roman" w:cs="Times New Roman"/>
          <w:sz w:val="24"/>
          <w:szCs w:val="24"/>
        </w:rPr>
      </w:pPr>
    </w:p>
    <w:p w14:paraId="2A9D86DF" w14:textId="77777777" w:rsidR="0092667C" w:rsidRPr="0092667C" w:rsidRDefault="0092667C" w:rsidP="0092667C">
      <w:pPr>
        <w:ind w:firstLine="1296"/>
        <w:jc w:val="both"/>
        <w:rPr>
          <w:sz w:val="24"/>
          <w:szCs w:val="24"/>
          <w:lang w:val="lt-LT" w:eastAsia="ja-JP"/>
        </w:rPr>
      </w:pPr>
      <w:r w:rsidRPr="0092667C">
        <w:rPr>
          <w:sz w:val="24"/>
          <w:szCs w:val="24"/>
          <w:lang w:val="lt-LT" w:eastAsia="ja-JP"/>
        </w:rPr>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p w14:paraId="784BF5D8" w14:textId="77777777" w:rsidR="0092667C" w:rsidRPr="00E3201C" w:rsidRDefault="0092667C" w:rsidP="0092667C">
      <w:pPr>
        <w:pStyle w:val="Betarp"/>
        <w:rPr>
          <w:rFonts w:ascii="Times New Roman" w:hAnsi="Times New Roman" w:cs="Times New Roman"/>
          <w:sz w:val="24"/>
          <w:szCs w:val="24"/>
        </w:rPr>
      </w:pPr>
    </w:p>
    <w:p w14:paraId="73006CF6" w14:textId="29B0D55F" w:rsidR="008B1D6F" w:rsidRDefault="008B1D6F" w:rsidP="005E3BEE">
      <w:pPr>
        <w:rPr>
          <w:sz w:val="22"/>
          <w:szCs w:val="22"/>
          <w:lang w:val="lt-LT"/>
        </w:rPr>
      </w:pPr>
    </w:p>
    <w:p w14:paraId="7FF6624B" w14:textId="77777777" w:rsidR="00C34706" w:rsidRDefault="00C34706" w:rsidP="005E3BEE">
      <w:pPr>
        <w:rPr>
          <w:sz w:val="22"/>
          <w:szCs w:val="22"/>
          <w:lang w:val="lt-LT"/>
        </w:rPr>
      </w:pPr>
    </w:p>
    <w:p w14:paraId="3BD79AFA" w14:textId="77777777" w:rsidR="00325C1C" w:rsidRDefault="00325C1C" w:rsidP="005E3BEE">
      <w:pPr>
        <w:rPr>
          <w:sz w:val="22"/>
          <w:szCs w:val="22"/>
          <w:lang w:val="lt-LT"/>
        </w:rPr>
      </w:pPr>
    </w:p>
    <w:p w14:paraId="311A884B" w14:textId="77777777" w:rsidR="00E62081" w:rsidRDefault="00E62081" w:rsidP="005E3BEE">
      <w:pPr>
        <w:rPr>
          <w:sz w:val="22"/>
          <w:szCs w:val="22"/>
          <w:lang w:val="lt-LT"/>
        </w:rPr>
      </w:pPr>
    </w:p>
    <w:p w14:paraId="69F46746" w14:textId="66F7F9DF" w:rsidR="00325C1C" w:rsidRPr="001C20F8" w:rsidRDefault="00325C1C" w:rsidP="00325C1C">
      <w:pPr>
        <w:pStyle w:val="Betarp1"/>
        <w:jc w:val="center"/>
        <w:rPr>
          <w:b/>
        </w:rPr>
      </w:pPr>
      <w:r w:rsidRPr="001C20F8">
        <w:rPr>
          <w:b/>
        </w:rPr>
        <w:lastRenderedPageBreak/>
        <w:t>NENAUJO TOLIMOJO</w:t>
      </w:r>
      <w:r>
        <w:rPr>
          <w:b/>
        </w:rPr>
        <w:t xml:space="preserve"> </w:t>
      </w:r>
      <w:r w:rsidRPr="001C20F8">
        <w:rPr>
          <w:b/>
        </w:rPr>
        <w:t>SUSISIEKIMO AUTOBUSO PIRKIMO</w:t>
      </w:r>
    </w:p>
    <w:p w14:paraId="502EA54F" w14:textId="77777777" w:rsidR="00285149" w:rsidRDefault="00285149" w:rsidP="00285149">
      <w:pPr>
        <w:pStyle w:val="Betarp1"/>
        <w:jc w:val="center"/>
      </w:pPr>
      <w:r>
        <w:rPr>
          <w:b/>
          <w:sz w:val="22"/>
        </w:rPr>
        <w:t>TECHNINĖ SPECIFIKACIJA</w:t>
      </w:r>
    </w:p>
    <w:p w14:paraId="2888AE47" w14:textId="77777777" w:rsidR="00285149" w:rsidRDefault="00285149" w:rsidP="00285149">
      <w:pPr>
        <w:pStyle w:val="Betarp1"/>
        <w:jc w:val="both"/>
        <w:rPr>
          <w:b/>
          <w:sz w:val="22"/>
        </w:rPr>
      </w:pPr>
    </w:p>
    <w:p w14:paraId="02DD1E84" w14:textId="77777777" w:rsidR="00325C1C" w:rsidRDefault="00325C1C" w:rsidP="00325C1C">
      <w:pPr>
        <w:pStyle w:val="Betarp1"/>
        <w:jc w:val="both"/>
      </w:pPr>
      <w:r>
        <w:rPr>
          <w:b/>
          <w:sz w:val="22"/>
        </w:rPr>
        <w:t>1. Bendroji dalis:</w:t>
      </w:r>
    </w:p>
    <w:p w14:paraId="77E853B7" w14:textId="77777777" w:rsidR="00325C1C" w:rsidRDefault="00325C1C" w:rsidP="00325C1C">
      <w:pPr>
        <w:pStyle w:val="Betarp1"/>
        <w:jc w:val="both"/>
      </w:pPr>
      <w:r>
        <w:rPr>
          <w:sz w:val="22"/>
        </w:rPr>
        <w:t>1.1. Pirkimo objektas – 1 vnt. naudotas</w:t>
      </w:r>
      <w:r w:rsidRPr="00791703">
        <w:rPr>
          <w:sz w:val="22"/>
        </w:rPr>
        <w:t xml:space="preserve"> M3 klasės turistinis autobusas, varomas dyzelinu</w:t>
      </w:r>
      <w:r>
        <w:rPr>
          <w:sz w:val="22"/>
        </w:rPr>
        <w:t xml:space="preserve"> (toliau – Transporto priemonė, Prekė) pirkimas. </w:t>
      </w:r>
    </w:p>
    <w:p w14:paraId="26E0824E" w14:textId="77777777" w:rsidR="00325C1C" w:rsidRDefault="00325C1C" w:rsidP="00325C1C">
      <w:pPr>
        <w:pStyle w:val="Betarp1"/>
        <w:jc w:val="both"/>
      </w:pPr>
      <w:r>
        <w:rPr>
          <w:sz w:val="22"/>
        </w:rPr>
        <w:t>1.2. Transporto priemonės pirmoji registracija ne anksčiau kaip 2023 m.</w:t>
      </w:r>
    </w:p>
    <w:p w14:paraId="0DF3A742" w14:textId="77777777" w:rsidR="00325C1C" w:rsidRDefault="00325C1C" w:rsidP="00325C1C">
      <w:pPr>
        <w:pStyle w:val="Betarp1"/>
        <w:jc w:val="both"/>
      </w:pPr>
      <w:r>
        <w:rPr>
          <w:sz w:val="22"/>
        </w:rPr>
        <w:t>1.3. Transporto priemonės rida negali būti didesnis kaip 100 000 km.</w:t>
      </w:r>
    </w:p>
    <w:p w14:paraId="576435F0" w14:textId="77777777" w:rsidR="00325C1C" w:rsidRDefault="00325C1C" w:rsidP="00325C1C">
      <w:pPr>
        <w:pStyle w:val="Betarp1"/>
        <w:jc w:val="both"/>
      </w:pPr>
      <w:r>
        <w:rPr>
          <w:sz w:val="22"/>
        </w:rPr>
        <w:t xml:space="preserve">1.4. Transporto priemonei turi būti suteikiama ne trumpesnė kaip 6 mėn. arba 10 000 km ridos garantija pagrindiniams agregatams (varikliui, pavarų dėžei, </w:t>
      </w:r>
      <w:proofErr w:type="spellStart"/>
      <w:r>
        <w:rPr>
          <w:sz w:val="22"/>
        </w:rPr>
        <w:t>retarderiui</w:t>
      </w:r>
      <w:proofErr w:type="spellEnd"/>
      <w:r>
        <w:rPr>
          <w:sz w:val="22"/>
        </w:rPr>
        <w:t>). Tiekėjas įsipareigoja 6 mėn. arba iki kol bus pravažiuota 10 000 km. nuo Prekės priėmimo – perdavimo akto pasirašymo dienos atlikti visus garantinius remontus.</w:t>
      </w:r>
    </w:p>
    <w:p w14:paraId="3A762369" w14:textId="77777777" w:rsidR="00325C1C" w:rsidRDefault="00325C1C" w:rsidP="00325C1C">
      <w:pPr>
        <w:pStyle w:val="Betarp1"/>
        <w:jc w:val="both"/>
        <w:rPr>
          <w:sz w:val="22"/>
        </w:rPr>
      </w:pPr>
      <w:r>
        <w:rPr>
          <w:sz w:val="22"/>
        </w:rPr>
        <w:t xml:space="preserve">1.6. Transporto priemonė tiekėjo sąskaita turės būti pristatyta Perkančiajam subjektui adresu: </w:t>
      </w:r>
      <w:r w:rsidRPr="0087162B">
        <w:rPr>
          <w:sz w:val="22"/>
        </w:rPr>
        <w:t>J. Basanavičiaus g. 67, LT-36204 Panevėžys</w:t>
      </w:r>
    </w:p>
    <w:p w14:paraId="61394A36" w14:textId="77777777" w:rsidR="00325C1C" w:rsidRDefault="00325C1C" w:rsidP="00325C1C">
      <w:pPr>
        <w:pStyle w:val="Betarp1"/>
        <w:jc w:val="both"/>
      </w:pPr>
      <w:r>
        <w:rPr>
          <w:sz w:val="22"/>
        </w:rPr>
        <w:t>1.7. Pristatyta Transporto priemonė turi būti užregistruota „REGITROJE“.</w:t>
      </w:r>
    </w:p>
    <w:p w14:paraId="6DE0D600" w14:textId="77777777" w:rsidR="00325C1C" w:rsidRDefault="00325C1C" w:rsidP="00325C1C">
      <w:pPr>
        <w:pStyle w:val="Betarp1"/>
        <w:jc w:val="both"/>
      </w:pPr>
      <w:r>
        <w:rPr>
          <w:sz w:val="22"/>
        </w:rPr>
        <w:t>1.8. Siūloma Transporto priemonė turi būti tinkama vežti keleivius, neiškomplektuota, atitinkanti techninėse sąlygose keliamus reikalavimus. Prekės techninė būklė turi užtikrinti saugią jos eksploatacijos pradžią iškart po pristatymo Perkančiajam subjektui, neatliekant jokių remonto ar aptarnavimo darbų.</w:t>
      </w:r>
    </w:p>
    <w:p w14:paraId="657EBCC7" w14:textId="77777777" w:rsidR="00325C1C" w:rsidRDefault="00325C1C" w:rsidP="00325C1C">
      <w:pPr>
        <w:pStyle w:val="Betarp1"/>
        <w:jc w:val="both"/>
      </w:pPr>
      <w:r>
        <w:rPr>
          <w:sz w:val="22"/>
        </w:rPr>
        <w:t>1.9. Perkančiajam subjektui išreiškus pageidavimą, Tiekėjai privalo sudaryti galimybę jos atstovams savo lėšomis apžiūrėti siūlomą Prekę ir įvertinti jos techninę, estetinę būklę bei jos atitikimą pasiūlymuose pateiktiems aprašymams.</w:t>
      </w:r>
    </w:p>
    <w:p w14:paraId="4A1D0505" w14:textId="77777777" w:rsidR="00325C1C" w:rsidRDefault="00325C1C" w:rsidP="00325C1C">
      <w:pPr>
        <w:pStyle w:val="Betarp1"/>
        <w:jc w:val="both"/>
      </w:pPr>
      <w:r>
        <w:rPr>
          <w:sz w:val="22"/>
        </w:rPr>
        <w:t xml:space="preserve">1.10. Transporto priemonės pateikimo Perkančiajam subjektui terminas negali būti ilgesnis kaip </w:t>
      </w:r>
      <w:r w:rsidRPr="001A7A97">
        <w:rPr>
          <w:color w:val="000000" w:themeColor="text1"/>
          <w:sz w:val="22"/>
        </w:rPr>
        <w:t>30 (trisdešimt) kalendorinių dienų nuo Sutarties įsigaliojimo dienos.</w:t>
      </w:r>
      <w:r>
        <w:rPr>
          <w:sz w:val="22"/>
        </w:rPr>
        <w:t xml:space="preserve"> Pristatymo terminas dėl objektyvių, ne nuo Tiekėjo priklausančių aplinkybių gali būti patęstas ne ilgesniam kaip 30 kalendorinių dienų laikotarpiui. </w:t>
      </w:r>
    </w:p>
    <w:p w14:paraId="56566BC7" w14:textId="77777777" w:rsidR="00325C1C" w:rsidRDefault="00325C1C" w:rsidP="00325C1C">
      <w:pPr>
        <w:pStyle w:val="Betarp1"/>
        <w:jc w:val="both"/>
        <w:rPr>
          <w:i/>
          <w:iCs/>
          <w:sz w:val="22"/>
          <w:u w:val="single"/>
        </w:rPr>
      </w:pPr>
      <w:r>
        <w:rPr>
          <w:sz w:val="22"/>
          <w:u w:val="single"/>
        </w:rPr>
        <w:t xml:space="preserve">1.11. Perkamai Transporto priemonei taikomi aplinkosauginiai reikalavimai, t. y. Prekė atitinką aplinkos apsaugos kriterijų taikymo, vykdant žaliuosius pirkimus, tvarkos aprašo 2 priedo 10 skyriaus 11.1.1. papunktį </w:t>
      </w:r>
      <w:r>
        <w:rPr>
          <w:i/>
          <w:iCs/>
          <w:sz w:val="22"/>
          <w:u w:val="single"/>
        </w:rPr>
        <w:t>„atliekant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4C719EC3" w14:textId="77777777" w:rsidR="00325C1C" w:rsidRDefault="00325C1C" w:rsidP="00325C1C">
      <w:pPr>
        <w:pStyle w:val="Betarp1"/>
        <w:jc w:val="both"/>
      </w:pPr>
    </w:p>
    <w:p w14:paraId="3DE48724" w14:textId="77777777" w:rsidR="00325C1C" w:rsidRDefault="00325C1C" w:rsidP="00325C1C">
      <w:pPr>
        <w:pStyle w:val="Betarp1"/>
        <w:jc w:val="both"/>
      </w:pPr>
      <w:r>
        <w:rPr>
          <w:b/>
          <w:sz w:val="22"/>
        </w:rPr>
        <w:t>2. Privalomi techniniai reikalavimai perkamai dviašiai transporto priemonei:</w:t>
      </w:r>
    </w:p>
    <w:p w14:paraId="032143ED" w14:textId="77777777" w:rsidR="00325C1C" w:rsidRPr="00991946" w:rsidRDefault="00325C1C" w:rsidP="00325C1C">
      <w:pPr>
        <w:pStyle w:val="Betarp1"/>
        <w:jc w:val="both"/>
        <w:rPr>
          <w:sz w:val="22"/>
        </w:rPr>
      </w:pPr>
      <w:r w:rsidRPr="00991946">
        <w:rPr>
          <w:sz w:val="22"/>
        </w:rPr>
        <w:t>2.1. Tiekėjas turi pateikti Perkančiajam subjektui visus šiuos reikalavimus pagrindžiančius dokumentus ar Tiekėjo patvirtintas šių dokumentų kopijas.</w:t>
      </w:r>
    </w:p>
    <w:tbl>
      <w:tblPr>
        <w:tblW w:w="9938" w:type="dxa"/>
        <w:jc w:val="center"/>
        <w:tblLayout w:type="fixed"/>
        <w:tblLook w:val="0000" w:firstRow="0" w:lastRow="0" w:firstColumn="0" w:lastColumn="0" w:noHBand="0" w:noVBand="0"/>
      </w:tblPr>
      <w:tblGrid>
        <w:gridCol w:w="2834"/>
        <w:gridCol w:w="7104"/>
      </w:tblGrid>
      <w:tr w:rsidR="00325C1C" w:rsidRPr="001A7A97" w14:paraId="3CAC0B7B"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2E379864" w14:textId="77777777" w:rsidR="00325C1C" w:rsidRDefault="00325C1C" w:rsidP="006001FF">
            <w:pPr>
              <w:pStyle w:val="Betarp1"/>
            </w:pPr>
            <w:r>
              <w:rPr>
                <w:color w:val="000000"/>
                <w:sz w:val="22"/>
              </w:rPr>
              <w:t>Transporto priemonės tipas</w:t>
            </w:r>
          </w:p>
        </w:tc>
        <w:tc>
          <w:tcPr>
            <w:tcW w:w="7104" w:type="dxa"/>
            <w:tcBorders>
              <w:top w:val="single" w:sz="4" w:space="0" w:color="000000"/>
              <w:left w:val="single" w:sz="4" w:space="0" w:color="000000"/>
              <w:bottom w:val="single" w:sz="4" w:space="0" w:color="000000"/>
              <w:right w:val="single" w:sz="4" w:space="0" w:color="000000"/>
            </w:tcBorders>
            <w:vAlign w:val="center"/>
          </w:tcPr>
          <w:p w14:paraId="25DDFE23" w14:textId="77777777" w:rsidR="00325C1C" w:rsidRDefault="00325C1C" w:rsidP="006001FF">
            <w:pPr>
              <w:pStyle w:val="Betarp1"/>
              <w:jc w:val="both"/>
            </w:pPr>
            <w:r>
              <w:rPr>
                <w:sz w:val="22"/>
              </w:rPr>
              <w:t xml:space="preserve">Keleivinis, </w:t>
            </w:r>
            <w:proofErr w:type="spellStart"/>
            <w:r>
              <w:rPr>
                <w:sz w:val="22"/>
              </w:rPr>
              <w:t>vienaaukštis</w:t>
            </w:r>
            <w:proofErr w:type="spellEnd"/>
            <w:r>
              <w:rPr>
                <w:sz w:val="22"/>
              </w:rPr>
              <w:t xml:space="preserve">, </w:t>
            </w:r>
            <w:r w:rsidRPr="00791703">
              <w:rPr>
                <w:sz w:val="22"/>
              </w:rPr>
              <w:t xml:space="preserve">M3 klasės turistinis autobusas </w:t>
            </w:r>
            <w:r>
              <w:rPr>
                <w:sz w:val="22"/>
              </w:rPr>
              <w:t>(transporto priemonės kodas M3), naudojantis dyzeliną, sertifikuotas pagal 2001/85/ES direktyvą.</w:t>
            </w:r>
          </w:p>
          <w:p w14:paraId="506B4BF9" w14:textId="77777777" w:rsidR="00325C1C" w:rsidRDefault="00325C1C" w:rsidP="006001FF">
            <w:pPr>
              <w:pStyle w:val="Betarp1"/>
              <w:jc w:val="both"/>
            </w:pPr>
            <w:r>
              <w:rPr>
                <w:sz w:val="22"/>
              </w:rPr>
              <w:t>Autobusas privalo atitikti Techninius motorinių transporto priemonių ir jų priekabų reikalavimus, patvirtintus Valstybinės kelių transporto inspekcijos prie Susisiekimo ministerijos viršininko 2008 m. liepos 29 d. įsakymu Nr. 2B-290 (Žin., 2008, Nr. 88-3550; 2010, Nr. 50-2465).</w:t>
            </w:r>
          </w:p>
          <w:p w14:paraId="3F4E5F55" w14:textId="77777777" w:rsidR="00325C1C" w:rsidRDefault="00325C1C" w:rsidP="006001FF">
            <w:pPr>
              <w:pStyle w:val="Betarp1"/>
              <w:jc w:val="both"/>
            </w:pPr>
            <w:r>
              <w:rPr>
                <w:sz w:val="22"/>
              </w:rPr>
              <w:t>Keleivinio tipo transporto priemonė, skirta vežti keleivius.</w:t>
            </w:r>
          </w:p>
        </w:tc>
      </w:tr>
      <w:tr w:rsidR="00325C1C" w14:paraId="59A5F5AB"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2F415217" w14:textId="77777777" w:rsidR="00325C1C" w:rsidRDefault="00325C1C" w:rsidP="006001FF">
            <w:pPr>
              <w:pStyle w:val="Betarp1"/>
            </w:pPr>
            <w:r>
              <w:rPr>
                <w:color w:val="000000"/>
                <w:sz w:val="22"/>
              </w:rPr>
              <w:t>Pirmos registracijos data</w:t>
            </w:r>
          </w:p>
        </w:tc>
        <w:tc>
          <w:tcPr>
            <w:tcW w:w="7104" w:type="dxa"/>
            <w:tcBorders>
              <w:top w:val="single" w:sz="4" w:space="0" w:color="000000"/>
              <w:left w:val="single" w:sz="4" w:space="0" w:color="000000"/>
              <w:bottom w:val="single" w:sz="4" w:space="0" w:color="000000"/>
              <w:right w:val="single" w:sz="4" w:space="0" w:color="000000"/>
            </w:tcBorders>
            <w:vAlign w:val="center"/>
          </w:tcPr>
          <w:p w14:paraId="77F6FF1D" w14:textId="77777777" w:rsidR="00325C1C" w:rsidRDefault="00325C1C" w:rsidP="006001FF">
            <w:pPr>
              <w:pStyle w:val="Betarp1"/>
            </w:pPr>
            <w:r>
              <w:rPr>
                <w:sz w:val="22"/>
              </w:rPr>
              <w:t>Ne senesnė kaip 2023 m.</w:t>
            </w:r>
          </w:p>
        </w:tc>
      </w:tr>
      <w:tr w:rsidR="00325C1C" w14:paraId="6D4541A5"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4ECE7DF5" w14:textId="77777777" w:rsidR="00325C1C" w:rsidRDefault="00325C1C" w:rsidP="006001FF">
            <w:pPr>
              <w:pStyle w:val="Betarp1"/>
              <w:rPr>
                <w:color w:val="000000"/>
                <w:sz w:val="22"/>
              </w:rPr>
            </w:pPr>
            <w:r>
              <w:rPr>
                <w:color w:val="000000"/>
                <w:sz w:val="22"/>
              </w:rPr>
              <w:t>Rida</w:t>
            </w:r>
          </w:p>
        </w:tc>
        <w:tc>
          <w:tcPr>
            <w:tcW w:w="7104" w:type="dxa"/>
            <w:tcBorders>
              <w:top w:val="single" w:sz="4" w:space="0" w:color="000000"/>
              <w:left w:val="single" w:sz="4" w:space="0" w:color="000000"/>
              <w:bottom w:val="single" w:sz="4" w:space="0" w:color="000000"/>
              <w:right w:val="single" w:sz="4" w:space="0" w:color="000000"/>
            </w:tcBorders>
            <w:vAlign w:val="center"/>
          </w:tcPr>
          <w:p w14:paraId="62C2FBDD" w14:textId="77777777" w:rsidR="00325C1C" w:rsidRDefault="00325C1C" w:rsidP="006001FF">
            <w:pPr>
              <w:pStyle w:val="Betarp1"/>
              <w:rPr>
                <w:sz w:val="22"/>
              </w:rPr>
            </w:pPr>
            <w:r>
              <w:rPr>
                <w:sz w:val="22"/>
              </w:rPr>
              <w:t>Ne didesnė kaip 100 000 km</w:t>
            </w:r>
          </w:p>
        </w:tc>
      </w:tr>
      <w:tr w:rsidR="00325C1C" w14:paraId="4DFEE701"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14F45A85" w14:textId="77777777" w:rsidR="00325C1C" w:rsidRDefault="00325C1C" w:rsidP="006001FF">
            <w:pPr>
              <w:pStyle w:val="Betarp1"/>
            </w:pPr>
            <w:r>
              <w:rPr>
                <w:color w:val="000000"/>
                <w:sz w:val="22"/>
              </w:rPr>
              <w:t>Bendras ilgis</w:t>
            </w:r>
          </w:p>
        </w:tc>
        <w:tc>
          <w:tcPr>
            <w:tcW w:w="7104" w:type="dxa"/>
            <w:tcBorders>
              <w:top w:val="single" w:sz="4" w:space="0" w:color="000000"/>
              <w:left w:val="single" w:sz="4" w:space="0" w:color="000000"/>
              <w:bottom w:val="single" w:sz="4" w:space="0" w:color="000000"/>
              <w:right w:val="single" w:sz="4" w:space="0" w:color="000000"/>
            </w:tcBorders>
            <w:vAlign w:val="center"/>
          </w:tcPr>
          <w:p w14:paraId="7D41524A" w14:textId="77777777" w:rsidR="00325C1C" w:rsidRDefault="00325C1C" w:rsidP="006001FF">
            <w:pPr>
              <w:pStyle w:val="Betarp1"/>
            </w:pPr>
            <w:r>
              <w:rPr>
                <w:color w:val="000000"/>
                <w:sz w:val="22"/>
              </w:rPr>
              <w:t>Ne daugiau 13000 mm</w:t>
            </w:r>
          </w:p>
        </w:tc>
      </w:tr>
      <w:tr w:rsidR="00325C1C" w14:paraId="6A3C64D4"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46F0F099" w14:textId="77777777" w:rsidR="00325C1C" w:rsidRDefault="00325C1C" w:rsidP="006001FF">
            <w:pPr>
              <w:pStyle w:val="Betarp1"/>
            </w:pPr>
            <w:r>
              <w:rPr>
                <w:color w:val="000000"/>
                <w:sz w:val="22"/>
              </w:rPr>
              <w:t>Bendras plotis</w:t>
            </w:r>
          </w:p>
        </w:tc>
        <w:tc>
          <w:tcPr>
            <w:tcW w:w="7104" w:type="dxa"/>
            <w:tcBorders>
              <w:top w:val="single" w:sz="4" w:space="0" w:color="000000"/>
              <w:left w:val="single" w:sz="4" w:space="0" w:color="000000"/>
              <w:bottom w:val="single" w:sz="4" w:space="0" w:color="000000"/>
              <w:right w:val="single" w:sz="4" w:space="0" w:color="000000"/>
            </w:tcBorders>
            <w:vAlign w:val="center"/>
          </w:tcPr>
          <w:p w14:paraId="244AF241" w14:textId="77777777" w:rsidR="00325C1C" w:rsidRDefault="00325C1C" w:rsidP="006001FF">
            <w:pPr>
              <w:pStyle w:val="Betarp1"/>
            </w:pPr>
            <w:r>
              <w:rPr>
                <w:color w:val="000000"/>
                <w:sz w:val="22"/>
              </w:rPr>
              <w:t xml:space="preserve">2500 </w:t>
            </w:r>
            <w:r>
              <w:rPr>
                <w:rFonts w:ascii="Symbol" w:eastAsia="Symbol" w:hAnsi="Symbol" w:cs="Symbol"/>
                <w:color w:val="000000"/>
                <w:sz w:val="22"/>
              </w:rPr>
              <w:t></w:t>
            </w:r>
            <w:r>
              <w:rPr>
                <w:color w:val="000000"/>
                <w:sz w:val="22"/>
              </w:rPr>
              <w:t xml:space="preserve">  50 mm</w:t>
            </w:r>
          </w:p>
        </w:tc>
      </w:tr>
      <w:tr w:rsidR="00325C1C" w14:paraId="653AB568"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29F50237" w14:textId="77777777" w:rsidR="00325C1C" w:rsidRDefault="00325C1C" w:rsidP="006001FF">
            <w:pPr>
              <w:pStyle w:val="Betarp1"/>
            </w:pPr>
            <w:r>
              <w:rPr>
                <w:color w:val="000000"/>
                <w:sz w:val="22"/>
              </w:rPr>
              <w:t>Bendras aukštis</w:t>
            </w:r>
          </w:p>
        </w:tc>
        <w:tc>
          <w:tcPr>
            <w:tcW w:w="7104" w:type="dxa"/>
            <w:tcBorders>
              <w:top w:val="single" w:sz="4" w:space="0" w:color="000000"/>
              <w:left w:val="single" w:sz="4" w:space="0" w:color="000000"/>
              <w:bottom w:val="single" w:sz="4" w:space="0" w:color="000000"/>
              <w:right w:val="single" w:sz="4" w:space="0" w:color="000000"/>
            </w:tcBorders>
            <w:vAlign w:val="center"/>
          </w:tcPr>
          <w:p w14:paraId="3762D2B8" w14:textId="77777777" w:rsidR="00325C1C" w:rsidRDefault="00325C1C" w:rsidP="006001FF">
            <w:pPr>
              <w:pStyle w:val="Betarp1"/>
            </w:pPr>
            <w:r>
              <w:rPr>
                <w:color w:val="000000"/>
                <w:sz w:val="22"/>
              </w:rPr>
              <w:t>Ne daugiau 3550 mm</w:t>
            </w:r>
          </w:p>
        </w:tc>
      </w:tr>
      <w:tr w:rsidR="00325C1C" w14:paraId="3D373192"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184E4B73" w14:textId="77777777" w:rsidR="00325C1C" w:rsidRDefault="00325C1C" w:rsidP="006001FF">
            <w:pPr>
              <w:pStyle w:val="Betarp1"/>
            </w:pPr>
            <w:r>
              <w:rPr>
                <w:color w:val="000000"/>
                <w:sz w:val="22"/>
              </w:rPr>
              <w:t>Maksimali bendroji masė</w:t>
            </w:r>
          </w:p>
        </w:tc>
        <w:tc>
          <w:tcPr>
            <w:tcW w:w="7104" w:type="dxa"/>
            <w:tcBorders>
              <w:top w:val="single" w:sz="4" w:space="0" w:color="000000"/>
              <w:left w:val="single" w:sz="4" w:space="0" w:color="000000"/>
              <w:bottom w:val="single" w:sz="4" w:space="0" w:color="000000"/>
              <w:right w:val="single" w:sz="4" w:space="0" w:color="000000"/>
            </w:tcBorders>
            <w:vAlign w:val="center"/>
          </w:tcPr>
          <w:p w14:paraId="0EB12723" w14:textId="77777777" w:rsidR="00325C1C" w:rsidRDefault="00325C1C" w:rsidP="006001FF">
            <w:pPr>
              <w:pStyle w:val="Betarp1"/>
            </w:pPr>
            <w:r>
              <w:rPr>
                <w:color w:val="000000"/>
                <w:sz w:val="22"/>
              </w:rPr>
              <w:t>Ne daugiau 19500 kg</w:t>
            </w:r>
          </w:p>
        </w:tc>
      </w:tr>
      <w:tr w:rsidR="00325C1C" w14:paraId="73874CB5"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09758F4D" w14:textId="77777777" w:rsidR="00325C1C" w:rsidRDefault="00325C1C" w:rsidP="006001FF">
            <w:pPr>
              <w:pStyle w:val="Betarp1"/>
            </w:pPr>
            <w:r>
              <w:rPr>
                <w:color w:val="000000"/>
                <w:sz w:val="22"/>
              </w:rPr>
              <w:t>Ašių skaičius</w:t>
            </w:r>
          </w:p>
        </w:tc>
        <w:tc>
          <w:tcPr>
            <w:tcW w:w="7104" w:type="dxa"/>
            <w:tcBorders>
              <w:top w:val="single" w:sz="4" w:space="0" w:color="000000"/>
              <w:left w:val="single" w:sz="4" w:space="0" w:color="000000"/>
              <w:bottom w:val="single" w:sz="4" w:space="0" w:color="000000"/>
              <w:right w:val="single" w:sz="4" w:space="0" w:color="000000"/>
            </w:tcBorders>
            <w:vAlign w:val="center"/>
          </w:tcPr>
          <w:p w14:paraId="7E07279A" w14:textId="77777777" w:rsidR="00325C1C" w:rsidRDefault="00325C1C" w:rsidP="006001FF">
            <w:pPr>
              <w:pStyle w:val="Betarp1"/>
            </w:pPr>
            <w:r>
              <w:rPr>
                <w:color w:val="000000"/>
                <w:sz w:val="22"/>
              </w:rPr>
              <w:t>2 (dvi)</w:t>
            </w:r>
          </w:p>
        </w:tc>
      </w:tr>
      <w:tr w:rsidR="00325C1C" w:rsidRPr="001A7A97" w14:paraId="6A70BBE9"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2896AF12" w14:textId="77777777" w:rsidR="00325C1C" w:rsidRDefault="00325C1C" w:rsidP="006001FF">
            <w:pPr>
              <w:pStyle w:val="Betarp1"/>
            </w:pPr>
            <w:r>
              <w:rPr>
                <w:color w:val="000000"/>
                <w:sz w:val="22"/>
              </w:rPr>
              <w:t>Sėdimų vietų skaičius</w:t>
            </w:r>
          </w:p>
        </w:tc>
        <w:tc>
          <w:tcPr>
            <w:tcW w:w="7104" w:type="dxa"/>
            <w:tcBorders>
              <w:top w:val="single" w:sz="4" w:space="0" w:color="000000"/>
              <w:left w:val="single" w:sz="4" w:space="0" w:color="000000"/>
              <w:bottom w:val="single" w:sz="4" w:space="0" w:color="000000"/>
              <w:right w:val="single" w:sz="4" w:space="0" w:color="000000"/>
            </w:tcBorders>
            <w:vAlign w:val="center"/>
          </w:tcPr>
          <w:p w14:paraId="37C70DFF" w14:textId="77777777" w:rsidR="00325C1C" w:rsidRDefault="00325C1C" w:rsidP="006001FF">
            <w:pPr>
              <w:pStyle w:val="Betarp1"/>
            </w:pPr>
            <w:r w:rsidRPr="001A7A97">
              <w:rPr>
                <w:color w:val="000000"/>
                <w:sz w:val="22"/>
              </w:rPr>
              <w:t>Ne mažiau 47</w:t>
            </w:r>
            <w:r>
              <w:rPr>
                <w:color w:val="000000"/>
                <w:sz w:val="22"/>
              </w:rPr>
              <w:t xml:space="preserve"> </w:t>
            </w:r>
          </w:p>
        </w:tc>
      </w:tr>
      <w:tr w:rsidR="00325C1C" w:rsidRPr="001A7A97" w14:paraId="7A61C648"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01E5D667" w14:textId="77777777" w:rsidR="00325C1C" w:rsidRDefault="00325C1C" w:rsidP="006001FF">
            <w:pPr>
              <w:pStyle w:val="Betarp1"/>
            </w:pPr>
            <w:r>
              <w:rPr>
                <w:color w:val="000000"/>
                <w:sz w:val="22"/>
              </w:rPr>
              <w:t>Skirtas žmonėms su negalia</w:t>
            </w:r>
          </w:p>
        </w:tc>
        <w:tc>
          <w:tcPr>
            <w:tcW w:w="7104" w:type="dxa"/>
            <w:tcBorders>
              <w:top w:val="single" w:sz="4" w:space="0" w:color="000000"/>
              <w:left w:val="single" w:sz="4" w:space="0" w:color="000000"/>
              <w:bottom w:val="single" w:sz="4" w:space="0" w:color="000000"/>
              <w:right w:val="single" w:sz="4" w:space="0" w:color="000000"/>
            </w:tcBorders>
            <w:vAlign w:val="center"/>
          </w:tcPr>
          <w:p w14:paraId="695EF173" w14:textId="77777777" w:rsidR="00325C1C" w:rsidRDefault="00325C1C" w:rsidP="006001FF">
            <w:pPr>
              <w:pStyle w:val="Betarp1"/>
            </w:pPr>
            <w:r>
              <w:rPr>
                <w:color w:val="000000"/>
                <w:sz w:val="22"/>
              </w:rPr>
              <w:t xml:space="preserve">Neįgaliųjų vežimėliui pritaikytas elektra valdomas liftas. </w:t>
            </w:r>
          </w:p>
        </w:tc>
      </w:tr>
      <w:tr w:rsidR="00325C1C" w:rsidRPr="001A7A97" w14:paraId="3F629F62"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1400B284" w14:textId="77777777" w:rsidR="00325C1C" w:rsidRDefault="00325C1C" w:rsidP="006001FF">
            <w:pPr>
              <w:pStyle w:val="Betarp1"/>
            </w:pPr>
            <w:r>
              <w:rPr>
                <w:color w:val="000000"/>
                <w:sz w:val="22"/>
              </w:rPr>
              <w:t xml:space="preserve">Vairuotojo vieta </w:t>
            </w:r>
          </w:p>
        </w:tc>
        <w:tc>
          <w:tcPr>
            <w:tcW w:w="7104" w:type="dxa"/>
            <w:tcBorders>
              <w:top w:val="single" w:sz="4" w:space="0" w:color="000000"/>
              <w:left w:val="single" w:sz="4" w:space="0" w:color="000000"/>
              <w:bottom w:val="single" w:sz="4" w:space="0" w:color="000000"/>
              <w:right w:val="single" w:sz="4" w:space="0" w:color="000000"/>
            </w:tcBorders>
            <w:vAlign w:val="center"/>
          </w:tcPr>
          <w:p w14:paraId="79CD3D41" w14:textId="77777777" w:rsidR="00325C1C" w:rsidRDefault="00325C1C" w:rsidP="006001FF">
            <w:pPr>
              <w:pStyle w:val="Betarp1"/>
              <w:jc w:val="both"/>
            </w:pPr>
            <w:r>
              <w:rPr>
                <w:color w:val="000000"/>
                <w:sz w:val="22"/>
              </w:rPr>
              <w:t>Vairuotojo vieta atskirta nuo keleivių sienele.</w:t>
            </w:r>
          </w:p>
          <w:p w14:paraId="51B3D582" w14:textId="77777777" w:rsidR="00325C1C" w:rsidRDefault="00325C1C" w:rsidP="006001FF">
            <w:pPr>
              <w:pStyle w:val="Betarp1"/>
              <w:jc w:val="both"/>
              <w:rPr>
                <w:color w:val="000000"/>
                <w:sz w:val="22"/>
              </w:rPr>
            </w:pPr>
            <w:r>
              <w:rPr>
                <w:color w:val="000000"/>
                <w:sz w:val="22"/>
              </w:rPr>
              <w:t>Vairuotojo sėdynė: orinė pakaba, šildoma, mechaniškai reguliuojama, reguliuojamas sėdynės atlošas;</w:t>
            </w:r>
          </w:p>
          <w:p w14:paraId="7B12AF78" w14:textId="77777777" w:rsidR="00325C1C" w:rsidRDefault="00325C1C" w:rsidP="006001FF">
            <w:pPr>
              <w:pStyle w:val="Betarp1"/>
              <w:jc w:val="both"/>
            </w:pPr>
            <w:proofErr w:type="spellStart"/>
            <w:r>
              <w:rPr>
                <w:color w:val="000000"/>
                <w:sz w:val="22"/>
              </w:rPr>
              <w:t>a</w:t>
            </w:r>
            <w:r w:rsidRPr="00CE7234">
              <w:rPr>
                <w:color w:val="000000"/>
                <w:sz w:val="22"/>
              </w:rPr>
              <w:t>lkoblokas</w:t>
            </w:r>
            <w:proofErr w:type="spellEnd"/>
            <w:r>
              <w:rPr>
                <w:color w:val="000000"/>
                <w:sz w:val="22"/>
              </w:rPr>
              <w:t>;</w:t>
            </w:r>
          </w:p>
          <w:p w14:paraId="16E2873B" w14:textId="77777777" w:rsidR="00325C1C" w:rsidRDefault="00325C1C" w:rsidP="006001FF">
            <w:pPr>
              <w:pStyle w:val="Betarp1"/>
              <w:jc w:val="both"/>
            </w:pPr>
            <w:proofErr w:type="spellStart"/>
            <w:r>
              <w:rPr>
                <w:color w:val="000000"/>
                <w:sz w:val="22"/>
              </w:rPr>
              <w:t>daiktadėžė</w:t>
            </w:r>
            <w:proofErr w:type="spellEnd"/>
            <w:r>
              <w:rPr>
                <w:color w:val="000000"/>
                <w:sz w:val="22"/>
              </w:rPr>
              <w:t>;</w:t>
            </w:r>
          </w:p>
          <w:p w14:paraId="0B6AA6FF" w14:textId="77777777" w:rsidR="00325C1C" w:rsidRDefault="00325C1C" w:rsidP="006001FF">
            <w:pPr>
              <w:pStyle w:val="Betarp1"/>
              <w:jc w:val="both"/>
            </w:pPr>
            <w:r>
              <w:rPr>
                <w:color w:val="000000"/>
                <w:sz w:val="22"/>
              </w:rPr>
              <w:t>mikrofonas;</w:t>
            </w:r>
          </w:p>
          <w:p w14:paraId="15953FD5" w14:textId="77777777" w:rsidR="00325C1C" w:rsidRDefault="00325C1C" w:rsidP="006001FF">
            <w:pPr>
              <w:pStyle w:val="Betarp1"/>
              <w:jc w:val="both"/>
            </w:pPr>
            <w:r>
              <w:rPr>
                <w:color w:val="000000"/>
                <w:sz w:val="22"/>
              </w:rPr>
              <w:lastRenderedPageBreak/>
              <w:t>garsiakalbis vairuotojo darbo vietoje;</w:t>
            </w:r>
          </w:p>
          <w:p w14:paraId="19BE94E4" w14:textId="77777777" w:rsidR="00325C1C" w:rsidRDefault="00325C1C" w:rsidP="006001FF">
            <w:pPr>
              <w:pStyle w:val="Betarp1"/>
              <w:jc w:val="both"/>
            </w:pPr>
            <w:r>
              <w:rPr>
                <w:color w:val="000000"/>
                <w:sz w:val="22"/>
              </w:rPr>
              <w:t>papildomas elektrinis šildytuvas virš vairuotojo vietos.</w:t>
            </w:r>
          </w:p>
        </w:tc>
      </w:tr>
      <w:tr w:rsidR="00325C1C" w:rsidRPr="001A7A97" w14:paraId="0F911F38"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4589410D" w14:textId="77777777" w:rsidR="00325C1C" w:rsidRDefault="00325C1C" w:rsidP="006001FF">
            <w:pPr>
              <w:pStyle w:val="Betarp1"/>
            </w:pPr>
            <w:r>
              <w:rPr>
                <w:color w:val="000000"/>
                <w:sz w:val="22"/>
              </w:rPr>
              <w:lastRenderedPageBreak/>
              <w:t>Avariniai išėjimai</w:t>
            </w:r>
          </w:p>
        </w:tc>
        <w:tc>
          <w:tcPr>
            <w:tcW w:w="7104" w:type="dxa"/>
            <w:tcBorders>
              <w:top w:val="single" w:sz="4" w:space="0" w:color="000000"/>
              <w:left w:val="single" w:sz="4" w:space="0" w:color="000000"/>
              <w:bottom w:val="single" w:sz="4" w:space="0" w:color="000000"/>
              <w:right w:val="single" w:sz="4" w:space="0" w:color="000000"/>
            </w:tcBorders>
            <w:vAlign w:val="center"/>
          </w:tcPr>
          <w:p w14:paraId="3D917061" w14:textId="77777777" w:rsidR="00325C1C" w:rsidRDefault="00325C1C" w:rsidP="006001FF">
            <w:pPr>
              <w:pStyle w:val="Betarp1"/>
            </w:pPr>
            <w:r>
              <w:rPr>
                <w:color w:val="000000"/>
                <w:sz w:val="22"/>
              </w:rPr>
              <w:t>Pažymėti avariniai išėjimai. Šalia avarinio išėjimo pritvirtinti plaktukai, skirti stiklui sudaužyti.</w:t>
            </w:r>
          </w:p>
        </w:tc>
      </w:tr>
      <w:tr w:rsidR="00325C1C" w:rsidRPr="001A7A97" w14:paraId="23A55797"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4D6762FC" w14:textId="77777777" w:rsidR="00325C1C" w:rsidRDefault="00325C1C" w:rsidP="006001FF">
            <w:pPr>
              <w:pStyle w:val="Betarp1"/>
            </w:pPr>
            <w:r>
              <w:rPr>
                <w:color w:val="000000"/>
                <w:sz w:val="22"/>
              </w:rPr>
              <w:t xml:space="preserve">Variklis </w:t>
            </w:r>
          </w:p>
        </w:tc>
        <w:tc>
          <w:tcPr>
            <w:tcW w:w="7104" w:type="dxa"/>
            <w:tcBorders>
              <w:top w:val="single" w:sz="4" w:space="0" w:color="000000"/>
              <w:left w:val="single" w:sz="4" w:space="0" w:color="000000"/>
              <w:bottom w:val="single" w:sz="4" w:space="0" w:color="000000"/>
              <w:right w:val="single" w:sz="4" w:space="0" w:color="000000"/>
            </w:tcBorders>
            <w:vAlign w:val="center"/>
          </w:tcPr>
          <w:p w14:paraId="124D4DDE" w14:textId="77777777" w:rsidR="00325C1C" w:rsidRDefault="00325C1C" w:rsidP="006001FF">
            <w:pPr>
              <w:pStyle w:val="Betarp1"/>
              <w:jc w:val="both"/>
            </w:pPr>
            <w:r>
              <w:rPr>
                <w:sz w:val="22"/>
              </w:rPr>
              <w:t xml:space="preserve">Variklis sukonstruotas  ir pritaikytas naudoti dyzeliną; </w:t>
            </w:r>
          </w:p>
          <w:p w14:paraId="3AB0FBD7" w14:textId="77777777" w:rsidR="00325C1C" w:rsidRDefault="00325C1C" w:rsidP="006001FF">
            <w:pPr>
              <w:pStyle w:val="Betarp1"/>
              <w:jc w:val="both"/>
            </w:pPr>
            <w:r>
              <w:rPr>
                <w:sz w:val="22"/>
              </w:rPr>
              <w:t xml:space="preserve">variklio galia ne mažesnė kaip </w:t>
            </w:r>
            <w:r w:rsidRPr="001A7A97">
              <w:rPr>
                <w:color w:val="000000" w:themeColor="text1"/>
                <w:sz w:val="22"/>
              </w:rPr>
              <w:t xml:space="preserve">240 </w:t>
            </w:r>
            <w:proofErr w:type="spellStart"/>
            <w:r w:rsidRPr="001A7A97">
              <w:rPr>
                <w:color w:val="000000" w:themeColor="text1"/>
                <w:sz w:val="22"/>
              </w:rPr>
              <w:t>kw</w:t>
            </w:r>
            <w:proofErr w:type="spellEnd"/>
            <w:r w:rsidRPr="001A7A97">
              <w:rPr>
                <w:color w:val="EE0000"/>
                <w:sz w:val="22"/>
              </w:rPr>
              <w:t>;</w:t>
            </w:r>
          </w:p>
          <w:p w14:paraId="32BA37CE" w14:textId="77777777" w:rsidR="00325C1C" w:rsidRDefault="00325C1C" w:rsidP="006001FF">
            <w:pPr>
              <w:pStyle w:val="Betarp1"/>
              <w:jc w:val="both"/>
            </w:pPr>
            <w:r>
              <w:rPr>
                <w:sz w:val="22"/>
              </w:rPr>
              <w:t xml:space="preserve">išmetimo dujų emisijos lygis ne mažiau </w:t>
            </w:r>
            <w:r w:rsidRPr="00FD78CE">
              <w:rPr>
                <w:b/>
                <w:bCs/>
                <w:sz w:val="22"/>
              </w:rPr>
              <w:t>EURO 6.</w:t>
            </w:r>
          </w:p>
          <w:p w14:paraId="2CFBA55D" w14:textId="77777777" w:rsidR="00325C1C" w:rsidRDefault="00325C1C" w:rsidP="006001FF">
            <w:pPr>
              <w:pStyle w:val="Betarp1"/>
              <w:jc w:val="both"/>
            </w:pPr>
            <w:r>
              <w:rPr>
                <w:sz w:val="22"/>
              </w:rPr>
              <w:t xml:space="preserve">Variklio aušinimo sistema turi būti užpildyta aušinimo skysčiu neužšąlančiu iki -32° C. </w:t>
            </w:r>
          </w:p>
          <w:p w14:paraId="4D03BE38" w14:textId="77777777" w:rsidR="00325C1C" w:rsidRDefault="00325C1C" w:rsidP="006001FF">
            <w:pPr>
              <w:pStyle w:val="Betarp1"/>
              <w:jc w:val="both"/>
            </w:pPr>
            <w:r>
              <w:rPr>
                <w:sz w:val="22"/>
              </w:rPr>
              <w:t>Variklis turi užsivesti be papildomos įrangos ar paruošimo, kai transporto priemonė (ir</w:t>
            </w:r>
            <w:r>
              <w:rPr>
                <w:color w:val="000000"/>
                <w:sz w:val="22"/>
              </w:rPr>
              <w:t xml:space="preserve"> </w:t>
            </w:r>
            <w:r>
              <w:rPr>
                <w:sz w:val="22"/>
              </w:rPr>
              <w:t>akumuliatorių baterija) yra atšaldyta iki -32°C temperatūros.</w:t>
            </w:r>
            <w:r>
              <w:rPr>
                <w:color w:val="000000"/>
                <w:sz w:val="22"/>
              </w:rPr>
              <w:t xml:space="preserve"> </w:t>
            </w:r>
          </w:p>
        </w:tc>
      </w:tr>
      <w:tr w:rsidR="00325C1C" w:rsidRPr="001A7A97" w14:paraId="629E6D08" w14:textId="77777777" w:rsidTr="006001FF">
        <w:trPr>
          <w:trHeight w:val="510"/>
          <w:jc w:val="center"/>
        </w:trPr>
        <w:tc>
          <w:tcPr>
            <w:tcW w:w="2834" w:type="dxa"/>
            <w:tcBorders>
              <w:top w:val="single" w:sz="4" w:space="0" w:color="000000"/>
              <w:left w:val="single" w:sz="4" w:space="0" w:color="000000"/>
              <w:bottom w:val="single" w:sz="4" w:space="0" w:color="000000"/>
            </w:tcBorders>
            <w:vAlign w:val="center"/>
          </w:tcPr>
          <w:p w14:paraId="191E0F41" w14:textId="77777777" w:rsidR="00325C1C" w:rsidRDefault="00325C1C" w:rsidP="006001FF">
            <w:pPr>
              <w:pStyle w:val="Betarp1"/>
            </w:pPr>
            <w:r>
              <w:rPr>
                <w:sz w:val="22"/>
              </w:rPr>
              <w:t>Autobuso greitis</w:t>
            </w:r>
          </w:p>
        </w:tc>
        <w:tc>
          <w:tcPr>
            <w:tcW w:w="7104" w:type="dxa"/>
            <w:tcBorders>
              <w:top w:val="single" w:sz="4" w:space="0" w:color="000000"/>
              <w:left w:val="single" w:sz="4" w:space="0" w:color="000000"/>
              <w:bottom w:val="single" w:sz="4" w:space="0" w:color="000000"/>
              <w:right w:val="single" w:sz="4" w:space="0" w:color="000000"/>
            </w:tcBorders>
            <w:vAlign w:val="center"/>
          </w:tcPr>
          <w:p w14:paraId="313BEA76" w14:textId="77777777" w:rsidR="00325C1C" w:rsidRDefault="00325C1C" w:rsidP="006001FF">
            <w:pPr>
              <w:pStyle w:val="Betarp1"/>
            </w:pPr>
            <w:r>
              <w:rPr>
                <w:sz w:val="22"/>
              </w:rPr>
              <w:t>Transporto priemonėje privalo būti greičio ribotuvas, maksimalus greitis apribotas iki 100 km/h.</w:t>
            </w:r>
          </w:p>
        </w:tc>
      </w:tr>
      <w:tr w:rsidR="00325C1C" w:rsidRPr="001A7A97" w14:paraId="54C648EA" w14:textId="77777777" w:rsidTr="006001FF">
        <w:trPr>
          <w:trHeight w:val="351"/>
          <w:jc w:val="center"/>
        </w:trPr>
        <w:tc>
          <w:tcPr>
            <w:tcW w:w="2834" w:type="dxa"/>
            <w:tcBorders>
              <w:top w:val="single" w:sz="4" w:space="0" w:color="000000"/>
              <w:left w:val="single" w:sz="4" w:space="0" w:color="000000"/>
              <w:bottom w:val="single" w:sz="4" w:space="0" w:color="000000"/>
            </w:tcBorders>
          </w:tcPr>
          <w:p w14:paraId="72C9C6A3" w14:textId="77777777" w:rsidR="00325C1C" w:rsidRDefault="00325C1C" w:rsidP="006001FF">
            <w:pPr>
              <w:pStyle w:val="Betarp1"/>
            </w:pPr>
            <w:r>
              <w:rPr>
                <w:sz w:val="22"/>
              </w:rPr>
              <w:t>Degalų rezervuarai</w:t>
            </w:r>
          </w:p>
        </w:tc>
        <w:tc>
          <w:tcPr>
            <w:tcW w:w="7104" w:type="dxa"/>
            <w:tcBorders>
              <w:top w:val="single" w:sz="4" w:space="0" w:color="000000"/>
              <w:left w:val="single" w:sz="4" w:space="0" w:color="000000"/>
              <w:bottom w:val="single" w:sz="4" w:space="0" w:color="000000"/>
              <w:right w:val="single" w:sz="4" w:space="0" w:color="000000"/>
            </w:tcBorders>
          </w:tcPr>
          <w:p w14:paraId="41D64949" w14:textId="77777777" w:rsidR="00325C1C" w:rsidRDefault="00325C1C" w:rsidP="006001FF">
            <w:pPr>
              <w:pStyle w:val="Betarp1"/>
            </w:pPr>
            <w:r>
              <w:rPr>
                <w:sz w:val="22"/>
              </w:rPr>
              <w:t>Kuro bako talpa ne mažesnė nei 200 litrų</w:t>
            </w:r>
          </w:p>
        </w:tc>
      </w:tr>
      <w:tr w:rsidR="00325C1C" w14:paraId="093DB6F6"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55E81937" w14:textId="77777777" w:rsidR="00325C1C" w:rsidRDefault="00325C1C" w:rsidP="006001FF">
            <w:pPr>
              <w:pStyle w:val="Betarp1"/>
            </w:pPr>
            <w:r>
              <w:rPr>
                <w:color w:val="000000"/>
                <w:sz w:val="22"/>
              </w:rPr>
              <w:t>Pavarų dėžė</w:t>
            </w:r>
          </w:p>
        </w:tc>
        <w:tc>
          <w:tcPr>
            <w:tcW w:w="7104" w:type="dxa"/>
            <w:tcBorders>
              <w:top w:val="single" w:sz="4" w:space="0" w:color="000000"/>
              <w:left w:val="single" w:sz="4" w:space="0" w:color="000000"/>
              <w:bottom w:val="single" w:sz="4" w:space="0" w:color="000000"/>
              <w:right w:val="single" w:sz="4" w:space="0" w:color="000000"/>
            </w:tcBorders>
            <w:vAlign w:val="center"/>
          </w:tcPr>
          <w:p w14:paraId="441C3583" w14:textId="77777777" w:rsidR="00325C1C" w:rsidRDefault="00325C1C" w:rsidP="006001FF">
            <w:pPr>
              <w:pStyle w:val="Betarp1"/>
            </w:pPr>
            <w:r>
              <w:rPr>
                <w:color w:val="000000"/>
                <w:sz w:val="22"/>
              </w:rPr>
              <w:t>A</w:t>
            </w:r>
            <w:r w:rsidRPr="006309C3">
              <w:rPr>
                <w:color w:val="000000"/>
                <w:sz w:val="22"/>
              </w:rPr>
              <w:t xml:space="preserve">utomatizuota </w:t>
            </w:r>
            <w:r>
              <w:rPr>
                <w:color w:val="000000"/>
                <w:sz w:val="22"/>
              </w:rPr>
              <w:t xml:space="preserve">nemažiau </w:t>
            </w:r>
            <w:r w:rsidRPr="006309C3">
              <w:rPr>
                <w:color w:val="000000"/>
                <w:sz w:val="22"/>
              </w:rPr>
              <w:t>12</w:t>
            </w:r>
            <w:r>
              <w:rPr>
                <w:color w:val="000000"/>
                <w:sz w:val="22"/>
              </w:rPr>
              <w:t xml:space="preserve"> </w:t>
            </w:r>
            <w:r w:rsidRPr="006309C3">
              <w:rPr>
                <w:color w:val="000000"/>
                <w:sz w:val="22"/>
              </w:rPr>
              <w:t xml:space="preserve">pavarų dėžė su integruotu </w:t>
            </w:r>
            <w:proofErr w:type="spellStart"/>
            <w:r w:rsidRPr="006309C3">
              <w:rPr>
                <w:color w:val="000000"/>
                <w:sz w:val="22"/>
              </w:rPr>
              <w:t>retarderiu</w:t>
            </w:r>
            <w:proofErr w:type="spellEnd"/>
            <w:r>
              <w:rPr>
                <w:sz w:val="22"/>
              </w:rPr>
              <w:t xml:space="preserve">– </w:t>
            </w:r>
            <w:proofErr w:type="spellStart"/>
            <w:r>
              <w:rPr>
                <w:sz w:val="22"/>
              </w:rPr>
              <w:t>lėtintuvu</w:t>
            </w:r>
            <w:proofErr w:type="spellEnd"/>
            <w:r>
              <w:rPr>
                <w:sz w:val="22"/>
              </w:rPr>
              <w:t xml:space="preserve"> (angl.  </w:t>
            </w:r>
            <w:proofErr w:type="spellStart"/>
            <w:r>
              <w:rPr>
                <w:sz w:val="22"/>
              </w:rPr>
              <w:t>retarder</w:t>
            </w:r>
            <w:proofErr w:type="spellEnd"/>
            <w:r>
              <w:rPr>
                <w:sz w:val="22"/>
              </w:rPr>
              <w:t xml:space="preserve"> arba </w:t>
            </w:r>
            <w:proofErr w:type="spellStart"/>
            <w:r>
              <w:rPr>
                <w:sz w:val="22"/>
              </w:rPr>
              <w:t>intarder</w:t>
            </w:r>
            <w:proofErr w:type="spellEnd"/>
            <w:r>
              <w:rPr>
                <w:sz w:val="22"/>
              </w:rPr>
              <w:t>.)</w:t>
            </w:r>
          </w:p>
        </w:tc>
      </w:tr>
      <w:tr w:rsidR="00325C1C" w14:paraId="1D81FA8B"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1FA0C313" w14:textId="77777777" w:rsidR="00325C1C" w:rsidRDefault="00325C1C" w:rsidP="006001FF">
            <w:pPr>
              <w:pStyle w:val="Betarp1"/>
            </w:pPr>
            <w:r>
              <w:rPr>
                <w:color w:val="000000"/>
                <w:sz w:val="22"/>
              </w:rPr>
              <w:t>Stabdžių sistema</w:t>
            </w:r>
          </w:p>
        </w:tc>
        <w:tc>
          <w:tcPr>
            <w:tcW w:w="7104" w:type="dxa"/>
            <w:tcBorders>
              <w:top w:val="single" w:sz="4" w:space="0" w:color="000000"/>
              <w:left w:val="single" w:sz="4" w:space="0" w:color="000000"/>
              <w:bottom w:val="single" w:sz="4" w:space="0" w:color="000000"/>
              <w:right w:val="single" w:sz="4" w:space="0" w:color="000000"/>
            </w:tcBorders>
            <w:vAlign w:val="center"/>
          </w:tcPr>
          <w:p w14:paraId="75688338" w14:textId="77777777" w:rsidR="00325C1C" w:rsidRDefault="00325C1C" w:rsidP="006001FF">
            <w:pPr>
              <w:pStyle w:val="Betarp1"/>
              <w:jc w:val="both"/>
            </w:pPr>
            <w:r>
              <w:rPr>
                <w:color w:val="000000"/>
                <w:sz w:val="22"/>
              </w:rPr>
              <w:t>Stabdžių sistema turi būti pneumatinė.</w:t>
            </w:r>
          </w:p>
          <w:p w14:paraId="457EFAF2" w14:textId="77777777" w:rsidR="00325C1C" w:rsidRDefault="00325C1C" w:rsidP="006001FF">
            <w:pPr>
              <w:pStyle w:val="Betarp1"/>
              <w:jc w:val="both"/>
            </w:pPr>
            <w:r>
              <w:rPr>
                <w:color w:val="000000"/>
                <w:sz w:val="22"/>
              </w:rPr>
              <w:t xml:space="preserve">Darbiniai stabdžiai dviejų kontūrų su įrengta </w:t>
            </w:r>
            <w:r>
              <w:rPr>
                <w:sz w:val="22"/>
              </w:rPr>
              <w:t xml:space="preserve">stabdžių antiblokavimo sistema ABS (angl. </w:t>
            </w:r>
            <w:proofErr w:type="spellStart"/>
            <w:r>
              <w:rPr>
                <w:sz w:val="22"/>
              </w:rPr>
              <w:t>anti-lock</w:t>
            </w:r>
            <w:proofErr w:type="spellEnd"/>
            <w:r>
              <w:rPr>
                <w:sz w:val="22"/>
              </w:rPr>
              <w:t xml:space="preserve"> </w:t>
            </w:r>
            <w:proofErr w:type="spellStart"/>
            <w:r>
              <w:rPr>
                <w:sz w:val="22"/>
              </w:rPr>
              <w:t>braking</w:t>
            </w:r>
            <w:proofErr w:type="spellEnd"/>
            <w:r>
              <w:rPr>
                <w:color w:val="000000"/>
                <w:sz w:val="22"/>
              </w:rPr>
              <w:t xml:space="preserve"> </w:t>
            </w:r>
            <w:proofErr w:type="spellStart"/>
            <w:r>
              <w:rPr>
                <w:sz w:val="22"/>
              </w:rPr>
              <w:t>system</w:t>
            </w:r>
            <w:proofErr w:type="spellEnd"/>
            <w:r>
              <w:rPr>
                <w:sz w:val="22"/>
              </w:rPr>
              <w:t xml:space="preserve">) ir traukos kontrolės sistema ASR (angl. </w:t>
            </w:r>
            <w:proofErr w:type="spellStart"/>
            <w:r>
              <w:rPr>
                <w:sz w:val="22"/>
              </w:rPr>
              <w:t>Anti-Slip</w:t>
            </w:r>
            <w:proofErr w:type="spellEnd"/>
            <w:r>
              <w:rPr>
                <w:sz w:val="22"/>
              </w:rPr>
              <w:t xml:space="preserve"> </w:t>
            </w:r>
            <w:proofErr w:type="spellStart"/>
            <w:r>
              <w:rPr>
                <w:sz w:val="22"/>
              </w:rPr>
              <w:t>Regulation</w:t>
            </w:r>
            <w:proofErr w:type="spellEnd"/>
            <w:r>
              <w:rPr>
                <w:sz w:val="22"/>
              </w:rPr>
              <w:t>) arba lygiavertės</w:t>
            </w:r>
            <w:r>
              <w:rPr>
                <w:color w:val="000000"/>
                <w:sz w:val="22"/>
              </w:rPr>
              <w:t xml:space="preserve"> sistemos.</w:t>
            </w:r>
          </w:p>
          <w:p w14:paraId="336DFCA4" w14:textId="77777777" w:rsidR="00325C1C" w:rsidRDefault="00325C1C" w:rsidP="006001FF">
            <w:pPr>
              <w:pStyle w:val="Betarp1"/>
              <w:jc w:val="both"/>
            </w:pPr>
            <w:r>
              <w:rPr>
                <w:color w:val="000000"/>
                <w:sz w:val="22"/>
              </w:rPr>
              <w:t>Stovėjimo stabdis.</w:t>
            </w:r>
          </w:p>
        </w:tc>
      </w:tr>
      <w:tr w:rsidR="00325C1C" w14:paraId="16637877"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1E756D9B" w14:textId="77777777" w:rsidR="00325C1C" w:rsidRDefault="00325C1C" w:rsidP="006001FF">
            <w:pPr>
              <w:pStyle w:val="Betarp1"/>
            </w:pPr>
            <w:r>
              <w:rPr>
                <w:color w:val="000000"/>
                <w:sz w:val="22"/>
              </w:rPr>
              <w:t>Elektros įranga</w:t>
            </w:r>
          </w:p>
        </w:tc>
        <w:tc>
          <w:tcPr>
            <w:tcW w:w="7104" w:type="dxa"/>
            <w:tcBorders>
              <w:top w:val="single" w:sz="4" w:space="0" w:color="000000"/>
              <w:left w:val="single" w:sz="4" w:space="0" w:color="000000"/>
              <w:bottom w:val="single" w:sz="4" w:space="0" w:color="000000"/>
              <w:right w:val="single" w:sz="4" w:space="0" w:color="000000"/>
            </w:tcBorders>
            <w:vAlign w:val="center"/>
          </w:tcPr>
          <w:p w14:paraId="19FA9540" w14:textId="77777777" w:rsidR="00325C1C" w:rsidRPr="0087162B" w:rsidRDefault="00325C1C" w:rsidP="006001FF">
            <w:pPr>
              <w:pStyle w:val="Betarp1"/>
              <w:jc w:val="both"/>
              <w:rPr>
                <w:color w:val="000000"/>
                <w:sz w:val="22"/>
              </w:rPr>
            </w:pPr>
            <w:r>
              <w:rPr>
                <w:color w:val="000000"/>
                <w:sz w:val="22"/>
              </w:rPr>
              <w:t>Veikimo įtampa 24V.</w:t>
            </w:r>
          </w:p>
          <w:p w14:paraId="3D3C65BB" w14:textId="77777777" w:rsidR="00325C1C" w:rsidRPr="0087162B" w:rsidRDefault="00325C1C" w:rsidP="006001FF">
            <w:pPr>
              <w:pStyle w:val="Betarp1"/>
              <w:jc w:val="both"/>
              <w:rPr>
                <w:color w:val="000000"/>
                <w:sz w:val="22"/>
              </w:rPr>
            </w:pPr>
            <w:r>
              <w:rPr>
                <w:color w:val="000000"/>
                <w:sz w:val="22"/>
              </w:rPr>
              <w:t>Turi būti dvi akumuliatorinės baterijos, kurių kiekvienos talpa ne mažesnė nei 200 Ah.</w:t>
            </w:r>
          </w:p>
          <w:p w14:paraId="51179A96" w14:textId="77777777" w:rsidR="00325C1C" w:rsidRPr="0087162B" w:rsidRDefault="00325C1C" w:rsidP="006001FF">
            <w:pPr>
              <w:pStyle w:val="Betarp1"/>
              <w:jc w:val="both"/>
              <w:rPr>
                <w:color w:val="000000"/>
                <w:sz w:val="22"/>
              </w:rPr>
            </w:pPr>
            <w:r>
              <w:rPr>
                <w:color w:val="000000"/>
                <w:sz w:val="22"/>
              </w:rPr>
              <w:t>OBD diagnostikos jungtis.</w:t>
            </w:r>
          </w:p>
          <w:p w14:paraId="11925CAA" w14:textId="77777777" w:rsidR="00325C1C" w:rsidRPr="0087162B" w:rsidRDefault="00325C1C" w:rsidP="006001FF">
            <w:pPr>
              <w:pStyle w:val="Betarp1"/>
              <w:jc w:val="both"/>
              <w:rPr>
                <w:color w:val="000000"/>
                <w:sz w:val="22"/>
              </w:rPr>
            </w:pPr>
            <w:r>
              <w:rPr>
                <w:color w:val="000000"/>
                <w:sz w:val="22"/>
              </w:rPr>
              <w:t>Gaisro aptikimo sistema variklio skyriuje.</w:t>
            </w:r>
          </w:p>
          <w:p w14:paraId="36F99603" w14:textId="77777777" w:rsidR="00325C1C" w:rsidRPr="0087162B" w:rsidRDefault="00325C1C" w:rsidP="006001FF">
            <w:pPr>
              <w:pStyle w:val="Betarp1"/>
              <w:jc w:val="both"/>
              <w:rPr>
                <w:color w:val="000000"/>
                <w:sz w:val="22"/>
              </w:rPr>
            </w:pPr>
            <w:r>
              <w:rPr>
                <w:color w:val="000000"/>
                <w:sz w:val="22"/>
              </w:rPr>
              <w:t>V</w:t>
            </w:r>
            <w:r w:rsidRPr="0087162B">
              <w:rPr>
                <w:color w:val="000000"/>
                <w:sz w:val="22"/>
              </w:rPr>
              <w:t>ariklio skyriaus apšvietimas.</w:t>
            </w:r>
          </w:p>
          <w:p w14:paraId="1FFCCA08" w14:textId="77777777" w:rsidR="00325C1C" w:rsidRPr="0087162B" w:rsidRDefault="00325C1C" w:rsidP="006001FF">
            <w:pPr>
              <w:pStyle w:val="Betarp1"/>
              <w:jc w:val="both"/>
              <w:rPr>
                <w:color w:val="000000"/>
                <w:sz w:val="22"/>
              </w:rPr>
            </w:pPr>
            <w:r w:rsidRPr="0087162B">
              <w:rPr>
                <w:color w:val="000000"/>
                <w:sz w:val="22"/>
              </w:rPr>
              <w:t>Adaptyvi greičio palaikymo sistema (ACC).</w:t>
            </w:r>
          </w:p>
          <w:p w14:paraId="3FDF5FAF" w14:textId="77777777" w:rsidR="00325C1C" w:rsidRPr="0087162B" w:rsidRDefault="00325C1C" w:rsidP="006001FF">
            <w:pPr>
              <w:pStyle w:val="Betarp1"/>
              <w:jc w:val="both"/>
              <w:rPr>
                <w:color w:val="000000"/>
                <w:sz w:val="22"/>
              </w:rPr>
            </w:pPr>
            <w:r w:rsidRPr="0087162B">
              <w:rPr>
                <w:color w:val="000000"/>
                <w:sz w:val="22"/>
              </w:rPr>
              <w:t>Automatinė avarinio stabdymo sistema (AEB).</w:t>
            </w:r>
          </w:p>
          <w:p w14:paraId="7766A10D" w14:textId="77777777" w:rsidR="00325C1C" w:rsidRPr="0087162B" w:rsidRDefault="00325C1C" w:rsidP="006001FF">
            <w:pPr>
              <w:pStyle w:val="Betarp1"/>
              <w:jc w:val="both"/>
              <w:rPr>
                <w:color w:val="000000"/>
                <w:sz w:val="22"/>
              </w:rPr>
            </w:pPr>
            <w:r w:rsidRPr="0087162B">
              <w:rPr>
                <w:color w:val="000000"/>
                <w:sz w:val="22"/>
              </w:rPr>
              <w:t>Eismo juostos kontrolės sistema (LDW).</w:t>
            </w:r>
          </w:p>
          <w:p w14:paraId="373D5FD1" w14:textId="77777777" w:rsidR="00325C1C" w:rsidRPr="0087162B" w:rsidRDefault="00325C1C" w:rsidP="006001FF">
            <w:pPr>
              <w:pStyle w:val="Betarp1"/>
              <w:jc w:val="both"/>
              <w:rPr>
                <w:color w:val="000000"/>
                <w:sz w:val="22"/>
              </w:rPr>
            </w:pPr>
            <w:r w:rsidRPr="0087162B">
              <w:rPr>
                <w:color w:val="000000"/>
                <w:sz w:val="22"/>
              </w:rPr>
              <w:t>Elektroninė stabilumo kontrolės sistema (ESP).</w:t>
            </w:r>
          </w:p>
          <w:p w14:paraId="4891A493" w14:textId="77777777" w:rsidR="00325C1C" w:rsidRPr="0087162B" w:rsidRDefault="00325C1C" w:rsidP="006001FF">
            <w:pPr>
              <w:pStyle w:val="Betarp1"/>
              <w:jc w:val="both"/>
              <w:rPr>
                <w:color w:val="000000"/>
                <w:sz w:val="22"/>
              </w:rPr>
            </w:pPr>
            <w:r w:rsidRPr="0087162B">
              <w:rPr>
                <w:color w:val="000000"/>
                <w:sz w:val="22"/>
              </w:rPr>
              <w:t>Aklosios zonos stebėjimo sistema.</w:t>
            </w:r>
          </w:p>
        </w:tc>
      </w:tr>
      <w:tr w:rsidR="00325C1C" w:rsidRPr="001A7A97" w14:paraId="3A938087"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011137A3" w14:textId="77777777" w:rsidR="00325C1C" w:rsidRDefault="00325C1C" w:rsidP="006001FF">
            <w:pPr>
              <w:pStyle w:val="Betarp1"/>
            </w:pPr>
            <w:r>
              <w:rPr>
                <w:color w:val="000000"/>
                <w:sz w:val="22"/>
              </w:rPr>
              <w:t>Salono apšvietimas</w:t>
            </w:r>
          </w:p>
        </w:tc>
        <w:tc>
          <w:tcPr>
            <w:tcW w:w="7104" w:type="dxa"/>
            <w:tcBorders>
              <w:top w:val="single" w:sz="4" w:space="0" w:color="000000"/>
              <w:left w:val="single" w:sz="4" w:space="0" w:color="000000"/>
              <w:bottom w:val="single" w:sz="4" w:space="0" w:color="000000"/>
              <w:right w:val="single" w:sz="4" w:space="0" w:color="000000"/>
            </w:tcBorders>
            <w:vAlign w:val="center"/>
          </w:tcPr>
          <w:p w14:paraId="0C9029DB" w14:textId="77777777" w:rsidR="00325C1C" w:rsidRDefault="00325C1C" w:rsidP="006001FF">
            <w:pPr>
              <w:pStyle w:val="Betarp1"/>
              <w:rPr>
                <w:color w:val="000000"/>
                <w:sz w:val="22"/>
              </w:rPr>
            </w:pPr>
            <w:r>
              <w:rPr>
                <w:color w:val="000000"/>
                <w:sz w:val="22"/>
              </w:rPr>
              <w:t>Atskiras apšvietimas vairuotojo darbo vietoje.</w:t>
            </w:r>
          </w:p>
          <w:p w14:paraId="11A26E89" w14:textId="77777777" w:rsidR="00325C1C" w:rsidRDefault="00325C1C" w:rsidP="006001FF">
            <w:pPr>
              <w:pStyle w:val="Betarp1"/>
            </w:pPr>
            <w:r>
              <w:rPr>
                <w:color w:val="000000"/>
                <w:sz w:val="22"/>
              </w:rPr>
              <w:t>Atskiras kiekvieno keleivio apšvietimas su individualiu įjungimu/išjungimu.</w:t>
            </w:r>
          </w:p>
          <w:p w14:paraId="1F7730B0" w14:textId="77777777" w:rsidR="00325C1C" w:rsidRDefault="00325C1C" w:rsidP="006001FF">
            <w:pPr>
              <w:pStyle w:val="Betarp1"/>
            </w:pPr>
            <w:r>
              <w:rPr>
                <w:color w:val="000000"/>
                <w:sz w:val="22"/>
              </w:rPr>
              <w:t>Mažai energijos eikvojantis vidaus apšvietimas (varikliui nedirbant).</w:t>
            </w:r>
          </w:p>
        </w:tc>
      </w:tr>
      <w:tr w:rsidR="00325C1C" w:rsidRPr="001A7A97" w14:paraId="7723ABF7"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47B6A029" w14:textId="77777777" w:rsidR="00325C1C" w:rsidRDefault="00325C1C" w:rsidP="006001FF">
            <w:pPr>
              <w:pStyle w:val="Betarp1"/>
            </w:pPr>
            <w:r>
              <w:rPr>
                <w:color w:val="000000"/>
                <w:sz w:val="22"/>
              </w:rPr>
              <w:t xml:space="preserve">Pakaba </w:t>
            </w:r>
          </w:p>
        </w:tc>
        <w:tc>
          <w:tcPr>
            <w:tcW w:w="7104" w:type="dxa"/>
            <w:tcBorders>
              <w:top w:val="single" w:sz="4" w:space="0" w:color="000000"/>
              <w:left w:val="single" w:sz="4" w:space="0" w:color="000000"/>
              <w:bottom w:val="single" w:sz="4" w:space="0" w:color="000000"/>
              <w:right w:val="single" w:sz="4" w:space="0" w:color="000000"/>
            </w:tcBorders>
            <w:vAlign w:val="center"/>
          </w:tcPr>
          <w:p w14:paraId="442B1046" w14:textId="77777777" w:rsidR="00325C1C" w:rsidRPr="0087162B" w:rsidRDefault="00325C1C" w:rsidP="006001FF">
            <w:pPr>
              <w:pStyle w:val="Betarp1"/>
              <w:jc w:val="both"/>
              <w:rPr>
                <w:sz w:val="22"/>
              </w:rPr>
            </w:pPr>
            <w:r w:rsidRPr="0087162B">
              <w:rPr>
                <w:sz w:val="22"/>
              </w:rPr>
              <w:t>Autobuso pažeminimo („</w:t>
            </w:r>
            <w:proofErr w:type="spellStart"/>
            <w:r w:rsidRPr="0087162B">
              <w:rPr>
                <w:sz w:val="22"/>
              </w:rPr>
              <w:t>Kneeling</w:t>
            </w:r>
            <w:proofErr w:type="spellEnd"/>
            <w:r w:rsidRPr="0087162B">
              <w:rPr>
                <w:sz w:val="22"/>
              </w:rPr>
              <w:t>“) funkcija keleivių įlaipinimui.</w:t>
            </w:r>
          </w:p>
          <w:p w14:paraId="431C1CEE" w14:textId="77777777" w:rsidR="00325C1C" w:rsidRDefault="00325C1C" w:rsidP="006001FF">
            <w:pPr>
              <w:pStyle w:val="Betarp1"/>
              <w:jc w:val="both"/>
              <w:rPr>
                <w:sz w:val="22"/>
              </w:rPr>
            </w:pPr>
            <w:r>
              <w:rPr>
                <w:sz w:val="22"/>
              </w:rPr>
              <w:t>A</w:t>
            </w:r>
            <w:r w:rsidRPr="0087162B">
              <w:rPr>
                <w:sz w:val="22"/>
              </w:rPr>
              <w:t>utomatinė elektroninė pakabos lygio kontrolė.</w:t>
            </w:r>
          </w:p>
          <w:p w14:paraId="288EA596" w14:textId="77777777" w:rsidR="00325C1C" w:rsidRDefault="00325C1C" w:rsidP="006001FF">
            <w:pPr>
              <w:pStyle w:val="Betarp1"/>
              <w:jc w:val="both"/>
            </w:pPr>
            <w:r>
              <w:rPr>
                <w:sz w:val="22"/>
              </w:rPr>
              <w:t>Priekinės ašies stabilizatorius.</w:t>
            </w:r>
          </w:p>
          <w:p w14:paraId="03733E24" w14:textId="77777777" w:rsidR="00325C1C" w:rsidRDefault="00325C1C" w:rsidP="006001FF">
            <w:pPr>
              <w:pStyle w:val="Betarp1"/>
              <w:jc w:val="both"/>
            </w:pPr>
            <w:r>
              <w:rPr>
                <w:sz w:val="22"/>
              </w:rPr>
              <w:t>Galinės ašies stabilizatorius.</w:t>
            </w:r>
          </w:p>
        </w:tc>
      </w:tr>
      <w:tr w:rsidR="00325C1C" w:rsidRPr="001A7A97" w14:paraId="47171EEC"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2E89081C" w14:textId="77777777" w:rsidR="00325C1C" w:rsidRDefault="00325C1C" w:rsidP="006001FF">
            <w:pPr>
              <w:pStyle w:val="Betarp1"/>
            </w:pPr>
            <w:r>
              <w:rPr>
                <w:color w:val="000000"/>
                <w:sz w:val="22"/>
              </w:rPr>
              <w:t xml:space="preserve">Kėbulas </w:t>
            </w:r>
          </w:p>
        </w:tc>
        <w:tc>
          <w:tcPr>
            <w:tcW w:w="7104" w:type="dxa"/>
            <w:tcBorders>
              <w:top w:val="single" w:sz="4" w:space="0" w:color="000000"/>
              <w:left w:val="single" w:sz="4" w:space="0" w:color="000000"/>
              <w:bottom w:val="single" w:sz="4" w:space="0" w:color="000000"/>
              <w:right w:val="single" w:sz="4" w:space="0" w:color="000000"/>
            </w:tcBorders>
            <w:vAlign w:val="center"/>
          </w:tcPr>
          <w:p w14:paraId="5A08EADE" w14:textId="77777777" w:rsidR="00325C1C" w:rsidRDefault="00325C1C" w:rsidP="006001FF">
            <w:pPr>
              <w:pStyle w:val="Betarp1"/>
            </w:pPr>
            <w:r>
              <w:rPr>
                <w:color w:val="000000"/>
                <w:sz w:val="22"/>
              </w:rPr>
              <w:t>Visi kėbulo elementai pagaminti iš ilgaamžiškų, korozijai atsparių, medžiagų (aliuminio, stiklo pluošto ir kt.).</w:t>
            </w:r>
          </w:p>
          <w:p w14:paraId="2327388B" w14:textId="77777777" w:rsidR="00325C1C" w:rsidRDefault="00325C1C" w:rsidP="006001FF">
            <w:pPr>
              <w:pStyle w:val="Betarp1"/>
            </w:pPr>
            <w:r>
              <w:rPr>
                <w:color w:val="000000"/>
                <w:sz w:val="22"/>
              </w:rPr>
              <w:t xml:space="preserve">Kėbulas padengtas antikorozine danga. </w:t>
            </w:r>
          </w:p>
          <w:p w14:paraId="32B0E392" w14:textId="77777777" w:rsidR="00325C1C" w:rsidRDefault="00325C1C" w:rsidP="006001FF">
            <w:pPr>
              <w:pStyle w:val="Betarp1"/>
            </w:pPr>
            <w:r>
              <w:rPr>
                <w:color w:val="000000"/>
                <w:sz w:val="22"/>
              </w:rPr>
              <w:t>Šoninių kėbulo sienų šilumos ir garso izoliacija.</w:t>
            </w:r>
          </w:p>
        </w:tc>
      </w:tr>
      <w:tr w:rsidR="00325C1C" w:rsidRPr="001A7A97" w14:paraId="60413342"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5D0A1721" w14:textId="77777777" w:rsidR="00325C1C" w:rsidRDefault="00325C1C" w:rsidP="006001FF">
            <w:pPr>
              <w:pStyle w:val="Betarp1"/>
            </w:pPr>
            <w:r>
              <w:rPr>
                <w:color w:val="000000"/>
                <w:sz w:val="22"/>
              </w:rPr>
              <w:t>Langai, veidrodžiai</w:t>
            </w:r>
          </w:p>
        </w:tc>
        <w:tc>
          <w:tcPr>
            <w:tcW w:w="7104" w:type="dxa"/>
            <w:tcBorders>
              <w:top w:val="single" w:sz="4" w:space="0" w:color="000000"/>
              <w:left w:val="single" w:sz="4" w:space="0" w:color="000000"/>
              <w:bottom w:val="single" w:sz="4" w:space="0" w:color="000000"/>
              <w:right w:val="single" w:sz="4" w:space="0" w:color="000000"/>
            </w:tcBorders>
            <w:vAlign w:val="center"/>
          </w:tcPr>
          <w:p w14:paraId="67262D32" w14:textId="77777777" w:rsidR="00325C1C" w:rsidRDefault="00325C1C" w:rsidP="006001FF">
            <w:pPr>
              <w:pStyle w:val="Betarp1"/>
              <w:jc w:val="both"/>
              <w:rPr>
                <w:color w:val="000000"/>
                <w:sz w:val="22"/>
              </w:rPr>
            </w:pPr>
            <w:r>
              <w:rPr>
                <w:color w:val="000000"/>
                <w:sz w:val="22"/>
              </w:rPr>
              <w:t xml:space="preserve">Priekinis stiklas su apsauga nuo saulės stiklo viršuje. </w:t>
            </w:r>
          </w:p>
          <w:p w14:paraId="3EA0B9B2" w14:textId="77777777" w:rsidR="00325C1C" w:rsidRDefault="00325C1C" w:rsidP="006001FF">
            <w:pPr>
              <w:pStyle w:val="Betarp1"/>
              <w:jc w:val="both"/>
            </w:pPr>
            <w:r>
              <w:rPr>
                <w:color w:val="000000"/>
                <w:sz w:val="22"/>
              </w:rPr>
              <w:t>Elektra valdoma užuolaida.</w:t>
            </w:r>
          </w:p>
          <w:p w14:paraId="3700B609" w14:textId="77777777" w:rsidR="00325C1C" w:rsidRDefault="00325C1C" w:rsidP="006001FF">
            <w:pPr>
              <w:pStyle w:val="Betarp1"/>
              <w:jc w:val="both"/>
            </w:pPr>
            <w:r>
              <w:rPr>
                <w:sz w:val="22"/>
              </w:rPr>
              <w:t>Šildomi ir elektra reguliuojami išorės veidrodžiai.</w:t>
            </w:r>
          </w:p>
          <w:p w14:paraId="31543EFA" w14:textId="77777777" w:rsidR="00325C1C" w:rsidRDefault="00325C1C" w:rsidP="006001FF">
            <w:pPr>
              <w:pStyle w:val="Betarp1"/>
              <w:jc w:val="both"/>
            </w:pPr>
            <w:r>
              <w:rPr>
                <w:sz w:val="22"/>
              </w:rPr>
              <w:t>Vidinis veidrodis prie vairuotojo.</w:t>
            </w:r>
          </w:p>
          <w:p w14:paraId="0800D025" w14:textId="77777777" w:rsidR="00325C1C" w:rsidRDefault="00325C1C" w:rsidP="006001FF">
            <w:pPr>
              <w:pStyle w:val="Betarp1"/>
              <w:jc w:val="both"/>
            </w:pPr>
            <w:r>
              <w:rPr>
                <w:sz w:val="22"/>
              </w:rPr>
              <w:t>Vairuotojo langas šildomas ir valdomas mechaniškai ar elektra.</w:t>
            </w:r>
          </w:p>
          <w:p w14:paraId="223DCE52" w14:textId="77777777" w:rsidR="00325C1C" w:rsidRDefault="00325C1C" w:rsidP="006001FF">
            <w:pPr>
              <w:pStyle w:val="Betarp1"/>
              <w:jc w:val="both"/>
            </w:pPr>
            <w:r>
              <w:rPr>
                <w:sz w:val="22"/>
              </w:rPr>
              <w:t>Saulės apsauga ant vairuotojo stiklo.</w:t>
            </w:r>
          </w:p>
          <w:p w14:paraId="3820E014" w14:textId="77777777" w:rsidR="00325C1C" w:rsidRDefault="00325C1C" w:rsidP="006001FF">
            <w:pPr>
              <w:pStyle w:val="Betarp1"/>
              <w:jc w:val="both"/>
            </w:pPr>
            <w:r>
              <w:rPr>
                <w:sz w:val="22"/>
              </w:rPr>
              <w:t>Šoniniai dvigubi stiklai (stiklo paketai).</w:t>
            </w:r>
          </w:p>
        </w:tc>
      </w:tr>
      <w:tr w:rsidR="00325C1C" w:rsidRPr="001A7A97" w14:paraId="18659A26"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40585C91" w14:textId="77777777" w:rsidR="00325C1C" w:rsidRDefault="00325C1C" w:rsidP="006001FF">
            <w:pPr>
              <w:pStyle w:val="Betarp1"/>
            </w:pPr>
            <w:r>
              <w:rPr>
                <w:color w:val="000000"/>
                <w:sz w:val="22"/>
              </w:rPr>
              <w:t>Oro kondicionierius, šildymas, ventiliacija</w:t>
            </w:r>
          </w:p>
        </w:tc>
        <w:tc>
          <w:tcPr>
            <w:tcW w:w="7104" w:type="dxa"/>
            <w:tcBorders>
              <w:top w:val="single" w:sz="4" w:space="0" w:color="000000"/>
              <w:left w:val="single" w:sz="4" w:space="0" w:color="000000"/>
              <w:bottom w:val="single" w:sz="4" w:space="0" w:color="000000"/>
              <w:right w:val="single" w:sz="4" w:space="0" w:color="000000"/>
            </w:tcBorders>
            <w:vAlign w:val="center"/>
          </w:tcPr>
          <w:p w14:paraId="18E40E9B" w14:textId="77777777" w:rsidR="00325C1C" w:rsidRDefault="00325C1C" w:rsidP="006001FF">
            <w:pPr>
              <w:pStyle w:val="Betarp1"/>
              <w:jc w:val="both"/>
            </w:pPr>
            <w:r>
              <w:rPr>
                <w:sz w:val="22"/>
              </w:rPr>
              <w:t>Šildymo ir ventiliacijos sistemos.</w:t>
            </w:r>
          </w:p>
          <w:p w14:paraId="00110151" w14:textId="77777777" w:rsidR="00325C1C" w:rsidRDefault="00325C1C" w:rsidP="006001FF">
            <w:pPr>
              <w:pStyle w:val="Betarp1"/>
              <w:jc w:val="both"/>
            </w:pPr>
            <w:r>
              <w:rPr>
                <w:color w:val="000000"/>
                <w:sz w:val="22"/>
              </w:rPr>
              <w:t xml:space="preserve">Šildymas su šoniniais sienų radiatoriais. </w:t>
            </w:r>
          </w:p>
          <w:p w14:paraId="276C2BF6" w14:textId="77777777" w:rsidR="00325C1C" w:rsidRDefault="00325C1C" w:rsidP="006001FF">
            <w:pPr>
              <w:pStyle w:val="Betarp1"/>
              <w:jc w:val="both"/>
            </w:pPr>
            <w:r>
              <w:rPr>
                <w:color w:val="000000"/>
                <w:sz w:val="22"/>
              </w:rPr>
              <w:t>Papildomas dyzelinis šildytuvas „</w:t>
            </w:r>
            <w:proofErr w:type="spellStart"/>
            <w:r>
              <w:rPr>
                <w:color w:val="000000"/>
                <w:sz w:val="22"/>
              </w:rPr>
              <w:t>Webasto</w:t>
            </w:r>
            <w:proofErr w:type="spellEnd"/>
            <w:r>
              <w:rPr>
                <w:color w:val="000000"/>
                <w:sz w:val="22"/>
              </w:rPr>
              <w:t xml:space="preserve">“ arba lygiavertis. </w:t>
            </w:r>
          </w:p>
          <w:p w14:paraId="7BDF444C" w14:textId="77777777" w:rsidR="00325C1C" w:rsidRDefault="00325C1C" w:rsidP="006001FF">
            <w:pPr>
              <w:pStyle w:val="Betarp1"/>
              <w:jc w:val="both"/>
            </w:pPr>
            <w:r>
              <w:rPr>
                <w:sz w:val="22"/>
              </w:rPr>
              <w:t>Vairuotojo darbo vietos oro kondicionavimo sistema.</w:t>
            </w:r>
          </w:p>
          <w:p w14:paraId="3F4C0D79" w14:textId="77777777" w:rsidR="00325C1C" w:rsidRDefault="00325C1C" w:rsidP="006001FF">
            <w:pPr>
              <w:pStyle w:val="Betarp1"/>
              <w:jc w:val="both"/>
            </w:pPr>
            <w:r>
              <w:rPr>
                <w:sz w:val="22"/>
              </w:rPr>
              <w:t>Stogo kondicionavimo sistema keleiviams. Kiekviena sėdima vieta turi atskirą, reguliuojamo srauto ortakį.</w:t>
            </w:r>
          </w:p>
          <w:p w14:paraId="63ADAA28" w14:textId="77777777" w:rsidR="00325C1C" w:rsidRDefault="00325C1C" w:rsidP="006001FF">
            <w:pPr>
              <w:pStyle w:val="Betarp1"/>
              <w:jc w:val="both"/>
            </w:pPr>
            <w:r>
              <w:rPr>
                <w:sz w:val="22"/>
              </w:rPr>
              <w:lastRenderedPageBreak/>
              <w:t>Stogo liukai arba stogo ventiliacija.</w:t>
            </w:r>
          </w:p>
        </w:tc>
      </w:tr>
      <w:tr w:rsidR="00325C1C" w:rsidRPr="001A7A97" w14:paraId="3BE10926" w14:textId="77777777" w:rsidTr="006001FF">
        <w:trPr>
          <w:trHeight w:val="948"/>
          <w:jc w:val="center"/>
        </w:trPr>
        <w:tc>
          <w:tcPr>
            <w:tcW w:w="2834" w:type="dxa"/>
            <w:tcBorders>
              <w:top w:val="single" w:sz="4" w:space="0" w:color="000000"/>
              <w:left w:val="single" w:sz="4" w:space="0" w:color="000000"/>
              <w:bottom w:val="single" w:sz="4" w:space="0" w:color="000000"/>
            </w:tcBorders>
            <w:vAlign w:val="center"/>
          </w:tcPr>
          <w:p w14:paraId="0CD76093" w14:textId="77777777" w:rsidR="00325C1C" w:rsidRPr="00285149" w:rsidRDefault="00325C1C" w:rsidP="006001FF">
            <w:pPr>
              <w:pStyle w:val="Betarp1"/>
            </w:pPr>
            <w:r w:rsidRPr="00285149">
              <w:rPr>
                <w:sz w:val="22"/>
              </w:rPr>
              <w:lastRenderedPageBreak/>
              <w:t>Išorinė informacija keleiviams</w:t>
            </w:r>
          </w:p>
        </w:tc>
        <w:tc>
          <w:tcPr>
            <w:tcW w:w="7104" w:type="dxa"/>
            <w:tcBorders>
              <w:top w:val="single" w:sz="4" w:space="0" w:color="000000"/>
              <w:left w:val="single" w:sz="4" w:space="0" w:color="000000"/>
              <w:bottom w:val="single" w:sz="4" w:space="0" w:color="000000"/>
              <w:right w:val="single" w:sz="4" w:space="0" w:color="000000"/>
            </w:tcBorders>
            <w:vAlign w:val="center"/>
          </w:tcPr>
          <w:p w14:paraId="3DA0A6CB" w14:textId="77777777" w:rsidR="00325C1C" w:rsidRDefault="00325C1C" w:rsidP="006001FF">
            <w:pPr>
              <w:ind w:right="34"/>
              <w:jc w:val="both"/>
              <w:rPr>
                <w:sz w:val="22"/>
                <w:szCs w:val="22"/>
                <w:lang w:val="lt-LT" w:eastAsia="lt-LT"/>
              </w:rPr>
            </w:pPr>
            <w:r w:rsidRPr="00285149">
              <w:rPr>
                <w:sz w:val="22"/>
                <w:szCs w:val="22"/>
                <w:lang w:val="lt-LT" w:eastAsia="lt-LT"/>
              </w:rPr>
              <w:t>Autobuse turi būti įrengtos informavimo priemonės  - LED arba lygiavertė</w:t>
            </w:r>
            <w:r>
              <w:rPr>
                <w:sz w:val="22"/>
                <w:szCs w:val="22"/>
                <w:lang w:val="lt-LT" w:eastAsia="lt-LT"/>
              </w:rPr>
              <w:t xml:space="preserve">s </w:t>
            </w:r>
            <w:r w:rsidRPr="00285149">
              <w:rPr>
                <w:sz w:val="22"/>
                <w:szCs w:val="22"/>
                <w:lang w:val="lt-LT" w:eastAsia="lt-LT"/>
              </w:rPr>
              <w:t>švieslentė</w:t>
            </w:r>
            <w:r>
              <w:rPr>
                <w:sz w:val="22"/>
                <w:szCs w:val="22"/>
                <w:lang w:val="lt-LT" w:eastAsia="lt-LT"/>
              </w:rPr>
              <w:t xml:space="preserve">s: priekyje ir dešinės pusės šone. </w:t>
            </w:r>
          </w:p>
          <w:p w14:paraId="572B86D9" w14:textId="77777777" w:rsidR="00325C1C" w:rsidRPr="00285149" w:rsidRDefault="00325C1C" w:rsidP="006001FF">
            <w:pPr>
              <w:ind w:right="34"/>
              <w:jc w:val="both"/>
              <w:rPr>
                <w:lang w:val="lt-LT"/>
              </w:rPr>
            </w:pPr>
            <w:r w:rsidRPr="001A7A97">
              <w:rPr>
                <w:sz w:val="22"/>
                <w:szCs w:val="22"/>
                <w:lang w:val="lt-LT" w:eastAsia="lt-LT"/>
              </w:rPr>
              <w:t>Švieslenčių valdikliai turi būti suderinami su bendrovėje eksploatuojamų švieslenčių valdymo sistemomis</w:t>
            </w:r>
            <w:r>
              <w:rPr>
                <w:sz w:val="22"/>
                <w:szCs w:val="22"/>
                <w:lang w:val="lt-LT" w:eastAsia="lt-LT"/>
              </w:rPr>
              <w:t>.</w:t>
            </w:r>
            <w:r w:rsidRPr="00285149">
              <w:rPr>
                <w:sz w:val="22"/>
                <w:lang w:val="lt-LT"/>
              </w:rPr>
              <w:t xml:space="preserve"> </w:t>
            </w:r>
          </w:p>
        </w:tc>
      </w:tr>
      <w:tr w:rsidR="00325C1C" w:rsidRPr="001A7A97" w14:paraId="3A3A216E" w14:textId="77777777" w:rsidTr="006001FF">
        <w:trPr>
          <w:jc w:val="center"/>
        </w:trPr>
        <w:tc>
          <w:tcPr>
            <w:tcW w:w="2834" w:type="dxa"/>
            <w:tcBorders>
              <w:top w:val="single" w:sz="4" w:space="0" w:color="000000"/>
              <w:left w:val="single" w:sz="4" w:space="0" w:color="000000"/>
              <w:bottom w:val="single" w:sz="4" w:space="0" w:color="000000"/>
            </w:tcBorders>
          </w:tcPr>
          <w:p w14:paraId="4328DA3C" w14:textId="77777777" w:rsidR="00325C1C" w:rsidRDefault="00325C1C" w:rsidP="006001FF">
            <w:pPr>
              <w:pStyle w:val="Betarp1"/>
            </w:pPr>
            <w:r>
              <w:rPr>
                <w:color w:val="000000"/>
                <w:sz w:val="22"/>
              </w:rPr>
              <w:t>Durų konfigūracija</w:t>
            </w:r>
          </w:p>
        </w:tc>
        <w:tc>
          <w:tcPr>
            <w:tcW w:w="7104" w:type="dxa"/>
            <w:tcBorders>
              <w:top w:val="single" w:sz="4" w:space="0" w:color="000000"/>
              <w:left w:val="single" w:sz="4" w:space="0" w:color="000000"/>
              <w:bottom w:val="single" w:sz="4" w:space="0" w:color="000000"/>
              <w:right w:val="single" w:sz="4" w:space="0" w:color="000000"/>
            </w:tcBorders>
            <w:vAlign w:val="center"/>
          </w:tcPr>
          <w:p w14:paraId="11490B10" w14:textId="77777777" w:rsidR="00325C1C" w:rsidRDefault="00325C1C" w:rsidP="006001FF">
            <w:pPr>
              <w:pStyle w:val="Betarp1"/>
            </w:pPr>
            <w:r>
              <w:rPr>
                <w:rFonts w:eastAsia="MS Mincho"/>
                <w:color w:val="000000"/>
                <w:sz w:val="22"/>
              </w:rPr>
              <w:t xml:space="preserve">Į išorę atsidarančios durys išdėstytos dešinėje autobuso pusėje 1-1 arba 1-2   </w:t>
            </w:r>
          </w:p>
        </w:tc>
      </w:tr>
      <w:tr w:rsidR="00325C1C" w:rsidRPr="001A7A97" w14:paraId="74F66A2D"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632150C6" w14:textId="77777777" w:rsidR="00325C1C" w:rsidRDefault="00325C1C" w:rsidP="006001FF">
            <w:pPr>
              <w:pStyle w:val="Betarp1"/>
            </w:pPr>
            <w:r>
              <w:rPr>
                <w:color w:val="000000"/>
                <w:sz w:val="22"/>
              </w:rPr>
              <w:t>Durų valdymas</w:t>
            </w:r>
          </w:p>
        </w:tc>
        <w:tc>
          <w:tcPr>
            <w:tcW w:w="7104" w:type="dxa"/>
            <w:tcBorders>
              <w:top w:val="single" w:sz="4" w:space="0" w:color="000000"/>
              <w:left w:val="single" w:sz="4" w:space="0" w:color="000000"/>
              <w:bottom w:val="single" w:sz="4" w:space="0" w:color="000000"/>
              <w:right w:val="single" w:sz="4" w:space="0" w:color="000000"/>
            </w:tcBorders>
            <w:vAlign w:val="center"/>
          </w:tcPr>
          <w:p w14:paraId="1024B7A4" w14:textId="77777777" w:rsidR="00325C1C" w:rsidRDefault="00325C1C" w:rsidP="006001FF">
            <w:pPr>
              <w:pStyle w:val="Betarp1"/>
            </w:pPr>
            <w:r>
              <w:rPr>
                <w:color w:val="000000"/>
                <w:sz w:val="22"/>
              </w:rPr>
              <w:t>Tvirtas ir saugus užsidarymas.</w:t>
            </w:r>
          </w:p>
          <w:p w14:paraId="6BA5BDC8" w14:textId="77777777" w:rsidR="00325C1C" w:rsidRDefault="00325C1C" w:rsidP="006001FF">
            <w:pPr>
              <w:pStyle w:val="Betarp1"/>
            </w:pPr>
            <w:r>
              <w:rPr>
                <w:color w:val="000000"/>
                <w:sz w:val="22"/>
              </w:rPr>
              <w:t>Apsauga nuo keleivių prispaudimo.</w:t>
            </w:r>
          </w:p>
          <w:p w14:paraId="506E8C21" w14:textId="77777777" w:rsidR="00325C1C" w:rsidRDefault="00325C1C" w:rsidP="006001FF">
            <w:pPr>
              <w:pStyle w:val="Betarp1"/>
            </w:pPr>
            <w:r>
              <w:rPr>
                <w:color w:val="000000"/>
                <w:sz w:val="22"/>
              </w:rPr>
              <w:t>Valdymas iš vairuotojo darbo vietos.</w:t>
            </w:r>
          </w:p>
          <w:p w14:paraId="3C02AC2C" w14:textId="77777777" w:rsidR="00325C1C" w:rsidRDefault="00325C1C" w:rsidP="006001FF">
            <w:pPr>
              <w:pStyle w:val="Betarp1"/>
            </w:pPr>
            <w:r>
              <w:rPr>
                <w:color w:val="000000"/>
                <w:sz w:val="22"/>
              </w:rPr>
              <w:t>Galimybė valdyti tik iš vairuotojo darbo vietos.</w:t>
            </w:r>
          </w:p>
          <w:p w14:paraId="4D93FA30" w14:textId="77777777" w:rsidR="00325C1C" w:rsidRDefault="00325C1C" w:rsidP="006001FF">
            <w:pPr>
              <w:pStyle w:val="Betarp1"/>
            </w:pPr>
            <w:r>
              <w:rPr>
                <w:color w:val="000000"/>
                <w:sz w:val="22"/>
              </w:rPr>
              <w:t>Durų užraktai.</w:t>
            </w:r>
          </w:p>
          <w:p w14:paraId="40F1D3FC" w14:textId="77777777" w:rsidR="00325C1C" w:rsidRDefault="00325C1C" w:rsidP="006001FF">
            <w:pPr>
              <w:pStyle w:val="Betarp1"/>
            </w:pPr>
            <w:r>
              <w:rPr>
                <w:color w:val="000000"/>
                <w:sz w:val="22"/>
              </w:rPr>
              <w:t>Avariniai vožtuvai prie durų išorės.</w:t>
            </w:r>
          </w:p>
          <w:p w14:paraId="185E4E81" w14:textId="77777777" w:rsidR="00325C1C" w:rsidRDefault="00325C1C" w:rsidP="006001FF">
            <w:pPr>
              <w:pStyle w:val="Betarp1"/>
            </w:pPr>
            <w:r>
              <w:rPr>
                <w:color w:val="000000"/>
                <w:sz w:val="22"/>
              </w:rPr>
              <w:t>Avarinis vožtuvas su dangteliu autobuso viduje.</w:t>
            </w:r>
          </w:p>
        </w:tc>
      </w:tr>
      <w:tr w:rsidR="00325C1C" w:rsidRPr="001A7A97" w14:paraId="777F8B55"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2C542CD8" w14:textId="77777777" w:rsidR="00325C1C" w:rsidRDefault="00325C1C" w:rsidP="006001FF">
            <w:pPr>
              <w:pStyle w:val="Betarp1"/>
            </w:pPr>
            <w:r>
              <w:rPr>
                <w:color w:val="000000"/>
                <w:sz w:val="22"/>
              </w:rPr>
              <w:t>Grindų danga</w:t>
            </w:r>
          </w:p>
        </w:tc>
        <w:tc>
          <w:tcPr>
            <w:tcW w:w="7104" w:type="dxa"/>
            <w:tcBorders>
              <w:top w:val="single" w:sz="4" w:space="0" w:color="000000"/>
              <w:left w:val="single" w:sz="4" w:space="0" w:color="000000"/>
              <w:bottom w:val="single" w:sz="4" w:space="0" w:color="000000"/>
              <w:right w:val="single" w:sz="4" w:space="0" w:color="000000"/>
            </w:tcBorders>
            <w:vAlign w:val="center"/>
          </w:tcPr>
          <w:p w14:paraId="344934E9" w14:textId="77777777" w:rsidR="00325C1C" w:rsidRDefault="00325C1C" w:rsidP="006001FF">
            <w:pPr>
              <w:pStyle w:val="Betarp1"/>
            </w:pPr>
            <w:r>
              <w:rPr>
                <w:sz w:val="22"/>
              </w:rPr>
              <w:t>Neslidi, atspari dilimui grindų danga.</w:t>
            </w:r>
          </w:p>
        </w:tc>
      </w:tr>
      <w:tr w:rsidR="00325C1C" w:rsidRPr="001A7A97" w14:paraId="128D6718"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73114106" w14:textId="77777777" w:rsidR="00325C1C" w:rsidRDefault="00325C1C" w:rsidP="006001FF">
            <w:pPr>
              <w:pStyle w:val="Betarp1"/>
            </w:pPr>
            <w:r>
              <w:rPr>
                <w:color w:val="000000"/>
                <w:sz w:val="22"/>
              </w:rPr>
              <w:t xml:space="preserve">Ratai ir padangos </w:t>
            </w:r>
          </w:p>
        </w:tc>
        <w:tc>
          <w:tcPr>
            <w:tcW w:w="7104" w:type="dxa"/>
            <w:tcBorders>
              <w:top w:val="single" w:sz="4" w:space="0" w:color="000000"/>
              <w:left w:val="single" w:sz="4" w:space="0" w:color="000000"/>
              <w:bottom w:val="single" w:sz="4" w:space="0" w:color="000000"/>
              <w:right w:val="single" w:sz="4" w:space="0" w:color="000000"/>
            </w:tcBorders>
            <w:vAlign w:val="center"/>
          </w:tcPr>
          <w:p w14:paraId="77F87AD6" w14:textId="77777777" w:rsidR="00325C1C" w:rsidRDefault="00325C1C" w:rsidP="006001FF">
            <w:pPr>
              <w:pStyle w:val="Betarp1"/>
            </w:pPr>
            <w:r>
              <w:rPr>
                <w:color w:val="000000"/>
                <w:sz w:val="22"/>
              </w:rPr>
              <w:t xml:space="preserve">Plieniniai ratlankiai, ratų gaubtai, padangos </w:t>
            </w:r>
            <w:proofErr w:type="spellStart"/>
            <w:r>
              <w:rPr>
                <w:color w:val="000000"/>
                <w:sz w:val="22"/>
              </w:rPr>
              <w:t>bekamerinės</w:t>
            </w:r>
            <w:proofErr w:type="spellEnd"/>
            <w:r>
              <w:rPr>
                <w:color w:val="000000"/>
                <w:sz w:val="22"/>
              </w:rPr>
              <w:t>.</w:t>
            </w:r>
          </w:p>
        </w:tc>
      </w:tr>
      <w:tr w:rsidR="00325C1C" w:rsidRPr="001A7A97" w14:paraId="1CE4579A"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55B8C73A" w14:textId="77777777" w:rsidR="00325C1C" w:rsidRDefault="00325C1C" w:rsidP="006001FF">
            <w:pPr>
              <w:pStyle w:val="Betarp1"/>
            </w:pPr>
            <w:r>
              <w:rPr>
                <w:color w:val="000000"/>
                <w:sz w:val="22"/>
              </w:rPr>
              <w:t>Vidaus įranga</w:t>
            </w:r>
          </w:p>
        </w:tc>
        <w:tc>
          <w:tcPr>
            <w:tcW w:w="7104" w:type="dxa"/>
            <w:tcBorders>
              <w:top w:val="single" w:sz="4" w:space="0" w:color="000000"/>
              <w:left w:val="single" w:sz="4" w:space="0" w:color="000000"/>
              <w:bottom w:val="single" w:sz="4" w:space="0" w:color="000000"/>
              <w:right w:val="single" w:sz="4" w:space="0" w:color="000000"/>
            </w:tcBorders>
            <w:vAlign w:val="center"/>
          </w:tcPr>
          <w:p w14:paraId="2CBFEF29" w14:textId="77777777" w:rsidR="00325C1C" w:rsidRPr="007B166A" w:rsidRDefault="00325C1C" w:rsidP="006001FF">
            <w:pPr>
              <w:pStyle w:val="Betarp1"/>
              <w:jc w:val="both"/>
              <w:rPr>
                <w:color w:val="000000"/>
                <w:sz w:val="22"/>
              </w:rPr>
            </w:pPr>
            <w:r w:rsidRPr="007B166A">
              <w:rPr>
                <w:color w:val="000000"/>
                <w:sz w:val="22"/>
              </w:rPr>
              <w:t>Komfortiškos turistinio tipo sėdynės su galvos atlošais. Išorinės eilės sėdynės turi būti su nulenkiamomis rankų atramomis. Galvos atlošų užvalkalai turi būti nusegami. Sėdynės privalo būti patikimai pritvirtintos, saugios ir su saugos diržais. Sėdynių atlošuose tinkleliai daiktams susidėti;</w:t>
            </w:r>
          </w:p>
          <w:p w14:paraId="5A46D1BB" w14:textId="77777777" w:rsidR="00325C1C" w:rsidRPr="007B166A" w:rsidRDefault="00325C1C" w:rsidP="006001FF">
            <w:pPr>
              <w:pStyle w:val="Betarp1"/>
              <w:jc w:val="both"/>
              <w:rPr>
                <w:color w:val="000000"/>
                <w:sz w:val="22"/>
              </w:rPr>
            </w:pPr>
            <w:r w:rsidRPr="007B166A">
              <w:rPr>
                <w:color w:val="000000"/>
                <w:sz w:val="22"/>
              </w:rPr>
              <w:t>Virš sėdynių vieta susidėti daiktas;</w:t>
            </w:r>
          </w:p>
          <w:p w14:paraId="69E8EAF7" w14:textId="77777777" w:rsidR="00325C1C" w:rsidRDefault="00325C1C" w:rsidP="006001FF">
            <w:pPr>
              <w:pStyle w:val="Betarp1"/>
              <w:jc w:val="both"/>
              <w:rPr>
                <w:color w:val="000000"/>
                <w:sz w:val="22"/>
              </w:rPr>
            </w:pPr>
            <w:r>
              <w:rPr>
                <w:color w:val="000000"/>
                <w:sz w:val="22"/>
              </w:rPr>
              <w:t>Išorės vaizdo stebėjimas:</w:t>
            </w:r>
          </w:p>
          <w:p w14:paraId="278B057C" w14:textId="77777777" w:rsidR="00325C1C" w:rsidRDefault="00325C1C" w:rsidP="006001FF">
            <w:pPr>
              <w:pStyle w:val="Betarp1"/>
              <w:jc w:val="both"/>
              <w:rPr>
                <w:color w:val="000000"/>
                <w:sz w:val="22"/>
              </w:rPr>
            </w:pPr>
            <w:r>
              <w:rPr>
                <w:color w:val="000000"/>
                <w:sz w:val="22"/>
              </w:rPr>
              <w:t>1.</w:t>
            </w:r>
            <w:r w:rsidRPr="007B166A">
              <w:rPr>
                <w:color w:val="000000"/>
                <w:sz w:val="22"/>
              </w:rPr>
              <w:t>kelio fiksavim</w:t>
            </w:r>
            <w:r>
              <w:rPr>
                <w:color w:val="000000"/>
                <w:sz w:val="22"/>
              </w:rPr>
              <w:t>as;</w:t>
            </w:r>
          </w:p>
          <w:p w14:paraId="1B5E3446" w14:textId="77777777" w:rsidR="00325C1C" w:rsidRDefault="00325C1C" w:rsidP="006001FF">
            <w:pPr>
              <w:pStyle w:val="Betarp1"/>
              <w:jc w:val="both"/>
              <w:rPr>
                <w:color w:val="000000"/>
                <w:sz w:val="22"/>
              </w:rPr>
            </w:pPr>
            <w:r>
              <w:rPr>
                <w:color w:val="000000"/>
                <w:sz w:val="22"/>
              </w:rPr>
              <w:t xml:space="preserve">2. </w:t>
            </w:r>
            <w:r w:rsidRPr="007B166A">
              <w:rPr>
                <w:color w:val="000000"/>
                <w:sz w:val="22"/>
              </w:rPr>
              <w:t>autobuso dešinės pusės  šono fiksavim</w:t>
            </w:r>
            <w:r>
              <w:rPr>
                <w:color w:val="000000"/>
                <w:sz w:val="22"/>
              </w:rPr>
              <w:t>as;</w:t>
            </w:r>
          </w:p>
          <w:p w14:paraId="08082D30" w14:textId="77777777" w:rsidR="00325C1C" w:rsidRDefault="00325C1C" w:rsidP="006001FF">
            <w:pPr>
              <w:pStyle w:val="Betarp1"/>
              <w:jc w:val="both"/>
              <w:rPr>
                <w:color w:val="000000"/>
                <w:sz w:val="22"/>
              </w:rPr>
            </w:pPr>
            <w:r>
              <w:rPr>
                <w:color w:val="000000"/>
                <w:sz w:val="22"/>
              </w:rPr>
              <w:t xml:space="preserve">3. </w:t>
            </w:r>
            <w:r w:rsidRPr="007B166A">
              <w:rPr>
                <w:color w:val="000000"/>
                <w:sz w:val="22"/>
              </w:rPr>
              <w:t>autobuso kairės pusės šono fiksavim</w:t>
            </w:r>
            <w:r>
              <w:rPr>
                <w:color w:val="000000"/>
                <w:sz w:val="22"/>
              </w:rPr>
              <w:t>as.</w:t>
            </w:r>
          </w:p>
          <w:p w14:paraId="3CBA300D" w14:textId="77777777" w:rsidR="00325C1C" w:rsidRDefault="00325C1C" w:rsidP="006001FF">
            <w:pPr>
              <w:pStyle w:val="Betarp1"/>
              <w:jc w:val="both"/>
              <w:rPr>
                <w:color w:val="000000"/>
                <w:sz w:val="22"/>
              </w:rPr>
            </w:pPr>
            <w:r>
              <w:rPr>
                <w:color w:val="000000"/>
                <w:sz w:val="22"/>
              </w:rPr>
              <w:t>Vidaus vaizdo stebėjimas:</w:t>
            </w:r>
          </w:p>
          <w:p w14:paraId="4DD2439B" w14:textId="77777777" w:rsidR="00325C1C" w:rsidRDefault="00325C1C" w:rsidP="006001FF">
            <w:pPr>
              <w:pStyle w:val="Betarp1"/>
              <w:jc w:val="both"/>
              <w:rPr>
                <w:color w:val="000000"/>
                <w:sz w:val="22"/>
              </w:rPr>
            </w:pPr>
            <w:r>
              <w:rPr>
                <w:color w:val="000000"/>
                <w:sz w:val="22"/>
              </w:rPr>
              <w:t xml:space="preserve">1. </w:t>
            </w:r>
            <w:r w:rsidRPr="007B166A">
              <w:rPr>
                <w:color w:val="000000"/>
                <w:sz w:val="22"/>
              </w:rPr>
              <w:t>priekinių durų zona</w:t>
            </w:r>
            <w:r>
              <w:rPr>
                <w:color w:val="000000"/>
                <w:sz w:val="22"/>
              </w:rPr>
              <w:t>;</w:t>
            </w:r>
          </w:p>
          <w:p w14:paraId="167865D5" w14:textId="77777777" w:rsidR="00325C1C" w:rsidRDefault="00325C1C" w:rsidP="006001FF">
            <w:pPr>
              <w:pStyle w:val="Betarp1"/>
              <w:jc w:val="both"/>
              <w:rPr>
                <w:color w:val="000000"/>
                <w:sz w:val="22"/>
              </w:rPr>
            </w:pPr>
            <w:r>
              <w:rPr>
                <w:color w:val="000000"/>
                <w:sz w:val="22"/>
              </w:rPr>
              <w:t xml:space="preserve">2. </w:t>
            </w:r>
            <w:r w:rsidRPr="007B166A">
              <w:rPr>
                <w:color w:val="000000"/>
                <w:sz w:val="22"/>
              </w:rPr>
              <w:t>vidurinių durų zona</w:t>
            </w:r>
            <w:r>
              <w:rPr>
                <w:color w:val="000000"/>
                <w:sz w:val="22"/>
              </w:rPr>
              <w:t>;</w:t>
            </w:r>
          </w:p>
          <w:p w14:paraId="23E74BA9" w14:textId="77777777" w:rsidR="00325C1C" w:rsidRDefault="00325C1C" w:rsidP="006001FF">
            <w:pPr>
              <w:pStyle w:val="Betarp1"/>
              <w:jc w:val="both"/>
              <w:rPr>
                <w:color w:val="000000"/>
                <w:sz w:val="22"/>
              </w:rPr>
            </w:pPr>
            <w:r>
              <w:rPr>
                <w:color w:val="000000"/>
                <w:sz w:val="22"/>
              </w:rPr>
              <w:t>3.</w:t>
            </w:r>
            <w:r w:rsidRPr="007B166A">
              <w:rPr>
                <w:color w:val="000000"/>
                <w:sz w:val="22"/>
              </w:rPr>
              <w:t xml:space="preserve"> salono vaizdas iš autobuso priekinės dalies</w:t>
            </w:r>
            <w:r>
              <w:rPr>
                <w:color w:val="000000"/>
                <w:sz w:val="22"/>
              </w:rPr>
              <w:t>;</w:t>
            </w:r>
          </w:p>
          <w:p w14:paraId="7B4E5D78" w14:textId="77777777" w:rsidR="00325C1C" w:rsidRDefault="00325C1C" w:rsidP="006001FF">
            <w:pPr>
              <w:pStyle w:val="Betarp1"/>
              <w:jc w:val="both"/>
              <w:rPr>
                <w:color w:val="000000"/>
                <w:sz w:val="22"/>
              </w:rPr>
            </w:pPr>
            <w:r>
              <w:rPr>
                <w:color w:val="000000"/>
                <w:sz w:val="22"/>
              </w:rPr>
              <w:t>4.</w:t>
            </w:r>
            <w:r w:rsidRPr="007B166A">
              <w:rPr>
                <w:color w:val="000000"/>
                <w:sz w:val="22"/>
              </w:rPr>
              <w:t xml:space="preserve"> salono vaizdas iš autobuso galinės dalies.</w:t>
            </w:r>
          </w:p>
          <w:p w14:paraId="0864C4F3" w14:textId="77777777" w:rsidR="00325C1C" w:rsidRPr="007B166A" w:rsidRDefault="00325C1C" w:rsidP="006001FF">
            <w:pPr>
              <w:pStyle w:val="Betarp1"/>
              <w:jc w:val="both"/>
            </w:pPr>
            <w:r w:rsidRPr="007B166A">
              <w:rPr>
                <w:color w:val="000000"/>
                <w:sz w:val="22"/>
              </w:rPr>
              <w:t>Registruotų įrašų palaikymas ne mažiau 14 dienų. Galimybė vaizdo įrašus peržiūrėti nuotoliniu būdu. Vaizdo registravimo įranga turi būti suderinama su jau veikiančia įmonėje vaizdo registravimo įrangos sistema.</w:t>
            </w:r>
          </w:p>
        </w:tc>
      </w:tr>
      <w:tr w:rsidR="00325C1C" w:rsidRPr="001A7A97" w14:paraId="601948CF" w14:textId="77777777" w:rsidTr="006001FF">
        <w:trPr>
          <w:jc w:val="center"/>
        </w:trPr>
        <w:tc>
          <w:tcPr>
            <w:tcW w:w="2834" w:type="dxa"/>
            <w:tcBorders>
              <w:top w:val="single" w:sz="4" w:space="0" w:color="000000"/>
              <w:left w:val="single" w:sz="4" w:space="0" w:color="000000"/>
              <w:bottom w:val="single" w:sz="4" w:space="0" w:color="000000"/>
            </w:tcBorders>
            <w:vAlign w:val="center"/>
          </w:tcPr>
          <w:p w14:paraId="7F0160B2" w14:textId="77777777" w:rsidR="00325C1C" w:rsidRDefault="00325C1C" w:rsidP="006001FF">
            <w:pPr>
              <w:pStyle w:val="Betarp1"/>
            </w:pPr>
            <w:r>
              <w:rPr>
                <w:color w:val="000000"/>
                <w:sz w:val="22"/>
              </w:rPr>
              <w:t>Komplektacija</w:t>
            </w:r>
          </w:p>
        </w:tc>
        <w:tc>
          <w:tcPr>
            <w:tcW w:w="7104" w:type="dxa"/>
            <w:tcBorders>
              <w:top w:val="single" w:sz="4" w:space="0" w:color="000000"/>
              <w:left w:val="single" w:sz="4" w:space="0" w:color="000000"/>
              <w:bottom w:val="single" w:sz="4" w:space="0" w:color="000000"/>
              <w:right w:val="single" w:sz="4" w:space="0" w:color="000000"/>
            </w:tcBorders>
            <w:vAlign w:val="center"/>
          </w:tcPr>
          <w:p w14:paraId="72E77DE1" w14:textId="77777777" w:rsidR="00325C1C" w:rsidRDefault="00325C1C" w:rsidP="006001FF">
            <w:pPr>
              <w:pStyle w:val="Betarp1"/>
            </w:pPr>
            <w:r>
              <w:rPr>
                <w:color w:val="000000"/>
                <w:sz w:val="22"/>
              </w:rPr>
              <w:t>Pirmos pagalbos rinkinys, atitinkantis 2020 m. gruodžio 10 d. LR sveikatos apsaugos ministro įsakymą</w:t>
            </w:r>
            <w:r>
              <w:rPr>
                <w:iCs/>
                <w:sz w:val="22"/>
              </w:rPr>
              <w:t xml:space="preserve"> Nr. V-2876 reikalavimus, 2 vnt.;</w:t>
            </w:r>
          </w:p>
          <w:p w14:paraId="35D50C43" w14:textId="77777777" w:rsidR="00325C1C" w:rsidRDefault="00325C1C" w:rsidP="006001FF">
            <w:pPr>
              <w:pStyle w:val="Betarp1"/>
            </w:pPr>
            <w:r>
              <w:rPr>
                <w:iCs/>
                <w:sz w:val="22"/>
              </w:rPr>
              <w:t>ratų atsparas, 2 vnt.;</w:t>
            </w:r>
          </w:p>
          <w:p w14:paraId="494432FE" w14:textId="77777777" w:rsidR="00325C1C" w:rsidRDefault="00325C1C" w:rsidP="006001FF">
            <w:pPr>
              <w:pStyle w:val="Betarp1"/>
            </w:pPr>
            <w:r>
              <w:rPr>
                <w:iCs/>
                <w:sz w:val="22"/>
              </w:rPr>
              <w:t>ne mažesnis kaip 4 l talpos gesintuvas, 2 vnt.;</w:t>
            </w:r>
          </w:p>
          <w:p w14:paraId="58650D25" w14:textId="77777777" w:rsidR="00325C1C" w:rsidRDefault="00325C1C" w:rsidP="006001FF">
            <w:pPr>
              <w:pStyle w:val="Betarp1"/>
            </w:pPr>
            <w:r>
              <w:rPr>
                <w:iCs/>
                <w:sz w:val="22"/>
              </w:rPr>
              <w:t>ryškiaspalvė liemenė, 1 vnt.;</w:t>
            </w:r>
          </w:p>
          <w:p w14:paraId="37B61A3C" w14:textId="77777777" w:rsidR="00325C1C" w:rsidRDefault="00325C1C" w:rsidP="006001FF">
            <w:pPr>
              <w:pStyle w:val="Betarp1"/>
            </w:pPr>
            <w:r>
              <w:rPr>
                <w:color w:val="000000"/>
                <w:sz w:val="22"/>
              </w:rPr>
              <w:t>avarinio stovėjimo ženklas, 1 vnt.</w:t>
            </w:r>
          </w:p>
        </w:tc>
      </w:tr>
    </w:tbl>
    <w:p w14:paraId="450B254F" w14:textId="77777777" w:rsidR="00325C1C" w:rsidRDefault="00325C1C" w:rsidP="00325C1C">
      <w:pPr>
        <w:pStyle w:val="Betarp1"/>
        <w:rPr>
          <w:sz w:val="22"/>
        </w:rPr>
      </w:pPr>
    </w:p>
    <w:p w14:paraId="57A3280E" w14:textId="77777777" w:rsidR="00325C1C" w:rsidRDefault="00325C1C" w:rsidP="00325C1C">
      <w:pPr>
        <w:pStyle w:val="Betarp1"/>
        <w:jc w:val="center"/>
        <w:rPr>
          <w:b/>
          <w:kern w:val="2"/>
          <w:sz w:val="22"/>
          <w:lang w:eastAsia="ar-SA"/>
        </w:rPr>
      </w:pPr>
    </w:p>
    <w:p w14:paraId="2944918E" w14:textId="77777777" w:rsidR="00325C1C" w:rsidRDefault="00325C1C" w:rsidP="00325C1C">
      <w:pPr>
        <w:pStyle w:val="Betarp1"/>
        <w:jc w:val="center"/>
        <w:rPr>
          <w:b/>
          <w:kern w:val="2"/>
          <w:sz w:val="22"/>
          <w:lang w:eastAsia="ar-SA"/>
        </w:rPr>
      </w:pPr>
    </w:p>
    <w:p w14:paraId="69BE63A9" w14:textId="77777777" w:rsidR="00285149" w:rsidRDefault="00285149" w:rsidP="00285149">
      <w:pPr>
        <w:pStyle w:val="Betarp1"/>
        <w:jc w:val="center"/>
        <w:rPr>
          <w:b/>
          <w:kern w:val="2"/>
          <w:sz w:val="22"/>
          <w:lang w:eastAsia="ar-SA"/>
        </w:rPr>
      </w:pPr>
      <w:bookmarkStart w:id="0" w:name="_GoBack"/>
      <w:bookmarkEnd w:id="0"/>
    </w:p>
    <w:sectPr w:rsidR="00285149" w:rsidSect="0092667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dale Sans UI">
    <w:altName w:val="Arial Unicode MS"/>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4"/>
    <w:lvl w:ilvl="0">
      <w:start w:val="1"/>
      <w:numFmt w:val="bullet"/>
      <w:lvlText w:val="-"/>
      <w:lvlJc w:val="left"/>
      <w:pPr>
        <w:tabs>
          <w:tab w:val="num" w:pos="0"/>
        </w:tabs>
        <w:ind w:left="420" w:hanging="360"/>
      </w:pPr>
      <w:rPr>
        <w:rFonts w:ascii="Times New Roman" w:hAnsi="Times New Roman" w:cs="Times New Roman"/>
        <w:sz w:val="22"/>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cs="Wingdings"/>
      </w:rPr>
    </w:lvl>
    <w:lvl w:ilvl="3">
      <w:start w:val="1"/>
      <w:numFmt w:val="bullet"/>
      <w:lvlText w:val=""/>
      <w:lvlJc w:val="left"/>
      <w:pPr>
        <w:tabs>
          <w:tab w:val="num" w:pos="0"/>
        </w:tabs>
        <w:ind w:left="2580" w:hanging="360"/>
      </w:pPr>
      <w:rPr>
        <w:rFonts w:ascii="Symbol" w:hAnsi="Symbol" w:cs="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cs="Wingdings"/>
      </w:rPr>
    </w:lvl>
    <w:lvl w:ilvl="6">
      <w:start w:val="1"/>
      <w:numFmt w:val="bullet"/>
      <w:lvlText w:val=""/>
      <w:lvlJc w:val="left"/>
      <w:pPr>
        <w:tabs>
          <w:tab w:val="num" w:pos="0"/>
        </w:tabs>
        <w:ind w:left="4740" w:hanging="360"/>
      </w:pPr>
      <w:rPr>
        <w:rFonts w:ascii="Symbol" w:hAnsi="Symbol" w:cs="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cs="Wingdings"/>
      </w:rPr>
    </w:lvl>
  </w:abstractNum>
  <w:abstractNum w:abstractNumId="1" w15:restartNumberingAfterBreak="0">
    <w:nsid w:val="0B770F59"/>
    <w:multiLevelType w:val="hybridMultilevel"/>
    <w:tmpl w:val="08980A4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D64158"/>
    <w:multiLevelType w:val="hybridMultilevel"/>
    <w:tmpl w:val="900A62E2"/>
    <w:lvl w:ilvl="0" w:tplc="C554C5D8">
      <w:start w:val="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19423FFD"/>
    <w:multiLevelType w:val="hybridMultilevel"/>
    <w:tmpl w:val="2F5E8E6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653B24"/>
    <w:multiLevelType w:val="hybridMultilevel"/>
    <w:tmpl w:val="7730D646"/>
    <w:lvl w:ilvl="0" w:tplc="8F088A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8DE6B9B"/>
    <w:multiLevelType w:val="hybridMultilevel"/>
    <w:tmpl w:val="D6DC51E8"/>
    <w:lvl w:ilvl="0" w:tplc="93D2477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0C1E8D"/>
    <w:multiLevelType w:val="hybridMultilevel"/>
    <w:tmpl w:val="7EDAE3B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E71E1D"/>
    <w:multiLevelType w:val="hybridMultilevel"/>
    <w:tmpl w:val="ECC4B2F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6"/>
  </w:num>
  <w:num w:numId="5">
    <w:abstractNumId w:val="5"/>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E7"/>
    <w:rsid w:val="000127AB"/>
    <w:rsid w:val="00053D4C"/>
    <w:rsid w:val="0009532C"/>
    <w:rsid w:val="000A1F69"/>
    <w:rsid w:val="000B764F"/>
    <w:rsid w:val="000C025E"/>
    <w:rsid w:val="000C6150"/>
    <w:rsid w:val="000C6BB0"/>
    <w:rsid w:val="001069ED"/>
    <w:rsid w:val="00117806"/>
    <w:rsid w:val="00151D94"/>
    <w:rsid w:val="00161DB6"/>
    <w:rsid w:val="00190922"/>
    <w:rsid w:val="00195C52"/>
    <w:rsid w:val="001A5367"/>
    <w:rsid w:val="001A70E7"/>
    <w:rsid w:val="001B1066"/>
    <w:rsid w:val="001C20F8"/>
    <w:rsid w:val="001D0BD5"/>
    <w:rsid w:val="00225EAF"/>
    <w:rsid w:val="0025550D"/>
    <w:rsid w:val="002625ED"/>
    <w:rsid w:val="00263571"/>
    <w:rsid w:val="002715BC"/>
    <w:rsid w:val="00273CB9"/>
    <w:rsid w:val="002850F2"/>
    <w:rsid w:val="00285149"/>
    <w:rsid w:val="00292C85"/>
    <w:rsid w:val="002A3EAC"/>
    <w:rsid w:val="002C475E"/>
    <w:rsid w:val="002C7DEF"/>
    <w:rsid w:val="002F030A"/>
    <w:rsid w:val="00304E35"/>
    <w:rsid w:val="00317D6E"/>
    <w:rsid w:val="00321A36"/>
    <w:rsid w:val="00325C1C"/>
    <w:rsid w:val="00365C5B"/>
    <w:rsid w:val="003749E6"/>
    <w:rsid w:val="003842CD"/>
    <w:rsid w:val="003842D1"/>
    <w:rsid w:val="003C0C1A"/>
    <w:rsid w:val="003D7ACA"/>
    <w:rsid w:val="003F22AB"/>
    <w:rsid w:val="00440FF4"/>
    <w:rsid w:val="00453A3F"/>
    <w:rsid w:val="004A791D"/>
    <w:rsid w:val="004D3D71"/>
    <w:rsid w:val="004F0839"/>
    <w:rsid w:val="004F76C5"/>
    <w:rsid w:val="005514D5"/>
    <w:rsid w:val="00554C64"/>
    <w:rsid w:val="00573DA2"/>
    <w:rsid w:val="005905F9"/>
    <w:rsid w:val="005B1B64"/>
    <w:rsid w:val="005C1A6B"/>
    <w:rsid w:val="005D2BA2"/>
    <w:rsid w:val="005E3BEE"/>
    <w:rsid w:val="005E59C0"/>
    <w:rsid w:val="005F2E16"/>
    <w:rsid w:val="0060007A"/>
    <w:rsid w:val="006034BF"/>
    <w:rsid w:val="00637E0C"/>
    <w:rsid w:val="006404DF"/>
    <w:rsid w:val="00663328"/>
    <w:rsid w:val="0067030E"/>
    <w:rsid w:val="00670B44"/>
    <w:rsid w:val="006759D4"/>
    <w:rsid w:val="006D3EEB"/>
    <w:rsid w:val="006E5DF1"/>
    <w:rsid w:val="007001BC"/>
    <w:rsid w:val="0070121A"/>
    <w:rsid w:val="007055E6"/>
    <w:rsid w:val="0071580B"/>
    <w:rsid w:val="00724CFA"/>
    <w:rsid w:val="00732CE0"/>
    <w:rsid w:val="007348B5"/>
    <w:rsid w:val="00751290"/>
    <w:rsid w:val="00751CF1"/>
    <w:rsid w:val="00797F0A"/>
    <w:rsid w:val="007A0970"/>
    <w:rsid w:val="007B28D0"/>
    <w:rsid w:val="007C5336"/>
    <w:rsid w:val="007E4E3A"/>
    <w:rsid w:val="00844402"/>
    <w:rsid w:val="00855C06"/>
    <w:rsid w:val="008560C6"/>
    <w:rsid w:val="00861D48"/>
    <w:rsid w:val="008A5C07"/>
    <w:rsid w:val="008B1D6F"/>
    <w:rsid w:val="008B6031"/>
    <w:rsid w:val="008C6F7F"/>
    <w:rsid w:val="008D3820"/>
    <w:rsid w:val="008E175D"/>
    <w:rsid w:val="008E5FCF"/>
    <w:rsid w:val="008F1631"/>
    <w:rsid w:val="008F163D"/>
    <w:rsid w:val="00923402"/>
    <w:rsid w:val="0092667C"/>
    <w:rsid w:val="009412A2"/>
    <w:rsid w:val="009436CD"/>
    <w:rsid w:val="00943AD0"/>
    <w:rsid w:val="0094512A"/>
    <w:rsid w:val="00986563"/>
    <w:rsid w:val="009A4D85"/>
    <w:rsid w:val="009B0A38"/>
    <w:rsid w:val="009B6ABD"/>
    <w:rsid w:val="009F0FFE"/>
    <w:rsid w:val="00A11C6F"/>
    <w:rsid w:val="00A37021"/>
    <w:rsid w:val="00A41504"/>
    <w:rsid w:val="00A4359D"/>
    <w:rsid w:val="00A57CA0"/>
    <w:rsid w:val="00A6123A"/>
    <w:rsid w:val="00A737D2"/>
    <w:rsid w:val="00A75469"/>
    <w:rsid w:val="00A7728A"/>
    <w:rsid w:val="00A8628B"/>
    <w:rsid w:val="00A97ADB"/>
    <w:rsid w:val="00AD2E44"/>
    <w:rsid w:val="00AE03CF"/>
    <w:rsid w:val="00AE151B"/>
    <w:rsid w:val="00AE59E7"/>
    <w:rsid w:val="00AE6DCD"/>
    <w:rsid w:val="00B175F8"/>
    <w:rsid w:val="00B42AEC"/>
    <w:rsid w:val="00B42B45"/>
    <w:rsid w:val="00B63C83"/>
    <w:rsid w:val="00B67484"/>
    <w:rsid w:val="00B76825"/>
    <w:rsid w:val="00B82EE9"/>
    <w:rsid w:val="00BB5327"/>
    <w:rsid w:val="00BD1289"/>
    <w:rsid w:val="00BD1B91"/>
    <w:rsid w:val="00BF0C56"/>
    <w:rsid w:val="00BF52BD"/>
    <w:rsid w:val="00C0026D"/>
    <w:rsid w:val="00C01F88"/>
    <w:rsid w:val="00C2241C"/>
    <w:rsid w:val="00C34706"/>
    <w:rsid w:val="00C618AF"/>
    <w:rsid w:val="00C76173"/>
    <w:rsid w:val="00CA61A8"/>
    <w:rsid w:val="00D04610"/>
    <w:rsid w:val="00D23BCF"/>
    <w:rsid w:val="00D4342D"/>
    <w:rsid w:val="00D5565D"/>
    <w:rsid w:val="00D64277"/>
    <w:rsid w:val="00D66989"/>
    <w:rsid w:val="00D7083C"/>
    <w:rsid w:val="00D8354F"/>
    <w:rsid w:val="00D86907"/>
    <w:rsid w:val="00D924AA"/>
    <w:rsid w:val="00DD2D26"/>
    <w:rsid w:val="00DD3B9B"/>
    <w:rsid w:val="00DE7521"/>
    <w:rsid w:val="00DF4BEF"/>
    <w:rsid w:val="00E00869"/>
    <w:rsid w:val="00E40A23"/>
    <w:rsid w:val="00E62081"/>
    <w:rsid w:val="00E776B8"/>
    <w:rsid w:val="00EA1A14"/>
    <w:rsid w:val="00ED594C"/>
    <w:rsid w:val="00F35778"/>
    <w:rsid w:val="00F37474"/>
    <w:rsid w:val="00F44232"/>
    <w:rsid w:val="00F80563"/>
    <w:rsid w:val="00F85F2F"/>
    <w:rsid w:val="00F942C2"/>
    <w:rsid w:val="00F97750"/>
    <w:rsid w:val="00FC02AA"/>
    <w:rsid w:val="00FC43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customStyle="1" w:styleId="Neapdorotaspaminjimas1">
    <w:name w:val="Neapdorotas paminėjimas1"/>
    <w:basedOn w:val="Numatytasispastraiposriftas"/>
    <w:uiPriority w:val="99"/>
    <w:semiHidden/>
    <w:unhideWhenUsed/>
    <w:rsid w:val="00DE7521"/>
    <w:rPr>
      <w:color w:val="605E5C"/>
      <w:shd w:val="clear" w:color="auto" w:fill="E1DFDD"/>
    </w:rPr>
  </w:style>
  <w:style w:type="character" w:customStyle="1" w:styleId="CharStyle11">
    <w:name w:val="CharStyle11"/>
    <w:basedOn w:val="Numatytasispastraiposriftas"/>
    <w:qFormat/>
    <w:rsid w:val="00FC02A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FC02AA"/>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customStyle="1" w:styleId="CharStyle12">
    <w:name w:val="CharStyle12"/>
    <w:basedOn w:val="CharStyle11"/>
    <w:qFormat/>
    <w:rsid w:val="00D5565D"/>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6">
    <w:name w:val="CharStyle6"/>
    <w:basedOn w:val="Numatytasispastraiposriftas"/>
    <w:qFormat/>
    <w:rsid w:val="00D5565D"/>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Internetosaitas">
    <w:name w:val="Interneto saitas"/>
    <w:qFormat/>
    <w:rsid w:val="00F85F2F"/>
    <w:rPr>
      <w:color w:val="000080"/>
      <w:u w:val="single"/>
    </w:rPr>
  </w:style>
  <w:style w:type="paragraph" w:styleId="Betarp">
    <w:name w:val="No Spacing"/>
    <w:uiPriority w:val="1"/>
    <w:qFormat/>
    <w:rsid w:val="0092667C"/>
    <w:pPr>
      <w:spacing w:after="0" w:line="240" w:lineRule="auto"/>
    </w:pPr>
  </w:style>
  <w:style w:type="paragraph" w:customStyle="1" w:styleId="Standard">
    <w:name w:val="Standard"/>
    <w:rsid w:val="00E62081"/>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lt-LT"/>
    </w:rPr>
  </w:style>
  <w:style w:type="paragraph" w:styleId="Debesliotekstas">
    <w:name w:val="Balloon Text"/>
    <w:basedOn w:val="prastasis"/>
    <w:link w:val="DebesliotekstasDiagrama"/>
    <w:uiPriority w:val="99"/>
    <w:semiHidden/>
    <w:unhideWhenUsed/>
    <w:rsid w:val="007C533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5336"/>
    <w:rPr>
      <w:rFonts w:ascii="Segoe UI" w:eastAsia="Times New Roman" w:hAnsi="Segoe UI" w:cs="Segoe UI"/>
      <w:sz w:val="18"/>
      <w:szCs w:val="18"/>
      <w:lang w:val="ru-RU"/>
    </w:rPr>
  </w:style>
  <w:style w:type="paragraph" w:customStyle="1" w:styleId="Betarp1">
    <w:name w:val="Be tarpų1"/>
    <w:qFormat/>
    <w:rsid w:val="00670B44"/>
    <w:pPr>
      <w:spacing w:after="0" w:line="240" w:lineRule="auto"/>
    </w:pPr>
    <w:rPr>
      <w:rFonts w:ascii="Times New Roman" w:eastAsia="Calibri" w:hAnsi="Times New Roman" w:cs="Times New Roman"/>
      <w:sz w:val="24"/>
    </w:rPr>
  </w:style>
  <w:style w:type="paragraph" w:styleId="Sraopastraipa">
    <w:name w:val="List Paragraph"/>
    <w:aliases w:val="Numbering,ERP-List Paragraph,List Paragraph11,Bullet EY,List Paragraph2,List Paragraph Red,List Paragraph1,List Paragraph12,List Paragraph21,Lentele,List not in Table,punktai,Table of contents numbered,Bullet,Buletai,lp1,Bullet 1"/>
    <w:basedOn w:val="prastasis"/>
    <w:link w:val="SraopastraipaDiagrama"/>
    <w:uiPriority w:val="34"/>
    <w:qFormat/>
    <w:rsid w:val="00C618AF"/>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List Paragraph21 Diagrama"/>
    <w:link w:val="Sraopastraipa"/>
    <w:uiPriority w:val="34"/>
    <w:qFormat/>
    <w:locked/>
    <w:rsid w:val="00C618AF"/>
    <w:rPr>
      <w:lang w:val="en-US"/>
    </w:rPr>
  </w:style>
  <w:style w:type="paragraph" w:customStyle="1" w:styleId="Pagrindinistekstas1">
    <w:name w:val="Pagrindinis tekstas1"/>
    <w:link w:val="BodytextChar"/>
    <w:rsid w:val="00C618AF"/>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C618AF"/>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kimai@panevezioautobusai.lt" TargetMode="External"/><Relationship Id="rId5" Type="http://schemas.openxmlformats.org/officeDocument/2006/relationships/hyperlink" Target="mailto:info@panevezioautobus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8800</Words>
  <Characters>5017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Vaiva Merfeldienė</cp:lastModifiedBy>
  <cp:revision>3</cp:revision>
  <cp:lastPrinted>2025-03-18T12:14:00Z</cp:lastPrinted>
  <dcterms:created xsi:type="dcterms:W3CDTF">2026-06-25T09:30:00Z</dcterms:created>
  <dcterms:modified xsi:type="dcterms:W3CDTF">2026-06-25T09:52:00Z</dcterms:modified>
</cp:coreProperties>
</file>