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02D2D5" w14:textId="6F93A36D" w:rsidR="009B6CB7" w:rsidRPr="008B42B0" w:rsidRDefault="009B6CB7" w:rsidP="008B42B0">
      <w:pPr>
        <w:jc w:val="right"/>
        <w:rPr>
          <w:rFonts w:ascii="Arial" w:eastAsia="Calibri" w:hAnsi="Arial" w:cs="Arial"/>
          <w:i/>
          <w:iCs/>
          <w:lang w:val="en-US"/>
        </w:rPr>
      </w:pPr>
      <w:r w:rsidRPr="009B6CB7">
        <w:rPr>
          <w:rFonts w:ascii="Arial" w:eastAsia="Calibri" w:hAnsi="Arial" w:cs="Arial"/>
          <w:bCs/>
          <w:i/>
          <w:iCs/>
        </w:rPr>
        <w:t>Specialiųjų pirkimo sąlygų priedas Nr. 1 „</w:t>
      </w:r>
      <w:r>
        <w:rPr>
          <w:rFonts w:ascii="Arial" w:eastAsia="Calibri" w:hAnsi="Arial" w:cs="Arial"/>
          <w:bCs/>
          <w:i/>
          <w:iCs/>
        </w:rPr>
        <w:t>Techninė specifikacija“</w:t>
      </w:r>
    </w:p>
    <w:p w14:paraId="013B813C" w14:textId="756956E3" w:rsidR="004A5BDE" w:rsidRPr="001C08F4" w:rsidRDefault="00274F91" w:rsidP="00554709">
      <w:pPr>
        <w:tabs>
          <w:tab w:val="left" w:pos="8137"/>
        </w:tabs>
        <w:spacing w:after="0" w:line="240" w:lineRule="auto"/>
        <w:jc w:val="center"/>
        <w:rPr>
          <w:rFonts w:ascii="Arial" w:eastAsia="Calibri" w:hAnsi="Arial" w:cs="Arial"/>
          <w:b/>
          <w:bCs/>
        </w:rPr>
      </w:pPr>
      <w:r w:rsidRPr="001C08F4">
        <w:rPr>
          <w:rFonts w:ascii="Arial" w:hAnsi="Arial" w:cs="Arial"/>
          <w:noProof/>
        </w:rPr>
        <w:drawing>
          <wp:inline distT="0" distB="0" distL="0" distR="0" wp14:anchorId="6D88053B" wp14:editId="352EE642">
            <wp:extent cx="800100" cy="852170"/>
            <wp:effectExtent l="0" t="0" r="0" b="508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00100" cy="852170"/>
                    </a:xfrm>
                    <a:prstGeom prst="rect">
                      <a:avLst/>
                    </a:prstGeom>
                  </pic:spPr>
                </pic:pic>
              </a:graphicData>
            </a:graphic>
          </wp:inline>
        </w:drawing>
      </w:r>
    </w:p>
    <w:p w14:paraId="62D9844E" w14:textId="77777777" w:rsidR="004A5BDE" w:rsidRPr="001C08F4" w:rsidRDefault="004A5BDE" w:rsidP="00682323">
      <w:pPr>
        <w:tabs>
          <w:tab w:val="left" w:pos="8137"/>
        </w:tabs>
        <w:spacing w:after="0" w:line="240" w:lineRule="auto"/>
        <w:rPr>
          <w:rFonts w:ascii="Arial" w:eastAsia="Calibri" w:hAnsi="Arial" w:cs="Arial"/>
          <w:b/>
          <w:bCs/>
        </w:rPr>
      </w:pPr>
    </w:p>
    <w:p w14:paraId="4DB5964D" w14:textId="77777777" w:rsidR="004A0C48" w:rsidRPr="001C08F4" w:rsidRDefault="004A0C48" w:rsidP="008660BC">
      <w:pPr>
        <w:tabs>
          <w:tab w:val="left" w:pos="8137"/>
        </w:tabs>
        <w:spacing w:after="0" w:line="240" w:lineRule="auto"/>
        <w:ind w:firstLine="142"/>
        <w:jc w:val="center"/>
        <w:rPr>
          <w:rFonts w:ascii="Arial" w:eastAsia="Calibri" w:hAnsi="Arial" w:cs="Arial"/>
          <w:b/>
          <w:bCs/>
        </w:rPr>
      </w:pPr>
      <w:r w:rsidRPr="001C08F4">
        <w:rPr>
          <w:rFonts w:ascii="Arial" w:eastAsia="Calibri" w:hAnsi="Arial" w:cs="Arial"/>
          <w:b/>
          <w:bCs/>
        </w:rPr>
        <w:t>TECHNINĖ SPECIFIKACIJA</w:t>
      </w:r>
    </w:p>
    <w:p w14:paraId="4A53F7D7" w14:textId="77777777" w:rsidR="004A0C48" w:rsidRPr="001C08F4" w:rsidRDefault="004A0C48" w:rsidP="004A0C48">
      <w:pPr>
        <w:tabs>
          <w:tab w:val="left" w:pos="284"/>
        </w:tabs>
        <w:spacing w:after="0" w:line="240" w:lineRule="auto"/>
        <w:ind w:firstLine="851"/>
        <w:jc w:val="center"/>
        <w:rPr>
          <w:rFonts w:ascii="Arial" w:eastAsia="Calibri" w:hAnsi="Arial" w:cs="Arial"/>
          <w:b/>
          <w:bCs/>
        </w:rPr>
      </w:pPr>
    </w:p>
    <w:p w14:paraId="1257D437" w14:textId="77777777" w:rsidR="004A0C48" w:rsidRPr="001C08F4"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rPr>
      </w:pPr>
      <w:r w:rsidRPr="001C08F4">
        <w:rPr>
          <w:rFonts w:ascii="Arial" w:eastAsia="Calibri" w:hAnsi="Arial" w:cs="Arial"/>
          <w:b/>
        </w:rPr>
        <w:t>SĄVOKOS IR SUTRUMPINIMAI</w:t>
      </w:r>
      <w:r w:rsidR="00B12E41" w:rsidRPr="001C08F4">
        <w:rPr>
          <w:rFonts w:ascii="Arial" w:eastAsia="Calibri" w:hAnsi="Arial" w:cs="Arial"/>
          <w:b/>
        </w:rPr>
        <w:t>/ BENDRA INFORMACIJA</w:t>
      </w:r>
    </w:p>
    <w:p w14:paraId="4E75050A" w14:textId="2B30B41A" w:rsidR="004A0C48" w:rsidRPr="001C08F4" w:rsidRDefault="004A0C48" w:rsidP="004A0C48">
      <w:pPr>
        <w:numPr>
          <w:ilvl w:val="1"/>
          <w:numId w:val="1"/>
        </w:numPr>
        <w:tabs>
          <w:tab w:val="left" w:pos="567"/>
          <w:tab w:val="left" w:pos="851"/>
        </w:tabs>
        <w:spacing w:after="0" w:line="240" w:lineRule="auto"/>
        <w:ind w:left="0" w:firstLine="0"/>
        <w:jc w:val="both"/>
        <w:rPr>
          <w:rFonts w:ascii="Arial" w:eastAsia="Calibri" w:hAnsi="Arial" w:cs="Arial"/>
        </w:rPr>
      </w:pPr>
      <w:r w:rsidRPr="001C08F4">
        <w:rPr>
          <w:rFonts w:ascii="Arial" w:eastAsia="Calibri" w:hAnsi="Arial" w:cs="Arial"/>
          <w:b/>
        </w:rPr>
        <w:t>Pirkėjas / P</w:t>
      </w:r>
      <w:r w:rsidR="00682323" w:rsidRPr="001C08F4">
        <w:rPr>
          <w:rFonts w:ascii="Arial" w:eastAsia="Calibri" w:hAnsi="Arial" w:cs="Arial"/>
          <w:b/>
        </w:rPr>
        <w:t>erkančioji organizacija</w:t>
      </w:r>
      <w:r w:rsidRPr="001C08F4">
        <w:rPr>
          <w:rFonts w:ascii="Arial" w:eastAsia="Calibri" w:hAnsi="Arial" w:cs="Arial"/>
          <w:b/>
        </w:rPr>
        <w:t xml:space="preserve"> –</w:t>
      </w:r>
      <w:r w:rsidR="00D35757" w:rsidRPr="001C08F4">
        <w:rPr>
          <w:rFonts w:ascii="Arial" w:eastAsia="Calibri" w:hAnsi="Arial" w:cs="Arial"/>
          <w:b/>
        </w:rPr>
        <w:t xml:space="preserve"> </w:t>
      </w:r>
      <w:r w:rsidR="00B06A26" w:rsidRPr="001C08F4">
        <w:rPr>
          <w:rFonts w:ascii="Arial" w:eastAsia="Calibri" w:hAnsi="Arial" w:cs="Arial"/>
          <w:b/>
        </w:rPr>
        <w:t>Vilniaus universitetas</w:t>
      </w:r>
      <w:r w:rsidR="000960C2" w:rsidRPr="001C08F4">
        <w:rPr>
          <w:rFonts w:ascii="Arial" w:eastAsia="Calibri" w:hAnsi="Arial" w:cs="Arial"/>
          <w:b/>
        </w:rPr>
        <w:t>.</w:t>
      </w:r>
    </w:p>
    <w:p w14:paraId="7A4F4046" w14:textId="77777777" w:rsidR="004A0C48" w:rsidRPr="001C08F4" w:rsidRDefault="004A0C48" w:rsidP="004A0C48">
      <w:pPr>
        <w:numPr>
          <w:ilvl w:val="1"/>
          <w:numId w:val="1"/>
        </w:numPr>
        <w:tabs>
          <w:tab w:val="left" w:pos="567"/>
          <w:tab w:val="left" w:pos="851"/>
        </w:tabs>
        <w:spacing w:after="0" w:line="240" w:lineRule="auto"/>
        <w:ind w:left="0" w:firstLine="0"/>
        <w:jc w:val="both"/>
        <w:rPr>
          <w:rFonts w:ascii="Arial" w:eastAsia="Calibri" w:hAnsi="Arial" w:cs="Arial"/>
        </w:rPr>
      </w:pPr>
      <w:r w:rsidRPr="001C08F4">
        <w:rPr>
          <w:rFonts w:ascii="Arial" w:eastAsia="Calibri" w:hAnsi="Arial" w:cs="Arial"/>
          <w:b/>
          <w:bCs/>
        </w:rPr>
        <w:t>Tiekėjas</w:t>
      </w:r>
      <w:r w:rsidRPr="001C08F4">
        <w:rPr>
          <w:rFonts w:ascii="Arial" w:eastAsia="Calibri" w:hAnsi="Arial" w:cs="Arial"/>
          <w:bCs/>
        </w:rPr>
        <w:t xml:space="preserve"> –</w:t>
      </w:r>
      <w:r w:rsidR="00F83FAA" w:rsidRPr="001C08F4">
        <w:rPr>
          <w:rFonts w:ascii="Arial" w:eastAsia="Calibri" w:hAnsi="Arial" w:cs="Arial"/>
          <w:bCs/>
        </w:rPr>
        <w:t xml:space="preserve"> </w:t>
      </w:r>
      <w:r w:rsidR="009A4D65" w:rsidRPr="001C08F4">
        <w:rPr>
          <w:rFonts w:ascii="Arial" w:hAnsi="Arial" w:cs="Arial"/>
          <w:color w:val="000000"/>
        </w:rPr>
        <w:t xml:space="preserve">ūkio subjektas – fizinis asmuo, privatusis ar viešasis juridinis asmuo, kita organizacija ir jų padalinys arba tokių asmenų grupė, įskaitant laikinas ūkio subjektų asociacijas, </w:t>
      </w:r>
      <w:r w:rsidR="009A4D65" w:rsidRPr="001C08F4">
        <w:rPr>
          <w:rFonts w:ascii="Arial" w:eastAsia="Calibri" w:hAnsi="Arial" w:cs="Arial"/>
        </w:rPr>
        <w:t>su kuriuo Pirkėjas sudarys šio Pirkimo</w:t>
      </w:r>
      <w:r w:rsidRPr="001C08F4">
        <w:rPr>
          <w:rFonts w:ascii="Arial" w:eastAsia="Calibri" w:hAnsi="Arial" w:cs="Arial"/>
        </w:rPr>
        <w:t xml:space="preserve"> sutartį.</w:t>
      </w:r>
      <w:r w:rsidR="009A4D65" w:rsidRPr="001C08F4">
        <w:rPr>
          <w:rFonts w:ascii="Arial" w:hAnsi="Arial" w:cs="Arial"/>
          <w:color w:val="000000"/>
        </w:rPr>
        <w:t xml:space="preserve"> </w:t>
      </w:r>
    </w:p>
    <w:p w14:paraId="4D61AFFF" w14:textId="77777777" w:rsidR="004A0C48" w:rsidRPr="001C08F4" w:rsidRDefault="004A0C48" w:rsidP="004A0C48">
      <w:pPr>
        <w:numPr>
          <w:ilvl w:val="1"/>
          <w:numId w:val="1"/>
        </w:numPr>
        <w:tabs>
          <w:tab w:val="left" w:pos="567"/>
          <w:tab w:val="left" w:pos="851"/>
        </w:tabs>
        <w:spacing w:after="0" w:line="240" w:lineRule="auto"/>
        <w:ind w:left="0" w:firstLine="0"/>
        <w:jc w:val="both"/>
        <w:rPr>
          <w:rFonts w:ascii="Arial" w:eastAsia="Calibri" w:hAnsi="Arial" w:cs="Arial"/>
        </w:rPr>
      </w:pPr>
      <w:r w:rsidRPr="001C08F4">
        <w:rPr>
          <w:rFonts w:ascii="Arial" w:eastAsia="Calibri" w:hAnsi="Arial" w:cs="Arial"/>
          <w:b/>
        </w:rPr>
        <w:t>Sutartis</w:t>
      </w:r>
      <w:r w:rsidRPr="001C08F4">
        <w:rPr>
          <w:rFonts w:ascii="Arial" w:eastAsia="Calibri" w:hAnsi="Arial" w:cs="Arial"/>
        </w:rPr>
        <w:t xml:space="preserve"> – </w:t>
      </w:r>
      <w:r w:rsidR="009A4D65" w:rsidRPr="001C08F4">
        <w:rPr>
          <w:rFonts w:ascii="Arial" w:eastAsia="Calibri" w:hAnsi="Arial" w:cs="Arial"/>
        </w:rPr>
        <w:t>P</w:t>
      </w:r>
      <w:r w:rsidRPr="001C08F4">
        <w:rPr>
          <w:rFonts w:ascii="Arial" w:eastAsia="Calibri" w:hAnsi="Arial" w:cs="Arial"/>
        </w:rPr>
        <w:t>irkimo sutartis, sudaroma tarp Tiekėjo ir Pirkėjo dėl šio Pirkimo objekto.</w:t>
      </w:r>
    </w:p>
    <w:p w14:paraId="0064A2D8" w14:textId="77777777" w:rsidR="002C4223" w:rsidRPr="001C08F4" w:rsidRDefault="002C4223" w:rsidP="002C4223">
      <w:pPr>
        <w:tabs>
          <w:tab w:val="left" w:pos="567"/>
          <w:tab w:val="left" w:pos="851"/>
        </w:tabs>
        <w:spacing w:after="0" w:line="240" w:lineRule="auto"/>
        <w:jc w:val="both"/>
        <w:rPr>
          <w:rFonts w:ascii="Arial" w:eastAsia="Calibri" w:hAnsi="Arial" w:cs="Arial"/>
        </w:rPr>
      </w:pPr>
    </w:p>
    <w:p w14:paraId="2FC7E4C1" w14:textId="77777777" w:rsidR="004A0C48" w:rsidRPr="001C08F4"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rPr>
      </w:pPr>
      <w:r w:rsidRPr="001C08F4">
        <w:rPr>
          <w:rFonts w:ascii="Arial" w:eastAsia="Calibri" w:hAnsi="Arial" w:cs="Arial"/>
          <w:b/>
          <w:shd w:val="clear" w:color="auto" w:fill="D9D9D9" w:themeFill="background1" w:themeFillShade="D9"/>
        </w:rPr>
        <w:t>PIRKIMO OBJEKTAS</w:t>
      </w:r>
    </w:p>
    <w:p w14:paraId="229F8101" w14:textId="7BEBE8E3" w:rsidR="004A0C48" w:rsidRPr="00227FCF" w:rsidRDefault="004A0C48" w:rsidP="00212FAB">
      <w:pPr>
        <w:pStyle w:val="ListParagraph"/>
        <w:numPr>
          <w:ilvl w:val="1"/>
          <w:numId w:val="2"/>
        </w:numPr>
        <w:tabs>
          <w:tab w:val="left" w:pos="567"/>
        </w:tabs>
        <w:spacing w:after="0" w:line="240" w:lineRule="auto"/>
        <w:ind w:left="0" w:firstLine="0"/>
        <w:jc w:val="both"/>
        <w:rPr>
          <w:rFonts w:ascii="Arial" w:hAnsi="Arial" w:cs="Arial"/>
        </w:rPr>
      </w:pPr>
      <w:r w:rsidRPr="001C08F4">
        <w:rPr>
          <w:rFonts w:ascii="Arial" w:hAnsi="Arial" w:cs="Arial"/>
        </w:rPr>
        <w:t xml:space="preserve">Pirkimo objektas – </w:t>
      </w:r>
      <w:r w:rsidR="00A92C9F">
        <w:rPr>
          <w:rFonts w:ascii="Arial" w:hAnsi="Arial" w:cs="Arial"/>
        </w:rPr>
        <w:t xml:space="preserve">lengvojo </w:t>
      </w:r>
      <w:r w:rsidR="00E42E3F">
        <w:rPr>
          <w:rFonts w:ascii="Arial" w:hAnsi="Arial" w:cs="Arial"/>
        </w:rPr>
        <w:t>automobilio nuom</w:t>
      </w:r>
      <w:r w:rsidR="00DC1C38">
        <w:rPr>
          <w:rFonts w:ascii="Arial" w:hAnsi="Arial" w:cs="Arial"/>
        </w:rPr>
        <w:t>a</w:t>
      </w:r>
      <w:r w:rsidR="00E93A07">
        <w:rPr>
          <w:rFonts w:ascii="Arial" w:hAnsi="Arial" w:cs="Arial"/>
        </w:rPr>
        <w:t xml:space="preserve"> be vairuotojo</w:t>
      </w:r>
      <w:r w:rsidR="00CD546D" w:rsidRPr="001C08F4">
        <w:rPr>
          <w:rFonts w:ascii="Arial" w:hAnsi="Arial" w:cs="Arial"/>
        </w:rPr>
        <w:t xml:space="preserve"> </w:t>
      </w:r>
      <w:r w:rsidRPr="001C08F4">
        <w:rPr>
          <w:rFonts w:ascii="Arial" w:hAnsi="Arial" w:cs="Arial"/>
        </w:rPr>
        <w:t>(toliau –</w:t>
      </w:r>
      <w:r w:rsidR="00103378" w:rsidRPr="001C08F4">
        <w:rPr>
          <w:rFonts w:ascii="Arial" w:hAnsi="Arial" w:cs="Arial"/>
        </w:rPr>
        <w:t xml:space="preserve"> </w:t>
      </w:r>
      <w:r w:rsidR="00DC1C38">
        <w:rPr>
          <w:rFonts w:ascii="Arial" w:hAnsi="Arial" w:cs="Arial"/>
        </w:rPr>
        <w:t>prekė</w:t>
      </w:r>
      <w:r w:rsidR="0053204B">
        <w:rPr>
          <w:rFonts w:ascii="Arial" w:hAnsi="Arial" w:cs="Arial"/>
        </w:rPr>
        <w:t>s</w:t>
      </w:r>
      <w:r w:rsidR="001D34AC">
        <w:rPr>
          <w:rFonts w:ascii="Arial" w:hAnsi="Arial" w:cs="Arial"/>
        </w:rPr>
        <w:t xml:space="preserve"> / automobilis</w:t>
      </w:r>
      <w:r w:rsidRPr="001C08F4">
        <w:rPr>
          <w:rFonts w:ascii="Arial" w:hAnsi="Arial" w:cs="Arial"/>
        </w:rPr>
        <w:t>).</w:t>
      </w:r>
      <w:r w:rsidR="00227FCF">
        <w:rPr>
          <w:rFonts w:ascii="Arial" w:hAnsi="Arial" w:cs="Arial"/>
        </w:rPr>
        <w:t xml:space="preserve"> </w:t>
      </w:r>
    </w:p>
    <w:p w14:paraId="2C6977BD" w14:textId="2EC8203C" w:rsidR="00DC1C38" w:rsidRDefault="004A0C48" w:rsidP="00DC1C38">
      <w:pPr>
        <w:pStyle w:val="ListParagraph"/>
        <w:numPr>
          <w:ilvl w:val="1"/>
          <w:numId w:val="2"/>
        </w:numPr>
        <w:tabs>
          <w:tab w:val="left" w:pos="567"/>
        </w:tabs>
        <w:spacing w:after="0" w:line="240" w:lineRule="auto"/>
        <w:ind w:left="0" w:firstLine="0"/>
        <w:jc w:val="both"/>
        <w:rPr>
          <w:rFonts w:ascii="Arial" w:hAnsi="Arial" w:cs="Arial"/>
        </w:rPr>
      </w:pPr>
      <w:r w:rsidRPr="001C08F4">
        <w:rPr>
          <w:rFonts w:ascii="Arial" w:hAnsi="Arial" w:cs="Arial"/>
        </w:rPr>
        <w:t>Pirkimo objektas į pirkimo objekto dalis neskaidomas</w:t>
      </w:r>
      <w:r w:rsidR="00212FAB" w:rsidRPr="001C08F4">
        <w:rPr>
          <w:rFonts w:ascii="Arial" w:hAnsi="Arial" w:cs="Arial"/>
        </w:rPr>
        <w:t>, todėl Tiekėjas privalo teikti pasiūlymą visai žemiau nurodytai pirkimo objekto apimčiai</w:t>
      </w:r>
      <w:r w:rsidR="00B863DD">
        <w:rPr>
          <w:rFonts w:ascii="Arial" w:hAnsi="Arial" w:cs="Arial"/>
        </w:rPr>
        <w:t xml:space="preserve"> ir (ar) kiekiui</w:t>
      </w:r>
      <w:r w:rsidR="00212FAB" w:rsidRPr="001C08F4">
        <w:rPr>
          <w:rFonts w:ascii="Arial" w:hAnsi="Arial" w:cs="Arial"/>
        </w:rPr>
        <w:t>.</w:t>
      </w:r>
    </w:p>
    <w:p w14:paraId="1C4FF51D" w14:textId="6310FC26" w:rsidR="00B13FB9" w:rsidRPr="00E93A07" w:rsidRDefault="00E93A07" w:rsidP="00E93A07">
      <w:pPr>
        <w:pStyle w:val="ListParagraph"/>
        <w:numPr>
          <w:ilvl w:val="1"/>
          <w:numId w:val="2"/>
        </w:numPr>
        <w:tabs>
          <w:tab w:val="left" w:pos="567"/>
        </w:tabs>
        <w:spacing w:after="0" w:line="240" w:lineRule="auto"/>
        <w:ind w:left="0" w:firstLine="0"/>
        <w:jc w:val="both"/>
        <w:rPr>
          <w:rFonts w:ascii="Arial" w:hAnsi="Arial" w:cs="Arial"/>
          <w:color w:val="70AD47" w:themeColor="accent6"/>
        </w:rPr>
      </w:pPr>
      <w:r w:rsidRPr="005301BA">
        <w:rPr>
          <w:rFonts w:ascii="Arial" w:hAnsi="Arial" w:cs="Arial"/>
        </w:rPr>
        <w:t>Prekės pristatymo adresas</w:t>
      </w:r>
      <w:r w:rsidR="00CD546D" w:rsidRPr="005301BA">
        <w:rPr>
          <w:rFonts w:ascii="Arial" w:hAnsi="Arial" w:cs="Arial"/>
        </w:rPr>
        <w:t xml:space="preserve">: </w:t>
      </w:r>
      <w:r w:rsidR="00E42E3F" w:rsidRPr="005301BA">
        <w:rPr>
          <w:rFonts w:ascii="Arial" w:hAnsi="Arial" w:cs="Arial"/>
        </w:rPr>
        <w:t xml:space="preserve">Muitinės g. </w:t>
      </w:r>
      <w:r w:rsidR="00252062" w:rsidRPr="005301BA">
        <w:rPr>
          <w:rFonts w:ascii="Arial" w:hAnsi="Arial" w:cs="Arial"/>
        </w:rPr>
        <w:t>8</w:t>
      </w:r>
      <w:r w:rsidR="00CD546D" w:rsidRPr="005301BA">
        <w:rPr>
          <w:rFonts w:ascii="Arial" w:hAnsi="Arial" w:cs="Arial"/>
        </w:rPr>
        <w:t xml:space="preserve">, LT-03100, </w:t>
      </w:r>
      <w:r w:rsidR="00E42E3F" w:rsidRPr="005301BA">
        <w:rPr>
          <w:rFonts w:ascii="Arial" w:hAnsi="Arial" w:cs="Arial"/>
        </w:rPr>
        <w:t>Kaunas</w:t>
      </w:r>
      <w:r w:rsidR="00CD546D" w:rsidRPr="005301BA">
        <w:rPr>
          <w:rFonts w:ascii="Arial" w:hAnsi="Arial" w:cs="Arial"/>
        </w:rPr>
        <w:t>.</w:t>
      </w:r>
    </w:p>
    <w:p w14:paraId="69B8FEFB" w14:textId="461EF2BD" w:rsidR="004A0C48" w:rsidRPr="001C08F4" w:rsidRDefault="00103378" w:rsidP="008660BC">
      <w:pPr>
        <w:pStyle w:val="ListParagraph"/>
        <w:numPr>
          <w:ilvl w:val="1"/>
          <w:numId w:val="2"/>
        </w:numPr>
        <w:tabs>
          <w:tab w:val="left" w:pos="567"/>
        </w:tabs>
        <w:spacing w:after="0" w:line="240" w:lineRule="auto"/>
        <w:ind w:left="0" w:firstLine="0"/>
        <w:jc w:val="both"/>
        <w:rPr>
          <w:rFonts w:ascii="Arial" w:hAnsi="Arial" w:cs="Arial"/>
        </w:rPr>
      </w:pPr>
      <w:r w:rsidRPr="001C08F4">
        <w:rPr>
          <w:rFonts w:ascii="Arial" w:hAnsi="Arial" w:cs="Arial"/>
        </w:rPr>
        <w:t>P</w:t>
      </w:r>
      <w:r w:rsidR="00E93A07">
        <w:rPr>
          <w:rFonts w:ascii="Arial" w:hAnsi="Arial" w:cs="Arial"/>
        </w:rPr>
        <w:t>rekių</w:t>
      </w:r>
      <w:r w:rsidR="00B62F69" w:rsidRPr="001C08F4">
        <w:rPr>
          <w:rFonts w:ascii="Arial" w:hAnsi="Arial" w:cs="Arial"/>
        </w:rPr>
        <w:t xml:space="preserve"> </w:t>
      </w:r>
      <w:r w:rsidR="009C1861">
        <w:rPr>
          <w:rStyle w:val="normaltextrun"/>
          <w:rFonts w:ascii="Arial" w:hAnsi="Arial" w:cs="Arial"/>
          <w:color w:val="000000"/>
          <w:shd w:val="clear" w:color="auto" w:fill="FFFFFF"/>
        </w:rPr>
        <w:t>apimtis ir (ar) kiekis:</w:t>
      </w:r>
    </w:p>
    <w:p w14:paraId="1686CAAB" w14:textId="77777777" w:rsidR="00CC3B99" w:rsidRPr="001C08F4" w:rsidRDefault="00CC3B99" w:rsidP="00CC3B99">
      <w:pPr>
        <w:spacing w:after="0" w:line="240" w:lineRule="auto"/>
        <w:jc w:val="right"/>
        <w:rPr>
          <w:rFonts w:ascii="Arial" w:hAnsi="Arial" w:cs="Arial"/>
          <w:b/>
        </w:rPr>
      </w:pPr>
      <w:r w:rsidRPr="001C08F4">
        <w:rPr>
          <w:rFonts w:ascii="Arial" w:hAnsi="Arial" w:cs="Arial"/>
          <w:b/>
        </w:rPr>
        <w:t xml:space="preserve">1 lentelė. </w:t>
      </w:r>
    </w:p>
    <w:tbl>
      <w:tblPr>
        <w:tblStyle w:val="TableGrid"/>
        <w:tblW w:w="5000" w:type="pct"/>
        <w:jc w:val="center"/>
        <w:tblLook w:val="04A0" w:firstRow="1" w:lastRow="0" w:firstColumn="1" w:lastColumn="0" w:noHBand="0" w:noVBand="1"/>
      </w:tblPr>
      <w:tblGrid>
        <w:gridCol w:w="698"/>
        <w:gridCol w:w="2909"/>
        <w:gridCol w:w="1659"/>
        <w:gridCol w:w="1538"/>
        <w:gridCol w:w="1178"/>
        <w:gridCol w:w="1646"/>
      </w:tblGrid>
      <w:tr w:rsidR="004A5BDE" w:rsidRPr="001C08F4" w14:paraId="2584D296" w14:textId="77777777" w:rsidTr="00C677D5">
        <w:trPr>
          <w:trHeight w:val="20"/>
          <w:jc w:val="center"/>
        </w:trPr>
        <w:tc>
          <w:tcPr>
            <w:tcW w:w="713" w:type="dxa"/>
            <w:vMerge w:val="restart"/>
            <w:vAlign w:val="center"/>
          </w:tcPr>
          <w:p w14:paraId="4C19B4D9" w14:textId="77777777" w:rsidR="004A5BDE" w:rsidRPr="001C08F4" w:rsidRDefault="004A5BDE" w:rsidP="00C677D5">
            <w:pPr>
              <w:jc w:val="right"/>
              <w:rPr>
                <w:rFonts w:ascii="Arial" w:hAnsi="Arial" w:cs="Arial"/>
                <w:b/>
                <w:sz w:val="22"/>
                <w:szCs w:val="22"/>
              </w:rPr>
            </w:pPr>
            <w:r w:rsidRPr="001C08F4">
              <w:rPr>
                <w:rFonts w:ascii="Arial" w:hAnsi="Arial" w:cs="Arial"/>
                <w:b/>
                <w:sz w:val="22"/>
                <w:szCs w:val="22"/>
              </w:rPr>
              <w:t>Eil. Nr.</w:t>
            </w:r>
          </w:p>
        </w:tc>
        <w:tc>
          <w:tcPr>
            <w:tcW w:w="3049" w:type="dxa"/>
            <w:vMerge w:val="restart"/>
            <w:vAlign w:val="center"/>
          </w:tcPr>
          <w:p w14:paraId="113BC18D" w14:textId="7A676BDD" w:rsidR="004A5BDE" w:rsidRPr="001C08F4" w:rsidRDefault="004A5BDE" w:rsidP="003D1E0E">
            <w:pPr>
              <w:jc w:val="center"/>
              <w:rPr>
                <w:rFonts w:ascii="Arial" w:hAnsi="Arial" w:cs="Arial"/>
                <w:b/>
                <w:sz w:val="22"/>
                <w:szCs w:val="22"/>
              </w:rPr>
            </w:pPr>
            <w:r w:rsidRPr="001C08F4">
              <w:rPr>
                <w:rFonts w:ascii="Arial" w:hAnsi="Arial" w:cs="Arial"/>
                <w:b/>
                <w:sz w:val="22"/>
                <w:szCs w:val="22"/>
              </w:rPr>
              <w:t>P</w:t>
            </w:r>
            <w:r w:rsidR="00E93A07">
              <w:rPr>
                <w:rFonts w:ascii="Arial" w:hAnsi="Arial" w:cs="Arial"/>
                <w:b/>
                <w:sz w:val="22"/>
                <w:szCs w:val="22"/>
              </w:rPr>
              <w:t>rekių</w:t>
            </w:r>
            <w:r w:rsidRPr="001C08F4">
              <w:rPr>
                <w:rFonts w:ascii="Arial" w:hAnsi="Arial" w:cs="Arial"/>
                <w:b/>
                <w:sz w:val="22"/>
                <w:szCs w:val="22"/>
              </w:rPr>
              <w:t xml:space="preserve"> pavadinimas</w:t>
            </w:r>
          </w:p>
        </w:tc>
        <w:tc>
          <w:tcPr>
            <w:tcW w:w="1336" w:type="dxa"/>
            <w:vMerge w:val="restart"/>
            <w:vAlign w:val="center"/>
          </w:tcPr>
          <w:p w14:paraId="3C7CF419" w14:textId="494B9CD0" w:rsidR="004A5BDE" w:rsidRPr="001C08F4" w:rsidRDefault="00E93A07" w:rsidP="003D1E0E">
            <w:pPr>
              <w:jc w:val="center"/>
              <w:rPr>
                <w:rFonts w:ascii="Arial" w:hAnsi="Arial" w:cs="Arial"/>
                <w:b/>
                <w:sz w:val="22"/>
                <w:szCs w:val="22"/>
              </w:rPr>
            </w:pPr>
            <w:r>
              <w:rPr>
                <w:rFonts w:ascii="Arial" w:hAnsi="Arial" w:cs="Arial"/>
                <w:b/>
                <w:sz w:val="22"/>
                <w:szCs w:val="22"/>
              </w:rPr>
              <w:t xml:space="preserve">Prekių kiekis/apimtis </w:t>
            </w:r>
            <w:r w:rsidR="00A74143" w:rsidRPr="001C08F4">
              <w:rPr>
                <w:rFonts w:ascii="Arial" w:hAnsi="Arial" w:cs="Arial"/>
                <w:b/>
                <w:sz w:val="22"/>
                <w:szCs w:val="22"/>
              </w:rPr>
              <w:t xml:space="preserve">ir mato vnt. </w:t>
            </w:r>
          </w:p>
        </w:tc>
        <w:tc>
          <w:tcPr>
            <w:tcW w:w="2862" w:type="dxa"/>
            <w:gridSpan w:val="2"/>
            <w:tcBorders>
              <w:bottom w:val="single" w:sz="4" w:space="0" w:color="auto"/>
            </w:tcBorders>
            <w:vAlign w:val="center"/>
          </w:tcPr>
          <w:p w14:paraId="20AD2D90" w14:textId="77777777" w:rsidR="004A5BDE" w:rsidRPr="001C08F4" w:rsidRDefault="004A5BDE" w:rsidP="003D1E0E">
            <w:pPr>
              <w:jc w:val="center"/>
              <w:rPr>
                <w:rFonts w:ascii="Arial" w:hAnsi="Arial" w:cs="Arial"/>
                <w:b/>
                <w:sz w:val="22"/>
                <w:szCs w:val="22"/>
              </w:rPr>
            </w:pPr>
            <w:r w:rsidRPr="001C08F4">
              <w:rPr>
                <w:rFonts w:ascii="Arial" w:hAnsi="Arial" w:cs="Arial"/>
                <w:b/>
                <w:sz w:val="22"/>
                <w:szCs w:val="22"/>
              </w:rPr>
              <w:t>Užsakymų teikimas</w:t>
            </w:r>
          </w:p>
        </w:tc>
        <w:tc>
          <w:tcPr>
            <w:tcW w:w="1668" w:type="dxa"/>
            <w:vMerge w:val="restart"/>
            <w:vAlign w:val="center"/>
          </w:tcPr>
          <w:p w14:paraId="2EB9B5EB" w14:textId="58D2751B" w:rsidR="004A5BDE" w:rsidRPr="001C08F4" w:rsidRDefault="004A5BDE" w:rsidP="2A1C4BBE">
            <w:pPr>
              <w:jc w:val="center"/>
              <w:rPr>
                <w:rFonts w:ascii="Arial" w:hAnsi="Arial" w:cs="Arial"/>
                <w:b/>
                <w:bCs/>
                <w:sz w:val="22"/>
                <w:szCs w:val="22"/>
              </w:rPr>
            </w:pPr>
            <w:r w:rsidRPr="001C08F4">
              <w:rPr>
                <w:rFonts w:ascii="Arial" w:hAnsi="Arial" w:cs="Arial"/>
                <w:b/>
                <w:bCs/>
                <w:sz w:val="22"/>
                <w:szCs w:val="22"/>
              </w:rPr>
              <w:t>P</w:t>
            </w:r>
            <w:r w:rsidR="00E93A07">
              <w:rPr>
                <w:rFonts w:ascii="Arial" w:hAnsi="Arial" w:cs="Arial"/>
                <w:b/>
                <w:bCs/>
                <w:sz w:val="22"/>
                <w:szCs w:val="22"/>
              </w:rPr>
              <w:t>rekių</w:t>
            </w:r>
            <w:r w:rsidRPr="001C08F4">
              <w:rPr>
                <w:rFonts w:ascii="Arial" w:hAnsi="Arial" w:cs="Arial"/>
                <w:b/>
                <w:bCs/>
                <w:sz w:val="22"/>
                <w:szCs w:val="22"/>
              </w:rPr>
              <w:t xml:space="preserve"> </w:t>
            </w:r>
            <w:r w:rsidR="00E93A07">
              <w:rPr>
                <w:rFonts w:ascii="Arial" w:hAnsi="Arial" w:cs="Arial"/>
                <w:b/>
                <w:bCs/>
                <w:sz w:val="22"/>
                <w:szCs w:val="22"/>
              </w:rPr>
              <w:t>nuomos</w:t>
            </w:r>
            <w:r w:rsidRPr="001C08F4">
              <w:rPr>
                <w:rFonts w:ascii="Arial" w:hAnsi="Arial" w:cs="Arial"/>
                <w:b/>
                <w:bCs/>
                <w:sz w:val="22"/>
                <w:szCs w:val="22"/>
              </w:rPr>
              <w:t xml:space="preserve"> terminas </w:t>
            </w:r>
            <w:r w:rsidR="00E14194" w:rsidRPr="001C08F4">
              <w:rPr>
                <w:rFonts w:ascii="Arial" w:hAnsi="Arial" w:cs="Arial"/>
                <w:b/>
                <w:bCs/>
                <w:sz w:val="22"/>
                <w:szCs w:val="22"/>
              </w:rPr>
              <w:t xml:space="preserve">nuo </w:t>
            </w:r>
            <w:r w:rsidRPr="001C08F4">
              <w:rPr>
                <w:rFonts w:ascii="Arial" w:hAnsi="Arial" w:cs="Arial"/>
                <w:b/>
                <w:bCs/>
                <w:sz w:val="22"/>
                <w:szCs w:val="22"/>
              </w:rPr>
              <w:t>Sutarties įsigaliojimo</w:t>
            </w:r>
          </w:p>
        </w:tc>
      </w:tr>
      <w:tr w:rsidR="004A5BDE" w:rsidRPr="001C08F4" w14:paraId="3ECD13AF" w14:textId="77777777" w:rsidTr="00C677D5">
        <w:trPr>
          <w:trHeight w:val="20"/>
          <w:jc w:val="center"/>
        </w:trPr>
        <w:tc>
          <w:tcPr>
            <w:tcW w:w="713" w:type="dxa"/>
            <w:vMerge/>
            <w:vAlign w:val="center"/>
          </w:tcPr>
          <w:p w14:paraId="738F92A4" w14:textId="77777777" w:rsidR="004A5BDE" w:rsidRPr="001C08F4" w:rsidRDefault="004A5BDE" w:rsidP="003D1E0E">
            <w:pPr>
              <w:jc w:val="center"/>
              <w:rPr>
                <w:rFonts w:ascii="Arial" w:hAnsi="Arial" w:cs="Arial"/>
                <w:sz w:val="22"/>
                <w:szCs w:val="22"/>
              </w:rPr>
            </w:pPr>
          </w:p>
        </w:tc>
        <w:tc>
          <w:tcPr>
            <w:tcW w:w="3049" w:type="dxa"/>
            <w:vMerge/>
            <w:vAlign w:val="center"/>
          </w:tcPr>
          <w:p w14:paraId="65F988B9" w14:textId="77777777" w:rsidR="004A5BDE" w:rsidRPr="001C08F4" w:rsidRDefault="004A5BDE" w:rsidP="003D1E0E">
            <w:pPr>
              <w:jc w:val="center"/>
              <w:rPr>
                <w:rFonts w:ascii="Arial" w:hAnsi="Arial" w:cs="Arial"/>
                <w:sz w:val="22"/>
                <w:szCs w:val="22"/>
              </w:rPr>
            </w:pPr>
          </w:p>
        </w:tc>
        <w:tc>
          <w:tcPr>
            <w:tcW w:w="1336" w:type="dxa"/>
            <w:vMerge/>
            <w:vAlign w:val="center"/>
          </w:tcPr>
          <w:p w14:paraId="30FF17D2" w14:textId="77777777" w:rsidR="004A5BDE" w:rsidRPr="001C08F4" w:rsidRDefault="004A5BDE" w:rsidP="003D1E0E">
            <w:pPr>
              <w:jc w:val="center"/>
              <w:rPr>
                <w:rFonts w:ascii="Arial" w:hAnsi="Arial" w:cs="Arial"/>
                <w:sz w:val="22"/>
                <w:szCs w:val="22"/>
              </w:rPr>
            </w:pPr>
          </w:p>
        </w:tc>
        <w:tc>
          <w:tcPr>
            <w:tcW w:w="1618" w:type="dxa"/>
            <w:tcBorders>
              <w:top w:val="single" w:sz="4" w:space="0" w:color="auto"/>
              <w:right w:val="single" w:sz="4" w:space="0" w:color="auto"/>
            </w:tcBorders>
            <w:vAlign w:val="center"/>
          </w:tcPr>
          <w:p w14:paraId="45419B5F" w14:textId="77777777" w:rsidR="004A5BDE" w:rsidRPr="001C08F4" w:rsidRDefault="004A5BDE" w:rsidP="003D1E0E">
            <w:pPr>
              <w:jc w:val="center"/>
              <w:rPr>
                <w:rFonts w:ascii="Arial" w:hAnsi="Arial" w:cs="Arial"/>
                <w:b/>
                <w:sz w:val="22"/>
                <w:szCs w:val="22"/>
              </w:rPr>
            </w:pPr>
            <w:r w:rsidRPr="001C08F4">
              <w:rPr>
                <w:rFonts w:ascii="Arial" w:hAnsi="Arial" w:cs="Arial"/>
                <w:b/>
                <w:sz w:val="22"/>
                <w:szCs w:val="22"/>
              </w:rPr>
              <w:t>Taip</w:t>
            </w:r>
          </w:p>
          <w:p w14:paraId="00F25B51" w14:textId="61F0714C" w:rsidR="00482CF9" w:rsidRPr="001C08F4" w:rsidRDefault="00482CF9" w:rsidP="003D1E0E">
            <w:pPr>
              <w:jc w:val="center"/>
              <w:rPr>
                <w:rFonts w:ascii="Arial" w:hAnsi="Arial" w:cs="Arial"/>
                <w:b/>
                <w:sz w:val="22"/>
                <w:szCs w:val="22"/>
              </w:rPr>
            </w:pPr>
          </w:p>
        </w:tc>
        <w:tc>
          <w:tcPr>
            <w:tcW w:w="1244" w:type="dxa"/>
            <w:tcBorders>
              <w:top w:val="single" w:sz="4" w:space="0" w:color="auto"/>
              <w:left w:val="single" w:sz="4" w:space="0" w:color="auto"/>
            </w:tcBorders>
            <w:vAlign w:val="center"/>
          </w:tcPr>
          <w:p w14:paraId="6CA5D0B2" w14:textId="77777777" w:rsidR="004A5BDE" w:rsidRPr="001C08F4" w:rsidRDefault="004A5BDE" w:rsidP="003D1E0E">
            <w:pPr>
              <w:jc w:val="center"/>
              <w:rPr>
                <w:rFonts w:ascii="Arial" w:hAnsi="Arial" w:cs="Arial"/>
                <w:b/>
                <w:sz w:val="22"/>
                <w:szCs w:val="22"/>
              </w:rPr>
            </w:pPr>
            <w:r w:rsidRPr="001C08F4">
              <w:rPr>
                <w:rFonts w:ascii="Arial" w:hAnsi="Arial" w:cs="Arial"/>
                <w:b/>
                <w:sz w:val="22"/>
                <w:szCs w:val="22"/>
              </w:rPr>
              <w:t>Ne</w:t>
            </w:r>
          </w:p>
          <w:p w14:paraId="30442531" w14:textId="60376233" w:rsidR="00482CF9" w:rsidRPr="001C08F4" w:rsidRDefault="00482CF9" w:rsidP="003D1E0E">
            <w:pPr>
              <w:jc w:val="center"/>
              <w:rPr>
                <w:rFonts w:ascii="Arial" w:hAnsi="Arial" w:cs="Arial"/>
                <w:b/>
                <w:sz w:val="22"/>
                <w:szCs w:val="22"/>
              </w:rPr>
            </w:pPr>
          </w:p>
        </w:tc>
        <w:tc>
          <w:tcPr>
            <w:tcW w:w="1668" w:type="dxa"/>
            <w:vMerge/>
            <w:vAlign w:val="center"/>
          </w:tcPr>
          <w:p w14:paraId="415396CD" w14:textId="77777777" w:rsidR="004A5BDE" w:rsidRPr="001C08F4" w:rsidRDefault="004A5BDE" w:rsidP="003D1E0E">
            <w:pPr>
              <w:jc w:val="center"/>
              <w:rPr>
                <w:rFonts w:ascii="Arial" w:hAnsi="Arial" w:cs="Arial"/>
                <w:sz w:val="22"/>
                <w:szCs w:val="22"/>
              </w:rPr>
            </w:pPr>
          </w:p>
        </w:tc>
      </w:tr>
      <w:tr w:rsidR="00E42E3F" w:rsidRPr="001C08F4" w14:paraId="728C9981" w14:textId="77777777" w:rsidTr="00E42E3F">
        <w:trPr>
          <w:trHeight w:val="779"/>
          <w:jc w:val="center"/>
        </w:trPr>
        <w:tc>
          <w:tcPr>
            <w:tcW w:w="713" w:type="dxa"/>
            <w:vAlign w:val="center"/>
          </w:tcPr>
          <w:p w14:paraId="5C78F8EA" w14:textId="77777777" w:rsidR="00E42E3F" w:rsidRPr="001C08F4" w:rsidRDefault="00E42E3F" w:rsidP="0053204B">
            <w:pPr>
              <w:jc w:val="center"/>
              <w:rPr>
                <w:rFonts w:ascii="Arial" w:hAnsi="Arial" w:cs="Arial"/>
                <w:sz w:val="22"/>
                <w:szCs w:val="22"/>
              </w:rPr>
            </w:pPr>
            <w:r w:rsidRPr="001C08F4">
              <w:rPr>
                <w:rFonts w:ascii="Arial" w:hAnsi="Arial" w:cs="Arial"/>
                <w:sz w:val="22"/>
                <w:szCs w:val="22"/>
              </w:rPr>
              <w:t>1.</w:t>
            </w:r>
          </w:p>
        </w:tc>
        <w:tc>
          <w:tcPr>
            <w:tcW w:w="3049" w:type="dxa"/>
            <w:vAlign w:val="center"/>
          </w:tcPr>
          <w:p w14:paraId="27F208C5" w14:textId="7A0A8A7C" w:rsidR="00A92C9F" w:rsidRPr="001C08F4" w:rsidRDefault="00A92C9F" w:rsidP="00A92C9F">
            <w:pPr>
              <w:jc w:val="center"/>
              <w:rPr>
                <w:rFonts w:ascii="Arial" w:hAnsi="Arial" w:cs="Arial"/>
                <w:sz w:val="22"/>
                <w:szCs w:val="22"/>
              </w:rPr>
            </w:pPr>
            <w:r>
              <w:rPr>
                <w:rFonts w:ascii="Arial" w:hAnsi="Arial" w:cs="Arial"/>
                <w:sz w:val="22"/>
                <w:szCs w:val="22"/>
              </w:rPr>
              <w:t>Lengvojo automobilio nuoma be vairuotojo</w:t>
            </w:r>
          </w:p>
        </w:tc>
        <w:tc>
          <w:tcPr>
            <w:tcW w:w="1336" w:type="dxa"/>
            <w:vAlign w:val="center"/>
          </w:tcPr>
          <w:p w14:paraId="0B47264A" w14:textId="5B083B53" w:rsidR="00E42E3F" w:rsidRPr="001C08F4" w:rsidRDefault="00E42E3F" w:rsidP="00223C95">
            <w:pPr>
              <w:jc w:val="center"/>
              <w:rPr>
                <w:rFonts w:ascii="Arial" w:hAnsi="Arial" w:cs="Arial"/>
                <w:sz w:val="22"/>
                <w:szCs w:val="22"/>
              </w:rPr>
            </w:pPr>
            <w:r w:rsidRPr="001C08F4">
              <w:rPr>
                <w:rFonts w:ascii="Arial" w:hAnsi="Arial" w:cs="Arial"/>
                <w:sz w:val="22"/>
                <w:szCs w:val="22"/>
              </w:rPr>
              <w:t>1 vnt.</w:t>
            </w:r>
          </w:p>
        </w:tc>
        <w:sdt>
          <w:sdtPr>
            <w:rPr>
              <w:rFonts w:ascii="Arial" w:hAnsi="Arial" w:cs="Arial"/>
            </w:rPr>
            <w:id w:val="270368949"/>
            <w14:checkbox>
              <w14:checked w14:val="0"/>
              <w14:checkedState w14:val="2612" w14:font="MS Gothic"/>
              <w14:uncheckedState w14:val="2610" w14:font="MS Gothic"/>
            </w14:checkbox>
          </w:sdtPr>
          <w:sdtEndPr/>
          <w:sdtContent>
            <w:tc>
              <w:tcPr>
                <w:tcW w:w="1618" w:type="dxa"/>
                <w:tcBorders>
                  <w:right w:val="single" w:sz="4" w:space="0" w:color="auto"/>
                </w:tcBorders>
                <w:vAlign w:val="center"/>
              </w:tcPr>
              <w:p w14:paraId="4394AB9D" w14:textId="20A4CD26" w:rsidR="00E42E3F" w:rsidRPr="001C08F4" w:rsidRDefault="00E42E3F" w:rsidP="00223C95">
                <w:pPr>
                  <w:jc w:val="center"/>
                  <w:rPr>
                    <w:rFonts w:ascii="Arial" w:hAnsi="Arial" w:cs="Arial"/>
                    <w:sz w:val="22"/>
                    <w:szCs w:val="22"/>
                  </w:rPr>
                </w:pPr>
                <w:r w:rsidRPr="001C08F4">
                  <w:rPr>
                    <w:rFonts w:ascii="Segoe UI Symbol" w:eastAsia="MS Gothic" w:hAnsi="Segoe UI Symbol" w:cs="Segoe UI Symbol"/>
                    <w:sz w:val="22"/>
                    <w:szCs w:val="22"/>
                  </w:rPr>
                  <w:t>☐</w:t>
                </w:r>
              </w:p>
            </w:tc>
          </w:sdtContent>
        </w:sdt>
        <w:sdt>
          <w:sdtPr>
            <w:rPr>
              <w:rFonts w:ascii="Arial" w:hAnsi="Arial" w:cs="Arial"/>
            </w:rPr>
            <w:id w:val="171997548"/>
            <w14:checkbox>
              <w14:checked w14:val="1"/>
              <w14:checkedState w14:val="2612" w14:font="MS Gothic"/>
              <w14:uncheckedState w14:val="2610" w14:font="MS Gothic"/>
            </w14:checkbox>
          </w:sdtPr>
          <w:sdtEndPr/>
          <w:sdtContent>
            <w:tc>
              <w:tcPr>
                <w:tcW w:w="1244" w:type="dxa"/>
                <w:tcBorders>
                  <w:left w:val="single" w:sz="4" w:space="0" w:color="auto"/>
                </w:tcBorders>
                <w:vAlign w:val="center"/>
              </w:tcPr>
              <w:p w14:paraId="398891DC" w14:textId="6961BEAE" w:rsidR="00E42E3F" w:rsidRPr="001C08F4" w:rsidRDefault="00E42E3F" w:rsidP="00223C95">
                <w:pPr>
                  <w:jc w:val="center"/>
                  <w:rPr>
                    <w:rFonts w:ascii="Arial" w:hAnsi="Arial" w:cs="Arial"/>
                    <w:sz w:val="22"/>
                    <w:szCs w:val="22"/>
                  </w:rPr>
                </w:pPr>
                <w:r w:rsidRPr="001C08F4">
                  <w:rPr>
                    <w:rFonts w:ascii="Segoe UI Symbol" w:eastAsia="MS Gothic" w:hAnsi="Segoe UI Symbol" w:cs="Segoe UI Symbol"/>
                    <w:sz w:val="22"/>
                    <w:szCs w:val="22"/>
                  </w:rPr>
                  <w:t>☒</w:t>
                </w:r>
              </w:p>
            </w:tc>
          </w:sdtContent>
        </w:sdt>
        <w:tc>
          <w:tcPr>
            <w:tcW w:w="1668" w:type="dxa"/>
            <w:vAlign w:val="center"/>
          </w:tcPr>
          <w:p w14:paraId="47506702" w14:textId="7ED65D2D" w:rsidR="00E42E3F" w:rsidRPr="0011733F" w:rsidRDefault="002351F0" w:rsidP="002351F0">
            <w:pPr>
              <w:jc w:val="center"/>
              <w:rPr>
                <w:rFonts w:ascii="Arial" w:hAnsi="Arial" w:cs="Arial"/>
                <w:sz w:val="22"/>
                <w:szCs w:val="22"/>
              </w:rPr>
            </w:pPr>
            <w:r w:rsidRPr="0011733F">
              <w:rPr>
                <w:rFonts w:ascii="Arial" w:hAnsi="Arial" w:cs="Arial"/>
                <w:sz w:val="22"/>
                <w:szCs w:val="22"/>
              </w:rPr>
              <w:t>36 mėn.</w:t>
            </w:r>
          </w:p>
        </w:tc>
      </w:tr>
    </w:tbl>
    <w:p w14:paraId="5424CF2F" w14:textId="77777777" w:rsidR="00A0347D" w:rsidRPr="001C08F4" w:rsidRDefault="00A0347D" w:rsidP="00710B5B">
      <w:pPr>
        <w:spacing w:after="0" w:line="240" w:lineRule="auto"/>
        <w:rPr>
          <w:rFonts w:ascii="Arial" w:hAnsi="Arial" w:cs="Arial"/>
          <w:b/>
          <w:i/>
          <w:color w:val="00B0F0"/>
        </w:rPr>
      </w:pPr>
    </w:p>
    <w:p w14:paraId="55E5D265" w14:textId="52E1A664" w:rsidR="004A0C48" w:rsidRPr="009443E4" w:rsidRDefault="004A0C48" w:rsidP="00062E66">
      <w:pPr>
        <w:pStyle w:val="ListParagraph"/>
        <w:numPr>
          <w:ilvl w:val="1"/>
          <w:numId w:val="2"/>
        </w:numPr>
        <w:tabs>
          <w:tab w:val="left" w:pos="426"/>
        </w:tabs>
        <w:spacing w:after="0" w:line="240" w:lineRule="auto"/>
        <w:ind w:left="0" w:firstLine="0"/>
        <w:jc w:val="both"/>
        <w:rPr>
          <w:rFonts w:ascii="Arial" w:hAnsi="Arial" w:cs="Arial"/>
        </w:rPr>
      </w:pPr>
      <w:r w:rsidRPr="009443E4">
        <w:rPr>
          <w:rFonts w:ascii="Arial" w:hAnsi="Arial" w:cs="Arial"/>
        </w:rPr>
        <w:t xml:space="preserve">Aukščiau esančioje lentelėje </w:t>
      </w:r>
      <w:r w:rsidR="00205386" w:rsidRPr="009443E4">
        <w:rPr>
          <w:rFonts w:ascii="Arial" w:hAnsi="Arial" w:cs="Arial"/>
        </w:rPr>
        <w:t xml:space="preserve">nurodyta </w:t>
      </w:r>
      <w:r w:rsidRPr="009443E4">
        <w:rPr>
          <w:rFonts w:ascii="Arial" w:hAnsi="Arial" w:cs="Arial"/>
        </w:rPr>
        <w:t>p</w:t>
      </w:r>
      <w:r w:rsidR="00E93A07" w:rsidRPr="009443E4">
        <w:rPr>
          <w:rFonts w:ascii="Arial" w:hAnsi="Arial" w:cs="Arial"/>
        </w:rPr>
        <w:t>rekių</w:t>
      </w:r>
      <w:r w:rsidRPr="009443E4">
        <w:rPr>
          <w:rFonts w:ascii="Arial" w:hAnsi="Arial" w:cs="Arial"/>
        </w:rPr>
        <w:t xml:space="preserve"> apimtis </w:t>
      </w:r>
      <w:r w:rsidR="00D251A1">
        <w:rPr>
          <w:rFonts w:ascii="Arial" w:hAnsi="Arial" w:cs="Arial"/>
        </w:rPr>
        <w:t>ir (ar) kiekis</w:t>
      </w:r>
      <w:r w:rsidRPr="009443E4">
        <w:rPr>
          <w:rFonts w:ascii="Arial" w:hAnsi="Arial" w:cs="Arial"/>
        </w:rPr>
        <w:t xml:space="preserve"> yra tiksli</w:t>
      </w:r>
      <w:r w:rsidR="00062E66">
        <w:rPr>
          <w:rFonts w:ascii="Arial" w:hAnsi="Arial" w:cs="Arial"/>
        </w:rPr>
        <w:t xml:space="preserve"> </w:t>
      </w:r>
      <w:r w:rsidR="00D251A1">
        <w:rPr>
          <w:rFonts w:ascii="Arial" w:hAnsi="Arial" w:cs="Arial"/>
          <w:noProof/>
        </w:rPr>
        <w:t>(-us)</w:t>
      </w:r>
      <w:r w:rsidR="00A0347D" w:rsidRPr="009443E4">
        <w:rPr>
          <w:rFonts w:ascii="Arial" w:hAnsi="Arial" w:cs="Arial"/>
        </w:rPr>
        <w:t xml:space="preserve"> </w:t>
      </w:r>
      <w:r w:rsidRPr="009443E4">
        <w:rPr>
          <w:rFonts w:ascii="Arial" w:hAnsi="Arial" w:cs="Arial"/>
        </w:rPr>
        <w:t>ir vykdant Sutartį nesikeis.</w:t>
      </w:r>
    </w:p>
    <w:p w14:paraId="6A9DFA4A" w14:textId="167BADFC" w:rsidR="004A0C48" w:rsidRDefault="004A0C48" w:rsidP="005F64DC">
      <w:pPr>
        <w:pStyle w:val="ListParagraph"/>
        <w:numPr>
          <w:ilvl w:val="1"/>
          <w:numId w:val="2"/>
        </w:numPr>
        <w:tabs>
          <w:tab w:val="left" w:pos="567"/>
        </w:tabs>
        <w:spacing w:after="0" w:line="240" w:lineRule="auto"/>
        <w:ind w:left="0" w:firstLine="0"/>
        <w:jc w:val="both"/>
        <w:rPr>
          <w:rFonts w:ascii="Arial" w:hAnsi="Arial" w:cs="Arial"/>
        </w:rPr>
      </w:pPr>
      <w:r w:rsidRPr="001C08F4">
        <w:rPr>
          <w:rFonts w:ascii="Arial" w:hAnsi="Arial" w:cs="Arial"/>
        </w:rPr>
        <w:t>Užsakym</w:t>
      </w:r>
      <w:r w:rsidR="0009448E">
        <w:rPr>
          <w:rFonts w:ascii="Arial" w:hAnsi="Arial" w:cs="Arial"/>
        </w:rPr>
        <w:t>ai</w:t>
      </w:r>
      <w:r w:rsidRPr="001C08F4">
        <w:rPr>
          <w:rFonts w:ascii="Arial" w:hAnsi="Arial" w:cs="Arial"/>
        </w:rPr>
        <w:t xml:space="preserve"> </w:t>
      </w:r>
      <w:r w:rsidR="00046A16" w:rsidRPr="001C08F4">
        <w:rPr>
          <w:rFonts w:ascii="Arial" w:hAnsi="Arial" w:cs="Arial"/>
        </w:rPr>
        <w:t>Sutarties galiojimo laikotarpi</w:t>
      </w:r>
      <w:r w:rsidR="00E30CF3" w:rsidRPr="001C08F4">
        <w:rPr>
          <w:rFonts w:ascii="Arial" w:hAnsi="Arial" w:cs="Arial"/>
        </w:rPr>
        <w:t>u</w:t>
      </w:r>
      <w:r w:rsidR="00046A16" w:rsidRPr="001C08F4">
        <w:rPr>
          <w:rFonts w:ascii="Arial" w:hAnsi="Arial" w:cs="Arial"/>
        </w:rPr>
        <w:t xml:space="preserve"> </w:t>
      </w:r>
      <w:r w:rsidRPr="001C08F4">
        <w:rPr>
          <w:rFonts w:ascii="Arial" w:hAnsi="Arial" w:cs="Arial"/>
          <w:u w:val="single"/>
        </w:rPr>
        <w:t>neteikiami</w:t>
      </w:r>
      <w:r w:rsidR="00046A16" w:rsidRPr="001C08F4">
        <w:rPr>
          <w:rFonts w:ascii="Arial" w:hAnsi="Arial" w:cs="Arial"/>
        </w:rPr>
        <w:t>.</w:t>
      </w:r>
      <w:r w:rsidR="003D4EE1" w:rsidRPr="001C08F4">
        <w:rPr>
          <w:rFonts w:ascii="Arial" w:hAnsi="Arial" w:cs="Arial"/>
        </w:rPr>
        <w:t xml:space="preserve"> </w:t>
      </w:r>
      <w:r w:rsidR="00E93A07" w:rsidRPr="00E93A07">
        <w:rPr>
          <w:rFonts w:ascii="Arial" w:eastAsia="Times New Roman" w:hAnsi="Arial" w:cs="Arial"/>
          <w:lang w:eastAsia="lt-LT"/>
        </w:rPr>
        <w:t xml:space="preserve">Automobilis turi būti perduotas ne vėliau kaip per </w:t>
      </w:r>
      <w:r w:rsidR="00E93A07" w:rsidRPr="00E93A07">
        <w:rPr>
          <w:rFonts w:ascii="Arial" w:eastAsia="Times New Roman" w:hAnsi="Arial" w:cs="Arial"/>
          <w:lang w:val="en-US" w:eastAsia="lt-LT"/>
        </w:rPr>
        <w:t>14 (k</w:t>
      </w:r>
      <w:r w:rsidR="00E93A07" w:rsidRPr="002351F0">
        <w:rPr>
          <w:rFonts w:ascii="Arial" w:eastAsia="Times New Roman" w:hAnsi="Arial" w:cs="Arial"/>
          <w:noProof/>
          <w:lang w:eastAsia="lt-LT"/>
        </w:rPr>
        <w:t>eturiolika</w:t>
      </w:r>
      <w:r w:rsidR="00E93A07" w:rsidRPr="00E93A07">
        <w:rPr>
          <w:rFonts w:ascii="Arial" w:eastAsia="Times New Roman" w:hAnsi="Arial" w:cs="Arial"/>
          <w:lang w:val="en-US" w:eastAsia="lt-LT"/>
        </w:rPr>
        <w:t>)</w:t>
      </w:r>
      <w:r w:rsidR="00E93A07" w:rsidRPr="00E93A07">
        <w:rPr>
          <w:rFonts w:ascii="Arial" w:eastAsia="Times New Roman" w:hAnsi="Arial" w:cs="Arial"/>
          <w:lang w:eastAsia="lt-LT"/>
        </w:rPr>
        <w:t xml:space="preserve"> kalendorinių dienų nuo Sutarties įsigaliojimo</w:t>
      </w:r>
      <w:r w:rsidR="00E93A07" w:rsidRPr="00E93A07">
        <w:rPr>
          <w:rFonts w:ascii="Arial" w:hAnsi="Arial" w:cs="Arial"/>
        </w:rPr>
        <w:t>.</w:t>
      </w:r>
    </w:p>
    <w:p w14:paraId="4ED04644" w14:textId="5C01B60E" w:rsidR="00BC1EEC" w:rsidRDefault="00BC1EEC" w:rsidP="00BC1EEC">
      <w:pPr>
        <w:pStyle w:val="ListParagraph"/>
        <w:numPr>
          <w:ilvl w:val="1"/>
          <w:numId w:val="2"/>
        </w:numPr>
        <w:tabs>
          <w:tab w:val="left" w:pos="567"/>
        </w:tabs>
        <w:spacing w:after="0" w:line="240" w:lineRule="auto"/>
        <w:ind w:left="0" w:firstLine="0"/>
        <w:jc w:val="both"/>
        <w:rPr>
          <w:rFonts w:ascii="Arial" w:hAnsi="Arial" w:cs="Arial"/>
        </w:rPr>
      </w:pPr>
      <w:r w:rsidRPr="00BC1EEC">
        <w:rPr>
          <w:rFonts w:ascii="Arial" w:hAnsi="Arial" w:cs="Arial"/>
        </w:rPr>
        <w:t>Automobilio nuomos kaina apima visas su automobilio eksploatavimu susijusias išlaidas, įskaitant techninę priežiūrą, garantinį ir negarantinį remontą, privalomąją techninę apžiūrą, civilinės atsakomybės ir KASKO draudimą be išskaitos, sezoninių padangų keitimą, balansavimą ir sandėliavimą, padangų komplektus, automobilio registraciją, eksploatacines medžiagas, taip pat kitas būtinas išlaidas</w:t>
      </w:r>
      <w:r w:rsidR="008437F0">
        <w:rPr>
          <w:rFonts w:ascii="Arial" w:hAnsi="Arial" w:cs="Arial"/>
        </w:rPr>
        <w:t>, susijusias su sutarties vykdymu,</w:t>
      </w:r>
      <w:r w:rsidRPr="00BC1EEC">
        <w:rPr>
          <w:rFonts w:ascii="Arial" w:hAnsi="Arial" w:cs="Arial"/>
        </w:rPr>
        <w:t xml:space="preserve"> visam nuomos laikotarpiui.</w:t>
      </w:r>
    </w:p>
    <w:p w14:paraId="4DC7117B" w14:textId="77777777" w:rsidR="0053204B" w:rsidRPr="00BC1EEC" w:rsidRDefault="0053204B" w:rsidP="0053204B">
      <w:pPr>
        <w:pStyle w:val="ListParagraph"/>
        <w:tabs>
          <w:tab w:val="left" w:pos="567"/>
        </w:tabs>
        <w:spacing w:after="0" w:line="240" w:lineRule="auto"/>
        <w:ind w:left="0"/>
        <w:jc w:val="both"/>
        <w:rPr>
          <w:rFonts w:ascii="Arial" w:hAnsi="Arial" w:cs="Arial"/>
        </w:rPr>
      </w:pPr>
    </w:p>
    <w:p w14:paraId="63C1A391" w14:textId="2546D05F" w:rsidR="004A0C48" w:rsidRPr="001C08F4" w:rsidRDefault="004A0C48" w:rsidP="00380D4C">
      <w:pPr>
        <w:numPr>
          <w:ilvl w:val="0"/>
          <w:numId w:val="3"/>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r w:rsidRPr="001C08F4">
        <w:rPr>
          <w:rFonts w:ascii="Arial" w:eastAsia="Calibri" w:hAnsi="Arial" w:cs="Arial"/>
          <w:b/>
        </w:rPr>
        <w:t>REIKALAVIMAI P</w:t>
      </w:r>
      <w:r w:rsidR="00E93A07">
        <w:rPr>
          <w:rFonts w:ascii="Arial" w:eastAsia="Calibri" w:hAnsi="Arial" w:cs="Arial"/>
          <w:b/>
        </w:rPr>
        <w:t>REKĖMS (NUOMAI)</w:t>
      </w:r>
    </w:p>
    <w:p w14:paraId="146F519B" w14:textId="6086A53B" w:rsidR="00BE5A48" w:rsidRPr="001C08F4" w:rsidRDefault="002D5BBD" w:rsidP="002D5BBD">
      <w:pPr>
        <w:spacing w:after="0" w:line="240" w:lineRule="auto"/>
        <w:jc w:val="both"/>
        <w:rPr>
          <w:rFonts w:ascii="Arial" w:eastAsia="Calibri" w:hAnsi="Arial" w:cs="Arial"/>
        </w:rPr>
      </w:pPr>
      <w:r w:rsidRPr="001C08F4">
        <w:rPr>
          <w:rFonts w:ascii="Arial" w:eastAsia="Calibri" w:hAnsi="Arial" w:cs="Arial"/>
        </w:rPr>
        <w:t>3.1. Jei pirkimo dokumentuose naudojami konkretūs modeliai ar šaltiniai, konkretūs procesai ar prekės ženklai, patentai, tipai, konkreti kilmė ar gamyba ir pan., jie gali būti pakeisti lygiaverčiais.</w:t>
      </w:r>
      <w:r w:rsidR="00455D3D" w:rsidRPr="001C08F4">
        <w:rPr>
          <w:rStyle w:val="FootnoteReference"/>
          <w:rFonts w:ascii="Arial" w:eastAsia="Calibri" w:hAnsi="Arial" w:cs="Arial"/>
        </w:rPr>
        <w:footnoteReference w:id="2"/>
      </w:r>
    </w:p>
    <w:p w14:paraId="27F86062" w14:textId="20C899C5" w:rsidR="008660BC" w:rsidRPr="001C08F4" w:rsidRDefault="00BE5A48" w:rsidP="002D5BBD">
      <w:pPr>
        <w:spacing w:after="0" w:line="240" w:lineRule="auto"/>
        <w:jc w:val="both"/>
        <w:rPr>
          <w:rFonts w:ascii="Arial" w:eastAsia="Calibri" w:hAnsi="Arial" w:cs="Arial"/>
        </w:rPr>
      </w:pPr>
      <w:r w:rsidRPr="00252062">
        <w:rPr>
          <w:rFonts w:ascii="Arial" w:eastAsia="Calibri" w:hAnsi="Arial" w:cs="Arial"/>
          <w:lang w:val="fi-FI"/>
        </w:rPr>
        <w:lastRenderedPageBreak/>
        <w:t xml:space="preserve">3.2. </w:t>
      </w:r>
      <w:r w:rsidR="00E93A07">
        <w:rPr>
          <w:rFonts w:ascii="Arial" w:eastAsia="Calibri" w:hAnsi="Arial" w:cs="Arial"/>
          <w:lang w:val="fi-FI"/>
        </w:rPr>
        <w:t>Techniniai</w:t>
      </w:r>
      <w:r w:rsidRPr="00252062">
        <w:rPr>
          <w:rFonts w:ascii="Arial" w:eastAsia="Calibri" w:hAnsi="Arial" w:cs="Arial"/>
          <w:lang w:val="fi-FI"/>
        </w:rPr>
        <w:t xml:space="preserve"> reikalavimai</w:t>
      </w:r>
      <w:r w:rsidR="00E93A07">
        <w:rPr>
          <w:rFonts w:ascii="Arial" w:eastAsia="Calibri" w:hAnsi="Arial" w:cs="Arial"/>
          <w:lang w:val="fi-FI"/>
        </w:rPr>
        <w:t xml:space="preserve"> nuomojamam automobiliui</w:t>
      </w:r>
      <w:r w:rsidRPr="00252062">
        <w:rPr>
          <w:rFonts w:ascii="Arial" w:eastAsia="Calibri" w:hAnsi="Arial" w:cs="Arial"/>
          <w:lang w:val="fi-FI"/>
        </w:rPr>
        <w:t>:</w:t>
      </w:r>
    </w:p>
    <w:p w14:paraId="349B4617" w14:textId="395809B6" w:rsidR="008660BC" w:rsidRDefault="00DC59CC" w:rsidP="00DC59CC">
      <w:pPr>
        <w:spacing w:after="0" w:line="240" w:lineRule="auto"/>
        <w:jc w:val="right"/>
        <w:rPr>
          <w:rFonts w:ascii="Arial" w:eastAsia="Calibri" w:hAnsi="Arial" w:cs="Arial"/>
        </w:rPr>
      </w:pPr>
      <w:r w:rsidRPr="00DC59CC">
        <w:rPr>
          <w:rFonts w:ascii="Arial" w:eastAsia="Calibri" w:hAnsi="Arial" w:cs="Arial"/>
          <w:b/>
        </w:rPr>
        <w:t>2 lentelė.</w:t>
      </w:r>
    </w:p>
    <w:tbl>
      <w:tblPr>
        <w:tblW w:w="4944" w:type="pct"/>
        <w:tblInd w:w="113" w:type="dxa"/>
        <w:tblLayout w:type="fixed"/>
        <w:tblLook w:val="04A0" w:firstRow="1" w:lastRow="0" w:firstColumn="1" w:lastColumn="0" w:noHBand="0" w:noVBand="1"/>
      </w:tblPr>
      <w:tblGrid>
        <w:gridCol w:w="591"/>
        <w:gridCol w:w="2550"/>
        <w:gridCol w:w="3404"/>
        <w:gridCol w:w="2975"/>
      </w:tblGrid>
      <w:tr w:rsidR="0001562D" w:rsidRPr="0001562D" w14:paraId="55F60874" w14:textId="77777777" w:rsidTr="62A30CE5">
        <w:trPr>
          <w:trHeight w:val="687"/>
        </w:trPr>
        <w:tc>
          <w:tcPr>
            <w:tcW w:w="5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229C31BD" w14:textId="0C7EE7A9" w:rsidR="0001562D" w:rsidRPr="0001562D" w:rsidRDefault="005904B3" w:rsidP="0001562D">
            <w:pPr>
              <w:spacing w:after="0" w:line="240" w:lineRule="auto"/>
              <w:jc w:val="both"/>
              <w:rPr>
                <w:rFonts w:ascii="Arial" w:eastAsia="Calibri" w:hAnsi="Arial" w:cs="Arial"/>
                <w:b/>
              </w:rPr>
            </w:pPr>
            <w:r>
              <w:rPr>
                <w:rFonts w:ascii="Arial" w:eastAsia="Calibri" w:hAnsi="Arial" w:cs="Arial"/>
                <w:b/>
              </w:rPr>
              <w:t>Eil. Nr.</w:t>
            </w:r>
          </w:p>
        </w:tc>
        <w:tc>
          <w:tcPr>
            <w:tcW w:w="25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5D2CE651" w14:textId="53908030" w:rsidR="0001562D" w:rsidRPr="0001562D" w:rsidRDefault="0001562D" w:rsidP="002313D1">
            <w:pPr>
              <w:spacing w:after="0" w:line="240" w:lineRule="auto"/>
              <w:jc w:val="center"/>
              <w:rPr>
                <w:rFonts w:ascii="Arial" w:eastAsia="Calibri" w:hAnsi="Arial" w:cs="Arial"/>
                <w:b/>
              </w:rPr>
            </w:pPr>
            <w:r w:rsidRPr="0001562D">
              <w:rPr>
                <w:rFonts w:ascii="Arial" w:eastAsia="Calibri" w:hAnsi="Arial" w:cs="Arial"/>
                <w:b/>
              </w:rPr>
              <w:t>Parametras</w:t>
            </w:r>
            <w:r w:rsidR="005904B3">
              <w:rPr>
                <w:rFonts w:ascii="Arial" w:eastAsia="Calibri" w:hAnsi="Arial" w:cs="Arial"/>
                <w:b/>
              </w:rPr>
              <w:t>**</w:t>
            </w:r>
          </w:p>
        </w:tc>
        <w:tc>
          <w:tcPr>
            <w:tcW w:w="34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E8C9648" w14:textId="606626BE" w:rsidR="0001562D" w:rsidRPr="0001562D" w:rsidRDefault="0001562D" w:rsidP="002313D1">
            <w:pPr>
              <w:spacing w:after="0" w:line="240" w:lineRule="auto"/>
              <w:jc w:val="center"/>
              <w:rPr>
                <w:rFonts w:ascii="Arial" w:eastAsia="Calibri" w:hAnsi="Arial" w:cs="Arial"/>
                <w:b/>
              </w:rPr>
            </w:pPr>
            <w:r w:rsidRPr="0001562D">
              <w:rPr>
                <w:rFonts w:ascii="Arial" w:eastAsia="Calibri" w:hAnsi="Arial" w:cs="Arial"/>
                <w:b/>
              </w:rPr>
              <w:t>Reikalaujama reikšmė**</w:t>
            </w:r>
          </w:p>
        </w:tc>
        <w:tc>
          <w:tcPr>
            <w:tcW w:w="29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26E0E5E" w14:textId="77777777" w:rsidR="0001562D" w:rsidRPr="00E40B21" w:rsidRDefault="0001562D" w:rsidP="00E40B21">
            <w:pPr>
              <w:spacing w:after="0" w:line="240" w:lineRule="auto"/>
              <w:jc w:val="center"/>
              <w:rPr>
                <w:rFonts w:ascii="Arial" w:eastAsia="Calibri" w:hAnsi="Arial" w:cs="Arial"/>
                <w:b/>
              </w:rPr>
            </w:pPr>
            <w:r w:rsidRPr="00E40B21">
              <w:rPr>
                <w:rFonts w:ascii="Arial" w:eastAsia="Calibri" w:hAnsi="Arial" w:cs="Arial"/>
                <w:b/>
              </w:rPr>
              <w:t>Reikalaujamos reikšmės atitikimas</w:t>
            </w:r>
          </w:p>
          <w:p w14:paraId="31F6FB70" w14:textId="6F5DFC3D" w:rsidR="00E40B21" w:rsidRPr="00E40B21" w:rsidRDefault="00E40B21" w:rsidP="00E40B21">
            <w:pPr>
              <w:spacing w:after="0" w:line="240" w:lineRule="auto"/>
              <w:jc w:val="center"/>
              <w:rPr>
                <w:rStyle w:val="Strong"/>
                <w:rFonts w:ascii="Arial" w:hAnsi="Arial" w:cs="Arial"/>
                <w:b w:val="0"/>
                <w:bCs w:val="0"/>
                <w:color w:val="FF0000"/>
              </w:rPr>
            </w:pPr>
            <w:r w:rsidRPr="00E40B21">
              <w:rPr>
                <w:rStyle w:val="Strong"/>
                <w:rFonts w:ascii="Arial" w:hAnsi="Arial" w:cs="Arial"/>
                <w:b w:val="0"/>
                <w:bCs w:val="0"/>
                <w:color w:val="FF0000"/>
              </w:rPr>
              <w:t>(pildo Tiekėjas)</w:t>
            </w:r>
          </w:p>
          <w:p w14:paraId="199721BD" w14:textId="03A29F35" w:rsidR="0001562D" w:rsidRPr="0001562D" w:rsidRDefault="00E40B21" w:rsidP="00E40B21">
            <w:pPr>
              <w:spacing w:after="0" w:line="240" w:lineRule="auto"/>
              <w:jc w:val="center"/>
              <w:rPr>
                <w:rFonts w:ascii="Arial" w:eastAsia="Calibri" w:hAnsi="Arial" w:cs="Arial"/>
                <w:bCs/>
                <w:i/>
                <w:iCs/>
              </w:rPr>
            </w:pPr>
            <w:r w:rsidRPr="00E40B21">
              <w:rPr>
                <w:rStyle w:val="Emphasis"/>
                <w:rFonts w:ascii="Arial" w:hAnsi="Arial" w:cs="Arial"/>
                <w:color w:val="4472C4" w:themeColor="accent1"/>
              </w:rPr>
              <w:t>(Kiekybiniams reikalavimams – įrašoma konkreti siūloma reikšmė.</w:t>
            </w:r>
            <w:r w:rsidRPr="00E40B21">
              <w:rPr>
                <w:rFonts w:ascii="Arial" w:hAnsi="Arial" w:cs="Arial"/>
                <w:color w:val="4472C4" w:themeColor="accent1"/>
              </w:rPr>
              <w:t xml:space="preserve"> </w:t>
            </w:r>
            <w:r w:rsidRPr="00E40B21">
              <w:rPr>
                <w:rStyle w:val="Emphasis"/>
                <w:rFonts w:ascii="Arial" w:hAnsi="Arial" w:cs="Arial"/>
                <w:color w:val="4472C4" w:themeColor="accent1"/>
              </w:rPr>
              <w:t>Kokybiniams ar loginio pobūdžio reikalavimams – pažymima „TAIP“ arba „NE“.</w:t>
            </w:r>
            <w:r w:rsidRPr="00E40B21">
              <w:rPr>
                <w:rFonts w:ascii="Arial" w:hAnsi="Arial" w:cs="Arial"/>
                <w:color w:val="4472C4" w:themeColor="accent1"/>
              </w:rPr>
              <w:t xml:space="preserve"> </w:t>
            </w:r>
            <w:r w:rsidRPr="00E40B21">
              <w:rPr>
                <w:rStyle w:val="Emphasis"/>
                <w:rFonts w:ascii="Arial" w:hAnsi="Arial" w:cs="Arial"/>
                <w:color w:val="4472C4" w:themeColor="accent1"/>
              </w:rPr>
              <w:t>Pateikiami techniniai dokumentai: gamintojo katalogas, techninis aprašymas, nuoroda į gamintojo puslapį, dokumento pavadinimas ir puslapio Nr., arba ekrano nuotrauka su pažymėta vieta, kur nurodyti siūlomi parametrai.)</w:t>
            </w:r>
          </w:p>
        </w:tc>
      </w:tr>
      <w:tr w:rsidR="00993FF6" w:rsidRPr="0001562D" w14:paraId="0FF23898" w14:textId="77777777" w:rsidTr="62A30CE5">
        <w:trPr>
          <w:trHeight w:val="359"/>
        </w:trPr>
        <w:tc>
          <w:tcPr>
            <w:tcW w:w="314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5CB7D4B7" w14:textId="6C0C1B9B" w:rsidR="00993FF6" w:rsidRPr="00993FF6" w:rsidRDefault="00993FF6" w:rsidP="00993FF6">
            <w:pPr>
              <w:spacing w:after="0" w:line="240" w:lineRule="auto"/>
              <w:jc w:val="both"/>
              <w:rPr>
                <w:rFonts w:ascii="Arial" w:eastAsia="Calibri" w:hAnsi="Arial" w:cs="Arial"/>
                <w:b/>
                <w:i/>
                <w:iCs/>
              </w:rPr>
            </w:pPr>
            <w:r w:rsidRPr="00993FF6">
              <w:rPr>
                <w:rFonts w:ascii="Arial" w:eastAsia="Calibri" w:hAnsi="Arial" w:cs="Arial"/>
                <w:b/>
                <w:bCs/>
                <w:i/>
                <w:iCs/>
              </w:rPr>
              <w:t>Siūlomas automobilis</w:t>
            </w:r>
          </w:p>
        </w:tc>
        <w:tc>
          <w:tcPr>
            <w:tcW w:w="637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5AAF3E34" w14:textId="1AE0A186" w:rsidR="00993FF6" w:rsidRPr="0001562D" w:rsidRDefault="00BC1EEC" w:rsidP="00993FF6">
            <w:pPr>
              <w:spacing w:after="0" w:line="240" w:lineRule="auto"/>
              <w:jc w:val="both"/>
              <w:rPr>
                <w:rFonts w:ascii="Arial" w:eastAsia="Calibri" w:hAnsi="Arial" w:cs="Arial"/>
                <w:b/>
              </w:rPr>
            </w:pPr>
            <w:r>
              <w:rPr>
                <w:rFonts w:ascii="Arial" w:hAnsi="Arial" w:cs="Arial"/>
                <w:i/>
                <w:iCs/>
                <w:color w:val="4472C4" w:themeColor="accent1"/>
                <w:lang w:eastAsia="lt-LT"/>
              </w:rPr>
              <w:t>N</w:t>
            </w:r>
            <w:r w:rsidR="00993FF6" w:rsidRPr="00993FF6">
              <w:rPr>
                <w:rFonts w:ascii="Arial" w:hAnsi="Arial" w:cs="Arial"/>
                <w:i/>
                <w:iCs/>
                <w:color w:val="4472C4" w:themeColor="accent1"/>
                <w:lang w:eastAsia="lt-LT"/>
              </w:rPr>
              <w:t>urodyti siūlom</w:t>
            </w:r>
            <w:r>
              <w:rPr>
                <w:rFonts w:ascii="Arial" w:hAnsi="Arial" w:cs="Arial"/>
                <w:i/>
                <w:iCs/>
                <w:color w:val="4472C4" w:themeColor="accent1"/>
                <w:lang w:eastAsia="lt-LT"/>
              </w:rPr>
              <w:t>os transporto priemonės</w:t>
            </w:r>
            <w:r w:rsidR="00993FF6" w:rsidRPr="00993FF6">
              <w:rPr>
                <w:rFonts w:ascii="Arial" w:hAnsi="Arial" w:cs="Arial"/>
                <w:i/>
                <w:iCs/>
                <w:color w:val="4472C4" w:themeColor="accent1"/>
                <w:lang w:eastAsia="lt-LT"/>
              </w:rPr>
              <w:t xml:space="preserve"> markę</w:t>
            </w:r>
            <w:r>
              <w:rPr>
                <w:rFonts w:ascii="Arial" w:hAnsi="Arial" w:cs="Arial"/>
                <w:i/>
                <w:iCs/>
                <w:color w:val="4472C4" w:themeColor="accent1"/>
                <w:lang w:eastAsia="lt-LT"/>
              </w:rPr>
              <w:t xml:space="preserve"> ir modelį</w:t>
            </w:r>
          </w:p>
        </w:tc>
      </w:tr>
      <w:tr w:rsidR="00993FF6" w:rsidRPr="0001562D" w14:paraId="26570115" w14:textId="77777777" w:rsidTr="62A30CE5">
        <w:tc>
          <w:tcPr>
            <w:tcW w:w="591" w:type="dxa"/>
            <w:tcBorders>
              <w:top w:val="single" w:sz="4" w:space="0" w:color="000000" w:themeColor="text1"/>
              <w:left w:val="single" w:sz="4" w:space="0" w:color="000000" w:themeColor="text1"/>
              <w:bottom w:val="single" w:sz="4" w:space="0" w:color="000000" w:themeColor="text1"/>
              <w:right w:val="single" w:sz="4" w:space="0" w:color="auto"/>
            </w:tcBorders>
          </w:tcPr>
          <w:p w14:paraId="5A71E1AE" w14:textId="77777777" w:rsidR="00993FF6" w:rsidRPr="0001562D" w:rsidRDefault="00993FF6" w:rsidP="00993FF6">
            <w:pPr>
              <w:numPr>
                <w:ilvl w:val="0"/>
                <w:numId w:val="5"/>
              </w:numPr>
              <w:spacing w:after="0" w:line="240" w:lineRule="auto"/>
              <w:ind w:left="0" w:firstLine="0"/>
              <w:jc w:val="center"/>
              <w:rPr>
                <w:rFonts w:ascii="Arial" w:eastAsia="Calibri" w:hAnsi="Arial" w:cs="Arial"/>
              </w:rPr>
            </w:pPr>
          </w:p>
        </w:tc>
        <w:tc>
          <w:tcPr>
            <w:tcW w:w="2550" w:type="dxa"/>
            <w:tcBorders>
              <w:top w:val="single" w:sz="4" w:space="0" w:color="auto"/>
              <w:bottom w:val="single" w:sz="4" w:space="0" w:color="auto"/>
              <w:right w:val="single" w:sz="4" w:space="0" w:color="auto"/>
            </w:tcBorders>
          </w:tcPr>
          <w:p w14:paraId="5DEBAE78" w14:textId="672383F7" w:rsidR="00993FF6" w:rsidRPr="0001562D" w:rsidRDefault="00993FF6" w:rsidP="00993FF6">
            <w:pPr>
              <w:spacing w:after="0" w:line="240" w:lineRule="auto"/>
              <w:jc w:val="both"/>
              <w:rPr>
                <w:rFonts w:ascii="Arial" w:eastAsia="Calibri" w:hAnsi="Arial" w:cs="Arial"/>
              </w:rPr>
            </w:pPr>
            <w:r w:rsidRPr="002A1C83">
              <w:rPr>
                <w:rFonts w:ascii="Arial" w:hAnsi="Arial" w:cs="Arial"/>
              </w:rPr>
              <w:t>Automobilio</w:t>
            </w:r>
            <w:r w:rsidRPr="002A1C83">
              <w:rPr>
                <w:rFonts w:ascii="Arial" w:hAnsi="Arial" w:cs="Arial"/>
                <w:spacing w:val="-3"/>
              </w:rPr>
              <w:t xml:space="preserve"> </w:t>
            </w:r>
            <w:r w:rsidRPr="002A1C83">
              <w:rPr>
                <w:rFonts w:ascii="Arial" w:hAnsi="Arial" w:cs="Arial"/>
              </w:rPr>
              <w:t>rūšis, klasė</w:t>
            </w:r>
          </w:p>
        </w:tc>
        <w:tc>
          <w:tcPr>
            <w:tcW w:w="3404" w:type="dxa"/>
            <w:tcBorders>
              <w:top w:val="single" w:sz="4" w:space="0" w:color="auto"/>
              <w:left w:val="single" w:sz="4" w:space="0" w:color="auto"/>
              <w:bottom w:val="single" w:sz="4" w:space="0" w:color="auto"/>
            </w:tcBorders>
          </w:tcPr>
          <w:p w14:paraId="520DF27E" w14:textId="77777777" w:rsidR="00993FF6" w:rsidRPr="001C0FA8" w:rsidRDefault="00993FF6" w:rsidP="00993FF6">
            <w:pPr>
              <w:spacing w:after="0" w:line="240" w:lineRule="auto"/>
              <w:jc w:val="both"/>
              <w:rPr>
                <w:rFonts w:ascii="Arial" w:hAnsi="Arial" w:cs="Arial"/>
                <w:lang w:val="en-US"/>
              </w:rPr>
            </w:pPr>
            <w:r w:rsidRPr="001C0FA8">
              <w:rPr>
                <w:rFonts w:ascii="Arial" w:hAnsi="Arial" w:cs="Arial"/>
              </w:rPr>
              <w:t xml:space="preserve">Vidutinės klasės visureigis (SUV), atitinkantis I2a2 klasę pagal </w:t>
            </w:r>
            <w:r w:rsidRPr="001C0FA8">
              <w:rPr>
                <w:rFonts w:ascii="Arial" w:hAnsi="Arial" w:cs="Arial"/>
                <w:noProof/>
              </w:rPr>
              <w:t>AutoTyrimai</w:t>
            </w:r>
            <w:r w:rsidRPr="001C0FA8">
              <w:rPr>
                <w:rFonts w:ascii="Arial" w:hAnsi="Arial" w:cs="Arial"/>
              </w:rPr>
              <w:t xml:space="preserve"> klasifikaciją arba lygiavertis </w:t>
            </w:r>
            <w:r w:rsidRPr="001C0FA8">
              <w:rPr>
                <w:rFonts w:ascii="Arial" w:hAnsi="Arial" w:cs="Arial"/>
                <w:lang w:val="en-US"/>
              </w:rPr>
              <w:t xml:space="preserve"> </w:t>
            </w:r>
          </w:p>
          <w:p w14:paraId="1B5611A2" w14:textId="0D8568B0" w:rsidR="00993FF6" w:rsidRPr="001C0FA8" w:rsidRDefault="00993FF6" w:rsidP="00993FF6">
            <w:pPr>
              <w:spacing w:after="0" w:line="240" w:lineRule="auto"/>
              <w:jc w:val="both"/>
              <w:rPr>
                <w:rFonts w:ascii="Arial" w:eastAsia="Calibri" w:hAnsi="Arial" w:cs="Arial"/>
                <w:i/>
                <w:iCs/>
                <w:strike/>
              </w:rPr>
            </w:pPr>
            <w:r w:rsidRPr="001C0FA8">
              <w:rPr>
                <w:rFonts w:ascii="Arial" w:hAnsi="Arial" w:cs="Arial"/>
              </w:rPr>
              <w:t xml:space="preserve">Klasifikacijos aprašymas: </w:t>
            </w:r>
            <w:hyperlink r:id="rId12" w:history="1">
              <w:r w:rsidRPr="001C0FA8">
                <w:rPr>
                  <w:rFonts w:ascii="Arial" w:hAnsi="Arial" w:cs="Arial"/>
                  <w:color w:val="0000FF"/>
                  <w:u w:val="single"/>
                </w:rPr>
                <w:t>www.autotyrimai.lt/klasifikacija</w:t>
              </w:r>
            </w:hyperlink>
          </w:p>
        </w:tc>
        <w:tc>
          <w:tcPr>
            <w:tcW w:w="2975" w:type="dxa"/>
            <w:tcBorders>
              <w:top w:val="single" w:sz="4" w:space="0" w:color="000000" w:themeColor="text1"/>
              <w:left w:val="single" w:sz="4" w:space="0" w:color="auto"/>
              <w:bottom w:val="single" w:sz="4" w:space="0" w:color="000000" w:themeColor="text1"/>
              <w:right w:val="single" w:sz="4" w:space="0" w:color="000000" w:themeColor="text1"/>
            </w:tcBorders>
          </w:tcPr>
          <w:p w14:paraId="4FEF31D1" w14:textId="77777777" w:rsidR="00993FF6" w:rsidRPr="0001562D" w:rsidRDefault="00993FF6" w:rsidP="00993FF6">
            <w:pPr>
              <w:spacing w:after="0" w:line="240" w:lineRule="auto"/>
              <w:jc w:val="both"/>
              <w:rPr>
                <w:rFonts w:ascii="Arial" w:eastAsia="Calibri" w:hAnsi="Arial" w:cs="Arial"/>
              </w:rPr>
            </w:pPr>
            <w:bookmarkStart w:id="0" w:name="_Hlk201318086"/>
            <w:bookmarkEnd w:id="0"/>
          </w:p>
        </w:tc>
      </w:tr>
      <w:tr w:rsidR="00993FF6" w:rsidRPr="0001562D" w14:paraId="781F3512" w14:textId="77777777" w:rsidTr="62A30CE5">
        <w:tc>
          <w:tcPr>
            <w:tcW w:w="591" w:type="dxa"/>
            <w:tcBorders>
              <w:top w:val="single" w:sz="4" w:space="0" w:color="000000" w:themeColor="text1"/>
              <w:left w:val="single" w:sz="4" w:space="0" w:color="000000" w:themeColor="text1"/>
              <w:bottom w:val="single" w:sz="4" w:space="0" w:color="000000" w:themeColor="text1"/>
              <w:right w:val="single" w:sz="4" w:space="0" w:color="auto"/>
            </w:tcBorders>
          </w:tcPr>
          <w:p w14:paraId="72D15A84" w14:textId="77777777" w:rsidR="00993FF6" w:rsidRPr="0001562D" w:rsidRDefault="00993FF6" w:rsidP="00993FF6">
            <w:pPr>
              <w:numPr>
                <w:ilvl w:val="0"/>
                <w:numId w:val="5"/>
              </w:numPr>
              <w:spacing w:after="0" w:line="240" w:lineRule="auto"/>
              <w:ind w:left="0" w:firstLine="0"/>
              <w:jc w:val="both"/>
              <w:rPr>
                <w:rFonts w:ascii="Arial" w:eastAsia="Calibri" w:hAnsi="Arial" w:cs="Arial"/>
              </w:rPr>
            </w:pPr>
          </w:p>
        </w:tc>
        <w:tc>
          <w:tcPr>
            <w:tcW w:w="2550" w:type="dxa"/>
            <w:tcBorders>
              <w:top w:val="single" w:sz="4" w:space="0" w:color="auto"/>
              <w:bottom w:val="single" w:sz="4" w:space="0" w:color="auto"/>
              <w:right w:val="single" w:sz="4" w:space="0" w:color="auto"/>
            </w:tcBorders>
          </w:tcPr>
          <w:p w14:paraId="648A7CA0" w14:textId="1D0472BB" w:rsidR="00993FF6" w:rsidRPr="005301BA" w:rsidRDefault="00993FF6" w:rsidP="00993FF6">
            <w:pPr>
              <w:spacing w:after="0" w:line="240" w:lineRule="auto"/>
              <w:jc w:val="both"/>
              <w:rPr>
                <w:rFonts w:ascii="Arial" w:eastAsia="Calibri" w:hAnsi="Arial" w:cs="Arial"/>
                <w:strike/>
              </w:rPr>
            </w:pPr>
            <w:r w:rsidRPr="005301BA">
              <w:rPr>
                <w:rFonts w:ascii="Arial" w:hAnsi="Arial" w:cs="Arial"/>
              </w:rPr>
              <w:t>Nuomojamo automobilio ridos limitas per visą nuomos laikotarpį</w:t>
            </w:r>
            <w:r w:rsidR="00D935DF">
              <w:rPr>
                <w:rFonts w:ascii="Arial" w:hAnsi="Arial" w:cs="Arial"/>
              </w:rPr>
              <w:t>*</w:t>
            </w:r>
          </w:p>
        </w:tc>
        <w:tc>
          <w:tcPr>
            <w:tcW w:w="3404" w:type="dxa"/>
            <w:tcBorders>
              <w:top w:val="single" w:sz="4" w:space="0" w:color="auto"/>
              <w:left w:val="single" w:sz="4" w:space="0" w:color="auto"/>
              <w:bottom w:val="single" w:sz="4" w:space="0" w:color="auto"/>
            </w:tcBorders>
          </w:tcPr>
          <w:p w14:paraId="2FDBFDF0" w14:textId="5C791B93" w:rsidR="00993FF6" w:rsidRPr="005301BA" w:rsidRDefault="00993FF6" w:rsidP="00993FF6">
            <w:pPr>
              <w:tabs>
                <w:tab w:val="left" w:pos="176"/>
              </w:tabs>
              <w:spacing w:after="0" w:line="240" w:lineRule="auto"/>
              <w:jc w:val="both"/>
              <w:rPr>
                <w:rFonts w:ascii="Arial" w:eastAsia="Calibri" w:hAnsi="Arial" w:cs="Arial"/>
                <w:iCs/>
                <w:strike/>
              </w:rPr>
            </w:pPr>
            <w:r w:rsidRPr="007C47C0">
              <w:rPr>
                <w:rFonts w:ascii="Arial" w:hAnsi="Arial" w:cs="Arial"/>
              </w:rPr>
              <w:t>Ne mažiau kaip 150 000 km, be papildomų mokesčių</w:t>
            </w:r>
          </w:p>
        </w:tc>
        <w:tc>
          <w:tcPr>
            <w:tcW w:w="2975" w:type="dxa"/>
            <w:tcBorders>
              <w:top w:val="single" w:sz="4" w:space="0" w:color="000000" w:themeColor="text1"/>
              <w:left w:val="single" w:sz="4" w:space="0" w:color="auto"/>
              <w:bottom w:val="single" w:sz="4" w:space="0" w:color="000000" w:themeColor="text1"/>
              <w:right w:val="single" w:sz="4" w:space="0" w:color="000000" w:themeColor="text1"/>
            </w:tcBorders>
          </w:tcPr>
          <w:p w14:paraId="25A9A4AD" w14:textId="77777777" w:rsidR="00993FF6" w:rsidRPr="0001562D" w:rsidRDefault="00993FF6" w:rsidP="00993FF6">
            <w:pPr>
              <w:spacing w:after="0" w:line="240" w:lineRule="auto"/>
              <w:jc w:val="both"/>
              <w:rPr>
                <w:rFonts w:ascii="Arial" w:eastAsia="Calibri" w:hAnsi="Arial" w:cs="Arial"/>
              </w:rPr>
            </w:pPr>
          </w:p>
        </w:tc>
      </w:tr>
      <w:tr w:rsidR="00993FF6" w:rsidRPr="0001562D" w14:paraId="38C1D685" w14:textId="77777777" w:rsidTr="62A30CE5">
        <w:tc>
          <w:tcPr>
            <w:tcW w:w="591" w:type="dxa"/>
            <w:tcBorders>
              <w:top w:val="single" w:sz="4" w:space="0" w:color="000000" w:themeColor="text1"/>
              <w:left w:val="single" w:sz="4" w:space="0" w:color="000000" w:themeColor="text1"/>
              <w:bottom w:val="single" w:sz="4" w:space="0" w:color="000000" w:themeColor="text1"/>
              <w:right w:val="single" w:sz="4" w:space="0" w:color="auto"/>
            </w:tcBorders>
          </w:tcPr>
          <w:p w14:paraId="6043E487" w14:textId="77777777" w:rsidR="00993FF6" w:rsidRPr="0001562D" w:rsidRDefault="00993FF6" w:rsidP="00993FF6">
            <w:pPr>
              <w:numPr>
                <w:ilvl w:val="0"/>
                <w:numId w:val="5"/>
              </w:numPr>
              <w:spacing w:after="0" w:line="240" w:lineRule="auto"/>
              <w:ind w:left="0" w:firstLine="0"/>
              <w:jc w:val="both"/>
              <w:rPr>
                <w:rFonts w:ascii="Arial" w:eastAsia="Calibri" w:hAnsi="Arial" w:cs="Arial"/>
              </w:rPr>
            </w:pPr>
          </w:p>
        </w:tc>
        <w:tc>
          <w:tcPr>
            <w:tcW w:w="2550" w:type="dxa"/>
            <w:tcBorders>
              <w:top w:val="single" w:sz="4" w:space="0" w:color="auto"/>
              <w:bottom w:val="single" w:sz="4" w:space="0" w:color="auto"/>
              <w:right w:val="single" w:sz="4" w:space="0" w:color="auto"/>
            </w:tcBorders>
          </w:tcPr>
          <w:p w14:paraId="27A30BF3" w14:textId="70729085" w:rsidR="00993FF6" w:rsidRPr="0001562D" w:rsidRDefault="00993FF6" w:rsidP="00993FF6">
            <w:pPr>
              <w:spacing w:after="0" w:line="240" w:lineRule="auto"/>
              <w:jc w:val="both"/>
              <w:rPr>
                <w:rFonts w:ascii="Arial" w:eastAsia="Calibri" w:hAnsi="Arial" w:cs="Arial"/>
                <w:iCs/>
                <w:lang w:val="en-US"/>
              </w:rPr>
            </w:pPr>
            <w:r w:rsidRPr="002A1C83">
              <w:rPr>
                <w:rFonts w:ascii="Arial" w:hAnsi="Arial" w:cs="Arial"/>
              </w:rPr>
              <w:t>Automobilio</w:t>
            </w:r>
            <w:r w:rsidRPr="002A1C83">
              <w:rPr>
                <w:rFonts w:ascii="Arial" w:hAnsi="Arial" w:cs="Arial"/>
                <w:spacing w:val="-57"/>
              </w:rPr>
              <w:t xml:space="preserve"> </w:t>
            </w:r>
            <w:r w:rsidRPr="002A1C83">
              <w:rPr>
                <w:rFonts w:ascii="Arial" w:hAnsi="Arial" w:cs="Arial"/>
              </w:rPr>
              <w:t>pagaminimas</w:t>
            </w:r>
          </w:p>
        </w:tc>
        <w:tc>
          <w:tcPr>
            <w:tcW w:w="3404" w:type="dxa"/>
            <w:tcBorders>
              <w:top w:val="single" w:sz="4" w:space="0" w:color="auto"/>
              <w:left w:val="single" w:sz="4" w:space="0" w:color="auto"/>
              <w:bottom w:val="single" w:sz="4" w:space="0" w:color="auto"/>
            </w:tcBorders>
          </w:tcPr>
          <w:p w14:paraId="7414F6E8" w14:textId="26F74B04" w:rsidR="00993FF6" w:rsidRPr="0001562D" w:rsidRDefault="00993FF6" w:rsidP="00993FF6">
            <w:pPr>
              <w:spacing w:after="0" w:line="240" w:lineRule="auto"/>
              <w:jc w:val="both"/>
              <w:rPr>
                <w:rFonts w:ascii="Arial" w:eastAsia="Calibri" w:hAnsi="Arial" w:cs="Arial"/>
              </w:rPr>
            </w:pPr>
            <w:r w:rsidRPr="002A1C83">
              <w:rPr>
                <w:rFonts w:ascii="Arial" w:hAnsi="Arial" w:cs="Arial"/>
              </w:rPr>
              <w:t xml:space="preserve">Automobilis turi būti </w:t>
            </w:r>
            <w:r w:rsidRPr="002A1C83">
              <w:rPr>
                <w:rFonts w:ascii="Arial" w:hAnsi="Arial" w:cs="Arial"/>
                <w:spacing w:val="-1"/>
              </w:rPr>
              <w:t xml:space="preserve">naujas, </w:t>
            </w:r>
            <w:r w:rsidRPr="002A1C83">
              <w:rPr>
                <w:rFonts w:ascii="Arial" w:hAnsi="Arial" w:cs="Arial"/>
              </w:rPr>
              <w:t>neeksploatuotas. Pagaminimo metai – ne ank</w:t>
            </w:r>
            <w:r>
              <w:rPr>
                <w:rFonts w:ascii="Arial" w:hAnsi="Arial" w:cs="Arial"/>
              </w:rPr>
              <w:t>s</w:t>
            </w:r>
            <w:r w:rsidRPr="002A1C83">
              <w:rPr>
                <w:rFonts w:ascii="Arial" w:hAnsi="Arial" w:cs="Arial"/>
              </w:rPr>
              <w:t>čiau kaip 2026 m.</w:t>
            </w:r>
          </w:p>
        </w:tc>
        <w:tc>
          <w:tcPr>
            <w:tcW w:w="2975" w:type="dxa"/>
            <w:tcBorders>
              <w:top w:val="single" w:sz="4" w:space="0" w:color="000000" w:themeColor="text1"/>
              <w:left w:val="single" w:sz="4" w:space="0" w:color="auto"/>
              <w:bottom w:val="single" w:sz="4" w:space="0" w:color="000000" w:themeColor="text1"/>
              <w:right w:val="single" w:sz="4" w:space="0" w:color="000000" w:themeColor="text1"/>
            </w:tcBorders>
          </w:tcPr>
          <w:p w14:paraId="635115E5" w14:textId="77777777" w:rsidR="00993FF6" w:rsidRPr="0001562D" w:rsidRDefault="00993FF6" w:rsidP="00993FF6">
            <w:pPr>
              <w:spacing w:after="0" w:line="240" w:lineRule="auto"/>
              <w:jc w:val="both"/>
              <w:rPr>
                <w:rFonts w:ascii="Arial" w:eastAsia="Calibri" w:hAnsi="Arial" w:cs="Arial"/>
              </w:rPr>
            </w:pPr>
          </w:p>
        </w:tc>
      </w:tr>
      <w:tr w:rsidR="00993FF6" w:rsidRPr="0001562D" w14:paraId="3FE4E551" w14:textId="77777777" w:rsidTr="62A30CE5">
        <w:tc>
          <w:tcPr>
            <w:tcW w:w="591" w:type="dxa"/>
            <w:tcBorders>
              <w:top w:val="single" w:sz="4" w:space="0" w:color="000000" w:themeColor="text1"/>
              <w:left w:val="single" w:sz="4" w:space="0" w:color="000000" w:themeColor="text1"/>
              <w:bottom w:val="single" w:sz="4" w:space="0" w:color="000000" w:themeColor="text1"/>
              <w:right w:val="single" w:sz="4" w:space="0" w:color="auto"/>
            </w:tcBorders>
          </w:tcPr>
          <w:p w14:paraId="1169B642" w14:textId="77777777" w:rsidR="00993FF6" w:rsidRPr="0001562D" w:rsidRDefault="00993FF6" w:rsidP="00993FF6">
            <w:pPr>
              <w:numPr>
                <w:ilvl w:val="0"/>
                <w:numId w:val="5"/>
              </w:numPr>
              <w:spacing w:after="0" w:line="240" w:lineRule="auto"/>
              <w:ind w:left="0" w:firstLine="0"/>
              <w:jc w:val="both"/>
              <w:rPr>
                <w:rFonts w:ascii="Arial" w:eastAsia="Calibri" w:hAnsi="Arial" w:cs="Arial"/>
              </w:rPr>
            </w:pPr>
          </w:p>
        </w:tc>
        <w:tc>
          <w:tcPr>
            <w:tcW w:w="2550" w:type="dxa"/>
            <w:tcBorders>
              <w:top w:val="single" w:sz="4" w:space="0" w:color="auto"/>
              <w:bottom w:val="single" w:sz="4" w:space="0" w:color="auto"/>
              <w:right w:val="single" w:sz="4" w:space="0" w:color="auto"/>
            </w:tcBorders>
          </w:tcPr>
          <w:p w14:paraId="1F81CC88" w14:textId="40F065DF" w:rsidR="00993FF6" w:rsidRPr="002A1C83" w:rsidRDefault="00993FF6" w:rsidP="00993FF6">
            <w:pPr>
              <w:spacing w:after="0" w:line="240" w:lineRule="auto"/>
              <w:jc w:val="both"/>
              <w:rPr>
                <w:rFonts w:ascii="Arial" w:eastAsia="Calibri" w:hAnsi="Arial" w:cs="Arial"/>
                <w:iCs/>
              </w:rPr>
            </w:pPr>
            <w:r w:rsidRPr="002A1C83">
              <w:rPr>
                <w:rFonts w:ascii="Arial" w:hAnsi="Arial" w:cs="Arial"/>
              </w:rPr>
              <w:t>Automobilio</w:t>
            </w:r>
            <w:r w:rsidRPr="002A1C83">
              <w:rPr>
                <w:rFonts w:ascii="Arial" w:hAnsi="Arial" w:cs="Arial"/>
                <w:spacing w:val="1"/>
              </w:rPr>
              <w:t xml:space="preserve"> </w:t>
            </w:r>
            <w:r w:rsidR="00D82024">
              <w:rPr>
                <w:rFonts w:ascii="Arial" w:hAnsi="Arial" w:cs="Arial"/>
                <w:spacing w:val="1"/>
              </w:rPr>
              <w:t xml:space="preserve">saugos ir pirmosios pagalbos </w:t>
            </w:r>
            <w:r w:rsidRPr="002A1C83">
              <w:rPr>
                <w:rFonts w:ascii="Arial" w:hAnsi="Arial" w:cs="Arial"/>
              </w:rPr>
              <w:t>komplektaci</w:t>
            </w:r>
            <w:r w:rsidR="00EF2FE0">
              <w:rPr>
                <w:rFonts w:ascii="Arial" w:hAnsi="Arial" w:cs="Arial"/>
              </w:rPr>
              <w:t>j</w:t>
            </w:r>
            <w:r w:rsidRPr="002A1C83">
              <w:rPr>
                <w:rFonts w:ascii="Arial" w:hAnsi="Arial" w:cs="Arial"/>
              </w:rPr>
              <w:t>a</w:t>
            </w:r>
            <w:r w:rsidR="00757009">
              <w:rPr>
                <w:rFonts w:ascii="Arial" w:hAnsi="Arial" w:cs="Arial"/>
              </w:rPr>
              <w:t>*</w:t>
            </w:r>
          </w:p>
        </w:tc>
        <w:tc>
          <w:tcPr>
            <w:tcW w:w="3404" w:type="dxa"/>
            <w:tcBorders>
              <w:top w:val="single" w:sz="4" w:space="0" w:color="auto"/>
              <w:left w:val="single" w:sz="4" w:space="0" w:color="auto"/>
              <w:bottom w:val="single" w:sz="4" w:space="0" w:color="auto"/>
            </w:tcBorders>
          </w:tcPr>
          <w:p w14:paraId="26A1E3C9" w14:textId="2503AEE7" w:rsidR="00993FF6" w:rsidRDefault="00993FF6" w:rsidP="00993FF6">
            <w:pPr>
              <w:spacing w:after="0" w:line="240" w:lineRule="auto"/>
              <w:jc w:val="both"/>
              <w:rPr>
                <w:rFonts w:ascii="Arial" w:hAnsi="Arial" w:cs="Arial"/>
              </w:rPr>
            </w:pPr>
            <w:r w:rsidRPr="002A1C83">
              <w:rPr>
                <w:rFonts w:ascii="Arial" w:hAnsi="Arial" w:cs="Arial"/>
              </w:rPr>
              <w:t>Kartu</w:t>
            </w:r>
            <w:r w:rsidRPr="002A1C83">
              <w:rPr>
                <w:rFonts w:ascii="Arial" w:hAnsi="Arial" w:cs="Arial"/>
                <w:spacing w:val="1"/>
              </w:rPr>
              <w:t xml:space="preserve"> </w:t>
            </w:r>
            <w:r w:rsidRPr="002A1C83">
              <w:rPr>
                <w:rFonts w:ascii="Arial" w:hAnsi="Arial" w:cs="Arial"/>
              </w:rPr>
              <w:t>su</w:t>
            </w:r>
            <w:r w:rsidRPr="002A1C83">
              <w:rPr>
                <w:rFonts w:ascii="Arial" w:hAnsi="Arial" w:cs="Arial"/>
                <w:spacing w:val="1"/>
              </w:rPr>
              <w:t xml:space="preserve"> </w:t>
            </w:r>
            <w:r w:rsidRPr="002A1C83">
              <w:rPr>
                <w:rFonts w:ascii="Arial" w:hAnsi="Arial" w:cs="Arial"/>
              </w:rPr>
              <w:t>automobiliu</w:t>
            </w:r>
            <w:r w:rsidRPr="002A1C83">
              <w:rPr>
                <w:rFonts w:ascii="Arial" w:hAnsi="Arial" w:cs="Arial"/>
                <w:spacing w:val="1"/>
              </w:rPr>
              <w:t xml:space="preserve"> </w:t>
            </w:r>
            <w:r w:rsidRPr="002A1C83">
              <w:rPr>
                <w:rFonts w:ascii="Arial" w:hAnsi="Arial" w:cs="Arial"/>
              </w:rPr>
              <w:t>turi</w:t>
            </w:r>
            <w:r w:rsidRPr="002A1C83">
              <w:rPr>
                <w:rFonts w:ascii="Arial" w:hAnsi="Arial" w:cs="Arial"/>
                <w:spacing w:val="1"/>
              </w:rPr>
              <w:t xml:space="preserve"> </w:t>
            </w:r>
            <w:r w:rsidRPr="002A1C83">
              <w:rPr>
                <w:rFonts w:ascii="Arial" w:hAnsi="Arial" w:cs="Arial"/>
              </w:rPr>
              <w:t>būti</w:t>
            </w:r>
            <w:r w:rsidRPr="002A1C83">
              <w:rPr>
                <w:rFonts w:ascii="Arial" w:hAnsi="Arial" w:cs="Arial"/>
                <w:spacing w:val="1"/>
              </w:rPr>
              <w:t xml:space="preserve"> </w:t>
            </w:r>
            <w:r w:rsidRPr="002A1C83">
              <w:rPr>
                <w:rFonts w:ascii="Arial" w:hAnsi="Arial" w:cs="Arial"/>
              </w:rPr>
              <w:t>pateikiama</w:t>
            </w:r>
            <w:r w:rsidR="007C5518">
              <w:rPr>
                <w:rFonts w:ascii="Arial" w:hAnsi="Arial" w:cs="Arial"/>
              </w:rPr>
              <w:t>s teisės akt</w:t>
            </w:r>
            <w:r w:rsidR="00E371BE">
              <w:rPr>
                <w:rFonts w:ascii="Arial" w:hAnsi="Arial" w:cs="Arial"/>
              </w:rPr>
              <w:t xml:space="preserve">ų reikalavimus atitinkantis </w:t>
            </w:r>
            <w:r w:rsidR="007C5518">
              <w:rPr>
                <w:rFonts w:ascii="Arial" w:hAnsi="Arial" w:cs="Arial"/>
              </w:rPr>
              <w:t xml:space="preserve">saugos ir </w:t>
            </w:r>
            <w:r w:rsidR="00D958DC">
              <w:rPr>
                <w:rFonts w:ascii="Arial" w:hAnsi="Arial" w:cs="Arial"/>
              </w:rPr>
              <w:t>pirmosios pagalbos komplektas</w:t>
            </w:r>
            <w:r>
              <w:rPr>
                <w:rFonts w:ascii="Arial" w:hAnsi="Arial" w:cs="Arial"/>
              </w:rPr>
              <w:t>:</w:t>
            </w:r>
          </w:p>
          <w:p w14:paraId="4BAB4BF3" w14:textId="15C1DA7B" w:rsidR="00993FF6" w:rsidRPr="002351F0" w:rsidRDefault="00993FF6" w:rsidP="0011733F">
            <w:pPr>
              <w:pStyle w:val="ListParagraph"/>
              <w:numPr>
                <w:ilvl w:val="0"/>
                <w:numId w:val="7"/>
              </w:numPr>
              <w:tabs>
                <w:tab w:val="left" w:pos="327"/>
              </w:tabs>
              <w:spacing w:after="0" w:line="240" w:lineRule="auto"/>
              <w:ind w:left="43" w:firstLine="0"/>
              <w:jc w:val="both"/>
              <w:rPr>
                <w:rFonts w:ascii="Arial" w:eastAsia="Calibri" w:hAnsi="Arial" w:cs="Arial"/>
                <w:iCs/>
                <w:noProof/>
              </w:rPr>
            </w:pPr>
            <w:r w:rsidRPr="009B63A3">
              <w:rPr>
                <w:rFonts w:ascii="Arial" w:hAnsi="Arial" w:cs="Arial"/>
              </w:rPr>
              <w:t xml:space="preserve">gesintuvas – ne mažiau kaip </w:t>
            </w:r>
            <w:r w:rsidRPr="009B63A3">
              <w:rPr>
                <w:rFonts w:ascii="Arial" w:hAnsi="Arial" w:cs="Arial"/>
                <w:lang w:val="en-US"/>
              </w:rPr>
              <w:t xml:space="preserve">1 </w:t>
            </w:r>
            <w:r w:rsidRPr="002351F0">
              <w:rPr>
                <w:rFonts w:ascii="Arial" w:hAnsi="Arial" w:cs="Arial"/>
                <w:noProof/>
              </w:rPr>
              <w:t>vnt.,</w:t>
            </w:r>
            <w:r w:rsidRPr="002351F0">
              <w:rPr>
                <w:rFonts w:ascii="Arial" w:hAnsi="Arial" w:cs="Arial"/>
                <w:noProof/>
                <w:spacing w:val="1"/>
              </w:rPr>
              <w:t xml:space="preserve"> </w:t>
            </w:r>
          </w:p>
          <w:p w14:paraId="7D924604" w14:textId="77777777" w:rsidR="00993FF6" w:rsidRPr="002351F0" w:rsidRDefault="00993FF6" w:rsidP="0011733F">
            <w:pPr>
              <w:pStyle w:val="ListParagraph"/>
              <w:numPr>
                <w:ilvl w:val="0"/>
                <w:numId w:val="7"/>
              </w:numPr>
              <w:tabs>
                <w:tab w:val="left" w:pos="327"/>
              </w:tabs>
              <w:spacing w:after="0" w:line="240" w:lineRule="auto"/>
              <w:ind w:left="43" w:firstLine="0"/>
              <w:jc w:val="both"/>
              <w:rPr>
                <w:rFonts w:ascii="Arial" w:eastAsia="Calibri" w:hAnsi="Arial" w:cs="Arial"/>
                <w:iCs/>
                <w:noProof/>
              </w:rPr>
            </w:pPr>
            <w:r w:rsidRPr="002351F0">
              <w:rPr>
                <w:rFonts w:ascii="Arial" w:hAnsi="Arial" w:cs="Arial"/>
                <w:noProof/>
              </w:rPr>
              <w:t xml:space="preserve">pirmosios </w:t>
            </w:r>
            <w:r w:rsidRPr="002351F0">
              <w:rPr>
                <w:rFonts w:ascii="Arial" w:hAnsi="Arial" w:cs="Arial"/>
                <w:noProof/>
                <w:spacing w:val="-1"/>
              </w:rPr>
              <w:t xml:space="preserve">pagalbos </w:t>
            </w:r>
            <w:r w:rsidRPr="002351F0">
              <w:rPr>
                <w:rFonts w:ascii="Arial" w:hAnsi="Arial" w:cs="Arial"/>
                <w:noProof/>
              </w:rPr>
              <w:t>rinkinys – ne mažiau kaip 1 vnt.,</w:t>
            </w:r>
          </w:p>
          <w:p w14:paraId="2A1D6CC1" w14:textId="77777777" w:rsidR="00993FF6" w:rsidRPr="002351F0" w:rsidRDefault="00993FF6" w:rsidP="0011733F">
            <w:pPr>
              <w:pStyle w:val="ListParagraph"/>
              <w:numPr>
                <w:ilvl w:val="0"/>
                <w:numId w:val="7"/>
              </w:numPr>
              <w:tabs>
                <w:tab w:val="left" w:pos="327"/>
              </w:tabs>
              <w:spacing w:after="0" w:line="240" w:lineRule="auto"/>
              <w:ind w:left="43" w:firstLine="0"/>
              <w:jc w:val="both"/>
              <w:rPr>
                <w:rFonts w:ascii="Arial" w:eastAsia="Calibri" w:hAnsi="Arial" w:cs="Arial"/>
                <w:iCs/>
                <w:noProof/>
              </w:rPr>
            </w:pPr>
            <w:r w:rsidRPr="002351F0">
              <w:rPr>
                <w:rFonts w:ascii="Arial" w:hAnsi="Arial" w:cs="Arial"/>
                <w:noProof/>
                <w:spacing w:val="-1"/>
              </w:rPr>
              <w:t xml:space="preserve">avarinio </w:t>
            </w:r>
            <w:r w:rsidRPr="002351F0">
              <w:rPr>
                <w:rFonts w:ascii="Arial" w:hAnsi="Arial" w:cs="Arial"/>
                <w:noProof/>
                <w:spacing w:val="-57"/>
              </w:rPr>
              <w:t xml:space="preserve">    </w:t>
            </w:r>
            <w:r w:rsidRPr="002351F0">
              <w:rPr>
                <w:rFonts w:ascii="Arial" w:hAnsi="Arial" w:cs="Arial"/>
                <w:noProof/>
              </w:rPr>
              <w:t>sustojimo ženklas – ne mažiau kaip 1 vnt.;</w:t>
            </w:r>
          </w:p>
          <w:p w14:paraId="51904CFB" w14:textId="27C1AC9F" w:rsidR="00993FF6" w:rsidRPr="009B63A3" w:rsidRDefault="00993FF6" w:rsidP="0011733F">
            <w:pPr>
              <w:pStyle w:val="ListParagraph"/>
              <w:numPr>
                <w:ilvl w:val="0"/>
                <w:numId w:val="7"/>
              </w:numPr>
              <w:tabs>
                <w:tab w:val="left" w:pos="327"/>
              </w:tabs>
              <w:spacing w:after="0" w:line="240" w:lineRule="auto"/>
              <w:ind w:left="43" w:firstLine="0"/>
              <w:jc w:val="both"/>
              <w:rPr>
                <w:rFonts w:ascii="Arial" w:eastAsia="Calibri" w:hAnsi="Arial" w:cs="Arial"/>
                <w:iCs/>
              </w:rPr>
            </w:pPr>
            <w:r w:rsidRPr="002351F0">
              <w:rPr>
                <w:rFonts w:ascii="Arial" w:hAnsi="Arial" w:cs="Arial"/>
                <w:noProof/>
                <w:spacing w:val="-57"/>
              </w:rPr>
              <w:t xml:space="preserve"> </w:t>
            </w:r>
            <w:r w:rsidRPr="002351F0">
              <w:rPr>
                <w:rFonts w:ascii="Arial" w:hAnsi="Arial" w:cs="Arial"/>
                <w:noProof/>
              </w:rPr>
              <w:t>liemenė su šviesą</w:t>
            </w:r>
            <w:r w:rsidRPr="002351F0">
              <w:rPr>
                <w:rFonts w:ascii="Arial" w:hAnsi="Arial" w:cs="Arial"/>
                <w:noProof/>
                <w:spacing w:val="-57"/>
              </w:rPr>
              <w:t xml:space="preserve">   </w:t>
            </w:r>
            <w:r w:rsidRPr="002351F0">
              <w:rPr>
                <w:rFonts w:ascii="Arial" w:hAnsi="Arial" w:cs="Arial"/>
                <w:noProof/>
              </w:rPr>
              <w:t>atspindinčiais</w:t>
            </w:r>
            <w:r w:rsidRPr="002351F0">
              <w:rPr>
                <w:rFonts w:ascii="Arial" w:hAnsi="Arial" w:cs="Arial"/>
                <w:noProof/>
                <w:spacing w:val="1"/>
              </w:rPr>
              <w:t xml:space="preserve"> </w:t>
            </w:r>
            <w:r w:rsidRPr="002351F0">
              <w:rPr>
                <w:rFonts w:ascii="Arial" w:hAnsi="Arial" w:cs="Arial"/>
                <w:noProof/>
              </w:rPr>
              <w:t>elementais – ne mažiau kaip 1 vnt.</w:t>
            </w:r>
          </w:p>
        </w:tc>
        <w:tc>
          <w:tcPr>
            <w:tcW w:w="2975" w:type="dxa"/>
            <w:tcBorders>
              <w:top w:val="single" w:sz="4" w:space="0" w:color="000000" w:themeColor="text1"/>
              <w:left w:val="single" w:sz="4" w:space="0" w:color="auto"/>
              <w:bottom w:val="single" w:sz="4" w:space="0" w:color="000000" w:themeColor="text1"/>
              <w:right w:val="single" w:sz="4" w:space="0" w:color="000000" w:themeColor="text1"/>
            </w:tcBorders>
          </w:tcPr>
          <w:p w14:paraId="27E60F47" w14:textId="77777777" w:rsidR="00993FF6" w:rsidRPr="0001562D" w:rsidRDefault="00993FF6" w:rsidP="00993FF6">
            <w:pPr>
              <w:spacing w:after="0" w:line="240" w:lineRule="auto"/>
              <w:jc w:val="both"/>
              <w:rPr>
                <w:rFonts w:ascii="Arial" w:eastAsia="Calibri" w:hAnsi="Arial" w:cs="Arial"/>
              </w:rPr>
            </w:pPr>
          </w:p>
        </w:tc>
      </w:tr>
      <w:tr w:rsidR="00993FF6" w:rsidRPr="0001562D" w14:paraId="52725E95" w14:textId="77777777" w:rsidTr="62A30CE5">
        <w:tc>
          <w:tcPr>
            <w:tcW w:w="591" w:type="dxa"/>
            <w:tcBorders>
              <w:top w:val="single" w:sz="4" w:space="0" w:color="000000" w:themeColor="text1"/>
              <w:left w:val="single" w:sz="4" w:space="0" w:color="000000" w:themeColor="text1"/>
              <w:bottom w:val="single" w:sz="4" w:space="0" w:color="000000" w:themeColor="text1"/>
              <w:right w:val="single" w:sz="4" w:space="0" w:color="auto"/>
            </w:tcBorders>
          </w:tcPr>
          <w:p w14:paraId="5D1FD413" w14:textId="77777777" w:rsidR="00993FF6" w:rsidRPr="0001562D" w:rsidRDefault="00993FF6" w:rsidP="00993FF6">
            <w:pPr>
              <w:numPr>
                <w:ilvl w:val="0"/>
                <w:numId w:val="5"/>
              </w:numPr>
              <w:spacing w:after="0" w:line="240" w:lineRule="auto"/>
              <w:ind w:left="0" w:firstLine="0"/>
              <w:jc w:val="both"/>
              <w:rPr>
                <w:rFonts w:ascii="Arial" w:eastAsia="Calibri" w:hAnsi="Arial" w:cs="Arial"/>
              </w:rPr>
            </w:pPr>
          </w:p>
        </w:tc>
        <w:tc>
          <w:tcPr>
            <w:tcW w:w="2550" w:type="dxa"/>
            <w:tcBorders>
              <w:top w:val="single" w:sz="4" w:space="0" w:color="auto"/>
              <w:bottom w:val="single" w:sz="4" w:space="0" w:color="auto"/>
              <w:right w:val="single" w:sz="4" w:space="0" w:color="auto"/>
            </w:tcBorders>
          </w:tcPr>
          <w:p w14:paraId="2917C8F3" w14:textId="77739685" w:rsidR="00993FF6" w:rsidRPr="002A1C83" w:rsidRDefault="00993FF6" w:rsidP="00993FF6">
            <w:pPr>
              <w:spacing w:after="0" w:line="240" w:lineRule="auto"/>
              <w:jc w:val="both"/>
              <w:rPr>
                <w:rFonts w:ascii="Arial" w:eastAsia="Calibri" w:hAnsi="Arial" w:cs="Arial"/>
                <w:iCs/>
              </w:rPr>
            </w:pPr>
            <w:r w:rsidRPr="002A1C83">
              <w:rPr>
                <w:rFonts w:ascii="Arial" w:hAnsi="Arial" w:cs="Arial"/>
              </w:rPr>
              <w:t>Registracija</w:t>
            </w:r>
            <w:r w:rsidR="00EF2FE0">
              <w:rPr>
                <w:rFonts w:ascii="Arial" w:hAnsi="Arial" w:cs="Arial"/>
              </w:rPr>
              <w:t>*</w:t>
            </w:r>
          </w:p>
        </w:tc>
        <w:tc>
          <w:tcPr>
            <w:tcW w:w="3404" w:type="dxa"/>
            <w:tcBorders>
              <w:top w:val="single" w:sz="4" w:space="0" w:color="auto"/>
              <w:left w:val="single" w:sz="4" w:space="0" w:color="auto"/>
              <w:bottom w:val="single" w:sz="4" w:space="0" w:color="auto"/>
            </w:tcBorders>
          </w:tcPr>
          <w:p w14:paraId="1084E946" w14:textId="3AC74138" w:rsidR="00993FF6" w:rsidRPr="002A1C83" w:rsidRDefault="00993FF6" w:rsidP="00993FF6">
            <w:pPr>
              <w:spacing w:after="0" w:line="240" w:lineRule="auto"/>
              <w:jc w:val="both"/>
              <w:rPr>
                <w:rFonts w:ascii="Arial" w:eastAsia="Calibri" w:hAnsi="Arial" w:cs="Arial"/>
                <w:iCs/>
              </w:rPr>
            </w:pPr>
            <w:r w:rsidRPr="002A1C83">
              <w:rPr>
                <w:rFonts w:ascii="Arial" w:hAnsi="Arial" w:cs="Arial"/>
              </w:rPr>
              <w:t>Perdavimo dienai automobilis turi būti užregistruotas valstybės įmonėje „Regitra“ ir turėti valstybinius registracijos numerius.</w:t>
            </w:r>
          </w:p>
        </w:tc>
        <w:tc>
          <w:tcPr>
            <w:tcW w:w="2975" w:type="dxa"/>
            <w:tcBorders>
              <w:top w:val="single" w:sz="4" w:space="0" w:color="000000" w:themeColor="text1"/>
              <w:left w:val="single" w:sz="4" w:space="0" w:color="auto"/>
              <w:bottom w:val="single" w:sz="4" w:space="0" w:color="000000" w:themeColor="text1"/>
              <w:right w:val="single" w:sz="4" w:space="0" w:color="000000" w:themeColor="text1"/>
            </w:tcBorders>
          </w:tcPr>
          <w:p w14:paraId="55F5D17C" w14:textId="77777777" w:rsidR="00993FF6" w:rsidRPr="0001562D" w:rsidRDefault="00993FF6" w:rsidP="00993FF6">
            <w:pPr>
              <w:spacing w:after="0" w:line="240" w:lineRule="auto"/>
              <w:jc w:val="both"/>
              <w:rPr>
                <w:rFonts w:ascii="Arial" w:eastAsia="Calibri" w:hAnsi="Arial" w:cs="Arial"/>
              </w:rPr>
            </w:pPr>
          </w:p>
        </w:tc>
      </w:tr>
      <w:tr w:rsidR="00993FF6" w:rsidRPr="0001562D" w14:paraId="0B9B47DD" w14:textId="77777777" w:rsidTr="62A30CE5">
        <w:tc>
          <w:tcPr>
            <w:tcW w:w="591" w:type="dxa"/>
            <w:tcBorders>
              <w:top w:val="single" w:sz="4" w:space="0" w:color="000000" w:themeColor="text1"/>
              <w:left w:val="single" w:sz="4" w:space="0" w:color="000000" w:themeColor="text1"/>
              <w:bottom w:val="single" w:sz="4" w:space="0" w:color="000000" w:themeColor="text1"/>
              <w:right w:val="single" w:sz="4" w:space="0" w:color="auto"/>
            </w:tcBorders>
          </w:tcPr>
          <w:p w14:paraId="20D03C1C" w14:textId="77777777" w:rsidR="00993FF6" w:rsidRPr="0001562D" w:rsidRDefault="00993FF6" w:rsidP="00993FF6">
            <w:pPr>
              <w:numPr>
                <w:ilvl w:val="0"/>
                <w:numId w:val="5"/>
              </w:numPr>
              <w:spacing w:after="0" w:line="240" w:lineRule="auto"/>
              <w:ind w:left="0" w:firstLine="0"/>
              <w:jc w:val="both"/>
              <w:rPr>
                <w:rFonts w:ascii="Arial" w:eastAsia="Calibri" w:hAnsi="Arial" w:cs="Arial"/>
              </w:rPr>
            </w:pPr>
          </w:p>
        </w:tc>
        <w:tc>
          <w:tcPr>
            <w:tcW w:w="2550" w:type="dxa"/>
            <w:tcBorders>
              <w:top w:val="single" w:sz="4" w:space="0" w:color="auto"/>
              <w:bottom w:val="single" w:sz="4" w:space="0" w:color="auto"/>
              <w:right w:val="single" w:sz="4" w:space="0" w:color="auto"/>
            </w:tcBorders>
          </w:tcPr>
          <w:p w14:paraId="6F9ED0BE" w14:textId="59FB4568" w:rsidR="00993FF6" w:rsidRPr="002A1C83" w:rsidRDefault="00993FF6" w:rsidP="00993FF6">
            <w:pPr>
              <w:spacing w:after="0" w:line="240" w:lineRule="auto"/>
              <w:jc w:val="both"/>
              <w:rPr>
                <w:rFonts w:ascii="Arial" w:eastAsia="Calibri" w:hAnsi="Arial" w:cs="Arial"/>
                <w:iCs/>
              </w:rPr>
            </w:pPr>
            <w:r w:rsidRPr="002A1C83">
              <w:rPr>
                <w:rFonts w:ascii="Arial" w:hAnsi="Arial" w:cs="Arial"/>
              </w:rPr>
              <w:t>Kėbulo tipas</w:t>
            </w:r>
          </w:p>
        </w:tc>
        <w:tc>
          <w:tcPr>
            <w:tcW w:w="3404" w:type="dxa"/>
            <w:tcBorders>
              <w:top w:val="single" w:sz="4" w:space="0" w:color="auto"/>
              <w:left w:val="single" w:sz="4" w:space="0" w:color="auto"/>
              <w:bottom w:val="single" w:sz="4" w:space="0" w:color="auto"/>
            </w:tcBorders>
          </w:tcPr>
          <w:p w14:paraId="3ABAE94F" w14:textId="54579574" w:rsidR="00993FF6" w:rsidRPr="002A1C83" w:rsidRDefault="00993FF6" w:rsidP="00993FF6">
            <w:pPr>
              <w:spacing w:after="0" w:line="240" w:lineRule="auto"/>
              <w:jc w:val="both"/>
              <w:rPr>
                <w:rFonts w:ascii="Arial" w:eastAsia="Calibri" w:hAnsi="Arial" w:cs="Arial"/>
                <w:iCs/>
              </w:rPr>
            </w:pPr>
            <w:r w:rsidRPr="002A1C83">
              <w:rPr>
                <w:rFonts w:ascii="Arial" w:hAnsi="Arial" w:cs="Arial"/>
              </w:rPr>
              <w:t>Visureigis (SUV)</w:t>
            </w:r>
          </w:p>
        </w:tc>
        <w:tc>
          <w:tcPr>
            <w:tcW w:w="2975" w:type="dxa"/>
            <w:tcBorders>
              <w:top w:val="single" w:sz="4" w:space="0" w:color="000000" w:themeColor="text1"/>
              <w:left w:val="single" w:sz="4" w:space="0" w:color="auto"/>
              <w:bottom w:val="single" w:sz="4" w:space="0" w:color="000000" w:themeColor="text1"/>
              <w:right w:val="single" w:sz="4" w:space="0" w:color="000000" w:themeColor="text1"/>
            </w:tcBorders>
          </w:tcPr>
          <w:p w14:paraId="2F953EE9" w14:textId="77777777" w:rsidR="00993FF6" w:rsidRPr="0001562D" w:rsidRDefault="00993FF6" w:rsidP="00993FF6">
            <w:pPr>
              <w:spacing w:after="0" w:line="240" w:lineRule="auto"/>
              <w:jc w:val="both"/>
              <w:rPr>
                <w:rFonts w:ascii="Arial" w:eastAsia="Calibri" w:hAnsi="Arial" w:cs="Arial"/>
              </w:rPr>
            </w:pPr>
          </w:p>
        </w:tc>
      </w:tr>
      <w:tr w:rsidR="00993FF6" w:rsidRPr="0001562D" w14:paraId="569D8C55" w14:textId="77777777" w:rsidTr="62A30CE5">
        <w:tc>
          <w:tcPr>
            <w:tcW w:w="591" w:type="dxa"/>
            <w:tcBorders>
              <w:top w:val="single" w:sz="4" w:space="0" w:color="000000" w:themeColor="text1"/>
              <w:left w:val="single" w:sz="4" w:space="0" w:color="000000" w:themeColor="text1"/>
              <w:bottom w:val="single" w:sz="4" w:space="0" w:color="000000" w:themeColor="text1"/>
              <w:right w:val="single" w:sz="4" w:space="0" w:color="auto"/>
            </w:tcBorders>
          </w:tcPr>
          <w:p w14:paraId="111A4BE1" w14:textId="77777777" w:rsidR="00993FF6" w:rsidRPr="0001562D" w:rsidRDefault="00993FF6" w:rsidP="00993FF6">
            <w:pPr>
              <w:numPr>
                <w:ilvl w:val="0"/>
                <w:numId w:val="5"/>
              </w:numPr>
              <w:spacing w:after="0" w:line="240" w:lineRule="auto"/>
              <w:ind w:left="0" w:firstLine="0"/>
              <w:jc w:val="both"/>
              <w:rPr>
                <w:rFonts w:ascii="Arial" w:eastAsia="Calibri" w:hAnsi="Arial" w:cs="Arial"/>
              </w:rPr>
            </w:pPr>
          </w:p>
        </w:tc>
        <w:tc>
          <w:tcPr>
            <w:tcW w:w="2550" w:type="dxa"/>
            <w:tcBorders>
              <w:top w:val="single" w:sz="4" w:space="0" w:color="auto"/>
              <w:bottom w:val="single" w:sz="4" w:space="0" w:color="auto"/>
              <w:right w:val="single" w:sz="4" w:space="0" w:color="auto"/>
            </w:tcBorders>
          </w:tcPr>
          <w:p w14:paraId="38DDA665" w14:textId="5207A592" w:rsidR="00993FF6" w:rsidRPr="002A1C83" w:rsidRDefault="00993FF6" w:rsidP="00993FF6">
            <w:pPr>
              <w:spacing w:after="0" w:line="240" w:lineRule="auto"/>
              <w:jc w:val="both"/>
              <w:rPr>
                <w:rFonts w:ascii="Arial" w:eastAsia="Calibri" w:hAnsi="Arial" w:cs="Arial"/>
                <w:iCs/>
              </w:rPr>
            </w:pPr>
            <w:r w:rsidRPr="002A1C83">
              <w:rPr>
                <w:rFonts w:ascii="Arial" w:hAnsi="Arial" w:cs="Arial"/>
              </w:rPr>
              <w:t>Automobilio bendras</w:t>
            </w:r>
            <w:r w:rsidRPr="002A1C83">
              <w:rPr>
                <w:rFonts w:ascii="Arial" w:hAnsi="Arial" w:cs="Arial"/>
                <w:spacing w:val="-2"/>
              </w:rPr>
              <w:t xml:space="preserve"> </w:t>
            </w:r>
            <w:r w:rsidRPr="002A1C83">
              <w:rPr>
                <w:rFonts w:ascii="Arial" w:hAnsi="Arial" w:cs="Arial"/>
              </w:rPr>
              <w:t>ilgis,</w:t>
            </w:r>
            <w:r w:rsidRPr="002A1C83">
              <w:rPr>
                <w:rFonts w:ascii="Arial" w:hAnsi="Arial" w:cs="Arial"/>
                <w:spacing w:val="-1"/>
              </w:rPr>
              <w:t xml:space="preserve"> </w:t>
            </w:r>
            <w:r>
              <w:rPr>
                <w:rFonts w:ascii="Arial" w:hAnsi="Arial" w:cs="Arial"/>
              </w:rPr>
              <w:t>m</w:t>
            </w:r>
            <w:r w:rsidRPr="002A1C83">
              <w:rPr>
                <w:rFonts w:ascii="Arial" w:hAnsi="Arial" w:cs="Arial"/>
              </w:rPr>
              <w:t>m</w:t>
            </w:r>
          </w:p>
        </w:tc>
        <w:tc>
          <w:tcPr>
            <w:tcW w:w="3404" w:type="dxa"/>
            <w:tcBorders>
              <w:top w:val="single" w:sz="4" w:space="0" w:color="auto"/>
              <w:left w:val="single" w:sz="4" w:space="0" w:color="auto"/>
              <w:bottom w:val="single" w:sz="4" w:space="0" w:color="auto"/>
            </w:tcBorders>
          </w:tcPr>
          <w:p w14:paraId="2A453840" w14:textId="1BA89AAD" w:rsidR="00993FF6" w:rsidRPr="002A1C83" w:rsidRDefault="00993FF6" w:rsidP="00993FF6">
            <w:pPr>
              <w:spacing w:after="0" w:line="240" w:lineRule="auto"/>
              <w:jc w:val="both"/>
              <w:rPr>
                <w:rFonts w:ascii="Arial" w:eastAsia="Calibri" w:hAnsi="Arial" w:cs="Arial"/>
                <w:iCs/>
              </w:rPr>
            </w:pPr>
            <w:r w:rsidRPr="002A1C83">
              <w:rPr>
                <w:rFonts w:ascii="Arial" w:hAnsi="Arial" w:cs="Arial"/>
              </w:rPr>
              <w:t xml:space="preserve">Ne mažiau </w:t>
            </w:r>
            <w:r>
              <w:rPr>
                <w:rFonts w:ascii="Arial" w:hAnsi="Arial" w:cs="Arial"/>
              </w:rPr>
              <w:t>kaip</w:t>
            </w:r>
            <w:r w:rsidRPr="002A1C83">
              <w:rPr>
                <w:rFonts w:ascii="Arial" w:hAnsi="Arial" w:cs="Arial"/>
              </w:rPr>
              <w:t xml:space="preserve"> 4500 mm</w:t>
            </w:r>
          </w:p>
        </w:tc>
        <w:tc>
          <w:tcPr>
            <w:tcW w:w="2975" w:type="dxa"/>
            <w:tcBorders>
              <w:top w:val="single" w:sz="4" w:space="0" w:color="000000" w:themeColor="text1"/>
              <w:left w:val="single" w:sz="4" w:space="0" w:color="auto"/>
              <w:bottom w:val="single" w:sz="4" w:space="0" w:color="000000" w:themeColor="text1"/>
              <w:right w:val="single" w:sz="4" w:space="0" w:color="000000" w:themeColor="text1"/>
            </w:tcBorders>
          </w:tcPr>
          <w:p w14:paraId="3C8BB4A2" w14:textId="77777777" w:rsidR="00993FF6" w:rsidRPr="0001562D" w:rsidRDefault="00993FF6" w:rsidP="00993FF6">
            <w:pPr>
              <w:spacing w:after="0" w:line="240" w:lineRule="auto"/>
              <w:jc w:val="both"/>
              <w:rPr>
                <w:rFonts w:ascii="Arial" w:eastAsia="Calibri" w:hAnsi="Arial" w:cs="Arial"/>
              </w:rPr>
            </w:pPr>
          </w:p>
        </w:tc>
      </w:tr>
      <w:tr w:rsidR="00993FF6" w:rsidRPr="0001562D" w14:paraId="69FA056A" w14:textId="77777777" w:rsidTr="62A30CE5">
        <w:tc>
          <w:tcPr>
            <w:tcW w:w="591" w:type="dxa"/>
            <w:tcBorders>
              <w:top w:val="single" w:sz="4" w:space="0" w:color="000000" w:themeColor="text1"/>
              <w:left w:val="single" w:sz="4" w:space="0" w:color="000000" w:themeColor="text1"/>
              <w:bottom w:val="single" w:sz="4" w:space="0" w:color="000000" w:themeColor="text1"/>
              <w:right w:val="single" w:sz="4" w:space="0" w:color="auto"/>
            </w:tcBorders>
          </w:tcPr>
          <w:p w14:paraId="017D7E0B" w14:textId="77777777" w:rsidR="00993FF6" w:rsidRPr="0001562D" w:rsidRDefault="00993FF6" w:rsidP="00993FF6">
            <w:pPr>
              <w:numPr>
                <w:ilvl w:val="0"/>
                <w:numId w:val="5"/>
              </w:numPr>
              <w:spacing w:after="0" w:line="240" w:lineRule="auto"/>
              <w:ind w:left="0" w:firstLine="0"/>
              <w:jc w:val="both"/>
              <w:rPr>
                <w:rFonts w:ascii="Arial" w:eastAsia="Calibri" w:hAnsi="Arial" w:cs="Arial"/>
              </w:rPr>
            </w:pPr>
          </w:p>
        </w:tc>
        <w:tc>
          <w:tcPr>
            <w:tcW w:w="2550" w:type="dxa"/>
            <w:tcBorders>
              <w:top w:val="single" w:sz="4" w:space="0" w:color="auto"/>
              <w:bottom w:val="single" w:sz="4" w:space="0" w:color="auto"/>
              <w:right w:val="single" w:sz="4" w:space="0" w:color="auto"/>
            </w:tcBorders>
          </w:tcPr>
          <w:p w14:paraId="46590ADE" w14:textId="44903B8D" w:rsidR="00993FF6" w:rsidRPr="002A1C83" w:rsidRDefault="00993FF6" w:rsidP="00993FF6">
            <w:pPr>
              <w:spacing w:after="0" w:line="240" w:lineRule="auto"/>
              <w:jc w:val="both"/>
              <w:rPr>
                <w:rFonts w:ascii="Arial" w:eastAsia="Calibri" w:hAnsi="Arial" w:cs="Arial"/>
                <w:iCs/>
              </w:rPr>
            </w:pPr>
            <w:r w:rsidRPr="002A1C83">
              <w:rPr>
                <w:rFonts w:ascii="Arial" w:hAnsi="Arial" w:cs="Arial"/>
              </w:rPr>
              <w:t xml:space="preserve">Automobilio bendras plotis, </w:t>
            </w:r>
            <w:r>
              <w:rPr>
                <w:rFonts w:ascii="Arial" w:hAnsi="Arial" w:cs="Arial"/>
              </w:rPr>
              <w:t>m</w:t>
            </w:r>
            <w:r w:rsidRPr="002A1C83">
              <w:rPr>
                <w:rFonts w:ascii="Arial" w:hAnsi="Arial" w:cs="Arial"/>
              </w:rPr>
              <w:t>m</w:t>
            </w:r>
          </w:p>
        </w:tc>
        <w:tc>
          <w:tcPr>
            <w:tcW w:w="3404" w:type="dxa"/>
            <w:tcBorders>
              <w:top w:val="single" w:sz="4" w:space="0" w:color="auto"/>
              <w:left w:val="single" w:sz="4" w:space="0" w:color="auto"/>
              <w:bottom w:val="single" w:sz="4" w:space="0" w:color="auto"/>
            </w:tcBorders>
          </w:tcPr>
          <w:p w14:paraId="6102BA31" w14:textId="5309D3F6" w:rsidR="00993FF6" w:rsidRPr="002A1C83" w:rsidRDefault="00993FF6" w:rsidP="00993FF6">
            <w:pPr>
              <w:spacing w:after="0" w:line="240" w:lineRule="auto"/>
              <w:jc w:val="both"/>
              <w:rPr>
                <w:rFonts w:ascii="Arial" w:eastAsia="Calibri" w:hAnsi="Arial" w:cs="Arial"/>
                <w:iCs/>
              </w:rPr>
            </w:pPr>
            <w:r w:rsidRPr="002A1C83">
              <w:rPr>
                <w:rFonts w:ascii="Arial" w:hAnsi="Arial" w:cs="Arial"/>
              </w:rPr>
              <w:t xml:space="preserve">Ne mažiau </w:t>
            </w:r>
            <w:r>
              <w:rPr>
                <w:rFonts w:ascii="Arial" w:hAnsi="Arial" w:cs="Arial"/>
              </w:rPr>
              <w:t>kaip</w:t>
            </w:r>
            <w:r w:rsidRPr="002A1C83">
              <w:rPr>
                <w:rFonts w:ascii="Arial" w:hAnsi="Arial" w:cs="Arial"/>
              </w:rPr>
              <w:t xml:space="preserve"> 1840 mm</w:t>
            </w:r>
          </w:p>
        </w:tc>
        <w:tc>
          <w:tcPr>
            <w:tcW w:w="2975" w:type="dxa"/>
            <w:tcBorders>
              <w:top w:val="single" w:sz="4" w:space="0" w:color="000000" w:themeColor="text1"/>
              <w:left w:val="single" w:sz="4" w:space="0" w:color="auto"/>
              <w:bottom w:val="single" w:sz="4" w:space="0" w:color="000000" w:themeColor="text1"/>
              <w:right w:val="single" w:sz="4" w:space="0" w:color="000000" w:themeColor="text1"/>
            </w:tcBorders>
          </w:tcPr>
          <w:p w14:paraId="40ADE369" w14:textId="77777777" w:rsidR="00993FF6" w:rsidRPr="0001562D" w:rsidRDefault="00993FF6" w:rsidP="00993FF6">
            <w:pPr>
              <w:spacing w:after="0" w:line="240" w:lineRule="auto"/>
              <w:jc w:val="both"/>
              <w:rPr>
                <w:rFonts w:ascii="Arial" w:eastAsia="Calibri" w:hAnsi="Arial" w:cs="Arial"/>
              </w:rPr>
            </w:pPr>
          </w:p>
        </w:tc>
      </w:tr>
      <w:tr w:rsidR="00993FF6" w:rsidRPr="0001562D" w14:paraId="7400EE60" w14:textId="77777777" w:rsidTr="62A30CE5">
        <w:tc>
          <w:tcPr>
            <w:tcW w:w="591" w:type="dxa"/>
            <w:tcBorders>
              <w:top w:val="single" w:sz="4" w:space="0" w:color="000000" w:themeColor="text1"/>
              <w:left w:val="single" w:sz="4" w:space="0" w:color="000000" w:themeColor="text1"/>
              <w:bottom w:val="single" w:sz="4" w:space="0" w:color="000000" w:themeColor="text1"/>
              <w:right w:val="single" w:sz="4" w:space="0" w:color="auto"/>
            </w:tcBorders>
          </w:tcPr>
          <w:p w14:paraId="0E2A7558" w14:textId="77777777" w:rsidR="00993FF6" w:rsidRPr="0001562D" w:rsidRDefault="00993FF6" w:rsidP="00993FF6">
            <w:pPr>
              <w:numPr>
                <w:ilvl w:val="0"/>
                <w:numId w:val="5"/>
              </w:numPr>
              <w:spacing w:after="0" w:line="240" w:lineRule="auto"/>
              <w:ind w:left="0" w:firstLine="0"/>
              <w:jc w:val="both"/>
              <w:rPr>
                <w:rFonts w:ascii="Arial" w:eastAsia="Calibri" w:hAnsi="Arial" w:cs="Arial"/>
              </w:rPr>
            </w:pPr>
          </w:p>
        </w:tc>
        <w:tc>
          <w:tcPr>
            <w:tcW w:w="2550" w:type="dxa"/>
            <w:tcBorders>
              <w:top w:val="single" w:sz="4" w:space="0" w:color="auto"/>
              <w:bottom w:val="single" w:sz="4" w:space="0" w:color="auto"/>
              <w:right w:val="single" w:sz="4" w:space="0" w:color="auto"/>
            </w:tcBorders>
          </w:tcPr>
          <w:p w14:paraId="0DE4632D" w14:textId="3A5EA227" w:rsidR="00993FF6" w:rsidRPr="002A1C83" w:rsidRDefault="00993FF6" w:rsidP="00993FF6">
            <w:pPr>
              <w:spacing w:after="0" w:line="240" w:lineRule="auto"/>
              <w:jc w:val="both"/>
              <w:rPr>
                <w:rFonts w:ascii="Arial" w:eastAsia="Calibri" w:hAnsi="Arial" w:cs="Arial"/>
                <w:iCs/>
              </w:rPr>
            </w:pPr>
            <w:r w:rsidRPr="002A1C83">
              <w:rPr>
                <w:rFonts w:ascii="Arial" w:hAnsi="Arial" w:cs="Arial"/>
              </w:rPr>
              <w:t>Ratų bazė (atstumas tarp ašių)</w:t>
            </w:r>
            <w:r>
              <w:rPr>
                <w:rFonts w:ascii="Arial" w:hAnsi="Arial" w:cs="Arial"/>
              </w:rPr>
              <w:t>, mm</w:t>
            </w:r>
          </w:p>
        </w:tc>
        <w:tc>
          <w:tcPr>
            <w:tcW w:w="3404" w:type="dxa"/>
            <w:tcBorders>
              <w:top w:val="single" w:sz="4" w:space="0" w:color="auto"/>
              <w:left w:val="single" w:sz="4" w:space="0" w:color="auto"/>
              <w:bottom w:val="single" w:sz="4" w:space="0" w:color="auto"/>
            </w:tcBorders>
          </w:tcPr>
          <w:p w14:paraId="0DBD5D4A" w14:textId="1C3758D8" w:rsidR="00993FF6" w:rsidRPr="002A1C83" w:rsidRDefault="00993FF6" w:rsidP="00993FF6">
            <w:pPr>
              <w:spacing w:after="0" w:line="240" w:lineRule="auto"/>
              <w:jc w:val="both"/>
              <w:rPr>
                <w:rFonts w:ascii="Arial" w:eastAsia="Calibri" w:hAnsi="Arial" w:cs="Arial"/>
                <w:iCs/>
              </w:rPr>
            </w:pPr>
            <w:r w:rsidRPr="002A1C83">
              <w:rPr>
                <w:rFonts w:ascii="Arial" w:hAnsi="Arial" w:cs="Arial"/>
              </w:rPr>
              <w:t xml:space="preserve">Ne mažiau </w:t>
            </w:r>
            <w:r>
              <w:rPr>
                <w:rFonts w:ascii="Arial" w:hAnsi="Arial" w:cs="Arial"/>
              </w:rPr>
              <w:t>kaip</w:t>
            </w:r>
            <w:r w:rsidRPr="002A1C83">
              <w:rPr>
                <w:rFonts w:ascii="Arial" w:hAnsi="Arial" w:cs="Arial"/>
              </w:rPr>
              <w:t xml:space="preserve"> 2650 mm</w:t>
            </w:r>
          </w:p>
        </w:tc>
        <w:tc>
          <w:tcPr>
            <w:tcW w:w="2975" w:type="dxa"/>
            <w:tcBorders>
              <w:top w:val="single" w:sz="4" w:space="0" w:color="000000" w:themeColor="text1"/>
              <w:left w:val="single" w:sz="4" w:space="0" w:color="auto"/>
              <w:bottom w:val="single" w:sz="4" w:space="0" w:color="000000" w:themeColor="text1"/>
              <w:right w:val="single" w:sz="4" w:space="0" w:color="000000" w:themeColor="text1"/>
            </w:tcBorders>
          </w:tcPr>
          <w:p w14:paraId="34B08C3E" w14:textId="77777777" w:rsidR="00993FF6" w:rsidRPr="0001562D" w:rsidRDefault="00993FF6" w:rsidP="00993FF6">
            <w:pPr>
              <w:spacing w:after="0" w:line="240" w:lineRule="auto"/>
              <w:jc w:val="both"/>
              <w:rPr>
                <w:rFonts w:ascii="Arial" w:eastAsia="Calibri" w:hAnsi="Arial" w:cs="Arial"/>
              </w:rPr>
            </w:pPr>
          </w:p>
        </w:tc>
      </w:tr>
      <w:tr w:rsidR="00993FF6" w:rsidRPr="0001562D" w14:paraId="595E5F3C" w14:textId="77777777" w:rsidTr="62A30CE5">
        <w:tc>
          <w:tcPr>
            <w:tcW w:w="591" w:type="dxa"/>
            <w:tcBorders>
              <w:top w:val="single" w:sz="4" w:space="0" w:color="000000" w:themeColor="text1"/>
              <w:left w:val="single" w:sz="4" w:space="0" w:color="000000" w:themeColor="text1"/>
              <w:bottom w:val="single" w:sz="4" w:space="0" w:color="000000" w:themeColor="text1"/>
              <w:right w:val="single" w:sz="4" w:space="0" w:color="auto"/>
            </w:tcBorders>
          </w:tcPr>
          <w:p w14:paraId="41C5AD7A" w14:textId="77777777" w:rsidR="00993FF6" w:rsidRPr="0001562D" w:rsidRDefault="00993FF6" w:rsidP="00993FF6">
            <w:pPr>
              <w:numPr>
                <w:ilvl w:val="0"/>
                <w:numId w:val="5"/>
              </w:numPr>
              <w:spacing w:after="0" w:line="240" w:lineRule="auto"/>
              <w:ind w:left="0" w:firstLine="0"/>
              <w:jc w:val="both"/>
              <w:rPr>
                <w:rFonts w:ascii="Arial" w:eastAsia="Calibri" w:hAnsi="Arial" w:cs="Arial"/>
              </w:rPr>
            </w:pPr>
            <w:bookmarkStart w:id="1" w:name="_Hlk233282830"/>
          </w:p>
        </w:tc>
        <w:tc>
          <w:tcPr>
            <w:tcW w:w="2550" w:type="dxa"/>
            <w:tcBorders>
              <w:top w:val="single" w:sz="4" w:space="0" w:color="auto"/>
              <w:bottom w:val="single" w:sz="4" w:space="0" w:color="auto"/>
              <w:right w:val="single" w:sz="4" w:space="0" w:color="auto"/>
            </w:tcBorders>
          </w:tcPr>
          <w:p w14:paraId="579CF6AA" w14:textId="38B0A116" w:rsidR="00993FF6" w:rsidRPr="002A1C83" w:rsidRDefault="00993FF6" w:rsidP="00993FF6">
            <w:pPr>
              <w:spacing w:after="0" w:line="240" w:lineRule="auto"/>
              <w:jc w:val="both"/>
              <w:rPr>
                <w:rFonts w:ascii="Arial" w:eastAsia="Calibri" w:hAnsi="Arial" w:cs="Arial"/>
                <w:iCs/>
              </w:rPr>
            </w:pPr>
            <w:r w:rsidRPr="002A1C83">
              <w:rPr>
                <w:rFonts w:ascii="Arial" w:hAnsi="Arial" w:cs="Arial"/>
                <w:spacing w:val="-1"/>
              </w:rPr>
              <w:t xml:space="preserve">Mažiausias </w:t>
            </w:r>
            <w:r w:rsidRPr="002A1C83">
              <w:rPr>
                <w:rFonts w:ascii="Arial" w:hAnsi="Arial" w:cs="Arial"/>
              </w:rPr>
              <w:t xml:space="preserve">keleivių </w:t>
            </w:r>
            <w:r w:rsidRPr="002A1C83">
              <w:rPr>
                <w:rFonts w:ascii="Arial" w:hAnsi="Arial" w:cs="Arial"/>
                <w:spacing w:val="-57"/>
              </w:rPr>
              <w:t xml:space="preserve"> </w:t>
            </w:r>
            <w:r w:rsidRPr="002A1C83">
              <w:rPr>
                <w:rFonts w:ascii="Arial" w:hAnsi="Arial" w:cs="Arial"/>
              </w:rPr>
              <w:t>skaičius (su</w:t>
            </w:r>
            <w:r w:rsidRPr="002A1C83">
              <w:rPr>
                <w:rFonts w:ascii="Arial" w:hAnsi="Arial" w:cs="Arial"/>
                <w:spacing w:val="1"/>
              </w:rPr>
              <w:t xml:space="preserve"> </w:t>
            </w:r>
            <w:r w:rsidRPr="002A1C83">
              <w:rPr>
                <w:rFonts w:ascii="Arial" w:hAnsi="Arial" w:cs="Arial"/>
              </w:rPr>
              <w:t>vairuotoju)</w:t>
            </w:r>
          </w:p>
        </w:tc>
        <w:tc>
          <w:tcPr>
            <w:tcW w:w="3404" w:type="dxa"/>
            <w:tcBorders>
              <w:top w:val="single" w:sz="4" w:space="0" w:color="auto"/>
              <w:left w:val="single" w:sz="4" w:space="0" w:color="auto"/>
              <w:bottom w:val="single" w:sz="4" w:space="0" w:color="auto"/>
            </w:tcBorders>
          </w:tcPr>
          <w:p w14:paraId="3BAFAD54" w14:textId="6951FC9F" w:rsidR="00993FF6" w:rsidRPr="00854443" w:rsidRDefault="00854443" w:rsidP="00993FF6">
            <w:pPr>
              <w:spacing w:after="0" w:line="240" w:lineRule="auto"/>
              <w:jc w:val="both"/>
              <w:rPr>
                <w:rFonts w:ascii="Arial" w:eastAsia="Calibri" w:hAnsi="Arial" w:cs="Arial"/>
                <w:iCs/>
              </w:rPr>
            </w:pPr>
            <w:r w:rsidRPr="00854443">
              <w:rPr>
                <w:rFonts w:ascii="Arial" w:hAnsi="Arial" w:cs="Arial"/>
              </w:rPr>
              <w:t>Ne mažiau kaip 5</w:t>
            </w:r>
          </w:p>
        </w:tc>
        <w:tc>
          <w:tcPr>
            <w:tcW w:w="2975" w:type="dxa"/>
            <w:tcBorders>
              <w:top w:val="single" w:sz="4" w:space="0" w:color="000000" w:themeColor="text1"/>
              <w:left w:val="single" w:sz="4" w:space="0" w:color="auto"/>
              <w:bottom w:val="single" w:sz="4" w:space="0" w:color="000000" w:themeColor="text1"/>
              <w:right w:val="single" w:sz="4" w:space="0" w:color="000000" w:themeColor="text1"/>
            </w:tcBorders>
          </w:tcPr>
          <w:p w14:paraId="5D9933A0" w14:textId="77777777" w:rsidR="00993FF6" w:rsidRPr="0001562D" w:rsidRDefault="00993FF6" w:rsidP="00993FF6">
            <w:pPr>
              <w:spacing w:after="0" w:line="240" w:lineRule="auto"/>
              <w:jc w:val="both"/>
              <w:rPr>
                <w:rFonts w:ascii="Arial" w:eastAsia="Calibri" w:hAnsi="Arial" w:cs="Arial"/>
              </w:rPr>
            </w:pPr>
          </w:p>
        </w:tc>
      </w:tr>
      <w:bookmarkEnd w:id="1"/>
      <w:tr w:rsidR="00993FF6" w:rsidRPr="0001562D" w14:paraId="7386EB43" w14:textId="77777777" w:rsidTr="62A30CE5">
        <w:tc>
          <w:tcPr>
            <w:tcW w:w="591" w:type="dxa"/>
            <w:tcBorders>
              <w:top w:val="single" w:sz="4" w:space="0" w:color="000000" w:themeColor="text1"/>
              <w:left w:val="single" w:sz="4" w:space="0" w:color="000000" w:themeColor="text1"/>
              <w:bottom w:val="single" w:sz="4" w:space="0" w:color="000000" w:themeColor="text1"/>
              <w:right w:val="single" w:sz="4" w:space="0" w:color="auto"/>
            </w:tcBorders>
          </w:tcPr>
          <w:p w14:paraId="1B04016E" w14:textId="77777777" w:rsidR="00993FF6" w:rsidRPr="0001562D" w:rsidRDefault="00993FF6" w:rsidP="00993FF6">
            <w:pPr>
              <w:numPr>
                <w:ilvl w:val="0"/>
                <w:numId w:val="5"/>
              </w:numPr>
              <w:spacing w:after="0" w:line="240" w:lineRule="auto"/>
              <w:ind w:left="0" w:firstLine="0"/>
              <w:jc w:val="both"/>
              <w:rPr>
                <w:rFonts w:ascii="Arial" w:eastAsia="Calibri" w:hAnsi="Arial" w:cs="Arial"/>
              </w:rPr>
            </w:pPr>
          </w:p>
        </w:tc>
        <w:tc>
          <w:tcPr>
            <w:tcW w:w="2550" w:type="dxa"/>
            <w:tcBorders>
              <w:top w:val="single" w:sz="4" w:space="0" w:color="auto"/>
              <w:bottom w:val="single" w:sz="4" w:space="0" w:color="auto"/>
              <w:right w:val="single" w:sz="4" w:space="0" w:color="auto"/>
            </w:tcBorders>
          </w:tcPr>
          <w:p w14:paraId="03B79EB9" w14:textId="4978C444" w:rsidR="00993FF6" w:rsidRPr="002A1C83" w:rsidRDefault="00993FF6" w:rsidP="00993FF6">
            <w:pPr>
              <w:spacing w:after="0" w:line="240" w:lineRule="auto"/>
              <w:jc w:val="both"/>
              <w:rPr>
                <w:rFonts w:ascii="Arial" w:eastAsia="Calibri" w:hAnsi="Arial" w:cs="Arial"/>
                <w:iCs/>
              </w:rPr>
            </w:pPr>
            <w:r w:rsidRPr="002A1C83">
              <w:rPr>
                <w:rFonts w:ascii="Arial" w:hAnsi="Arial" w:cs="Arial"/>
              </w:rPr>
              <w:t>Durų</w:t>
            </w:r>
            <w:r w:rsidRPr="002A1C83">
              <w:rPr>
                <w:rFonts w:ascii="Arial" w:hAnsi="Arial" w:cs="Arial"/>
                <w:spacing w:val="-4"/>
              </w:rPr>
              <w:t xml:space="preserve"> </w:t>
            </w:r>
            <w:r w:rsidRPr="002A1C83">
              <w:rPr>
                <w:rFonts w:ascii="Arial" w:hAnsi="Arial" w:cs="Arial"/>
              </w:rPr>
              <w:t>skaičius</w:t>
            </w:r>
          </w:p>
        </w:tc>
        <w:tc>
          <w:tcPr>
            <w:tcW w:w="3404" w:type="dxa"/>
            <w:tcBorders>
              <w:top w:val="single" w:sz="4" w:space="0" w:color="auto"/>
              <w:left w:val="single" w:sz="4" w:space="0" w:color="auto"/>
              <w:bottom w:val="single" w:sz="4" w:space="0" w:color="auto"/>
            </w:tcBorders>
          </w:tcPr>
          <w:p w14:paraId="3650D6CE" w14:textId="746AD62E" w:rsidR="00993FF6" w:rsidRPr="002A1C83" w:rsidRDefault="00993FF6" w:rsidP="00993FF6">
            <w:pPr>
              <w:spacing w:after="0" w:line="240" w:lineRule="auto"/>
              <w:jc w:val="both"/>
              <w:rPr>
                <w:rFonts w:ascii="Arial" w:eastAsia="Calibri" w:hAnsi="Arial" w:cs="Arial"/>
                <w:iCs/>
              </w:rPr>
            </w:pPr>
            <w:r w:rsidRPr="002A1C83">
              <w:rPr>
                <w:rFonts w:ascii="Arial" w:hAnsi="Arial" w:cs="Arial"/>
              </w:rPr>
              <w:t>Ne mažiau kaip 4</w:t>
            </w:r>
          </w:p>
        </w:tc>
        <w:tc>
          <w:tcPr>
            <w:tcW w:w="2975" w:type="dxa"/>
            <w:tcBorders>
              <w:top w:val="single" w:sz="4" w:space="0" w:color="000000" w:themeColor="text1"/>
              <w:left w:val="single" w:sz="4" w:space="0" w:color="auto"/>
              <w:bottom w:val="single" w:sz="4" w:space="0" w:color="000000" w:themeColor="text1"/>
              <w:right w:val="single" w:sz="4" w:space="0" w:color="000000" w:themeColor="text1"/>
            </w:tcBorders>
          </w:tcPr>
          <w:p w14:paraId="564D6E22" w14:textId="77777777" w:rsidR="00993FF6" w:rsidRPr="0001562D" w:rsidRDefault="00993FF6" w:rsidP="00993FF6">
            <w:pPr>
              <w:spacing w:after="0" w:line="240" w:lineRule="auto"/>
              <w:jc w:val="both"/>
              <w:rPr>
                <w:rFonts w:ascii="Arial" w:eastAsia="Calibri" w:hAnsi="Arial" w:cs="Arial"/>
              </w:rPr>
            </w:pPr>
          </w:p>
        </w:tc>
      </w:tr>
      <w:tr w:rsidR="00993FF6" w:rsidRPr="0001562D" w14:paraId="1A35E2FD" w14:textId="77777777" w:rsidTr="62A30CE5">
        <w:tc>
          <w:tcPr>
            <w:tcW w:w="591" w:type="dxa"/>
            <w:tcBorders>
              <w:top w:val="single" w:sz="4" w:space="0" w:color="000000" w:themeColor="text1"/>
              <w:left w:val="single" w:sz="4" w:space="0" w:color="000000" w:themeColor="text1"/>
              <w:bottom w:val="single" w:sz="4" w:space="0" w:color="000000" w:themeColor="text1"/>
              <w:right w:val="single" w:sz="4" w:space="0" w:color="auto"/>
            </w:tcBorders>
          </w:tcPr>
          <w:p w14:paraId="0D4CC281" w14:textId="77777777" w:rsidR="00993FF6" w:rsidRPr="0001562D" w:rsidRDefault="00993FF6" w:rsidP="00993FF6">
            <w:pPr>
              <w:numPr>
                <w:ilvl w:val="0"/>
                <w:numId w:val="5"/>
              </w:numPr>
              <w:spacing w:after="0" w:line="240" w:lineRule="auto"/>
              <w:ind w:left="0" w:firstLine="0"/>
              <w:jc w:val="both"/>
              <w:rPr>
                <w:rFonts w:ascii="Arial" w:eastAsia="Calibri" w:hAnsi="Arial" w:cs="Arial"/>
              </w:rPr>
            </w:pPr>
          </w:p>
        </w:tc>
        <w:tc>
          <w:tcPr>
            <w:tcW w:w="2550" w:type="dxa"/>
            <w:tcBorders>
              <w:top w:val="single" w:sz="4" w:space="0" w:color="auto"/>
              <w:bottom w:val="single" w:sz="4" w:space="0" w:color="auto"/>
              <w:right w:val="single" w:sz="4" w:space="0" w:color="auto"/>
            </w:tcBorders>
          </w:tcPr>
          <w:p w14:paraId="54CE8F87" w14:textId="558F4EDC" w:rsidR="00993FF6" w:rsidRPr="002A1C83" w:rsidRDefault="00993FF6" w:rsidP="00993FF6">
            <w:pPr>
              <w:spacing w:after="0" w:line="240" w:lineRule="auto"/>
              <w:jc w:val="both"/>
              <w:rPr>
                <w:rFonts w:ascii="Arial" w:eastAsia="Calibri" w:hAnsi="Arial" w:cs="Arial"/>
                <w:iCs/>
              </w:rPr>
            </w:pPr>
            <w:r w:rsidRPr="002A1C83">
              <w:rPr>
                <w:rFonts w:ascii="Arial" w:hAnsi="Arial" w:cs="Arial"/>
              </w:rPr>
              <w:t>Kėbulo</w:t>
            </w:r>
            <w:r w:rsidRPr="002A1C83">
              <w:rPr>
                <w:rFonts w:ascii="Arial" w:hAnsi="Arial" w:cs="Arial"/>
                <w:spacing w:val="-2"/>
              </w:rPr>
              <w:t xml:space="preserve"> </w:t>
            </w:r>
            <w:r w:rsidRPr="002A1C83">
              <w:rPr>
                <w:rFonts w:ascii="Arial" w:hAnsi="Arial" w:cs="Arial"/>
              </w:rPr>
              <w:t>spalva</w:t>
            </w:r>
          </w:p>
        </w:tc>
        <w:tc>
          <w:tcPr>
            <w:tcW w:w="3404" w:type="dxa"/>
            <w:tcBorders>
              <w:top w:val="single" w:sz="4" w:space="0" w:color="auto"/>
              <w:left w:val="single" w:sz="4" w:space="0" w:color="auto"/>
              <w:bottom w:val="single" w:sz="4" w:space="0" w:color="auto"/>
            </w:tcBorders>
          </w:tcPr>
          <w:p w14:paraId="1364FE85" w14:textId="7522C7AC" w:rsidR="00993FF6" w:rsidRPr="002A1C83" w:rsidRDefault="00993FF6" w:rsidP="00993FF6">
            <w:pPr>
              <w:spacing w:after="0" w:line="240" w:lineRule="auto"/>
              <w:jc w:val="both"/>
              <w:rPr>
                <w:rFonts w:ascii="Arial" w:eastAsia="Calibri" w:hAnsi="Arial" w:cs="Arial"/>
                <w:iCs/>
              </w:rPr>
            </w:pPr>
            <w:r w:rsidRPr="002A1C83">
              <w:rPr>
                <w:rFonts w:ascii="Arial" w:hAnsi="Arial" w:cs="Arial"/>
              </w:rPr>
              <w:t>Nesvarbu</w:t>
            </w:r>
          </w:p>
        </w:tc>
        <w:tc>
          <w:tcPr>
            <w:tcW w:w="2975" w:type="dxa"/>
            <w:tcBorders>
              <w:top w:val="single" w:sz="4" w:space="0" w:color="000000" w:themeColor="text1"/>
              <w:left w:val="single" w:sz="4" w:space="0" w:color="auto"/>
              <w:bottom w:val="single" w:sz="4" w:space="0" w:color="000000" w:themeColor="text1"/>
              <w:right w:val="single" w:sz="4" w:space="0" w:color="000000" w:themeColor="text1"/>
            </w:tcBorders>
          </w:tcPr>
          <w:p w14:paraId="2484EAF1" w14:textId="77777777" w:rsidR="00993FF6" w:rsidRPr="0001562D" w:rsidRDefault="00993FF6" w:rsidP="00993FF6">
            <w:pPr>
              <w:spacing w:after="0" w:line="240" w:lineRule="auto"/>
              <w:jc w:val="both"/>
              <w:rPr>
                <w:rFonts w:ascii="Arial" w:eastAsia="Calibri" w:hAnsi="Arial" w:cs="Arial"/>
              </w:rPr>
            </w:pPr>
          </w:p>
        </w:tc>
      </w:tr>
      <w:tr w:rsidR="00993FF6" w:rsidRPr="0001562D" w14:paraId="65D46FBF" w14:textId="77777777" w:rsidTr="62A30CE5">
        <w:tc>
          <w:tcPr>
            <w:tcW w:w="591" w:type="dxa"/>
            <w:tcBorders>
              <w:top w:val="single" w:sz="4" w:space="0" w:color="000000" w:themeColor="text1"/>
              <w:left w:val="single" w:sz="4" w:space="0" w:color="000000" w:themeColor="text1"/>
              <w:bottom w:val="single" w:sz="4" w:space="0" w:color="000000" w:themeColor="text1"/>
              <w:right w:val="single" w:sz="4" w:space="0" w:color="auto"/>
            </w:tcBorders>
          </w:tcPr>
          <w:p w14:paraId="22F4DB38" w14:textId="77777777" w:rsidR="00993FF6" w:rsidRPr="0001562D" w:rsidRDefault="00993FF6" w:rsidP="00993FF6">
            <w:pPr>
              <w:numPr>
                <w:ilvl w:val="0"/>
                <w:numId w:val="5"/>
              </w:numPr>
              <w:spacing w:after="0" w:line="240" w:lineRule="auto"/>
              <w:ind w:left="0" w:firstLine="0"/>
              <w:jc w:val="both"/>
              <w:rPr>
                <w:rFonts w:ascii="Arial" w:eastAsia="Calibri" w:hAnsi="Arial" w:cs="Arial"/>
              </w:rPr>
            </w:pPr>
          </w:p>
        </w:tc>
        <w:tc>
          <w:tcPr>
            <w:tcW w:w="2550" w:type="dxa"/>
            <w:tcBorders>
              <w:top w:val="single" w:sz="4" w:space="0" w:color="auto"/>
              <w:bottom w:val="single" w:sz="4" w:space="0" w:color="auto"/>
              <w:right w:val="single" w:sz="4" w:space="0" w:color="auto"/>
            </w:tcBorders>
          </w:tcPr>
          <w:p w14:paraId="268AAD7D" w14:textId="54F4C00D" w:rsidR="00993FF6" w:rsidRPr="002A1C83" w:rsidRDefault="00993FF6" w:rsidP="00993FF6">
            <w:pPr>
              <w:spacing w:after="0" w:line="240" w:lineRule="auto"/>
              <w:jc w:val="both"/>
              <w:rPr>
                <w:rFonts w:ascii="Arial" w:eastAsia="Calibri" w:hAnsi="Arial" w:cs="Arial"/>
                <w:iCs/>
              </w:rPr>
            </w:pPr>
            <w:r w:rsidRPr="002A1C83">
              <w:rPr>
                <w:rFonts w:ascii="Arial" w:hAnsi="Arial" w:cs="Arial"/>
              </w:rPr>
              <w:t xml:space="preserve">Varantieji ratai </w:t>
            </w:r>
          </w:p>
        </w:tc>
        <w:tc>
          <w:tcPr>
            <w:tcW w:w="3404" w:type="dxa"/>
            <w:tcBorders>
              <w:top w:val="single" w:sz="4" w:space="0" w:color="auto"/>
              <w:left w:val="single" w:sz="4" w:space="0" w:color="auto"/>
              <w:bottom w:val="single" w:sz="4" w:space="0" w:color="auto"/>
            </w:tcBorders>
          </w:tcPr>
          <w:p w14:paraId="312E6C74" w14:textId="470BA99D" w:rsidR="00993FF6" w:rsidRPr="002A1C83" w:rsidRDefault="00993FF6" w:rsidP="00993FF6">
            <w:pPr>
              <w:spacing w:after="0" w:line="240" w:lineRule="auto"/>
              <w:jc w:val="both"/>
              <w:rPr>
                <w:rFonts w:ascii="Arial" w:eastAsia="Calibri" w:hAnsi="Arial" w:cs="Arial"/>
                <w:iCs/>
              </w:rPr>
            </w:pPr>
            <w:r w:rsidRPr="002A1C83">
              <w:rPr>
                <w:rFonts w:ascii="Arial" w:hAnsi="Arial" w:cs="Arial"/>
                <w:lang w:val="fi-FI"/>
              </w:rPr>
              <w:t>Dveji arba visi varantieji ratai</w:t>
            </w:r>
          </w:p>
        </w:tc>
        <w:tc>
          <w:tcPr>
            <w:tcW w:w="2975" w:type="dxa"/>
            <w:tcBorders>
              <w:top w:val="single" w:sz="4" w:space="0" w:color="000000" w:themeColor="text1"/>
              <w:left w:val="single" w:sz="4" w:space="0" w:color="auto"/>
              <w:bottom w:val="single" w:sz="4" w:space="0" w:color="000000" w:themeColor="text1"/>
              <w:right w:val="single" w:sz="4" w:space="0" w:color="000000" w:themeColor="text1"/>
            </w:tcBorders>
          </w:tcPr>
          <w:p w14:paraId="5D036206" w14:textId="77777777" w:rsidR="00993FF6" w:rsidRPr="0001562D" w:rsidRDefault="00993FF6" w:rsidP="00993FF6">
            <w:pPr>
              <w:spacing w:after="0" w:line="240" w:lineRule="auto"/>
              <w:jc w:val="both"/>
              <w:rPr>
                <w:rFonts w:ascii="Arial" w:eastAsia="Calibri" w:hAnsi="Arial" w:cs="Arial"/>
              </w:rPr>
            </w:pPr>
          </w:p>
        </w:tc>
      </w:tr>
      <w:tr w:rsidR="00993FF6" w:rsidRPr="0001562D" w14:paraId="06805256" w14:textId="77777777" w:rsidTr="62A30CE5">
        <w:tc>
          <w:tcPr>
            <w:tcW w:w="591" w:type="dxa"/>
            <w:tcBorders>
              <w:top w:val="single" w:sz="4" w:space="0" w:color="000000" w:themeColor="text1"/>
              <w:left w:val="single" w:sz="4" w:space="0" w:color="000000" w:themeColor="text1"/>
              <w:bottom w:val="single" w:sz="4" w:space="0" w:color="000000" w:themeColor="text1"/>
              <w:right w:val="single" w:sz="4" w:space="0" w:color="auto"/>
            </w:tcBorders>
          </w:tcPr>
          <w:p w14:paraId="5B3028CA" w14:textId="77777777" w:rsidR="00993FF6" w:rsidRPr="0001562D" w:rsidRDefault="00993FF6" w:rsidP="00993FF6">
            <w:pPr>
              <w:numPr>
                <w:ilvl w:val="0"/>
                <w:numId w:val="5"/>
              </w:numPr>
              <w:spacing w:after="0" w:line="240" w:lineRule="auto"/>
              <w:ind w:left="0" w:firstLine="0"/>
              <w:jc w:val="both"/>
              <w:rPr>
                <w:rFonts w:ascii="Arial" w:eastAsia="Calibri" w:hAnsi="Arial" w:cs="Arial"/>
              </w:rPr>
            </w:pPr>
          </w:p>
        </w:tc>
        <w:tc>
          <w:tcPr>
            <w:tcW w:w="2550" w:type="dxa"/>
            <w:tcBorders>
              <w:top w:val="single" w:sz="4" w:space="0" w:color="auto"/>
              <w:bottom w:val="single" w:sz="4" w:space="0" w:color="auto"/>
              <w:right w:val="single" w:sz="4" w:space="0" w:color="auto"/>
            </w:tcBorders>
          </w:tcPr>
          <w:p w14:paraId="6199C2CB" w14:textId="5A71FE73" w:rsidR="00993FF6" w:rsidRPr="002A1C83" w:rsidRDefault="00993FF6" w:rsidP="00993FF6">
            <w:pPr>
              <w:spacing w:after="0" w:line="240" w:lineRule="auto"/>
              <w:jc w:val="both"/>
              <w:rPr>
                <w:rFonts w:ascii="Arial" w:eastAsia="Calibri" w:hAnsi="Arial" w:cs="Arial"/>
                <w:iCs/>
              </w:rPr>
            </w:pPr>
            <w:r w:rsidRPr="002A1C83">
              <w:rPr>
                <w:rFonts w:ascii="Arial" w:hAnsi="Arial" w:cs="Arial"/>
              </w:rPr>
              <w:t>Pavarų dėžė</w:t>
            </w:r>
          </w:p>
        </w:tc>
        <w:tc>
          <w:tcPr>
            <w:tcW w:w="3404" w:type="dxa"/>
            <w:tcBorders>
              <w:top w:val="single" w:sz="4" w:space="0" w:color="auto"/>
              <w:left w:val="single" w:sz="4" w:space="0" w:color="auto"/>
              <w:bottom w:val="single" w:sz="4" w:space="0" w:color="auto"/>
            </w:tcBorders>
          </w:tcPr>
          <w:p w14:paraId="62D2D7C9" w14:textId="1A7E6AD7" w:rsidR="00993FF6" w:rsidRPr="002A1C83" w:rsidRDefault="00993FF6" w:rsidP="00993FF6">
            <w:pPr>
              <w:spacing w:after="0" w:line="240" w:lineRule="auto"/>
              <w:jc w:val="both"/>
              <w:rPr>
                <w:rFonts w:ascii="Arial" w:eastAsia="Calibri" w:hAnsi="Arial" w:cs="Arial"/>
                <w:iCs/>
              </w:rPr>
            </w:pPr>
            <w:r w:rsidRPr="002A1C83">
              <w:rPr>
                <w:rFonts w:ascii="Arial" w:hAnsi="Arial" w:cs="Arial"/>
              </w:rPr>
              <w:t>Automatinė</w:t>
            </w:r>
          </w:p>
        </w:tc>
        <w:tc>
          <w:tcPr>
            <w:tcW w:w="2975" w:type="dxa"/>
            <w:tcBorders>
              <w:top w:val="single" w:sz="4" w:space="0" w:color="000000" w:themeColor="text1"/>
              <w:left w:val="single" w:sz="4" w:space="0" w:color="auto"/>
              <w:bottom w:val="single" w:sz="4" w:space="0" w:color="000000" w:themeColor="text1"/>
              <w:right w:val="single" w:sz="4" w:space="0" w:color="000000" w:themeColor="text1"/>
            </w:tcBorders>
          </w:tcPr>
          <w:p w14:paraId="4DAD2564" w14:textId="77777777" w:rsidR="00993FF6" w:rsidRPr="0001562D" w:rsidRDefault="00993FF6" w:rsidP="00993FF6">
            <w:pPr>
              <w:spacing w:after="0" w:line="240" w:lineRule="auto"/>
              <w:jc w:val="both"/>
              <w:rPr>
                <w:rFonts w:ascii="Arial" w:eastAsia="Calibri" w:hAnsi="Arial" w:cs="Arial"/>
              </w:rPr>
            </w:pPr>
          </w:p>
        </w:tc>
      </w:tr>
      <w:tr w:rsidR="00993FF6" w:rsidRPr="0001562D" w14:paraId="35F13FE4" w14:textId="77777777" w:rsidTr="62A30CE5">
        <w:tc>
          <w:tcPr>
            <w:tcW w:w="591" w:type="dxa"/>
            <w:tcBorders>
              <w:top w:val="single" w:sz="4" w:space="0" w:color="000000" w:themeColor="text1"/>
              <w:left w:val="single" w:sz="4" w:space="0" w:color="000000" w:themeColor="text1"/>
              <w:bottom w:val="single" w:sz="4" w:space="0" w:color="000000" w:themeColor="text1"/>
              <w:right w:val="single" w:sz="4" w:space="0" w:color="auto"/>
            </w:tcBorders>
          </w:tcPr>
          <w:p w14:paraId="094FED25" w14:textId="77777777" w:rsidR="00993FF6" w:rsidRPr="0001562D" w:rsidRDefault="00993FF6" w:rsidP="00993FF6">
            <w:pPr>
              <w:numPr>
                <w:ilvl w:val="0"/>
                <w:numId w:val="5"/>
              </w:numPr>
              <w:spacing w:after="0" w:line="240" w:lineRule="auto"/>
              <w:ind w:left="0" w:firstLine="0"/>
              <w:jc w:val="both"/>
              <w:rPr>
                <w:rFonts w:ascii="Arial" w:eastAsia="Calibri" w:hAnsi="Arial" w:cs="Arial"/>
              </w:rPr>
            </w:pPr>
          </w:p>
        </w:tc>
        <w:tc>
          <w:tcPr>
            <w:tcW w:w="2550" w:type="dxa"/>
            <w:tcBorders>
              <w:top w:val="single" w:sz="4" w:space="0" w:color="auto"/>
              <w:bottom w:val="single" w:sz="4" w:space="0" w:color="auto"/>
              <w:right w:val="single" w:sz="4" w:space="0" w:color="auto"/>
            </w:tcBorders>
          </w:tcPr>
          <w:p w14:paraId="5A49657A" w14:textId="1D1EBD3F" w:rsidR="00993FF6" w:rsidRPr="00161A0C" w:rsidRDefault="00993FF6" w:rsidP="00993FF6">
            <w:pPr>
              <w:spacing w:after="0" w:line="240" w:lineRule="auto"/>
              <w:jc w:val="both"/>
              <w:rPr>
                <w:rFonts w:ascii="Arial" w:eastAsia="Calibri" w:hAnsi="Arial" w:cs="Arial"/>
                <w:iCs/>
                <w:strike/>
              </w:rPr>
            </w:pPr>
            <w:r w:rsidRPr="00161A0C">
              <w:rPr>
                <w:rFonts w:ascii="Arial" w:hAnsi="Arial" w:cs="Arial"/>
              </w:rPr>
              <w:t>Pavaros tipas</w:t>
            </w:r>
          </w:p>
        </w:tc>
        <w:tc>
          <w:tcPr>
            <w:tcW w:w="3404" w:type="dxa"/>
            <w:tcBorders>
              <w:top w:val="single" w:sz="4" w:space="0" w:color="auto"/>
              <w:left w:val="single" w:sz="4" w:space="0" w:color="auto"/>
              <w:bottom w:val="single" w:sz="4" w:space="0" w:color="auto"/>
            </w:tcBorders>
          </w:tcPr>
          <w:p w14:paraId="4CC6ECA2" w14:textId="3A4C110F" w:rsidR="00993FF6" w:rsidRPr="00623917" w:rsidRDefault="00623917" w:rsidP="00993FF6">
            <w:pPr>
              <w:spacing w:after="0" w:line="240" w:lineRule="auto"/>
              <w:jc w:val="both"/>
              <w:rPr>
                <w:rFonts w:ascii="Arial" w:eastAsia="Calibri" w:hAnsi="Arial" w:cs="Arial"/>
                <w:iCs/>
                <w:strike/>
              </w:rPr>
            </w:pPr>
            <w:r w:rsidRPr="00623917">
              <w:rPr>
                <w:rFonts w:ascii="Arial" w:hAnsi="Arial" w:cs="Arial"/>
              </w:rPr>
              <w:t>Hibridinė pavara, įkraunama iš elektros tinklo (PHEV)</w:t>
            </w:r>
          </w:p>
        </w:tc>
        <w:tc>
          <w:tcPr>
            <w:tcW w:w="2975" w:type="dxa"/>
            <w:tcBorders>
              <w:top w:val="single" w:sz="4" w:space="0" w:color="000000" w:themeColor="text1"/>
              <w:left w:val="single" w:sz="4" w:space="0" w:color="auto"/>
              <w:bottom w:val="single" w:sz="4" w:space="0" w:color="000000" w:themeColor="text1"/>
              <w:right w:val="single" w:sz="4" w:space="0" w:color="000000" w:themeColor="text1"/>
            </w:tcBorders>
          </w:tcPr>
          <w:p w14:paraId="0670F199" w14:textId="77777777" w:rsidR="00993FF6" w:rsidRPr="0001562D" w:rsidRDefault="00993FF6" w:rsidP="00993FF6">
            <w:pPr>
              <w:spacing w:after="0" w:line="240" w:lineRule="auto"/>
              <w:jc w:val="both"/>
              <w:rPr>
                <w:rFonts w:ascii="Arial" w:eastAsia="Calibri" w:hAnsi="Arial" w:cs="Arial"/>
              </w:rPr>
            </w:pPr>
          </w:p>
        </w:tc>
      </w:tr>
      <w:tr w:rsidR="00993FF6" w:rsidRPr="0001562D" w14:paraId="47D068F6" w14:textId="77777777" w:rsidTr="62A30CE5">
        <w:tc>
          <w:tcPr>
            <w:tcW w:w="591" w:type="dxa"/>
            <w:tcBorders>
              <w:top w:val="single" w:sz="4" w:space="0" w:color="000000" w:themeColor="text1"/>
              <w:left w:val="single" w:sz="4" w:space="0" w:color="000000" w:themeColor="text1"/>
              <w:bottom w:val="single" w:sz="4" w:space="0" w:color="000000" w:themeColor="text1"/>
              <w:right w:val="single" w:sz="4" w:space="0" w:color="auto"/>
            </w:tcBorders>
          </w:tcPr>
          <w:p w14:paraId="57A1D250" w14:textId="77777777" w:rsidR="00993FF6" w:rsidRPr="0001562D" w:rsidRDefault="00993FF6" w:rsidP="00993FF6">
            <w:pPr>
              <w:numPr>
                <w:ilvl w:val="0"/>
                <w:numId w:val="5"/>
              </w:numPr>
              <w:spacing w:after="0" w:line="240" w:lineRule="auto"/>
              <w:ind w:left="0" w:firstLine="0"/>
              <w:jc w:val="both"/>
              <w:rPr>
                <w:rFonts w:ascii="Arial" w:eastAsia="Calibri" w:hAnsi="Arial" w:cs="Arial"/>
              </w:rPr>
            </w:pPr>
          </w:p>
        </w:tc>
        <w:tc>
          <w:tcPr>
            <w:tcW w:w="2550" w:type="dxa"/>
            <w:tcBorders>
              <w:top w:val="single" w:sz="4" w:space="0" w:color="auto"/>
              <w:bottom w:val="single" w:sz="4" w:space="0" w:color="auto"/>
              <w:right w:val="single" w:sz="4" w:space="0" w:color="auto"/>
            </w:tcBorders>
          </w:tcPr>
          <w:p w14:paraId="760E3EDF" w14:textId="2EE8A6A6" w:rsidR="00993FF6" w:rsidRPr="002A1C83" w:rsidRDefault="00993FF6" w:rsidP="00993FF6">
            <w:pPr>
              <w:spacing w:after="0" w:line="240" w:lineRule="auto"/>
              <w:jc w:val="both"/>
              <w:rPr>
                <w:rFonts w:ascii="Arial" w:eastAsia="Calibri" w:hAnsi="Arial" w:cs="Arial"/>
                <w:iCs/>
              </w:rPr>
            </w:pPr>
            <w:r w:rsidRPr="002A1C83">
              <w:rPr>
                <w:rFonts w:ascii="Arial" w:hAnsi="Arial" w:cs="Arial"/>
              </w:rPr>
              <w:t xml:space="preserve">Nuvažiuojamas </w:t>
            </w:r>
            <w:r w:rsidRPr="00DD6EAD">
              <w:rPr>
                <w:rFonts w:ascii="Arial" w:hAnsi="Arial" w:cs="Arial"/>
              </w:rPr>
              <w:t>atstumas elektra pagal WLTP kombinuotą ciklą</w:t>
            </w:r>
          </w:p>
        </w:tc>
        <w:tc>
          <w:tcPr>
            <w:tcW w:w="3404" w:type="dxa"/>
            <w:tcBorders>
              <w:top w:val="single" w:sz="4" w:space="0" w:color="auto"/>
              <w:left w:val="single" w:sz="4" w:space="0" w:color="auto"/>
              <w:bottom w:val="single" w:sz="4" w:space="0" w:color="auto"/>
            </w:tcBorders>
          </w:tcPr>
          <w:p w14:paraId="00ACDB5D" w14:textId="45D3B413" w:rsidR="00993FF6" w:rsidRPr="009C76AE" w:rsidRDefault="00993FF6" w:rsidP="00993FF6">
            <w:pPr>
              <w:pStyle w:val="TableParagraph"/>
              <w:ind w:left="0"/>
              <w:rPr>
                <w:rFonts w:ascii="Arial" w:hAnsi="Arial" w:cs="Arial"/>
                <w:strike/>
              </w:rPr>
            </w:pPr>
            <w:r w:rsidRPr="009C76AE">
              <w:rPr>
                <w:rFonts w:ascii="Arial" w:hAnsi="Arial" w:cs="Arial"/>
              </w:rPr>
              <w:t xml:space="preserve">Ne mažiau </w:t>
            </w:r>
            <w:r>
              <w:rPr>
                <w:rFonts w:ascii="Arial" w:hAnsi="Arial" w:cs="Arial"/>
              </w:rPr>
              <w:t xml:space="preserve">kaip </w:t>
            </w:r>
            <w:r w:rsidRPr="009C76AE">
              <w:rPr>
                <w:rFonts w:ascii="Arial" w:hAnsi="Arial" w:cs="Arial"/>
              </w:rPr>
              <w:t>80 km</w:t>
            </w:r>
          </w:p>
          <w:p w14:paraId="1B8EDBDD" w14:textId="38AADFA9" w:rsidR="00993FF6" w:rsidRPr="00DD6EAD" w:rsidRDefault="00993FF6" w:rsidP="00993FF6">
            <w:pPr>
              <w:spacing w:after="0" w:line="240" w:lineRule="auto"/>
              <w:jc w:val="both"/>
              <w:rPr>
                <w:rFonts w:ascii="Arial" w:hAnsi="Arial" w:cs="Arial"/>
              </w:rPr>
            </w:pPr>
          </w:p>
        </w:tc>
        <w:tc>
          <w:tcPr>
            <w:tcW w:w="2975" w:type="dxa"/>
            <w:tcBorders>
              <w:top w:val="single" w:sz="4" w:space="0" w:color="000000" w:themeColor="text1"/>
              <w:left w:val="single" w:sz="4" w:space="0" w:color="auto"/>
              <w:bottom w:val="single" w:sz="4" w:space="0" w:color="000000" w:themeColor="text1"/>
              <w:right w:val="single" w:sz="4" w:space="0" w:color="000000" w:themeColor="text1"/>
            </w:tcBorders>
          </w:tcPr>
          <w:p w14:paraId="529561A9" w14:textId="77777777" w:rsidR="00993FF6" w:rsidRPr="0001562D" w:rsidRDefault="00993FF6" w:rsidP="00993FF6">
            <w:pPr>
              <w:spacing w:after="0" w:line="240" w:lineRule="auto"/>
              <w:jc w:val="both"/>
              <w:rPr>
                <w:rFonts w:ascii="Arial" w:eastAsia="Calibri" w:hAnsi="Arial" w:cs="Arial"/>
              </w:rPr>
            </w:pPr>
          </w:p>
        </w:tc>
      </w:tr>
      <w:tr w:rsidR="00993FF6" w:rsidRPr="0001562D" w14:paraId="5CE0C533" w14:textId="77777777" w:rsidTr="62A30CE5">
        <w:tc>
          <w:tcPr>
            <w:tcW w:w="591" w:type="dxa"/>
            <w:tcBorders>
              <w:top w:val="single" w:sz="4" w:space="0" w:color="000000" w:themeColor="text1"/>
              <w:left w:val="single" w:sz="4" w:space="0" w:color="000000" w:themeColor="text1"/>
              <w:bottom w:val="single" w:sz="4" w:space="0" w:color="000000" w:themeColor="text1"/>
              <w:right w:val="single" w:sz="4" w:space="0" w:color="auto"/>
            </w:tcBorders>
          </w:tcPr>
          <w:p w14:paraId="77E789A4" w14:textId="77777777" w:rsidR="00993FF6" w:rsidRPr="0001562D" w:rsidRDefault="00993FF6" w:rsidP="00993FF6">
            <w:pPr>
              <w:numPr>
                <w:ilvl w:val="0"/>
                <w:numId w:val="5"/>
              </w:numPr>
              <w:spacing w:after="0" w:line="240" w:lineRule="auto"/>
              <w:ind w:left="0" w:firstLine="0"/>
              <w:jc w:val="both"/>
              <w:rPr>
                <w:rFonts w:ascii="Arial" w:eastAsia="Calibri" w:hAnsi="Arial" w:cs="Arial"/>
              </w:rPr>
            </w:pPr>
          </w:p>
        </w:tc>
        <w:tc>
          <w:tcPr>
            <w:tcW w:w="2550" w:type="dxa"/>
            <w:tcBorders>
              <w:top w:val="single" w:sz="4" w:space="0" w:color="auto"/>
              <w:bottom w:val="single" w:sz="4" w:space="0" w:color="auto"/>
              <w:right w:val="single" w:sz="4" w:space="0" w:color="auto"/>
            </w:tcBorders>
          </w:tcPr>
          <w:p w14:paraId="08984048" w14:textId="6E5F2FEF" w:rsidR="00993FF6" w:rsidRPr="002A1C83" w:rsidRDefault="00993FF6" w:rsidP="00993FF6">
            <w:pPr>
              <w:spacing w:after="0" w:line="240" w:lineRule="auto"/>
              <w:jc w:val="both"/>
              <w:rPr>
                <w:rFonts w:ascii="Arial" w:eastAsia="Calibri" w:hAnsi="Arial" w:cs="Arial"/>
                <w:iCs/>
              </w:rPr>
            </w:pPr>
            <w:r w:rsidRPr="002A1C83">
              <w:rPr>
                <w:rFonts w:ascii="Arial" w:hAnsi="Arial" w:cs="Arial"/>
              </w:rPr>
              <w:t xml:space="preserve">Baterijos talpa </w:t>
            </w:r>
          </w:p>
        </w:tc>
        <w:tc>
          <w:tcPr>
            <w:tcW w:w="3404" w:type="dxa"/>
            <w:tcBorders>
              <w:top w:val="single" w:sz="4" w:space="0" w:color="auto"/>
              <w:left w:val="single" w:sz="4" w:space="0" w:color="auto"/>
              <w:bottom w:val="single" w:sz="4" w:space="0" w:color="auto"/>
            </w:tcBorders>
          </w:tcPr>
          <w:p w14:paraId="53E6CC9E" w14:textId="2C5192A1" w:rsidR="00993FF6" w:rsidRPr="002A1C83" w:rsidRDefault="00993FF6" w:rsidP="00993FF6">
            <w:pPr>
              <w:spacing w:after="0" w:line="240" w:lineRule="auto"/>
              <w:jc w:val="both"/>
              <w:rPr>
                <w:rFonts w:ascii="Arial" w:eastAsia="Calibri" w:hAnsi="Arial" w:cs="Arial"/>
                <w:iCs/>
              </w:rPr>
            </w:pPr>
            <w:r w:rsidRPr="002A1C83">
              <w:rPr>
                <w:rFonts w:ascii="Arial" w:hAnsi="Arial" w:cs="Arial"/>
              </w:rPr>
              <w:t xml:space="preserve">Ne mažiau </w:t>
            </w:r>
            <w:r>
              <w:rPr>
                <w:rFonts w:ascii="Arial" w:hAnsi="Arial" w:cs="Arial"/>
              </w:rPr>
              <w:t xml:space="preserve">kaip </w:t>
            </w:r>
            <w:r w:rsidRPr="002A1C83">
              <w:rPr>
                <w:rFonts w:ascii="Arial" w:hAnsi="Arial" w:cs="Arial"/>
              </w:rPr>
              <w:t>10 kWh</w:t>
            </w:r>
          </w:p>
        </w:tc>
        <w:tc>
          <w:tcPr>
            <w:tcW w:w="2975" w:type="dxa"/>
            <w:tcBorders>
              <w:top w:val="single" w:sz="4" w:space="0" w:color="000000" w:themeColor="text1"/>
              <w:left w:val="single" w:sz="4" w:space="0" w:color="auto"/>
              <w:bottom w:val="single" w:sz="4" w:space="0" w:color="000000" w:themeColor="text1"/>
              <w:right w:val="single" w:sz="4" w:space="0" w:color="000000" w:themeColor="text1"/>
            </w:tcBorders>
          </w:tcPr>
          <w:p w14:paraId="5844A7A8" w14:textId="77777777" w:rsidR="00993FF6" w:rsidRPr="0001562D" w:rsidRDefault="00993FF6" w:rsidP="00993FF6">
            <w:pPr>
              <w:spacing w:after="0" w:line="240" w:lineRule="auto"/>
              <w:jc w:val="both"/>
              <w:rPr>
                <w:rFonts w:ascii="Arial" w:eastAsia="Calibri" w:hAnsi="Arial" w:cs="Arial"/>
              </w:rPr>
            </w:pPr>
          </w:p>
        </w:tc>
      </w:tr>
      <w:tr w:rsidR="00993FF6" w:rsidRPr="0001562D" w14:paraId="0E181178" w14:textId="77777777" w:rsidTr="62A30CE5">
        <w:tc>
          <w:tcPr>
            <w:tcW w:w="591" w:type="dxa"/>
            <w:tcBorders>
              <w:top w:val="single" w:sz="4" w:space="0" w:color="000000" w:themeColor="text1"/>
              <w:left w:val="single" w:sz="4" w:space="0" w:color="000000" w:themeColor="text1"/>
              <w:bottom w:val="single" w:sz="4" w:space="0" w:color="000000" w:themeColor="text1"/>
              <w:right w:val="single" w:sz="4" w:space="0" w:color="auto"/>
            </w:tcBorders>
          </w:tcPr>
          <w:p w14:paraId="2CF98213" w14:textId="77777777" w:rsidR="00993FF6" w:rsidRPr="0001562D" w:rsidRDefault="00993FF6" w:rsidP="00993FF6">
            <w:pPr>
              <w:numPr>
                <w:ilvl w:val="0"/>
                <w:numId w:val="5"/>
              </w:numPr>
              <w:spacing w:after="0" w:line="240" w:lineRule="auto"/>
              <w:ind w:left="0" w:firstLine="0"/>
              <w:jc w:val="both"/>
              <w:rPr>
                <w:rFonts w:ascii="Arial" w:eastAsia="Calibri" w:hAnsi="Arial" w:cs="Arial"/>
              </w:rPr>
            </w:pPr>
          </w:p>
        </w:tc>
        <w:tc>
          <w:tcPr>
            <w:tcW w:w="2550" w:type="dxa"/>
            <w:tcBorders>
              <w:top w:val="single" w:sz="4" w:space="0" w:color="auto"/>
              <w:bottom w:val="single" w:sz="4" w:space="0" w:color="auto"/>
              <w:right w:val="single" w:sz="4" w:space="0" w:color="auto"/>
            </w:tcBorders>
          </w:tcPr>
          <w:p w14:paraId="7AFFD775" w14:textId="0A493D5B" w:rsidR="00993FF6" w:rsidRPr="002A1C83" w:rsidRDefault="00993FF6" w:rsidP="00993FF6">
            <w:pPr>
              <w:spacing w:after="0" w:line="240" w:lineRule="auto"/>
              <w:jc w:val="both"/>
              <w:rPr>
                <w:rFonts w:ascii="Arial" w:eastAsia="Calibri" w:hAnsi="Arial" w:cs="Arial"/>
                <w:iCs/>
              </w:rPr>
            </w:pPr>
            <w:r w:rsidRPr="002A1C83">
              <w:rPr>
                <w:rFonts w:ascii="Arial" w:hAnsi="Arial" w:cs="Arial"/>
              </w:rPr>
              <w:t>Maksimali variklio</w:t>
            </w:r>
            <w:r w:rsidRPr="002A1C83">
              <w:rPr>
                <w:rFonts w:ascii="Arial" w:hAnsi="Arial" w:cs="Arial"/>
                <w:spacing w:val="-14"/>
              </w:rPr>
              <w:t xml:space="preserve"> </w:t>
            </w:r>
            <w:r w:rsidRPr="002A1C83">
              <w:rPr>
                <w:rFonts w:ascii="Arial" w:hAnsi="Arial" w:cs="Arial"/>
              </w:rPr>
              <w:t>galia</w:t>
            </w:r>
          </w:p>
        </w:tc>
        <w:tc>
          <w:tcPr>
            <w:tcW w:w="3404" w:type="dxa"/>
            <w:tcBorders>
              <w:top w:val="single" w:sz="4" w:space="0" w:color="auto"/>
              <w:left w:val="single" w:sz="4" w:space="0" w:color="auto"/>
              <w:bottom w:val="single" w:sz="4" w:space="0" w:color="auto"/>
            </w:tcBorders>
          </w:tcPr>
          <w:p w14:paraId="43F9AB6D" w14:textId="709EB6BA" w:rsidR="00993FF6" w:rsidRPr="002A1C83" w:rsidRDefault="00993FF6" w:rsidP="00993FF6">
            <w:pPr>
              <w:spacing w:after="0" w:line="240" w:lineRule="auto"/>
              <w:jc w:val="both"/>
              <w:rPr>
                <w:rFonts w:ascii="Arial" w:eastAsia="Calibri" w:hAnsi="Arial" w:cs="Arial"/>
                <w:iCs/>
              </w:rPr>
            </w:pPr>
            <w:r w:rsidRPr="002A1C83">
              <w:rPr>
                <w:rFonts w:ascii="Arial" w:hAnsi="Arial" w:cs="Arial"/>
              </w:rPr>
              <w:t xml:space="preserve">Ne mažiau </w:t>
            </w:r>
            <w:r>
              <w:rPr>
                <w:rFonts w:ascii="Arial" w:hAnsi="Arial" w:cs="Arial"/>
              </w:rPr>
              <w:t xml:space="preserve">kaip </w:t>
            </w:r>
            <w:r w:rsidRPr="002A1C83">
              <w:rPr>
                <w:rFonts w:ascii="Arial" w:hAnsi="Arial" w:cs="Arial"/>
              </w:rPr>
              <w:t>150 kW</w:t>
            </w:r>
          </w:p>
        </w:tc>
        <w:tc>
          <w:tcPr>
            <w:tcW w:w="2975" w:type="dxa"/>
            <w:tcBorders>
              <w:top w:val="single" w:sz="4" w:space="0" w:color="000000" w:themeColor="text1"/>
              <w:left w:val="single" w:sz="4" w:space="0" w:color="auto"/>
              <w:bottom w:val="single" w:sz="4" w:space="0" w:color="000000" w:themeColor="text1"/>
              <w:right w:val="single" w:sz="4" w:space="0" w:color="000000" w:themeColor="text1"/>
            </w:tcBorders>
          </w:tcPr>
          <w:p w14:paraId="5C323B41" w14:textId="77777777" w:rsidR="00993FF6" w:rsidRPr="0001562D" w:rsidRDefault="00993FF6" w:rsidP="00993FF6">
            <w:pPr>
              <w:spacing w:after="0" w:line="240" w:lineRule="auto"/>
              <w:jc w:val="both"/>
              <w:rPr>
                <w:rFonts w:ascii="Arial" w:eastAsia="Calibri" w:hAnsi="Arial" w:cs="Arial"/>
              </w:rPr>
            </w:pPr>
          </w:p>
        </w:tc>
      </w:tr>
      <w:tr w:rsidR="00993FF6" w:rsidRPr="0001562D" w14:paraId="74928D92" w14:textId="77777777" w:rsidTr="62A30CE5">
        <w:tc>
          <w:tcPr>
            <w:tcW w:w="591" w:type="dxa"/>
            <w:tcBorders>
              <w:top w:val="single" w:sz="4" w:space="0" w:color="000000" w:themeColor="text1"/>
              <w:left w:val="single" w:sz="4" w:space="0" w:color="000000" w:themeColor="text1"/>
              <w:bottom w:val="single" w:sz="4" w:space="0" w:color="000000" w:themeColor="text1"/>
              <w:right w:val="single" w:sz="4" w:space="0" w:color="auto"/>
            </w:tcBorders>
          </w:tcPr>
          <w:p w14:paraId="6B656216" w14:textId="77777777" w:rsidR="00993FF6" w:rsidRPr="0001562D" w:rsidRDefault="00993FF6" w:rsidP="00993FF6">
            <w:pPr>
              <w:numPr>
                <w:ilvl w:val="0"/>
                <w:numId w:val="5"/>
              </w:numPr>
              <w:spacing w:after="0" w:line="240" w:lineRule="auto"/>
              <w:ind w:left="0" w:firstLine="0"/>
              <w:jc w:val="both"/>
              <w:rPr>
                <w:rFonts w:ascii="Arial" w:eastAsia="Calibri" w:hAnsi="Arial" w:cs="Arial"/>
              </w:rPr>
            </w:pPr>
          </w:p>
        </w:tc>
        <w:tc>
          <w:tcPr>
            <w:tcW w:w="2550" w:type="dxa"/>
            <w:tcBorders>
              <w:top w:val="single" w:sz="4" w:space="0" w:color="auto"/>
              <w:left w:val="single" w:sz="4" w:space="0" w:color="000000" w:themeColor="text1"/>
              <w:bottom w:val="single" w:sz="4" w:space="0" w:color="auto"/>
              <w:right w:val="single" w:sz="4" w:space="0" w:color="auto"/>
            </w:tcBorders>
          </w:tcPr>
          <w:p w14:paraId="2B70E3A6" w14:textId="28625F68" w:rsidR="00993FF6" w:rsidRPr="0097137B" w:rsidRDefault="00993FF6" w:rsidP="00993FF6">
            <w:pPr>
              <w:spacing w:after="0" w:line="240" w:lineRule="auto"/>
              <w:jc w:val="both"/>
              <w:rPr>
                <w:rFonts w:ascii="Arial" w:eastAsia="Calibri" w:hAnsi="Arial" w:cs="Arial"/>
                <w:iCs/>
                <w:lang w:val="en-US"/>
              </w:rPr>
            </w:pPr>
            <w:r w:rsidRPr="002A1C83">
              <w:rPr>
                <w:rFonts w:ascii="Arial" w:eastAsia="Segoe UI Semilight" w:hAnsi="Arial" w:cs="Arial"/>
              </w:rPr>
              <w:t xml:space="preserve"> Ratai ir ratlankiai</w:t>
            </w:r>
            <w:r w:rsidR="00EF2FE0">
              <w:rPr>
                <w:rFonts w:ascii="Arial" w:eastAsia="Segoe UI Semilight" w:hAnsi="Arial" w:cs="Arial"/>
              </w:rPr>
              <w:t>*</w:t>
            </w:r>
          </w:p>
        </w:tc>
        <w:tc>
          <w:tcPr>
            <w:tcW w:w="3404" w:type="dxa"/>
            <w:tcBorders>
              <w:top w:val="single" w:sz="4" w:space="0" w:color="auto"/>
              <w:left w:val="single" w:sz="4" w:space="0" w:color="auto"/>
              <w:bottom w:val="single" w:sz="4" w:space="0" w:color="auto"/>
              <w:right w:val="single" w:sz="4" w:space="0" w:color="auto"/>
            </w:tcBorders>
          </w:tcPr>
          <w:p w14:paraId="24DA224F" w14:textId="2BE8063B" w:rsidR="00993FF6" w:rsidRPr="002A1C83" w:rsidRDefault="00993FF6" w:rsidP="00993FF6">
            <w:pPr>
              <w:spacing w:after="0" w:line="240" w:lineRule="auto"/>
              <w:jc w:val="both"/>
              <w:rPr>
                <w:rFonts w:ascii="Arial" w:eastAsia="Calibri" w:hAnsi="Arial" w:cs="Arial"/>
                <w:iCs/>
              </w:rPr>
            </w:pPr>
            <w:r w:rsidRPr="002A1C83">
              <w:rPr>
                <w:rFonts w:ascii="Arial" w:eastAsia="Segoe UI Semilight" w:hAnsi="Arial" w:cs="Arial"/>
              </w:rPr>
              <w:t xml:space="preserve">Priekiniai ir galiniai ratai </w:t>
            </w:r>
            <w:r>
              <w:rPr>
                <w:rFonts w:ascii="Arial" w:eastAsia="Segoe UI Semilight" w:hAnsi="Arial" w:cs="Arial"/>
              </w:rPr>
              <w:t xml:space="preserve">- </w:t>
            </w:r>
            <w:r w:rsidRPr="002A1C83">
              <w:rPr>
                <w:rFonts w:ascii="Arial" w:eastAsia="Segoe UI Semilight" w:hAnsi="Arial" w:cs="Arial"/>
              </w:rPr>
              <w:t>ne mažesni</w:t>
            </w:r>
            <w:r>
              <w:rPr>
                <w:rFonts w:ascii="Arial" w:eastAsia="Segoe UI Semilight" w:hAnsi="Arial" w:cs="Arial"/>
              </w:rPr>
              <w:t>o</w:t>
            </w:r>
            <w:r w:rsidRPr="002A1C83">
              <w:rPr>
                <w:rFonts w:ascii="Arial" w:eastAsia="Segoe UI Semilight" w:hAnsi="Arial" w:cs="Arial"/>
              </w:rPr>
              <w:t xml:space="preserve"> kaip 17 colių skersmens</w:t>
            </w:r>
            <w:r>
              <w:rPr>
                <w:rFonts w:ascii="Arial" w:eastAsia="Segoe UI Semilight" w:hAnsi="Arial" w:cs="Arial"/>
              </w:rPr>
              <w:t>,</w:t>
            </w:r>
            <w:r w:rsidRPr="002A1C83">
              <w:rPr>
                <w:rFonts w:ascii="Arial" w:eastAsia="Segoe UI Semilight" w:hAnsi="Arial" w:cs="Arial"/>
              </w:rPr>
              <w:t xml:space="preserve">  su lengvojo lydinio ratlankiais</w:t>
            </w:r>
          </w:p>
        </w:tc>
        <w:tc>
          <w:tcPr>
            <w:tcW w:w="2975" w:type="dxa"/>
            <w:tcBorders>
              <w:top w:val="single" w:sz="4" w:space="0" w:color="000000" w:themeColor="text1"/>
              <w:left w:val="single" w:sz="4" w:space="0" w:color="auto"/>
              <w:bottom w:val="single" w:sz="4" w:space="0" w:color="000000" w:themeColor="text1"/>
              <w:right w:val="single" w:sz="4" w:space="0" w:color="000000" w:themeColor="text1"/>
            </w:tcBorders>
          </w:tcPr>
          <w:p w14:paraId="5F6303B8" w14:textId="77777777" w:rsidR="00993FF6" w:rsidRPr="0001562D" w:rsidRDefault="00993FF6" w:rsidP="00993FF6">
            <w:pPr>
              <w:spacing w:after="0" w:line="240" w:lineRule="auto"/>
              <w:jc w:val="both"/>
              <w:rPr>
                <w:rFonts w:ascii="Arial" w:eastAsia="Calibri" w:hAnsi="Arial" w:cs="Arial"/>
              </w:rPr>
            </w:pPr>
          </w:p>
        </w:tc>
      </w:tr>
      <w:tr w:rsidR="00993FF6" w:rsidRPr="0001562D" w14:paraId="39A75475" w14:textId="77777777" w:rsidTr="62A30CE5">
        <w:tc>
          <w:tcPr>
            <w:tcW w:w="591" w:type="dxa"/>
            <w:tcBorders>
              <w:top w:val="single" w:sz="4" w:space="0" w:color="000000" w:themeColor="text1"/>
              <w:left w:val="single" w:sz="4" w:space="0" w:color="000000" w:themeColor="text1"/>
              <w:bottom w:val="single" w:sz="4" w:space="0" w:color="000000" w:themeColor="text1"/>
              <w:right w:val="single" w:sz="4" w:space="0" w:color="auto"/>
            </w:tcBorders>
          </w:tcPr>
          <w:p w14:paraId="66E225E2" w14:textId="77777777" w:rsidR="00993FF6" w:rsidRPr="0001562D" w:rsidRDefault="00993FF6" w:rsidP="00993FF6">
            <w:pPr>
              <w:numPr>
                <w:ilvl w:val="0"/>
                <w:numId w:val="5"/>
              </w:numPr>
              <w:spacing w:after="0" w:line="240" w:lineRule="auto"/>
              <w:ind w:left="0" w:firstLine="0"/>
              <w:jc w:val="both"/>
              <w:rPr>
                <w:rFonts w:ascii="Arial" w:eastAsia="Calibri" w:hAnsi="Arial" w:cs="Arial"/>
              </w:rPr>
            </w:pPr>
          </w:p>
        </w:tc>
        <w:tc>
          <w:tcPr>
            <w:tcW w:w="2550" w:type="dxa"/>
            <w:tcBorders>
              <w:top w:val="single" w:sz="4" w:space="0" w:color="auto"/>
              <w:bottom w:val="single" w:sz="4" w:space="0" w:color="auto"/>
              <w:right w:val="single" w:sz="4" w:space="0" w:color="auto"/>
            </w:tcBorders>
          </w:tcPr>
          <w:p w14:paraId="0CD4480A" w14:textId="60F2F29E" w:rsidR="00993FF6" w:rsidRPr="002A1C83" w:rsidRDefault="00993FF6" w:rsidP="00993FF6">
            <w:pPr>
              <w:spacing w:after="0" w:line="240" w:lineRule="auto"/>
              <w:jc w:val="both"/>
              <w:rPr>
                <w:rFonts w:ascii="Arial" w:eastAsia="Calibri" w:hAnsi="Arial" w:cs="Arial"/>
                <w:iCs/>
              </w:rPr>
            </w:pPr>
            <w:r w:rsidRPr="002A1C83">
              <w:rPr>
                <w:rFonts w:ascii="Arial" w:hAnsi="Arial" w:cs="Arial"/>
              </w:rPr>
              <w:t>Priekiniai žibintai</w:t>
            </w:r>
            <w:r w:rsidR="00EF2FE0">
              <w:rPr>
                <w:rFonts w:ascii="Arial" w:hAnsi="Arial" w:cs="Arial"/>
              </w:rPr>
              <w:t>*</w:t>
            </w:r>
          </w:p>
        </w:tc>
        <w:tc>
          <w:tcPr>
            <w:tcW w:w="3404" w:type="dxa"/>
            <w:tcBorders>
              <w:top w:val="single" w:sz="4" w:space="0" w:color="auto"/>
              <w:left w:val="single" w:sz="4" w:space="0" w:color="auto"/>
              <w:bottom w:val="single" w:sz="4" w:space="0" w:color="auto"/>
            </w:tcBorders>
          </w:tcPr>
          <w:p w14:paraId="46DC618D" w14:textId="02A088A7" w:rsidR="00993FF6" w:rsidRPr="002A1C83" w:rsidRDefault="00993FF6" w:rsidP="00993FF6">
            <w:pPr>
              <w:spacing w:after="0" w:line="240" w:lineRule="auto"/>
              <w:jc w:val="both"/>
              <w:rPr>
                <w:rFonts w:ascii="Arial" w:eastAsia="Calibri" w:hAnsi="Arial" w:cs="Arial"/>
                <w:iCs/>
              </w:rPr>
            </w:pPr>
            <w:r w:rsidRPr="009C76AE">
              <w:rPr>
                <w:rFonts w:ascii="Arial" w:hAnsi="Arial" w:cs="Arial"/>
              </w:rPr>
              <w:t>Gamykliniai LED dienos šviesos žibintai arba lygiaverčiai.</w:t>
            </w:r>
          </w:p>
        </w:tc>
        <w:tc>
          <w:tcPr>
            <w:tcW w:w="2975" w:type="dxa"/>
            <w:tcBorders>
              <w:top w:val="single" w:sz="4" w:space="0" w:color="000000" w:themeColor="text1"/>
              <w:left w:val="single" w:sz="4" w:space="0" w:color="auto"/>
              <w:bottom w:val="single" w:sz="4" w:space="0" w:color="000000" w:themeColor="text1"/>
              <w:right w:val="single" w:sz="4" w:space="0" w:color="000000" w:themeColor="text1"/>
            </w:tcBorders>
          </w:tcPr>
          <w:p w14:paraId="0F9747BA" w14:textId="77777777" w:rsidR="00993FF6" w:rsidRPr="0001562D" w:rsidRDefault="00993FF6" w:rsidP="00993FF6">
            <w:pPr>
              <w:spacing w:after="0" w:line="240" w:lineRule="auto"/>
              <w:jc w:val="both"/>
              <w:rPr>
                <w:rFonts w:ascii="Arial" w:eastAsia="Calibri" w:hAnsi="Arial" w:cs="Arial"/>
              </w:rPr>
            </w:pPr>
          </w:p>
        </w:tc>
      </w:tr>
      <w:tr w:rsidR="00993FF6" w:rsidRPr="0001562D" w14:paraId="344A4E72" w14:textId="77777777" w:rsidTr="62A30CE5">
        <w:tc>
          <w:tcPr>
            <w:tcW w:w="591" w:type="dxa"/>
            <w:tcBorders>
              <w:top w:val="single" w:sz="4" w:space="0" w:color="000000" w:themeColor="text1"/>
              <w:left w:val="single" w:sz="4" w:space="0" w:color="000000" w:themeColor="text1"/>
              <w:bottom w:val="single" w:sz="4" w:space="0" w:color="000000" w:themeColor="text1"/>
              <w:right w:val="single" w:sz="4" w:space="0" w:color="auto"/>
            </w:tcBorders>
          </w:tcPr>
          <w:p w14:paraId="5A52A4E6" w14:textId="77777777" w:rsidR="00993FF6" w:rsidRPr="0001562D" w:rsidRDefault="00993FF6" w:rsidP="00993FF6">
            <w:pPr>
              <w:numPr>
                <w:ilvl w:val="0"/>
                <w:numId w:val="5"/>
              </w:numPr>
              <w:spacing w:after="0" w:line="240" w:lineRule="auto"/>
              <w:ind w:left="0" w:firstLine="0"/>
              <w:jc w:val="both"/>
              <w:rPr>
                <w:rFonts w:ascii="Arial" w:eastAsia="Calibri" w:hAnsi="Arial" w:cs="Arial"/>
              </w:rPr>
            </w:pPr>
          </w:p>
        </w:tc>
        <w:tc>
          <w:tcPr>
            <w:tcW w:w="2550" w:type="dxa"/>
            <w:tcBorders>
              <w:top w:val="single" w:sz="4" w:space="0" w:color="auto"/>
              <w:bottom w:val="single" w:sz="4" w:space="0" w:color="auto"/>
              <w:right w:val="single" w:sz="4" w:space="0" w:color="auto"/>
            </w:tcBorders>
          </w:tcPr>
          <w:p w14:paraId="2F8CFCFF" w14:textId="63528F6F" w:rsidR="00993FF6" w:rsidRPr="009C76AE" w:rsidRDefault="00993FF6" w:rsidP="00993FF6">
            <w:pPr>
              <w:spacing w:after="0" w:line="240" w:lineRule="auto"/>
              <w:jc w:val="both"/>
              <w:rPr>
                <w:rFonts w:ascii="Arial" w:eastAsia="Calibri" w:hAnsi="Arial" w:cs="Arial"/>
                <w:iCs/>
              </w:rPr>
            </w:pPr>
            <w:r w:rsidRPr="009C76AE">
              <w:rPr>
                <w:rFonts w:ascii="Arial" w:eastAsia="Arial Unicode MS" w:hAnsi="Arial" w:cs="Arial"/>
                <w:color w:val="000000" w:themeColor="text1"/>
                <w:lang w:eastAsia="zh-CN"/>
              </w:rPr>
              <w:t>Stiklai</w:t>
            </w:r>
            <w:r w:rsidR="00EF2FE0">
              <w:rPr>
                <w:rFonts w:ascii="Arial" w:eastAsia="Arial Unicode MS" w:hAnsi="Arial" w:cs="Arial"/>
                <w:color w:val="000000" w:themeColor="text1"/>
                <w:lang w:eastAsia="zh-CN"/>
              </w:rPr>
              <w:t>*</w:t>
            </w:r>
          </w:p>
        </w:tc>
        <w:tc>
          <w:tcPr>
            <w:tcW w:w="3404" w:type="dxa"/>
            <w:tcBorders>
              <w:top w:val="single" w:sz="4" w:space="0" w:color="auto"/>
              <w:left w:val="single" w:sz="4" w:space="0" w:color="auto"/>
              <w:bottom w:val="single" w:sz="4" w:space="0" w:color="auto"/>
            </w:tcBorders>
          </w:tcPr>
          <w:p w14:paraId="4ED29CA0" w14:textId="3868FB21" w:rsidR="00993FF6" w:rsidRPr="009C76AE" w:rsidRDefault="00993FF6" w:rsidP="00993FF6">
            <w:pPr>
              <w:spacing w:after="0" w:line="240" w:lineRule="auto"/>
              <w:jc w:val="both"/>
              <w:rPr>
                <w:rFonts w:ascii="Arial" w:eastAsia="Calibri" w:hAnsi="Arial" w:cs="Arial"/>
                <w:iCs/>
                <w:strike/>
              </w:rPr>
            </w:pPr>
            <w:r w:rsidRPr="009C76AE">
              <w:rPr>
                <w:rFonts w:ascii="Arial" w:hAnsi="Arial" w:cs="Arial"/>
              </w:rPr>
              <w:t>Automobilio priekiniai šoniniai durų langai turi būti laminuoti, su integruota akustine (triukšmo slopinimo) funkcija</w:t>
            </w:r>
          </w:p>
        </w:tc>
        <w:tc>
          <w:tcPr>
            <w:tcW w:w="2975" w:type="dxa"/>
            <w:tcBorders>
              <w:top w:val="single" w:sz="4" w:space="0" w:color="000000" w:themeColor="text1"/>
              <w:left w:val="single" w:sz="4" w:space="0" w:color="auto"/>
              <w:bottom w:val="single" w:sz="4" w:space="0" w:color="000000" w:themeColor="text1"/>
              <w:right w:val="single" w:sz="4" w:space="0" w:color="000000" w:themeColor="text1"/>
            </w:tcBorders>
          </w:tcPr>
          <w:p w14:paraId="00CF85BD" w14:textId="77777777" w:rsidR="00993FF6" w:rsidRPr="0001562D" w:rsidRDefault="00993FF6" w:rsidP="00993FF6">
            <w:pPr>
              <w:spacing w:after="0" w:line="240" w:lineRule="auto"/>
              <w:jc w:val="both"/>
              <w:rPr>
                <w:rFonts w:ascii="Arial" w:eastAsia="Calibri" w:hAnsi="Arial" w:cs="Arial"/>
              </w:rPr>
            </w:pPr>
          </w:p>
        </w:tc>
      </w:tr>
      <w:tr w:rsidR="00993FF6" w:rsidRPr="0001562D" w14:paraId="0395BCFF" w14:textId="77777777" w:rsidTr="62A30CE5">
        <w:tc>
          <w:tcPr>
            <w:tcW w:w="591" w:type="dxa"/>
            <w:tcBorders>
              <w:top w:val="single" w:sz="4" w:space="0" w:color="000000" w:themeColor="text1"/>
              <w:left w:val="single" w:sz="4" w:space="0" w:color="000000" w:themeColor="text1"/>
              <w:bottom w:val="single" w:sz="4" w:space="0" w:color="000000" w:themeColor="text1"/>
              <w:right w:val="single" w:sz="4" w:space="0" w:color="auto"/>
            </w:tcBorders>
          </w:tcPr>
          <w:p w14:paraId="1DEB7426" w14:textId="77777777" w:rsidR="00993FF6" w:rsidRPr="0001562D" w:rsidRDefault="00993FF6" w:rsidP="00993FF6">
            <w:pPr>
              <w:numPr>
                <w:ilvl w:val="0"/>
                <w:numId w:val="5"/>
              </w:numPr>
              <w:spacing w:after="0" w:line="240" w:lineRule="auto"/>
              <w:ind w:left="0" w:firstLine="0"/>
              <w:jc w:val="both"/>
              <w:rPr>
                <w:rFonts w:ascii="Arial" w:eastAsia="Calibri" w:hAnsi="Arial" w:cs="Arial"/>
              </w:rPr>
            </w:pPr>
          </w:p>
        </w:tc>
        <w:tc>
          <w:tcPr>
            <w:tcW w:w="2550" w:type="dxa"/>
            <w:tcBorders>
              <w:top w:val="single" w:sz="4" w:space="0" w:color="auto"/>
              <w:left w:val="single" w:sz="4" w:space="0" w:color="auto"/>
              <w:bottom w:val="single" w:sz="4" w:space="0" w:color="auto"/>
              <w:right w:val="single" w:sz="4" w:space="0" w:color="auto"/>
            </w:tcBorders>
          </w:tcPr>
          <w:p w14:paraId="6CD3A214" w14:textId="71556EB6" w:rsidR="00993FF6" w:rsidRPr="002A1C83" w:rsidRDefault="00993FF6" w:rsidP="00993FF6">
            <w:pPr>
              <w:spacing w:after="0" w:line="240" w:lineRule="auto"/>
              <w:jc w:val="both"/>
              <w:rPr>
                <w:rFonts w:ascii="Arial" w:eastAsia="Calibri" w:hAnsi="Arial" w:cs="Arial"/>
                <w:iCs/>
              </w:rPr>
            </w:pPr>
            <w:r w:rsidRPr="002A1C83">
              <w:rPr>
                <w:rFonts w:ascii="Arial" w:hAnsi="Arial" w:cs="Arial"/>
              </w:rPr>
              <w:t>Apsauga nuo atviros vagystės</w:t>
            </w:r>
            <w:r w:rsidR="00EF2FE0">
              <w:rPr>
                <w:rFonts w:ascii="Arial" w:hAnsi="Arial" w:cs="Arial"/>
              </w:rPr>
              <w:t>*</w:t>
            </w:r>
          </w:p>
        </w:tc>
        <w:tc>
          <w:tcPr>
            <w:tcW w:w="3404" w:type="dxa"/>
            <w:tcBorders>
              <w:top w:val="single" w:sz="4" w:space="0" w:color="auto"/>
              <w:left w:val="single" w:sz="4" w:space="0" w:color="auto"/>
              <w:bottom w:val="single" w:sz="4" w:space="0" w:color="auto"/>
              <w:right w:val="single" w:sz="4" w:space="0" w:color="auto"/>
            </w:tcBorders>
          </w:tcPr>
          <w:p w14:paraId="0DFDD606" w14:textId="1A8A24D5" w:rsidR="00993FF6" w:rsidRPr="002A1C83" w:rsidRDefault="00993FF6" w:rsidP="00993FF6">
            <w:pPr>
              <w:spacing w:after="0" w:line="240" w:lineRule="auto"/>
              <w:jc w:val="both"/>
              <w:rPr>
                <w:rFonts w:ascii="Arial" w:eastAsia="Calibri" w:hAnsi="Arial" w:cs="Arial"/>
                <w:iCs/>
              </w:rPr>
            </w:pPr>
            <w:r w:rsidRPr="002A1C83">
              <w:rPr>
                <w:rFonts w:ascii="Arial" w:hAnsi="Arial" w:cs="Arial"/>
              </w:rPr>
              <w:t xml:space="preserve">Gamintojo numatytas ir įrengtas visų durų centrinis užraktas su nuotoliniu valdymu, imobilizatoriumi ir apsaugos sistema, atitinkančia, </w:t>
            </w:r>
            <w:r w:rsidRPr="009443E4">
              <w:rPr>
                <w:rFonts w:ascii="Arial" w:hAnsi="Arial" w:cs="Arial"/>
              </w:rPr>
              <w:t>atitinkančia apsaugos lygį pagal KASKO draudimo reikalavimus</w:t>
            </w:r>
          </w:p>
        </w:tc>
        <w:tc>
          <w:tcPr>
            <w:tcW w:w="2975" w:type="dxa"/>
            <w:tcBorders>
              <w:top w:val="single" w:sz="4" w:space="0" w:color="000000" w:themeColor="text1"/>
              <w:left w:val="single" w:sz="4" w:space="0" w:color="auto"/>
              <w:bottom w:val="single" w:sz="4" w:space="0" w:color="000000" w:themeColor="text1"/>
              <w:right w:val="single" w:sz="4" w:space="0" w:color="000000" w:themeColor="text1"/>
            </w:tcBorders>
          </w:tcPr>
          <w:p w14:paraId="5E08684A" w14:textId="77777777" w:rsidR="00993FF6" w:rsidRPr="0001562D" w:rsidRDefault="00993FF6" w:rsidP="00993FF6">
            <w:pPr>
              <w:spacing w:after="0" w:line="240" w:lineRule="auto"/>
              <w:jc w:val="both"/>
              <w:rPr>
                <w:rFonts w:ascii="Arial" w:eastAsia="Calibri" w:hAnsi="Arial" w:cs="Arial"/>
              </w:rPr>
            </w:pPr>
          </w:p>
        </w:tc>
      </w:tr>
      <w:tr w:rsidR="00993FF6" w:rsidRPr="0001562D" w14:paraId="6D493425" w14:textId="77777777" w:rsidTr="62A30CE5">
        <w:tc>
          <w:tcPr>
            <w:tcW w:w="591" w:type="dxa"/>
            <w:tcBorders>
              <w:top w:val="single" w:sz="4" w:space="0" w:color="000000" w:themeColor="text1"/>
              <w:left w:val="single" w:sz="4" w:space="0" w:color="000000" w:themeColor="text1"/>
              <w:bottom w:val="single" w:sz="4" w:space="0" w:color="000000" w:themeColor="text1"/>
              <w:right w:val="single" w:sz="4" w:space="0" w:color="auto"/>
            </w:tcBorders>
          </w:tcPr>
          <w:p w14:paraId="71B9E003" w14:textId="77777777" w:rsidR="00993FF6" w:rsidRPr="0001562D" w:rsidRDefault="00993FF6" w:rsidP="00993FF6">
            <w:pPr>
              <w:numPr>
                <w:ilvl w:val="0"/>
                <w:numId w:val="5"/>
              </w:numPr>
              <w:spacing w:after="0" w:line="240" w:lineRule="auto"/>
              <w:ind w:left="0" w:firstLine="0"/>
              <w:jc w:val="both"/>
              <w:rPr>
                <w:rFonts w:ascii="Arial" w:eastAsia="Calibri" w:hAnsi="Arial" w:cs="Arial"/>
              </w:rPr>
            </w:pPr>
          </w:p>
        </w:tc>
        <w:tc>
          <w:tcPr>
            <w:tcW w:w="2550" w:type="dxa"/>
            <w:tcBorders>
              <w:top w:val="single" w:sz="4" w:space="0" w:color="auto"/>
              <w:left w:val="single" w:sz="4" w:space="0" w:color="auto"/>
              <w:bottom w:val="single" w:sz="4" w:space="0" w:color="auto"/>
              <w:right w:val="single" w:sz="4" w:space="0" w:color="auto"/>
            </w:tcBorders>
          </w:tcPr>
          <w:p w14:paraId="02D3D2FF" w14:textId="758530B4" w:rsidR="00993FF6" w:rsidRPr="002A1C83" w:rsidRDefault="00993FF6" w:rsidP="00993FF6">
            <w:pPr>
              <w:spacing w:after="0" w:line="240" w:lineRule="auto"/>
              <w:jc w:val="both"/>
              <w:rPr>
                <w:rFonts w:ascii="Arial" w:eastAsia="Calibri" w:hAnsi="Arial" w:cs="Arial"/>
                <w:iCs/>
              </w:rPr>
            </w:pPr>
            <w:r w:rsidRPr="002A1C83">
              <w:rPr>
                <w:rFonts w:ascii="Arial" w:hAnsi="Arial" w:cs="Arial"/>
              </w:rPr>
              <w:t>Parkavimo atstumo kontrolė</w:t>
            </w:r>
            <w:r w:rsidR="00EF2FE0">
              <w:rPr>
                <w:rFonts w:ascii="Arial" w:hAnsi="Arial" w:cs="Arial"/>
              </w:rPr>
              <w:t>*</w:t>
            </w:r>
          </w:p>
        </w:tc>
        <w:tc>
          <w:tcPr>
            <w:tcW w:w="3404" w:type="dxa"/>
            <w:tcBorders>
              <w:top w:val="single" w:sz="4" w:space="0" w:color="auto"/>
              <w:left w:val="single" w:sz="4" w:space="0" w:color="auto"/>
              <w:bottom w:val="single" w:sz="4" w:space="0" w:color="auto"/>
              <w:right w:val="single" w:sz="4" w:space="0" w:color="auto"/>
            </w:tcBorders>
          </w:tcPr>
          <w:p w14:paraId="13523683" w14:textId="1B6F6E69" w:rsidR="00993FF6" w:rsidRPr="009443E4" w:rsidRDefault="00993FF6" w:rsidP="00993FF6">
            <w:pPr>
              <w:spacing w:after="0" w:line="240" w:lineRule="auto"/>
              <w:jc w:val="both"/>
              <w:rPr>
                <w:rFonts w:ascii="Arial" w:eastAsia="Calibri" w:hAnsi="Arial" w:cs="Arial"/>
                <w:iCs/>
              </w:rPr>
            </w:pPr>
            <w:r w:rsidRPr="009443E4">
              <w:rPr>
                <w:rFonts w:ascii="Arial" w:hAnsi="Arial" w:cs="Arial"/>
              </w:rPr>
              <w:t>Automobilio priekyje ir gale įrengti parkavimo jutikliai arba lygiavertė parkavimo pagalbos sistema</w:t>
            </w:r>
          </w:p>
        </w:tc>
        <w:tc>
          <w:tcPr>
            <w:tcW w:w="2975" w:type="dxa"/>
            <w:tcBorders>
              <w:top w:val="single" w:sz="4" w:space="0" w:color="000000" w:themeColor="text1"/>
              <w:left w:val="single" w:sz="4" w:space="0" w:color="auto"/>
              <w:bottom w:val="single" w:sz="4" w:space="0" w:color="000000" w:themeColor="text1"/>
              <w:right w:val="single" w:sz="4" w:space="0" w:color="000000" w:themeColor="text1"/>
            </w:tcBorders>
          </w:tcPr>
          <w:p w14:paraId="54020A12" w14:textId="77777777" w:rsidR="00993FF6" w:rsidRPr="0001562D" w:rsidRDefault="00993FF6" w:rsidP="00993FF6">
            <w:pPr>
              <w:spacing w:after="0" w:line="240" w:lineRule="auto"/>
              <w:jc w:val="both"/>
              <w:rPr>
                <w:rFonts w:ascii="Arial" w:eastAsia="Calibri" w:hAnsi="Arial" w:cs="Arial"/>
              </w:rPr>
            </w:pPr>
          </w:p>
        </w:tc>
      </w:tr>
      <w:tr w:rsidR="00993FF6" w:rsidRPr="0001562D" w14:paraId="66099F82" w14:textId="77777777" w:rsidTr="62A30CE5">
        <w:tc>
          <w:tcPr>
            <w:tcW w:w="591" w:type="dxa"/>
            <w:tcBorders>
              <w:top w:val="single" w:sz="4" w:space="0" w:color="000000" w:themeColor="text1"/>
              <w:left w:val="single" w:sz="4" w:space="0" w:color="000000" w:themeColor="text1"/>
              <w:bottom w:val="single" w:sz="4" w:space="0" w:color="000000" w:themeColor="text1"/>
              <w:right w:val="single" w:sz="4" w:space="0" w:color="auto"/>
            </w:tcBorders>
          </w:tcPr>
          <w:p w14:paraId="04205CE0" w14:textId="77777777" w:rsidR="00993FF6" w:rsidRPr="0001562D" w:rsidRDefault="00993FF6" w:rsidP="00993FF6">
            <w:pPr>
              <w:numPr>
                <w:ilvl w:val="0"/>
                <w:numId w:val="5"/>
              </w:numPr>
              <w:spacing w:after="0" w:line="240" w:lineRule="auto"/>
              <w:ind w:left="0" w:firstLine="0"/>
              <w:jc w:val="both"/>
              <w:rPr>
                <w:rFonts w:ascii="Arial" w:eastAsia="Calibri" w:hAnsi="Arial" w:cs="Arial"/>
              </w:rPr>
            </w:pPr>
          </w:p>
        </w:tc>
        <w:tc>
          <w:tcPr>
            <w:tcW w:w="2550" w:type="dxa"/>
            <w:tcBorders>
              <w:top w:val="single" w:sz="4" w:space="0" w:color="auto"/>
              <w:left w:val="single" w:sz="4" w:space="0" w:color="auto"/>
              <w:bottom w:val="single" w:sz="4" w:space="0" w:color="auto"/>
              <w:right w:val="single" w:sz="4" w:space="0" w:color="auto"/>
            </w:tcBorders>
          </w:tcPr>
          <w:p w14:paraId="6897C275" w14:textId="11AA5B82" w:rsidR="00993FF6" w:rsidRPr="002A1C83" w:rsidRDefault="00993FF6" w:rsidP="00993FF6">
            <w:pPr>
              <w:spacing w:after="0" w:line="240" w:lineRule="auto"/>
              <w:jc w:val="both"/>
              <w:rPr>
                <w:rFonts w:ascii="Arial" w:eastAsia="Calibri" w:hAnsi="Arial" w:cs="Arial"/>
                <w:iCs/>
              </w:rPr>
            </w:pPr>
            <w:r w:rsidRPr="002A1C83">
              <w:rPr>
                <w:rFonts w:ascii="Arial" w:hAnsi="Arial" w:cs="Arial"/>
              </w:rPr>
              <w:t>Galinio vaizdo kamera</w:t>
            </w:r>
            <w:r w:rsidR="00EF2FE0">
              <w:rPr>
                <w:rFonts w:ascii="Arial" w:hAnsi="Arial" w:cs="Arial"/>
              </w:rPr>
              <w:t>*</w:t>
            </w:r>
          </w:p>
        </w:tc>
        <w:tc>
          <w:tcPr>
            <w:tcW w:w="3404" w:type="dxa"/>
            <w:tcBorders>
              <w:top w:val="single" w:sz="4" w:space="0" w:color="auto"/>
              <w:left w:val="single" w:sz="4" w:space="0" w:color="auto"/>
              <w:bottom w:val="single" w:sz="4" w:space="0" w:color="auto"/>
              <w:right w:val="single" w:sz="4" w:space="0" w:color="auto"/>
            </w:tcBorders>
          </w:tcPr>
          <w:p w14:paraId="210BEE7A" w14:textId="3552CC55" w:rsidR="00993FF6" w:rsidRPr="009C76AE" w:rsidRDefault="00993FF6" w:rsidP="00993FF6">
            <w:pPr>
              <w:spacing w:after="0" w:line="240" w:lineRule="auto"/>
              <w:jc w:val="both"/>
              <w:rPr>
                <w:rFonts w:ascii="Arial" w:eastAsia="Calibri" w:hAnsi="Arial" w:cs="Arial"/>
                <w:iCs/>
              </w:rPr>
            </w:pPr>
            <w:r w:rsidRPr="009C76AE">
              <w:rPr>
                <w:rFonts w:ascii="Arial" w:hAnsi="Arial" w:cs="Arial"/>
                <w:spacing w:val="-1"/>
              </w:rPr>
              <w:t>Gamyklinė galinio vaizdo kamera arba lygiavertė</w:t>
            </w:r>
          </w:p>
        </w:tc>
        <w:tc>
          <w:tcPr>
            <w:tcW w:w="2975" w:type="dxa"/>
            <w:tcBorders>
              <w:top w:val="single" w:sz="4" w:space="0" w:color="000000" w:themeColor="text1"/>
              <w:left w:val="single" w:sz="4" w:space="0" w:color="auto"/>
              <w:bottom w:val="single" w:sz="4" w:space="0" w:color="000000" w:themeColor="text1"/>
              <w:right w:val="single" w:sz="4" w:space="0" w:color="000000" w:themeColor="text1"/>
            </w:tcBorders>
          </w:tcPr>
          <w:p w14:paraId="61C88E58" w14:textId="77777777" w:rsidR="00993FF6" w:rsidRPr="0001562D" w:rsidRDefault="00993FF6" w:rsidP="00993FF6">
            <w:pPr>
              <w:spacing w:after="0" w:line="240" w:lineRule="auto"/>
              <w:jc w:val="both"/>
              <w:rPr>
                <w:rFonts w:ascii="Arial" w:eastAsia="Calibri" w:hAnsi="Arial" w:cs="Arial"/>
              </w:rPr>
            </w:pPr>
          </w:p>
        </w:tc>
      </w:tr>
      <w:tr w:rsidR="00993FF6" w:rsidRPr="0001562D" w14:paraId="3C26E380" w14:textId="77777777" w:rsidTr="62A30CE5">
        <w:tc>
          <w:tcPr>
            <w:tcW w:w="591" w:type="dxa"/>
            <w:tcBorders>
              <w:top w:val="single" w:sz="4" w:space="0" w:color="000000" w:themeColor="text1"/>
              <w:left w:val="single" w:sz="4" w:space="0" w:color="000000" w:themeColor="text1"/>
              <w:bottom w:val="single" w:sz="4" w:space="0" w:color="000000" w:themeColor="text1"/>
              <w:right w:val="single" w:sz="4" w:space="0" w:color="auto"/>
            </w:tcBorders>
          </w:tcPr>
          <w:p w14:paraId="71247F76" w14:textId="77777777" w:rsidR="00993FF6" w:rsidRPr="0001562D" w:rsidRDefault="00993FF6" w:rsidP="00993FF6">
            <w:pPr>
              <w:numPr>
                <w:ilvl w:val="0"/>
                <w:numId w:val="5"/>
              </w:numPr>
              <w:spacing w:after="0" w:line="240" w:lineRule="auto"/>
              <w:ind w:left="0" w:firstLine="0"/>
              <w:jc w:val="both"/>
              <w:rPr>
                <w:rFonts w:ascii="Arial" w:eastAsia="Calibri" w:hAnsi="Arial" w:cs="Arial"/>
              </w:rPr>
            </w:pPr>
          </w:p>
        </w:tc>
        <w:tc>
          <w:tcPr>
            <w:tcW w:w="2550" w:type="dxa"/>
            <w:tcBorders>
              <w:top w:val="single" w:sz="4" w:space="0" w:color="auto"/>
              <w:left w:val="single" w:sz="4" w:space="0" w:color="auto"/>
              <w:bottom w:val="single" w:sz="4" w:space="0" w:color="auto"/>
              <w:right w:val="single" w:sz="4" w:space="0" w:color="auto"/>
            </w:tcBorders>
          </w:tcPr>
          <w:p w14:paraId="203ACB41" w14:textId="4F855647" w:rsidR="00993FF6" w:rsidRPr="002A1C83" w:rsidRDefault="00993FF6" w:rsidP="00993FF6">
            <w:pPr>
              <w:spacing w:after="0" w:line="240" w:lineRule="auto"/>
              <w:jc w:val="both"/>
              <w:rPr>
                <w:rFonts w:ascii="Arial" w:eastAsia="Calibri" w:hAnsi="Arial" w:cs="Arial"/>
                <w:iCs/>
              </w:rPr>
            </w:pPr>
            <w:r w:rsidRPr="002A1C83">
              <w:rPr>
                <w:rFonts w:ascii="Arial" w:hAnsi="Arial" w:cs="Arial"/>
              </w:rPr>
              <w:t>Reguliuojamo aukščio galvos atramos</w:t>
            </w:r>
            <w:r w:rsidR="00EF2FE0">
              <w:rPr>
                <w:rFonts w:ascii="Arial" w:hAnsi="Arial" w:cs="Arial"/>
              </w:rPr>
              <w:t>*</w:t>
            </w:r>
          </w:p>
        </w:tc>
        <w:tc>
          <w:tcPr>
            <w:tcW w:w="3404" w:type="dxa"/>
            <w:tcBorders>
              <w:top w:val="single" w:sz="4" w:space="0" w:color="auto"/>
              <w:left w:val="single" w:sz="4" w:space="0" w:color="auto"/>
              <w:bottom w:val="single" w:sz="4" w:space="0" w:color="auto"/>
              <w:right w:val="single" w:sz="4" w:space="0" w:color="auto"/>
            </w:tcBorders>
          </w:tcPr>
          <w:p w14:paraId="0A9439FC" w14:textId="004FA9D0" w:rsidR="00993FF6" w:rsidRPr="002A1C83" w:rsidRDefault="00993FF6" w:rsidP="00993FF6">
            <w:pPr>
              <w:spacing w:after="0" w:line="240" w:lineRule="auto"/>
              <w:jc w:val="both"/>
              <w:rPr>
                <w:rFonts w:ascii="Arial" w:eastAsia="Calibri" w:hAnsi="Arial" w:cs="Arial"/>
                <w:iCs/>
              </w:rPr>
            </w:pPr>
            <w:r w:rsidRPr="002A1C83">
              <w:rPr>
                <w:rFonts w:ascii="Arial" w:hAnsi="Arial" w:cs="Arial"/>
                <w:spacing w:val="-1"/>
              </w:rPr>
              <w:t>Visos automobilio keleivių vietos turi turėti reguliuojamo aukščio galvos atramas</w:t>
            </w:r>
          </w:p>
        </w:tc>
        <w:tc>
          <w:tcPr>
            <w:tcW w:w="2975" w:type="dxa"/>
            <w:tcBorders>
              <w:top w:val="single" w:sz="4" w:space="0" w:color="000000" w:themeColor="text1"/>
              <w:left w:val="single" w:sz="4" w:space="0" w:color="auto"/>
              <w:bottom w:val="single" w:sz="4" w:space="0" w:color="000000" w:themeColor="text1"/>
              <w:right w:val="single" w:sz="4" w:space="0" w:color="000000" w:themeColor="text1"/>
            </w:tcBorders>
          </w:tcPr>
          <w:p w14:paraId="738122F4" w14:textId="77777777" w:rsidR="00993FF6" w:rsidRPr="0001562D" w:rsidRDefault="00993FF6" w:rsidP="00993FF6">
            <w:pPr>
              <w:spacing w:after="0" w:line="240" w:lineRule="auto"/>
              <w:jc w:val="both"/>
              <w:rPr>
                <w:rFonts w:ascii="Arial" w:eastAsia="Calibri" w:hAnsi="Arial" w:cs="Arial"/>
              </w:rPr>
            </w:pPr>
          </w:p>
        </w:tc>
      </w:tr>
      <w:tr w:rsidR="00993FF6" w:rsidRPr="0001562D" w14:paraId="27B924BC" w14:textId="77777777" w:rsidTr="62A30CE5">
        <w:tc>
          <w:tcPr>
            <w:tcW w:w="591" w:type="dxa"/>
            <w:tcBorders>
              <w:top w:val="single" w:sz="4" w:space="0" w:color="000000" w:themeColor="text1"/>
              <w:left w:val="single" w:sz="4" w:space="0" w:color="000000" w:themeColor="text1"/>
              <w:bottom w:val="single" w:sz="4" w:space="0" w:color="000000" w:themeColor="text1"/>
              <w:right w:val="single" w:sz="4" w:space="0" w:color="auto"/>
            </w:tcBorders>
          </w:tcPr>
          <w:p w14:paraId="2B85D533" w14:textId="77777777" w:rsidR="00993FF6" w:rsidRPr="0001562D" w:rsidRDefault="00993FF6" w:rsidP="00993FF6">
            <w:pPr>
              <w:numPr>
                <w:ilvl w:val="0"/>
                <w:numId w:val="5"/>
              </w:numPr>
              <w:spacing w:after="0" w:line="240" w:lineRule="auto"/>
              <w:ind w:left="0" w:firstLine="0"/>
              <w:jc w:val="both"/>
              <w:rPr>
                <w:rFonts w:ascii="Arial" w:eastAsia="Calibri" w:hAnsi="Arial" w:cs="Arial"/>
              </w:rPr>
            </w:pPr>
          </w:p>
        </w:tc>
        <w:tc>
          <w:tcPr>
            <w:tcW w:w="2550" w:type="dxa"/>
            <w:tcBorders>
              <w:top w:val="single" w:sz="4" w:space="0" w:color="auto"/>
              <w:left w:val="single" w:sz="4" w:space="0" w:color="auto"/>
              <w:bottom w:val="single" w:sz="4" w:space="0" w:color="auto"/>
              <w:right w:val="single" w:sz="4" w:space="0" w:color="auto"/>
            </w:tcBorders>
          </w:tcPr>
          <w:p w14:paraId="4850CC42" w14:textId="494BC9A5" w:rsidR="00993FF6" w:rsidRPr="002A1C83" w:rsidRDefault="00993FF6" w:rsidP="00993FF6">
            <w:pPr>
              <w:spacing w:after="0" w:line="240" w:lineRule="auto"/>
              <w:jc w:val="both"/>
              <w:rPr>
                <w:rFonts w:ascii="Arial" w:eastAsia="Calibri" w:hAnsi="Arial" w:cs="Arial"/>
                <w:iCs/>
              </w:rPr>
            </w:pPr>
            <w:r w:rsidRPr="002A1C83">
              <w:rPr>
                <w:rFonts w:ascii="Arial" w:hAnsi="Arial" w:cs="Arial"/>
              </w:rPr>
              <w:t>Oro pagalvės</w:t>
            </w:r>
            <w:r w:rsidR="00EF2FE0">
              <w:rPr>
                <w:rFonts w:ascii="Arial" w:hAnsi="Arial" w:cs="Arial"/>
              </w:rPr>
              <w:t>*</w:t>
            </w:r>
          </w:p>
        </w:tc>
        <w:tc>
          <w:tcPr>
            <w:tcW w:w="3404" w:type="dxa"/>
            <w:tcBorders>
              <w:top w:val="single" w:sz="4" w:space="0" w:color="auto"/>
              <w:left w:val="single" w:sz="4" w:space="0" w:color="auto"/>
              <w:bottom w:val="single" w:sz="4" w:space="0" w:color="auto"/>
              <w:right w:val="single" w:sz="4" w:space="0" w:color="auto"/>
            </w:tcBorders>
          </w:tcPr>
          <w:p w14:paraId="5EB8EBCC" w14:textId="22662570" w:rsidR="00993FF6" w:rsidRPr="002A1C83" w:rsidRDefault="00993FF6" w:rsidP="00993FF6">
            <w:pPr>
              <w:spacing w:after="0" w:line="240" w:lineRule="auto"/>
              <w:jc w:val="both"/>
              <w:rPr>
                <w:rFonts w:ascii="Arial" w:eastAsia="Calibri" w:hAnsi="Arial" w:cs="Arial"/>
                <w:iCs/>
              </w:rPr>
            </w:pPr>
            <w:r w:rsidRPr="002A1C83">
              <w:rPr>
                <w:rFonts w:ascii="Arial" w:hAnsi="Arial" w:cs="Arial"/>
              </w:rPr>
              <w:t>Numatytos ir gamintojo įrengtos ne mažiau nei 6</w:t>
            </w:r>
          </w:p>
        </w:tc>
        <w:tc>
          <w:tcPr>
            <w:tcW w:w="2975" w:type="dxa"/>
            <w:tcBorders>
              <w:top w:val="single" w:sz="4" w:space="0" w:color="000000" w:themeColor="text1"/>
              <w:left w:val="single" w:sz="4" w:space="0" w:color="auto"/>
              <w:bottom w:val="single" w:sz="4" w:space="0" w:color="000000" w:themeColor="text1"/>
              <w:right w:val="single" w:sz="4" w:space="0" w:color="000000" w:themeColor="text1"/>
            </w:tcBorders>
          </w:tcPr>
          <w:p w14:paraId="773AD98E" w14:textId="77777777" w:rsidR="00993FF6" w:rsidRPr="0001562D" w:rsidRDefault="00993FF6" w:rsidP="00993FF6">
            <w:pPr>
              <w:spacing w:after="0" w:line="240" w:lineRule="auto"/>
              <w:jc w:val="both"/>
              <w:rPr>
                <w:rFonts w:ascii="Arial" w:eastAsia="Calibri" w:hAnsi="Arial" w:cs="Arial"/>
              </w:rPr>
            </w:pPr>
          </w:p>
        </w:tc>
      </w:tr>
      <w:tr w:rsidR="00993FF6" w:rsidRPr="0001562D" w14:paraId="1EEC80B2" w14:textId="77777777" w:rsidTr="62A30CE5">
        <w:tc>
          <w:tcPr>
            <w:tcW w:w="591" w:type="dxa"/>
            <w:tcBorders>
              <w:top w:val="single" w:sz="4" w:space="0" w:color="000000" w:themeColor="text1"/>
              <w:left w:val="single" w:sz="4" w:space="0" w:color="000000" w:themeColor="text1"/>
              <w:bottom w:val="single" w:sz="4" w:space="0" w:color="000000" w:themeColor="text1"/>
              <w:right w:val="single" w:sz="4" w:space="0" w:color="auto"/>
            </w:tcBorders>
          </w:tcPr>
          <w:p w14:paraId="3F9FCEC1" w14:textId="77777777" w:rsidR="00993FF6" w:rsidRPr="0001562D" w:rsidRDefault="00993FF6" w:rsidP="00993FF6">
            <w:pPr>
              <w:numPr>
                <w:ilvl w:val="0"/>
                <w:numId w:val="5"/>
              </w:numPr>
              <w:spacing w:after="0" w:line="240" w:lineRule="auto"/>
              <w:ind w:left="0" w:firstLine="0"/>
              <w:jc w:val="both"/>
              <w:rPr>
                <w:rFonts w:ascii="Arial" w:eastAsia="Calibri" w:hAnsi="Arial" w:cs="Arial"/>
              </w:rPr>
            </w:pPr>
          </w:p>
        </w:tc>
        <w:tc>
          <w:tcPr>
            <w:tcW w:w="2550" w:type="dxa"/>
            <w:tcBorders>
              <w:top w:val="single" w:sz="4" w:space="0" w:color="auto"/>
              <w:left w:val="single" w:sz="4" w:space="0" w:color="auto"/>
              <w:bottom w:val="single" w:sz="4" w:space="0" w:color="auto"/>
              <w:right w:val="single" w:sz="4" w:space="0" w:color="auto"/>
            </w:tcBorders>
          </w:tcPr>
          <w:p w14:paraId="70CB87CB" w14:textId="7B838F56" w:rsidR="00993FF6" w:rsidRPr="002A1C83" w:rsidRDefault="00993FF6" w:rsidP="00993FF6">
            <w:pPr>
              <w:spacing w:after="0" w:line="240" w:lineRule="auto"/>
              <w:jc w:val="both"/>
              <w:rPr>
                <w:rFonts w:ascii="Arial" w:eastAsia="Calibri" w:hAnsi="Arial" w:cs="Arial"/>
                <w:iCs/>
              </w:rPr>
            </w:pPr>
            <w:r w:rsidRPr="002A1C83">
              <w:rPr>
                <w:rFonts w:ascii="Arial" w:hAnsi="Arial" w:cs="Arial"/>
              </w:rPr>
              <w:t>Elektroninė stabilizavimo kontrolė</w:t>
            </w:r>
            <w:r w:rsidR="00EF2FE0">
              <w:rPr>
                <w:rFonts w:ascii="Arial" w:hAnsi="Arial" w:cs="Arial"/>
              </w:rPr>
              <w:t>*</w:t>
            </w:r>
          </w:p>
        </w:tc>
        <w:tc>
          <w:tcPr>
            <w:tcW w:w="3404" w:type="dxa"/>
            <w:tcBorders>
              <w:top w:val="single" w:sz="4" w:space="0" w:color="auto"/>
              <w:left w:val="single" w:sz="4" w:space="0" w:color="auto"/>
              <w:bottom w:val="single" w:sz="4" w:space="0" w:color="auto"/>
              <w:right w:val="single" w:sz="4" w:space="0" w:color="auto"/>
            </w:tcBorders>
          </w:tcPr>
          <w:p w14:paraId="4B25741A" w14:textId="5E699AC9" w:rsidR="00993FF6" w:rsidRPr="002A1C83" w:rsidRDefault="00993FF6" w:rsidP="00993FF6">
            <w:pPr>
              <w:spacing w:after="0" w:line="240" w:lineRule="auto"/>
              <w:jc w:val="both"/>
              <w:rPr>
                <w:rFonts w:ascii="Arial" w:eastAsia="Calibri" w:hAnsi="Arial" w:cs="Arial"/>
                <w:iCs/>
              </w:rPr>
            </w:pPr>
            <w:r w:rsidRPr="002A1C83">
              <w:rPr>
                <w:rFonts w:ascii="Arial" w:hAnsi="Arial" w:cs="Arial"/>
              </w:rPr>
              <w:t>Turi būti įrengta</w:t>
            </w:r>
          </w:p>
        </w:tc>
        <w:tc>
          <w:tcPr>
            <w:tcW w:w="2975" w:type="dxa"/>
            <w:tcBorders>
              <w:top w:val="single" w:sz="4" w:space="0" w:color="000000" w:themeColor="text1"/>
              <w:left w:val="single" w:sz="4" w:space="0" w:color="auto"/>
              <w:bottom w:val="single" w:sz="4" w:space="0" w:color="000000" w:themeColor="text1"/>
              <w:right w:val="single" w:sz="4" w:space="0" w:color="000000" w:themeColor="text1"/>
            </w:tcBorders>
          </w:tcPr>
          <w:p w14:paraId="76E3DEEF" w14:textId="77777777" w:rsidR="00993FF6" w:rsidRPr="0001562D" w:rsidRDefault="00993FF6" w:rsidP="00993FF6">
            <w:pPr>
              <w:spacing w:after="0" w:line="240" w:lineRule="auto"/>
              <w:jc w:val="both"/>
              <w:rPr>
                <w:rFonts w:ascii="Arial" w:eastAsia="Calibri" w:hAnsi="Arial" w:cs="Arial"/>
              </w:rPr>
            </w:pPr>
          </w:p>
        </w:tc>
      </w:tr>
      <w:tr w:rsidR="00993FF6" w:rsidRPr="0001562D" w14:paraId="6787849D" w14:textId="77777777" w:rsidTr="62A30CE5">
        <w:tc>
          <w:tcPr>
            <w:tcW w:w="591" w:type="dxa"/>
            <w:tcBorders>
              <w:top w:val="single" w:sz="4" w:space="0" w:color="000000" w:themeColor="text1"/>
              <w:left w:val="single" w:sz="4" w:space="0" w:color="000000" w:themeColor="text1"/>
              <w:bottom w:val="single" w:sz="4" w:space="0" w:color="000000" w:themeColor="text1"/>
              <w:right w:val="single" w:sz="4" w:space="0" w:color="auto"/>
            </w:tcBorders>
          </w:tcPr>
          <w:p w14:paraId="783D08EB" w14:textId="77777777" w:rsidR="00993FF6" w:rsidRPr="0001562D" w:rsidRDefault="00993FF6" w:rsidP="00993FF6">
            <w:pPr>
              <w:numPr>
                <w:ilvl w:val="0"/>
                <w:numId w:val="5"/>
              </w:numPr>
              <w:spacing w:after="0" w:line="240" w:lineRule="auto"/>
              <w:ind w:left="0" w:firstLine="0"/>
              <w:jc w:val="both"/>
              <w:rPr>
                <w:rFonts w:ascii="Arial" w:eastAsia="Calibri" w:hAnsi="Arial" w:cs="Arial"/>
              </w:rPr>
            </w:pPr>
          </w:p>
        </w:tc>
        <w:tc>
          <w:tcPr>
            <w:tcW w:w="2550" w:type="dxa"/>
            <w:tcBorders>
              <w:top w:val="single" w:sz="4" w:space="0" w:color="auto"/>
              <w:left w:val="single" w:sz="4" w:space="0" w:color="auto"/>
              <w:bottom w:val="single" w:sz="4" w:space="0" w:color="auto"/>
              <w:right w:val="single" w:sz="4" w:space="0" w:color="auto"/>
            </w:tcBorders>
          </w:tcPr>
          <w:p w14:paraId="588C0B57" w14:textId="011ED2A1" w:rsidR="00993FF6" w:rsidRPr="002A1C83" w:rsidRDefault="00993FF6" w:rsidP="00993FF6">
            <w:pPr>
              <w:spacing w:after="0" w:line="240" w:lineRule="auto"/>
              <w:jc w:val="both"/>
              <w:rPr>
                <w:rFonts w:ascii="Arial" w:eastAsia="Calibri" w:hAnsi="Arial" w:cs="Arial"/>
                <w:iCs/>
              </w:rPr>
            </w:pPr>
            <w:r w:rsidRPr="002A1C83">
              <w:rPr>
                <w:rFonts w:ascii="Arial" w:hAnsi="Arial" w:cs="Arial"/>
              </w:rPr>
              <w:t>Stabdžių antiblokavimo sistema (ABS)</w:t>
            </w:r>
            <w:r w:rsidR="00EF2FE0">
              <w:rPr>
                <w:rFonts w:ascii="Arial" w:hAnsi="Arial" w:cs="Arial"/>
              </w:rPr>
              <w:t>*</w:t>
            </w:r>
          </w:p>
        </w:tc>
        <w:tc>
          <w:tcPr>
            <w:tcW w:w="3404" w:type="dxa"/>
            <w:tcBorders>
              <w:top w:val="single" w:sz="4" w:space="0" w:color="auto"/>
              <w:left w:val="single" w:sz="4" w:space="0" w:color="auto"/>
              <w:bottom w:val="single" w:sz="4" w:space="0" w:color="auto"/>
              <w:right w:val="single" w:sz="4" w:space="0" w:color="auto"/>
            </w:tcBorders>
          </w:tcPr>
          <w:p w14:paraId="0F9BFF12" w14:textId="5BDC0190" w:rsidR="00993FF6" w:rsidRPr="002A1C83" w:rsidRDefault="00993FF6" w:rsidP="00993FF6">
            <w:pPr>
              <w:spacing w:after="0" w:line="240" w:lineRule="auto"/>
              <w:jc w:val="both"/>
              <w:rPr>
                <w:rFonts w:ascii="Arial" w:eastAsia="Calibri" w:hAnsi="Arial" w:cs="Arial"/>
                <w:iCs/>
              </w:rPr>
            </w:pPr>
            <w:r w:rsidRPr="002A1C83">
              <w:rPr>
                <w:rFonts w:ascii="Arial" w:hAnsi="Arial" w:cs="Arial"/>
              </w:rPr>
              <w:t>Turi būti įrengta</w:t>
            </w:r>
          </w:p>
        </w:tc>
        <w:tc>
          <w:tcPr>
            <w:tcW w:w="2975" w:type="dxa"/>
            <w:tcBorders>
              <w:top w:val="single" w:sz="4" w:space="0" w:color="000000" w:themeColor="text1"/>
              <w:left w:val="single" w:sz="4" w:space="0" w:color="auto"/>
              <w:bottom w:val="single" w:sz="4" w:space="0" w:color="000000" w:themeColor="text1"/>
              <w:right w:val="single" w:sz="4" w:space="0" w:color="000000" w:themeColor="text1"/>
            </w:tcBorders>
          </w:tcPr>
          <w:p w14:paraId="6E950FAE" w14:textId="77777777" w:rsidR="00993FF6" w:rsidRPr="0001562D" w:rsidRDefault="00993FF6" w:rsidP="00993FF6">
            <w:pPr>
              <w:spacing w:after="0" w:line="240" w:lineRule="auto"/>
              <w:jc w:val="both"/>
              <w:rPr>
                <w:rFonts w:ascii="Arial" w:eastAsia="Calibri" w:hAnsi="Arial" w:cs="Arial"/>
              </w:rPr>
            </w:pPr>
          </w:p>
        </w:tc>
      </w:tr>
      <w:tr w:rsidR="00993FF6" w:rsidRPr="0001562D" w14:paraId="1FE96295" w14:textId="77777777" w:rsidTr="62A30CE5">
        <w:tc>
          <w:tcPr>
            <w:tcW w:w="591" w:type="dxa"/>
            <w:tcBorders>
              <w:top w:val="single" w:sz="4" w:space="0" w:color="000000" w:themeColor="text1"/>
              <w:left w:val="single" w:sz="4" w:space="0" w:color="000000" w:themeColor="text1"/>
              <w:bottom w:val="single" w:sz="4" w:space="0" w:color="000000" w:themeColor="text1"/>
              <w:right w:val="single" w:sz="4" w:space="0" w:color="auto"/>
            </w:tcBorders>
          </w:tcPr>
          <w:p w14:paraId="4FF2E135" w14:textId="77777777" w:rsidR="00993FF6" w:rsidRPr="0001562D" w:rsidRDefault="00993FF6" w:rsidP="00993FF6">
            <w:pPr>
              <w:numPr>
                <w:ilvl w:val="0"/>
                <w:numId w:val="5"/>
              </w:numPr>
              <w:spacing w:after="0" w:line="240" w:lineRule="auto"/>
              <w:ind w:left="0" w:firstLine="0"/>
              <w:jc w:val="both"/>
              <w:rPr>
                <w:rFonts w:ascii="Arial" w:eastAsia="Calibri" w:hAnsi="Arial" w:cs="Arial"/>
              </w:rPr>
            </w:pPr>
          </w:p>
        </w:tc>
        <w:tc>
          <w:tcPr>
            <w:tcW w:w="2550" w:type="dxa"/>
            <w:tcBorders>
              <w:top w:val="single" w:sz="4" w:space="0" w:color="auto"/>
              <w:left w:val="single" w:sz="4" w:space="0" w:color="auto"/>
              <w:bottom w:val="single" w:sz="4" w:space="0" w:color="auto"/>
              <w:right w:val="single" w:sz="4" w:space="0" w:color="auto"/>
            </w:tcBorders>
          </w:tcPr>
          <w:p w14:paraId="33B68193" w14:textId="16830BAF" w:rsidR="00993FF6" w:rsidRPr="002A1C83" w:rsidRDefault="00993FF6" w:rsidP="00993FF6">
            <w:pPr>
              <w:spacing w:after="0" w:line="240" w:lineRule="auto"/>
              <w:jc w:val="both"/>
              <w:rPr>
                <w:rFonts w:ascii="Arial" w:eastAsia="Calibri" w:hAnsi="Arial" w:cs="Arial"/>
                <w:iCs/>
              </w:rPr>
            </w:pPr>
            <w:r w:rsidRPr="002A1C83">
              <w:rPr>
                <w:rFonts w:ascii="Arial" w:hAnsi="Arial" w:cs="Arial"/>
                <w:noProof/>
              </w:rPr>
              <w:t>Antipraslydimo</w:t>
            </w:r>
            <w:r w:rsidRPr="002A1C83">
              <w:rPr>
                <w:rFonts w:ascii="Arial" w:hAnsi="Arial" w:cs="Arial"/>
              </w:rPr>
              <w:t xml:space="preserve"> sistema (ASR)</w:t>
            </w:r>
            <w:r w:rsidR="00EF2FE0">
              <w:rPr>
                <w:rFonts w:ascii="Arial" w:hAnsi="Arial" w:cs="Arial"/>
              </w:rPr>
              <w:t>*</w:t>
            </w:r>
          </w:p>
        </w:tc>
        <w:tc>
          <w:tcPr>
            <w:tcW w:w="3404" w:type="dxa"/>
            <w:tcBorders>
              <w:top w:val="single" w:sz="4" w:space="0" w:color="auto"/>
              <w:left w:val="single" w:sz="4" w:space="0" w:color="auto"/>
              <w:bottom w:val="single" w:sz="4" w:space="0" w:color="auto"/>
              <w:right w:val="single" w:sz="4" w:space="0" w:color="auto"/>
            </w:tcBorders>
          </w:tcPr>
          <w:p w14:paraId="7B95BDA3" w14:textId="5ED283CB" w:rsidR="00993FF6" w:rsidRPr="002A1C83" w:rsidRDefault="00993FF6" w:rsidP="00993FF6">
            <w:pPr>
              <w:spacing w:after="0" w:line="240" w:lineRule="auto"/>
              <w:jc w:val="both"/>
              <w:rPr>
                <w:rFonts w:ascii="Arial" w:eastAsia="Calibri" w:hAnsi="Arial" w:cs="Arial"/>
                <w:iCs/>
              </w:rPr>
            </w:pPr>
            <w:r w:rsidRPr="002A1C83">
              <w:rPr>
                <w:rFonts w:ascii="Arial" w:hAnsi="Arial" w:cs="Arial"/>
              </w:rPr>
              <w:t>Turi būti įrengta</w:t>
            </w:r>
          </w:p>
        </w:tc>
        <w:tc>
          <w:tcPr>
            <w:tcW w:w="2975" w:type="dxa"/>
            <w:tcBorders>
              <w:top w:val="single" w:sz="4" w:space="0" w:color="000000" w:themeColor="text1"/>
              <w:left w:val="single" w:sz="4" w:space="0" w:color="auto"/>
              <w:bottom w:val="single" w:sz="4" w:space="0" w:color="000000" w:themeColor="text1"/>
              <w:right w:val="single" w:sz="4" w:space="0" w:color="000000" w:themeColor="text1"/>
            </w:tcBorders>
          </w:tcPr>
          <w:p w14:paraId="3A99233B" w14:textId="77777777" w:rsidR="00993FF6" w:rsidRPr="0001562D" w:rsidRDefault="00993FF6" w:rsidP="00993FF6">
            <w:pPr>
              <w:spacing w:after="0" w:line="240" w:lineRule="auto"/>
              <w:jc w:val="both"/>
              <w:rPr>
                <w:rFonts w:ascii="Arial" w:eastAsia="Calibri" w:hAnsi="Arial" w:cs="Arial"/>
              </w:rPr>
            </w:pPr>
          </w:p>
        </w:tc>
      </w:tr>
      <w:tr w:rsidR="00993FF6" w:rsidRPr="0001562D" w14:paraId="24953DB3" w14:textId="77777777" w:rsidTr="62A30CE5">
        <w:tc>
          <w:tcPr>
            <w:tcW w:w="591" w:type="dxa"/>
            <w:tcBorders>
              <w:top w:val="single" w:sz="4" w:space="0" w:color="000000" w:themeColor="text1"/>
              <w:left w:val="single" w:sz="4" w:space="0" w:color="000000" w:themeColor="text1"/>
              <w:bottom w:val="single" w:sz="4" w:space="0" w:color="000000" w:themeColor="text1"/>
              <w:right w:val="single" w:sz="4" w:space="0" w:color="auto"/>
            </w:tcBorders>
          </w:tcPr>
          <w:p w14:paraId="323E618A" w14:textId="77777777" w:rsidR="00993FF6" w:rsidRPr="0001562D" w:rsidRDefault="00993FF6" w:rsidP="00993FF6">
            <w:pPr>
              <w:numPr>
                <w:ilvl w:val="0"/>
                <w:numId w:val="5"/>
              </w:numPr>
              <w:spacing w:after="0" w:line="240" w:lineRule="auto"/>
              <w:ind w:left="0" w:firstLine="0"/>
              <w:jc w:val="both"/>
              <w:rPr>
                <w:rFonts w:ascii="Arial" w:eastAsia="Calibri" w:hAnsi="Arial" w:cs="Arial"/>
              </w:rPr>
            </w:pPr>
          </w:p>
        </w:tc>
        <w:tc>
          <w:tcPr>
            <w:tcW w:w="2550" w:type="dxa"/>
            <w:tcBorders>
              <w:top w:val="single" w:sz="4" w:space="0" w:color="auto"/>
              <w:left w:val="single" w:sz="4" w:space="0" w:color="auto"/>
              <w:bottom w:val="single" w:sz="4" w:space="0" w:color="auto"/>
              <w:right w:val="single" w:sz="4" w:space="0" w:color="auto"/>
            </w:tcBorders>
          </w:tcPr>
          <w:p w14:paraId="1E30CB58" w14:textId="3C63FDF6" w:rsidR="00993FF6" w:rsidRPr="002A1C83" w:rsidRDefault="00993FF6" w:rsidP="00993FF6">
            <w:pPr>
              <w:spacing w:after="0" w:line="240" w:lineRule="auto"/>
              <w:jc w:val="both"/>
              <w:rPr>
                <w:rFonts w:ascii="Arial" w:eastAsia="Calibri" w:hAnsi="Arial" w:cs="Arial"/>
                <w:iCs/>
              </w:rPr>
            </w:pPr>
            <w:r w:rsidRPr="002A1C83">
              <w:rPr>
                <w:rFonts w:ascii="Arial" w:hAnsi="Arial" w:cs="Arial"/>
              </w:rPr>
              <w:t xml:space="preserve">Adaptyvi greičio palaikymo sistema su </w:t>
            </w:r>
            <w:r w:rsidRPr="002A1C83">
              <w:rPr>
                <w:rFonts w:ascii="Arial" w:hAnsi="Arial" w:cs="Arial"/>
                <w:noProof/>
              </w:rPr>
              <w:t>Start/</w:t>
            </w:r>
            <w:r w:rsidRPr="002A1C83">
              <w:rPr>
                <w:rFonts w:ascii="Arial" w:hAnsi="Arial" w:cs="Arial"/>
              </w:rPr>
              <w:t>Stop funkcija</w:t>
            </w:r>
            <w:r w:rsidR="00EF2FE0">
              <w:rPr>
                <w:rFonts w:ascii="Arial" w:hAnsi="Arial" w:cs="Arial"/>
              </w:rPr>
              <w:t>*</w:t>
            </w:r>
          </w:p>
        </w:tc>
        <w:tc>
          <w:tcPr>
            <w:tcW w:w="3404" w:type="dxa"/>
            <w:tcBorders>
              <w:top w:val="single" w:sz="4" w:space="0" w:color="auto"/>
              <w:left w:val="single" w:sz="4" w:space="0" w:color="auto"/>
              <w:bottom w:val="single" w:sz="4" w:space="0" w:color="auto"/>
              <w:right w:val="single" w:sz="4" w:space="0" w:color="auto"/>
            </w:tcBorders>
          </w:tcPr>
          <w:p w14:paraId="50F5AB23" w14:textId="05B0E346" w:rsidR="00993FF6" w:rsidRPr="002A1C83" w:rsidRDefault="00993FF6" w:rsidP="00993FF6">
            <w:pPr>
              <w:spacing w:after="0" w:line="240" w:lineRule="auto"/>
              <w:jc w:val="both"/>
              <w:rPr>
                <w:rFonts w:ascii="Arial" w:eastAsia="Calibri" w:hAnsi="Arial" w:cs="Arial"/>
                <w:iCs/>
              </w:rPr>
            </w:pPr>
            <w:r w:rsidRPr="002A1C83">
              <w:rPr>
                <w:rFonts w:ascii="Arial" w:hAnsi="Arial" w:cs="Arial"/>
              </w:rPr>
              <w:t>Turi būti įrengta</w:t>
            </w:r>
          </w:p>
        </w:tc>
        <w:tc>
          <w:tcPr>
            <w:tcW w:w="2975" w:type="dxa"/>
            <w:tcBorders>
              <w:top w:val="single" w:sz="4" w:space="0" w:color="000000" w:themeColor="text1"/>
              <w:left w:val="single" w:sz="4" w:space="0" w:color="auto"/>
              <w:bottom w:val="single" w:sz="4" w:space="0" w:color="000000" w:themeColor="text1"/>
              <w:right w:val="single" w:sz="4" w:space="0" w:color="000000" w:themeColor="text1"/>
            </w:tcBorders>
          </w:tcPr>
          <w:p w14:paraId="7BB33215" w14:textId="77777777" w:rsidR="00993FF6" w:rsidRPr="0001562D" w:rsidRDefault="00993FF6" w:rsidP="00993FF6">
            <w:pPr>
              <w:spacing w:after="0" w:line="240" w:lineRule="auto"/>
              <w:jc w:val="both"/>
              <w:rPr>
                <w:rFonts w:ascii="Arial" w:eastAsia="Calibri" w:hAnsi="Arial" w:cs="Arial"/>
              </w:rPr>
            </w:pPr>
          </w:p>
        </w:tc>
      </w:tr>
      <w:tr w:rsidR="00993FF6" w:rsidRPr="0001562D" w14:paraId="4F2C9809" w14:textId="77777777" w:rsidTr="62A30CE5">
        <w:tc>
          <w:tcPr>
            <w:tcW w:w="591" w:type="dxa"/>
            <w:tcBorders>
              <w:top w:val="single" w:sz="4" w:space="0" w:color="000000" w:themeColor="text1"/>
              <w:left w:val="single" w:sz="4" w:space="0" w:color="000000" w:themeColor="text1"/>
              <w:bottom w:val="single" w:sz="4" w:space="0" w:color="000000" w:themeColor="text1"/>
              <w:right w:val="single" w:sz="4" w:space="0" w:color="auto"/>
            </w:tcBorders>
          </w:tcPr>
          <w:p w14:paraId="4C3C27F3" w14:textId="77777777" w:rsidR="00993FF6" w:rsidRPr="0001562D" w:rsidRDefault="00993FF6" w:rsidP="00993FF6">
            <w:pPr>
              <w:numPr>
                <w:ilvl w:val="0"/>
                <w:numId w:val="5"/>
              </w:numPr>
              <w:spacing w:after="0" w:line="240" w:lineRule="auto"/>
              <w:ind w:left="0" w:firstLine="0"/>
              <w:jc w:val="both"/>
              <w:rPr>
                <w:rFonts w:ascii="Arial" w:eastAsia="Calibri" w:hAnsi="Arial" w:cs="Arial"/>
              </w:rPr>
            </w:pPr>
          </w:p>
        </w:tc>
        <w:tc>
          <w:tcPr>
            <w:tcW w:w="2550" w:type="dxa"/>
            <w:tcBorders>
              <w:top w:val="single" w:sz="4" w:space="0" w:color="auto"/>
              <w:left w:val="single" w:sz="4" w:space="0" w:color="auto"/>
              <w:bottom w:val="single" w:sz="4" w:space="0" w:color="auto"/>
              <w:right w:val="single" w:sz="4" w:space="0" w:color="auto"/>
            </w:tcBorders>
          </w:tcPr>
          <w:p w14:paraId="3AD57B41" w14:textId="63128CFC" w:rsidR="00993FF6" w:rsidRPr="002A1C83" w:rsidRDefault="00993FF6" w:rsidP="00993FF6">
            <w:pPr>
              <w:spacing w:after="0" w:line="240" w:lineRule="auto"/>
              <w:jc w:val="both"/>
              <w:rPr>
                <w:rFonts w:ascii="Arial" w:eastAsia="Calibri" w:hAnsi="Arial" w:cs="Arial"/>
                <w:iCs/>
              </w:rPr>
            </w:pPr>
            <w:r w:rsidRPr="002A1C83">
              <w:rPr>
                <w:rFonts w:ascii="Arial" w:hAnsi="Arial" w:cs="Arial"/>
              </w:rPr>
              <w:t>Neužsegtų priekinių diržų įspėjamasis garsinis signalas ir įspėjimo lemputė</w:t>
            </w:r>
            <w:r w:rsidR="00EF2FE0">
              <w:rPr>
                <w:rFonts w:ascii="Arial" w:hAnsi="Arial" w:cs="Arial"/>
              </w:rPr>
              <w:t>*</w:t>
            </w:r>
          </w:p>
        </w:tc>
        <w:tc>
          <w:tcPr>
            <w:tcW w:w="3404" w:type="dxa"/>
            <w:tcBorders>
              <w:top w:val="single" w:sz="4" w:space="0" w:color="auto"/>
              <w:left w:val="single" w:sz="4" w:space="0" w:color="auto"/>
              <w:bottom w:val="single" w:sz="4" w:space="0" w:color="auto"/>
              <w:right w:val="single" w:sz="4" w:space="0" w:color="auto"/>
            </w:tcBorders>
          </w:tcPr>
          <w:p w14:paraId="2AE64E9F" w14:textId="5082DD76" w:rsidR="00993FF6" w:rsidRPr="002A1C83" w:rsidRDefault="00993FF6" w:rsidP="00993FF6">
            <w:pPr>
              <w:spacing w:after="0" w:line="240" w:lineRule="auto"/>
              <w:jc w:val="both"/>
              <w:rPr>
                <w:rFonts w:ascii="Arial" w:eastAsia="Calibri" w:hAnsi="Arial" w:cs="Arial"/>
                <w:iCs/>
              </w:rPr>
            </w:pPr>
            <w:r w:rsidRPr="002A1C83">
              <w:rPr>
                <w:rFonts w:ascii="Arial" w:hAnsi="Arial" w:cs="Arial"/>
              </w:rPr>
              <w:t>Turi būti įrengta</w:t>
            </w:r>
          </w:p>
        </w:tc>
        <w:tc>
          <w:tcPr>
            <w:tcW w:w="2975" w:type="dxa"/>
            <w:tcBorders>
              <w:top w:val="single" w:sz="4" w:space="0" w:color="000000" w:themeColor="text1"/>
              <w:left w:val="single" w:sz="4" w:space="0" w:color="auto"/>
              <w:bottom w:val="single" w:sz="4" w:space="0" w:color="000000" w:themeColor="text1"/>
              <w:right w:val="single" w:sz="4" w:space="0" w:color="000000" w:themeColor="text1"/>
            </w:tcBorders>
          </w:tcPr>
          <w:p w14:paraId="6062F3B7" w14:textId="77777777" w:rsidR="00993FF6" w:rsidRPr="0001562D" w:rsidRDefault="00993FF6" w:rsidP="00993FF6">
            <w:pPr>
              <w:spacing w:after="0" w:line="240" w:lineRule="auto"/>
              <w:jc w:val="both"/>
              <w:rPr>
                <w:rFonts w:ascii="Arial" w:eastAsia="Calibri" w:hAnsi="Arial" w:cs="Arial"/>
              </w:rPr>
            </w:pPr>
          </w:p>
        </w:tc>
      </w:tr>
      <w:tr w:rsidR="00993FF6" w:rsidRPr="0001562D" w14:paraId="059ADC99" w14:textId="77777777" w:rsidTr="62A30CE5">
        <w:tc>
          <w:tcPr>
            <w:tcW w:w="591" w:type="dxa"/>
            <w:tcBorders>
              <w:top w:val="single" w:sz="4" w:space="0" w:color="000000" w:themeColor="text1"/>
              <w:left w:val="single" w:sz="4" w:space="0" w:color="000000" w:themeColor="text1"/>
              <w:bottom w:val="single" w:sz="4" w:space="0" w:color="000000" w:themeColor="text1"/>
              <w:right w:val="single" w:sz="4" w:space="0" w:color="auto"/>
            </w:tcBorders>
          </w:tcPr>
          <w:p w14:paraId="3E55CD28" w14:textId="77777777" w:rsidR="00993FF6" w:rsidRPr="0001562D" w:rsidRDefault="00993FF6" w:rsidP="00993FF6">
            <w:pPr>
              <w:numPr>
                <w:ilvl w:val="0"/>
                <w:numId w:val="5"/>
              </w:numPr>
              <w:spacing w:after="0" w:line="240" w:lineRule="auto"/>
              <w:ind w:left="0" w:firstLine="0"/>
              <w:jc w:val="both"/>
              <w:rPr>
                <w:rFonts w:ascii="Arial" w:eastAsia="Calibri" w:hAnsi="Arial" w:cs="Arial"/>
              </w:rPr>
            </w:pPr>
          </w:p>
        </w:tc>
        <w:tc>
          <w:tcPr>
            <w:tcW w:w="2550" w:type="dxa"/>
            <w:tcBorders>
              <w:top w:val="single" w:sz="4" w:space="0" w:color="auto"/>
              <w:left w:val="single" w:sz="4" w:space="0" w:color="auto"/>
              <w:bottom w:val="single" w:sz="4" w:space="0" w:color="auto"/>
              <w:right w:val="single" w:sz="4" w:space="0" w:color="auto"/>
            </w:tcBorders>
          </w:tcPr>
          <w:p w14:paraId="7CAC465A" w14:textId="59B79422" w:rsidR="00993FF6" w:rsidRPr="002A1C83" w:rsidRDefault="00993FF6" w:rsidP="00993FF6">
            <w:pPr>
              <w:spacing w:after="0" w:line="240" w:lineRule="auto"/>
              <w:jc w:val="both"/>
              <w:rPr>
                <w:rFonts w:ascii="Arial" w:eastAsia="Calibri" w:hAnsi="Arial" w:cs="Arial"/>
                <w:iCs/>
              </w:rPr>
            </w:pPr>
            <w:r w:rsidRPr="002A1C83">
              <w:rPr>
                <w:rFonts w:ascii="Arial" w:hAnsi="Arial" w:cs="Arial"/>
              </w:rPr>
              <w:t>Interjeras</w:t>
            </w:r>
            <w:r w:rsidR="00EF2FE0">
              <w:rPr>
                <w:rFonts w:ascii="Arial" w:hAnsi="Arial" w:cs="Arial"/>
              </w:rPr>
              <w:t>*</w:t>
            </w:r>
          </w:p>
        </w:tc>
        <w:tc>
          <w:tcPr>
            <w:tcW w:w="3404" w:type="dxa"/>
            <w:tcBorders>
              <w:top w:val="single" w:sz="4" w:space="0" w:color="auto"/>
              <w:left w:val="single" w:sz="4" w:space="0" w:color="auto"/>
              <w:bottom w:val="single" w:sz="4" w:space="0" w:color="auto"/>
              <w:right w:val="single" w:sz="4" w:space="0" w:color="auto"/>
            </w:tcBorders>
          </w:tcPr>
          <w:p w14:paraId="7813EE31" w14:textId="34DC187A" w:rsidR="00993FF6" w:rsidRPr="002A1C83" w:rsidRDefault="00993FF6" w:rsidP="00993FF6">
            <w:pPr>
              <w:spacing w:after="0" w:line="240" w:lineRule="auto"/>
              <w:jc w:val="both"/>
              <w:rPr>
                <w:rFonts w:ascii="Arial" w:eastAsia="Calibri" w:hAnsi="Arial" w:cs="Arial"/>
                <w:iCs/>
              </w:rPr>
            </w:pPr>
            <w:r w:rsidRPr="002A1C83">
              <w:rPr>
                <w:rFonts w:ascii="Arial" w:hAnsi="Arial" w:cs="Arial"/>
              </w:rPr>
              <w:t xml:space="preserve">Tamsios spalvos salono apdaila </w:t>
            </w:r>
          </w:p>
        </w:tc>
        <w:tc>
          <w:tcPr>
            <w:tcW w:w="2975" w:type="dxa"/>
            <w:tcBorders>
              <w:top w:val="single" w:sz="4" w:space="0" w:color="000000" w:themeColor="text1"/>
              <w:left w:val="single" w:sz="4" w:space="0" w:color="auto"/>
              <w:bottom w:val="single" w:sz="4" w:space="0" w:color="000000" w:themeColor="text1"/>
              <w:right w:val="single" w:sz="4" w:space="0" w:color="000000" w:themeColor="text1"/>
            </w:tcBorders>
          </w:tcPr>
          <w:p w14:paraId="2FA5C59D" w14:textId="77777777" w:rsidR="00993FF6" w:rsidRPr="0001562D" w:rsidRDefault="00993FF6" w:rsidP="00993FF6">
            <w:pPr>
              <w:spacing w:after="0" w:line="240" w:lineRule="auto"/>
              <w:jc w:val="both"/>
              <w:rPr>
                <w:rFonts w:ascii="Arial" w:eastAsia="Calibri" w:hAnsi="Arial" w:cs="Arial"/>
              </w:rPr>
            </w:pPr>
          </w:p>
        </w:tc>
      </w:tr>
      <w:tr w:rsidR="00993FF6" w:rsidRPr="0001562D" w14:paraId="45983D0B" w14:textId="77777777" w:rsidTr="62A30CE5">
        <w:tc>
          <w:tcPr>
            <w:tcW w:w="591" w:type="dxa"/>
            <w:tcBorders>
              <w:top w:val="single" w:sz="4" w:space="0" w:color="000000" w:themeColor="text1"/>
              <w:left w:val="single" w:sz="4" w:space="0" w:color="000000" w:themeColor="text1"/>
              <w:bottom w:val="single" w:sz="4" w:space="0" w:color="000000" w:themeColor="text1"/>
              <w:right w:val="single" w:sz="4" w:space="0" w:color="auto"/>
            </w:tcBorders>
          </w:tcPr>
          <w:p w14:paraId="0271F033" w14:textId="77777777" w:rsidR="00993FF6" w:rsidRPr="0001562D" w:rsidRDefault="00993FF6" w:rsidP="00993FF6">
            <w:pPr>
              <w:numPr>
                <w:ilvl w:val="0"/>
                <w:numId w:val="5"/>
              </w:numPr>
              <w:spacing w:after="0" w:line="240" w:lineRule="auto"/>
              <w:ind w:left="0" w:firstLine="0"/>
              <w:jc w:val="both"/>
              <w:rPr>
                <w:rFonts w:ascii="Arial" w:eastAsia="Calibri" w:hAnsi="Arial" w:cs="Arial"/>
              </w:rPr>
            </w:pPr>
          </w:p>
        </w:tc>
        <w:tc>
          <w:tcPr>
            <w:tcW w:w="2550" w:type="dxa"/>
            <w:tcBorders>
              <w:top w:val="single" w:sz="4" w:space="0" w:color="auto"/>
              <w:left w:val="single" w:sz="4" w:space="0" w:color="auto"/>
              <w:bottom w:val="single" w:sz="4" w:space="0" w:color="auto"/>
              <w:right w:val="single" w:sz="4" w:space="0" w:color="auto"/>
            </w:tcBorders>
          </w:tcPr>
          <w:p w14:paraId="68188B5F" w14:textId="72BACE77" w:rsidR="00993FF6" w:rsidRPr="002A1C83" w:rsidRDefault="00993FF6" w:rsidP="00993FF6">
            <w:pPr>
              <w:spacing w:after="0" w:line="240" w:lineRule="auto"/>
              <w:jc w:val="both"/>
              <w:rPr>
                <w:rFonts w:ascii="Arial" w:eastAsia="Calibri" w:hAnsi="Arial" w:cs="Arial"/>
                <w:iCs/>
              </w:rPr>
            </w:pPr>
            <w:r w:rsidRPr="002A1C83">
              <w:rPr>
                <w:rFonts w:ascii="Arial" w:hAnsi="Arial" w:cs="Arial"/>
              </w:rPr>
              <w:t>Daugiafunkcinis vairas</w:t>
            </w:r>
            <w:r w:rsidR="00EF2FE0">
              <w:rPr>
                <w:rFonts w:ascii="Arial" w:hAnsi="Arial" w:cs="Arial"/>
              </w:rPr>
              <w:t>*</w:t>
            </w:r>
          </w:p>
        </w:tc>
        <w:tc>
          <w:tcPr>
            <w:tcW w:w="3404" w:type="dxa"/>
            <w:tcBorders>
              <w:top w:val="single" w:sz="4" w:space="0" w:color="auto"/>
              <w:left w:val="single" w:sz="4" w:space="0" w:color="auto"/>
              <w:bottom w:val="single" w:sz="4" w:space="0" w:color="auto"/>
              <w:right w:val="single" w:sz="4" w:space="0" w:color="auto"/>
            </w:tcBorders>
          </w:tcPr>
          <w:p w14:paraId="0496DF8C" w14:textId="77777777" w:rsidR="00AC4A2A" w:rsidRDefault="00AC4A2A" w:rsidP="00993FF6">
            <w:pPr>
              <w:spacing w:after="0" w:line="240" w:lineRule="auto"/>
              <w:jc w:val="both"/>
              <w:rPr>
                <w:rFonts w:ascii="Arial" w:hAnsi="Arial" w:cs="Arial"/>
                <w:b/>
                <w:bCs/>
              </w:rPr>
            </w:pPr>
            <w:r w:rsidRPr="00AC4A2A">
              <w:rPr>
                <w:rStyle w:val="Strong"/>
                <w:rFonts w:ascii="Arial" w:hAnsi="Arial" w:cs="Arial"/>
                <w:b w:val="0"/>
                <w:bCs w:val="0"/>
              </w:rPr>
              <w:t>Vairas su gamintojo integruotais valdikliais, skirtais bent šioms funkcijoms:</w:t>
            </w:r>
            <w:r w:rsidRPr="00AC4A2A">
              <w:rPr>
                <w:rFonts w:ascii="Arial" w:hAnsi="Arial" w:cs="Arial"/>
                <w:b/>
                <w:bCs/>
              </w:rPr>
              <w:t xml:space="preserve"> </w:t>
            </w:r>
          </w:p>
          <w:p w14:paraId="54EE7A27" w14:textId="77777777" w:rsidR="00AC4A2A" w:rsidRDefault="00AC4A2A" w:rsidP="00993FF6">
            <w:pPr>
              <w:spacing w:after="0" w:line="240" w:lineRule="auto"/>
              <w:jc w:val="both"/>
              <w:rPr>
                <w:rFonts w:ascii="Arial" w:hAnsi="Arial" w:cs="Arial"/>
                <w:b/>
                <w:bCs/>
              </w:rPr>
            </w:pPr>
            <w:r w:rsidRPr="00AC4A2A">
              <w:rPr>
                <w:rFonts w:ascii="Arial" w:hAnsi="Arial" w:cs="Arial"/>
              </w:rPr>
              <w:t>–</w:t>
            </w:r>
            <w:r w:rsidRPr="00AC4A2A">
              <w:rPr>
                <w:rFonts w:ascii="Arial" w:hAnsi="Arial" w:cs="Arial"/>
                <w:b/>
                <w:bCs/>
              </w:rPr>
              <w:t xml:space="preserve"> </w:t>
            </w:r>
            <w:r w:rsidRPr="00AC4A2A">
              <w:rPr>
                <w:rStyle w:val="Strong"/>
                <w:rFonts w:ascii="Arial" w:hAnsi="Arial" w:cs="Arial"/>
                <w:b w:val="0"/>
                <w:bCs w:val="0"/>
              </w:rPr>
              <w:t>Garso sistemos valdymui</w:t>
            </w:r>
            <w:r w:rsidRPr="00AC4A2A">
              <w:rPr>
                <w:rFonts w:ascii="Arial" w:hAnsi="Arial" w:cs="Arial"/>
                <w:b/>
                <w:bCs/>
              </w:rPr>
              <w:t xml:space="preserve"> </w:t>
            </w:r>
            <w:r w:rsidRPr="00AC4A2A">
              <w:rPr>
                <w:rFonts w:ascii="Arial" w:hAnsi="Arial" w:cs="Arial"/>
              </w:rPr>
              <w:t>(garsumo reguliavimas, takelių keitimas)</w:t>
            </w:r>
            <w:r w:rsidRPr="00AC4A2A">
              <w:rPr>
                <w:rFonts w:ascii="Arial" w:hAnsi="Arial" w:cs="Arial"/>
                <w:b/>
                <w:bCs/>
              </w:rPr>
              <w:t xml:space="preserve"> </w:t>
            </w:r>
          </w:p>
          <w:p w14:paraId="7FB2AE71" w14:textId="77777777" w:rsidR="00AC4A2A" w:rsidRDefault="00AC4A2A" w:rsidP="00993FF6">
            <w:pPr>
              <w:spacing w:after="0" w:line="240" w:lineRule="auto"/>
              <w:jc w:val="both"/>
              <w:rPr>
                <w:rFonts w:ascii="Arial" w:hAnsi="Arial" w:cs="Arial"/>
                <w:b/>
                <w:bCs/>
              </w:rPr>
            </w:pPr>
            <w:r w:rsidRPr="00AC4A2A">
              <w:rPr>
                <w:rFonts w:ascii="Arial" w:hAnsi="Arial" w:cs="Arial"/>
              </w:rPr>
              <w:t>–</w:t>
            </w:r>
            <w:r w:rsidRPr="00AC4A2A">
              <w:rPr>
                <w:rFonts w:ascii="Arial" w:hAnsi="Arial" w:cs="Arial"/>
                <w:b/>
                <w:bCs/>
              </w:rPr>
              <w:t xml:space="preserve"> </w:t>
            </w:r>
            <w:r w:rsidRPr="00AC4A2A">
              <w:rPr>
                <w:rStyle w:val="Strong"/>
                <w:rFonts w:ascii="Arial" w:hAnsi="Arial" w:cs="Arial"/>
                <w:b w:val="0"/>
                <w:bCs w:val="0"/>
              </w:rPr>
              <w:t>Telefono funkcijoms</w:t>
            </w:r>
            <w:r w:rsidRPr="00AC4A2A">
              <w:rPr>
                <w:rFonts w:ascii="Arial" w:hAnsi="Arial" w:cs="Arial"/>
                <w:b/>
                <w:bCs/>
              </w:rPr>
              <w:t xml:space="preserve"> </w:t>
            </w:r>
            <w:r w:rsidRPr="00AC4A2A">
              <w:rPr>
                <w:rFonts w:ascii="Arial" w:hAnsi="Arial" w:cs="Arial"/>
              </w:rPr>
              <w:t>(Bluetooth skambučių atsiliepimas ir baigimas)</w:t>
            </w:r>
            <w:r w:rsidRPr="00AC4A2A">
              <w:rPr>
                <w:rFonts w:ascii="Arial" w:hAnsi="Arial" w:cs="Arial"/>
                <w:b/>
                <w:bCs/>
              </w:rPr>
              <w:t xml:space="preserve"> </w:t>
            </w:r>
          </w:p>
          <w:p w14:paraId="66E8F815" w14:textId="77777777" w:rsidR="00AC4A2A" w:rsidRDefault="00AC4A2A" w:rsidP="00993FF6">
            <w:pPr>
              <w:spacing w:after="0" w:line="240" w:lineRule="auto"/>
              <w:jc w:val="both"/>
              <w:rPr>
                <w:rFonts w:ascii="Arial" w:hAnsi="Arial" w:cs="Arial"/>
                <w:b/>
                <w:bCs/>
              </w:rPr>
            </w:pPr>
            <w:r w:rsidRPr="00AC4A2A">
              <w:rPr>
                <w:rFonts w:ascii="Arial" w:hAnsi="Arial" w:cs="Arial"/>
              </w:rPr>
              <w:t>–</w:t>
            </w:r>
            <w:r w:rsidRPr="00AC4A2A">
              <w:rPr>
                <w:rFonts w:ascii="Arial" w:hAnsi="Arial" w:cs="Arial"/>
                <w:b/>
                <w:bCs/>
              </w:rPr>
              <w:t xml:space="preserve"> </w:t>
            </w:r>
            <w:r w:rsidRPr="00AC4A2A">
              <w:rPr>
                <w:rStyle w:val="Strong"/>
                <w:rFonts w:ascii="Arial" w:hAnsi="Arial" w:cs="Arial"/>
                <w:b w:val="0"/>
                <w:bCs w:val="0"/>
              </w:rPr>
              <w:t>Kruizo kontrolės valdymui</w:t>
            </w:r>
            <w:r w:rsidRPr="00AC4A2A">
              <w:rPr>
                <w:rFonts w:ascii="Arial" w:hAnsi="Arial" w:cs="Arial"/>
                <w:b/>
                <w:bCs/>
              </w:rPr>
              <w:t xml:space="preserve"> </w:t>
            </w:r>
          </w:p>
          <w:p w14:paraId="10A7BA39" w14:textId="57DBF88E" w:rsidR="00993FF6" w:rsidRPr="005E6069" w:rsidRDefault="00AC4A2A" w:rsidP="00993FF6">
            <w:pPr>
              <w:spacing w:after="0" w:line="240" w:lineRule="auto"/>
              <w:jc w:val="both"/>
              <w:rPr>
                <w:rFonts w:ascii="Arial" w:hAnsi="Arial" w:cs="Arial"/>
                <w:b/>
                <w:bCs/>
              </w:rPr>
            </w:pPr>
            <w:r w:rsidRPr="00AC4A2A">
              <w:rPr>
                <w:rFonts w:ascii="Arial" w:hAnsi="Arial" w:cs="Arial"/>
              </w:rPr>
              <w:t>–</w:t>
            </w:r>
            <w:r w:rsidRPr="00AC4A2A">
              <w:rPr>
                <w:rFonts w:ascii="Arial" w:hAnsi="Arial" w:cs="Arial"/>
                <w:b/>
                <w:bCs/>
              </w:rPr>
              <w:t xml:space="preserve"> </w:t>
            </w:r>
            <w:r w:rsidRPr="00AC4A2A">
              <w:rPr>
                <w:rStyle w:val="Strong"/>
                <w:rFonts w:ascii="Arial" w:hAnsi="Arial" w:cs="Arial"/>
                <w:b w:val="0"/>
                <w:bCs w:val="0"/>
              </w:rPr>
              <w:t>Automobilio kompiuterio/</w:t>
            </w:r>
            <w:r>
              <w:rPr>
                <w:rStyle w:val="Strong"/>
                <w:rFonts w:ascii="Arial" w:hAnsi="Arial" w:cs="Arial"/>
                <w:b w:val="0"/>
                <w:bCs w:val="0"/>
              </w:rPr>
              <w:t xml:space="preserve"> </w:t>
            </w:r>
            <w:r w:rsidRPr="00AC4A2A">
              <w:rPr>
                <w:rStyle w:val="Strong"/>
                <w:rFonts w:ascii="Arial" w:hAnsi="Arial" w:cs="Arial"/>
                <w:b w:val="0"/>
                <w:bCs w:val="0"/>
              </w:rPr>
              <w:t>ekrano meniu valdymui</w:t>
            </w:r>
          </w:p>
        </w:tc>
        <w:tc>
          <w:tcPr>
            <w:tcW w:w="2975" w:type="dxa"/>
            <w:tcBorders>
              <w:top w:val="single" w:sz="4" w:space="0" w:color="000000" w:themeColor="text1"/>
              <w:left w:val="single" w:sz="4" w:space="0" w:color="auto"/>
              <w:bottom w:val="single" w:sz="4" w:space="0" w:color="000000" w:themeColor="text1"/>
              <w:right w:val="single" w:sz="4" w:space="0" w:color="000000" w:themeColor="text1"/>
            </w:tcBorders>
          </w:tcPr>
          <w:p w14:paraId="0D9FC6BF" w14:textId="77777777" w:rsidR="00993FF6" w:rsidRPr="0001562D" w:rsidRDefault="00993FF6" w:rsidP="00993FF6">
            <w:pPr>
              <w:spacing w:after="0" w:line="240" w:lineRule="auto"/>
              <w:jc w:val="both"/>
              <w:rPr>
                <w:rFonts w:ascii="Arial" w:eastAsia="Calibri" w:hAnsi="Arial" w:cs="Arial"/>
              </w:rPr>
            </w:pPr>
          </w:p>
        </w:tc>
      </w:tr>
      <w:tr w:rsidR="00993FF6" w:rsidRPr="0001562D" w14:paraId="48FC0E96" w14:textId="77777777" w:rsidTr="62A30CE5">
        <w:tc>
          <w:tcPr>
            <w:tcW w:w="591" w:type="dxa"/>
            <w:tcBorders>
              <w:top w:val="single" w:sz="4" w:space="0" w:color="000000" w:themeColor="text1"/>
              <w:left w:val="single" w:sz="4" w:space="0" w:color="000000" w:themeColor="text1"/>
              <w:bottom w:val="single" w:sz="4" w:space="0" w:color="000000" w:themeColor="text1"/>
              <w:right w:val="single" w:sz="4" w:space="0" w:color="auto"/>
            </w:tcBorders>
          </w:tcPr>
          <w:p w14:paraId="5750647E" w14:textId="77777777" w:rsidR="00993FF6" w:rsidRPr="0001562D" w:rsidRDefault="00993FF6" w:rsidP="00993FF6">
            <w:pPr>
              <w:numPr>
                <w:ilvl w:val="0"/>
                <w:numId w:val="5"/>
              </w:numPr>
              <w:spacing w:after="0" w:line="240" w:lineRule="auto"/>
              <w:ind w:left="0" w:firstLine="0"/>
              <w:jc w:val="both"/>
              <w:rPr>
                <w:rFonts w:ascii="Arial" w:eastAsia="Calibri" w:hAnsi="Arial" w:cs="Arial"/>
              </w:rPr>
            </w:pPr>
          </w:p>
        </w:tc>
        <w:tc>
          <w:tcPr>
            <w:tcW w:w="2550" w:type="dxa"/>
            <w:tcBorders>
              <w:top w:val="single" w:sz="4" w:space="0" w:color="auto"/>
              <w:left w:val="single" w:sz="4" w:space="0" w:color="auto"/>
              <w:bottom w:val="single" w:sz="4" w:space="0" w:color="auto"/>
              <w:right w:val="single" w:sz="4" w:space="0" w:color="auto"/>
            </w:tcBorders>
          </w:tcPr>
          <w:p w14:paraId="422C26C2" w14:textId="038F9D93" w:rsidR="00993FF6" w:rsidRPr="002A1C83" w:rsidRDefault="00993FF6" w:rsidP="00993FF6">
            <w:pPr>
              <w:spacing w:after="0" w:line="240" w:lineRule="auto"/>
              <w:jc w:val="both"/>
              <w:rPr>
                <w:rFonts w:ascii="Arial" w:eastAsia="Calibri" w:hAnsi="Arial" w:cs="Arial"/>
                <w:iCs/>
              </w:rPr>
            </w:pPr>
            <w:r w:rsidRPr="002A1C83">
              <w:rPr>
                <w:rFonts w:ascii="Arial" w:hAnsi="Arial" w:cs="Arial"/>
              </w:rPr>
              <w:t>Vairo padėties reguliavimas</w:t>
            </w:r>
            <w:r w:rsidR="00EF2FE0">
              <w:rPr>
                <w:rFonts w:ascii="Arial" w:hAnsi="Arial" w:cs="Arial"/>
              </w:rPr>
              <w:t>*</w:t>
            </w:r>
          </w:p>
        </w:tc>
        <w:tc>
          <w:tcPr>
            <w:tcW w:w="3404" w:type="dxa"/>
            <w:tcBorders>
              <w:top w:val="single" w:sz="4" w:space="0" w:color="auto"/>
              <w:left w:val="single" w:sz="4" w:space="0" w:color="auto"/>
              <w:bottom w:val="single" w:sz="4" w:space="0" w:color="auto"/>
              <w:right w:val="single" w:sz="4" w:space="0" w:color="auto"/>
            </w:tcBorders>
          </w:tcPr>
          <w:p w14:paraId="32D7A7BC" w14:textId="48C8CB15" w:rsidR="00993FF6" w:rsidRPr="002A1C83" w:rsidRDefault="00993FF6" w:rsidP="00993FF6">
            <w:pPr>
              <w:spacing w:after="0" w:line="240" w:lineRule="auto"/>
              <w:jc w:val="both"/>
              <w:rPr>
                <w:rFonts w:ascii="Arial" w:eastAsia="Calibri" w:hAnsi="Arial" w:cs="Arial"/>
                <w:iCs/>
              </w:rPr>
            </w:pPr>
            <w:r w:rsidRPr="002A1C83">
              <w:rPr>
                <w:rFonts w:ascii="Arial" w:hAnsi="Arial" w:cs="Arial"/>
              </w:rPr>
              <w:t xml:space="preserve">Turi </w:t>
            </w:r>
            <w:r w:rsidRPr="002A1C83" w:rsidDel="00FC401E">
              <w:rPr>
                <w:rFonts w:ascii="Arial" w:hAnsi="Arial" w:cs="Arial"/>
              </w:rPr>
              <w:t>būti</w:t>
            </w:r>
          </w:p>
        </w:tc>
        <w:tc>
          <w:tcPr>
            <w:tcW w:w="2975" w:type="dxa"/>
            <w:tcBorders>
              <w:top w:val="single" w:sz="4" w:space="0" w:color="000000" w:themeColor="text1"/>
              <w:left w:val="single" w:sz="4" w:space="0" w:color="auto"/>
              <w:bottom w:val="single" w:sz="4" w:space="0" w:color="000000" w:themeColor="text1"/>
              <w:right w:val="single" w:sz="4" w:space="0" w:color="000000" w:themeColor="text1"/>
            </w:tcBorders>
          </w:tcPr>
          <w:p w14:paraId="164AA72C" w14:textId="77777777" w:rsidR="00993FF6" w:rsidRPr="0001562D" w:rsidRDefault="00993FF6" w:rsidP="00993FF6">
            <w:pPr>
              <w:spacing w:after="0" w:line="240" w:lineRule="auto"/>
              <w:jc w:val="both"/>
              <w:rPr>
                <w:rFonts w:ascii="Arial" w:eastAsia="Calibri" w:hAnsi="Arial" w:cs="Arial"/>
              </w:rPr>
            </w:pPr>
          </w:p>
        </w:tc>
      </w:tr>
      <w:tr w:rsidR="00993FF6" w:rsidRPr="0001562D" w14:paraId="14928C5C" w14:textId="77777777" w:rsidTr="62A30CE5">
        <w:tc>
          <w:tcPr>
            <w:tcW w:w="591" w:type="dxa"/>
            <w:tcBorders>
              <w:top w:val="single" w:sz="4" w:space="0" w:color="000000" w:themeColor="text1"/>
              <w:left w:val="single" w:sz="4" w:space="0" w:color="000000" w:themeColor="text1"/>
              <w:bottom w:val="single" w:sz="4" w:space="0" w:color="000000" w:themeColor="text1"/>
              <w:right w:val="single" w:sz="4" w:space="0" w:color="auto"/>
            </w:tcBorders>
          </w:tcPr>
          <w:p w14:paraId="69D4655B" w14:textId="77777777" w:rsidR="00993FF6" w:rsidRPr="0001562D" w:rsidRDefault="00993FF6" w:rsidP="00993FF6">
            <w:pPr>
              <w:numPr>
                <w:ilvl w:val="0"/>
                <w:numId w:val="5"/>
              </w:numPr>
              <w:spacing w:after="0" w:line="240" w:lineRule="auto"/>
              <w:ind w:left="0" w:firstLine="0"/>
              <w:jc w:val="both"/>
              <w:rPr>
                <w:rFonts w:ascii="Arial" w:eastAsia="Calibri" w:hAnsi="Arial" w:cs="Arial"/>
              </w:rPr>
            </w:pPr>
          </w:p>
        </w:tc>
        <w:tc>
          <w:tcPr>
            <w:tcW w:w="2550" w:type="dxa"/>
            <w:tcBorders>
              <w:top w:val="single" w:sz="4" w:space="0" w:color="auto"/>
              <w:left w:val="single" w:sz="4" w:space="0" w:color="auto"/>
              <w:bottom w:val="single" w:sz="4" w:space="0" w:color="auto"/>
              <w:right w:val="single" w:sz="4" w:space="0" w:color="auto"/>
            </w:tcBorders>
          </w:tcPr>
          <w:p w14:paraId="1441558A" w14:textId="379CCB12" w:rsidR="00993FF6" w:rsidRPr="002A1C83" w:rsidRDefault="00993FF6" w:rsidP="00993FF6">
            <w:pPr>
              <w:spacing w:after="0" w:line="240" w:lineRule="auto"/>
              <w:jc w:val="both"/>
              <w:rPr>
                <w:rFonts w:ascii="Arial" w:eastAsia="Calibri" w:hAnsi="Arial" w:cs="Arial"/>
                <w:iCs/>
              </w:rPr>
            </w:pPr>
            <w:r w:rsidRPr="002A1C83">
              <w:rPr>
                <w:rFonts w:ascii="Arial" w:hAnsi="Arial" w:cs="Arial"/>
              </w:rPr>
              <w:t>Salono šildymas ir</w:t>
            </w:r>
            <w:r w:rsidRPr="002A1C83">
              <w:rPr>
                <w:rFonts w:ascii="Arial" w:hAnsi="Arial" w:cs="Arial"/>
                <w:spacing w:val="-57"/>
              </w:rPr>
              <w:t xml:space="preserve"> </w:t>
            </w:r>
            <w:r w:rsidRPr="002A1C83">
              <w:rPr>
                <w:rFonts w:ascii="Arial" w:hAnsi="Arial" w:cs="Arial"/>
              </w:rPr>
              <w:t>vėdinimas</w:t>
            </w:r>
            <w:r w:rsidR="00EF2FE0">
              <w:rPr>
                <w:rFonts w:ascii="Arial" w:hAnsi="Arial" w:cs="Arial"/>
              </w:rPr>
              <w:t>*</w:t>
            </w:r>
          </w:p>
        </w:tc>
        <w:tc>
          <w:tcPr>
            <w:tcW w:w="3404" w:type="dxa"/>
            <w:tcBorders>
              <w:top w:val="single" w:sz="4" w:space="0" w:color="auto"/>
              <w:left w:val="single" w:sz="4" w:space="0" w:color="auto"/>
              <w:bottom w:val="single" w:sz="4" w:space="0" w:color="auto"/>
              <w:right w:val="single" w:sz="4" w:space="0" w:color="auto"/>
            </w:tcBorders>
          </w:tcPr>
          <w:p w14:paraId="297B3DD1" w14:textId="1AC327C7" w:rsidR="00993FF6" w:rsidRPr="002A1C83" w:rsidRDefault="00993FF6" w:rsidP="00993FF6">
            <w:pPr>
              <w:spacing w:after="0" w:line="240" w:lineRule="auto"/>
              <w:jc w:val="both"/>
              <w:rPr>
                <w:rFonts w:ascii="Arial" w:eastAsia="Calibri" w:hAnsi="Arial" w:cs="Arial"/>
                <w:iCs/>
              </w:rPr>
            </w:pPr>
            <w:r w:rsidRPr="002A1C83">
              <w:rPr>
                <w:rFonts w:ascii="Arial" w:hAnsi="Arial" w:cs="Arial"/>
              </w:rPr>
              <w:t>Automobilyje</w:t>
            </w:r>
            <w:r w:rsidRPr="002A1C83">
              <w:rPr>
                <w:rFonts w:ascii="Arial" w:hAnsi="Arial" w:cs="Arial"/>
                <w:spacing w:val="1"/>
              </w:rPr>
              <w:t xml:space="preserve"> </w:t>
            </w:r>
            <w:r w:rsidRPr="002A1C83">
              <w:rPr>
                <w:rFonts w:ascii="Arial" w:hAnsi="Arial" w:cs="Arial"/>
              </w:rPr>
              <w:t xml:space="preserve">turi būti </w:t>
            </w:r>
            <w:r>
              <w:rPr>
                <w:rFonts w:ascii="Arial" w:hAnsi="Arial" w:cs="Arial"/>
              </w:rPr>
              <w:t xml:space="preserve">įrengta </w:t>
            </w:r>
            <w:r w:rsidRPr="002A1C83">
              <w:rPr>
                <w:rFonts w:ascii="Arial" w:hAnsi="Arial" w:cs="Arial"/>
              </w:rPr>
              <w:t>salono šildymo sistema</w:t>
            </w:r>
            <w:r w:rsidRPr="002A1C83">
              <w:rPr>
                <w:rFonts w:ascii="Arial" w:hAnsi="Arial" w:cs="Arial"/>
                <w:spacing w:val="1"/>
              </w:rPr>
              <w:t xml:space="preserve"> </w:t>
            </w:r>
            <w:r w:rsidRPr="002A1C83">
              <w:rPr>
                <w:rFonts w:ascii="Arial" w:hAnsi="Arial" w:cs="Arial"/>
              </w:rPr>
              <w:t xml:space="preserve">ir </w:t>
            </w:r>
            <w:r w:rsidRPr="002A1C83">
              <w:rPr>
                <w:rFonts w:ascii="Arial" w:hAnsi="Arial" w:cs="Arial"/>
                <w:spacing w:val="-1"/>
              </w:rPr>
              <w:t xml:space="preserve">oro </w:t>
            </w:r>
            <w:r w:rsidRPr="002A1C83">
              <w:rPr>
                <w:rFonts w:ascii="Arial" w:hAnsi="Arial" w:cs="Arial"/>
              </w:rPr>
              <w:t>kondicionierius</w:t>
            </w:r>
          </w:p>
        </w:tc>
        <w:tc>
          <w:tcPr>
            <w:tcW w:w="2975" w:type="dxa"/>
            <w:tcBorders>
              <w:top w:val="single" w:sz="4" w:space="0" w:color="000000" w:themeColor="text1"/>
              <w:left w:val="single" w:sz="4" w:space="0" w:color="auto"/>
              <w:bottom w:val="single" w:sz="4" w:space="0" w:color="000000" w:themeColor="text1"/>
              <w:right w:val="single" w:sz="4" w:space="0" w:color="000000" w:themeColor="text1"/>
            </w:tcBorders>
          </w:tcPr>
          <w:p w14:paraId="77FF349E" w14:textId="77777777" w:rsidR="00993FF6" w:rsidRPr="0001562D" w:rsidRDefault="00993FF6" w:rsidP="00993FF6">
            <w:pPr>
              <w:spacing w:after="0" w:line="240" w:lineRule="auto"/>
              <w:jc w:val="both"/>
              <w:rPr>
                <w:rFonts w:ascii="Arial" w:eastAsia="Calibri" w:hAnsi="Arial" w:cs="Arial"/>
              </w:rPr>
            </w:pPr>
          </w:p>
        </w:tc>
      </w:tr>
      <w:tr w:rsidR="00993FF6" w:rsidRPr="0001562D" w14:paraId="7D90553D" w14:textId="77777777" w:rsidTr="62A30CE5">
        <w:tc>
          <w:tcPr>
            <w:tcW w:w="591" w:type="dxa"/>
            <w:tcBorders>
              <w:top w:val="single" w:sz="4" w:space="0" w:color="000000" w:themeColor="text1"/>
              <w:left w:val="single" w:sz="4" w:space="0" w:color="000000" w:themeColor="text1"/>
              <w:bottom w:val="single" w:sz="4" w:space="0" w:color="000000" w:themeColor="text1"/>
              <w:right w:val="single" w:sz="4" w:space="0" w:color="auto"/>
            </w:tcBorders>
          </w:tcPr>
          <w:p w14:paraId="5F6A9F68" w14:textId="77777777" w:rsidR="00993FF6" w:rsidRPr="0001562D" w:rsidRDefault="00993FF6" w:rsidP="00993FF6">
            <w:pPr>
              <w:numPr>
                <w:ilvl w:val="0"/>
                <w:numId w:val="5"/>
              </w:numPr>
              <w:spacing w:after="0" w:line="240" w:lineRule="auto"/>
              <w:ind w:left="0" w:firstLine="0"/>
              <w:jc w:val="both"/>
              <w:rPr>
                <w:rFonts w:ascii="Arial" w:eastAsia="Calibri" w:hAnsi="Arial" w:cs="Arial"/>
              </w:rPr>
            </w:pPr>
          </w:p>
        </w:tc>
        <w:tc>
          <w:tcPr>
            <w:tcW w:w="2550" w:type="dxa"/>
            <w:tcBorders>
              <w:top w:val="single" w:sz="4" w:space="0" w:color="auto"/>
              <w:left w:val="single" w:sz="4" w:space="0" w:color="auto"/>
              <w:bottom w:val="single" w:sz="4" w:space="0" w:color="auto"/>
              <w:right w:val="single" w:sz="4" w:space="0" w:color="auto"/>
            </w:tcBorders>
          </w:tcPr>
          <w:p w14:paraId="18723445" w14:textId="152753FF" w:rsidR="00993FF6" w:rsidRPr="002A1C83" w:rsidRDefault="00993FF6" w:rsidP="00993FF6">
            <w:pPr>
              <w:spacing w:after="0" w:line="240" w:lineRule="auto"/>
              <w:jc w:val="both"/>
              <w:rPr>
                <w:rFonts w:ascii="Arial" w:eastAsia="Calibri" w:hAnsi="Arial" w:cs="Arial"/>
                <w:iCs/>
              </w:rPr>
            </w:pPr>
            <w:r w:rsidRPr="002A1C83">
              <w:rPr>
                <w:rFonts w:ascii="Arial" w:hAnsi="Arial" w:cs="Arial"/>
              </w:rPr>
              <w:t>Klimato kontrolė</w:t>
            </w:r>
            <w:r w:rsidR="00EF2FE0">
              <w:rPr>
                <w:rFonts w:ascii="Arial" w:hAnsi="Arial" w:cs="Arial"/>
              </w:rPr>
              <w:t>*</w:t>
            </w:r>
          </w:p>
        </w:tc>
        <w:tc>
          <w:tcPr>
            <w:tcW w:w="3404" w:type="dxa"/>
            <w:tcBorders>
              <w:top w:val="single" w:sz="4" w:space="0" w:color="auto"/>
              <w:left w:val="single" w:sz="4" w:space="0" w:color="auto"/>
              <w:bottom w:val="single" w:sz="4" w:space="0" w:color="auto"/>
              <w:right w:val="single" w:sz="4" w:space="0" w:color="auto"/>
            </w:tcBorders>
          </w:tcPr>
          <w:p w14:paraId="704C0C96" w14:textId="282E9661" w:rsidR="00993FF6" w:rsidRPr="002A1C83" w:rsidRDefault="00993FF6" w:rsidP="00993FF6">
            <w:pPr>
              <w:spacing w:after="0" w:line="240" w:lineRule="auto"/>
              <w:jc w:val="both"/>
              <w:rPr>
                <w:rFonts w:ascii="Arial" w:eastAsia="Calibri" w:hAnsi="Arial" w:cs="Arial"/>
                <w:iCs/>
              </w:rPr>
            </w:pPr>
            <w:r w:rsidRPr="002A1C83">
              <w:rPr>
                <w:rFonts w:ascii="Arial" w:hAnsi="Arial" w:cs="Arial"/>
              </w:rPr>
              <w:t>Ne</w:t>
            </w:r>
            <w:r w:rsidRPr="002A1C83">
              <w:rPr>
                <w:rFonts w:ascii="Arial" w:hAnsi="Arial" w:cs="Arial"/>
                <w:spacing w:val="60"/>
              </w:rPr>
              <w:t xml:space="preserve"> </w:t>
            </w:r>
            <w:r w:rsidRPr="002A1C83">
              <w:rPr>
                <w:rFonts w:ascii="Arial" w:hAnsi="Arial" w:cs="Arial"/>
              </w:rPr>
              <w:t>mažiau</w:t>
            </w:r>
            <w:r w:rsidRPr="002A1C83">
              <w:rPr>
                <w:rFonts w:ascii="Arial" w:hAnsi="Arial" w:cs="Arial"/>
                <w:spacing w:val="1"/>
              </w:rPr>
              <w:t xml:space="preserve"> </w:t>
            </w:r>
            <w:r w:rsidRPr="002A1C83">
              <w:rPr>
                <w:rFonts w:ascii="Arial" w:hAnsi="Arial" w:cs="Arial"/>
              </w:rPr>
              <w:t>kaip</w:t>
            </w:r>
            <w:r w:rsidRPr="002A1C83">
              <w:rPr>
                <w:rFonts w:ascii="Arial" w:hAnsi="Arial" w:cs="Arial"/>
                <w:spacing w:val="2"/>
              </w:rPr>
              <w:t xml:space="preserve"> 2</w:t>
            </w:r>
            <w:r w:rsidRPr="002A1C83">
              <w:rPr>
                <w:rFonts w:ascii="Arial" w:hAnsi="Arial" w:cs="Arial"/>
              </w:rPr>
              <w:t xml:space="preserve"> zonų</w:t>
            </w:r>
            <w:r w:rsidRPr="002A1C83">
              <w:rPr>
                <w:rFonts w:ascii="Arial" w:hAnsi="Arial" w:cs="Arial"/>
                <w:spacing w:val="-1"/>
              </w:rPr>
              <w:t xml:space="preserve"> </w:t>
            </w:r>
            <w:r w:rsidRPr="002A1C83">
              <w:rPr>
                <w:rFonts w:ascii="Arial" w:hAnsi="Arial" w:cs="Arial"/>
              </w:rPr>
              <w:t>klimato kontrolė.</w:t>
            </w:r>
          </w:p>
        </w:tc>
        <w:tc>
          <w:tcPr>
            <w:tcW w:w="2975" w:type="dxa"/>
            <w:tcBorders>
              <w:top w:val="single" w:sz="4" w:space="0" w:color="000000" w:themeColor="text1"/>
              <w:left w:val="single" w:sz="4" w:space="0" w:color="auto"/>
              <w:bottom w:val="single" w:sz="4" w:space="0" w:color="000000" w:themeColor="text1"/>
              <w:right w:val="single" w:sz="4" w:space="0" w:color="000000" w:themeColor="text1"/>
            </w:tcBorders>
          </w:tcPr>
          <w:p w14:paraId="308BC84F" w14:textId="77777777" w:rsidR="00993FF6" w:rsidRPr="0001562D" w:rsidRDefault="00993FF6" w:rsidP="00993FF6">
            <w:pPr>
              <w:spacing w:after="0" w:line="240" w:lineRule="auto"/>
              <w:jc w:val="both"/>
              <w:rPr>
                <w:rFonts w:ascii="Arial" w:eastAsia="Calibri" w:hAnsi="Arial" w:cs="Arial"/>
              </w:rPr>
            </w:pPr>
          </w:p>
        </w:tc>
      </w:tr>
      <w:tr w:rsidR="00993FF6" w:rsidRPr="0001562D" w14:paraId="12875921" w14:textId="77777777" w:rsidTr="62A30CE5">
        <w:tc>
          <w:tcPr>
            <w:tcW w:w="591" w:type="dxa"/>
            <w:tcBorders>
              <w:top w:val="single" w:sz="4" w:space="0" w:color="000000" w:themeColor="text1"/>
              <w:left w:val="single" w:sz="4" w:space="0" w:color="000000" w:themeColor="text1"/>
              <w:bottom w:val="single" w:sz="4" w:space="0" w:color="000000" w:themeColor="text1"/>
              <w:right w:val="single" w:sz="4" w:space="0" w:color="auto"/>
            </w:tcBorders>
          </w:tcPr>
          <w:p w14:paraId="1D9EAFAF" w14:textId="77777777" w:rsidR="00993FF6" w:rsidRPr="0001562D" w:rsidRDefault="00993FF6" w:rsidP="00993FF6">
            <w:pPr>
              <w:numPr>
                <w:ilvl w:val="0"/>
                <w:numId w:val="5"/>
              </w:numPr>
              <w:spacing w:after="0" w:line="240" w:lineRule="auto"/>
              <w:ind w:left="0" w:firstLine="0"/>
              <w:jc w:val="both"/>
              <w:rPr>
                <w:rFonts w:ascii="Arial" w:eastAsia="Calibri" w:hAnsi="Arial" w:cs="Arial"/>
              </w:rPr>
            </w:pPr>
          </w:p>
        </w:tc>
        <w:tc>
          <w:tcPr>
            <w:tcW w:w="2550" w:type="dxa"/>
            <w:tcBorders>
              <w:top w:val="single" w:sz="4" w:space="0" w:color="auto"/>
              <w:left w:val="single" w:sz="4" w:space="0" w:color="auto"/>
              <w:bottom w:val="single" w:sz="4" w:space="0" w:color="auto"/>
              <w:right w:val="single" w:sz="4" w:space="0" w:color="auto"/>
            </w:tcBorders>
          </w:tcPr>
          <w:p w14:paraId="6BC693D4" w14:textId="20CE2B0A" w:rsidR="00993FF6" w:rsidRPr="002A1C83" w:rsidRDefault="00993FF6" w:rsidP="00993FF6">
            <w:pPr>
              <w:spacing w:after="0" w:line="240" w:lineRule="auto"/>
              <w:jc w:val="both"/>
              <w:rPr>
                <w:rFonts w:ascii="Arial" w:eastAsia="Calibri" w:hAnsi="Arial" w:cs="Arial"/>
                <w:iCs/>
              </w:rPr>
            </w:pPr>
            <w:r w:rsidRPr="002A1C83">
              <w:rPr>
                <w:rFonts w:ascii="Arial" w:hAnsi="Arial" w:cs="Arial"/>
              </w:rPr>
              <w:t>Elektra valdomi ir šildomi išoriniai galinio vaizdo veidrodžiai</w:t>
            </w:r>
            <w:r w:rsidR="00EF2FE0">
              <w:rPr>
                <w:rFonts w:ascii="Arial" w:hAnsi="Arial" w:cs="Arial"/>
              </w:rPr>
              <w:t>*</w:t>
            </w:r>
          </w:p>
        </w:tc>
        <w:tc>
          <w:tcPr>
            <w:tcW w:w="3404" w:type="dxa"/>
            <w:tcBorders>
              <w:top w:val="single" w:sz="4" w:space="0" w:color="auto"/>
              <w:left w:val="single" w:sz="4" w:space="0" w:color="auto"/>
              <w:bottom w:val="single" w:sz="4" w:space="0" w:color="auto"/>
              <w:right w:val="single" w:sz="4" w:space="0" w:color="auto"/>
            </w:tcBorders>
          </w:tcPr>
          <w:p w14:paraId="3C222241" w14:textId="5D1B2F90" w:rsidR="00993FF6" w:rsidRPr="002A1C83" w:rsidRDefault="00993FF6" w:rsidP="00993FF6">
            <w:pPr>
              <w:spacing w:after="0" w:line="240" w:lineRule="auto"/>
              <w:jc w:val="both"/>
              <w:rPr>
                <w:rFonts w:ascii="Arial" w:eastAsia="Calibri" w:hAnsi="Arial" w:cs="Arial"/>
                <w:iCs/>
              </w:rPr>
            </w:pPr>
            <w:r w:rsidRPr="002A1C83">
              <w:rPr>
                <w:rFonts w:ascii="Arial" w:hAnsi="Arial" w:cs="Arial"/>
              </w:rPr>
              <w:t>Turi būti</w:t>
            </w:r>
          </w:p>
        </w:tc>
        <w:tc>
          <w:tcPr>
            <w:tcW w:w="2975" w:type="dxa"/>
            <w:tcBorders>
              <w:top w:val="single" w:sz="4" w:space="0" w:color="000000" w:themeColor="text1"/>
              <w:left w:val="single" w:sz="4" w:space="0" w:color="auto"/>
              <w:bottom w:val="single" w:sz="4" w:space="0" w:color="000000" w:themeColor="text1"/>
              <w:right w:val="single" w:sz="4" w:space="0" w:color="000000" w:themeColor="text1"/>
            </w:tcBorders>
          </w:tcPr>
          <w:p w14:paraId="0488E35F" w14:textId="77777777" w:rsidR="00993FF6" w:rsidRPr="0001562D" w:rsidRDefault="00993FF6" w:rsidP="00993FF6">
            <w:pPr>
              <w:spacing w:after="0" w:line="240" w:lineRule="auto"/>
              <w:jc w:val="both"/>
              <w:rPr>
                <w:rFonts w:ascii="Arial" w:eastAsia="Calibri" w:hAnsi="Arial" w:cs="Arial"/>
              </w:rPr>
            </w:pPr>
          </w:p>
        </w:tc>
      </w:tr>
      <w:tr w:rsidR="00993FF6" w:rsidRPr="0001562D" w14:paraId="48F4152A" w14:textId="77777777" w:rsidTr="62A30CE5">
        <w:tc>
          <w:tcPr>
            <w:tcW w:w="591" w:type="dxa"/>
            <w:tcBorders>
              <w:top w:val="single" w:sz="4" w:space="0" w:color="000000" w:themeColor="text1"/>
              <w:left w:val="single" w:sz="4" w:space="0" w:color="000000" w:themeColor="text1"/>
              <w:bottom w:val="single" w:sz="4" w:space="0" w:color="000000" w:themeColor="text1"/>
              <w:right w:val="single" w:sz="4" w:space="0" w:color="auto"/>
            </w:tcBorders>
          </w:tcPr>
          <w:p w14:paraId="00913135" w14:textId="77777777" w:rsidR="00993FF6" w:rsidRPr="0001562D" w:rsidRDefault="00993FF6" w:rsidP="00993FF6">
            <w:pPr>
              <w:numPr>
                <w:ilvl w:val="0"/>
                <w:numId w:val="5"/>
              </w:numPr>
              <w:spacing w:after="0" w:line="240" w:lineRule="auto"/>
              <w:ind w:left="0" w:firstLine="0"/>
              <w:jc w:val="both"/>
              <w:rPr>
                <w:rFonts w:ascii="Arial" w:eastAsia="Calibri" w:hAnsi="Arial" w:cs="Arial"/>
              </w:rPr>
            </w:pPr>
          </w:p>
        </w:tc>
        <w:tc>
          <w:tcPr>
            <w:tcW w:w="2550" w:type="dxa"/>
            <w:tcBorders>
              <w:top w:val="single" w:sz="4" w:space="0" w:color="auto"/>
              <w:left w:val="single" w:sz="4" w:space="0" w:color="auto"/>
              <w:bottom w:val="single" w:sz="4" w:space="0" w:color="auto"/>
              <w:right w:val="single" w:sz="4" w:space="0" w:color="auto"/>
            </w:tcBorders>
          </w:tcPr>
          <w:p w14:paraId="5D195EC5" w14:textId="1B1083D1" w:rsidR="00993FF6" w:rsidRPr="002A1C83" w:rsidRDefault="00993FF6" w:rsidP="00993FF6">
            <w:pPr>
              <w:spacing w:after="0" w:line="240" w:lineRule="auto"/>
              <w:jc w:val="both"/>
              <w:rPr>
                <w:rFonts w:ascii="Arial" w:eastAsia="Calibri" w:hAnsi="Arial" w:cs="Arial"/>
                <w:iCs/>
              </w:rPr>
            </w:pPr>
            <w:r w:rsidRPr="002A1C83">
              <w:rPr>
                <w:rFonts w:ascii="Arial" w:hAnsi="Arial" w:cs="Arial"/>
              </w:rPr>
              <w:t>Elektra valdomi  langai</w:t>
            </w:r>
            <w:r w:rsidR="00EF2FE0">
              <w:rPr>
                <w:rFonts w:ascii="Arial" w:hAnsi="Arial" w:cs="Arial"/>
              </w:rPr>
              <w:t>*</w:t>
            </w:r>
          </w:p>
        </w:tc>
        <w:tc>
          <w:tcPr>
            <w:tcW w:w="3404" w:type="dxa"/>
            <w:tcBorders>
              <w:top w:val="single" w:sz="4" w:space="0" w:color="auto"/>
              <w:left w:val="single" w:sz="4" w:space="0" w:color="auto"/>
              <w:bottom w:val="single" w:sz="4" w:space="0" w:color="auto"/>
              <w:right w:val="single" w:sz="4" w:space="0" w:color="auto"/>
            </w:tcBorders>
          </w:tcPr>
          <w:p w14:paraId="3155A554" w14:textId="0A117755" w:rsidR="00993FF6" w:rsidRPr="009443E4" w:rsidRDefault="00993FF6" w:rsidP="00993FF6">
            <w:pPr>
              <w:spacing w:after="0" w:line="240" w:lineRule="auto"/>
              <w:jc w:val="both"/>
              <w:rPr>
                <w:rFonts w:ascii="Arial" w:eastAsia="Calibri" w:hAnsi="Arial" w:cs="Arial"/>
                <w:iCs/>
              </w:rPr>
            </w:pPr>
            <w:r w:rsidRPr="009443E4">
              <w:rPr>
                <w:rFonts w:ascii="Arial" w:hAnsi="Arial" w:cs="Arial"/>
              </w:rPr>
              <w:t>Elektra valdomi turi būti ne mažiau kaip priekiniai langai</w:t>
            </w:r>
          </w:p>
        </w:tc>
        <w:tc>
          <w:tcPr>
            <w:tcW w:w="2975" w:type="dxa"/>
            <w:tcBorders>
              <w:top w:val="single" w:sz="4" w:space="0" w:color="000000" w:themeColor="text1"/>
              <w:left w:val="single" w:sz="4" w:space="0" w:color="auto"/>
              <w:bottom w:val="single" w:sz="4" w:space="0" w:color="000000" w:themeColor="text1"/>
              <w:right w:val="single" w:sz="4" w:space="0" w:color="000000" w:themeColor="text1"/>
            </w:tcBorders>
          </w:tcPr>
          <w:p w14:paraId="3DB44CD3" w14:textId="77777777" w:rsidR="00993FF6" w:rsidRPr="0001562D" w:rsidRDefault="00993FF6" w:rsidP="00993FF6">
            <w:pPr>
              <w:spacing w:after="0" w:line="240" w:lineRule="auto"/>
              <w:jc w:val="both"/>
              <w:rPr>
                <w:rFonts w:ascii="Arial" w:eastAsia="Calibri" w:hAnsi="Arial" w:cs="Arial"/>
              </w:rPr>
            </w:pPr>
          </w:p>
        </w:tc>
      </w:tr>
      <w:tr w:rsidR="00993FF6" w:rsidRPr="0001562D" w14:paraId="34463D84" w14:textId="77777777" w:rsidTr="62A30CE5">
        <w:tc>
          <w:tcPr>
            <w:tcW w:w="591" w:type="dxa"/>
            <w:tcBorders>
              <w:top w:val="single" w:sz="4" w:space="0" w:color="000000" w:themeColor="text1"/>
              <w:left w:val="single" w:sz="4" w:space="0" w:color="000000" w:themeColor="text1"/>
              <w:bottom w:val="single" w:sz="4" w:space="0" w:color="000000" w:themeColor="text1"/>
              <w:right w:val="single" w:sz="4" w:space="0" w:color="auto"/>
            </w:tcBorders>
          </w:tcPr>
          <w:p w14:paraId="30C326E8" w14:textId="77777777" w:rsidR="00993FF6" w:rsidRPr="0001562D" w:rsidRDefault="00993FF6" w:rsidP="00993FF6">
            <w:pPr>
              <w:numPr>
                <w:ilvl w:val="0"/>
                <w:numId w:val="5"/>
              </w:numPr>
              <w:spacing w:after="0" w:line="240" w:lineRule="auto"/>
              <w:ind w:left="0" w:firstLine="0"/>
              <w:jc w:val="both"/>
              <w:rPr>
                <w:rFonts w:ascii="Arial" w:eastAsia="Calibri" w:hAnsi="Arial" w:cs="Arial"/>
              </w:rPr>
            </w:pPr>
          </w:p>
        </w:tc>
        <w:tc>
          <w:tcPr>
            <w:tcW w:w="2550" w:type="dxa"/>
            <w:tcBorders>
              <w:top w:val="single" w:sz="4" w:space="0" w:color="auto"/>
              <w:left w:val="single" w:sz="4" w:space="0" w:color="auto"/>
              <w:bottom w:val="single" w:sz="4" w:space="0" w:color="auto"/>
              <w:right w:val="single" w:sz="4" w:space="0" w:color="auto"/>
            </w:tcBorders>
          </w:tcPr>
          <w:p w14:paraId="49B85963" w14:textId="639D9F52" w:rsidR="00993FF6" w:rsidRPr="002A1C83" w:rsidRDefault="00993FF6" w:rsidP="00993FF6">
            <w:pPr>
              <w:spacing w:after="0" w:line="240" w:lineRule="auto"/>
              <w:jc w:val="both"/>
              <w:rPr>
                <w:rFonts w:ascii="Arial" w:eastAsia="Calibri" w:hAnsi="Arial" w:cs="Arial"/>
                <w:iCs/>
              </w:rPr>
            </w:pPr>
            <w:r w:rsidRPr="002A1C83">
              <w:rPr>
                <w:rFonts w:ascii="Arial" w:hAnsi="Arial" w:cs="Arial"/>
              </w:rPr>
              <w:t>Garso sistema</w:t>
            </w:r>
            <w:r w:rsidR="00EF2FE0">
              <w:rPr>
                <w:rFonts w:ascii="Arial" w:hAnsi="Arial" w:cs="Arial"/>
              </w:rPr>
              <w:t>*</w:t>
            </w:r>
          </w:p>
        </w:tc>
        <w:tc>
          <w:tcPr>
            <w:tcW w:w="3404" w:type="dxa"/>
            <w:tcBorders>
              <w:top w:val="single" w:sz="4" w:space="0" w:color="auto"/>
              <w:left w:val="single" w:sz="4" w:space="0" w:color="auto"/>
              <w:bottom w:val="single" w:sz="4" w:space="0" w:color="auto"/>
              <w:right w:val="single" w:sz="4" w:space="0" w:color="auto"/>
            </w:tcBorders>
          </w:tcPr>
          <w:p w14:paraId="404A1344" w14:textId="2AA210D9" w:rsidR="00993FF6" w:rsidRPr="002A1C83" w:rsidRDefault="00993FF6" w:rsidP="00993FF6">
            <w:pPr>
              <w:spacing w:after="0" w:line="240" w:lineRule="auto"/>
              <w:jc w:val="both"/>
              <w:rPr>
                <w:rFonts w:ascii="Arial" w:eastAsia="Calibri" w:hAnsi="Arial" w:cs="Arial"/>
                <w:iCs/>
              </w:rPr>
            </w:pPr>
            <w:r w:rsidRPr="002A1C83">
              <w:rPr>
                <w:rFonts w:ascii="Arial" w:hAnsi="Arial" w:cs="Arial"/>
              </w:rPr>
              <w:t>Multimedijos sistema ir ne mažiau kaip 6 garsiakalbiai, sumontuoti standartinėse arba automobilio gamintojo numatytose vietose</w:t>
            </w:r>
          </w:p>
        </w:tc>
        <w:tc>
          <w:tcPr>
            <w:tcW w:w="2975" w:type="dxa"/>
            <w:tcBorders>
              <w:top w:val="single" w:sz="4" w:space="0" w:color="000000" w:themeColor="text1"/>
              <w:left w:val="single" w:sz="4" w:space="0" w:color="auto"/>
              <w:bottom w:val="single" w:sz="4" w:space="0" w:color="000000" w:themeColor="text1"/>
              <w:right w:val="single" w:sz="4" w:space="0" w:color="000000" w:themeColor="text1"/>
            </w:tcBorders>
          </w:tcPr>
          <w:p w14:paraId="74D1EB8C" w14:textId="77777777" w:rsidR="00993FF6" w:rsidRPr="0001562D" w:rsidRDefault="00993FF6" w:rsidP="00993FF6">
            <w:pPr>
              <w:spacing w:after="0" w:line="240" w:lineRule="auto"/>
              <w:jc w:val="both"/>
              <w:rPr>
                <w:rFonts w:ascii="Arial" w:eastAsia="Calibri" w:hAnsi="Arial" w:cs="Arial"/>
              </w:rPr>
            </w:pPr>
          </w:p>
        </w:tc>
      </w:tr>
      <w:tr w:rsidR="00993FF6" w:rsidRPr="0001562D" w14:paraId="416B6627" w14:textId="77777777" w:rsidTr="62A30CE5">
        <w:tc>
          <w:tcPr>
            <w:tcW w:w="591" w:type="dxa"/>
            <w:tcBorders>
              <w:top w:val="single" w:sz="4" w:space="0" w:color="000000" w:themeColor="text1"/>
              <w:left w:val="single" w:sz="4" w:space="0" w:color="000000" w:themeColor="text1"/>
              <w:bottom w:val="single" w:sz="4" w:space="0" w:color="000000" w:themeColor="text1"/>
              <w:right w:val="single" w:sz="4" w:space="0" w:color="auto"/>
            </w:tcBorders>
          </w:tcPr>
          <w:p w14:paraId="359652AA" w14:textId="77777777" w:rsidR="00993FF6" w:rsidRPr="0001562D" w:rsidRDefault="00993FF6" w:rsidP="00993FF6">
            <w:pPr>
              <w:numPr>
                <w:ilvl w:val="0"/>
                <w:numId w:val="5"/>
              </w:numPr>
              <w:spacing w:after="0" w:line="240" w:lineRule="auto"/>
              <w:ind w:left="0" w:firstLine="0"/>
              <w:jc w:val="both"/>
              <w:rPr>
                <w:rFonts w:ascii="Arial" w:eastAsia="Calibri" w:hAnsi="Arial" w:cs="Arial"/>
              </w:rPr>
            </w:pPr>
          </w:p>
        </w:tc>
        <w:tc>
          <w:tcPr>
            <w:tcW w:w="2550" w:type="dxa"/>
            <w:tcBorders>
              <w:top w:val="single" w:sz="4" w:space="0" w:color="auto"/>
              <w:left w:val="single" w:sz="4" w:space="0" w:color="auto"/>
              <w:bottom w:val="single" w:sz="4" w:space="0" w:color="auto"/>
              <w:right w:val="single" w:sz="4" w:space="0" w:color="auto"/>
            </w:tcBorders>
          </w:tcPr>
          <w:p w14:paraId="62EE1727" w14:textId="30F6080C" w:rsidR="00993FF6" w:rsidRPr="002A1C83" w:rsidRDefault="00993FF6" w:rsidP="00993FF6">
            <w:pPr>
              <w:spacing w:after="0" w:line="240" w:lineRule="auto"/>
              <w:jc w:val="both"/>
              <w:rPr>
                <w:rFonts w:ascii="Arial" w:eastAsia="Calibri" w:hAnsi="Arial" w:cs="Arial"/>
                <w:iCs/>
              </w:rPr>
            </w:pPr>
            <w:r w:rsidRPr="002A1C83">
              <w:rPr>
                <w:rFonts w:ascii="Arial" w:hAnsi="Arial" w:cs="Arial"/>
              </w:rPr>
              <w:t>Laisvų</w:t>
            </w:r>
            <w:r w:rsidRPr="002A1C83">
              <w:rPr>
                <w:rFonts w:ascii="Arial" w:hAnsi="Arial" w:cs="Arial"/>
                <w:spacing w:val="-9"/>
              </w:rPr>
              <w:t xml:space="preserve"> </w:t>
            </w:r>
            <w:r w:rsidRPr="002A1C83">
              <w:rPr>
                <w:rFonts w:ascii="Arial" w:hAnsi="Arial" w:cs="Arial"/>
              </w:rPr>
              <w:t xml:space="preserve">rankų </w:t>
            </w:r>
            <w:r w:rsidRPr="002A1C83">
              <w:rPr>
                <w:rFonts w:ascii="Arial" w:hAnsi="Arial" w:cs="Arial"/>
                <w:spacing w:val="-57"/>
              </w:rPr>
              <w:t xml:space="preserve">  </w:t>
            </w:r>
            <w:r w:rsidRPr="002A1C83">
              <w:rPr>
                <w:rFonts w:ascii="Arial" w:hAnsi="Arial" w:cs="Arial"/>
              </w:rPr>
              <w:t>įranga</w:t>
            </w:r>
            <w:r w:rsidR="00EF2FE0">
              <w:rPr>
                <w:rFonts w:ascii="Arial" w:hAnsi="Arial" w:cs="Arial"/>
              </w:rPr>
              <w:t>*</w:t>
            </w:r>
          </w:p>
        </w:tc>
        <w:tc>
          <w:tcPr>
            <w:tcW w:w="3404" w:type="dxa"/>
            <w:tcBorders>
              <w:top w:val="single" w:sz="4" w:space="0" w:color="auto"/>
              <w:left w:val="single" w:sz="4" w:space="0" w:color="auto"/>
              <w:bottom w:val="single" w:sz="4" w:space="0" w:color="auto"/>
              <w:right w:val="single" w:sz="4" w:space="0" w:color="auto"/>
            </w:tcBorders>
          </w:tcPr>
          <w:p w14:paraId="62FB1360" w14:textId="6F3CB235" w:rsidR="00993FF6" w:rsidRPr="009C1861" w:rsidRDefault="00993FF6" w:rsidP="00993FF6">
            <w:pPr>
              <w:spacing w:after="0" w:line="240" w:lineRule="auto"/>
              <w:jc w:val="both"/>
              <w:rPr>
                <w:rFonts w:ascii="Arial" w:eastAsia="Calibri" w:hAnsi="Arial" w:cs="Arial"/>
                <w:iCs/>
                <w:strike/>
              </w:rPr>
            </w:pPr>
            <w:r w:rsidRPr="009C76AE">
              <w:rPr>
                <w:rFonts w:ascii="Arial" w:hAnsi="Arial" w:cs="Arial"/>
              </w:rPr>
              <w:t>Automobilyje turi būti gamintojo numatyta ir integruota Bluetooth arba lygiavertė belaidžio ryšio sąsaja mobiliajam telefonui (skambučių ir muzikos transliavimo valdymui), susieta su daugiafunkcinio vairo valdymu</w:t>
            </w:r>
          </w:p>
        </w:tc>
        <w:tc>
          <w:tcPr>
            <w:tcW w:w="2975" w:type="dxa"/>
            <w:tcBorders>
              <w:top w:val="single" w:sz="4" w:space="0" w:color="000000" w:themeColor="text1"/>
              <w:left w:val="single" w:sz="4" w:space="0" w:color="auto"/>
              <w:bottom w:val="single" w:sz="4" w:space="0" w:color="000000" w:themeColor="text1"/>
              <w:right w:val="single" w:sz="4" w:space="0" w:color="000000" w:themeColor="text1"/>
            </w:tcBorders>
          </w:tcPr>
          <w:p w14:paraId="55232C68" w14:textId="77777777" w:rsidR="00993FF6" w:rsidRPr="0001562D" w:rsidRDefault="00993FF6" w:rsidP="00993FF6">
            <w:pPr>
              <w:spacing w:after="0" w:line="240" w:lineRule="auto"/>
              <w:jc w:val="both"/>
              <w:rPr>
                <w:rFonts w:ascii="Arial" w:eastAsia="Calibri" w:hAnsi="Arial" w:cs="Arial"/>
              </w:rPr>
            </w:pPr>
          </w:p>
        </w:tc>
      </w:tr>
      <w:tr w:rsidR="00993FF6" w:rsidRPr="0001562D" w14:paraId="6EE20FC3" w14:textId="77777777" w:rsidTr="62A30CE5">
        <w:tc>
          <w:tcPr>
            <w:tcW w:w="591" w:type="dxa"/>
            <w:tcBorders>
              <w:top w:val="single" w:sz="4" w:space="0" w:color="000000" w:themeColor="text1"/>
              <w:left w:val="single" w:sz="4" w:space="0" w:color="000000" w:themeColor="text1"/>
              <w:bottom w:val="single" w:sz="4" w:space="0" w:color="000000" w:themeColor="text1"/>
              <w:right w:val="single" w:sz="4" w:space="0" w:color="auto"/>
            </w:tcBorders>
          </w:tcPr>
          <w:p w14:paraId="78457196" w14:textId="77777777" w:rsidR="00993FF6" w:rsidRPr="0001562D" w:rsidRDefault="00993FF6" w:rsidP="00993FF6">
            <w:pPr>
              <w:numPr>
                <w:ilvl w:val="0"/>
                <w:numId w:val="5"/>
              </w:numPr>
              <w:spacing w:after="0" w:line="240" w:lineRule="auto"/>
              <w:ind w:left="0" w:firstLine="0"/>
              <w:jc w:val="both"/>
              <w:rPr>
                <w:rFonts w:ascii="Arial" w:eastAsia="Calibri" w:hAnsi="Arial" w:cs="Arial"/>
              </w:rPr>
            </w:pPr>
          </w:p>
        </w:tc>
        <w:tc>
          <w:tcPr>
            <w:tcW w:w="2550" w:type="dxa"/>
            <w:tcBorders>
              <w:top w:val="single" w:sz="4" w:space="0" w:color="auto"/>
              <w:left w:val="single" w:sz="4" w:space="0" w:color="auto"/>
              <w:bottom w:val="single" w:sz="4" w:space="0" w:color="auto"/>
              <w:right w:val="single" w:sz="4" w:space="0" w:color="auto"/>
            </w:tcBorders>
          </w:tcPr>
          <w:p w14:paraId="1B23775D" w14:textId="7005346C" w:rsidR="00993FF6" w:rsidRPr="00942AEF" w:rsidRDefault="00623917" w:rsidP="00993FF6">
            <w:pPr>
              <w:spacing w:after="0" w:line="240" w:lineRule="auto"/>
              <w:jc w:val="both"/>
              <w:rPr>
                <w:rFonts w:ascii="Arial" w:eastAsia="Calibri" w:hAnsi="Arial" w:cs="Arial"/>
                <w:iCs/>
                <w:strike/>
              </w:rPr>
            </w:pPr>
            <w:r>
              <w:rPr>
                <w:rFonts w:ascii="Arial" w:hAnsi="Arial" w:cs="Arial"/>
              </w:rPr>
              <w:t>I</w:t>
            </w:r>
            <w:r w:rsidR="00993FF6" w:rsidRPr="009C76AE">
              <w:rPr>
                <w:rFonts w:ascii="Arial" w:hAnsi="Arial" w:cs="Arial"/>
              </w:rPr>
              <w:t>šmaniojo telefono integravimo sistema</w:t>
            </w:r>
            <w:r w:rsidR="00EF2FE0">
              <w:rPr>
                <w:rFonts w:ascii="Arial" w:hAnsi="Arial" w:cs="Arial"/>
              </w:rPr>
              <w:t>*</w:t>
            </w:r>
          </w:p>
        </w:tc>
        <w:tc>
          <w:tcPr>
            <w:tcW w:w="3404" w:type="dxa"/>
            <w:tcBorders>
              <w:top w:val="single" w:sz="4" w:space="0" w:color="auto"/>
              <w:left w:val="single" w:sz="4" w:space="0" w:color="auto"/>
              <w:bottom w:val="single" w:sz="4" w:space="0" w:color="auto"/>
              <w:right w:val="single" w:sz="4" w:space="0" w:color="auto"/>
            </w:tcBorders>
          </w:tcPr>
          <w:p w14:paraId="3AA6E59B" w14:textId="0A6F6FD7" w:rsidR="00993FF6" w:rsidRPr="002A1C83" w:rsidRDefault="00993FF6" w:rsidP="00993FF6">
            <w:pPr>
              <w:spacing w:after="0" w:line="240" w:lineRule="auto"/>
              <w:jc w:val="both"/>
              <w:rPr>
                <w:rFonts w:ascii="Arial" w:eastAsia="Calibri" w:hAnsi="Arial" w:cs="Arial"/>
                <w:iCs/>
              </w:rPr>
            </w:pPr>
            <w:r w:rsidRPr="002A1C83">
              <w:rPr>
                <w:rFonts w:ascii="Arial" w:hAnsi="Arial" w:cs="Arial"/>
              </w:rPr>
              <w:t>Turi būti</w:t>
            </w:r>
          </w:p>
        </w:tc>
        <w:tc>
          <w:tcPr>
            <w:tcW w:w="2975" w:type="dxa"/>
            <w:tcBorders>
              <w:top w:val="single" w:sz="4" w:space="0" w:color="000000" w:themeColor="text1"/>
              <w:left w:val="single" w:sz="4" w:space="0" w:color="auto"/>
              <w:bottom w:val="single" w:sz="4" w:space="0" w:color="000000" w:themeColor="text1"/>
              <w:right w:val="single" w:sz="4" w:space="0" w:color="000000" w:themeColor="text1"/>
            </w:tcBorders>
          </w:tcPr>
          <w:p w14:paraId="2FC33557" w14:textId="77777777" w:rsidR="00993FF6" w:rsidRPr="0001562D" w:rsidRDefault="00993FF6" w:rsidP="00993FF6">
            <w:pPr>
              <w:spacing w:after="0" w:line="240" w:lineRule="auto"/>
              <w:jc w:val="both"/>
              <w:rPr>
                <w:rFonts w:ascii="Arial" w:eastAsia="Calibri" w:hAnsi="Arial" w:cs="Arial"/>
              </w:rPr>
            </w:pPr>
          </w:p>
        </w:tc>
      </w:tr>
      <w:tr w:rsidR="00993FF6" w:rsidRPr="0001562D" w14:paraId="7E1681FF" w14:textId="77777777" w:rsidTr="62A30CE5">
        <w:tc>
          <w:tcPr>
            <w:tcW w:w="591" w:type="dxa"/>
            <w:tcBorders>
              <w:top w:val="single" w:sz="4" w:space="0" w:color="000000" w:themeColor="text1"/>
              <w:left w:val="single" w:sz="4" w:space="0" w:color="000000" w:themeColor="text1"/>
              <w:bottom w:val="single" w:sz="4" w:space="0" w:color="000000" w:themeColor="text1"/>
              <w:right w:val="single" w:sz="4" w:space="0" w:color="auto"/>
            </w:tcBorders>
          </w:tcPr>
          <w:p w14:paraId="6325AA0D" w14:textId="77777777" w:rsidR="00993FF6" w:rsidRPr="0001562D" w:rsidRDefault="00993FF6" w:rsidP="00993FF6">
            <w:pPr>
              <w:numPr>
                <w:ilvl w:val="0"/>
                <w:numId w:val="5"/>
              </w:numPr>
              <w:spacing w:after="0" w:line="240" w:lineRule="auto"/>
              <w:ind w:left="0" w:firstLine="0"/>
              <w:jc w:val="both"/>
              <w:rPr>
                <w:rFonts w:ascii="Arial" w:eastAsia="Calibri" w:hAnsi="Arial" w:cs="Arial"/>
              </w:rPr>
            </w:pPr>
          </w:p>
        </w:tc>
        <w:tc>
          <w:tcPr>
            <w:tcW w:w="2550" w:type="dxa"/>
            <w:tcBorders>
              <w:top w:val="single" w:sz="4" w:space="0" w:color="auto"/>
              <w:left w:val="single" w:sz="4" w:space="0" w:color="auto"/>
              <w:bottom w:val="single" w:sz="4" w:space="0" w:color="auto"/>
              <w:right w:val="single" w:sz="4" w:space="0" w:color="auto"/>
            </w:tcBorders>
          </w:tcPr>
          <w:p w14:paraId="36F99395" w14:textId="27F6F986" w:rsidR="00993FF6" w:rsidRPr="002A1C83" w:rsidRDefault="00993FF6" w:rsidP="00993FF6">
            <w:pPr>
              <w:spacing w:after="0" w:line="240" w:lineRule="auto"/>
              <w:jc w:val="both"/>
              <w:rPr>
                <w:rFonts w:ascii="Arial" w:eastAsia="Calibri" w:hAnsi="Arial" w:cs="Arial"/>
                <w:iCs/>
              </w:rPr>
            </w:pPr>
            <w:r w:rsidRPr="002A1C83">
              <w:rPr>
                <w:rFonts w:ascii="Arial" w:hAnsi="Arial" w:cs="Arial"/>
              </w:rPr>
              <w:t>Centrinis ekranas</w:t>
            </w:r>
            <w:r w:rsidR="00EF2FE0">
              <w:rPr>
                <w:rFonts w:ascii="Arial" w:hAnsi="Arial" w:cs="Arial"/>
              </w:rPr>
              <w:t>*</w:t>
            </w:r>
          </w:p>
        </w:tc>
        <w:tc>
          <w:tcPr>
            <w:tcW w:w="3404" w:type="dxa"/>
            <w:tcBorders>
              <w:top w:val="single" w:sz="4" w:space="0" w:color="auto"/>
              <w:left w:val="single" w:sz="4" w:space="0" w:color="auto"/>
              <w:bottom w:val="single" w:sz="4" w:space="0" w:color="auto"/>
              <w:right w:val="single" w:sz="4" w:space="0" w:color="auto"/>
            </w:tcBorders>
          </w:tcPr>
          <w:p w14:paraId="1F9F9352" w14:textId="6AFBC07E" w:rsidR="00993FF6" w:rsidRPr="002A1C83" w:rsidRDefault="00993FF6" w:rsidP="00993FF6">
            <w:pPr>
              <w:spacing w:after="0" w:line="240" w:lineRule="auto"/>
              <w:jc w:val="both"/>
              <w:rPr>
                <w:rFonts w:ascii="Arial" w:eastAsia="Calibri" w:hAnsi="Arial" w:cs="Arial"/>
                <w:iCs/>
              </w:rPr>
            </w:pPr>
            <w:r w:rsidRPr="002A1C83">
              <w:rPr>
                <w:rFonts w:ascii="Arial" w:hAnsi="Arial" w:cs="Arial"/>
              </w:rPr>
              <w:t>Ne mažesnis nei 10 colių</w:t>
            </w:r>
          </w:p>
        </w:tc>
        <w:tc>
          <w:tcPr>
            <w:tcW w:w="2975" w:type="dxa"/>
            <w:tcBorders>
              <w:top w:val="single" w:sz="4" w:space="0" w:color="000000" w:themeColor="text1"/>
              <w:left w:val="single" w:sz="4" w:space="0" w:color="auto"/>
              <w:bottom w:val="single" w:sz="4" w:space="0" w:color="000000" w:themeColor="text1"/>
              <w:right w:val="single" w:sz="4" w:space="0" w:color="000000" w:themeColor="text1"/>
            </w:tcBorders>
          </w:tcPr>
          <w:p w14:paraId="47E3829C" w14:textId="77777777" w:rsidR="00993FF6" w:rsidRPr="0001562D" w:rsidRDefault="00993FF6" w:rsidP="00993FF6">
            <w:pPr>
              <w:spacing w:after="0" w:line="240" w:lineRule="auto"/>
              <w:jc w:val="both"/>
              <w:rPr>
                <w:rFonts w:ascii="Arial" w:eastAsia="Calibri" w:hAnsi="Arial" w:cs="Arial"/>
              </w:rPr>
            </w:pPr>
          </w:p>
        </w:tc>
      </w:tr>
      <w:tr w:rsidR="00993FF6" w:rsidRPr="0001562D" w14:paraId="1F4708AF" w14:textId="77777777" w:rsidTr="62A30CE5">
        <w:tc>
          <w:tcPr>
            <w:tcW w:w="591" w:type="dxa"/>
            <w:tcBorders>
              <w:top w:val="single" w:sz="4" w:space="0" w:color="000000" w:themeColor="text1"/>
              <w:left w:val="single" w:sz="4" w:space="0" w:color="000000" w:themeColor="text1"/>
              <w:bottom w:val="single" w:sz="4" w:space="0" w:color="000000" w:themeColor="text1"/>
              <w:right w:val="single" w:sz="4" w:space="0" w:color="auto"/>
            </w:tcBorders>
          </w:tcPr>
          <w:p w14:paraId="4DD86719" w14:textId="77777777" w:rsidR="00993FF6" w:rsidRPr="0001562D" w:rsidRDefault="00993FF6" w:rsidP="00993FF6">
            <w:pPr>
              <w:numPr>
                <w:ilvl w:val="0"/>
                <w:numId w:val="5"/>
              </w:numPr>
              <w:spacing w:after="0" w:line="240" w:lineRule="auto"/>
              <w:ind w:left="0" w:firstLine="0"/>
              <w:jc w:val="both"/>
              <w:rPr>
                <w:rFonts w:ascii="Arial" w:eastAsia="Calibri" w:hAnsi="Arial" w:cs="Arial"/>
              </w:rPr>
            </w:pPr>
          </w:p>
        </w:tc>
        <w:tc>
          <w:tcPr>
            <w:tcW w:w="2550" w:type="dxa"/>
            <w:tcBorders>
              <w:top w:val="single" w:sz="4" w:space="0" w:color="auto"/>
              <w:left w:val="single" w:sz="4" w:space="0" w:color="auto"/>
              <w:bottom w:val="single" w:sz="4" w:space="0" w:color="auto"/>
              <w:right w:val="single" w:sz="4" w:space="0" w:color="auto"/>
            </w:tcBorders>
          </w:tcPr>
          <w:p w14:paraId="01F810AA" w14:textId="48CF3F2E" w:rsidR="00993FF6" w:rsidRPr="002A1C83" w:rsidRDefault="00993FF6" w:rsidP="00993FF6">
            <w:pPr>
              <w:spacing w:after="0" w:line="240" w:lineRule="auto"/>
              <w:jc w:val="both"/>
              <w:rPr>
                <w:rFonts w:ascii="Arial" w:eastAsia="Calibri" w:hAnsi="Arial" w:cs="Arial"/>
                <w:iCs/>
              </w:rPr>
            </w:pPr>
            <w:r w:rsidRPr="002A1C83">
              <w:rPr>
                <w:rFonts w:ascii="Arial" w:hAnsi="Arial" w:cs="Arial"/>
              </w:rPr>
              <w:t>Kilimėliai po kojomis</w:t>
            </w:r>
            <w:r w:rsidR="00EF2FE0">
              <w:rPr>
                <w:rFonts w:ascii="Arial" w:hAnsi="Arial" w:cs="Arial"/>
              </w:rPr>
              <w:t>*</w:t>
            </w:r>
          </w:p>
        </w:tc>
        <w:tc>
          <w:tcPr>
            <w:tcW w:w="3404" w:type="dxa"/>
            <w:tcBorders>
              <w:top w:val="single" w:sz="4" w:space="0" w:color="auto"/>
              <w:left w:val="single" w:sz="4" w:space="0" w:color="auto"/>
              <w:bottom w:val="single" w:sz="4" w:space="0" w:color="auto"/>
              <w:right w:val="single" w:sz="4" w:space="0" w:color="auto"/>
            </w:tcBorders>
          </w:tcPr>
          <w:p w14:paraId="5831A185" w14:textId="77777777" w:rsidR="00993FF6" w:rsidRDefault="00993FF6" w:rsidP="002351F0">
            <w:pPr>
              <w:pStyle w:val="TableParagraph"/>
              <w:ind w:left="0"/>
              <w:jc w:val="both"/>
              <w:rPr>
                <w:rFonts w:ascii="Arial" w:hAnsi="Arial" w:cs="Arial"/>
              </w:rPr>
            </w:pPr>
            <w:r w:rsidRPr="002A1C83">
              <w:rPr>
                <w:rFonts w:ascii="Arial" w:hAnsi="Arial" w:cs="Arial"/>
              </w:rPr>
              <w:t>Komplektą sudaro 4 vnt. kilimėlių.</w:t>
            </w:r>
            <w:r>
              <w:rPr>
                <w:rFonts w:ascii="Arial" w:hAnsi="Arial" w:cs="Arial"/>
              </w:rPr>
              <w:t xml:space="preserve"> A</w:t>
            </w:r>
            <w:r w:rsidRPr="009C76AE">
              <w:rPr>
                <w:rFonts w:ascii="Arial" w:hAnsi="Arial" w:cs="Arial"/>
              </w:rPr>
              <w:t>utomobilio komplektacijoje turi būti:</w:t>
            </w:r>
          </w:p>
          <w:p w14:paraId="5827DAAD" w14:textId="6E15395F" w:rsidR="00993FF6" w:rsidRDefault="00993FF6" w:rsidP="0011733F">
            <w:pPr>
              <w:pStyle w:val="TableParagraph"/>
              <w:numPr>
                <w:ilvl w:val="0"/>
                <w:numId w:val="8"/>
              </w:numPr>
              <w:tabs>
                <w:tab w:val="left" w:pos="327"/>
              </w:tabs>
              <w:ind w:left="43" w:firstLine="0"/>
              <w:jc w:val="both"/>
              <w:rPr>
                <w:rFonts w:ascii="Arial" w:hAnsi="Arial" w:cs="Arial"/>
              </w:rPr>
            </w:pPr>
            <w:r w:rsidRPr="009C76AE">
              <w:rPr>
                <w:rFonts w:ascii="Arial" w:hAnsi="Arial" w:cs="Arial"/>
              </w:rPr>
              <w:t>ne mažiau kaip 1 komplektas tekstilinių</w:t>
            </w:r>
            <w:r>
              <w:rPr>
                <w:rFonts w:ascii="Arial" w:hAnsi="Arial" w:cs="Arial"/>
              </w:rPr>
              <w:t xml:space="preserve"> ki</w:t>
            </w:r>
            <w:r w:rsidR="002351F0">
              <w:rPr>
                <w:rFonts w:ascii="Arial" w:hAnsi="Arial" w:cs="Arial"/>
              </w:rPr>
              <w:t>lim</w:t>
            </w:r>
            <w:r>
              <w:rPr>
                <w:rFonts w:ascii="Arial" w:hAnsi="Arial" w:cs="Arial"/>
              </w:rPr>
              <w:t>ėlių;</w:t>
            </w:r>
          </w:p>
          <w:p w14:paraId="24A3F06C" w14:textId="4478EFCE" w:rsidR="00993FF6" w:rsidRPr="009C76AE" w:rsidRDefault="00993FF6" w:rsidP="0011733F">
            <w:pPr>
              <w:pStyle w:val="TableParagraph"/>
              <w:numPr>
                <w:ilvl w:val="0"/>
                <w:numId w:val="8"/>
              </w:numPr>
              <w:tabs>
                <w:tab w:val="left" w:pos="327"/>
              </w:tabs>
              <w:ind w:left="43" w:firstLine="0"/>
              <w:jc w:val="both"/>
              <w:rPr>
                <w:rFonts w:ascii="Arial" w:hAnsi="Arial" w:cs="Arial"/>
              </w:rPr>
            </w:pPr>
            <w:r>
              <w:rPr>
                <w:rFonts w:ascii="Arial" w:hAnsi="Arial" w:cs="Arial"/>
              </w:rPr>
              <w:t xml:space="preserve">ne mažiau kaip </w:t>
            </w:r>
            <w:r w:rsidRPr="009C76AE">
              <w:rPr>
                <w:rFonts w:ascii="Arial" w:hAnsi="Arial" w:cs="Arial"/>
              </w:rPr>
              <w:t>1 komplektas guminių kilimėlių</w:t>
            </w:r>
            <w:r w:rsidR="0011733F">
              <w:rPr>
                <w:rFonts w:ascii="Arial" w:hAnsi="Arial" w:cs="Arial"/>
              </w:rPr>
              <w:t>.</w:t>
            </w:r>
          </w:p>
        </w:tc>
        <w:tc>
          <w:tcPr>
            <w:tcW w:w="2975" w:type="dxa"/>
            <w:tcBorders>
              <w:top w:val="single" w:sz="4" w:space="0" w:color="000000" w:themeColor="text1"/>
              <w:left w:val="single" w:sz="4" w:space="0" w:color="auto"/>
              <w:bottom w:val="single" w:sz="4" w:space="0" w:color="000000" w:themeColor="text1"/>
              <w:right w:val="single" w:sz="4" w:space="0" w:color="000000" w:themeColor="text1"/>
            </w:tcBorders>
          </w:tcPr>
          <w:p w14:paraId="404B2E96" w14:textId="77777777" w:rsidR="00993FF6" w:rsidRPr="0001562D" w:rsidRDefault="00993FF6" w:rsidP="00993FF6">
            <w:pPr>
              <w:spacing w:after="0" w:line="240" w:lineRule="auto"/>
              <w:jc w:val="both"/>
              <w:rPr>
                <w:rFonts w:ascii="Arial" w:eastAsia="Calibri" w:hAnsi="Arial" w:cs="Arial"/>
              </w:rPr>
            </w:pPr>
          </w:p>
        </w:tc>
      </w:tr>
      <w:tr w:rsidR="00993FF6" w:rsidRPr="0001562D" w14:paraId="2A4EAD9A" w14:textId="77777777" w:rsidTr="62A30CE5">
        <w:tc>
          <w:tcPr>
            <w:tcW w:w="591" w:type="dxa"/>
            <w:tcBorders>
              <w:top w:val="single" w:sz="4" w:space="0" w:color="000000" w:themeColor="text1"/>
              <w:left w:val="single" w:sz="4" w:space="0" w:color="000000" w:themeColor="text1"/>
              <w:bottom w:val="single" w:sz="4" w:space="0" w:color="000000" w:themeColor="text1"/>
              <w:right w:val="single" w:sz="4" w:space="0" w:color="auto"/>
            </w:tcBorders>
          </w:tcPr>
          <w:p w14:paraId="28CCB8A2" w14:textId="77777777" w:rsidR="00993FF6" w:rsidRPr="0001562D" w:rsidRDefault="00993FF6" w:rsidP="00993FF6">
            <w:pPr>
              <w:numPr>
                <w:ilvl w:val="0"/>
                <w:numId w:val="5"/>
              </w:numPr>
              <w:spacing w:after="0" w:line="240" w:lineRule="auto"/>
              <w:ind w:left="0" w:firstLine="0"/>
              <w:jc w:val="both"/>
              <w:rPr>
                <w:rFonts w:ascii="Arial" w:eastAsia="Calibri" w:hAnsi="Arial" w:cs="Arial"/>
              </w:rPr>
            </w:pPr>
          </w:p>
        </w:tc>
        <w:tc>
          <w:tcPr>
            <w:tcW w:w="2550" w:type="dxa"/>
            <w:tcBorders>
              <w:top w:val="single" w:sz="4" w:space="0" w:color="auto"/>
              <w:left w:val="single" w:sz="4" w:space="0" w:color="auto"/>
              <w:bottom w:val="single" w:sz="4" w:space="0" w:color="auto"/>
              <w:right w:val="single" w:sz="4" w:space="0" w:color="auto"/>
            </w:tcBorders>
          </w:tcPr>
          <w:p w14:paraId="50D3EC54" w14:textId="51B795B6" w:rsidR="00993FF6" w:rsidRPr="002A1C83" w:rsidRDefault="00993FF6" w:rsidP="00993FF6">
            <w:pPr>
              <w:spacing w:after="0" w:line="240" w:lineRule="auto"/>
              <w:jc w:val="both"/>
              <w:rPr>
                <w:rFonts w:ascii="Arial" w:eastAsia="Calibri" w:hAnsi="Arial" w:cs="Arial"/>
                <w:iCs/>
              </w:rPr>
            </w:pPr>
            <w:r>
              <w:rPr>
                <w:rFonts w:ascii="Arial" w:hAnsi="Arial" w:cs="Arial"/>
              </w:rPr>
              <w:t>Atsarginė įranga</w:t>
            </w:r>
            <w:r w:rsidR="00EF2FE0">
              <w:rPr>
                <w:rFonts w:ascii="Arial" w:hAnsi="Arial" w:cs="Arial"/>
              </w:rPr>
              <w:t>*</w:t>
            </w:r>
          </w:p>
        </w:tc>
        <w:tc>
          <w:tcPr>
            <w:tcW w:w="3404" w:type="dxa"/>
            <w:tcBorders>
              <w:top w:val="single" w:sz="4" w:space="0" w:color="auto"/>
              <w:left w:val="single" w:sz="4" w:space="0" w:color="auto"/>
              <w:bottom w:val="single" w:sz="4" w:space="0" w:color="auto"/>
              <w:right w:val="single" w:sz="4" w:space="0" w:color="auto"/>
            </w:tcBorders>
          </w:tcPr>
          <w:p w14:paraId="12660D12" w14:textId="77777777" w:rsidR="00993FF6" w:rsidRDefault="00993FF6" w:rsidP="00993FF6">
            <w:pPr>
              <w:spacing w:after="0" w:line="240" w:lineRule="auto"/>
              <w:jc w:val="both"/>
              <w:rPr>
                <w:rFonts w:ascii="Arial" w:hAnsi="Arial" w:cs="Arial"/>
              </w:rPr>
            </w:pPr>
            <w:r w:rsidRPr="00F9400F">
              <w:rPr>
                <w:rFonts w:ascii="Arial" w:hAnsi="Arial" w:cs="Arial"/>
              </w:rPr>
              <w:t>Automobilis</w:t>
            </w:r>
            <w:r>
              <w:rPr>
                <w:rFonts w:ascii="Arial" w:hAnsi="Arial" w:cs="Arial"/>
              </w:rPr>
              <w:t xml:space="preserve"> turi būti aprūpintas:</w:t>
            </w:r>
          </w:p>
          <w:p w14:paraId="6D1E254F" w14:textId="6D7A2E67" w:rsidR="00993FF6" w:rsidRPr="00F9400F" w:rsidRDefault="00993FF6" w:rsidP="00993FF6">
            <w:pPr>
              <w:spacing w:after="0" w:line="240" w:lineRule="auto"/>
              <w:jc w:val="both"/>
              <w:rPr>
                <w:rFonts w:ascii="Arial" w:eastAsia="Calibri" w:hAnsi="Arial" w:cs="Arial"/>
                <w:iCs/>
              </w:rPr>
            </w:pPr>
            <w:r w:rsidRPr="00F9400F">
              <w:rPr>
                <w:rFonts w:ascii="Arial" w:hAnsi="Arial" w:cs="Arial"/>
              </w:rPr>
              <w:t>ne mažiau kaip 1 vnt. atsarginio rato arba ne mažiau kaip 1 vnt. padangos remonto komplekto</w:t>
            </w:r>
          </w:p>
        </w:tc>
        <w:tc>
          <w:tcPr>
            <w:tcW w:w="2975" w:type="dxa"/>
            <w:tcBorders>
              <w:top w:val="single" w:sz="4" w:space="0" w:color="000000" w:themeColor="text1"/>
              <w:left w:val="single" w:sz="4" w:space="0" w:color="auto"/>
              <w:bottom w:val="single" w:sz="4" w:space="0" w:color="000000" w:themeColor="text1"/>
              <w:right w:val="single" w:sz="4" w:space="0" w:color="000000" w:themeColor="text1"/>
            </w:tcBorders>
          </w:tcPr>
          <w:p w14:paraId="388A3CE3" w14:textId="77777777" w:rsidR="00993FF6" w:rsidRPr="0001562D" w:rsidRDefault="00993FF6" w:rsidP="00993FF6">
            <w:pPr>
              <w:spacing w:after="0" w:line="240" w:lineRule="auto"/>
              <w:jc w:val="both"/>
              <w:rPr>
                <w:rFonts w:ascii="Arial" w:eastAsia="Calibri" w:hAnsi="Arial" w:cs="Arial"/>
              </w:rPr>
            </w:pPr>
          </w:p>
        </w:tc>
      </w:tr>
      <w:tr w:rsidR="00993FF6" w:rsidRPr="0001562D" w14:paraId="308AFF11" w14:textId="77777777" w:rsidTr="62A30CE5">
        <w:tc>
          <w:tcPr>
            <w:tcW w:w="591" w:type="dxa"/>
            <w:tcBorders>
              <w:top w:val="single" w:sz="4" w:space="0" w:color="000000" w:themeColor="text1"/>
              <w:left w:val="single" w:sz="4" w:space="0" w:color="000000" w:themeColor="text1"/>
              <w:bottom w:val="single" w:sz="4" w:space="0" w:color="000000" w:themeColor="text1"/>
              <w:right w:val="single" w:sz="4" w:space="0" w:color="auto"/>
            </w:tcBorders>
          </w:tcPr>
          <w:p w14:paraId="622F0463" w14:textId="77777777" w:rsidR="00993FF6" w:rsidRPr="0001562D" w:rsidRDefault="00993FF6" w:rsidP="00993FF6">
            <w:pPr>
              <w:numPr>
                <w:ilvl w:val="0"/>
                <w:numId w:val="5"/>
              </w:numPr>
              <w:spacing w:after="0" w:line="240" w:lineRule="auto"/>
              <w:ind w:left="0" w:firstLine="0"/>
              <w:jc w:val="both"/>
              <w:rPr>
                <w:rFonts w:ascii="Arial" w:eastAsia="Calibri" w:hAnsi="Arial" w:cs="Arial"/>
              </w:rPr>
            </w:pPr>
          </w:p>
        </w:tc>
        <w:tc>
          <w:tcPr>
            <w:tcW w:w="2550" w:type="dxa"/>
            <w:tcBorders>
              <w:top w:val="single" w:sz="4" w:space="0" w:color="auto"/>
              <w:left w:val="single" w:sz="4" w:space="0" w:color="auto"/>
              <w:bottom w:val="single" w:sz="4" w:space="0" w:color="auto"/>
              <w:right w:val="single" w:sz="4" w:space="0" w:color="auto"/>
            </w:tcBorders>
          </w:tcPr>
          <w:p w14:paraId="40C82FCB" w14:textId="0AF74455" w:rsidR="00993FF6" w:rsidRPr="002A1C83" w:rsidRDefault="00993FF6" w:rsidP="00993FF6">
            <w:pPr>
              <w:spacing w:after="0" w:line="240" w:lineRule="auto"/>
              <w:jc w:val="both"/>
              <w:rPr>
                <w:rFonts w:ascii="Arial" w:eastAsia="Calibri" w:hAnsi="Arial" w:cs="Arial"/>
                <w:iCs/>
              </w:rPr>
            </w:pPr>
            <w:r w:rsidRPr="002A1C83">
              <w:rPr>
                <w:rFonts w:ascii="Arial" w:hAnsi="Arial" w:cs="Arial"/>
              </w:rPr>
              <w:t>Šildomos priekinės sėdynės</w:t>
            </w:r>
            <w:r w:rsidR="00EF2FE0">
              <w:rPr>
                <w:rFonts w:ascii="Arial" w:hAnsi="Arial" w:cs="Arial"/>
              </w:rPr>
              <w:t>*</w:t>
            </w:r>
          </w:p>
        </w:tc>
        <w:tc>
          <w:tcPr>
            <w:tcW w:w="3404" w:type="dxa"/>
            <w:tcBorders>
              <w:top w:val="single" w:sz="4" w:space="0" w:color="auto"/>
              <w:left w:val="single" w:sz="4" w:space="0" w:color="auto"/>
              <w:bottom w:val="single" w:sz="4" w:space="0" w:color="auto"/>
              <w:right w:val="single" w:sz="4" w:space="0" w:color="auto"/>
            </w:tcBorders>
          </w:tcPr>
          <w:p w14:paraId="5ADE52D0" w14:textId="29AEFBB2" w:rsidR="00993FF6" w:rsidRPr="002A1C83" w:rsidRDefault="00993FF6" w:rsidP="00993FF6">
            <w:pPr>
              <w:spacing w:after="0" w:line="240" w:lineRule="auto"/>
              <w:jc w:val="both"/>
              <w:rPr>
                <w:rFonts w:ascii="Arial" w:eastAsia="Calibri" w:hAnsi="Arial" w:cs="Arial"/>
                <w:iCs/>
              </w:rPr>
            </w:pPr>
            <w:r w:rsidRPr="002A1C83">
              <w:rPr>
                <w:rFonts w:ascii="Arial" w:hAnsi="Arial" w:cs="Arial"/>
              </w:rPr>
              <w:t>Turi būti</w:t>
            </w:r>
          </w:p>
        </w:tc>
        <w:tc>
          <w:tcPr>
            <w:tcW w:w="2975" w:type="dxa"/>
            <w:tcBorders>
              <w:top w:val="single" w:sz="4" w:space="0" w:color="000000" w:themeColor="text1"/>
              <w:left w:val="single" w:sz="4" w:space="0" w:color="auto"/>
              <w:bottom w:val="single" w:sz="4" w:space="0" w:color="000000" w:themeColor="text1"/>
              <w:right w:val="single" w:sz="4" w:space="0" w:color="000000" w:themeColor="text1"/>
            </w:tcBorders>
          </w:tcPr>
          <w:p w14:paraId="1E1BEE20" w14:textId="77777777" w:rsidR="00993FF6" w:rsidRPr="0001562D" w:rsidRDefault="00993FF6" w:rsidP="00993FF6">
            <w:pPr>
              <w:spacing w:after="0" w:line="240" w:lineRule="auto"/>
              <w:jc w:val="both"/>
              <w:rPr>
                <w:rFonts w:ascii="Arial" w:eastAsia="Calibri" w:hAnsi="Arial" w:cs="Arial"/>
              </w:rPr>
            </w:pPr>
          </w:p>
        </w:tc>
      </w:tr>
      <w:tr w:rsidR="00993FF6" w:rsidRPr="0001562D" w14:paraId="67F5B7C7" w14:textId="77777777" w:rsidTr="62A30CE5">
        <w:tc>
          <w:tcPr>
            <w:tcW w:w="591" w:type="dxa"/>
            <w:tcBorders>
              <w:top w:val="single" w:sz="4" w:space="0" w:color="000000" w:themeColor="text1"/>
              <w:left w:val="single" w:sz="4" w:space="0" w:color="000000" w:themeColor="text1"/>
              <w:bottom w:val="single" w:sz="4" w:space="0" w:color="000000" w:themeColor="text1"/>
              <w:right w:val="single" w:sz="4" w:space="0" w:color="auto"/>
            </w:tcBorders>
          </w:tcPr>
          <w:p w14:paraId="2AAC699E" w14:textId="77777777" w:rsidR="00993FF6" w:rsidRPr="0001562D" w:rsidRDefault="00993FF6" w:rsidP="00993FF6">
            <w:pPr>
              <w:numPr>
                <w:ilvl w:val="0"/>
                <w:numId w:val="5"/>
              </w:numPr>
              <w:spacing w:after="0" w:line="240" w:lineRule="auto"/>
              <w:ind w:left="0" w:firstLine="0"/>
              <w:jc w:val="both"/>
              <w:rPr>
                <w:rFonts w:ascii="Arial" w:eastAsia="Calibri" w:hAnsi="Arial" w:cs="Arial"/>
              </w:rPr>
            </w:pPr>
          </w:p>
        </w:tc>
        <w:tc>
          <w:tcPr>
            <w:tcW w:w="2550" w:type="dxa"/>
            <w:tcBorders>
              <w:top w:val="single" w:sz="4" w:space="0" w:color="auto"/>
              <w:left w:val="single" w:sz="4" w:space="0" w:color="auto"/>
              <w:bottom w:val="single" w:sz="4" w:space="0" w:color="auto"/>
              <w:right w:val="single" w:sz="4" w:space="0" w:color="auto"/>
            </w:tcBorders>
          </w:tcPr>
          <w:p w14:paraId="335C8B58" w14:textId="4B0522DB" w:rsidR="00993FF6" w:rsidRPr="002A1C83" w:rsidRDefault="00993FF6" w:rsidP="00993FF6">
            <w:pPr>
              <w:spacing w:after="0" w:line="240" w:lineRule="auto"/>
              <w:jc w:val="both"/>
              <w:rPr>
                <w:rFonts w:ascii="Arial" w:eastAsia="Calibri" w:hAnsi="Arial" w:cs="Arial"/>
                <w:iCs/>
              </w:rPr>
            </w:pPr>
            <w:r w:rsidRPr="002A1C83">
              <w:rPr>
                <w:rFonts w:ascii="Arial" w:hAnsi="Arial" w:cs="Arial"/>
              </w:rPr>
              <w:t>Reguliuojamos  priekinės sėdynės</w:t>
            </w:r>
            <w:r>
              <w:rPr>
                <w:rFonts w:ascii="Arial" w:hAnsi="Arial" w:cs="Arial"/>
              </w:rPr>
              <w:t xml:space="preserve"> (</w:t>
            </w:r>
            <w:r w:rsidRPr="002A1C83">
              <w:rPr>
                <w:rFonts w:ascii="Arial" w:hAnsi="Arial" w:cs="Arial"/>
              </w:rPr>
              <w:t>aukščio reguliavimas</w:t>
            </w:r>
            <w:r>
              <w:rPr>
                <w:rFonts w:ascii="Arial" w:hAnsi="Arial" w:cs="Arial"/>
              </w:rPr>
              <w:t>)</w:t>
            </w:r>
            <w:r w:rsidR="00EF2FE0">
              <w:rPr>
                <w:rFonts w:ascii="Arial" w:hAnsi="Arial" w:cs="Arial"/>
              </w:rPr>
              <w:t>*</w:t>
            </w:r>
          </w:p>
        </w:tc>
        <w:tc>
          <w:tcPr>
            <w:tcW w:w="3404" w:type="dxa"/>
            <w:tcBorders>
              <w:top w:val="single" w:sz="4" w:space="0" w:color="auto"/>
              <w:left w:val="single" w:sz="4" w:space="0" w:color="auto"/>
              <w:bottom w:val="single" w:sz="4" w:space="0" w:color="auto"/>
              <w:right w:val="single" w:sz="4" w:space="0" w:color="auto"/>
            </w:tcBorders>
          </w:tcPr>
          <w:p w14:paraId="005A8A9C" w14:textId="0345FC3B" w:rsidR="00993FF6" w:rsidRPr="002A1C83" w:rsidRDefault="00993FF6" w:rsidP="00993FF6">
            <w:pPr>
              <w:spacing w:after="0" w:line="240" w:lineRule="auto"/>
              <w:jc w:val="both"/>
              <w:rPr>
                <w:rFonts w:ascii="Arial" w:eastAsia="Calibri" w:hAnsi="Arial" w:cs="Arial"/>
                <w:iCs/>
              </w:rPr>
            </w:pPr>
            <w:r w:rsidRPr="002A1C83">
              <w:rPr>
                <w:rFonts w:ascii="Arial" w:hAnsi="Arial" w:cs="Arial"/>
              </w:rPr>
              <w:t>Turi būti</w:t>
            </w:r>
          </w:p>
        </w:tc>
        <w:tc>
          <w:tcPr>
            <w:tcW w:w="2975" w:type="dxa"/>
            <w:tcBorders>
              <w:top w:val="single" w:sz="4" w:space="0" w:color="000000" w:themeColor="text1"/>
              <w:left w:val="single" w:sz="4" w:space="0" w:color="auto"/>
              <w:bottom w:val="single" w:sz="4" w:space="0" w:color="000000" w:themeColor="text1"/>
              <w:right w:val="single" w:sz="4" w:space="0" w:color="000000" w:themeColor="text1"/>
            </w:tcBorders>
          </w:tcPr>
          <w:p w14:paraId="2C843BC5" w14:textId="77777777" w:rsidR="00993FF6" w:rsidRPr="0001562D" w:rsidRDefault="00993FF6" w:rsidP="00993FF6">
            <w:pPr>
              <w:spacing w:after="0" w:line="240" w:lineRule="auto"/>
              <w:jc w:val="both"/>
              <w:rPr>
                <w:rFonts w:ascii="Arial" w:eastAsia="Calibri" w:hAnsi="Arial" w:cs="Arial"/>
              </w:rPr>
            </w:pPr>
          </w:p>
        </w:tc>
      </w:tr>
      <w:tr w:rsidR="00993FF6" w:rsidRPr="0001562D" w14:paraId="613FCDA4" w14:textId="77777777" w:rsidTr="62A30CE5">
        <w:tc>
          <w:tcPr>
            <w:tcW w:w="591" w:type="dxa"/>
            <w:tcBorders>
              <w:top w:val="single" w:sz="4" w:space="0" w:color="000000" w:themeColor="text1"/>
              <w:left w:val="single" w:sz="4" w:space="0" w:color="000000" w:themeColor="text1"/>
              <w:bottom w:val="single" w:sz="4" w:space="0" w:color="000000" w:themeColor="text1"/>
              <w:right w:val="single" w:sz="4" w:space="0" w:color="auto"/>
            </w:tcBorders>
          </w:tcPr>
          <w:p w14:paraId="2838321E" w14:textId="77777777" w:rsidR="00993FF6" w:rsidRPr="0001562D" w:rsidRDefault="00993FF6" w:rsidP="00993FF6">
            <w:pPr>
              <w:numPr>
                <w:ilvl w:val="0"/>
                <w:numId w:val="5"/>
              </w:numPr>
              <w:spacing w:after="0" w:line="240" w:lineRule="auto"/>
              <w:ind w:left="0" w:firstLine="0"/>
              <w:jc w:val="both"/>
              <w:rPr>
                <w:rFonts w:ascii="Arial" w:eastAsia="Calibri" w:hAnsi="Arial" w:cs="Arial"/>
              </w:rPr>
            </w:pPr>
          </w:p>
        </w:tc>
        <w:tc>
          <w:tcPr>
            <w:tcW w:w="2550" w:type="dxa"/>
            <w:tcBorders>
              <w:top w:val="single" w:sz="4" w:space="0" w:color="auto"/>
              <w:left w:val="single" w:sz="4" w:space="0" w:color="auto"/>
              <w:bottom w:val="single" w:sz="4" w:space="0" w:color="auto"/>
              <w:right w:val="single" w:sz="4" w:space="0" w:color="auto"/>
            </w:tcBorders>
          </w:tcPr>
          <w:p w14:paraId="0EE78164" w14:textId="16890A22" w:rsidR="00993FF6" w:rsidRPr="002A1C83" w:rsidRDefault="00993FF6" w:rsidP="00993FF6">
            <w:pPr>
              <w:spacing w:after="0" w:line="240" w:lineRule="auto"/>
              <w:jc w:val="both"/>
              <w:rPr>
                <w:rFonts w:ascii="Arial" w:eastAsia="Calibri" w:hAnsi="Arial" w:cs="Arial"/>
                <w:iCs/>
              </w:rPr>
            </w:pPr>
            <w:r w:rsidRPr="002A1C83">
              <w:rPr>
                <w:rFonts w:ascii="Arial" w:hAnsi="Arial" w:cs="Arial"/>
                <w:spacing w:val="-1"/>
              </w:rPr>
              <w:t>Reikalavimai techninio aptarnavimo centrui</w:t>
            </w:r>
            <w:r w:rsidR="001838CF">
              <w:rPr>
                <w:rFonts w:ascii="Arial" w:hAnsi="Arial" w:cs="Arial"/>
                <w:spacing w:val="-1"/>
              </w:rPr>
              <w:t>*</w:t>
            </w:r>
          </w:p>
        </w:tc>
        <w:tc>
          <w:tcPr>
            <w:tcW w:w="3404" w:type="dxa"/>
            <w:tcBorders>
              <w:top w:val="single" w:sz="4" w:space="0" w:color="auto"/>
              <w:left w:val="single" w:sz="4" w:space="0" w:color="auto"/>
              <w:bottom w:val="single" w:sz="4" w:space="0" w:color="auto"/>
              <w:right w:val="single" w:sz="4" w:space="0" w:color="auto"/>
            </w:tcBorders>
          </w:tcPr>
          <w:p w14:paraId="71ED5BE8" w14:textId="1C1FF131" w:rsidR="0077498E" w:rsidRPr="003950B8" w:rsidRDefault="0077498E" w:rsidP="0077498E">
            <w:pPr>
              <w:pStyle w:val="NormalWeb"/>
              <w:jc w:val="both"/>
              <w:rPr>
                <w:rFonts w:ascii="Arial" w:hAnsi="Arial" w:cs="Arial"/>
                <w:strike/>
                <w:sz w:val="22"/>
                <w:szCs w:val="22"/>
              </w:rPr>
            </w:pPr>
            <w:r w:rsidRPr="0077498E">
              <w:rPr>
                <w:rFonts w:ascii="Arial" w:hAnsi="Arial" w:cs="Arial"/>
                <w:sz w:val="22"/>
                <w:szCs w:val="22"/>
              </w:rPr>
              <w:t xml:space="preserve">Tiekėjas, vykdydamas sutartį, privalo užtikrinti, kad siūlomo automobilio techninis aptarnavimas ir priežiūros </w:t>
            </w:r>
            <w:r w:rsidRPr="0077498E">
              <w:rPr>
                <w:rFonts w:ascii="Arial" w:hAnsi="Arial" w:cs="Arial"/>
                <w:sz w:val="22"/>
                <w:szCs w:val="22"/>
              </w:rPr>
              <w:lastRenderedPageBreak/>
              <w:t>paslaugos būtų teikiamos Kauno mieste arba jo apylinkėse, užtikrinant operatyvų paslaugų prieinamumą.</w:t>
            </w:r>
          </w:p>
          <w:p w14:paraId="39EBC207" w14:textId="77777777" w:rsidR="0077498E" w:rsidRPr="0077498E" w:rsidRDefault="0077498E" w:rsidP="0077498E">
            <w:pPr>
              <w:pStyle w:val="NormalWeb"/>
              <w:jc w:val="both"/>
              <w:rPr>
                <w:rFonts w:ascii="Arial" w:hAnsi="Arial" w:cs="Arial"/>
                <w:b/>
                <w:bCs/>
                <w:sz w:val="22"/>
                <w:szCs w:val="22"/>
              </w:rPr>
            </w:pPr>
            <w:r w:rsidRPr="0077498E">
              <w:rPr>
                <w:rStyle w:val="Strong"/>
                <w:rFonts w:ascii="Arial" w:hAnsi="Arial" w:cs="Arial"/>
                <w:b w:val="0"/>
                <w:bCs w:val="0"/>
                <w:sz w:val="22"/>
                <w:szCs w:val="22"/>
              </w:rPr>
              <w:t>Jeigu Tiekėjas neturi galimybės atlikti techninio aptarnavimo Kauno mieste ar jo apylinkėse, jis privalo savo sąskaita organizuoti automobilio paėmimą iš Pirkėjo ir grąžinimą po aptarnavimo, kad Pirkėjui nereikėtų pačiam pristatyti automobilio į techninio aptarnavimo vietą.</w:t>
            </w:r>
          </w:p>
          <w:p w14:paraId="625BA0A8" w14:textId="2330020F" w:rsidR="00993FF6" w:rsidRPr="0077498E" w:rsidRDefault="0077498E" w:rsidP="0077498E">
            <w:pPr>
              <w:pStyle w:val="NormalWeb"/>
              <w:jc w:val="both"/>
            </w:pPr>
            <w:r w:rsidRPr="0077498E">
              <w:rPr>
                <w:rFonts w:ascii="Arial" w:hAnsi="Arial" w:cs="Arial"/>
                <w:sz w:val="22"/>
                <w:szCs w:val="22"/>
              </w:rPr>
              <w:t>Techninio aptarnavimo ar remonto laikotarpiui, trunkančiam ilgiau kaip 1 darbo dieną, Tiekėjas privalo suteikti pakaitinį ne žemesnės klasės automobilį. Pakaitinis automobilis turi būti techniškai tvarkingas, su galiojančiais draudimais ir tinkamas eksploatuoti.</w:t>
            </w:r>
          </w:p>
        </w:tc>
        <w:tc>
          <w:tcPr>
            <w:tcW w:w="2975" w:type="dxa"/>
            <w:tcBorders>
              <w:top w:val="single" w:sz="4" w:space="0" w:color="000000" w:themeColor="text1"/>
              <w:left w:val="single" w:sz="4" w:space="0" w:color="auto"/>
              <w:bottom w:val="single" w:sz="4" w:space="0" w:color="000000" w:themeColor="text1"/>
              <w:right w:val="single" w:sz="4" w:space="0" w:color="000000" w:themeColor="text1"/>
            </w:tcBorders>
          </w:tcPr>
          <w:p w14:paraId="702F4A3C" w14:textId="77777777" w:rsidR="00993FF6" w:rsidRPr="0001562D" w:rsidRDefault="00993FF6" w:rsidP="00993FF6">
            <w:pPr>
              <w:spacing w:after="0" w:line="240" w:lineRule="auto"/>
              <w:jc w:val="both"/>
              <w:rPr>
                <w:rFonts w:ascii="Arial" w:eastAsia="Calibri" w:hAnsi="Arial" w:cs="Arial"/>
              </w:rPr>
            </w:pPr>
          </w:p>
        </w:tc>
      </w:tr>
      <w:tr w:rsidR="00993FF6" w:rsidRPr="0001562D" w14:paraId="751969D8" w14:textId="77777777" w:rsidTr="62A30CE5">
        <w:tc>
          <w:tcPr>
            <w:tcW w:w="591" w:type="dxa"/>
            <w:tcBorders>
              <w:top w:val="single" w:sz="4" w:space="0" w:color="000000" w:themeColor="text1"/>
              <w:left w:val="single" w:sz="4" w:space="0" w:color="000000" w:themeColor="text1"/>
              <w:bottom w:val="single" w:sz="4" w:space="0" w:color="000000" w:themeColor="text1"/>
              <w:right w:val="single" w:sz="4" w:space="0" w:color="auto"/>
            </w:tcBorders>
          </w:tcPr>
          <w:p w14:paraId="3FA905A6" w14:textId="77777777" w:rsidR="00993FF6" w:rsidRPr="0001562D" w:rsidRDefault="00993FF6" w:rsidP="00993FF6">
            <w:pPr>
              <w:numPr>
                <w:ilvl w:val="0"/>
                <w:numId w:val="5"/>
              </w:numPr>
              <w:spacing w:after="0" w:line="240" w:lineRule="auto"/>
              <w:ind w:left="0" w:firstLine="0"/>
              <w:jc w:val="both"/>
              <w:rPr>
                <w:rFonts w:ascii="Arial" w:eastAsia="Calibri" w:hAnsi="Arial" w:cs="Arial"/>
              </w:rPr>
            </w:pPr>
          </w:p>
        </w:tc>
        <w:tc>
          <w:tcPr>
            <w:tcW w:w="2550" w:type="dxa"/>
            <w:tcBorders>
              <w:top w:val="single" w:sz="4" w:space="0" w:color="auto"/>
              <w:left w:val="single" w:sz="4" w:space="0" w:color="auto"/>
              <w:bottom w:val="single" w:sz="4" w:space="0" w:color="auto"/>
              <w:right w:val="single" w:sz="4" w:space="0" w:color="auto"/>
            </w:tcBorders>
          </w:tcPr>
          <w:p w14:paraId="524A78DC" w14:textId="22568728" w:rsidR="00993FF6" w:rsidRPr="002A1C83" w:rsidRDefault="00993FF6" w:rsidP="00993FF6">
            <w:pPr>
              <w:spacing w:after="0" w:line="240" w:lineRule="auto"/>
              <w:jc w:val="both"/>
              <w:rPr>
                <w:rFonts w:ascii="Arial" w:eastAsia="Calibri" w:hAnsi="Arial" w:cs="Arial"/>
                <w:iCs/>
              </w:rPr>
            </w:pPr>
            <w:r w:rsidRPr="002A1C83">
              <w:rPr>
                <w:rFonts w:ascii="Arial" w:hAnsi="Arial" w:cs="Arial"/>
                <w:spacing w:val="-1"/>
              </w:rPr>
              <w:t>Periodiškumas tarp techninių aptarnavimų</w:t>
            </w:r>
            <w:r w:rsidR="001838CF">
              <w:rPr>
                <w:rFonts w:ascii="Arial" w:hAnsi="Arial" w:cs="Arial"/>
                <w:spacing w:val="-1"/>
              </w:rPr>
              <w:t>*</w:t>
            </w:r>
          </w:p>
        </w:tc>
        <w:tc>
          <w:tcPr>
            <w:tcW w:w="3404" w:type="dxa"/>
            <w:tcBorders>
              <w:top w:val="single" w:sz="4" w:space="0" w:color="auto"/>
              <w:left w:val="single" w:sz="4" w:space="0" w:color="auto"/>
              <w:bottom w:val="single" w:sz="4" w:space="0" w:color="auto"/>
              <w:right w:val="single" w:sz="4" w:space="0" w:color="auto"/>
            </w:tcBorders>
          </w:tcPr>
          <w:p w14:paraId="18736AE3" w14:textId="77777777" w:rsidR="00993FF6" w:rsidRPr="002A1C83" w:rsidRDefault="00993FF6" w:rsidP="00993FF6">
            <w:pPr>
              <w:pStyle w:val="TableParagraph"/>
              <w:ind w:left="0"/>
              <w:jc w:val="both"/>
              <w:rPr>
                <w:rFonts w:ascii="Arial" w:hAnsi="Arial" w:cs="Arial"/>
              </w:rPr>
            </w:pPr>
            <w:r w:rsidRPr="002A1C83">
              <w:rPr>
                <w:rFonts w:ascii="Arial" w:hAnsi="Arial" w:cs="Arial"/>
              </w:rPr>
              <w:t>Tiekėjas įsipareigoja vykdyti automobilių aptarnavimą ir techninę priežiūrą pagal gamintojo rekomendacijas ir teisės aktuose nustatytus reikalavimus. Techninė priežiūra apima automobilio gamintojo techninėje dokumentacijoje numatytus ir periodiškai arba pagal automobilio sistemos pranešimus (</w:t>
            </w:r>
            <w:proofErr w:type="spellStart"/>
            <w:r w:rsidRPr="002A1C83">
              <w:rPr>
                <w:rFonts w:ascii="Arial" w:hAnsi="Arial" w:cs="Arial"/>
              </w:rPr>
              <w:t>ang</w:t>
            </w:r>
            <w:proofErr w:type="spellEnd"/>
            <w:r w:rsidRPr="002A1C83">
              <w:rPr>
                <w:rFonts w:ascii="Arial" w:hAnsi="Arial" w:cs="Arial"/>
              </w:rPr>
              <w:t xml:space="preserve">. </w:t>
            </w:r>
            <w:proofErr w:type="spellStart"/>
            <w:r w:rsidRPr="002A1C83">
              <w:rPr>
                <w:rFonts w:ascii="Arial" w:hAnsi="Arial" w:cs="Arial"/>
              </w:rPr>
              <w:t>condition-based</w:t>
            </w:r>
            <w:proofErr w:type="spellEnd"/>
            <w:r w:rsidRPr="002A1C83">
              <w:rPr>
                <w:rFonts w:ascii="Arial" w:hAnsi="Arial" w:cs="Arial"/>
              </w:rPr>
              <w:t>) būtinus veiksmus: skysčių, medžiagų bei susidėvėjusių detalių pakeitimą, papildymus, reguliavimo darbus (pvz., stabdžių kaladėlių keitimą, diagnostiką ir pan.). Natūraliai susidėvinčių detalių keitimas Tiekėjo sąskaita.</w:t>
            </w:r>
          </w:p>
          <w:p w14:paraId="0E0B7BAC" w14:textId="498C3F8E" w:rsidR="00993FF6" w:rsidRPr="002A1C83" w:rsidRDefault="00993FF6" w:rsidP="00993FF6">
            <w:pPr>
              <w:spacing w:after="0" w:line="240" w:lineRule="auto"/>
              <w:jc w:val="both"/>
              <w:rPr>
                <w:rFonts w:ascii="Arial" w:eastAsia="Calibri" w:hAnsi="Arial" w:cs="Arial"/>
                <w:iCs/>
              </w:rPr>
            </w:pPr>
            <w:r w:rsidRPr="002A1C83">
              <w:rPr>
                <w:rFonts w:ascii="Arial" w:hAnsi="Arial" w:cs="Arial"/>
              </w:rPr>
              <w:t xml:space="preserve">Automobilių priežiūra gali būti vykdoma ir pagal automobilio prietaisų skydelyje užsidegusius pranešimus, kuriuose nustatomi būtini aptarnavimo darbai pagal realią eksploataciją ir gamintojo algoritmus. </w:t>
            </w:r>
            <w:r w:rsidRPr="00D21B84">
              <w:rPr>
                <w:rFonts w:ascii="Arial" w:hAnsi="Arial" w:cs="Arial"/>
              </w:rPr>
              <w:t>Gedimai turi būti pradėti šalinti ne vėliau kaip per 1 darbo dieną nuo pranešimo gavimo.</w:t>
            </w:r>
            <w:r w:rsidR="00944D8B">
              <w:rPr>
                <w:rFonts w:ascii="Arial" w:hAnsi="Arial" w:cs="Arial"/>
              </w:rPr>
              <w:t xml:space="preserve"> </w:t>
            </w:r>
            <w:r w:rsidR="00944D8B" w:rsidRPr="00944D8B">
              <w:rPr>
                <w:rFonts w:ascii="Arial" w:hAnsi="Arial" w:cs="Arial"/>
              </w:rPr>
              <w:t>Visi techniniai aptarnavimai, remontai ir eksploatacinės medžiagos turi būti įtrauktos į nuomos kainą ir atliekami Tiekėjo sąskaita.</w:t>
            </w:r>
          </w:p>
        </w:tc>
        <w:tc>
          <w:tcPr>
            <w:tcW w:w="2975" w:type="dxa"/>
            <w:tcBorders>
              <w:top w:val="single" w:sz="4" w:space="0" w:color="000000" w:themeColor="text1"/>
              <w:left w:val="single" w:sz="4" w:space="0" w:color="auto"/>
              <w:bottom w:val="single" w:sz="4" w:space="0" w:color="000000" w:themeColor="text1"/>
              <w:right w:val="single" w:sz="4" w:space="0" w:color="000000" w:themeColor="text1"/>
            </w:tcBorders>
          </w:tcPr>
          <w:p w14:paraId="6994309A" w14:textId="77777777" w:rsidR="00993FF6" w:rsidRPr="0001562D" w:rsidRDefault="00993FF6" w:rsidP="00993FF6">
            <w:pPr>
              <w:spacing w:after="0" w:line="240" w:lineRule="auto"/>
              <w:jc w:val="both"/>
              <w:rPr>
                <w:rFonts w:ascii="Arial" w:eastAsia="Calibri" w:hAnsi="Arial" w:cs="Arial"/>
              </w:rPr>
            </w:pPr>
          </w:p>
        </w:tc>
      </w:tr>
      <w:tr w:rsidR="00993FF6" w:rsidRPr="0001562D" w14:paraId="734CC601" w14:textId="77777777" w:rsidTr="62A30CE5">
        <w:tc>
          <w:tcPr>
            <w:tcW w:w="591" w:type="dxa"/>
            <w:tcBorders>
              <w:top w:val="single" w:sz="4" w:space="0" w:color="000000" w:themeColor="text1"/>
              <w:left w:val="single" w:sz="4" w:space="0" w:color="000000" w:themeColor="text1"/>
              <w:bottom w:val="single" w:sz="4" w:space="0" w:color="000000" w:themeColor="text1"/>
              <w:right w:val="single" w:sz="4" w:space="0" w:color="auto"/>
            </w:tcBorders>
          </w:tcPr>
          <w:p w14:paraId="7EE0DC08" w14:textId="77777777" w:rsidR="00993FF6" w:rsidRPr="0001562D" w:rsidRDefault="00993FF6" w:rsidP="00993FF6">
            <w:pPr>
              <w:numPr>
                <w:ilvl w:val="0"/>
                <w:numId w:val="5"/>
              </w:numPr>
              <w:spacing w:after="0" w:line="240" w:lineRule="auto"/>
              <w:ind w:left="0" w:firstLine="0"/>
              <w:jc w:val="both"/>
              <w:rPr>
                <w:rFonts w:ascii="Arial" w:eastAsia="Calibri" w:hAnsi="Arial" w:cs="Arial"/>
              </w:rPr>
            </w:pPr>
          </w:p>
        </w:tc>
        <w:tc>
          <w:tcPr>
            <w:tcW w:w="2550" w:type="dxa"/>
            <w:tcBorders>
              <w:top w:val="single" w:sz="4" w:space="0" w:color="auto"/>
              <w:left w:val="single" w:sz="4" w:space="0" w:color="auto"/>
              <w:bottom w:val="single" w:sz="4" w:space="0" w:color="auto"/>
              <w:right w:val="single" w:sz="4" w:space="0" w:color="auto"/>
            </w:tcBorders>
          </w:tcPr>
          <w:p w14:paraId="13660B8E" w14:textId="3F0E273F" w:rsidR="00993FF6" w:rsidRPr="00D935DF" w:rsidRDefault="00993FF6" w:rsidP="00993FF6">
            <w:pPr>
              <w:spacing w:after="0" w:line="240" w:lineRule="auto"/>
              <w:jc w:val="both"/>
              <w:rPr>
                <w:rFonts w:ascii="Arial" w:eastAsia="Calibri" w:hAnsi="Arial" w:cs="Arial"/>
                <w:iCs/>
                <w:lang w:val="en-US"/>
              </w:rPr>
            </w:pPr>
            <w:r w:rsidRPr="002A1C83" w:rsidDel="00D00493">
              <w:rPr>
                <w:rFonts w:ascii="Arial" w:hAnsi="Arial" w:cs="Arial"/>
                <w:spacing w:val="-1"/>
              </w:rPr>
              <w:t>Draudimas</w:t>
            </w:r>
            <w:r w:rsidR="00D935DF">
              <w:rPr>
                <w:rFonts w:ascii="Arial" w:hAnsi="Arial" w:cs="Arial"/>
                <w:spacing w:val="-1"/>
                <w:lang w:val="en-US"/>
              </w:rPr>
              <w:t>*</w:t>
            </w:r>
          </w:p>
        </w:tc>
        <w:tc>
          <w:tcPr>
            <w:tcW w:w="3404" w:type="dxa"/>
            <w:tcBorders>
              <w:top w:val="single" w:sz="4" w:space="0" w:color="auto"/>
              <w:left w:val="single" w:sz="4" w:space="0" w:color="auto"/>
              <w:bottom w:val="single" w:sz="4" w:space="0" w:color="auto"/>
              <w:right w:val="single" w:sz="4" w:space="0" w:color="auto"/>
            </w:tcBorders>
          </w:tcPr>
          <w:p w14:paraId="4CD608BF" w14:textId="3C6B1E90" w:rsidR="00993FF6" w:rsidRPr="00D21B84" w:rsidRDefault="00993FF6" w:rsidP="00993FF6">
            <w:pPr>
              <w:spacing w:after="0" w:line="240" w:lineRule="auto"/>
              <w:jc w:val="both"/>
              <w:rPr>
                <w:rFonts w:ascii="Arial" w:eastAsia="Calibri" w:hAnsi="Arial" w:cs="Arial"/>
                <w:iCs/>
                <w:strike/>
              </w:rPr>
            </w:pPr>
            <w:r w:rsidRPr="00D21B84">
              <w:rPr>
                <w:rFonts w:ascii="Arial" w:hAnsi="Arial" w:cs="Arial"/>
              </w:rPr>
              <w:t xml:space="preserve">Visam nuomos laikotarpiui automobilis turi būti apdraustas privalomuoju civilinės atsakomybės ir KASKO draudimu. KASKO draudimas turi būti </w:t>
            </w:r>
            <w:r>
              <w:rPr>
                <w:rFonts w:ascii="Arial" w:hAnsi="Arial" w:cs="Arial"/>
              </w:rPr>
              <w:t xml:space="preserve">taikomas </w:t>
            </w:r>
            <w:r w:rsidRPr="00D21B84">
              <w:rPr>
                <w:rFonts w:ascii="Arial" w:hAnsi="Arial" w:cs="Arial"/>
              </w:rPr>
              <w:t xml:space="preserve">be išskaitos (0 Eur), </w:t>
            </w:r>
            <w:r w:rsidR="00944D8B" w:rsidRPr="00944D8B">
              <w:rPr>
                <w:rFonts w:ascii="Arial" w:hAnsi="Arial" w:cs="Arial"/>
              </w:rPr>
              <w:t xml:space="preserve">apimti </w:t>
            </w:r>
            <w:r w:rsidR="004661CD">
              <w:rPr>
                <w:rFonts w:ascii="Arial" w:hAnsi="Arial" w:cs="Arial"/>
              </w:rPr>
              <w:t xml:space="preserve">ne mažiau kaip </w:t>
            </w:r>
            <w:r w:rsidR="00944D8B" w:rsidRPr="00944D8B">
              <w:rPr>
                <w:rFonts w:ascii="Arial" w:hAnsi="Arial" w:cs="Arial"/>
              </w:rPr>
              <w:t>stiklų, padangų, gamtos reiškinių, vandalizmo, gyvūnų ir kitų rizikų žalą.</w:t>
            </w:r>
          </w:p>
        </w:tc>
        <w:tc>
          <w:tcPr>
            <w:tcW w:w="2975" w:type="dxa"/>
            <w:tcBorders>
              <w:top w:val="single" w:sz="4" w:space="0" w:color="000000" w:themeColor="text1"/>
              <w:left w:val="single" w:sz="4" w:space="0" w:color="auto"/>
              <w:bottom w:val="single" w:sz="4" w:space="0" w:color="000000" w:themeColor="text1"/>
              <w:right w:val="single" w:sz="4" w:space="0" w:color="000000" w:themeColor="text1"/>
            </w:tcBorders>
          </w:tcPr>
          <w:p w14:paraId="4A1A7023" w14:textId="77777777" w:rsidR="00993FF6" w:rsidRPr="0001562D" w:rsidRDefault="00993FF6" w:rsidP="00993FF6">
            <w:pPr>
              <w:spacing w:after="0" w:line="240" w:lineRule="auto"/>
              <w:jc w:val="both"/>
              <w:rPr>
                <w:rFonts w:ascii="Arial" w:eastAsia="Calibri" w:hAnsi="Arial" w:cs="Arial"/>
              </w:rPr>
            </w:pPr>
          </w:p>
        </w:tc>
      </w:tr>
      <w:tr w:rsidR="00993FF6" w:rsidRPr="0001562D" w14:paraId="6194F69B" w14:textId="77777777" w:rsidTr="62A30CE5">
        <w:tc>
          <w:tcPr>
            <w:tcW w:w="591" w:type="dxa"/>
            <w:tcBorders>
              <w:top w:val="single" w:sz="4" w:space="0" w:color="000000" w:themeColor="text1"/>
              <w:left w:val="single" w:sz="4" w:space="0" w:color="000000" w:themeColor="text1"/>
              <w:bottom w:val="single" w:sz="4" w:space="0" w:color="000000" w:themeColor="text1"/>
              <w:right w:val="single" w:sz="4" w:space="0" w:color="auto"/>
            </w:tcBorders>
          </w:tcPr>
          <w:p w14:paraId="6434C560" w14:textId="77777777" w:rsidR="00993FF6" w:rsidRPr="0001562D" w:rsidRDefault="00993FF6" w:rsidP="00993FF6">
            <w:pPr>
              <w:numPr>
                <w:ilvl w:val="0"/>
                <w:numId w:val="5"/>
              </w:numPr>
              <w:spacing w:after="0" w:line="240" w:lineRule="auto"/>
              <w:ind w:left="0" w:firstLine="0"/>
              <w:jc w:val="both"/>
              <w:rPr>
                <w:rFonts w:ascii="Arial" w:eastAsia="Calibri" w:hAnsi="Arial" w:cs="Arial"/>
              </w:rPr>
            </w:pPr>
          </w:p>
        </w:tc>
        <w:tc>
          <w:tcPr>
            <w:tcW w:w="2550" w:type="dxa"/>
            <w:tcBorders>
              <w:top w:val="single" w:sz="4" w:space="0" w:color="auto"/>
              <w:left w:val="single" w:sz="4" w:space="0" w:color="auto"/>
              <w:bottom w:val="single" w:sz="4" w:space="0" w:color="auto"/>
              <w:right w:val="single" w:sz="4" w:space="0" w:color="auto"/>
            </w:tcBorders>
          </w:tcPr>
          <w:p w14:paraId="5784DEDF" w14:textId="6C8BC3F9" w:rsidR="00993FF6" w:rsidRPr="002A1C83" w:rsidRDefault="00993FF6" w:rsidP="00993FF6">
            <w:pPr>
              <w:spacing w:after="0" w:line="240" w:lineRule="auto"/>
              <w:jc w:val="both"/>
              <w:rPr>
                <w:rFonts w:ascii="Arial" w:eastAsia="Calibri" w:hAnsi="Arial" w:cs="Arial"/>
                <w:iCs/>
              </w:rPr>
            </w:pPr>
            <w:r w:rsidRPr="002A1C83">
              <w:rPr>
                <w:rFonts w:ascii="Arial" w:hAnsi="Arial" w:cs="Arial"/>
                <w:spacing w:val="-1"/>
              </w:rPr>
              <w:t>Eksploatacija</w:t>
            </w:r>
            <w:r w:rsidR="001838CF">
              <w:rPr>
                <w:rFonts w:ascii="Arial" w:hAnsi="Arial" w:cs="Arial"/>
                <w:spacing w:val="-1"/>
              </w:rPr>
              <w:t>*</w:t>
            </w:r>
          </w:p>
        </w:tc>
        <w:tc>
          <w:tcPr>
            <w:tcW w:w="3404" w:type="dxa"/>
            <w:tcBorders>
              <w:top w:val="single" w:sz="4" w:space="0" w:color="auto"/>
              <w:left w:val="single" w:sz="4" w:space="0" w:color="auto"/>
              <w:bottom w:val="single" w:sz="4" w:space="0" w:color="auto"/>
              <w:right w:val="single" w:sz="4" w:space="0" w:color="auto"/>
            </w:tcBorders>
          </w:tcPr>
          <w:p w14:paraId="1F66F98A" w14:textId="6902CC14" w:rsidR="00993FF6" w:rsidRPr="002A1C83" w:rsidRDefault="00993FF6" w:rsidP="00993FF6">
            <w:pPr>
              <w:spacing w:after="0" w:line="240" w:lineRule="auto"/>
              <w:jc w:val="both"/>
              <w:rPr>
                <w:rFonts w:ascii="Arial" w:eastAsia="Calibri" w:hAnsi="Arial" w:cs="Arial"/>
                <w:iCs/>
              </w:rPr>
            </w:pPr>
            <w:r w:rsidRPr="00D21B84">
              <w:rPr>
                <w:rFonts w:ascii="Arial" w:hAnsi="Arial" w:cs="Arial"/>
              </w:rPr>
              <w:t>Premium segmento padangos, atitinkančios ne žemesnę kaip B sukibimo klasę pagal ES padangų ženklinimo reikalavimus,</w:t>
            </w:r>
            <w:r w:rsidRPr="00D21B84">
              <w:rPr>
                <w:rFonts w:ascii="Arial" w:hAnsi="Arial" w:cs="Arial"/>
                <w:spacing w:val="-1"/>
              </w:rPr>
              <w:t xml:space="preserve"> </w:t>
            </w:r>
            <w:r w:rsidRPr="002A1C83">
              <w:rPr>
                <w:rFonts w:ascii="Arial" w:hAnsi="Arial" w:cs="Arial"/>
                <w:spacing w:val="-1"/>
              </w:rPr>
              <w:t>įskaitant sud</w:t>
            </w:r>
            <w:r>
              <w:rPr>
                <w:rFonts w:ascii="Arial" w:hAnsi="Arial" w:cs="Arial"/>
                <w:spacing w:val="-1"/>
              </w:rPr>
              <w:t>il</w:t>
            </w:r>
            <w:r w:rsidRPr="002A1C83">
              <w:rPr>
                <w:rFonts w:ascii="Arial" w:hAnsi="Arial" w:cs="Arial"/>
                <w:spacing w:val="-1"/>
              </w:rPr>
              <w:t xml:space="preserve">usių </w:t>
            </w:r>
            <w:r>
              <w:rPr>
                <w:rFonts w:ascii="Arial" w:hAnsi="Arial" w:cs="Arial"/>
                <w:spacing w:val="-1"/>
              </w:rPr>
              <w:t xml:space="preserve">padangų </w:t>
            </w:r>
            <w:r w:rsidRPr="002A1C83">
              <w:rPr>
                <w:rFonts w:ascii="Arial" w:hAnsi="Arial" w:cs="Arial"/>
                <w:spacing w:val="-1"/>
              </w:rPr>
              <w:t>bei sezoninį keitimą, montavimo ir saugojimo paslaugas</w:t>
            </w:r>
            <w:r w:rsidRPr="002A1C83">
              <w:rPr>
                <w:rFonts w:ascii="Arial" w:hAnsi="Arial" w:cs="Arial"/>
              </w:rPr>
              <w:t xml:space="preserve"> visą eksploatacijos laikotarpį.</w:t>
            </w:r>
            <w:r w:rsidR="00944D8B">
              <w:rPr>
                <w:rFonts w:ascii="Arial" w:hAnsi="Arial" w:cs="Arial"/>
              </w:rPr>
              <w:t xml:space="preserve"> </w:t>
            </w:r>
            <w:r w:rsidR="00944D8B" w:rsidRPr="00944D8B">
              <w:rPr>
                <w:rStyle w:val="Strong"/>
                <w:rFonts w:ascii="Arial" w:hAnsi="Arial" w:cs="Arial"/>
                <w:b w:val="0"/>
                <w:bCs w:val="0"/>
              </w:rPr>
              <w:t>Tiekėjas privalo užtikrinti sezoninių padangų keitimą, montavimą, balansavimą ir padangų komplektų saugojimą visą nuomos laikotarpį.</w:t>
            </w:r>
            <w:r w:rsidR="00944D8B" w:rsidRPr="00944D8B">
              <w:rPr>
                <w:rFonts w:ascii="Arial" w:hAnsi="Arial" w:cs="Arial"/>
                <w:b/>
                <w:bCs/>
              </w:rPr>
              <w:t xml:space="preserve"> </w:t>
            </w:r>
            <w:r w:rsidR="00944D8B" w:rsidRPr="00944D8B">
              <w:rPr>
                <w:rStyle w:val="Strong"/>
                <w:rFonts w:ascii="Arial" w:hAnsi="Arial" w:cs="Arial"/>
                <w:b w:val="0"/>
                <w:bCs w:val="0"/>
              </w:rPr>
              <w:t xml:space="preserve">Tiekėjas taip pat privalo aprūpinti automobilį eksploatacinėmis medžiagomis (pvz., </w:t>
            </w:r>
            <w:r w:rsidR="0066474E">
              <w:rPr>
                <w:rStyle w:val="Strong"/>
                <w:rFonts w:ascii="Arial" w:hAnsi="Arial" w:cs="Arial"/>
                <w:b w:val="0"/>
                <w:bCs w:val="0"/>
              </w:rPr>
              <w:t>įskaitant, bet neapsir</w:t>
            </w:r>
            <w:r w:rsidR="00F06BC8">
              <w:rPr>
                <w:rStyle w:val="Strong"/>
                <w:rFonts w:ascii="Arial" w:hAnsi="Arial" w:cs="Arial"/>
                <w:b w:val="0"/>
                <w:bCs w:val="0"/>
              </w:rPr>
              <w:t>i</w:t>
            </w:r>
            <w:r w:rsidR="0066474E">
              <w:rPr>
                <w:rStyle w:val="Strong"/>
                <w:rFonts w:ascii="Arial" w:hAnsi="Arial" w:cs="Arial"/>
                <w:b w:val="0"/>
                <w:bCs w:val="0"/>
              </w:rPr>
              <w:t>bojant</w:t>
            </w:r>
            <w:r w:rsidR="00944D8B" w:rsidRPr="00944D8B">
              <w:rPr>
                <w:rStyle w:val="Strong"/>
                <w:rFonts w:ascii="Arial" w:hAnsi="Arial" w:cs="Arial"/>
                <w:b w:val="0"/>
                <w:bCs w:val="0"/>
              </w:rPr>
              <w:t xml:space="preserve"> langų plovimo skysčiu, alyvomis, aušinimo skysčiais) ir atlikti ratų remontą ar keitimą pažeidus ratą (nedraudiminis įvykis).</w:t>
            </w:r>
          </w:p>
        </w:tc>
        <w:tc>
          <w:tcPr>
            <w:tcW w:w="2975" w:type="dxa"/>
            <w:tcBorders>
              <w:top w:val="single" w:sz="4" w:space="0" w:color="000000" w:themeColor="text1"/>
              <w:left w:val="single" w:sz="4" w:space="0" w:color="auto"/>
              <w:bottom w:val="single" w:sz="4" w:space="0" w:color="000000" w:themeColor="text1"/>
              <w:right w:val="single" w:sz="4" w:space="0" w:color="000000" w:themeColor="text1"/>
            </w:tcBorders>
          </w:tcPr>
          <w:p w14:paraId="4C7FE585" w14:textId="77777777" w:rsidR="00993FF6" w:rsidRPr="0001562D" w:rsidRDefault="00993FF6" w:rsidP="00993FF6">
            <w:pPr>
              <w:spacing w:after="0" w:line="240" w:lineRule="auto"/>
              <w:jc w:val="both"/>
              <w:rPr>
                <w:rFonts w:ascii="Arial" w:eastAsia="Calibri" w:hAnsi="Arial" w:cs="Arial"/>
              </w:rPr>
            </w:pPr>
          </w:p>
        </w:tc>
      </w:tr>
    </w:tbl>
    <w:p w14:paraId="43E7F658" w14:textId="71872844" w:rsidR="00CC7586" w:rsidRDefault="005904B3" w:rsidP="00CC7586">
      <w:pPr>
        <w:spacing w:after="0"/>
        <w:jc w:val="both"/>
        <w:rPr>
          <w:rFonts w:ascii="Arial" w:hAnsi="Arial" w:cs="Arial"/>
          <w:b/>
          <w:snapToGrid w:val="0"/>
          <w:color w:val="000000" w:themeColor="text1"/>
        </w:rPr>
      </w:pPr>
      <w:r>
        <w:rPr>
          <w:rFonts w:ascii="Arial" w:hAnsi="Arial" w:cs="Arial"/>
        </w:rPr>
        <w:t>**</w:t>
      </w:r>
      <w:r w:rsidRPr="005904B3">
        <w:rPr>
          <w:rFonts w:ascii="Arial" w:hAnsi="Arial" w:cs="Arial"/>
          <w:b/>
          <w:snapToGrid w:val="0"/>
          <w:color w:val="000000" w:themeColor="text1"/>
        </w:rPr>
        <w:t xml:space="preserve"> </w:t>
      </w:r>
      <w:r w:rsidRPr="00B1668B">
        <w:rPr>
          <w:rFonts w:ascii="Arial" w:hAnsi="Arial" w:cs="Arial"/>
          <w:b/>
          <w:snapToGrid w:val="0"/>
          <w:color w:val="000000" w:themeColor="text1"/>
        </w:rPr>
        <w:t xml:space="preserve">Pateikti kartu su pasiūlymu siūlomos </w:t>
      </w:r>
      <w:r>
        <w:rPr>
          <w:rFonts w:ascii="Arial" w:hAnsi="Arial" w:cs="Arial"/>
          <w:b/>
          <w:snapToGrid w:val="0"/>
          <w:color w:val="000000" w:themeColor="text1"/>
        </w:rPr>
        <w:t>transporto priemonės</w:t>
      </w:r>
      <w:r w:rsidRPr="00B1668B">
        <w:rPr>
          <w:rFonts w:ascii="Arial" w:hAnsi="Arial" w:cs="Arial"/>
          <w:b/>
          <w:snapToGrid w:val="0"/>
          <w:color w:val="000000" w:themeColor="text1"/>
        </w:rPr>
        <w:t xml:space="preserve"> techninius parametrus, </w:t>
      </w:r>
      <w:r w:rsidRPr="00B1668B">
        <w:rPr>
          <w:rFonts w:ascii="Arial" w:hAnsi="Arial" w:cs="Arial"/>
          <w:b/>
          <w:snapToGrid w:val="0"/>
          <w:color w:val="000000" w:themeColor="text1"/>
          <w:u w:val="single"/>
        </w:rPr>
        <w:t xml:space="preserve">išskyrus pažymėtus </w:t>
      </w:r>
      <w:r w:rsidR="0066474E">
        <w:rPr>
          <w:rFonts w:ascii="Arial" w:hAnsi="Arial" w:cs="Arial"/>
          <w:b/>
          <w:snapToGrid w:val="0"/>
          <w:color w:val="000000" w:themeColor="text1"/>
          <w:u w:val="single"/>
        </w:rPr>
        <w:t>simboliu</w:t>
      </w:r>
      <w:r w:rsidRPr="00635944">
        <w:rPr>
          <w:rFonts w:ascii="Arial" w:hAnsi="Arial" w:cs="Arial"/>
          <w:b/>
          <w:snapToGrid w:val="0"/>
        </w:rPr>
        <w:t>*</w:t>
      </w:r>
      <w:r w:rsidRPr="00B1668B">
        <w:rPr>
          <w:rFonts w:ascii="Arial" w:hAnsi="Arial" w:cs="Arial"/>
          <w:b/>
          <w:snapToGrid w:val="0"/>
          <w:color w:val="000000" w:themeColor="text1"/>
        </w:rPr>
        <w:t xml:space="preserve">, patikimai patvirtinančius dokumentus, pvz., gamintojo </w:t>
      </w:r>
      <w:r w:rsidR="005827A8">
        <w:rPr>
          <w:rFonts w:ascii="Arial" w:hAnsi="Arial" w:cs="Arial"/>
          <w:b/>
          <w:snapToGrid w:val="0"/>
          <w:color w:val="000000" w:themeColor="text1"/>
        </w:rPr>
        <w:t>p</w:t>
      </w:r>
      <w:r w:rsidRPr="00B1668B">
        <w:rPr>
          <w:rFonts w:ascii="Arial" w:hAnsi="Arial" w:cs="Arial"/>
          <w:b/>
          <w:snapToGrid w:val="0"/>
          <w:color w:val="000000" w:themeColor="text1"/>
        </w:rPr>
        <w:t>rekės aprašymas, internetinė nuoroda į gamintojo psl. arba kiti lygiaverčiai dokumentai (tiekėjas turi pateikti dokumentus, įrodančius siūlomos</w:t>
      </w:r>
      <w:r>
        <w:rPr>
          <w:rFonts w:ascii="Arial" w:hAnsi="Arial" w:cs="Arial"/>
          <w:b/>
          <w:snapToGrid w:val="0"/>
          <w:color w:val="000000" w:themeColor="text1"/>
        </w:rPr>
        <w:t xml:space="preserve"> transporto priemonės</w:t>
      </w:r>
      <w:r w:rsidRPr="00B1668B">
        <w:rPr>
          <w:rFonts w:ascii="Arial" w:hAnsi="Arial" w:cs="Arial"/>
          <w:b/>
          <w:snapToGrid w:val="0"/>
          <w:color w:val="000000" w:themeColor="text1"/>
        </w:rPr>
        <w:t xml:space="preserve"> atitikimą techniniams reikalavimams, pateikti gamintojo parengtus katalogus ir / ar gamintojo parengtus siūlomos technikos techninių charakteristikų aprašymus su vertimu į lietuvių ir (arba) anglų kalbą, arba kitus lygiaverčius dokumentus).</w:t>
      </w:r>
    </w:p>
    <w:p w14:paraId="3B81E8E3" w14:textId="77777777" w:rsidR="00CC7586" w:rsidRDefault="00CC7586" w:rsidP="00CC7586">
      <w:pPr>
        <w:spacing w:after="0"/>
        <w:jc w:val="both"/>
        <w:rPr>
          <w:rFonts w:ascii="Arial" w:hAnsi="Arial" w:cs="Arial"/>
          <w:b/>
          <w:snapToGrid w:val="0"/>
          <w:color w:val="000000" w:themeColor="text1"/>
        </w:rPr>
      </w:pPr>
    </w:p>
    <w:p w14:paraId="7B2CDF77" w14:textId="67082F17" w:rsidR="00CC7586" w:rsidRPr="00CC7586" w:rsidRDefault="00CC7586" w:rsidP="00CC7586">
      <w:pPr>
        <w:widowControl w:val="0"/>
        <w:spacing w:after="0"/>
        <w:contextualSpacing/>
        <w:jc w:val="both"/>
        <w:rPr>
          <w:rFonts w:ascii="Arial" w:hAnsi="Arial" w:cs="Arial"/>
          <w:b/>
          <w:snapToGrid w:val="0"/>
          <w:color w:val="000000" w:themeColor="text1"/>
        </w:rPr>
      </w:pPr>
      <w:r w:rsidRPr="00CC7586">
        <w:rPr>
          <w:rFonts w:ascii="Arial" w:hAnsi="Arial" w:cs="Arial"/>
          <w:b/>
          <w:snapToGrid w:val="0"/>
          <w:color w:val="000000" w:themeColor="text1"/>
        </w:rPr>
        <w:t xml:space="preserve">3.3. </w:t>
      </w:r>
      <w:r w:rsidRPr="00CC7586">
        <w:rPr>
          <w:rFonts w:ascii="Arial" w:eastAsia="Times New Roman" w:hAnsi="Arial" w:cs="Arial"/>
          <w:b/>
          <w:bCs/>
          <w:lang w:eastAsia="lt-LT"/>
        </w:rPr>
        <w:t>Automobilio perdavimo reikalavimai</w:t>
      </w:r>
    </w:p>
    <w:p w14:paraId="60FC9E12" w14:textId="233D872D" w:rsidR="00CC7586" w:rsidRPr="00CC7586" w:rsidRDefault="00CC7586" w:rsidP="00CC7586">
      <w:pPr>
        <w:widowControl w:val="0"/>
        <w:spacing w:beforeAutospacing="1" w:after="100" w:afterAutospacing="1" w:line="240" w:lineRule="auto"/>
        <w:contextualSpacing/>
        <w:jc w:val="both"/>
        <w:rPr>
          <w:rFonts w:ascii="Arial" w:eastAsia="Times New Roman" w:hAnsi="Arial" w:cs="Arial"/>
          <w:lang w:eastAsia="lt-LT"/>
        </w:rPr>
      </w:pPr>
      <w:r w:rsidRPr="00CC7586">
        <w:rPr>
          <w:rFonts w:ascii="Arial" w:eastAsia="Times New Roman" w:hAnsi="Arial" w:cs="Arial"/>
          <w:lang w:eastAsia="lt-LT"/>
        </w:rPr>
        <w:t xml:space="preserve">3.3.1. Automobilis turi būti perduodamas </w:t>
      </w:r>
      <w:r>
        <w:rPr>
          <w:rFonts w:ascii="Arial" w:eastAsia="Times New Roman" w:hAnsi="Arial" w:cs="Arial"/>
          <w:lang w:eastAsia="lt-LT"/>
        </w:rPr>
        <w:t>Pirkėjui</w:t>
      </w:r>
      <w:r w:rsidRPr="00CC7586">
        <w:rPr>
          <w:rFonts w:ascii="Arial" w:eastAsia="Times New Roman" w:hAnsi="Arial" w:cs="Arial"/>
          <w:lang w:eastAsia="lt-LT"/>
        </w:rPr>
        <w:t xml:space="preserve"> pasirašant Automobilio priėmimo–perdavimo aktą, kuriame fiksuojama automobilio būklė, komplektacija, rida ir visi kartu perduodami dokumentai. </w:t>
      </w:r>
    </w:p>
    <w:p w14:paraId="4872FA4E" w14:textId="77777777" w:rsidR="00CC7586" w:rsidRPr="00CC7586" w:rsidRDefault="00CC7586" w:rsidP="00CC7586">
      <w:pPr>
        <w:widowControl w:val="0"/>
        <w:spacing w:beforeAutospacing="1" w:after="100" w:afterAutospacing="1" w:line="240" w:lineRule="auto"/>
        <w:contextualSpacing/>
        <w:jc w:val="both"/>
        <w:rPr>
          <w:rFonts w:ascii="Arial" w:eastAsia="Times New Roman" w:hAnsi="Arial" w:cs="Arial"/>
          <w:lang w:eastAsia="lt-LT"/>
        </w:rPr>
      </w:pPr>
      <w:r w:rsidRPr="00CC7586">
        <w:rPr>
          <w:rFonts w:ascii="Arial" w:eastAsia="Times New Roman" w:hAnsi="Arial" w:cs="Arial"/>
          <w:lang w:eastAsia="lt-LT"/>
        </w:rPr>
        <w:t xml:space="preserve">3.3.2. Perduodamas automobilis turi būti techniškai tvarkingas, nepažeistas, su valstybiniais registracijos numeriais, galiojančia privalomąja technine apžiūra (jei taikoma) ir pilnai sukomplektuotas pagal šios Techninės specifikacijos reikalavimus. </w:t>
      </w:r>
    </w:p>
    <w:p w14:paraId="635A701F" w14:textId="3AE78794" w:rsidR="00CC7586" w:rsidRPr="00CC7586" w:rsidRDefault="00CC7586" w:rsidP="00CC7586">
      <w:pPr>
        <w:widowControl w:val="0"/>
        <w:spacing w:beforeAutospacing="1" w:after="100" w:afterAutospacing="1" w:line="240" w:lineRule="auto"/>
        <w:contextualSpacing/>
        <w:jc w:val="both"/>
        <w:rPr>
          <w:rFonts w:ascii="Arial" w:eastAsia="Times New Roman" w:hAnsi="Arial" w:cs="Arial"/>
          <w:lang w:eastAsia="lt-LT"/>
        </w:rPr>
      </w:pPr>
      <w:r w:rsidRPr="00CC7586">
        <w:rPr>
          <w:rFonts w:ascii="Arial" w:eastAsia="Times New Roman" w:hAnsi="Arial" w:cs="Arial"/>
          <w:lang w:eastAsia="lt-LT"/>
        </w:rPr>
        <w:t>3.3.3. Kartu su automobiliu turi būti perduoti šie dokumentai: transporto priemonės registracijos liudijimas</w:t>
      </w:r>
      <w:r>
        <w:rPr>
          <w:rFonts w:ascii="Arial" w:eastAsia="Times New Roman" w:hAnsi="Arial" w:cs="Arial"/>
          <w:lang w:eastAsia="lt-LT"/>
        </w:rPr>
        <w:t>,</w:t>
      </w:r>
      <w:r w:rsidRPr="00CC7586">
        <w:rPr>
          <w:rFonts w:ascii="Arial" w:eastAsia="Times New Roman" w:hAnsi="Arial" w:cs="Arial"/>
          <w:lang w:eastAsia="lt-LT"/>
        </w:rPr>
        <w:t xml:space="preserve"> TPVCA ir KASKO draudimo polisai (elektroniniai arba popieriniai)</w:t>
      </w:r>
      <w:r>
        <w:rPr>
          <w:rFonts w:ascii="Arial" w:eastAsia="Times New Roman" w:hAnsi="Arial" w:cs="Arial"/>
          <w:lang w:eastAsia="lt-LT"/>
        </w:rPr>
        <w:t xml:space="preserve">, </w:t>
      </w:r>
      <w:bookmarkStart w:id="2" w:name="_Hlk231539352"/>
      <w:r w:rsidRPr="00CC7586">
        <w:rPr>
          <w:rFonts w:ascii="Arial" w:eastAsia="Times New Roman" w:hAnsi="Arial" w:cs="Arial"/>
          <w:lang w:eastAsia="lt-LT"/>
        </w:rPr>
        <w:t>eksploatavimo taisyklės</w:t>
      </w:r>
      <w:r>
        <w:rPr>
          <w:rFonts w:ascii="Arial" w:eastAsia="Times New Roman" w:hAnsi="Arial" w:cs="Arial"/>
          <w:lang w:eastAsia="lt-LT"/>
        </w:rPr>
        <w:t>,</w:t>
      </w:r>
      <w:r w:rsidRPr="00CC7586">
        <w:rPr>
          <w:rFonts w:ascii="Arial" w:eastAsia="Times New Roman" w:hAnsi="Arial" w:cs="Arial"/>
          <w:lang w:eastAsia="lt-LT"/>
        </w:rPr>
        <w:t xml:space="preserve"> garantinio aptarnavimo sąlygos</w:t>
      </w:r>
      <w:r>
        <w:rPr>
          <w:rFonts w:ascii="Arial" w:eastAsia="Times New Roman" w:hAnsi="Arial" w:cs="Arial"/>
          <w:lang w:eastAsia="lt-LT"/>
        </w:rPr>
        <w:t>,</w:t>
      </w:r>
      <w:r w:rsidRPr="00CC7586">
        <w:rPr>
          <w:rFonts w:ascii="Arial" w:eastAsia="Times New Roman" w:hAnsi="Arial" w:cs="Arial"/>
          <w:lang w:eastAsia="lt-LT"/>
        </w:rPr>
        <w:t xml:space="preserve"> techninis aprašymas</w:t>
      </w:r>
      <w:r>
        <w:rPr>
          <w:rFonts w:ascii="Arial" w:eastAsia="Times New Roman" w:hAnsi="Arial" w:cs="Arial"/>
          <w:lang w:eastAsia="lt-LT"/>
        </w:rPr>
        <w:t>,</w:t>
      </w:r>
      <w:r w:rsidRPr="00CC7586">
        <w:rPr>
          <w:rFonts w:ascii="Arial" w:eastAsia="Times New Roman" w:hAnsi="Arial" w:cs="Arial"/>
          <w:lang w:eastAsia="lt-LT"/>
        </w:rPr>
        <w:t xml:space="preserve"> gamintojo dokumentai ir sertifikatai (jei taikoma). </w:t>
      </w:r>
    </w:p>
    <w:bookmarkEnd w:id="2"/>
    <w:p w14:paraId="0385C448" w14:textId="68DC716F" w:rsidR="00CC7586" w:rsidRDefault="00CC7586" w:rsidP="00CC7586">
      <w:pPr>
        <w:widowControl w:val="0"/>
        <w:spacing w:beforeAutospacing="1" w:after="100" w:afterAutospacing="1" w:line="240" w:lineRule="auto"/>
        <w:contextualSpacing/>
        <w:jc w:val="both"/>
        <w:rPr>
          <w:rFonts w:ascii="Arial" w:eastAsia="Times New Roman" w:hAnsi="Arial" w:cs="Arial"/>
          <w:lang w:eastAsia="lt-LT"/>
        </w:rPr>
      </w:pPr>
      <w:r w:rsidRPr="00CC7586">
        <w:rPr>
          <w:rFonts w:ascii="Arial" w:eastAsia="Times New Roman" w:hAnsi="Arial" w:cs="Arial"/>
          <w:lang w:eastAsia="lt-LT"/>
        </w:rPr>
        <w:t xml:space="preserve">3.3.4. Automobilio perdavimo momentu rizika dėl atsitiktinio žuvimo, praradimo ar sugadinimo pereina </w:t>
      </w:r>
      <w:r>
        <w:rPr>
          <w:rFonts w:ascii="Arial" w:eastAsia="Times New Roman" w:hAnsi="Arial" w:cs="Arial"/>
          <w:lang w:eastAsia="lt-LT"/>
        </w:rPr>
        <w:t>Pirkėjui</w:t>
      </w:r>
      <w:r w:rsidRPr="00CC7586">
        <w:rPr>
          <w:rFonts w:ascii="Arial" w:eastAsia="Times New Roman" w:hAnsi="Arial" w:cs="Arial"/>
          <w:lang w:eastAsia="lt-LT"/>
        </w:rPr>
        <w:t xml:space="preserve"> nuo priėmimo–perdavimo akto pasirašymo momento.</w:t>
      </w:r>
    </w:p>
    <w:p w14:paraId="6BF89659" w14:textId="77777777" w:rsidR="00CC7586" w:rsidRPr="00CC7586" w:rsidRDefault="00CC7586" w:rsidP="00CC7586">
      <w:pPr>
        <w:widowControl w:val="0"/>
        <w:spacing w:beforeAutospacing="1" w:after="100" w:afterAutospacing="1" w:line="240" w:lineRule="auto"/>
        <w:contextualSpacing/>
        <w:jc w:val="both"/>
        <w:rPr>
          <w:rFonts w:ascii="Arial" w:eastAsia="Times New Roman" w:hAnsi="Arial" w:cs="Arial"/>
          <w:lang w:eastAsia="lt-LT"/>
        </w:rPr>
      </w:pPr>
    </w:p>
    <w:p w14:paraId="3DC7AEEF" w14:textId="77777777" w:rsidR="00CC7586" w:rsidRPr="00CC7586" w:rsidRDefault="00CC7586" w:rsidP="00CC7586">
      <w:pPr>
        <w:widowControl w:val="0"/>
        <w:spacing w:before="100" w:beforeAutospacing="1" w:after="100" w:afterAutospacing="1" w:line="240" w:lineRule="auto"/>
        <w:contextualSpacing/>
        <w:outlineLvl w:val="1"/>
        <w:rPr>
          <w:rFonts w:ascii="Arial" w:eastAsia="Times New Roman" w:hAnsi="Arial" w:cs="Arial"/>
          <w:b/>
          <w:bCs/>
          <w:lang w:eastAsia="lt-LT"/>
        </w:rPr>
      </w:pPr>
      <w:r w:rsidRPr="00CC7586">
        <w:rPr>
          <w:rFonts w:ascii="Arial" w:eastAsia="Times New Roman" w:hAnsi="Arial" w:cs="Arial"/>
          <w:b/>
          <w:bCs/>
          <w:lang w:eastAsia="lt-LT"/>
        </w:rPr>
        <w:t>3.4. Automobilio grąžinimo reikalavimai</w:t>
      </w:r>
    </w:p>
    <w:p w14:paraId="370C00BE" w14:textId="77777777" w:rsidR="00CC7586" w:rsidRPr="00CC7586" w:rsidRDefault="00CC7586" w:rsidP="00CC7586">
      <w:pPr>
        <w:widowControl w:val="0"/>
        <w:spacing w:beforeAutospacing="1" w:after="100" w:afterAutospacing="1" w:line="240" w:lineRule="auto"/>
        <w:contextualSpacing/>
        <w:jc w:val="both"/>
        <w:rPr>
          <w:rFonts w:ascii="Arial" w:hAnsi="Arial" w:cs="Arial"/>
        </w:rPr>
      </w:pPr>
      <w:r w:rsidRPr="00CC7586">
        <w:rPr>
          <w:rFonts w:ascii="Arial" w:hAnsi="Arial" w:cs="Arial"/>
          <w:lang w:val="en-US"/>
        </w:rPr>
        <w:t xml:space="preserve">3.4.1. </w:t>
      </w:r>
      <w:r w:rsidRPr="00CC7586">
        <w:rPr>
          <w:rFonts w:ascii="Arial" w:hAnsi="Arial" w:cs="Arial"/>
        </w:rPr>
        <w:t xml:space="preserve">Pasibaigus nuomos terminui, automobilis turi būti grąžintas švarus, techniškai tvarkingas, pilnos komplektacijos. </w:t>
      </w:r>
    </w:p>
    <w:p w14:paraId="5F2F1127" w14:textId="77777777" w:rsidR="00CC7586" w:rsidRPr="00CC7586" w:rsidRDefault="00CC7586" w:rsidP="00CC7586">
      <w:pPr>
        <w:widowControl w:val="0"/>
        <w:spacing w:beforeAutospacing="1" w:after="100" w:afterAutospacing="1" w:line="240" w:lineRule="auto"/>
        <w:contextualSpacing/>
        <w:jc w:val="both"/>
        <w:rPr>
          <w:rFonts w:ascii="Arial" w:hAnsi="Arial" w:cs="Arial"/>
        </w:rPr>
      </w:pPr>
      <w:r w:rsidRPr="00CC7586">
        <w:rPr>
          <w:rStyle w:val="Strong"/>
          <w:rFonts w:ascii="Arial" w:hAnsi="Arial" w:cs="Arial"/>
          <w:b w:val="0"/>
          <w:bCs w:val="0"/>
        </w:rPr>
        <w:t>3.4.2.</w:t>
      </w:r>
      <w:r w:rsidRPr="00CC7586">
        <w:rPr>
          <w:rFonts w:ascii="Arial" w:hAnsi="Arial" w:cs="Arial"/>
        </w:rPr>
        <w:t xml:space="preserve"> Automobilio būklė vertinama taikant natūralų nusidėvėjimą, vadovaujantis Lietuvos autoverslininkų asociacijos atmintine. </w:t>
      </w:r>
    </w:p>
    <w:p w14:paraId="6143C737" w14:textId="77777777" w:rsidR="00CC7586" w:rsidRPr="00CC7586" w:rsidRDefault="00CC7586" w:rsidP="00CC7586">
      <w:pPr>
        <w:widowControl w:val="0"/>
        <w:spacing w:beforeAutospacing="1" w:after="100" w:afterAutospacing="1" w:line="240" w:lineRule="auto"/>
        <w:contextualSpacing/>
        <w:jc w:val="both"/>
        <w:rPr>
          <w:rFonts w:ascii="Arial" w:hAnsi="Arial" w:cs="Arial"/>
        </w:rPr>
      </w:pPr>
      <w:r w:rsidRPr="00CC7586">
        <w:rPr>
          <w:rStyle w:val="Strong"/>
          <w:rFonts w:ascii="Arial" w:hAnsi="Arial" w:cs="Arial"/>
          <w:b w:val="0"/>
          <w:bCs w:val="0"/>
        </w:rPr>
        <w:t>3.4.3.</w:t>
      </w:r>
      <w:r w:rsidRPr="00CC7586">
        <w:rPr>
          <w:rFonts w:ascii="Arial" w:hAnsi="Arial" w:cs="Arial"/>
        </w:rPr>
        <w:t xml:space="preserve"> Natūralus nusidėvėjimas nelaikomas defektu ir negali būti pagrindas papildomiems mokesčiams. </w:t>
      </w:r>
    </w:p>
    <w:p w14:paraId="18405614" w14:textId="78BB7033" w:rsidR="00F63A4D" w:rsidRDefault="00CC7586" w:rsidP="00CC7586">
      <w:pPr>
        <w:widowControl w:val="0"/>
        <w:spacing w:beforeAutospacing="1" w:after="100" w:afterAutospacing="1" w:line="240" w:lineRule="auto"/>
        <w:contextualSpacing/>
        <w:jc w:val="both"/>
        <w:rPr>
          <w:rFonts w:ascii="Arial" w:hAnsi="Arial" w:cs="Arial"/>
        </w:rPr>
      </w:pPr>
      <w:r w:rsidRPr="00CC7586">
        <w:rPr>
          <w:rStyle w:val="Strong"/>
          <w:rFonts w:ascii="Arial" w:hAnsi="Arial" w:cs="Arial"/>
          <w:b w:val="0"/>
          <w:bCs w:val="0"/>
        </w:rPr>
        <w:lastRenderedPageBreak/>
        <w:t>3.4.4.</w:t>
      </w:r>
      <w:r w:rsidRPr="00CC7586">
        <w:rPr>
          <w:rFonts w:ascii="Arial" w:hAnsi="Arial" w:cs="Arial"/>
        </w:rPr>
        <w:t xml:space="preserve"> Tiekėjas gali reikalauti kompensacijos tik už akivaizdžius, nenatūralius, eksploatacijos taisykl</w:t>
      </w:r>
      <w:r w:rsidR="00E5710D">
        <w:rPr>
          <w:rFonts w:ascii="Arial" w:hAnsi="Arial" w:cs="Arial"/>
        </w:rPr>
        <w:t xml:space="preserve">ių </w:t>
      </w:r>
      <w:r w:rsidRPr="00CC7586">
        <w:rPr>
          <w:rFonts w:ascii="Arial" w:hAnsi="Arial" w:cs="Arial"/>
        </w:rPr>
        <w:t>pažeidimus.</w:t>
      </w:r>
    </w:p>
    <w:p w14:paraId="57D38685" w14:textId="77777777" w:rsidR="00CC7586" w:rsidRPr="00CC7586" w:rsidRDefault="00CC7586" w:rsidP="00CC7586">
      <w:pPr>
        <w:widowControl w:val="0"/>
        <w:spacing w:beforeAutospacing="1" w:after="100" w:afterAutospacing="1" w:line="240" w:lineRule="auto"/>
        <w:contextualSpacing/>
        <w:jc w:val="both"/>
        <w:rPr>
          <w:rFonts w:ascii="Arial" w:eastAsia="Times New Roman" w:hAnsi="Arial" w:cs="Arial"/>
          <w:lang w:eastAsia="lt-LT"/>
        </w:rPr>
      </w:pPr>
    </w:p>
    <w:p w14:paraId="5037E2C6" w14:textId="77777777" w:rsidR="00134EB3" w:rsidRPr="000E5E1E" w:rsidRDefault="007828EC" w:rsidP="00380D4C">
      <w:pPr>
        <w:numPr>
          <w:ilvl w:val="0"/>
          <w:numId w:val="3"/>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r w:rsidRPr="000E5E1E">
        <w:rPr>
          <w:rFonts w:ascii="Arial" w:eastAsia="Calibri" w:hAnsi="Arial" w:cs="Arial"/>
          <w:b/>
        </w:rPr>
        <w:t>APLINKOSAUGINIAI</w:t>
      </w:r>
      <w:r w:rsidR="00134EB3" w:rsidRPr="000E5E1E">
        <w:rPr>
          <w:rFonts w:ascii="Arial" w:eastAsia="Calibri" w:hAnsi="Arial" w:cs="Arial"/>
          <w:b/>
        </w:rPr>
        <w:t xml:space="preserve"> REIKALAVIMAI</w:t>
      </w:r>
    </w:p>
    <w:p w14:paraId="17F3AE88" w14:textId="3F21A93E" w:rsidR="00E40B21" w:rsidRDefault="0024564B" w:rsidP="007432E9">
      <w:pPr>
        <w:pStyle w:val="ListParagraph"/>
        <w:tabs>
          <w:tab w:val="left" w:pos="709"/>
        </w:tabs>
        <w:spacing w:after="0" w:line="240" w:lineRule="auto"/>
        <w:ind w:left="0"/>
        <w:jc w:val="both"/>
        <w:textAlignment w:val="baseline"/>
        <w:rPr>
          <w:rFonts w:ascii="Arial" w:eastAsia="Times New Roman" w:hAnsi="Arial" w:cs="Arial"/>
          <w:b/>
          <w:bCs/>
          <w:color w:val="000000" w:themeColor="text1"/>
          <w:lang w:val="en-US" w:eastAsia="lt-LT"/>
        </w:rPr>
      </w:pPr>
      <w:r>
        <w:rPr>
          <w:rStyle w:val="normaltextrun"/>
          <w:rFonts w:ascii="Arial" w:hAnsi="Arial" w:cs="Arial"/>
          <w:color w:val="000000"/>
          <w:shd w:val="clear" w:color="auto" w:fill="FFFFFF"/>
        </w:rPr>
        <w:t>4.1. Pirkimui yra taiko</w:t>
      </w:r>
      <w:r w:rsidRPr="001557F7">
        <w:rPr>
          <w:rStyle w:val="normaltextrun"/>
          <w:rFonts w:ascii="Arial" w:hAnsi="Arial" w:cs="Arial"/>
          <w:shd w:val="clear" w:color="auto" w:fill="FFFFFF"/>
        </w:rPr>
        <w:t>mi Aplinkos apsaugos kriterijai, vadovaujantis </w:t>
      </w:r>
      <w:hyperlink r:id="rId13" w:history="1">
        <w:r w:rsidRPr="001557F7">
          <w:rPr>
            <w:rStyle w:val="normaltextrun"/>
            <w:rFonts w:ascii="Arial" w:hAnsi="Arial" w:cs="Arial"/>
            <w:shd w:val="clear" w:color="auto" w:fill="FFFFFF"/>
          </w:rPr>
          <w:t>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Pr>
          <w:rStyle w:val="normaltextrun"/>
          <w:rFonts w:ascii="Arial" w:hAnsi="Arial" w:cs="Arial"/>
          <w:color w:val="000000"/>
          <w:shd w:val="clear" w:color="auto" w:fill="FFFFFF"/>
        </w:rPr>
        <w:t>“ patvirtinto </w:t>
      </w:r>
      <w:hyperlink r:id="rId14" w:history="1">
        <w:r>
          <w:rPr>
            <w:rStyle w:val="normaltextrun"/>
            <w:rFonts w:ascii="Arial" w:hAnsi="Arial" w:cs="Arial"/>
            <w:color w:val="0563C1"/>
            <w:u w:val="single"/>
            <w:shd w:val="clear" w:color="auto" w:fill="FFFFFF"/>
          </w:rPr>
          <w:t>Aplinkos apsaugos kriterijų taikymo, vykdant žaliuosius pirkimus, tvarkos aprašo</w:t>
        </w:r>
      </w:hyperlink>
      <w:r>
        <w:rPr>
          <w:rStyle w:val="normaltextrun"/>
          <w:rFonts w:ascii="Arial" w:hAnsi="Arial" w:cs="Arial"/>
          <w:color w:val="0563C1"/>
          <w:u w:val="single"/>
          <w:shd w:val="clear" w:color="auto" w:fill="FFFFFF"/>
        </w:rPr>
        <w:t xml:space="preserve"> </w:t>
      </w:r>
      <w:r w:rsidR="000E5E1E" w:rsidRPr="000E5E1E">
        <w:rPr>
          <w:rFonts w:ascii="Arial" w:hAnsi="Arial" w:cs="Arial"/>
        </w:rPr>
        <w:t>II skyriaus 4.</w:t>
      </w:r>
      <w:r w:rsidR="00FF5011">
        <w:rPr>
          <w:rFonts w:ascii="Arial" w:hAnsi="Arial" w:cs="Arial"/>
        </w:rPr>
        <w:t>4.4.3</w:t>
      </w:r>
      <w:r w:rsidR="00893731">
        <w:rPr>
          <w:rFonts w:ascii="Arial" w:hAnsi="Arial" w:cs="Arial"/>
        </w:rPr>
        <w:t>.</w:t>
      </w:r>
      <w:r w:rsidR="00FF5011">
        <w:rPr>
          <w:rFonts w:ascii="Arial" w:hAnsi="Arial" w:cs="Arial"/>
        </w:rPr>
        <w:t xml:space="preserve"> papunktį</w:t>
      </w:r>
      <w:r w:rsidR="000E5E1E" w:rsidRPr="000E5E1E">
        <w:rPr>
          <w:rFonts w:ascii="Arial" w:hAnsi="Arial" w:cs="Arial"/>
        </w:rPr>
        <w:t>.</w:t>
      </w:r>
    </w:p>
    <w:p w14:paraId="51C62866" w14:textId="77777777" w:rsidR="005F009F" w:rsidRDefault="005F009F" w:rsidP="005904B3">
      <w:pPr>
        <w:pStyle w:val="ListParagraph"/>
        <w:tabs>
          <w:tab w:val="left" w:pos="709"/>
        </w:tabs>
        <w:spacing w:after="0" w:line="240" w:lineRule="auto"/>
        <w:ind w:left="0"/>
        <w:jc w:val="right"/>
        <w:textAlignment w:val="baseline"/>
        <w:rPr>
          <w:rFonts w:ascii="Arial" w:eastAsia="Times New Roman" w:hAnsi="Arial" w:cs="Arial"/>
          <w:b/>
          <w:bCs/>
          <w:color w:val="000000" w:themeColor="text1"/>
          <w:lang w:val="en-US" w:eastAsia="lt-LT"/>
        </w:rPr>
      </w:pPr>
    </w:p>
    <w:p w14:paraId="78E18CC0" w14:textId="77777777" w:rsidR="005F009F" w:rsidRDefault="005F009F" w:rsidP="005904B3">
      <w:pPr>
        <w:pStyle w:val="ListParagraph"/>
        <w:tabs>
          <w:tab w:val="left" w:pos="709"/>
        </w:tabs>
        <w:spacing w:after="0" w:line="240" w:lineRule="auto"/>
        <w:ind w:left="0"/>
        <w:jc w:val="right"/>
        <w:textAlignment w:val="baseline"/>
        <w:rPr>
          <w:rFonts w:ascii="Arial" w:eastAsia="Times New Roman" w:hAnsi="Arial" w:cs="Arial"/>
          <w:b/>
          <w:bCs/>
          <w:color w:val="000000" w:themeColor="text1"/>
          <w:lang w:val="en-US" w:eastAsia="lt-LT"/>
        </w:rPr>
      </w:pPr>
    </w:p>
    <w:p w14:paraId="10486818" w14:textId="3A08A653" w:rsidR="00480A6C" w:rsidRPr="005904B3" w:rsidRDefault="005904B3" w:rsidP="005904B3">
      <w:pPr>
        <w:pStyle w:val="ListParagraph"/>
        <w:tabs>
          <w:tab w:val="left" w:pos="709"/>
        </w:tabs>
        <w:spacing w:after="0" w:line="240" w:lineRule="auto"/>
        <w:ind w:left="0"/>
        <w:jc w:val="right"/>
        <w:textAlignment w:val="baseline"/>
        <w:rPr>
          <w:rFonts w:ascii="Arial" w:eastAsia="Times New Roman" w:hAnsi="Arial" w:cs="Arial"/>
          <w:b/>
          <w:bCs/>
          <w:color w:val="000000" w:themeColor="text1"/>
          <w:lang w:eastAsia="lt-LT"/>
        </w:rPr>
      </w:pPr>
      <w:r w:rsidRPr="005904B3">
        <w:rPr>
          <w:rFonts w:ascii="Arial" w:eastAsia="Times New Roman" w:hAnsi="Arial" w:cs="Arial"/>
          <w:b/>
          <w:bCs/>
          <w:color w:val="000000" w:themeColor="text1"/>
          <w:lang w:val="en-US" w:eastAsia="lt-LT"/>
        </w:rPr>
        <w:t xml:space="preserve">3 </w:t>
      </w:r>
      <w:proofErr w:type="spellStart"/>
      <w:r w:rsidRPr="005904B3">
        <w:rPr>
          <w:rFonts w:ascii="Arial" w:eastAsia="Times New Roman" w:hAnsi="Arial" w:cs="Arial"/>
          <w:b/>
          <w:bCs/>
          <w:color w:val="000000" w:themeColor="text1"/>
          <w:lang w:val="en-US" w:eastAsia="lt-LT"/>
        </w:rPr>
        <w:t>lentel</w:t>
      </w:r>
      <w:proofErr w:type="spellEnd"/>
      <w:r w:rsidRPr="005904B3">
        <w:rPr>
          <w:rFonts w:ascii="Arial" w:eastAsia="Times New Roman" w:hAnsi="Arial" w:cs="Arial"/>
          <w:b/>
          <w:bCs/>
          <w:color w:val="000000" w:themeColor="text1"/>
          <w:lang w:eastAsia="lt-LT"/>
        </w:rPr>
        <w:t>ė.</w:t>
      </w:r>
    </w:p>
    <w:tbl>
      <w:tblPr>
        <w:tblW w:w="964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977"/>
        <w:gridCol w:w="3252"/>
        <w:gridCol w:w="8"/>
        <w:gridCol w:w="3395"/>
        <w:gridCol w:w="8"/>
      </w:tblGrid>
      <w:tr w:rsidR="004002D8" w:rsidRPr="00680126" w14:paraId="641AC5F4" w14:textId="77777777" w:rsidTr="000E5E1E">
        <w:trPr>
          <w:trHeight w:val="300"/>
          <w:jc w:val="center"/>
        </w:trPr>
        <w:tc>
          <w:tcPr>
            <w:tcW w:w="2977"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3D03448F" w14:textId="77777777" w:rsidR="004002D8" w:rsidRPr="000E5E1E" w:rsidRDefault="004002D8" w:rsidP="00A946CD">
            <w:pPr>
              <w:spacing w:after="0" w:line="240" w:lineRule="auto"/>
              <w:ind w:left="-570"/>
              <w:jc w:val="center"/>
              <w:textAlignment w:val="baseline"/>
              <w:rPr>
                <w:rFonts w:ascii="Times New Roman" w:eastAsia="Times New Roman" w:hAnsi="Times New Roman" w:cs="Times New Roman"/>
                <w:sz w:val="24"/>
                <w:szCs w:val="24"/>
                <w:lang w:eastAsia="lt-LT"/>
              </w:rPr>
            </w:pPr>
            <w:r w:rsidRPr="000E5E1E">
              <w:rPr>
                <w:rFonts w:ascii="Arial" w:eastAsia="Times New Roman" w:hAnsi="Arial" w:cs="Arial"/>
                <w:b/>
                <w:bCs/>
                <w:color w:val="000000"/>
                <w:lang w:eastAsia="lt-LT"/>
              </w:rPr>
              <w:t>Reikalavimas</w:t>
            </w:r>
            <w:r w:rsidRPr="000E5E1E">
              <w:rPr>
                <w:rFonts w:ascii="Arial" w:eastAsia="Times New Roman" w:hAnsi="Arial" w:cs="Arial"/>
                <w:color w:val="000000"/>
                <w:lang w:eastAsia="lt-LT"/>
              </w:rPr>
              <w:t> </w:t>
            </w:r>
          </w:p>
        </w:tc>
        <w:tc>
          <w:tcPr>
            <w:tcW w:w="3260" w:type="dxa"/>
            <w:gridSpan w:val="2"/>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416A017C" w14:textId="77777777" w:rsidR="004002D8" w:rsidRPr="000E5E1E" w:rsidRDefault="004002D8" w:rsidP="004002D8">
            <w:pPr>
              <w:spacing w:after="0" w:line="240" w:lineRule="auto"/>
              <w:ind w:left="139"/>
              <w:jc w:val="center"/>
              <w:textAlignment w:val="baseline"/>
              <w:rPr>
                <w:rFonts w:ascii="Times New Roman" w:eastAsia="Times New Roman" w:hAnsi="Times New Roman" w:cs="Times New Roman"/>
                <w:sz w:val="24"/>
                <w:szCs w:val="24"/>
                <w:lang w:eastAsia="lt-LT"/>
              </w:rPr>
            </w:pPr>
            <w:r w:rsidRPr="000E5E1E">
              <w:rPr>
                <w:rFonts w:ascii="Arial" w:eastAsia="Times New Roman" w:hAnsi="Arial" w:cs="Arial"/>
                <w:b/>
                <w:bCs/>
                <w:color w:val="000000"/>
                <w:lang w:eastAsia="lt-LT"/>
              </w:rPr>
              <w:t>Reikalaujami dokumentai </w:t>
            </w:r>
            <w:r w:rsidRPr="000E5E1E">
              <w:rPr>
                <w:rFonts w:ascii="Arial" w:eastAsia="Times New Roman" w:hAnsi="Arial" w:cs="Arial"/>
                <w:color w:val="000000"/>
                <w:lang w:eastAsia="lt-LT"/>
              </w:rPr>
              <w:t> </w:t>
            </w:r>
          </w:p>
        </w:tc>
        <w:tc>
          <w:tcPr>
            <w:tcW w:w="3403" w:type="dxa"/>
            <w:gridSpan w:val="2"/>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1AC7BC3A" w14:textId="77777777" w:rsidR="004002D8" w:rsidRPr="000E5E1E" w:rsidRDefault="004002D8" w:rsidP="00A946CD">
            <w:pPr>
              <w:spacing w:after="0" w:line="240" w:lineRule="auto"/>
              <w:jc w:val="center"/>
              <w:textAlignment w:val="baseline"/>
              <w:rPr>
                <w:rFonts w:ascii="Times New Roman" w:eastAsia="Times New Roman" w:hAnsi="Times New Roman" w:cs="Times New Roman"/>
                <w:sz w:val="24"/>
                <w:szCs w:val="24"/>
                <w:lang w:eastAsia="lt-LT"/>
              </w:rPr>
            </w:pPr>
            <w:r w:rsidRPr="000E5E1E">
              <w:rPr>
                <w:rFonts w:ascii="Arial" w:eastAsia="Times New Roman" w:hAnsi="Arial" w:cs="Arial"/>
                <w:b/>
                <w:bCs/>
                <w:color w:val="000000"/>
                <w:lang w:eastAsia="lt-LT"/>
              </w:rPr>
              <w:t>Reikalaujamų dokumentų atitikimas</w:t>
            </w:r>
            <w:r w:rsidRPr="000E5E1E">
              <w:rPr>
                <w:rFonts w:ascii="Arial" w:eastAsia="Times New Roman" w:hAnsi="Arial" w:cs="Arial"/>
                <w:color w:val="000000"/>
                <w:lang w:eastAsia="lt-LT"/>
              </w:rPr>
              <w:t> </w:t>
            </w:r>
          </w:p>
          <w:p w14:paraId="7B8CD02A" w14:textId="77777777" w:rsidR="004002D8" w:rsidRPr="00680126" w:rsidRDefault="004002D8" w:rsidP="00A946CD">
            <w:pPr>
              <w:spacing w:after="0" w:line="240" w:lineRule="auto"/>
              <w:jc w:val="center"/>
              <w:textAlignment w:val="baseline"/>
              <w:rPr>
                <w:rFonts w:ascii="Times New Roman" w:eastAsia="Times New Roman" w:hAnsi="Times New Roman" w:cs="Times New Roman"/>
                <w:sz w:val="24"/>
                <w:szCs w:val="24"/>
                <w:lang w:eastAsia="lt-LT"/>
              </w:rPr>
            </w:pPr>
            <w:r w:rsidRPr="000E5E1E">
              <w:rPr>
                <w:rFonts w:ascii="Arial" w:hAnsi="Arial" w:cs="Arial"/>
                <w:i/>
                <w:iCs/>
                <w:color w:val="4472C4" w:themeColor="accent1"/>
                <w:u w:color="4472C4"/>
              </w:rPr>
              <w:t>(pildo Tiekėjas)</w:t>
            </w:r>
          </w:p>
        </w:tc>
      </w:tr>
      <w:tr w:rsidR="004002D8" w:rsidRPr="001557F7" w14:paraId="2168D01A" w14:textId="77777777" w:rsidTr="00AF72E7">
        <w:trPr>
          <w:gridAfter w:val="1"/>
          <w:wAfter w:w="8" w:type="dxa"/>
          <w:trHeight w:val="545"/>
          <w:jc w:val="center"/>
        </w:trPr>
        <w:tc>
          <w:tcPr>
            <w:tcW w:w="2977" w:type="dxa"/>
            <w:tcBorders>
              <w:top w:val="single" w:sz="6" w:space="0" w:color="000000"/>
              <w:left w:val="single" w:sz="6" w:space="0" w:color="000000"/>
              <w:bottom w:val="single" w:sz="6" w:space="0" w:color="000000"/>
              <w:right w:val="single" w:sz="6" w:space="0" w:color="000000"/>
            </w:tcBorders>
          </w:tcPr>
          <w:p w14:paraId="2D0A43E7" w14:textId="6D4FD0FE" w:rsidR="00D517F7" w:rsidRPr="00D517F7" w:rsidRDefault="00D517F7" w:rsidP="00AF72E7">
            <w:pPr>
              <w:spacing w:after="0" w:line="240" w:lineRule="auto"/>
              <w:ind w:left="284" w:right="278"/>
              <w:jc w:val="both"/>
              <w:textAlignment w:val="baseline"/>
              <w:rPr>
                <w:rFonts w:ascii="Arial" w:eastAsia="Times New Roman" w:hAnsi="Arial" w:cs="Arial"/>
                <w:b/>
                <w:bCs/>
                <w:lang w:val="en-US" w:eastAsia="lt-LT"/>
              </w:rPr>
            </w:pPr>
            <w:r w:rsidRPr="00D517F7">
              <w:rPr>
                <w:rFonts w:ascii="Arial" w:hAnsi="Arial" w:cs="Arial"/>
              </w:rPr>
              <w:t>Transporto priemonės išmetamo anglies dioksido (CO</w:t>
            </w:r>
            <w:r w:rsidRPr="00D517F7">
              <w:rPr>
                <w:rFonts w:ascii="Cambria Math" w:hAnsi="Cambria Math" w:cs="Cambria Math"/>
              </w:rPr>
              <w:t>₂</w:t>
            </w:r>
            <w:r w:rsidRPr="00D517F7">
              <w:rPr>
                <w:rFonts w:ascii="Arial" w:hAnsi="Arial" w:cs="Arial"/>
              </w:rPr>
              <w:t xml:space="preserve">) kiekis turi būti </w:t>
            </w:r>
            <w:r w:rsidRPr="00D517F7">
              <w:rPr>
                <w:rStyle w:val="Strong"/>
                <w:rFonts w:ascii="Arial" w:hAnsi="Arial" w:cs="Arial"/>
              </w:rPr>
              <w:t>ne didesnis kaip 50 g/km</w:t>
            </w:r>
            <w:r w:rsidRPr="00D517F7">
              <w:rPr>
                <w:rFonts w:ascii="Arial" w:hAnsi="Arial" w:cs="Arial"/>
              </w:rPr>
              <w:t>.</w:t>
            </w:r>
          </w:p>
        </w:tc>
        <w:tc>
          <w:tcPr>
            <w:tcW w:w="3252" w:type="dxa"/>
            <w:tcBorders>
              <w:top w:val="single" w:sz="6" w:space="0" w:color="000000"/>
              <w:left w:val="single" w:sz="6" w:space="0" w:color="000000"/>
              <w:bottom w:val="single" w:sz="6" w:space="0" w:color="000000"/>
              <w:right w:val="single" w:sz="6" w:space="0" w:color="000000"/>
            </w:tcBorders>
          </w:tcPr>
          <w:p w14:paraId="3E1C1D8C" w14:textId="51FDE2C5" w:rsidR="004002D8" w:rsidRPr="005F009F" w:rsidRDefault="00E46243" w:rsidP="005F009F">
            <w:pPr>
              <w:spacing w:after="0" w:line="240" w:lineRule="auto"/>
              <w:ind w:left="284" w:right="278"/>
              <w:jc w:val="both"/>
              <w:textAlignment w:val="baseline"/>
              <w:rPr>
                <w:rFonts w:ascii="Arial" w:eastAsia="Times New Roman" w:hAnsi="Arial" w:cs="Arial"/>
                <w:b/>
                <w:lang w:eastAsia="lt-LT"/>
              </w:rPr>
            </w:pPr>
            <w:r w:rsidRPr="005F009F">
              <w:rPr>
                <w:rFonts w:ascii="Arial" w:hAnsi="Arial" w:cs="Arial"/>
              </w:rPr>
              <w:t>Atitiktį reikalavimams įrodantys dokumentai: gamintojo techniniai dokumentai arba kiti lygiaverčiai įrodyma</w:t>
            </w:r>
            <w:r>
              <w:rPr>
                <w:rFonts w:ascii="Arial" w:hAnsi="Arial" w:cs="Arial"/>
              </w:rPr>
              <w:t>i</w:t>
            </w:r>
            <w:r w:rsidR="00702823">
              <w:rPr>
                <w:rFonts w:ascii="Arial" w:hAnsi="Arial" w:cs="Arial"/>
              </w:rPr>
              <w:t>.</w:t>
            </w:r>
            <w:r>
              <w:rPr>
                <w:rFonts w:ascii="Arial" w:hAnsi="Arial" w:cs="Arial"/>
              </w:rPr>
              <w:t xml:space="preserve"> </w:t>
            </w:r>
          </w:p>
        </w:tc>
        <w:tc>
          <w:tcPr>
            <w:tcW w:w="3403" w:type="dxa"/>
            <w:gridSpan w:val="2"/>
            <w:tcBorders>
              <w:top w:val="single" w:sz="6" w:space="0" w:color="000000"/>
              <w:left w:val="single" w:sz="6" w:space="0" w:color="000000"/>
              <w:bottom w:val="single" w:sz="6" w:space="0" w:color="000000"/>
              <w:right w:val="single" w:sz="6" w:space="0" w:color="000000"/>
            </w:tcBorders>
            <w:hideMark/>
          </w:tcPr>
          <w:p w14:paraId="57A649C4" w14:textId="77777777" w:rsidR="004002D8" w:rsidRPr="001557F7" w:rsidRDefault="004002D8" w:rsidP="00A946CD">
            <w:pPr>
              <w:spacing w:after="0" w:line="240" w:lineRule="auto"/>
              <w:ind w:left="285" w:right="137"/>
              <w:jc w:val="both"/>
              <w:textAlignment w:val="baseline"/>
              <w:rPr>
                <w:rFonts w:ascii="Arial" w:eastAsia="Times New Roman" w:hAnsi="Arial" w:cs="Arial"/>
                <w:color w:val="4472C4" w:themeColor="accent1"/>
                <w:lang w:eastAsia="lt-LT"/>
              </w:rPr>
            </w:pPr>
          </w:p>
        </w:tc>
      </w:tr>
    </w:tbl>
    <w:p w14:paraId="6D09168B" w14:textId="77777777" w:rsidR="005904B3" w:rsidRDefault="005904B3" w:rsidP="003D7543">
      <w:pPr>
        <w:jc w:val="both"/>
        <w:rPr>
          <w:rFonts w:ascii="Arial" w:hAnsi="Arial" w:cs="Arial"/>
          <w:bCs/>
          <w:snapToGrid w:val="0"/>
        </w:rPr>
      </w:pPr>
    </w:p>
    <w:p w14:paraId="47BDEDC6" w14:textId="0753125D" w:rsidR="007C47C0" w:rsidRPr="007C47C0" w:rsidRDefault="007C47C0" w:rsidP="00380D4C">
      <w:pPr>
        <w:pStyle w:val="ListParagraph"/>
        <w:numPr>
          <w:ilvl w:val="0"/>
          <w:numId w:val="10"/>
        </w:numPr>
        <w:pBdr>
          <w:top w:val="single" w:sz="8" w:space="1" w:color="auto"/>
          <w:bottom w:val="single" w:sz="8" w:space="1" w:color="auto"/>
        </w:pBdr>
        <w:shd w:val="clear" w:color="auto" w:fill="D9D9D9" w:themeFill="background1" w:themeFillShade="D9"/>
        <w:tabs>
          <w:tab w:val="left" w:pos="0"/>
          <w:tab w:val="left" w:pos="284"/>
        </w:tabs>
        <w:spacing w:after="0" w:line="240" w:lineRule="auto"/>
        <w:ind w:left="0" w:firstLine="0"/>
        <w:rPr>
          <w:rFonts w:ascii="Arial" w:eastAsia="Calibri" w:hAnsi="Arial" w:cs="Arial"/>
          <w:b/>
        </w:rPr>
      </w:pPr>
      <w:r w:rsidRPr="007C47C0">
        <w:rPr>
          <w:rFonts w:ascii="Arial" w:eastAsia="Calibri" w:hAnsi="Arial" w:cs="Arial"/>
          <w:b/>
        </w:rPr>
        <w:t>DOKUMENTAI, REIKALAUJAMI PATEIKTI PERDUODANT PREKĘ NUOMAI</w:t>
      </w:r>
    </w:p>
    <w:p w14:paraId="24DCBF1F" w14:textId="78079B8E" w:rsidR="00CC7586" w:rsidRPr="00EF2FE0" w:rsidRDefault="00CC7586" w:rsidP="00EF2FE0">
      <w:pPr>
        <w:pStyle w:val="ListParagraph"/>
        <w:numPr>
          <w:ilvl w:val="1"/>
          <w:numId w:val="10"/>
        </w:numPr>
        <w:tabs>
          <w:tab w:val="left" w:pos="0"/>
          <w:tab w:val="left" w:pos="567"/>
          <w:tab w:val="left" w:pos="1276"/>
        </w:tabs>
        <w:spacing w:after="0" w:line="276" w:lineRule="auto"/>
        <w:ind w:left="0" w:firstLine="0"/>
        <w:jc w:val="both"/>
        <w:rPr>
          <w:rFonts w:ascii="Arial" w:hAnsi="Arial" w:cs="Arial"/>
          <w:bCs/>
          <w:snapToGrid w:val="0"/>
        </w:rPr>
      </w:pPr>
      <w:r w:rsidRPr="00EF2FE0">
        <w:rPr>
          <w:rFonts w:ascii="Arial" w:hAnsi="Arial" w:cs="Arial"/>
        </w:rPr>
        <w:t>Prekių priėmimo–perdavimo aktas</w:t>
      </w:r>
      <w:r w:rsidR="00EF2FE0" w:rsidRPr="00EF2FE0">
        <w:rPr>
          <w:rFonts w:ascii="Arial" w:hAnsi="Arial" w:cs="Arial"/>
        </w:rPr>
        <w:t>;</w:t>
      </w:r>
    </w:p>
    <w:p w14:paraId="280E21C4" w14:textId="4080B641" w:rsidR="007C47C0" w:rsidRPr="00090D08" w:rsidRDefault="007C47C0" w:rsidP="00380D4C">
      <w:pPr>
        <w:pStyle w:val="ListParagraph"/>
        <w:numPr>
          <w:ilvl w:val="1"/>
          <w:numId w:val="10"/>
        </w:numPr>
        <w:tabs>
          <w:tab w:val="left" w:pos="0"/>
          <w:tab w:val="left" w:pos="851"/>
          <w:tab w:val="left" w:pos="1276"/>
        </w:tabs>
        <w:spacing w:after="0" w:line="276" w:lineRule="auto"/>
        <w:ind w:left="567" w:hanging="567"/>
        <w:jc w:val="both"/>
        <w:rPr>
          <w:rFonts w:ascii="Arial" w:hAnsi="Arial" w:cs="Arial"/>
          <w:bCs/>
          <w:snapToGrid w:val="0"/>
        </w:rPr>
      </w:pPr>
      <w:r w:rsidRPr="00090D08">
        <w:rPr>
          <w:rFonts w:ascii="Arial" w:hAnsi="Arial" w:cs="Arial"/>
        </w:rPr>
        <w:t>Transporto priemonės registracijos liudijimas;</w:t>
      </w:r>
    </w:p>
    <w:p w14:paraId="668C0310" w14:textId="11BBF404" w:rsidR="00A92088" w:rsidRPr="00A92088" w:rsidRDefault="007C47C0" w:rsidP="00A92088">
      <w:pPr>
        <w:pStyle w:val="ListParagraph"/>
        <w:numPr>
          <w:ilvl w:val="1"/>
          <w:numId w:val="10"/>
        </w:numPr>
        <w:tabs>
          <w:tab w:val="left" w:pos="0"/>
          <w:tab w:val="left" w:pos="567"/>
          <w:tab w:val="left" w:pos="1276"/>
        </w:tabs>
        <w:spacing w:after="0" w:line="276" w:lineRule="auto"/>
        <w:ind w:left="0" w:firstLine="0"/>
        <w:jc w:val="both"/>
        <w:rPr>
          <w:rFonts w:ascii="Arial" w:hAnsi="Arial" w:cs="Arial"/>
          <w:bCs/>
          <w:snapToGrid w:val="0"/>
        </w:rPr>
      </w:pPr>
      <w:r w:rsidRPr="00090D08">
        <w:rPr>
          <w:rFonts w:ascii="Arial" w:hAnsi="Arial" w:cs="Arial"/>
        </w:rPr>
        <w:t>TPVCA privalomojo draudimo ir KASKO draudimo polisai (</w:t>
      </w:r>
      <w:r w:rsidR="005827A8" w:rsidRPr="005827A8">
        <w:rPr>
          <w:rFonts w:ascii="Arial" w:hAnsi="Arial" w:cs="Arial"/>
        </w:rPr>
        <w:t>jeigu taikoma, pateikiama elektroniniu paštu</w:t>
      </w:r>
      <w:r w:rsidR="00A92088" w:rsidRPr="005827A8">
        <w:rPr>
          <w:rFonts w:ascii="Arial" w:hAnsi="Arial" w:cs="Arial"/>
        </w:rPr>
        <w:t>)</w:t>
      </w:r>
      <w:r w:rsidR="00A92088">
        <w:rPr>
          <w:rFonts w:ascii="Arial" w:hAnsi="Arial" w:cs="Arial"/>
        </w:rPr>
        <w:t>;</w:t>
      </w:r>
    </w:p>
    <w:p w14:paraId="4C788406" w14:textId="77777777" w:rsidR="00A92088" w:rsidRPr="00A92088" w:rsidRDefault="00A92088" w:rsidP="00A92088">
      <w:pPr>
        <w:pStyle w:val="ListParagraph"/>
        <w:numPr>
          <w:ilvl w:val="1"/>
          <w:numId w:val="10"/>
        </w:numPr>
        <w:tabs>
          <w:tab w:val="left" w:pos="0"/>
          <w:tab w:val="left" w:pos="567"/>
          <w:tab w:val="left" w:pos="1276"/>
        </w:tabs>
        <w:spacing w:after="0" w:line="276" w:lineRule="auto"/>
        <w:ind w:left="0" w:firstLine="0"/>
        <w:jc w:val="both"/>
        <w:rPr>
          <w:rFonts w:ascii="Arial" w:hAnsi="Arial" w:cs="Arial"/>
          <w:bCs/>
          <w:snapToGrid w:val="0"/>
        </w:rPr>
      </w:pPr>
      <w:r>
        <w:rPr>
          <w:rFonts w:ascii="Arial" w:eastAsia="Times New Roman" w:hAnsi="Arial" w:cs="Arial"/>
          <w:lang w:eastAsia="lt-LT"/>
        </w:rPr>
        <w:t>E</w:t>
      </w:r>
      <w:r w:rsidRPr="00A92088">
        <w:rPr>
          <w:rFonts w:ascii="Arial" w:eastAsia="Times New Roman" w:hAnsi="Arial" w:cs="Arial"/>
          <w:lang w:eastAsia="lt-LT"/>
        </w:rPr>
        <w:t>ksploatavimo taisyklės</w:t>
      </w:r>
      <w:r>
        <w:rPr>
          <w:rFonts w:ascii="Arial" w:eastAsia="Times New Roman" w:hAnsi="Arial" w:cs="Arial"/>
          <w:lang w:eastAsia="lt-LT"/>
        </w:rPr>
        <w:t>;</w:t>
      </w:r>
    </w:p>
    <w:p w14:paraId="75909DEA" w14:textId="6367FE0B" w:rsidR="00A92088" w:rsidRPr="00A92088" w:rsidRDefault="00A92088" w:rsidP="00A92088">
      <w:pPr>
        <w:pStyle w:val="ListParagraph"/>
        <w:numPr>
          <w:ilvl w:val="1"/>
          <w:numId w:val="10"/>
        </w:numPr>
        <w:tabs>
          <w:tab w:val="left" w:pos="0"/>
          <w:tab w:val="left" w:pos="567"/>
          <w:tab w:val="left" w:pos="1276"/>
        </w:tabs>
        <w:spacing w:after="0" w:line="276" w:lineRule="auto"/>
        <w:ind w:left="0" w:firstLine="0"/>
        <w:jc w:val="both"/>
        <w:rPr>
          <w:rFonts w:ascii="Arial" w:hAnsi="Arial" w:cs="Arial"/>
          <w:bCs/>
          <w:snapToGrid w:val="0"/>
        </w:rPr>
      </w:pPr>
      <w:r>
        <w:rPr>
          <w:rFonts w:ascii="Arial" w:eastAsia="Times New Roman" w:hAnsi="Arial" w:cs="Arial"/>
          <w:lang w:eastAsia="lt-LT"/>
        </w:rPr>
        <w:t>G</w:t>
      </w:r>
      <w:r w:rsidRPr="00A92088">
        <w:rPr>
          <w:rFonts w:ascii="Arial" w:eastAsia="Times New Roman" w:hAnsi="Arial" w:cs="Arial"/>
          <w:lang w:eastAsia="lt-LT"/>
        </w:rPr>
        <w:t>arantinio aptarnavimo sąlygos</w:t>
      </w:r>
      <w:r>
        <w:rPr>
          <w:rFonts w:ascii="Arial" w:eastAsia="Times New Roman" w:hAnsi="Arial" w:cs="Arial"/>
          <w:lang w:eastAsia="lt-LT"/>
        </w:rPr>
        <w:t>;</w:t>
      </w:r>
    </w:p>
    <w:p w14:paraId="10063103" w14:textId="76740F7E" w:rsidR="00A92088" w:rsidRPr="00A92088" w:rsidRDefault="00A92088" w:rsidP="00A92088">
      <w:pPr>
        <w:pStyle w:val="ListParagraph"/>
        <w:numPr>
          <w:ilvl w:val="1"/>
          <w:numId w:val="10"/>
        </w:numPr>
        <w:tabs>
          <w:tab w:val="left" w:pos="0"/>
          <w:tab w:val="left" w:pos="567"/>
          <w:tab w:val="left" w:pos="1276"/>
        </w:tabs>
        <w:spacing w:after="0" w:line="276" w:lineRule="auto"/>
        <w:ind w:left="0" w:firstLine="0"/>
        <w:jc w:val="both"/>
        <w:rPr>
          <w:rFonts w:ascii="Arial" w:hAnsi="Arial" w:cs="Arial"/>
          <w:bCs/>
          <w:snapToGrid w:val="0"/>
        </w:rPr>
      </w:pPr>
      <w:r>
        <w:rPr>
          <w:rFonts w:ascii="Arial" w:eastAsia="Times New Roman" w:hAnsi="Arial" w:cs="Arial"/>
          <w:lang w:eastAsia="lt-LT"/>
        </w:rPr>
        <w:t>T</w:t>
      </w:r>
      <w:r w:rsidRPr="00A92088">
        <w:rPr>
          <w:rFonts w:ascii="Arial" w:eastAsia="Times New Roman" w:hAnsi="Arial" w:cs="Arial"/>
          <w:lang w:eastAsia="lt-LT"/>
        </w:rPr>
        <w:t xml:space="preserve">echninis aprašymas, gamintojo dokumentai ir sertifikatai (jei taikoma). </w:t>
      </w:r>
    </w:p>
    <w:p w14:paraId="493A07F5" w14:textId="525024AF" w:rsidR="001C08F4" w:rsidRDefault="001C08F4" w:rsidP="003D7543">
      <w:pPr>
        <w:jc w:val="both"/>
        <w:rPr>
          <w:rFonts w:ascii="Arial" w:hAnsi="Arial" w:cs="Arial"/>
          <w:bCs/>
          <w:snapToGrid w:val="0"/>
        </w:rPr>
      </w:pPr>
    </w:p>
    <w:p w14:paraId="09F0F2AE" w14:textId="7B9AA658" w:rsidR="001C08F4" w:rsidRDefault="001C08F4" w:rsidP="003D7543">
      <w:pPr>
        <w:jc w:val="both"/>
        <w:rPr>
          <w:rFonts w:ascii="Arial" w:hAnsi="Arial" w:cs="Arial"/>
          <w:bCs/>
          <w:snapToGrid w:val="0"/>
        </w:rPr>
      </w:pPr>
    </w:p>
    <w:sectPr w:rsidR="001C08F4" w:rsidSect="00A578DD">
      <w:footerReference w:type="default" r:id="rId15"/>
      <w:headerReference w:type="first" r:id="rId16"/>
      <w:pgSz w:w="11906" w:h="16838"/>
      <w:pgMar w:top="567"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12A22D" w14:textId="77777777" w:rsidR="0073741E" w:rsidRDefault="0073741E" w:rsidP="00682323">
      <w:pPr>
        <w:spacing w:after="0" w:line="240" w:lineRule="auto"/>
      </w:pPr>
      <w:r>
        <w:separator/>
      </w:r>
    </w:p>
  </w:endnote>
  <w:endnote w:type="continuationSeparator" w:id="0">
    <w:p w14:paraId="22D93F5D" w14:textId="77777777" w:rsidR="0073741E" w:rsidRDefault="0073741E" w:rsidP="00682323">
      <w:pPr>
        <w:spacing w:after="0" w:line="240" w:lineRule="auto"/>
      </w:pPr>
      <w:r>
        <w:continuationSeparator/>
      </w:r>
    </w:p>
  </w:endnote>
  <w:endnote w:type="continuationNotice" w:id="1">
    <w:p w14:paraId="2AD77552" w14:textId="77777777" w:rsidR="0073741E" w:rsidRDefault="007374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emilight">
    <w:panose1 w:val="020B04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EDC9A" w14:textId="77777777" w:rsidR="00682323" w:rsidRDefault="00682323">
    <w:pPr>
      <w:pStyle w:val="Footer"/>
    </w:pPr>
  </w:p>
  <w:p w14:paraId="2D81B5AC" w14:textId="77777777" w:rsidR="00682323" w:rsidRDefault="006823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A6E7DA" w14:textId="77777777" w:rsidR="0073741E" w:rsidRDefault="0073741E" w:rsidP="00682323">
      <w:pPr>
        <w:spacing w:after="0" w:line="240" w:lineRule="auto"/>
      </w:pPr>
      <w:r>
        <w:separator/>
      </w:r>
    </w:p>
  </w:footnote>
  <w:footnote w:type="continuationSeparator" w:id="0">
    <w:p w14:paraId="337D9ADF" w14:textId="77777777" w:rsidR="0073741E" w:rsidRDefault="0073741E" w:rsidP="00682323">
      <w:pPr>
        <w:spacing w:after="0" w:line="240" w:lineRule="auto"/>
      </w:pPr>
      <w:r>
        <w:continuationSeparator/>
      </w:r>
    </w:p>
  </w:footnote>
  <w:footnote w:type="continuationNotice" w:id="1">
    <w:p w14:paraId="66C0423D" w14:textId="77777777" w:rsidR="0073741E" w:rsidRDefault="0073741E">
      <w:pPr>
        <w:spacing w:after="0" w:line="240" w:lineRule="auto"/>
      </w:pPr>
    </w:p>
  </w:footnote>
  <w:footnote w:id="2">
    <w:p w14:paraId="0E122AA1" w14:textId="04AA13DE" w:rsidR="00455D3D" w:rsidRPr="001C08F4" w:rsidRDefault="00455D3D" w:rsidP="008660BC">
      <w:pPr>
        <w:pStyle w:val="FootnoteText"/>
        <w:jc w:val="both"/>
        <w:rPr>
          <w:rFonts w:ascii="Arial" w:hAnsi="Arial" w:cs="Arial"/>
          <w:sz w:val="16"/>
          <w:szCs w:val="16"/>
        </w:rPr>
      </w:pPr>
      <w:r w:rsidRPr="001C08F4">
        <w:rPr>
          <w:rStyle w:val="FootnoteReference"/>
          <w:rFonts w:ascii="Arial" w:hAnsi="Arial" w:cs="Arial"/>
          <w:sz w:val="16"/>
          <w:szCs w:val="16"/>
        </w:rPr>
        <w:footnoteRef/>
      </w:r>
      <w:r w:rsidRPr="001C08F4">
        <w:rPr>
          <w:rFonts w:ascii="Arial" w:hAnsi="Arial" w:cs="Arial"/>
          <w:sz w:val="16"/>
          <w:szCs w:val="16"/>
        </w:rPr>
        <w:t>Lygiaverčiu laikomas pirkimo objektas, kurio savybės nėra prastesnės (t.</w:t>
      </w:r>
      <w:r w:rsidR="00062E66">
        <w:rPr>
          <w:rFonts w:ascii="Arial" w:hAnsi="Arial" w:cs="Arial"/>
          <w:sz w:val="16"/>
          <w:szCs w:val="16"/>
        </w:rPr>
        <w:t xml:space="preserve"> </w:t>
      </w:r>
      <w:r w:rsidRPr="001C08F4">
        <w:rPr>
          <w:rFonts w:ascii="Arial" w:hAnsi="Arial" w:cs="Arial"/>
          <w:sz w:val="16"/>
          <w:szCs w:val="16"/>
        </w:rPr>
        <w:t>y. tokios pat arba geresnės) negu pirkimo dokumentuose perkamam objektui keliami reikalavimai ir siūlomą lygiavertį pirkimo objektą galima panaudoti pagal paskirtį be jokių apribojimų (įskaitant bet neapsiribojant išvardintais):</w:t>
      </w:r>
    </w:p>
    <w:p w14:paraId="69FA27CC" w14:textId="3D048485" w:rsidR="00455D3D" w:rsidRPr="001C08F4" w:rsidRDefault="00455D3D" w:rsidP="00380D4C">
      <w:pPr>
        <w:pStyle w:val="FootnoteText"/>
        <w:numPr>
          <w:ilvl w:val="0"/>
          <w:numId w:val="4"/>
        </w:numPr>
        <w:jc w:val="both"/>
        <w:rPr>
          <w:rFonts w:ascii="Arial" w:hAnsi="Arial" w:cs="Arial"/>
          <w:sz w:val="16"/>
          <w:szCs w:val="16"/>
        </w:rPr>
      </w:pPr>
      <w:r w:rsidRPr="001C08F4">
        <w:rPr>
          <w:rFonts w:ascii="Arial" w:hAnsi="Arial" w:cs="Arial"/>
          <w:sz w:val="16"/>
          <w:szCs w:val="16"/>
        </w:rPr>
        <w:t>neatliekant papildomų sąveikaujančių elementų pakeitimų;</w:t>
      </w:r>
    </w:p>
    <w:p w14:paraId="3CD5A5FE" w14:textId="2227C7C4" w:rsidR="00455D3D" w:rsidRPr="001C08F4" w:rsidRDefault="00455D3D" w:rsidP="00380D4C">
      <w:pPr>
        <w:pStyle w:val="FootnoteText"/>
        <w:numPr>
          <w:ilvl w:val="0"/>
          <w:numId w:val="4"/>
        </w:numPr>
        <w:jc w:val="both"/>
        <w:rPr>
          <w:rFonts w:ascii="Arial" w:hAnsi="Arial" w:cs="Arial"/>
          <w:sz w:val="16"/>
          <w:szCs w:val="16"/>
        </w:rPr>
      </w:pPr>
      <w:r w:rsidRPr="001C08F4">
        <w:rPr>
          <w:rFonts w:ascii="Arial" w:hAnsi="Arial" w:cs="Arial"/>
          <w:sz w:val="16"/>
          <w:szCs w:val="16"/>
        </w:rPr>
        <w:t>panaudojimas neturės įtakos sąveikaujančių elementų greitesniam susidėvėjimui, gedimams ir (ar) garantijos praradimui;</w:t>
      </w:r>
    </w:p>
    <w:p w14:paraId="6B4DC801" w14:textId="6BD221F4" w:rsidR="00455D3D" w:rsidRPr="001C08F4" w:rsidRDefault="00455D3D" w:rsidP="00380D4C">
      <w:pPr>
        <w:pStyle w:val="FootnoteText"/>
        <w:numPr>
          <w:ilvl w:val="0"/>
          <w:numId w:val="4"/>
        </w:numPr>
        <w:jc w:val="both"/>
        <w:rPr>
          <w:rFonts w:ascii="Arial" w:hAnsi="Arial" w:cs="Arial"/>
          <w:sz w:val="16"/>
          <w:szCs w:val="16"/>
        </w:rPr>
      </w:pPr>
      <w:r w:rsidRPr="001C08F4">
        <w:rPr>
          <w:rFonts w:ascii="Arial" w:hAnsi="Arial" w:cs="Arial"/>
          <w:sz w:val="16"/>
          <w:szCs w:val="16"/>
        </w:rPr>
        <w:t>numatytas tarnavimo laikotarpis nėra  trumpesnis;</w:t>
      </w:r>
    </w:p>
    <w:p w14:paraId="21FEBA30" w14:textId="4B2D30E3" w:rsidR="00455D3D" w:rsidRPr="001C08F4" w:rsidRDefault="00455D3D" w:rsidP="00380D4C">
      <w:pPr>
        <w:pStyle w:val="FootnoteText"/>
        <w:numPr>
          <w:ilvl w:val="0"/>
          <w:numId w:val="4"/>
        </w:numPr>
        <w:jc w:val="both"/>
        <w:rPr>
          <w:rFonts w:ascii="Arial" w:hAnsi="Arial" w:cs="Arial"/>
          <w:sz w:val="16"/>
          <w:szCs w:val="16"/>
        </w:rPr>
      </w:pPr>
      <w:r w:rsidRPr="001C08F4">
        <w:rPr>
          <w:rFonts w:ascii="Arial" w:hAnsi="Arial" w:cs="Arial"/>
          <w:sz w:val="16"/>
          <w:szCs w:val="16"/>
        </w:rPr>
        <w:t>nėra prastesnio techninio pažangumo lygio.</w:t>
      </w:r>
    </w:p>
    <w:p w14:paraId="0621DDB7" w14:textId="44398599" w:rsidR="00455D3D" w:rsidRPr="00874839" w:rsidRDefault="00455D3D" w:rsidP="008660BC">
      <w:pPr>
        <w:pStyle w:val="FootnoteText"/>
        <w:jc w:val="both"/>
        <w:rPr>
          <w:rFonts w:ascii="Arial" w:hAnsi="Arial" w:cs="Arial"/>
        </w:rPr>
      </w:pPr>
      <w:r w:rsidRPr="001C08F4">
        <w:rPr>
          <w:rFonts w:ascii="Arial" w:hAnsi="Arial" w:cs="Arial"/>
          <w:sz w:val="16"/>
          <w:szCs w:val="16"/>
        </w:rPr>
        <w:t>Siūlant lygiavertį pirkimo objektą, privaloma pateikti dokumentus, įrodančius atitiktį pirkimo objektui keliamiems reikalavimams. Tokie dokumentai galėtų būti Lietuvos Respublikoje įsteigtos atitikties vertinimo įstaigos tyrimų ataskaita ar pažyma, taip pat pripažįstama kitose šalyse įsteigtų lygiaverčių atitikties vertinimo įstaigų išduotos pažymos. Jeigu Tiekėjas negali gauti nurodytų pažymų ar tyrimų ataskaitų dėl nuo Tiekėjo nepriklausančių aplinkybių ir objektyviais, rašytiniais įrodymais įrodo, kad siūlomas lygiavertis pirkimo objektas atitinka</w:t>
      </w:r>
      <w:r w:rsidRPr="00874839">
        <w:rPr>
          <w:rFonts w:ascii="Arial" w:hAnsi="Arial" w:cs="Arial"/>
          <w:sz w:val="16"/>
          <w:szCs w:val="16"/>
        </w:rPr>
        <w:t xml:space="preserve"> Techninėje specifikacijoje nurodytus reikalavimus ar kriterijus, pasiūlymų vertinimo kriterijus ar pirkimo sutarties vykdymo sąlygas, Pirkėjas pripažįsta ir kitas tinkamas priemones. Tačiau tinkamomis priemonėmis nelaikoma Tiekėjo </w:t>
      </w:r>
      <w:proofErr w:type="spellStart"/>
      <w:r w:rsidRPr="00874839">
        <w:rPr>
          <w:rFonts w:ascii="Arial" w:hAnsi="Arial" w:cs="Arial"/>
          <w:sz w:val="16"/>
          <w:szCs w:val="16"/>
        </w:rPr>
        <w:t>savideklaracija</w:t>
      </w:r>
      <w:proofErr w:type="spellEnd"/>
      <w:r w:rsidRPr="00874839">
        <w:rPr>
          <w:rFonts w:ascii="Arial" w:hAnsi="Arial" w:cs="Arial"/>
          <w:sz w:val="16"/>
          <w:szCs w:val="16"/>
        </w:rPr>
        <w:t xml:space="preserve"> be konkrečių, techninių įrodymų. Pirkėjas pasilieka sau teisę atlikti Pavojaus rizikos vertinimą jei siūlomos prekės lygiavertiškumui pateikti dokumentai bus nepakankami.</w:t>
      </w:r>
      <w:r w:rsidRPr="00874839">
        <w:rPr>
          <w:rFonts w:ascii="Arial" w:hAnsi="Arial" w:cs="Aria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9164" w14:textId="77777777" w:rsidR="00682323" w:rsidRPr="00682323" w:rsidRDefault="00682323" w:rsidP="00682323">
    <w:pPr>
      <w:pStyle w:val="Header"/>
      <w:jc w:val="right"/>
      <w:rPr>
        <w:rFonts w:ascii="Times New Roman" w:hAnsi="Times New Roman" w:cs="Times New Roman"/>
      </w:rPr>
    </w:pPr>
    <w:bookmarkStart w:id="3" w:name="_Hlk158215213"/>
    <w:bookmarkStart w:id="4" w:name="_Hlk158215214"/>
    <w:r w:rsidRPr="00682323">
      <w:rPr>
        <w:rFonts w:ascii="Times New Roman" w:hAnsi="Times New Roman" w:cs="Times New Roman"/>
      </w:rPr>
      <w:t>Specialiųjų sąlygų 1 priedas/ Kvietimo 1 priedas</w:t>
    </w:r>
    <w:bookmarkEnd w:id="3"/>
    <w:bookmarkEnd w:id="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E5787"/>
    <w:multiLevelType w:val="hybridMultilevel"/>
    <w:tmpl w:val="3B7080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5900307"/>
    <w:multiLevelType w:val="hybridMultilevel"/>
    <w:tmpl w:val="A5C4C152"/>
    <w:lvl w:ilvl="0" w:tplc="04270001">
      <w:start w:val="1"/>
      <w:numFmt w:val="bullet"/>
      <w:lvlText w:val=""/>
      <w:lvlJc w:val="left"/>
      <w:pPr>
        <w:ind w:left="783" w:hanging="360"/>
      </w:pPr>
      <w:rPr>
        <w:rFonts w:ascii="Symbol" w:hAnsi="Symbol" w:hint="default"/>
      </w:rPr>
    </w:lvl>
    <w:lvl w:ilvl="1" w:tplc="04270003" w:tentative="1">
      <w:start w:val="1"/>
      <w:numFmt w:val="bullet"/>
      <w:lvlText w:val="o"/>
      <w:lvlJc w:val="left"/>
      <w:pPr>
        <w:ind w:left="1503" w:hanging="360"/>
      </w:pPr>
      <w:rPr>
        <w:rFonts w:ascii="Courier New" w:hAnsi="Courier New" w:cs="Courier New" w:hint="default"/>
      </w:rPr>
    </w:lvl>
    <w:lvl w:ilvl="2" w:tplc="04270005" w:tentative="1">
      <w:start w:val="1"/>
      <w:numFmt w:val="bullet"/>
      <w:lvlText w:val=""/>
      <w:lvlJc w:val="left"/>
      <w:pPr>
        <w:ind w:left="2223" w:hanging="360"/>
      </w:pPr>
      <w:rPr>
        <w:rFonts w:ascii="Wingdings" w:hAnsi="Wingdings" w:hint="default"/>
      </w:rPr>
    </w:lvl>
    <w:lvl w:ilvl="3" w:tplc="04270001" w:tentative="1">
      <w:start w:val="1"/>
      <w:numFmt w:val="bullet"/>
      <w:lvlText w:val=""/>
      <w:lvlJc w:val="left"/>
      <w:pPr>
        <w:ind w:left="2943" w:hanging="360"/>
      </w:pPr>
      <w:rPr>
        <w:rFonts w:ascii="Symbol" w:hAnsi="Symbol" w:hint="default"/>
      </w:rPr>
    </w:lvl>
    <w:lvl w:ilvl="4" w:tplc="04270003" w:tentative="1">
      <w:start w:val="1"/>
      <w:numFmt w:val="bullet"/>
      <w:lvlText w:val="o"/>
      <w:lvlJc w:val="left"/>
      <w:pPr>
        <w:ind w:left="3663" w:hanging="360"/>
      </w:pPr>
      <w:rPr>
        <w:rFonts w:ascii="Courier New" w:hAnsi="Courier New" w:cs="Courier New" w:hint="default"/>
      </w:rPr>
    </w:lvl>
    <w:lvl w:ilvl="5" w:tplc="04270005" w:tentative="1">
      <w:start w:val="1"/>
      <w:numFmt w:val="bullet"/>
      <w:lvlText w:val=""/>
      <w:lvlJc w:val="left"/>
      <w:pPr>
        <w:ind w:left="4383" w:hanging="360"/>
      </w:pPr>
      <w:rPr>
        <w:rFonts w:ascii="Wingdings" w:hAnsi="Wingdings" w:hint="default"/>
      </w:rPr>
    </w:lvl>
    <w:lvl w:ilvl="6" w:tplc="04270001" w:tentative="1">
      <w:start w:val="1"/>
      <w:numFmt w:val="bullet"/>
      <w:lvlText w:val=""/>
      <w:lvlJc w:val="left"/>
      <w:pPr>
        <w:ind w:left="5103" w:hanging="360"/>
      </w:pPr>
      <w:rPr>
        <w:rFonts w:ascii="Symbol" w:hAnsi="Symbol" w:hint="default"/>
      </w:rPr>
    </w:lvl>
    <w:lvl w:ilvl="7" w:tplc="04270003" w:tentative="1">
      <w:start w:val="1"/>
      <w:numFmt w:val="bullet"/>
      <w:lvlText w:val="o"/>
      <w:lvlJc w:val="left"/>
      <w:pPr>
        <w:ind w:left="5823" w:hanging="360"/>
      </w:pPr>
      <w:rPr>
        <w:rFonts w:ascii="Courier New" w:hAnsi="Courier New" w:cs="Courier New" w:hint="default"/>
      </w:rPr>
    </w:lvl>
    <w:lvl w:ilvl="8" w:tplc="04270005" w:tentative="1">
      <w:start w:val="1"/>
      <w:numFmt w:val="bullet"/>
      <w:lvlText w:val=""/>
      <w:lvlJc w:val="left"/>
      <w:pPr>
        <w:ind w:left="6543" w:hanging="360"/>
      </w:pPr>
      <w:rPr>
        <w:rFonts w:ascii="Wingdings" w:hAnsi="Wingdings" w:hint="default"/>
      </w:rPr>
    </w:lvl>
  </w:abstractNum>
  <w:abstractNum w:abstractNumId="2" w15:restartNumberingAfterBreak="0">
    <w:nsid w:val="37C82DFC"/>
    <w:multiLevelType w:val="multilevel"/>
    <w:tmpl w:val="9EC45178"/>
    <w:lvl w:ilvl="0">
      <w:start w:val="1"/>
      <w:numFmt w:val="decimal"/>
      <w:lvlText w:val="%1."/>
      <w:lvlJc w:val="left"/>
      <w:pPr>
        <w:tabs>
          <w:tab w:val="num" w:pos="66"/>
        </w:tabs>
        <w:ind w:left="786"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3D313937"/>
    <w:multiLevelType w:val="multilevel"/>
    <w:tmpl w:val="6D7A48BE"/>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9C26172"/>
    <w:multiLevelType w:val="hybridMultilevel"/>
    <w:tmpl w:val="18C0C0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4063204"/>
    <w:multiLevelType w:val="hybridMultilevel"/>
    <w:tmpl w:val="72C0AFAE"/>
    <w:lvl w:ilvl="0" w:tplc="63203C36">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6AF3486A"/>
    <w:multiLevelType w:val="multilevel"/>
    <w:tmpl w:val="31E6D55C"/>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val="0"/>
        <w:color w:val="000000" w:themeColor="text1"/>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6BC8199E"/>
    <w:multiLevelType w:val="multilevel"/>
    <w:tmpl w:val="2786A1E0"/>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CE53492"/>
    <w:multiLevelType w:val="hybridMultilevel"/>
    <w:tmpl w:val="71565AF6"/>
    <w:lvl w:ilvl="0" w:tplc="34CE3C52">
      <w:start w:val="1"/>
      <w:numFmt w:val="lowerLetter"/>
      <w:lvlText w:val="%1)"/>
      <w:lvlJc w:val="left"/>
      <w:pPr>
        <w:ind w:left="507" w:hanging="360"/>
      </w:pPr>
      <w:rPr>
        <w:rFonts w:hint="default"/>
      </w:rPr>
    </w:lvl>
    <w:lvl w:ilvl="1" w:tplc="04270019" w:tentative="1">
      <w:start w:val="1"/>
      <w:numFmt w:val="lowerLetter"/>
      <w:lvlText w:val="%2."/>
      <w:lvlJc w:val="left"/>
      <w:pPr>
        <w:ind w:left="1227" w:hanging="360"/>
      </w:pPr>
    </w:lvl>
    <w:lvl w:ilvl="2" w:tplc="0427001B" w:tentative="1">
      <w:start w:val="1"/>
      <w:numFmt w:val="lowerRoman"/>
      <w:lvlText w:val="%3."/>
      <w:lvlJc w:val="right"/>
      <w:pPr>
        <w:ind w:left="1947" w:hanging="180"/>
      </w:pPr>
    </w:lvl>
    <w:lvl w:ilvl="3" w:tplc="0427000F" w:tentative="1">
      <w:start w:val="1"/>
      <w:numFmt w:val="decimal"/>
      <w:lvlText w:val="%4."/>
      <w:lvlJc w:val="left"/>
      <w:pPr>
        <w:ind w:left="2667" w:hanging="360"/>
      </w:pPr>
    </w:lvl>
    <w:lvl w:ilvl="4" w:tplc="04270019" w:tentative="1">
      <w:start w:val="1"/>
      <w:numFmt w:val="lowerLetter"/>
      <w:lvlText w:val="%5."/>
      <w:lvlJc w:val="left"/>
      <w:pPr>
        <w:ind w:left="3387" w:hanging="360"/>
      </w:pPr>
    </w:lvl>
    <w:lvl w:ilvl="5" w:tplc="0427001B" w:tentative="1">
      <w:start w:val="1"/>
      <w:numFmt w:val="lowerRoman"/>
      <w:lvlText w:val="%6."/>
      <w:lvlJc w:val="right"/>
      <w:pPr>
        <w:ind w:left="4107" w:hanging="180"/>
      </w:pPr>
    </w:lvl>
    <w:lvl w:ilvl="6" w:tplc="0427000F" w:tentative="1">
      <w:start w:val="1"/>
      <w:numFmt w:val="decimal"/>
      <w:lvlText w:val="%7."/>
      <w:lvlJc w:val="left"/>
      <w:pPr>
        <w:ind w:left="4827" w:hanging="360"/>
      </w:pPr>
    </w:lvl>
    <w:lvl w:ilvl="7" w:tplc="04270019" w:tentative="1">
      <w:start w:val="1"/>
      <w:numFmt w:val="lowerLetter"/>
      <w:lvlText w:val="%8."/>
      <w:lvlJc w:val="left"/>
      <w:pPr>
        <w:ind w:left="5547" w:hanging="360"/>
      </w:pPr>
    </w:lvl>
    <w:lvl w:ilvl="8" w:tplc="0427001B" w:tentative="1">
      <w:start w:val="1"/>
      <w:numFmt w:val="lowerRoman"/>
      <w:lvlText w:val="%9."/>
      <w:lvlJc w:val="right"/>
      <w:pPr>
        <w:ind w:left="6267" w:hanging="180"/>
      </w:pPr>
    </w:lvl>
  </w:abstractNum>
  <w:num w:numId="1">
    <w:abstractNumId w:val="3"/>
  </w:num>
  <w:num w:numId="2">
    <w:abstractNumId w:val="6"/>
  </w:num>
  <w:num w:numId="3">
    <w:abstractNumId w:val="7"/>
  </w:num>
  <w:num w:numId="4">
    <w:abstractNumId w:val="4"/>
  </w:num>
  <w:num w:numId="5">
    <w:abstractNumId w:val="2"/>
  </w:num>
  <w:num w:numId="6">
    <w:abstractNumId w:val="10"/>
  </w:num>
  <w:num w:numId="7">
    <w:abstractNumId w:val="1"/>
  </w:num>
  <w:num w:numId="8">
    <w:abstractNumId w:val="0"/>
  </w:num>
  <w:num w:numId="9">
    <w:abstractNumId w:val="9"/>
  </w:num>
  <w:num w:numId="10">
    <w:abstractNumId w:val="8"/>
  </w:num>
  <w:num w:numId="11">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evenAndOddHeader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C48"/>
    <w:rsid w:val="00003274"/>
    <w:rsid w:val="0000484A"/>
    <w:rsid w:val="00005666"/>
    <w:rsid w:val="0000733A"/>
    <w:rsid w:val="00013BFF"/>
    <w:rsid w:val="00013D30"/>
    <w:rsid w:val="0001414E"/>
    <w:rsid w:val="0001562D"/>
    <w:rsid w:val="00020309"/>
    <w:rsid w:val="0003408D"/>
    <w:rsid w:val="0004663F"/>
    <w:rsid w:val="00046A16"/>
    <w:rsid w:val="00055C7D"/>
    <w:rsid w:val="00057C7B"/>
    <w:rsid w:val="000622C7"/>
    <w:rsid w:val="00062E66"/>
    <w:rsid w:val="00070A2D"/>
    <w:rsid w:val="00071D9F"/>
    <w:rsid w:val="00072BBC"/>
    <w:rsid w:val="00072DFF"/>
    <w:rsid w:val="000749F2"/>
    <w:rsid w:val="00085351"/>
    <w:rsid w:val="0009448E"/>
    <w:rsid w:val="00094A35"/>
    <w:rsid w:val="000960C2"/>
    <w:rsid w:val="000A21A7"/>
    <w:rsid w:val="000A41ED"/>
    <w:rsid w:val="000B2DF2"/>
    <w:rsid w:val="000B6842"/>
    <w:rsid w:val="000C13A9"/>
    <w:rsid w:val="000C6221"/>
    <w:rsid w:val="000D57B1"/>
    <w:rsid w:val="000D7A71"/>
    <w:rsid w:val="000E2196"/>
    <w:rsid w:val="000E5E1E"/>
    <w:rsid w:val="000F0D27"/>
    <w:rsid w:val="000F405C"/>
    <w:rsid w:val="00103378"/>
    <w:rsid w:val="00104578"/>
    <w:rsid w:val="00105887"/>
    <w:rsid w:val="001164D5"/>
    <w:rsid w:val="0011733F"/>
    <w:rsid w:val="00121DF9"/>
    <w:rsid w:val="00130DCD"/>
    <w:rsid w:val="00134EB3"/>
    <w:rsid w:val="00161A0C"/>
    <w:rsid w:val="00166842"/>
    <w:rsid w:val="00166920"/>
    <w:rsid w:val="001675FE"/>
    <w:rsid w:val="00176D97"/>
    <w:rsid w:val="00183393"/>
    <w:rsid w:val="001838CF"/>
    <w:rsid w:val="001929A7"/>
    <w:rsid w:val="001930A4"/>
    <w:rsid w:val="001A20A9"/>
    <w:rsid w:val="001A4958"/>
    <w:rsid w:val="001B08DD"/>
    <w:rsid w:val="001B2E48"/>
    <w:rsid w:val="001C06F0"/>
    <w:rsid w:val="001C08F4"/>
    <w:rsid w:val="001C0FA8"/>
    <w:rsid w:val="001C26A5"/>
    <w:rsid w:val="001C2A28"/>
    <w:rsid w:val="001C423D"/>
    <w:rsid w:val="001C5EA6"/>
    <w:rsid w:val="001C6DD8"/>
    <w:rsid w:val="001D0AAF"/>
    <w:rsid w:val="001D34AC"/>
    <w:rsid w:val="001F124B"/>
    <w:rsid w:val="001F3DD7"/>
    <w:rsid w:val="001F42DD"/>
    <w:rsid w:val="00205386"/>
    <w:rsid w:val="00206CF9"/>
    <w:rsid w:val="00210906"/>
    <w:rsid w:val="00212FAB"/>
    <w:rsid w:val="00223C95"/>
    <w:rsid w:val="00225AA6"/>
    <w:rsid w:val="00227BA9"/>
    <w:rsid w:val="00227FCF"/>
    <w:rsid w:val="002313D1"/>
    <w:rsid w:val="002351F0"/>
    <w:rsid w:val="002426EA"/>
    <w:rsid w:val="0024564B"/>
    <w:rsid w:val="00245CBF"/>
    <w:rsid w:val="00252062"/>
    <w:rsid w:val="0025371C"/>
    <w:rsid w:val="00274F91"/>
    <w:rsid w:val="00277AAE"/>
    <w:rsid w:val="002803C0"/>
    <w:rsid w:val="00285F0C"/>
    <w:rsid w:val="00291187"/>
    <w:rsid w:val="00292ABA"/>
    <w:rsid w:val="002933C3"/>
    <w:rsid w:val="0029355A"/>
    <w:rsid w:val="00293898"/>
    <w:rsid w:val="002A1C83"/>
    <w:rsid w:val="002A2E27"/>
    <w:rsid w:val="002C4223"/>
    <w:rsid w:val="002C5DD9"/>
    <w:rsid w:val="002D004A"/>
    <w:rsid w:val="002D16F1"/>
    <w:rsid w:val="002D4370"/>
    <w:rsid w:val="002D47ED"/>
    <w:rsid w:val="002D5BBD"/>
    <w:rsid w:val="002E09D6"/>
    <w:rsid w:val="002E5490"/>
    <w:rsid w:val="002F15B3"/>
    <w:rsid w:val="00304AF5"/>
    <w:rsid w:val="00306503"/>
    <w:rsid w:val="00314040"/>
    <w:rsid w:val="00320037"/>
    <w:rsid w:val="00325C64"/>
    <w:rsid w:val="00325DAA"/>
    <w:rsid w:val="003559B6"/>
    <w:rsid w:val="00362D95"/>
    <w:rsid w:val="00366880"/>
    <w:rsid w:val="00380D4C"/>
    <w:rsid w:val="0038363F"/>
    <w:rsid w:val="00384181"/>
    <w:rsid w:val="003872F8"/>
    <w:rsid w:val="00387BEF"/>
    <w:rsid w:val="003950B8"/>
    <w:rsid w:val="003A02E5"/>
    <w:rsid w:val="003A0696"/>
    <w:rsid w:val="003A139E"/>
    <w:rsid w:val="003A687B"/>
    <w:rsid w:val="003B14A7"/>
    <w:rsid w:val="003B4ED6"/>
    <w:rsid w:val="003C52D6"/>
    <w:rsid w:val="003D4EE1"/>
    <w:rsid w:val="003D7543"/>
    <w:rsid w:val="003E5466"/>
    <w:rsid w:val="003F4E10"/>
    <w:rsid w:val="004002D8"/>
    <w:rsid w:val="004109F5"/>
    <w:rsid w:val="00412E2D"/>
    <w:rsid w:val="004202EA"/>
    <w:rsid w:val="0043073D"/>
    <w:rsid w:val="004313BA"/>
    <w:rsid w:val="004314A7"/>
    <w:rsid w:val="00435006"/>
    <w:rsid w:val="00455D3D"/>
    <w:rsid w:val="00457D04"/>
    <w:rsid w:val="004661CD"/>
    <w:rsid w:val="00480A6C"/>
    <w:rsid w:val="00482CF9"/>
    <w:rsid w:val="00487A0D"/>
    <w:rsid w:val="00490BBE"/>
    <w:rsid w:val="00492A49"/>
    <w:rsid w:val="004A0C48"/>
    <w:rsid w:val="004A3E96"/>
    <w:rsid w:val="004A5BDE"/>
    <w:rsid w:val="004B55FF"/>
    <w:rsid w:val="004C0120"/>
    <w:rsid w:val="004C024F"/>
    <w:rsid w:val="004C22B2"/>
    <w:rsid w:val="004C363A"/>
    <w:rsid w:val="004D09F7"/>
    <w:rsid w:val="004D322C"/>
    <w:rsid w:val="004D6148"/>
    <w:rsid w:val="004D7ECA"/>
    <w:rsid w:val="004E34C9"/>
    <w:rsid w:val="004F23CD"/>
    <w:rsid w:val="0050704F"/>
    <w:rsid w:val="00510F5B"/>
    <w:rsid w:val="00521822"/>
    <w:rsid w:val="005224E9"/>
    <w:rsid w:val="005301BA"/>
    <w:rsid w:val="0053204B"/>
    <w:rsid w:val="00547581"/>
    <w:rsid w:val="00552D47"/>
    <w:rsid w:val="00554709"/>
    <w:rsid w:val="0055563E"/>
    <w:rsid w:val="00557AEC"/>
    <w:rsid w:val="00565825"/>
    <w:rsid w:val="00567609"/>
    <w:rsid w:val="0057363C"/>
    <w:rsid w:val="005827A8"/>
    <w:rsid w:val="005900D8"/>
    <w:rsid w:val="005904B3"/>
    <w:rsid w:val="00593AAB"/>
    <w:rsid w:val="005A0A62"/>
    <w:rsid w:val="005A0F4A"/>
    <w:rsid w:val="005B21AE"/>
    <w:rsid w:val="005B5552"/>
    <w:rsid w:val="005C460D"/>
    <w:rsid w:val="005C5306"/>
    <w:rsid w:val="005C6C40"/>
    <w:rsid w:val="005D013A"/>
    <w:rsid w:val="005E6069"/>
    <w:rsid w:val="005E6F9A"/>
    <w:rsid w:val="005F009F"/>
    <w:rsid w:val="005F4D06"/>
    <w:rsid w:val="005F610B"/>
    <w:rsid w:val="005F64DC"/>
    <w:rsid w:val="005F6E23"/>
    <w:rsid w:val="006023DC"/>
    <w:rsid w:val="00613F5D"/>
    <w:rsid w:val="00615413"/>
    <w:rsid w:val="00623917"/>
    <w:rsid w:val="00632CC6"/>
    <w:rsid w:val="00632D21"/>
    <w:rsid w:val="006355B8"/>
    <w:rsid w:val="00635944"/>
    <w:rsid w:val="0064002F"/>
    <w:rsid w:val="0065103E"/>
    <w:rsid w:val="00663FD1"/>
    <w:rsid w:val="0066474E"/>
    <w:rsid w:val="00682323"/>
    <w:rsid w:val="0069375A"/>
    <w:rsid w:val="0069579E"/>
    <w:rsid w:val="006A3474"/>
    <w:rsid w:val="006A442A"/>
    <w:rsid w:val="006A6432"/>
    <w:rsid w:val="006B1612"/>
    <w:rsid w:val="006B2630"/>
    <w:rsid w:val="006B726E"/>
    <w:rsid w:val="006B796A"/>
    <w:rsid w:val="006C00A1"/>
    <w:rsid w:val="006C124F"/>
    <w:rsid w:val="006C7A0E"/>
    <w:rsid w:val="006D6012"/>
    <w:rsid w:val="006D754D"/>
    <w:rsid w:val="006E1D1A"/>
    <w:rsid w:val="006E2BFD"/>
    <w:rsid w:val="006E302E"/>
    <w:rsid w:val="006E46E8"/>
    <w:rsid w:val="006E5A26"/>
    <w:rsid w:val="006F032D"/>
    <w:rsid w:val="006F53D2"/>
    <w:rsid w:val="006F7F3C"/>
    <w:rsid w:val="007008CC"/>
    <w:rsid w:val="00702823"/>
    <w:rsid w:val="00705428"/>
    <w:rsid w:val="00710B5B"/>
    <w:rsid w:val="0071446A"/>
    <w:rsid w:val="007157D9"/>
    <w:rsid w:val="00720CC3"/>
    <w:rsid w:val="007249E8"/>
    <w:rsid w:val="007250E0"/>
    <w:rsid w:val="007311AB"/>
    <w:rsid w:val="00732812"/>
    <w:rsid w:val="0073741E"/>
    <w:rsid w:val="00741557"/>
    <w:rsid w:val="00741D9F"/>
    <w:rsid w:val="007432E9"/>
    <w:rsid w:val="00745C15"/>
    <w:rsid w:val="00747097"/>
    <w:rsid w:val="00757009"/>
    <w:rsid w:val="0077498E"/>
    <w:rsid w:val="00776382"/>
    <w:rsid w:val="00780E65"/>
    <w:rsid w:val="007828EC"/>
    <w:rsid w:val="0078558B"/>
    <w:rsid w:val="007918F1"/>
    <w:rsid w:val="007A6D42"/>
    <w:rsid w:val="007B1BC6"/>
    <w:rsid w:val="007B48EA"/>
    <w:rsid w:val="007B5B1C"/>
    <w:rsid w:val="007C0D15"/>
    <w:rsid w:val="007C19E2"/>
    <w:rsid w:val="007C4153"/>
    <w:rsid w:val="007C47C0"/>
    <w:rsid w:val="007C5518"/>
    <w:rsid w:val="007C6A46"/>
    <w:rsid w:val="007C756E"/>
    <w:rsid w:val="007D0340"/>
    <w:rsid w:val="007D2D3D"/>
    <w:rsid w:val="007D3FAE"/>
    <w:rsid w:val="007D4B44"/>
    <w:rsid w:val="007E0896"/>
    <w:rsid w:val="007E28C0"/>
    <w:rsid w:val="007E61D5"/>
    <w:rsid w:val="007F2843"/>
    <w:rsid w:val="007F38C4"/>
    <w:rsid w:val="007F480B"/>
    <w:rsid w:val="008154D8"/>
    <w:rsid w:val="0081592C"/>
    <w:rsid w:val="008170E8"/>
    <w:rsid w:val="00817878"/>
    <w:rsid w:val="00824BB5"/>
    <w:rsid w:val="00840D1B"/>
    <w:rsid w:val="00842006"/>
    <w:rsid w:val="008437F0"/>
    <w:rsid w:val="0084673F"/>
    <w:rsid w:val="00847342"/>
    <w:rsid w:val="00854443"/>
    <w:rsid w:val="0085576C"/>
    <w:rsid w:val="00861457"/>
    <w:rsid w:val="008627FC"/>
    <w:rsid w:val="00863FEA"/>
    <w:rsid w:val="00864DB8"/>
    <w:rsid w:val="008660BC"/>
    <w:rsid w:val="00874839"/>
    <w:rsid w:val="00890D83"/>
    <w:rsid w:val="00891359"/>
    <w:rsid w:val="00893731"/>
    <w:rsid w:val="00893F12"/>
    <w:rsid w:val="008A6DBE"/>
    <w:rsid w:val="008B42B0"/>
    <w:rsid w:val="008B56E2"/>
    <w:rsid w:val="008D67D3"/>
    <w:rsid w:val="008E2139"/>
    <w:rsid w:val="008E2982"/>
    <w:rsid w:val="00907486"/>
    <w:rsid w:val="0090767B"/>
    <w:rsid w:val="009120EC"/>
    <w:rsid w:val="00913218"/>
    <w:rsid w:val="00913292"/>
    <w:rsid w:val="009206AE"/>
    <w:rsid w:val="0092437C"/>
    <w:rsid w:val="0093502D"/>
    <w:rsid w:val="009417BC"/>
    <w:rsid w:val="00942AEF"/>
    <w:rsid w:val="00943A1C"/>
    <w:rsid w:val="009443E4"/>
    <w:rsid w:val="00944D8B"/>
    <w:rsid w:val="00944DAD"/>
    <w:rsid w:val="0095218E"/>
    <w:rsid w:val="00955A85"/>
    <w:rsid w:val="009704F6"/>
    <w:rsid w:val="0097137B"/>
    <w:rsid w:val="00971789"/>
    <w:rsid w:val="00981043"/>
    <w:rsid w:val="0098149B"/>
    <w:rsid w:val="00984F2A"/>
    <w:rsid w:val="00987108"/>
    <w:rsid w:val="00993FF6"/>
    <w:rsid w:val="009A1BED"/>
    <w:rsid w:val="009A4D65"/>
    <w:rsid w:val="009A682E"/>
    <w:rsid w:val="009B4C42"/>
    <w:rsid w:val="009B63A3"/>
    <w:rsid w:val="009B6CB7"/>
    <w:rsid w:val="009C1861"/>
    <w:rsid w:val="009C687D"/>
    <w:rsid w:val="009C76AE"/>
    <w:rsid w:val="009E3067"/>
    <w:rsid w:val="009F4352"/>
    <w:rsid w:val="00A009E8"/>
    <w:rsid w:val="00A00C87"/>
    <w:rsid w:val="00A00EBF"/>
    <w:rsid w:val="00A01C6F"/>
    <w:rsid w:val="00A0261D"/>
    <w:rsid w:val="00A0347D"/>
    <w:rsid w:val="00A03AB8"/>
    <w:rsid w:val="00A04045"/>
    <w:rsid w:val="00A077F3"/>
    <w:rsid w:val="00A16B55"/>
    <w:rsid w:val="00A24CD2"/>
    <w:rsid w:val="00A42FB6"/>
    <w:rsid w:val="00A53524"/>
    <w:rsid w:val="00A578DD"/>
    <w:rsid w:val="00A71A68"/>
    <w:rsid w:val="00A729FB"/>
    <w:rsid w:val="00A73928"/>
    <w:rsid w:val="00A74143"/>
    <w:rsid w:val="00A7651F"/>
    <w:rsid w:val="00A77DED"/>
    <w:rsid w:val="00A86F65"/>
    <w:rsid w:val="00A92088"/>
    <w:rsid w:val="00A92C9F"/>
    <w:rsid w:val="00A9624F"/>
    <w:rsid w:val="00AB5851"/>
    <w:rsid w:val="00AB629F"/>
    <w:rsid w:val="00AB6A72"/>
    <w:rsid w:val="00AC4A2A"/>
    <w:rsid w:val="00AD375F"/>
    <w:rsid w:val="00AE07AB"/>
    <w:rsid w:val="00AE51C0"/>
    <w:rsid w:val="00AF477D"/>
    <w:rsid w:val="00AF6B48"/>
    <w:rsid w:val="00AF72E7"/>
    <w:rsid w:val="00B00883"/>
    <w:rsid w:val="00B06A26"/>
    <w:rsid w:val="00B12E41"/>
    <w:rsid w:val="00B13FB9"/>
    <w:rsid w:val="00B1437B"/>
    <w:rsid w:val="00B30211"/>
    <w:rsid w:val="00B362D0"/>
    <w:rsid w:val="00B37E54"/>
    <w:rsid w:val="00B45EEF"/>
    <w:rsid w:val="00B471DC"/>
    <w:rsid w:val="00B50AE0"/>
    <w:rsid w:val="00B56BC8"/>
    <w:rsid w:val="00B56BD0"/>
    <w:rsid w:val="00B57357"/>
    <w:rsid w:val="00B610C1"/>
    <w:rsid w:val="00B62F69"/>
    <w:rsid w:val="00B66FF7"/>
    <w:rsid w:val="00B712D9"/>
    <w:rsid w:val="00B728A6"/>
    <w:rsid w:val="00B776C0"/>
    <w:rsid w:val="00B77CB0"/>
    <w:rsid w:val="00B81159"/>
    <w:rsid w:val="00B837BF"/>
    <w:rsid w:val="00B863DD"/>
    <w:rsid w:val="00B86FD8"/>
    <w:rsid w:val="00B90D66"/>
    <w:rsid w:val="00B961AA"/>
    <w:rsid w:val="00BA2AA1"/>
    <w:rsid w:val="00BA358A"/>
    <w:rsid w:val="00BA49F7"/>
    <w:rsid w:val="00BA4A5B"/>
    <w:rsid w:val="00BB2E28"/>
    <w:rsid w:val="00BC06FF"/>
    <w:rsid w:val="00BC1EEC"/>
    <w:rsid w:val="00BE018A"/>
    <w:rsid w:val="00BE5A48"/>
    <w:rsid w:val="00BF270C"/>
    <w:rsid w:val="00C04C19"/>
    <w:rsid w:val="00C05005"/>
    <w:rsid w:val="00C1193E"/>
    <w:rsid w:val="00C126F2"/>
    <w:rsid w:val="00C15FD0"/>
    <w:rsid w:val="00C31511"/>
    <w:rsid w:val="00C344D3"/>
    <w:rsid w:val="00C35C78"/>
    <w:rsid w:val="00C37CE9"/>
    <w:rsid w:val="00C438AC"/>
    <w:rsid w:val="00C55B15"/>
    <w:rsid w:val="00C677D5"/>
    <w:rsid w:val="00C71538"/>
    <w:rsid w:val="00C73886"/>
    <w:rsid w:val="00C80604"/>
    <w:rsid w:val="00C81096"/>
    <w:rsid w:val="00CA4122"/>
    <w:rsid w:val="00CC3B99"/>
    <w:rsid w:val="00CC7586"/>
    <w:rsid w:val="00CD546D"/>
    <w:rsid w:val="00CE1D6E"/>
    <w:rsid w:val="00CF2209"/>
    <w:rsid w:val="00D0065C"/>
    <w:rsid w:val="00D050D6"/>
    <w:rsid w:val="00D13A0A"/>
    <w:rsid w:val="00D21B84"/>
    <w:rsid w:val="00D23124"/>
    <w:rsid w:val="00D251A1"/>
    <w:rsid w:val="00D35757"/>
    <w:rsid w:val="00D35EB7"/>
    <w:rsid w:val="00D44720"/>
    <w:rsid w:val="00D44928"/>
    <w:rsid w:val="00D467EE"/>
    <w:rsid w:val="00D47C74"/>
    <w:rsid w:val="00D50A82"/>
    <w:rsid w:val="00D51569"/>
    <w:rsid w:val="00D517F7"/>
    <w:rsid w:val="00D63FFD"/>
    <w:rsid w:val="00D652C3"/>
    <w:rsid w:val="00D7121C"/>
    <w:rsid w:val="00D82024"/>
    <w:rsid w:val="00D935DF"/>
    <w:rsid w:val="00D942D2"/>
    <w:rsid w:val="00D958DC"/>
    <w:rsid w:val="00DB0D52"/>
    <w:rsid w:val="00DB63DF"/>
    <w:rsid w:val="00DC1C38"/>
    <w:rsid w:val="00DC59CC"/>
    <w:rsid w:val="00DC79E6"/>
    <w:rsid w:val="00DD272D"/>
    <w:rsid w:val="00DD3199"/>
    <w:rsid w:val="00DD6EAD"/>
    <w:rsid w:val="00DD71DC"/>
    <w:rsid w:val="00DE0C61"/>
    <w:rsid w:val="00DF38C9"/>
    <w:rsid w:val="00DF4815"/>
    <w:rsid w:val="00E14194"/>
    <w:rsid w:val="00E17DA2"/>
    <w:rsid w:val="00E223CB"/>
    <w:rsid w:val="00E231AF"/>
    <w:rsid w:val="00E27426"/>
    <w:rsid w:val="00E30CF3"/>
    <w:rsid w:val="00E310E5"/>
    <w:rsid w:val="00E3291E"/>
    <w:rsid w:val="00E35870"/>
    <w:rsid w:val="00E371BE"/>
    <w:rsid w:val="00E40B21"/>
    <w:rsid w:val="00E416AB"/>
    <w:rsid w:val="00E42E3F"/>
    <w:rsid w:val="00E43611"/>
    <w:rsid w:val="00E443D6"/>
    <w:rsid w:val="00E46243"/>
    <w:rsid w:val="00E50DBF"/>
    <w:rsid w:val="00E51A27"/>
    <w:rsid w:val="00E53871"/>
    <w:rsid w:val="00E5710D"/>
    <w:rsid w:val="00E5751E"/>
    <w:rsid w:val="00E71818"/>
    <w:rsid w:val="00E76182"/>
    <w:rsid w:val="00E80B1A"/>
    <w:rsid w:val="00E8735F"/>
    <w:rsid w:val="00E93A07"/>
    <w:rsid w:val="00EA16EE"/>
    <w:rsid w:val="00EA3B72"/>
    <w:rsid w:val="00EA3C14"/>
    <w:rsid w:val="00EA5A71"/>
    <w:rsid w:val="00EA7CED"/>
    <w:rsid w:val="00EA7F49"/>
    <w:rsid w:val="00EB4BEE"/>
    <w:rsid w:val="00EC65AB"/>
    <w:rsid w:val="00ED1C61"/>
    <w:rsid w:val="00EE0C6A"/>
    <w:rsid w:val="00EE10ED"/>
    <w:rsid w:val="00EE29B1"/>
    <w:rsid w:val="00EF2FE0"/>
    <w:rsid w:val="00EF7DF5"/>
    <w:rsid w:val="00F03619"/>
    <w:rsid w:val="00F06AD8"/>
    <w:rsid w:val="00F06BC8"/>
    <w:rsid w:val="00F10687"/>
    <w:rsid w:val="00F176A9"/>
    <w:rsid w:val="00F20F3B"/>
    <w:rsid w:val="00F23336"/>
    <w:rsid w:val="00F24EA0"/>
    <w:rsid w:val="00F3669F"/>
    <w:rsid w:val="00F368FD"/>
    <w:rsid w:val="00F421F7"/>
    <w:rsid w:val="00F456B1"/>
    <w:rsid w:val="00F47659"/>
    <w:rsid w:val="00F47BC9"/>
    <w:rsid w:val="00F558F0"/>
    <w:rsid w:val="00F56D90"/>
    <w:rsid w:val="00F63246"/>
    <w:rsid w:val="00F63A4D"/>
    <w:rsid w:val="00F64893"/>
    <w:rsid w:val="00F674FF"/>
    <w:rsid w:val="00F67DF4"/>
    <w:rsid w:val="00F83C84"/>
    <w:rsid w:val="00F83FAA"/>
    <w:rsid w:val="00F87789"/>
    <w:rsid w:val="00F93296"/>
    <w:rsid w:val="00F9400F"/>
    <w:rsid w:val="00F97DDD"/>
    <w:rsid w:val="00FB221D"/>
    <w:rsid w:val="00FB334C"/>
    <w:rsid w:val="00FB568B"/>
    <w:rsid w:val="00FC09B6"/>
    <w:rsid w:val="00FD52ED"/>
    <w:rsid w:val="00FD5399"/>
    <w:rsid w:val="00FE6C6A"/>
    <w:rsid w:val="00FE70A9"/>
    <w:rsid w:val="00FF06C9"/>
    <w:rsid w:val="00FF305A"/>
    <w:rsid w:val="00FF5011"/>
    <w:rsid w:val="00FF7AA1"/>
    <w:rsid w:val="065C9419"/>
    <w:rsid w:val="21B83137"/>
    <w:rsid w:val="2A1C4BBE"/>
    <w:rsid w:val="2C847C3E"/>
    <w:rsid w:val="31936CFD"/>
    <w:rsid w:val="3477F652"/>
    <w:rsid w:val="349858BB"/>
    <w:rsid w:val="3F9E6466"/>
    <w:rsid w:val="52FD2228"/>
    <w:rsid w:val="62A30CE5"/>
    <w:rsid w:val="6AED6787"/>
    <w:rsid w:val="70CB382D"/>
    <w:rsid w:val="71EF9AB8"/>
    <w:rsid w:val="74215795"/>
    <w:rsid w:val="7B1D741A"/>
    <w:rsid w:val="7F91C4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CFD26E"/>
  <w15:chartTrackingRefBased/>
  <w15:docId w15:val="{5D70EAC5-1CE3-4B51-8D44-66543001E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C48"/>
  </w:style>
  <w:style w:type="paragraph" w:styleId="Heading3">
    <w:name w:val="heading 3"/>
    <w:basedOn w:val="Normal"/>
    <w:next w:val="Normal"/>
    <w:link w:val="Heading3Char"/>
    <w:uiPriority w:val="9"/>
    <w:semiHidden/>
    <w:unhideWhenUsed/>
    <w:qFormat/>
    <w:rsid w:val="00942AE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A0C4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ERP-List Paragraph,List Paragraph1,List Paragraph11,Numbering,List Paragraph Red,Bullet EY,List Paragraph2,Table of contents numbered,List Paragraph21,Sąrašo pastraipa.Bullet,Bullet,Lentele,Buletai,lp1,Bullet 1,Paragraph"/>
    <w:basedOn w:val="Normal"/>
    <w:link w:val="ListParagraphChar"/>
    <w:uiPriority w:val="34"/>
    <w:qFormat/>
    <w:rsid w:val="004A0C48"/>
    <w:pPr>
      <w:ind w:left="720"/>
      <w:contextualSpacing/>
    </w:pPr>
  </w:style>
  <w:style w:type="character" w:styleId="CommentReference">
    <w:name w:val="annotation reference"/>
    <w:basedOn w:val="DefaultParagraphFont"/>
    <w:uiPriority w:val="99"/>
    <w:semiHidden/>
    <w:unhideWhenUsed/>
    <w:rsid w:val="00FB221D"/>
    <w:rPr>
      <w:sz w:val="16"/>
      <w:szCs w:val="16"/>
    </w:rPr>
  </w:style>
  <w:style w:type="paragraph" w:styleId="CommentText">
    <w:name w:val="annotation text"/>
    <w:basedOn w:val="Normal"/>
    <w:link w:val="CommentTextChar1"/>
    <w:uiPriority w:val="99"/>
    <w:semiHidden/>
    <w:unhideWhenUsed/>
    <w:pPr>
      <w:spacing w:line="240" w:lineRule="auto"/>
    </w:pPr>
    <w:rPr>
      <w:sz w:val="20"/>
      <w:szCs w:val="20"/>
    </w:rPr>
  </w:style>
  <w:style w:type="character" w:customStyle="1" w:styleId="CommentTextChar1">
    <w:name w:val="Comment Text Char1"/>
    <w:basedOn w:val="DefaultParagraphFont"/>
    <w:link w:val="CommentText"/>
    <w:uiPriority w:val="99"/>
    <w:rsid w:val="00FB221D"/>
    <w:rPr>
      <w:sz w:val="20"/>
      <w:szCs w:val="20"/>
    </w:rPr>
  </w:style>
  <w:style w:type="paragraph" w:styleId="CommentSubject">
    <w:name w:val="annotation subject"/>
    <w:basedOn w:val="CommentText"/>
    <w:next w:val="CommentText"/>
    <w:link w:val="CommentSubjectChar1"/>
    <w:uiPriority w:val="99"/>
    <w:semiHidden/>
    <w:unhideWhenUsed/>
    <w:rsid w:val="00741557"/>
    <w:rPr>
      <w:b/>
      <w:bCs/>
    </w:rPr>
  </w:style>
  <w:style w:type="character" w:customStyle="1" w:styleId="CommentSubjectChar1">
    <w:name w:val="Comment Subject Char1"/>
    <w:basedOn w:val="CommentTextChar1"/>
    <w:link w:val="CommentSubject"/>
    <w:uiPriority w:val="99"/>
    <w:semiHidden/>
    <w:rsid w:val="00741557"/>
    <w:rPr>
      <w:b/>
      <w:bCs/>
      <w:sz w:val="20"/>
      <w:szCs w:val="20"/>
    </w:rPr>
  </w:style>
  <w:style w:type="paragraph" w:styleId="BalloonText">
    <w:name w:val="Balloon Text"/>
    <w:basedOn w:val="Normal"/>
    <w:link w:val="BalloonTextChar"/>
    <w:uiPriority w:val="99"/>
    <w:semiHidden/>
    <w:unhideWhenUsed/>
    <w:rsid w:val="00FB22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21D"/>
    <w:rPr>
      <w:rFonts w:ascii="Segoe UI" w:hAnsi="Segoe UI" w:cs="Segoe UI"/>
      <w:sz w:val="18"/>
      <w:szCs w:val="18"/>
    </w:rPr>
  </w:style>
  <w:style w:type="paragraph" w:styleId="Header">
    <w:name w:val="header"/>
    <w:basedOn w:val="Normal"/>
    <w:link w:val="HeaderChar"/>
    <w:uiPriority w:val="99"/>
    <w:unhideWhenUsed/>
    <w:rsid w:val="00682323"/>
    <w:pPr>
      <w:tabs>
        <w:tab w:val="center" w:pos="4819"/>
        <w:tab w:val="right" w:pos="9638"/>
      </w:tabs>
      <w:spacing w:after="0" w:line="240" w:lineRule="auto"/>
    </w:pPr>
  </w:style>
  <w:style w:type="character" w:customStyle="1" w:styleId="HeaderChar">
    <w:name w:val="Header Char"/>
    <w:basedOn w:val="DefaultParagraphFont"/>
    <w:link w:val="Header"/>
    <w:uiPriority w:val="99"/>
    <w:rsid w:val="00682323"/>
  </w:style>
  <w:style w:type="paragraph" w:styleId="Footer">
    <w:name w:val="footer"/>
    <w:basedOn w:val="Normal"/>
    <w:link w:val="FooterChar"/>
    <w:uiPriority w:val="99"/>
    <w:unhideWhenUsed/>
    <w:rsid w:val="00682323"/>
    <w:pPr>
      <w:tabs>
        <w:tab w:val="center" w:pos="4819"/>
        <w:tab w:val="right" w:pos="9638"/>
      </w:tabs>
      <w:spacing w:after="0" w:line="240" w:lineRule="auto"/>
    </w:pPr>
  </w:style>
  <w:style w:type="character" w:customStyle="1" w:styleId="FooterChar">
    <w:name w:val="Footer Char"/>
    <w:basedOn w:val="DefaultParagraphFont"/>
    <w:link w:val="Footer"/>
    <w:uiPriority w:val="99"/>
    <w:rsid w:val="00682323"/>
  </w:style>
  <w:style w:type="paragraph" w:styleId="FootnoteText">
    <w:name w:val="footnote text"/>
    <w:basedOn w:val="Normal"/>
    <w:link w:val="FootnoteTextChar"/>
    <w:uiPriority w:val="99"/>
    <w:semiHidden/>
    <w:unhideWhenUsed/>
    <w:rsid w:val="00455D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5D3D"/>
    <w:rPr>
      <w:sz w:val="20"/>
      <w:szCs w:val="20"/>
    </w:rPr>
  </w:style>
  <w:style w:type="character" w:styleId="FootnoteReference">
    <w:name w:val="footnote reference"/>
    <w:basedOn w:val="DefaultParagraphFont"/>
    <w:uiPriority w:val="99"/>
    <w:semiHidden/>
    <w:unhideWhenUsed/>
    <w:rsid w:val="00455D3D"/>
    <w:rPr>
      <w:vertAlign w:val="superscript"/>
    </w:rPr>
  </w:style>
  <w:style w:type="paragraph" w:styleId="NormalWeb">
    <w:name w:val="Normal (Web)"/>
    <w:basedOn w:val="Normal"/>
    <w:uiPriority w:val="99"/>
    <w:unhideWhenUsed/>
    <w:rsid w:val="00615413"/>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a">
    <w:name w:val="Основной шрифт абзаца"/>
    <w:rsid w:val="0057363C"/>
  </w:style>
  <w:style w:type="character" w:styleId="Hyperlink">
    <w:name w:val="Hyperlink"/>
    <w:basedOn w:val="DefaultParagraphFont"/>
    <w:uiPriority w:val="99"/>
    <w:unhideWhenUsed/>
    <w:rsid w:val="00FE6C6A"/>
    <w:rPr>
      <w:color w:val="0563C1" w:themeColor="hyperlink"/>
      <w:u w:val="single"/>
    </w:rPr>
  </w:style>
  <w:style w:type="character" w:styleId="UnresolvedMention">
    <w:name w:val="Unresolved Mention"/>
    <w:basedOn w:val="DefaultParagraphFont"/>
    <w:uiPriority w:val="99"/>
    <w:semiHidden/>
    <w:unhideWhenUsed/>
    <w:rsid w:val="00FE6C6A"/>
    <w:rPr>
      <w:color w:val="605E5C"/>
      <w:shd w:val="clear" w:color="auto" w:fill="E1DFDD"/>
    </w:rPr>
  </w:style>
  <w:style w:type="paragraph" w:styleId="Revision">
    <w:name w:val="Revision"/>
    <w:hidden/>
    <w:uiPriority w:val="99"/>
    <w:semiHidden/>
    <w:rsid w:val="005F6E23"/>
    <w:pPr>
      <w:spacing w:after="0" w:line="240" w:lineRule="auto"/>
    </w:pPr>
  </w:style>
  <w:style w:type="paragraph" w:customStyle="1" w:styleId="TableParagraph">
    <w:name w:val="Table Paragraph"/>
    <w:basedOn w:val="Normal"/>
    <w:uiPriority w:val="1"/>
    <w:qFormat/>
    <w:rsid w:val="002A1C83"/>
    <w:pPr>
      <w:widowControl w:val="0"/>
      <w:autoSpaceDE w:val="0"/>
      <w:autoSpaceDN w:val="0"/>
      <w:spacing w:after="0" w:line="240" w:lineRule="auto"/>
      <w:ind w:left="107"/>
    </w:pPr>
    <w:rPr>
      <w:rFonts w:ascii="Times New Roman" w:eastAsia="Times New Roman" w:hAnsi="Times New Roman" w:cs="Times New Roman"/>
    </w:rPr>
  </w:style>
  <w:style w:type="paragraph" w:customStyle="1" w:styleId="paragraph">
    <w:name w:val="paragraph"/>
    <w:basedOn w:val="Normal"/>
    <w:rsid w:val="008170E8"/>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8170E8"/>
  </w:style>
  <w:style w:type="character" w:customStyle="1" w:styleId="eop">
    <w:name w:val="eop"/>
    <w:basedOn w:val="DefaultParagraphFont"/>
    <w:rsid w:val="008170E8"/>
  </w:style>
  <w:style w:type="character" w:customStyle="1" w:styleId="superscript">
    <w:name w:val="superscript"/>
    <w:basedOn w:val="DefaultParagraphFont"/>
    <w:rsid w:val="008170E8"/>
  </w:style>
  <w:style w:type="character" w:customStyle="1" w:styleId="Heading3Char">
    <w:name w:val="Heading 3 Char"/>
    <w:basedOn w:val="DefaultParagraphFont"/>
    <w:link w:val="Heading3"/>
    <w:uiPriority w:val="9"/>
    <w:semiHidden/>
    <w:rsid w:val="00942AEF"/>
    <w:rPr>
      <w:rFonts w:asciiTheme="majorHAnsi" w:eastAsiaTheme="majorEastAsia" w:hAnsiTheme="majorHAnsi" w:cstheme="majorBidi"/>
      <w:color w:val="1F3763" w:themeColor="accent1" w:themeShade="7F"/>
      <w:sz w:val="24"/>
      <w:szCs w:val="24"/>
    </w:rPr>
  </w:style>
  <w:style w:type="character" w:customStyle="1" w:styleId="ListParagraphChar">
    <w:name w:val="List Paragraph Char"/>
    <w:aliases w:val="ERP-List Paragraph Char,List Paragraph1 Char,List Paragraph11 Char,Numbering Char,List Paragraph Red Char,Bullet EY Char,List Paragraph2 Char,Table of contents numbered Char,List Paragraph21 Char,Sąrašo pastraipa.Bullet Char,lp1 Char"/>
    <w:link w:val="ListParagraph"/>
    <w:uiPriority w:val="34"/>
    <w:qFormat/>
    <w:locked/>
    <w:rsid w:val="004002D8"/>
  </w:style>
  <w:style w:type="character" w:styleId="Strong">
    <w:name w:val="Strong"/>
    <w:basedOn w:val="DefaultParagraphFont"/>
    <w:uiPriority w:val="22"/>
    <w:qFormat/>
    <w:rsid w:val="00AF72E7"/>
    <w:rPr>
      <w:b/>
      <w:bCs/>
    </w:rPr>
  </w:style>
  <w:style w:type="character" w:styleId="Emphasis">
    <w:name w:val="Emphasis"/>
    <w:basedOn w:val="DefaultParagraphFont"/>
    <w:uiPriority w:val="20"/>
    <w:qFormat/>
    <w:rsid w:val="00E40B21"/>
    <w:rPr>
      <w:i/>
      <w:iCs/>
    </w:rPr>
  </w:style>
  <w:style w:type="character" w:customStyle="1" w:styleId="CommentReference1">
    <w:name w:val="Comment Reference1"/>
    <w:basedOn w:val="DefaultParagraphFont"/>
    <w:uiPriority w:val="99"/>
    <w:semiHidden/>
    <w:unhideWhenUsed/>
    <w:rsid w:val="003F4E10"/>
    <w:rPr>
      <w:sz w:val="16"/>
      <w:szCs w:val="16"/>
    </w:rPr>
  </w:style>
  <w:style w:type="paragraph" w:customStyle="1" w:styleId="CommentText1">
    <w:name w:val="Comment Text1"/>
    <w:basedOn w:val="Normal"/>
    <w:link w:val="CommentTextChar"/>
    <w:uiPriority w:val="99"/>
    <w:unhideWhenUsed/>
    <w:rsid w:val="003F4E10"/>
    <w:pPr>
      <w:spacing w:line="240" w:lineRule="auto"/>
    </w:pPr>
    <w:rPr>
      <w:sz w:val="20"/>
      <w:szCs w:val="20"/>
    </w:rPr>
  </w:style>
  <w:style w:type="character" w:customStyle="1" w:styleId="CommentTextChar">
    <w:name w:val="Comment Text Char"/>
    <w:basedOn w:val="DefaultParagraphFont"/>
    <w:link w:val="CommentText1"/>
    <w:uiPriority w:val="99"/>
    <w:rsid w:val="003F4E10"/>
    <w:rPr>
      <w:sz w:val="20"/>
      <w:szCs w:val="20"/>
    </w:rPr>
  </w:style>
  <w:style w:type="paragraph" w:customStyle="1" w:styleId="CommentSubject1">
    <w:name w:val="Comment Subject1"/>
    <w:basedOn w:val="CommentText1"/>
    <w:next w:val="CommentText1"/>
    <w:link w:val="CommentSubjectChar"/>
    <w:uiPriority w:val="99"/>
    <w:semiHidden/>
    <w:unhideWhenUsed/>
    <w:rsid w:val="003F4E10"/>
    <w:rPr>
      <w:b/>
      <w:bCs/>
    </w:rPr>
  </w:style>
  <w:style w:type="character" w:customStyle="1" w:styleId="CommentSubjectChar">
    <w:name w:val="Comment Subject Char"/>
    <w:basedOn w:val="CommentTextChar"/>
    <w:link w:val="CommentSubject1"/>
    <w:uiPriority w:val="99"/>
    <w:semiHidden/>
    <w:rsid w:val="003F4E1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88928">
      <w:bodyDiv w:val="1"/>
      <w:marLeft w:val="0"/>
      <w:marRight w:val="0"/>
      <w:marTop w:val="0"/>
      <w:marBottom w:val="0"/>
      <w:divBdr>
        <w:top w:val="none" w:sz="0" w:space="0" w:color="auto"/>
        <w:left w:val="none" w:sz="0" w:space="0" w:color="auto"/>
        <w:bottom w:val="none" w:sz="0" w:space="0" w:color="auto"/>
        <w:right w:val="none" w:sz="0" w:space="0" w:color="auto"/>
      </w:divBdr>
    </w:div>
    <w:div w:id="140733621">
      <w:bodyDiv w:val="1"/>
      <w:marLeft w:val="0"/>
      <w:marRight w:val="0"/>
      <w:marTop w:val="0"/>
      <w:marBottom w:val="0"/>
      <w:divBdr>
        <w:top w:val="none" w:sz="0" w:space="0" w:color="auto"/>
        <w:left w:val="none" w:sz="0" w:space="0" w:color="auto"/>
        <w:bottom w:val="none" w:sz="0" w:space="0" w:color="auto"/>
        <w:right w:val="none" w:sz="0" w:space="0" w:color="auto"/>
      </w:divBdr>
      <w:divsChild>
        <w:div w:id="6470523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903617">
      <w:bodyDiv w:val="1"/>
      <w:marLeft w:val="0"/>
      <w:marRight w:val="0"/>
      <w:marTop w:val="0"/>
      <w:marBottom w:val="0"/>
      <w:divBdr>
        <w:top w:val="none" w:sz="0" w:space="0" w:color="auto"/>
        <w:left w:val="none" w:sz="0" w:space="0" w:color="auto"/>
        <w:bottom w:val="none" w:sz="0" w:space="0" w:color="auto"/>
        <w:right w:val="none" w:sz="0" w:space="0" w:color="auto"/>
      </w:divBdr>
      <w:divsChild>
        <w:div w:id="1233152253">
          <w:marLeft w:val="0"/>
          <w:marRight w:val="0"/>
          <w:marTop w:val="0"/>
          <w:marBottom w:val="0"/>
          <w:divBdr>
            <w:top w:val="none" w:sz="0" w:space="0" w:color="auto"/>
            <w:left w:val="none" w:sz="0" w:space="0" w:color="auto"/>
            <w:bottom w:val="none" w:sz="0" w:space="0" w:color="auto"/>
            <w:right w:val="none" w:sz="0" w:space="0" w:color="auto"/>
          </w:divBdr>
        </w:div>
        <w:div w:id="348872507">
          <w:marLeft w:val="0"/>
          <w:marRight w:val="0"/>
          <w:marTop w:val="0"/>
          <w:marBottom w:val="0"/>
          <w:divBdr>
            <w:top w:val="none" w:sz="0" w:space="0" w:color="auto"/>
            <w:left w:val="none" w:sz="0" w:space="0" w:color="auto"/>
            <w:bottom w:val="none" w:sz="0" w:space="0" w:color="auto"/>
            <w:right w:val="none" w:sz="0" w:space="0" w:color="auto"/>
          </w:divBdr>
        </w:div>
      </w:divsChild>
    </w:div>
    <w:div w:id="371225759">
      <w:bodyDiv w:val="1"/>
      <w:marLeft w:val="0"/>
      <w:marRight w:val="0"/>
      <w:marTop w:val="0"/>
      <w:marBottom w:val="0"/>
      <w:divBdr>
        <w:top w:val="none" w:sz="0" w:space="0" w:color="auto"/>
        <w:left w:val="none" w:sz="0" w:space="0" w:color="auto"/>
        <w:bottom w:val="none" w:sz="0" w:space="0" w:color="auto"/>
        <w:right w:val="none" w:sz="0" w:space="0" w:color="auto"/>
      </w:divBdr>
      <w:divsChild>
        <w:div w:id="1048266189">
          <w:blockQuote w:val="1"/>
          <w:marLeft w:val="720"/>
          <w:marRight w:val="720"/>
          <w:marTop w:val="100"/>
          <w:marBottom w:val="100"/>
          <w:divBdr>
            <w:top w:val="none" w:sz="0" w:space="0" w:color="auto"/>
            <w:left w:val="none" w:sz="0" w:space="0" w:color="auto"/>
            <w:bottom w:val="none" w:sz="0" w:space="0" w:color="auto"/>
            <w:right w:val="none" w:sz="0" w:space="0" w:color="auto"/>
          </w:divBdr>
        </w:div>
        <w:div w:id="15226216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0243985">
      <w:bodyDiv w:val="1"/>
      <w:marLeft w:val="0"/>
      <w:marRight w:val="0"/>
      <w:marTop w:val="0"/>
      <w:marBottom w:val="0"/>
      <w:divBdr>
        <w:top w:val="none" w:sz="0" w:space="0" w:color="auto"/>
        <w:left w:val="none" w:sz="0" w:space="0" w:color="auto"/>
        <w:bottom w:val="none" w:sz="0" w:space="0" w:color="auto"/>
        <w:right w:val="none" w:sz="0" w:space="0" w:color="auto"/>
      </w:divBdr>
    </w:div>
    <w:div w:id="513812238">
      <w:bodyDiv w:val="1"/>
      <w:marLeft w:val="0"/>
      <w:marRight w:val="0"/>
      <w:marTop w:val="0"/>
      <w:marBottom w:val="0"/>
      <w:divBdr>
        <w:top w:val="none" w:sz="0" w:space="0" w:color="auto"/>
        <w:left w:val="none" w:sz="0" w:space="0" w:color="auto"/>
        <w:bottom w:val="none" w:sz="0" w:space="0" w:color="auto"/>
        <w:right w:val="none" w:sz="0" w:space="0" w:color="auto"/>
      </w:divBdr>
    </w:div>
    <w:div w:id="533806867">
      <w:bodyDiv w:val="1"/>
      <w:marLeft w:val="0"/>
      <w:marRight w:val="0"/>
      <w:marTop w:val="0"/>
      <w:marBottom w:val="0"/>
      <w:divBdr>
        <w:top w:val="none" w:sz="0" w:space="0" w:color="auto"/>
        <w:left w:val="none" w:sz="0" w:space="0" w:color="auto"/>
        <w:bottom w:val="none" w:sz="0" w:space="0" w:color="auto"/>
        <w:right w:val="none" w:sz="0" w:space="0" w:color="auto"/>
      </w:divBdr>
    </w:div>
    <w:div w:id="559097973">
      <w:bodyDiv w:val="1"/>
      <w:marLeft w:val="0"/>
      <w:marRight w:val="0"/>
      <w:marTop w:val="0"/>
      <w:marBottom w:val="0"/>
      <w:divBdr>
        <w:top w:val="none" w:sz="0" w:space="0" w:color="auto"/>
        <w:left w:val="none" w:sz="0" w:space="0" w:color="auto"/>
        <w:bottom w:val="none" w:sz="0" w:space="0" w:color="auto"/>
        <w:right w:val="none" w:sz="0" w:space="0" w:color="auto"/>
      </w:divBdr>
    </w:div>
    <w:div w:id="661274449">
      <w:bodyDiv w:val="1"/>
      <w:marLeft w:val="0"/>
      <w:marRight w:val="0"/>
      <w:marTop w:val="0"/>
      <w:marBottom w:val="0"/>
      <w:divBdr>
        <w:top w:val="none" w:sz="0" w:space="0" w:color="auto"/>
        <w:left w:val="none" w:sz="0" w:space="0" w:color="auto"/>
        <w:bottom w:val="none" w:sz="0" w:space="0" w:color="auto"/>
        <w:right w:val="none" w:sz="0" w:space="0" w:color="auto"/>
      </w:divBdr>
    </w:div>
    <w:div w:id="709916549">
      <w:bodyDiv w:val="1"/>
      <w:marLeft w:val="0"/>
      <w:marRight w:val="0"/>
      <w:marTop w:val="0"/>
      <w:marBottom w:val="0"/>
      <w:divBdr>
        <w:top w:val="none" w:sz="0" w:space="0" w:color="auto"/>
        <w:left w:val="none" w:sz="0" w:space="0" w:color="auto"/>
        <w:bottom w:val="none" w:sz="0" w:space="0" w:color="auto"/>
        <w:right w:val="none" w:sz="0" w:space="0" w:color="auto"/>
      </w:divBdr>
    </w:div>
    <w:div w:id="773280338">
      <w:bodyDiv w:val="1"/>
      <w:marLeft w:val="0"/>
      <w:marRight w:val="0"/>
      <w:marTop w:val="0"/>
      <w:marBottom w:val="0"/>
      <w:divBdr>
        <w:top w:val="none" w:sz="0" w:space="0" w:color="auto"/>
        <w:left w:val="none" w:sz="0" w:space="0" w:color="auto"/>
        <w:bottom w:val="none" w:sz="0" w:space="0" w:color="auto"/>
        <w:right w:val="none" w:sz="0" w:space="0" w:color="auto"/>
      </w:divBdr>
    </w:div>
    <w:div w:id="816845504">
      <w:bodyDiv w:val="1"/>
      <w:marLeft w:val="0"/>
      <w:marRight w:val="0"/>
      <w:marTop w:val="0"/>
      <w:marBottom w:val="0"/>
      <w:divBdr>
        <w:top w:val="none" w:sz="0" w:space="0" w:color="auto"/>
        <w:left w:val="none" w:sz="0" w:space="0" w:color="auto"/>
        <w:bottom w:val="none" w:sz="0" w:space="0" w:color="auto"/>
        <w:right w:val="none" w:sz="0" w:space="0" w:color="auto"/>
      </w:divBdr>
    </w:div>
    <w:div w:id="817187632">
      <w:bodyDiv w:val="1"/>
      <w:marLeft w:val="0"/>
      <w:marRight w:val="0"/>
      <w:marTop w:val="0"/>
      <w:marBottom w:val="0"/>
      <w:divBdr>
        <w:top w:val="none" w:sz="0" w:space="0" w:color="auto"/>
        <w:left w:val="none" w:sz="0" w:space="0" w:color="auto"/>
        <w:bottom w:val="none" w:sz="0" w:space="0" w:color="auto"/>
        <w:right w:val="none" w:sz="0" w:space="0" w:color="auto"/>
      </w:divBdr>
    </w:div>
    <w:div w:id="1098863701">
      <w:bodyDiv w:val="1"/>
      <w:marLeft w:val="0"/>
      <w:marRight w:val="0"/>
      <w:marTop w:val="0"/>
      <w:marBottom w:val="0"/>
      <w:divBdr>
        <w:top w:val="none" w:sz="0" w:space="0" w:color="auto"/>
        <w:left w:val="none" w:sz="0" w:space="0" w:color="auto"/>
        <w:bottom w:val="none" w:sz="0" w:space="0" w:color="auto"/>
        <w:right w:val="none" w:sz="0" w:space="0" w:color="auto"/>
      </w:divBdr>
    </w:div>
    <w:div w:id="1221359239">
      <w:bodyDiv w:val="1"/>
      <w:marLeft w:val="0"/>
      <w:marRight w:val="0"/>
      <w:marTop w:val="0"/>
      <w:marBottom w:val="0"/>
      <w:divBdr>
        <w:top w:val="none" w:sz="0" w:space="0" w:color="auto"/>
        <w:left w:val="none" w:sz="0" w:space="0" w:color="auto"/>
        <w:bottom w:val="none" w:sz="0" w:space="0" w:color="auto"/>
        <w:right w:val="none" w:sz="0" w:space="0" w:color="auto"/>
      </w:divBdr>
    </w:div>
    <w:div w:id="1344942650">
      <w:bodyDiv w:val="1"/>
      <w:marLeft w:val="0"/>
      <w:marRight w:val="0"/>
      <w:marTop w:val="0"/>
      <w:marBottom w:val="0"/>
      <w:divBdr>
        <w:top w:val="none" w:sz="0" w:space="0" w:color="auto"/>
        <w:left w:val="none" w:sz="0" w:space="0" w:color="auto"/>
        <w:bottom w:val="none" w:sz="0" w:space="0" w:color="auto"/>
        <w:right w:val="none" w:sz="0" w:space="0" w:color="auto"/>
      </w:divBdr>
    </w:div>
    <w:div w:id="1472671119">
      <w:bodyDiv w:val="1"/>
      <w:marLeft w:val="0"/>
      <w:marRight w:val="0"/>
      <w:marTop w:val="0"/>
      <w:marBottom w:val="0"/>
      <w:divBdr>
        <w:top w:val="none" w:sz="0" w:space="0" w:color="auto"/>
        <w:left w:val="none" w:sz="0" w:space="0" w:color="auto"/>
        <w:bottom w:val="none" w:sz="0" w:space="0" w:color="auto"/>
        <w:right w:val="none" w:sz="0" w:space="0" w:color="auto"/>
      </w:divBdr>
    </w:div>
    <w:div w:id="1538156344">
      <w:bodyDiv w:val="1"/>
      <w:marLeft w:val="0"/>
      <w:marRight w:val="0"/>
      <w:marTop w:val="0"/>
      <w:marBottom w:val="0"/>
      <w:divBdr>
        <w:top w:val="none" w:sz="0" w:space="0" w:color="auto"/>
        <w:left w:val="none" w:sz="0" w:space="0" w:color="auto"/>
        <w:bottom w:val="none" w:sz="0" w:space="0" w:color="auto"/>
        <w:right w:val="none" w:sz="0" w:space="0" w:color="auto"/>
      </w:divBdr>
    </w:div>
    <w:div w:id="1547915306">
      <w:bodyDiv w:val="1"/>
      <w:marLeft w:val="0"/>
      <w:marRight w:val="0"/>
      <w:marTop w:val="0"/>
      <w:marBottom w:val="0"/>
      <w:divBdr>
        <w:top w:val="none" w:sz="0" w:space="0" w:color="auto"/>
        <w:left w:val="none" w:sz="0" w:space="0" w:color="auto"/>
        <w:bottom w:val="none" w:sz="0" w:space="0" w:color="auto"/>
        <w:right w:val="none" w:sz="0" w:space="0" w:color="auto"/>
      </w:divBdr>
      <w:divsChild>
        <w:div w:id="1589464326">
          <w:marLeft w:val="0"/>
          <w:marRight w:val="0"/>
          <w:marTop w:val="0"/>
          <w:marBottom w:val="0"/>
          <w:divBdr>
            <w:top w:val="none" w:sz="0" w:space="0" w:color="auto"/>
            <w:left w:val="none" w:sz="0" w:space="0" w:color="auto"/>
            <w:bottom w:val="none" w:sz="0" w:space="0" w:color="auto"/>
            <w:right w:val="none" w:sz="0" w:space="0" w:color="auto"/>
          </w:divBdr>
          <w:divsChild>
            <w:div w:id="2043359736">
              <w:marLeft w:val="0"/>
              <w:marRight w:val="0"/>
              <w:marTop w:val="0"/>
              <w:marBottom w:val="0"/>
              <w:divBdr>
                <w:top w:val="none" w:sz="0" w:space="0" w:color="auto"/>
                <w:left w:val="none" w:sz="0" w:space="0" w:color="auto"/>
                <w:bottom w:val="none" w:sz="0" w:space="0" w:color="auto"/>
                <w:right w:val="none" w:sz="0" w:space="0" w:color="auto"/>
              </w:divBdr>
            </w:div>
            <w:div w:id="327561602">
              <w:marLeft w:val="0"/>
              <w:marRight w:val="0"/>
              <w:marTop w:val="0"/>
              <w:marBottom w:val="0"/>
              <w:divBdr>
                <w:top w:val="none" w:sz="0" w:space="0" w:color="auto"/>
                <w:left w:val="none" w:sz="0" w:space="0" w:color="auto"/>
                <w:bottom w:val="none" w:sz="0" w:space="0" w:color="auto"/>
                <w:right w:val="none" w:sz="0" w:space="0" w:color="auto"/>
              </w:divBdr>
            </w:div>
          </w:divsChild>
        </w:div>
        <w:div w:id="1126122353">
          <w:marLeft w:val="0"/>
          <w:marRight w:val="0"/>
          <w:marTop w:val="0"/>
          <w:marBottom w:val="0"/>
          <w:divBdr>
            <w:top w:val="none" w:sz="0" w:space="0" w:color="auto"/>
            <w:left w:val="none" w:sz="0" w:space="0" w:color="auto"/>
            <w:bottom w:val="none" w:sz="0" w:space="0" w:color="auto"/>
            <w:right w:val="none" w:sz="0" w:space="0" w:color="auto"/>
          </w:divBdr>
          <w:divsChild>
            <w:div w:id="1844124639">
              <w:marLeft w:val="-75"/>
              <w:marRight w:val="0"/>
              <w:marTop w:val="30"/>
              <w:marBottom w:val="30"/>
              <w:divBdr>
                <w:top w:val="none" w:sz="0" w:space="0" w:color="auto"/>
                <w:left w:val="none" w:sz="0" w:space="0" w:color="auto"/>
                <w:bottom w:val="none" w:sz="0" w:space="0" w:color="auto"/>
                <w:right w:val="none" w:sz="0" w:space="0" w:color="auto"/>
              </w:divBdr>
              <w:divsChild>
                <w:div w:id="1264220614">
                  <w:marLeft w:val="0"/>
                  <w:marRight w:val="0"/>
                  <w:marTop w:val="0"/>
                  <w:marBottom w:val="0"/>
                  <w:divBdr>
                    <w:top w:val="none" w:sz="0" w:space="0" w:color="auto"/>
                    <w:left w:val="none" w:sz="0" w:space="0" w:color="auto"/>
                    <w:bottom w:val="none" w:sz="0" w:space="0" w:color="auto"/>
                    <w:right w:val="none" w:sz="0" w:space="0" w:color="auto"/>
                  </w:divBdr>
                  <w:divsChild>
                    <w:div w:id="2141265774">
                      <w:marLeft w:val="0"/>
                      <w:marRight w:val="0"/>
                      <w:marTop w:val="0"/>
                      <w:marBottom w:val="0"/>
                      <w:divBdr>
                        <w:top w:val="none" w:sz="0" w:space="0" w:color="auto"/>
                        <w:left w:val="none" w:sz="0" w:space="0" w:color="auto"/>
                        <w:bottom w:val="none" w:sz="0" w:space="0" w:color="auto"/>
                        <w:right w:val="none" w:sz="0" w:space="0" w:color="auto"/>
                      </w:divBdr>
                    </w:div>
                  </w:divsChild>
                </w:div>
                <w:div w:id="526991652">
                  <w:marLeft w:val="0"/>
                  <w:marRight w:val="0"/>
                  <w:marTop w:val="0"/>
                  <w:marBottom w:val="0"/>
                  <w:divBdr>
                    <w:top w:val="none" w:sz="0" w:space="0" w:color="auto"/>
                    <w:left w:val="none" w:sz="0" w:space="0" w:color="auto"/>
                    <w:bottom w:val="none" w:sz="0" w:space="0" w:color="auto"/>
                    <w:right w:val="none" w:sz="0" w:space="0" w:color="auto"/>
                  </w:divBdr>
                  <w:divsChild>
                    <w:div w:id="1455054925">
                      <w:marLeft w:val="0"/>
                      <w:marRight w:val="0"/>
                      <w:marTop w:val="0"/>
                      <w:marBottom w:val="0"/>
                      <w:divBdr>
                        <w:top w:val="none" w:sz="0" w:space="0" w:color="auto"/>
                        <w:left w:val="none" w:sz="0" w:space="0" w:color="auto"/>
                        <w:bottom w:val="none" w:sz="0" w:space="0" w:color="auto"/>
                        <w:right w:val="none" w:sz="0" w:space="0" w:color="auto"/>
                      </w:divBdr>
                    </w:div>
                  </w:divsChild>
                </w:div>
                <w:div w:id="1813448328">
                  <w:marLeft w:val="0"/>
                  <w:marRight w:val="0"/>
                  <w:marTop w:val="0"/>
                  <w:marBottom w:val="0"/>
                  <w:divBdr>
                    <w:top w:val="none" w:sz="0" w:space="0" w:color="auto"/>
                    <w:left w:val="none" w:sz="0" w:space="0" w:color="auto"/>
                    <w:bottom w:val="none" w:sz="0" w:space="0" w:color="auto"/>
                    <w:right w:val="none" w:sz="0" w:space="0" w:color="auto"/>
                  </w:divBdr>
                  <w:divsChild>
                    <w:div w:id="255292647">
                      <w:marLeft w:val="0"/>
                      <w:marRight w:val="0"/>
                      <w:marTop w:val="0"/>
                      <w:marBottom w:val="0"/>
                      <w:divBdr>
                        <w:top w:val="none" w:sz="0" w:space="0" w:color="auto"/>
                        <w:left w:val="none" w:sz="0" w:space="0" w:color="auto"/>
                        <w:bottom w:val="none" w:sz="0" w:space="0" w:color="auto"/>
                        <w:right w:val="none" w:sz="0" w:space="0" w:color="auto"/>
                      </w:divBdr>
                    </w:div>
                  </w:divsChild>
                </w:div>
                <w:div w:id="46148692">
                  <w:marLeft w:val="0"/>
                  <w:marRight w:val="0"/>
                  <w:marTop w:val="0"/>
                  <w:marBottom w:val="0"/>
                  <w:divBdr>
                    <w:top w:val="none" w:sz="0" w:space="0" w:color="auto"/>
                    <w:left w:val="none" w:sz="0" w:space="0" w:color="auto"/>
                    <w:bottom w:val="none" w:sz="0" w:space="0" w:color="auto"/>
                    <w:right w:val="none" w:sz="0" w:space="0" w:color="auto"/>
                  </w:divBdr>
                  <w:divsChild>
                    <w:div w:id="654338135">
                      <w:marLeft w:val="0"/>
                      <w:marRight w:val="0"/>
                      <w:marTop w:val="0"/>
                      <w:marBottom w:val="0"/>
                      <w:divBdr>
                        <w:top w:val="none" w:sz="0" w:space="0" w:color="auto"/>
                        <w:left w:val="none" w:sz="0" w:space="0" w:color="auto"/>
                        <w:bottom w:val="none" w:sz="0" w:space="0" w:color="auto"/>
                        <w:right w:val="none" w:sz="0" w:space="0" w:color="auto"/>
                      </w:divBdr>
                    </w:div>
                  </w:divsChild>
                </w:div>
                <w:div w:id="1673100329">
                  <w:marLeft w:val="0"/>
                  <w:marRight w:val="0"/>
                  <w:marTop w:val="0"/>
                  <w:marBottom w:val="0"/>
                  <w:divBdr>
                    <w:top w:val="none" w:sz="0" w:space="0" w:color="auto"/>
                    <w:left w:val="none" w:sz="0" w:space="0" w:color="auto"/>
                    <w:bottom w:val="none" w:sz="0" w:space="0" w:color="auto"/>
                    <w:right w:val="none" w:sz="0" w:space="0" w:color="auto"/>
                  </w:divBdr>
                  <w:divsChild>
                    <w:div w:id="986321694">
                      <w:marLeft w:val="0"/>
                      <w:marRight w:val="0"/>
                      <w:marTop w:val="0"/>
                      <w:marBottom w:val="0"/>
                      <w:divBdr>
                        <w:top w:val="none" w:sz="0" w:space="0" w:color="auto"/>
                        <w:left w:val="none" w:sz="0" w:space="0" w:color="auto"/>
                        <w:bottom w:val="none" w:sz="0" w:space="0" w:color="auto"/>
                        <w:right w:val="none" w:sz="0" w:space="0" w:color="auto"/>
                      </w:divBdr>
                    </w:div>
                  </w:divsChild>
                </w:div>
                <w:div w:id="617643070">
                  <w:marLeft w:val="0"/>
                  <w:marRight w:val="0"/>
                  <w:marTop w:val="0"/>
                  <w:marBottom w:val="0"/>
                  <w:divBdr>
                    <w:top w:val="none" w:sz="0" w:space="0" w:color="auto"/>
                    <w:left w:val="none" w:sz="0" w:space="0" w:color="auto"/>
                    <w:bottom w:val="none" w:sz="0" w:space="0" w:color="auto"/>
                    <w:right w:val="none" w:sz="0" w:space="0" w:color="auto"/>
                  </w:divBdr>
                  <w:divsChild>
                    <w:div w:id="1714692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5699704">
      <w:bodyDiv w:val="1"/>
      <w:marLeft w:val="0"/>
      <w:marRight w:val="0"/>
      <w:marTop w:val="0"/>
      <w:marBottom w:val="0"/>
      <w:divBdr>
        <w:top w:val="none" w:sz="0" w:space="0" w:color="auto"/>
        <w:left w:val="none" w:sz="0" w:space="0" w:color="auto"/>
        <w:bottom w:val="none" w:sz="0" w:space="0" w:color="auto"/>
        <w:right w:val="none" w:sz="0" w:space="0" w:color="auto"/>
      </w:divBdr>
      <w:divsChild>
        <w:div w:id="925456538">
          <w:marLeft w:val="0"/>
          <w:marRight w:val="0"/>
          <w:marTop w:val="0"/>
          <w:marBottom w:val="0"/>
          <w:divBdr>
            <w:top w:val="none" w:sz="0" w:space="0" w:color="auto"/>
            <w:left w:val="none" w:sz="0" w:space="0" w:color="auto"/>
            <w:bottom w:val="none" w:sz="0" w:space="0" w:color="auto"/>
            <w:right w:val="none" w:sz="0" w:space="0" w:color="auto"/>
          </w:divBdr>
        </w:div>
        <w:div w:id="692804143">
          <w:marLeft w:val="0"/>
          <w:marRight w:val="0"/>
          <w:marTop w:val="0"/>
          <w:marBottom w:val="0"/>
          <w:divBdr>
            <w:top w:val="none" w:sz="0" w:space="0" w:color="auto"/>
            <w:left w:val="none" w:sz="0" w:space="0" w:color="auto"/>
            <w:bottom w:val="none" w:sz="0" w:space="0" w:color="auto"/>
            <w:right w:val="none" w:sz="0" w:space="0" w:color="auto"/>
          </w:divBdr>
        </w:div>
        <w:div w:id="1512529957">
          <w:marLeft w:val="0"/>
          <w:marRight w:val="0"/>
          <w:marTop w:val="0"/>
          <w:marBottom w:val="0"/>
          <w:divBdr>
            <w:top w:val="none" w:sz="0" w:space="0" w:color="auto"/>
            <w:left w:val="none" w:sz="0" w:space="0" w:color="auto"/>
            <w:bottom w:val="none" w:sz="0" w:space="0" w:color="auto"/>
            <w:right w:val="none" w:sz="0" w:space="0" w:color="auto"/>
          </w:divBdr>
        </w:div>
        <w:div w:id="459763175">
          <w:marLeft w:val="0"/>
          <w:marRight w:val="0"/>
          <w:marTop w:val="0"/>
          <w:marBottom w:val="0"/>
          <w:divBdr>
            <w:top w:val="none" w:sz="0" w:space="0" w:color="auto"/>
            <w:left w:val="none" w:sz="0" w:space="0" w:color="auto"/>
            <w:bottom w:val="none" w:sz="0" w:space="0" w:color="auto"/>
            <w:right w:val="none" w:sz="0" w:space="0" w:color="auto"/>
          </w:divBdr>
        </w:div>
        <w:div w:id="1739130799">
          <w:marLeft w:val="0"/>
          <w:marRight w:val="0"/>
          <w:marTop w:val="0"/>
          <w:marBottom w:val="0"/>
          <w:divBdr>
            <w:top w:val="none" w:sz="0" w:space="0" w:color="auto"/>
            <w:left w:val="none" w:sz="0" w:space="0" w:color="auto"/>
            <w:bottom w:val="none" w:sz="0" w:space="0" w:color="auto"/>
            <w:right w:val="none" w:sz="0" w:space="0" w:color="auto"/>
          </w:divBdr>
        </w:div>
      </w:divsChild>
    </w:div>
    <w:div w:id="1588230114">
      <w:bodyDiv w:val="1"/>
      <w:marLeft w:val="0"/>
      <w:marRight w:val="0"/>
      <w:marTop w:val="0"/>
      <w:marBottom w:val="0"/>
      <w:divBdr>
        <w:top w:val="none" w:sz="0" w:space="0" w:color="auto"/>
        <w:left w:val="none" w:sz="0" w:space="0" w:color="auto"/>
        <w:bottom w:val="none" w:sz="0" w:space="0" w:color="auto"/>
        <w:right w:val="none" w:sz="0" w:space="0" w:color="auto"/>
      </w:divBdr>
      <w:divsChild>
        <w:div w:id="1518886208">
          <w:blockQuote w:val="1"/>
          <w:marLeft w:val="720"/>
          <w:marRight w:val="720"/>
          <w:marTop w:val="100"/>
          <w:marBottom w:val="100"/>
          <w:divBdr>
            <w:top w:val="none" w:sz="0" w:space="0" w:color="auto"/>
            <w:left w:val="none" w:sz="0" w:space="0" w:color="auto"/>
            <w:bottom w:val="none" w:sz="0" w:space="0" w:color="auto"/>
            <w:right w:val="none" w:sz="0" w:space="0" w:color="auto"/>
          </w:divBdr>
        </w:div>
        <w:div w:id="20702985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2540918">
      <w:bodyDiv w:val="1"/>
      <w:marLeft w:val="0"/>
      <w:marRight w:val="0"/>
      <w:marTop w:val="0"/>
      <w:marBottom w:val="0"/>
      <w:divBdr>
        <w:top w:val="none" w:sz="0" w:space="0" w:color="auto"/>
        <w:left w:val="none" w:sz="0" w:space="0" w:color="auto"/>
        <w:bottom w:val="none" w:sz="0" w:space="0" w:color="auto"/>
        <w:right w:val="none" w:sz="0" w:space="0" w:color="auto"/>
      </w:divBdr>
    </w:div>
    <w:div w:id="1747681270">
      <w:bodyDiv w:val="1"/>
      <w:marLeft w:val="0"/>
      <w:marRight w:val="0"/>
      <w:marTop w:val="0"/>
      <w:marBottom w:val="0"/>
      <w:divBdr>
        <w:top w:val="none" w:sz="0" w:space="0" w:color="auto"/>
        <w:left w:val="none" w:sz="0" w:space="0" w:color="auto"/>
        <w:bottom w:val="none" w:sz="0" w:space="0" w:color="auto"/>
        <w:right w:val="none" w:sz="0" w:space="0" w:color="auto"/>
      </w:divBdr>
      <w:divsChild>
        <w:div w:id="81408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0736556">
      <w:bodyDiv w:val="1"/>
      <w:marLeft w:val="0"/>
      <w:marRight w:val="0"/>
      <w:marTop w:val="0"/>
      <w:marBottom w:val="0"/>
      <w:divBdr>
        <w:top w:val="none" w:sz="0" w:space="0" w:color="auto"/>
        <w:left w:val="none" w:sz="0" w:space="0" w:color="auto"/>
        <w:bottom w:val="none" w:sz="0" w:space="0" w:color="auto"/>
        <w:right w:val="none" w:sz="0" w:space="0" w:color="auto"/>
      </w:divBdr>
    </w:div>
    <w:div w:id="1873414701">
      <w:bodyDiv w:val="1"/>
      <w:marLeft w:val="0"/>
      <w:marRight w:val="0"/>
      <w:marTop w:val="0"/>
      <w:marBottom w:val="0"/>
      <w:divBdr>
        <w:top w:val="none" w:sz="0" w:space="0" w:color="auto"/>
        <w:left w:val="none" w:sz="0" w:space="0" w:color="auto"/>
        <w:bottom w:val="none" w:sz="0" w:space="0" w:color="auto"/>
        <w:right w:val="none" w:sz="0" w:space="0" w:color="auto"/>
      </w:divBdr>
    </w:div>
    <w:div w:id="1900895952">
      <w:bodyDiv w:val="1"/>
      <w:marLeft w:val="0"/>
      <w:marRight w:val="0"/>
      <w:marTop w:val="0"/>
      <w:marBottom w:val="0"/>
      <w:divBdr>
        <w:top w:val="none" w:sz="0" w:space="0" w:color="auto"/>
        <w:left w:val="none" w:sz="0" w:space="0" w:color="auto"/>
        <w:bottom w:val="none" w:sz="0" w:space="0" w:color="auto"/>
        <w:right w:val="none" w:sz="0" w:space="0" w:color="auto"/>
      </w:divBdr>
    </w:div>
    <w:div w:id="1904287958">
      <w:bodyDiv w:val="1"/>
      <w:marLeft w:val="0"/>
      <w:marRight w:val="0"/>
      <w:marTop w:val="0"/>
      <w:marBottom w:val="0"/>
      <w:divBdr>
        <w:top w:val="none" w:sz="0" w:space="0" w:color="auto"/>
        <w:left w:val="none" w:sz="0" w:space="0" w:color="auto"/>
        <w:bottom w:val="none" w:sz="0" w:space="0" w:color="auto"/>
        <w:right w:val="none" w:sz="0" w:space="0" w:color="auto"/>
      </w:divBdr>
    </w:div>
    <w:div w:id="2001040386">
      <w:bodyDiv w:val="1"/>
      <w:marLeft w:val="0"/>
      <w:marRight w:val="0"/>
      <w:marTop w:val="0"/>
      <w:marBottom w:val="0"/>
      <w:divBdr>
        <w:top w:val="none" w:sz="0" w:space="0" w:color="auto"/>
        <w:left w:val="none" w:sz="0" w:space="0" w:color="auto"/>
        <w:bottom w:val="none" w:sz="0" w:space="0" w:color="auto"/>
        <w:right w:val="none" w:sz="0" w:space="0" w:color="auto"/>
      </w:divBdr>
      <w:divsChild>
        <w:div w:id="10027093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4619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utotyrimai.lt/klasifikacija"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3DEBB1-BB22-4528-ABF5-F2744208F306}">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2.xml><?xml version="1.0" encoding="utf-8"?>
<ds:datastoreItem xmlns:ds="http://schemas.openxmlformats.org/officeDocument/2006/customXml" ds:itemID="{3A1F57A9-3E60-4BAF-A76D-961101963125}">
  <ds:schemaRefs>
    <ds:schemaRef ds:uri="http://schemas.microsoft.com/sharepoint/v3/contenttype/forms"/>
  </ds:schemaRefs>
</ds:datastoreItem>
</file>

<file path=customXml/itemProps3.xml><?xml version="1.0" encoding="utf-8"?>
<ds:datastoreItem xmlns:ds="http://schemas.openxmlformats.org/officeDocument/2006/customXml" ds:itemID="{DB61286E-02FB-467A-8508-5386A8AD0B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307368-CE11-4DC4-833F-166D87F62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7</Pages>
  <Words>8713</Words>
  <Characters>4967</Characters>
  <Application>Microsoft Office Word</Application>
  <DocSecurity>0</DocSecurity>
  <Lines>41</Lines>
  <Paragraphs>27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Laukienė</dc:creator>
  <cp:keywords/>
  <dc:description/>
  <cp:lastModifiedBy>Sinilga Šilkinė</cp:lastModifiedBy>
  <cp:revision>26</cp:revision>
  <dcterms:created xsi:type="dcterms:W3CDTF">2026-06-09T06:27:00Z</dcterms:created>
  <dcterms:modified xsi:type="dcterms:W3CDTF">2026-06-25T09:42:00Z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GrammarlyDocumentId">
    <vt:lpwstr>1d576e61-6a81-4e7f-9cb3-57e8ff9f3740</vt:lpwstr>
  </property>
</Properties>
</file>