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63EB" w14:textId="77777777" w:rsidR="00E73FEC" w:rsidRPr="00081AF5" w:rsidRDefault="00E73FEC" w:rsidP="00833A5C">
      <w:pPr>
        <w:tabs>
          <w:tab w:val="left" w:pos="5520"/>
        </w:tabs>
        <w:spacing w:after="0" w:line="240" w:lineRule="auto"/>
        <w:rPr>
          <w:color w:val="000000" w:themeColor="text1"/>
          <w:szCs w:val="24"/>
        </w:rPr>
      </w:pPr>
      <w:r w:rsidRPr="00081AF5">
        <w:rPr>
          <w:color w:val="000000" w:themeColor="text1"/>
          <w:szCs w:val="24"/>
        </w:rPr>
        <w:tab/>
        <w:t>TVIRTINU</w:t>
      </w:r>
    </w:p>
    <w:p w14:paraId="266FFAA6" w14:textId="77777777" w:rsidR="00E73FEC" w:rsidRPr="00081AF5" w:rsidRDefault="00E73FEC" w:rsidP="00833A5C">
      <w:pPr>
        <w:tabs>
          <w:tab w:val="left" w:pos="5520"/>
        </w:tabs>
        <w:spacing w:after="0" w:line="240" w:lineRule="auto"/>
        <w:rPr>
          <w:color w:val="000000" w:themeColor="text1"/>
          <w:szCs w:val="24"/>
        </w:rPr>
      </w:pPr>
      <w:r w:rsidRPr="00081AF5">
        <w:rPr>
          <w:color w:val="000000" w:themeColor="text1"/>
          <w:szCs w:val="24"/>
        </w:rPr>
        <w:tab/>
        <w:t>Lietuvos kriminalinės policijos biuro</w:t>
      </w:r>
    </w:p>
    <w:p w14:paraId="30EF88B3" w14:textId="31DCF342" w:rsidR="00E73FEC" w:rsidRPr="00081AF5" w:rsidRDefault="00E73FEC" w:rsidP="00833A5C">
      <w:pPr>
        <w:tabs>
          <w:tab w:val="left" w:pos="5520"/>
        </w:tabs>
        <w:spacing w:after="0" w:line="240" w:lineRule="auto"/>
        <w:ind w:left="5520"/>
        <w:rPr>
          <w:color w:val="000000" w:themeColor="text1"/>
          <w:szCs w:val="24"/>
        </w:rPr>
      </w:pPr>
      <w:r w:rsidRPr="00081AF5">
        <w:rPr>
          <w:color w:val="000000" w:themeColor="text1"/>
          <w:szCs w:val="24"/>
        </w:rPr>
        <w:t xml:space="preserve">Administravimo valdybos </w:t>
      </w:r>
    </w:p>
    <w:p w14:paraId="25588E1E" w14:textId="648700F8" w:rsidR="001A3CD5" w:rsidRPr="00081AF5" w:rsidRDefault="001A3CD5" w:rsidP="00833A5C">
      <w:pPr>
        <w:tabs>
          <w:tab w:val="left" w:pos="5520"/>
        </w:tabs>
        <w:spacing w:after="0" w:line="240" w:lineRule="auto"/>
        <w:ind w:left="5520"/>
        <w:rPr>
          <w:color w:val="000000" w:themeColor="text1"/>
          <w:szCs w:val="24"/>
        </w:rPr>
      </w:pPr>
      <w:r w:rsidRPr="00081AF5">
        <w:rPr>
          <w:color w:val="000000" w:themeColor="text1"/>
          <w:szCs w:val="24"/>
        </w:rPr>
        <w:t>Aptarnavimo skyriaus viršininkas,</w:t>
      </w:r>
    </w:p>
    <w:p w14:paraId="06EE5E66" w14:textId="6E562D0B" w:rsidR="001A3CD5" w:rsidRPr="00081AF5" w:rsidRDefault="006A3F80" w:rsidP="00833A5C">
      <w:pPr>
        <w:tabs>
          <w:tab w:val="left" w:pos="5520"/>
        </w:tabs>
        <w:spacing w:after="0" w:line="240" w:lineRule="auto"/>
        <w:ind w:left="5520"/>
        <w:rPr>
          <w:color w:val="000000" w:themeColor="text1"/>
          <w:szCs w:val="24"/>
        </w:rPr>
      </w:pPr>
      <w:r w:rsidRPr="00081AF5">
        <w:rPr>
          <w:color w:val="000000" w:themeColor="text1"/>
          <w:szCs w:val="24"/>
        </w:rPr>
        <w:t>a</w:t>
      </w:r>
      <w:r w:rsidR="001A3CD5" w:rsidRPr="00081AF5">
        <w:rPr>
          <w:color w:val="000000" w:themeColor="text1"/>
          <w:szCs w:val="24"/>
        </w:rPr>
        <w:t>tliekantis Administravimo valdybos</w:t>
      </w:r>
    </w:p>
    <w:p w14:paraId="25EF52A6" w14:textId="70183768" w:rsidR="001A3CD5" w:rsidRPr="00081AF5" w:rsidRDefault="006A3F80" w:rsidP="00833A5C">
      <w:pPr>
        <w:tabs>
          <w:tab w:val="left" w:pos="5520"/>
        </w:tabs>
        <w:spacing w:after="0" w:line="240" w:lineRule="auto"/>
        <w:ind w:left="5520"/>
        <w:rPr>
          <w:color w:val="000000" w:themeColor="text1"/>
          <w:szCs w:val="24"/>
        </w:rPr>
      </w:pPr>
      <w:r w:rsidRPr="00081AF5">
        <w:rPr>
          <w:color w:val="000000" w:themeColor="text1"/>
          <w:szCs w:val="24"/>
        </w:rPr>
        <w:t>v</w:t>
      </w:r>
      <w:r w:rsidR="001A3CD5" w:rsidRPr="00081AF5">
        <w:rPr>
          <w:color w:val="000000" w:themeColor="text1"/>
          <w:szCs w:val="24"/>
        </w:rPr>
        <w:t>iršininkės funkcijas</w:t>
      </w:r>
    </w:p>
    <w:p w14:paraId="705BFF0F" w14:textId="77777777" w:rsidR="00E73FEC" w:rsidRPr="00081AF5" w:rsidRDefault="00E73FEC" w:rsidP="00833A5C">
      <w:pPr>
        <w:tabs>
          <w:tab w:val="left" w:pos="5520"/>
        </w:tabs>
        <w:spacing w:after="0" w:line="240" w:lineRule="auto"/>
        <w:ind w:left="5520"/>
        <w:rPr>
          <w:color w:val="000000" w:themeColor="text1"/>
          <w:szCs w:val="24"/>
        </w:rPr>
      </w:pPr>
    </w:p>
    <w:p w14:paraId="1454DFF5" w14:textId="226EAAEB" w:rsidR="00E73FEC" w:rsidRPr="00081AF5" w:rsidRDefault="006A3F80" w:rsidP="00833A5C">
      <w:pPr>
        <w:tabs>
          <w:tab w:val="left" w:pos="5520"/>
        </w:tabs>
        <w:spacing w:after="0" w:line="240" w:lineRule="auto"/>
        <w:ind w:left="5520"/>
        <w:rPr>
          <w:color w:val="000000" w:themeColor="text1"/>
          <w:szCs w:val="24"/>
        </w:rPr>
      </w:pPr>
      <w:r w:rsidRPr="00081AF5">
        <w:rPr>
          <w:color w:val="000000" w:themeColor="text1"/>
          <w:szCs w:val="24"/>
        </w:rPr>
        <w:t>Radutis Žilinskas</w:t>
      </w:r>
    </w:p>
    <w:p w14:paraId="17207713" w14:textId="03F6674B" w:rsidR="00E73FEC" w:rsidRPr="00081AF5" w:rsidRDefault="00E73FEC" w:rsidP="00833A5C">
      <w:pPr>
        <w:tabs>
          <w:tab w:val="left" w:pos="5520"/>
        </w:tabs>
        <w:spacing w:after="0" w:line="240" w:lineRule="auto"/>
        <w:rPr>
          <w:color w:val="000000" w:themeColor="text1"/>
          <w:szCs w:val="24"/>
        </w:rPr>
      </w:pPr>
      <w:r w:rsidRPr="00081AF5">
        <w:rPr>
          <w:color w:val="000000" w:themeColor="text1"/>
          <w:szCs w:val="24"/>
        </w:rPr>
        <w:tab/>
        <w:t>202</w:t>
      </w:r>
      <w:r w:rsidR="00F64C70" w:rsidRPr="00081AF5">
        <w:rPr>
          <w:color w:val="000000" w:themeColor="text1"/>
          <w:szCs w:val="24"/>
        </w:rPr>
        <w:t>6</w:t>
      </w:r>
      <w:r w:rsidRPr="00081AF5">
        <w:rPr>
          <w:color w:val="000000" w:themeColor="text1"/>
          <w:szCs w:val="24"/>
        </w:rPr>
        <w:t xml:space="preserve"> m. </w:t>
      </w:r>
      <w:r w:rsidR="00F64C70" w:rsidRPr="00081AF5">
        <w:rPr>
          <w:color w:val="000000" w:themeColor="text1"/>
          <w:szCs w:val="24"/>
        </w:rPr>
        <w:t>birželio</w:t>
      </w:r>
      <w:r w:rsidRPr="00081AF5">
        <w:rPr>
          <w:color w:val="000000" w:themeColor="text1"/>
          <w:szCs w:val="24"/>
        </w:rPr>
        <w:t xml:space="preserve">     d.</w:t>
      </w:r>
    </w:p>
    <w:p w14:paraId="5384C8CD" w14:textId="77777777" w:rsidR="00E73FEC" w:rsidRPr="00081AF5" w:rsidRDefault="00E73FEC" w:rsidP="00833A5C">
      <w:pPr>
        <w:tabs>
          <w:tab w:val="left" w:pos="5520"/>
        </w:tabs>
        <w:spacing w:after="0" w:line="240" w:lineRule="auto"/>
        <w:jc w:val="center"/>
        <w:rPr>
          <w:b/>
          <w:color w:val="000000" w:themeColor="text1"/>
          <w:szCs w:val="24"/>
        </w:rPr>
      </w:pPr>
    </w:p>
    <w:p w14:paraId="28184374" w14:textId="77777777" w:rsidR="00E73FEC" w:rsidRPr="00081AF5" w:rsidRDefault="00E73FEC" w:rsidP="00833A5C">
      <w:pPr>
        <w:tabs>
          <w:tab w:val="left" w:pos="5520"/>
        </w:tabs>
        <w:spacing w:after="0" w:line="240" w:lineRule="auto"/>
        <w:jc w:val="center"/>
        <w:rPr>
          <w:b/>
          <w:color w:val="000000" w:themeColor="text1"/>
          <w:szCs w:val="24"/>
        </w:rPr>
      </w:pPr>
      <w:r w:rsidRPr="00081AF5">
        <w:rPr>
          <w:b/>
          <w:color w:val="000000" w:themeColor="text1"/>
          <w:szCs w:val="24"/>
        </w:rPr>
        <w:t>SKELBIAMOS APKLAUSOS SĄLYGOS</w:t>
      </w:r>
    </w:p>
    <w:p w14:paraId="45E090F5" w14:textId="77777777" w:rsidR="00E73FEC" w:rsidRPr="00081AF5" w:rsidRDefault="00E73FEC" w:rsidP="00833A5C">
      <w:pPr>
        <w:spacing w:after="0" w:line="240" w:lineRule="auto"/>
        <w:jc w:val="center"/>
        <w:rPr>
          <w:b/>
          <w:color w:val="000000" w:themeColor="text1"/>
          <w:szCs w:val="24"/>
        </w:rPr>
      </w:pPr>
    </w:p>
    <w:p w14:paraId="5325DC59" w14:textId="1085A5B8" w:rsidR="00E73FEC" w:rsidRPr="00081AF5" w:rsidRDefault="00A375DE" w:rsidP="00833A5C">
      <w:pPr>
        <w:spacing w:after="0" w:line="240" w:lineRule="auto"/>
        <w:jc w:val="center"/>
        <w:rPr>
          <w:b/>
          <w:color w:val="000000" w:themeColor="text1"/>
          <w:szCs w:val="24"/>
        </w:rPr>
      </w:pPr>
      <w:r w:rsidRPr="00081AF5">
        <w:rPr>
          <w:rFonts w:eastAsia="Times New Roman"/>
          <w:b/>
          <w:bCs/>
          <w:color w:val="000000" w:themeColor="text1"/>
          <w:szCs w:val="24"/>
          <w:lang w:val="en-US" w:eastAsia="lt-LT"/>
        </w:rPr>
        <w:t xml:space="preserve">TINKLO </w:t>
      </w:r>
      <w:r w:rsidRPr="00081AF5">
        <w:rPr>
          <w:rFonts w:eastAsia="Times New Roman"/>
          <w:b/>
          <w:bCs/>
          <w:color w:val="000000" w:themeColor="text1"/>
          <w:szCs w:val="24"/>
          <w:lang w:eastAsia="lt-LT"/>
        </w:rPr>
        <w:t>Į</w:t>
      </w:r>
      <w:r w:rsidRPr="00081AF5">
        <w:rPr>
          <w:rFonts w:eastAsia="Times New Roman"/>
          <w:b/>
          <w:bCs/>
          <w:color w:val="000000" w:themeColor="text1"/>
          <w:szCs w:val="24"/>
          <w:lang w:val="en-US" w:eastAsia="lt-LT"/>
        </w:rPr>
        <w:t>RANGOS</w:t>
      </w:r>
      <w:r w:rsidR="00A95CC1" w:rsidRPr="00081AF5">
        <w:rPr>
          <w:b/>
          <w:color w:val="000000" w:themeColor="text1"/>
          <w:szCs w:val="24"/>
        </w:rPr>
        <w:t xml:space="preserve"> </w:t>
      </w:r>
      <w:r w:rsidR="00E73FEC" w:rsidRPr="00081AF5">
        <w:rPr>
          <w:b/>
          <w:color w:val="000000" w:themeColor="text1"/>
          <w:szCs w:val="24"/>
        </w:rPr>
        <w:t>VIEŠASIS PIRKIMAS</w:t>
      </w:r>
    </w:p>
    <w:p w14:paraId="6E8317E6" w14:textId="77777777" w:rsidR="00E73FEC" w:rsidRPr="00081AF5" w:rsidRDefault="00E73FEC" w:rsidP="00833A5C">
      <w:pPr>
        <w:spacing w:after="0" w:line="240" w:lineRule="auto"/>
        <w:rPr>
          <w:color w:val="000000" w:themeColor="text1"/>
          <w:szCs w:val="24"/>
        </w:rPr>
      </w:pPr>
    </w:p>
    <w:p w14:paraId="3638BD07" w14:textId="77777777" w:rsidR="00E73FEC" w:rsidRPr="00081AF5" w:rsidRDefault="00E73FEC" w:rsidP="00833A5C">
      <w:pPr>
        <w:spacing w:after="0" w:line="240" w:lineRule="auto"/>
        <w:jc w:val="center"/>
        <w:rPr>
          <w:color w:val="000000" w:themeColor="text1"/>
          <w:szCs w:val="24"/>
        </w:rPr>
      </w:pPr>
      <w:r w:rsidRPr="00081AF5">
        <w:rPr>
          <w:color w:val="000000" w:themeColor="text1"/>
          <w:szCs w:val="24"/>
        </w:rPr>
        <w:t>TURINYS</w:t>
      </w:r>
    </w:p>
    <w:p w14:paraId="39B893BB" w14:textId="77777777" w:rsidR="00E73FEC" w:rsidRPr="00081AF5" w:rsidRDefault="00E73FEC" w:rsidP="00833A5C">
      <w:pPr>
        <w:spacing w:after="0" w:line="240" w:lineRule="auto"/>
        <w:jc w:val="center"/>
        <w:rPr>
          <w:color w:val="000000" w:themeColor="text1"/>
          <w:szCs w:val="24"/>
        </w:rPr>
      </w:pPr>
    </w:p>
    <w:tbl>
      <w:tblPr>
        <w:tblW w:w="0" w:type="auto"/>
        <w:tblLook w:val="01E0" w:firstRow="1" w:lastRow="1" w:firstColumn="1" w:lastColumn="1" w:noHBand="0" w:noVBand="0"/>
      </w:tblPr>
      <w:tblGrid>
        <w:gridCol w:w="863"/>
        <w:gridCol w:w="8992"/>
      </w:tblGrid>
      <w:tr w:rsidR="00E73FEC" w:rsidRPr="00081AF5" w14:paraId="2BDCC45A" w14:textId="77777777" w:rsidTr="00AF0A6A">
        <w:tc>
          <w:tcPr>
            <w:tcW w:w="863" w:type="dxa"/>
          </w:tcPr>
          <w:p w14:paraId="79082CC5"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I.</w:t>
            </w:r>
          </w:p>
        </w:tc>
        <w:tc>
          <w:tcPr>
            <w:tcW w:w="8992" w:type="dxa"/>
          </w:tcPr>
          <w:p w14:paraId="49AA787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BENDROSIOS NUOSTATOS</w:t>
            </w:r>
          </w:p>
        </w:tc>
      </w:tr>
      <w:tr w:rsidR="00E73FEC" w:rsidRPr="00081AF5" w14:paraId="3F4281FA" w14:textId="77777777" w:rsidTr="00AF0A6A">
        <w:tc>
          <w:tcPr>
            <w:tcW w:w="863" w:type="dxa"/>
          </w:tcPr>
          <w:p w14:paraId="4F6576F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II.</w:t>
            </w:r>
          </w:p>
        </w:tc>
        <w:tc>
          <w:tcPr>
            <w:tcW w:w="8992" w:type="dxa"/>
          </w:tcPr>
          <w:p w14:paraId="02923D33"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PIRKIMO OBJEKTAS</w:t>
            </w:r>
          </w:p>
        </w:tc>
      </w:tr>
      <w:tr w:rsidR="00E73FEC" w:rsidRPr="00081AF5" w14:paraId="156813A1" w14:textId="77777777" w:rsidTr="00AF0A6A">
        <w:tc>
          <w:tcPr>
            <w:tcW w:w="863" w:type="dxa"/>
          </w:tcPr>
          <w:p w14:paraId="7581335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III.</w:t>
            </w:r>
          </w:p>
        </w:tc>
        <w:tc>
          <w:tcPr>
            <w:tcW w:w="8992" w:type="dxa"/>
          </w:tcPr>
          <w:p w14:paraId="789C0B3D"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TIEKĖJŲ PAŠALINIMO PAGRINDAI IR KVALIFIKACIJOS REIKALAVIMAI</w:t>
            </w:r>
          </w:p>
        </w:tc>
      </w:tr>
      <w:tr w:rsidR="00E73FEC" w:rsidRPr="00081AF5" w14:paraId="582A33BA" w14:textId="77777777" w:rsidTr="00AF0A6A">
        <w:tc>
          <w:tcPr>
            <w:tcW w:w="863" w:type="dxa"/>
          </w:tcPr>
          <w:p w14:paraId="54C5D3B0"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IV.</w:t>
            </w:r>
          </w:p>
        </w:tc>
        <w:tc>
          <w:tcPr>
            <w:tcW w:w="8992" w:type="dxa"/>
          </w:tcPr>
          <w:p w14:paraId="4456FCB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TIEKĖJŲ GRUPĖS DALYVAVIMAS PIRKIMO PROCEDŪROSE</w:t>
            </w:r>
          </w:p>
        </w:tc>
      </w:tr>
      <w:tr w:rsidR="00E73FEC" w:rsidRPr="00081AF5" w14:paraId="2C6BAECD" w14:textId="77777777" w:rsidTr="00AF0A6A">
        <w:tc>
          <w:tcPr>
            <w:tcW w:w="863" w:type="dxa"/>
          </w:tcPr>
          <w:p w14:paraId="660F3D56"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V.</w:t>
            </w:r>
          </w:p>
        </w:tc>
        <w:tc>
          <w:tcPr>
            <w:tcW w:w="8992" w:type="dxa"/>
          </w:tcPr>
          <w:p w14:paraId="71B0F31E"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SUBTIEKĖJAI IR KITI ŪKIO SUBJEKTAI</w:t>
            </w:r>
          </w:p>
        </w:tc>
      </w:tr>
      <w:tr w:rsidR="00E73FEC" w:rsidRPr="00081AF5" w14:paraId="64C4FB0C" w14:textId="77777777" w:rsidTr="00AF0A6A">
        <w:tc>
          <w:tcPr>
            <w:tcW w:w="863" w:type="dxa"/>
          </w:tcPr>
          <w:p w14:paraId="3A1DAD57"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VI.</w:t>
            </w:r>
          </w:p>
        </w:tc>
        <w:tc>
          <w:tcPr>
            <w:tcW w:w="8992" w:type="dxa"/>
          </w:tcPr>
          <w:p w14:paraId="1F8FA54B"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PASIŪLYMŲ RENGIMAS, PATEIKIMAS, KEITIMAS</w:t>
            </w:r>
          </w:p>
        </w:tc>
      </w:tr>
      <w:tr w:rsidR="00E73FEC" w:rsidRPr="00081AF5" w14:paraId="309B10D3" w14:textId="77777777" w:rsidTr="00AF0A6A">
        <w:tc>
          <w:tcPr>
            <w:tcW w:w="863" w:type="dxa"/>
          </w:tcPr>
          <w:p w14:paraId="73DFDC2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VII.</w:t>
            </w:r>
          </w:p>
        </w:tc>
        <w:tc>
          <w:tcPr>
            <w:tcW w:w="8992" w:type="dxa"/>
          </w:tcPr>
          <w:p w14:paraId="6E0E2B2B"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PASIŪLYMŲ GALIOJIMO UŽTIKRINIMAS</w:t>
            </w:r>
          </w:p>
        </w:tc>
      </w:tr>
      <w:tr w:rsidR="00E73FEC" w:rsidRPr="00081AF5" w14:paraId="1E88D19D" w14:textId="77777777" w:rsidTr="00AF0A6A">
        <w:tc>
          <w:tcPr>
            <w:tcW w:w="863" w:type="dxa"/>
          </w:tcPr>
          <w:p w14:paraId="47E14066"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VIII.</w:t>
            </w:r>
          </w:p>
        </w:tc>
        <w:tc>
          <w:tcPr>
            <w:tcW w:w="8992" w:type="dxa"/>
          </w:tcPr>
          <w:p w14:paraId="2770696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APKLAUSOS SĄLYGŲ PAAIŠKINIMAS IR PATIKSLINIMAS</w:t>
            </w:r>
          </w:p>
        </w:tc>
      </w:tr>
      <w:tr w:rsidR="00E73FEC" w:rsidRPr="00081AF5" w14:paraId="12A85FC3" w14:textId="77777777" w:rsidTr="00AF0A6A">
        <w:tc>
          <w:tcPr>
            <w:tcW w:w="863" w:type="dxa"/>
          </w:tcPr>
          <w:p w14:paraId="01DE402B"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IX.</w:t>
            </w:r>
          </w:p>
        </w:tc>
        <w:tc>
          <w:tcPr>
            <w:tcW w:w="8992" w:type="dxa"/>
          </w:tcPr>
          <w:p w14:paraId="465053B7"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VOKŲ SU PASIŪLYMAIS ATPLĖŠIMO PROCEDŪROS</w:t>
            </w:r>
          </w:p>
        </w:tc>
      </w:tr>
      <w:tr w:rsidR="00E73FEC" w:rsidRPr="00081AF5" w14:paraId="24F1B5F0" w14:textId="77777777" w:rsidTr="00AF0A6A">
        <w:tc>
          <w:tcPr>
            <w:tcW w:w="863" w:type="dxa"/>
          </w:tcPr>
          <w:p w14:paraId="606E82DF"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X.</w:t>
            </w:r>
          </w:p>
        </w:tc>
        <w:tc>
          <w:tcPr>
            <w:tcW w:w="8992" w:type="dxa"/>
          </w:tcPr>
          <w:p w14:paraId="0A9F8659"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PASIŪLYMŲ NAGRINĖJIMAS IR PASIŪLYMŲ ATMETIMO PRIEŽASTYS</w:t>
            </w:r>
          </w:p>
        </w:tc>
      </w:tr>
      <w:tr w:rsidR="00E73FEC" w:rsidRPr="00081AF5" w14:paraId="47A8B593" w14:textId="77777777" w:rsidTr="00AF0A6A">
        <w:tc>
          <w:tcPr>
            <w:tcW w:w="863" w:type="dxa"/>
          </w:tcPr>
          <w:p w14:paraId="67DD751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XI.</w:t>
            </w:r>
          </w:p>
        </w:tc>
        <w:tc>
          <w:tcPr>
            <w:tcW w:w="8992" w:type="dxa"/>
          </w:tcPr>
          <w:p w14:paraId="35E25A23"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PASIŪLYMŲ VERTINIMAS</w:t>
            </w:r>
          </w:p>
        </w:tc>
      </w:tr>
      <w:tr w:rsidR="00E73FEC" w:rsidRPr="00081AF5" w14:paraId="1A4A679A" w14:textId="77777777" w:rsidTr="00AF0A6A">
        <w:tc>
          <w:tcPr>
            <w:tcW w:w="863" w:type="dxa"/>
          </w:tcPr>
          <w:p w14:paraId="2E4A9F78"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XII.</w:t>
            </w:r>
          </w:p>
        </w:tc>
        <w:tc>
          <w:tcPr>
            <w:tcW w:w="8992" w:type="dxa"/>
          </w:tcPr>
          <w:p w14:paraId="7FD49AF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PASIŪLYMŲ EILĖ IR SPRENDIMAS DĖL PIRKIMO SUTARTIES SUDARYMO</w:t>
            </w:r>
          </w:p>
        </w:tc>
      </w:tr>
      <w:tr w:rsidR="00E73FEC" w:rsidRPr="00081AF5" w14:paraId="14F604DE" w14:textId="77777777" w:rsidTr="00AF0A6A">
        <w:tc>
          <w:tcPr>
            <w:tcW w:w="863" w:type="dxa"/>
          </w:tcPr>
          <w:p w14:paraId="33753F4F"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XIII.</w:t>
            </w:r>
          </w:p>
        </w:tc>
        <w:tc>
          <w:tcPr>
            <w:tcW w:w="8992" w:type="dxa"/>
          </w:tcPr>
          <w:p w14:paraId="340A94A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PRETENZIJŲ IR SKUNDŲ NAGRINĖJIMO TVARKA</w:t>
            </w:r>
          </w:p>
        </w:tc>
      </w:tr>
      <w:tr w:rsidR="00E73FEC" w:rsidRPr="00081AF5" w14:paraId="67FFE6E5" w14:textId="77777777" w:rsidTr="00AF0A6A">
        <w:tc>
          <w:tcPr>
            <w:tcW w:w="863" w:type="dxa"/>
          </w:tcPr>
          <w:p w14:paraId="3D257A96"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XIV.</w:t>
            </w:r>
          </w:p>
        </w:tc>
        <w:tc>
          <w:tcPr>
            <w:tcW w:w="8992" w:type="dxa"/>
          </w:tcPr>
          <w:p w14:paraId="61DCA056"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PIRKIMO SUTARTIES SĄLYGOS</w:t>
            </w:r>
          </w:p>
        </w:tc>
      </w:tr>
      <w:tr w:rsidR="00E73FEC" w:rsidRPr="00081AF5" w14:paraId="2740FF93" w14:textId="77777777" w:rsidTr="00AF0A6A">
        <w:tc>
          <w:tcPr>
            <w:tcW w:w="863" w:type="dxa"/>
          </w:tcPr>
          <w:p w14:paraId="5F49CF5C" w14:textId="77777777" w:rsidR="00E73FEC" w:rsidRPr="00081AF5" w:rsidRDefault="00E73FEC" w:rsidP="00833A5C">
            <w:pPr>
              <w:spacing w:after="0" w:line="240" w:lineRule="auto"/>
              <w:jc w:val="both"/>
              <w:rPr>
                <w:color w:val="000000" w:themeColor="text1"/>
                <w:szCs w:val="24"/>
              </w:rPr>
            </w:pPr>
          </w:p>
        </w:tc>
        <w:tc>
          <w:tcPr>
            <w:tcW w:w="8992" w:type="dxa"/>
          </w:tcPr>
          <w:p w14:paraId="2DA4D30A" w14:textId="77777777" w:rsidR="00E73FEC" w:rsidRPr="00081AF5" w:rsidRDefault="00E73FEC" w:rsidP="00833A5C">
            <w:pPr>
              <w:spacing w:after="0" w:line="240" w:lineRule="auto"/>
              <w:jc w:val="both"/>
              <w:rPr>
                <w:color w:val="000000" w:themeColor="text1"/>
                <w:szCs w:val="24"/>
              </w:rPr>
            </w:pPr>
            <w:r w:rsidRPr="00081AF5">
              <w:rPr>
                <w:color w:val="000000" w:themeColor="text1"/>
                <w:szCs w:val="24"/>
              </w:rPr>
              <w:t>PRIEDAI:</w:t>
            </w:r>
          </w:p>
        </w:tc>
      </w:tr>
    </w:tbl>
    <w:p w14:paraId="0399752F" w14:textId="77777777" w:rsidR="00E73FEC" w:rsidRPr="00081AF5" w:rsidRDefault="00E73FEC" w:rsidP="00833A5C">
      <w:pPr>
        <w:spacing w:after="0" w:line="240" w:lineRule="auto"/>
        <w:ind w:left="993"/>
        <w:jc w:val="both"/>
        <w:rPr>
          <w:color w:val="000000" w:themeColor="text1"/>
          <w:szCs w:val="24"/>
        </w:rPr>
      </w:pPr>
      <w:r w:rsidRPr="00081AF5">
        <w:rPr>
          <w:color w:val="000000" w:themeColor="text1"/>
          <w:szCs w:val="24"/>
        </w:rPr>
        <w:t>1. Pasiūlymo formos pavyzdys.</w:t>
      </w:r>
    </w:p>
    <w:p w14:paraId="5EA76A37" w14:textId="211D484F" w:rsidR="00487F88" w:rsidRPr="00081AF5" w:rsidRDefault="00E73FEC" w:rsidP="00113203">
      <w:pPr>
        <w:spacing w:after="0" w:line="240" w:lineRule="auto"/>
        <w:ind w:left="993"/>
        <w:jc w:val="both"/>
        <w:rPr>
          <w:color w:val="000000" w:themeColor="text1"/>
          <w:szCs w:val="24"/>
          <w:lang w:eastAsia="lt-LT"/>
        </w:rPr>
      </w:pPr>
      <w:r w:rsidRPr="00081AF5">
        <w:rPr>
          <w:color w:val="000000" w:themeColor="text1"/>
          <w:szCs w:val="24"/>
        </w:rPr>
        <w:t>2</w:t>
      </w:r>
      <w:r w:rsidRPr="00081AF5">
        <w:rPr>
          <w:color w:val="000000" w:themeColor="text1"/>
          <w:szCs w:val="24"/>
          <w:lang w:eastAsia="lt-LT"/>
        </w:rPr>
        <w:t xml:space="preserve">. Techninė specifikacija. </w:t>
      </w:r>
    </w:p>
    <w:p w14:paraId="4AF80388" w14:textId="742D9AD0" w:rsidR="00E73FEC" w:rsidRPr="00081AF5" w:rsidRDefault="00113203" w:rsidP="00833A5C">
      <w:pPr>
        <w:spacing w:after="0" w:line="240" w:lineRule="auto"/>
        <w:ind w:left="993"/>
        <w:jc w:val="both"/>
        <w:rPr>
          <w:color w:val="000000" w:themeColor="text1"/>
          <w:szCs w:val="24"/>
          <w:lang w:eastAsia="lt-LT"/>
        </w:rPr>
      </w:pPr>
      <w:r w:rsidRPr="00081AF5">
        <w:rPr>
          <w:color w:val="000000" w:themeColor="text1"/>
          <w:szCs w:val="24"/>
          <w:lang w:eastAsia="lt-LT"/>
        </w:rPr>
        <w:t>3</w:t>
      </w:r>
      <w:r w:rsidR="00E73FEC" w:rsidRPr="00081AF5">
        <w:rPr>
          <w:color w:val="000000" w:themeColor="text1"/>
          <w:szCs w:val="24"/>
          <w:lang w:eastAsia="lt-LT"/>
        </w:rPr>
        <w:t>. </w:t>
      </w:r>
      <w:r w:rsidR="00E73FEC" w:rsidRPr="00081AF5">
        <w:rPr>
          <w:color w:val="000000" w:themeColor="text1"/>
          <w:szCs w:val="24"/>
        </w:rPr>
        <w:t xml:space="preserve">Nacionalinio saugumo reikalavimų atitikties deklaracija. </w:t>
      </w:r>
    </w:p>
    <w:p w14:paraId="27AC480F" w14:textId="77777777" w:rsidR="00833A5C" w:rsidRPr="00081AF5" w:rsidRDefault="00833A5C">
      <w:pPr>
        <w:spacing w:after="160" w:line="259" w:lineRule="auto"/>
        <w:rPr>
          <w:color w:val="000000" w:themeColor="text1"/>
          <w:szCs w:val="24"/>
          <w:lang w:eastAsia="lt-LT"/>
        </w:rPr>
      </w:pPr>
      <w:r w:rsidRPr="00081AF5">
        <w:rPr>
          <w:color w:val="FF0000"/>
          <w:szCs w:val="24"/>
          <w:lang w:eastAsia="lt-LT"/>
        </w:rPr>
        <w:br w:type="page"/>
      </w:r>
    </w:p>
    <w:p w14:paraId="3F838AD7" w14:textId="77777777" w:rsidR="00F76414" w:rsidRPr="00081AF5" w:rsidRDefault="00F76414" w:rsidP="00833A5C">
      <w:pPr>
        <w:spacing w:after="0" w:line="240" w:lineRule="auto"/>
        <w:jc w:val="center"/>
        <w:rPr>
          <w:b/>
          <w:color w:val="000000" w:themeColor="text1"/>
          <w:szCs w:val="24"/>
        </w:rPr>
      </w:pPr>
      <w:r w:rsidRPr="00081AF5">
        <w:rPr>
          <w:b/>
          <w:color w:val="000000" w:themeColor="text1"/>
          <w:szCs w:val="24"/>
        </w:rPr>
        <w:lastRenderedPageBreak/>
        <w:t>I. BENDROSIOS NUOSTATOS</w:t>
      </w:r>
    </w:p>
    <w:p w14:paraId="51149143" w14:textId="77777777" w:rsidR="00D10A5A" w:rsidRPr="00081AF5" w:rsidRDefault="00D10A5A" w:rsidP="00833A5C">
      <w:pPr>
        <w:spacing w:after="0" w:line="240" w:lineRule="auto"/>
        <w:jc w:val="center"/>
        <w:rPr>
          <w:b/>
          <w:color w:val="000000" w:themeColor="text1"/>
          <w:szCs w:val="24"/>
        </w:rPr>
      </w:pPr>
    </w:p>
    <w:p w14:paraId="3472404F" w14:textId="1D159DD8" w:rsidR="00F76414" w:rsidRPr="00081AF5" w:rsidRDefault="00F76414">
      <w:pPr>
        <w:spacing w:after="0" w:line="240" w:lineRule="auto"/>
        <w:ind w:firstLine="567"/>
        <w:jc w:val="both"/>
        <w:rPr>
          <w:color w:val="000000" w:themeColor="text1"/>
          <w:szCs w:val="24"/>
        </w:rPr>
      </w:pPr>
      <w:r w:rsidRPr="00081AF5">
        <w:rPr>
          <w:color w:val="000000" w:themeColor="text1"/>
          <w:szCs w:val="24"/>
        </w:rPr>
        <w:t>1.1. Lietuvos kriminalinės policijos biuras (toliau – Perkančioji organizacija) numato įsigyti</w:t>
      </w:r>
      <w:r w:rsidR="00321A88" w:rsidRPr="00081AF5">
        <w:rPr>
          <w:color w:val="000000" w:themeColor="text1"/>
          <w:szCs w:val="24"/>
        </w:rPr>
        <w:t xml:space="preserve"> tinklo įrangą - </w:t>
      </w:r>
      <w:r w:rsidR="000A771A" w:rsidRPr="00081AF5">
        <w:rPr>
          <w:color w:val="000000" w:themeColor="text1"/>
          <w:szCs w:val="24"/>
        </w:rPr>
        <w:t>1</w:t>
      </w:r>
      <w:r w:rsidR="009A5795" w:rsidRPr="00081AF5">
        <w:rPr>
          <w:color w:val="000000" w:themeColor="text1"/>
          <w:szCs w:val="24"/>
        </w:rPr>
        <w:t xml:space="preserve">G ir 10G </w:t>
      </w:r>
      <w:r w:rsidRPr="00081AF5">
        <w:rPr>
          <w:color w:val="000000" w:themeColor="text1"/>
          <w:szCs w:val="24"/>
        </w:rPr>
        <w:t>komutatorius</w:t>
      </w:r>
      <w:r w:rsidR="001764E6" w:rsidRPr="00081AF5">
        <w:rPr>
          <w:color w:val="000000" w:themeColor="text1"/>
          <w:szCs w:val="24"/>
        </w:rPr>
        <w:t>,</w:t>
      </w:r>
      <w:r w:rsidRPr="00081AF5">
        <w:rPr>
          <w:color w:val="000000" w:themeColor="text1"/>
          <w:szCs w:val="24"/>
        </w:rPr>
        <w:t xml:space="preserve"> </w:t>
      </w:r>
      <w:r w:rsidR="005B33C2" w:rsidRPr="00081AF5">
        <w:rPr>
          <w:color w:val="000000" w:themeColor="text1"/>
          <w:szCs w:val="24"/>
        </w:rPr>
        <w:t xml:space="preserve">A ir B tipo </w:t>
      </w:r>
      <w:r w:rsidR="009A5795" w:rsidRPr="00081AF5">
        <w:rPr>
          <w:color w:val="000000" w:themeColor="text1"/>
          <w:szCs w:val="24"/>
        </w:rPr>
        <w:t>optinius modulius</w:t>
      </w:r>
      <w:r w:rsidRPr="00081AF5">
        <w:rPr>
          <w:color w:val="000000" w:themeColor="text1"/>
          <w:szCs w:val="24"/>
        </w:rPr>
        <w:t xml:space="preserve"> skelbiamos apklausos (toliau – Apklausa) būdu.</w:t>
      </w:r>
    </w:p>
    <w:p w14:paraId="1E19E740"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1.2. Pirkimas vykdomas vadovaujantis Lietuvos Respublikos</w:t>
      </w:r>
      <w:bookmarkStart w:id="0" w:name="P19603_29"/>
      <w:r w:rsidRPr="00081AF5">
        <w:rPr>
          <w:color w:val="000000" w:themeColor="text1"/>
          <w:szCs w:val="24"/>
        </w:rPr>
        <w:t xml:space="preserve"> </w:t>
      </w:r>
      <w:hyperlink r:id="rId8" w:tgtFrame="FTurinys" w:history="1"/>
      <w:bookmarkEnd w:id="0"/>
      <w:r w:rsidRPr="00081AF5">
        <w:rPr>
          <w:color w:val="000000" w:themeColor="text1"/>
          <w:szCs w:val="24"/>
        </w:rPr>
        <w:t>viešųjų pirkimų įstatymu</w:t>
      </w:r>
      <w:hyperlink r:id="rId9" w:anchor="P19603_30#P19603_30" w:history="1"/>
      <w:r w:rsidRPr="00081AF5">
        <w:rPr>
          <w:color w:val="000000" w:themeColor="text1"/>
          <w:szCs w:val="24"/>
        </w:rPr>
        <w:t xml:space="preserve"> (toliau </w:t>
      </w:r>
      <w:bookmarkStart w:id="1" w:name="P19603_32"/>
      <w:r w:rsidRPr="00081AF5">
        <w:rPr>
          <w:color w:val="000000" w:themeColor="text1"/>
          <w:szCs w:val="24"/>
        </w:rPr>
        <w:t xml:space="preserve">– </w:t>
      </w:r>
      <w:hyperlink r:id="rId10" w:tgtFrame="FTurinys" w:history="1"/>
      <w:bookmarkEnd w:id="1"/>
      <w:r w:rsidRPr="00081AF5">
        <w:rPr>
          <w:color w:val="000000" w:themeColor="text1"/>
          <w:szCs w:val="24"/>
        </w:rPr>
        <w:t>Viešųjų pirkimų įstatymas</w:t>
      </w:r>
      <w:hyperlink r:id="rId11" w:anchor="P19603_33#P19603_33" w:history="1"/>
      <w:r w:rsidRPr="00081AF5">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081AF5">
        <w:rPr>
          <w:color w:val="000000" w:themeColor="text1"/>
          <w:szCs w:val="24"/>
        </w:rPr>
        <w:fldChar w:fldCharType="begin"/>
      </w:r>
      <w:r w:rsidRPr="00081AF5">
        <w:rPr>
          <w:color w:val="000000" w:themeColor="text1"/>
          <w:szCs w:val="24"/>
        </w:rPr>
        <w:instrText xml:space="preserve"> HYPERLINK "http://litlex.cust.lt/Litlex/ll.dll?Tekstas=1&amp;Id=41997&amp;BF=1" \t "FTurinys" </w:instrText>
      </w:r>
      <w:r w:rsidRPr="00081AF5">
        <w:rPr>
          <w:color w:val="000000" w:themeColor="text1"/>
          <w:szCs w:val="24"/>
        </w:rPr>
      </w:r>
      <w:r w:rsidRPr="00081AF5">
        <w:rPr>
          <w:color w:val="000000" w:themeColor="text1"/>
          <w:szCs w:val="24"/>
        </w:rPr>
        <w:fldChar w:fldCharType="end"/>
      </w:r>
      <w:bookmarkEnd w:id="2"/>
      <w:r w:rsidRPr="00081AF5">
        <w:rPr>
          <w:color w:val="000000" w:themeColor="text1"/>
          <w:szCs w:val="24"/>
        </w:rPr>
        <w:t>civiliniu kodeksu</w:t>
      </w:r>
      <w:hyperlink r:id="rId12" w:anchor="P41997_14#P41997_14" w:history="1"/>
      <w:r w:rsidRPr="00081AF5">
        <w:rPr>
          <w:color w:val="000000" w:themeColor="text1"/>
          <w:szCs w:val="24"/>
        </w:rPr>
        <w:t xml:space="preserve"> (toliau – </w:t>
      </w:r>
      <w:bookmarkStart w:id="3" w:name="P41997_15"/>
      <w:r w:rsidRPr="00081AF5">
        <w:rPr>
          <w:color w:val="000000" w:themeColor="text1"/>
          <w:szCs w:val="24"/>
        </w:rPr>
        <w:fldChar w:fldCharType="begin"/>
      </w:r>
      <w:r w:rsidRPr="00081AF5">
        <w:rPr>
          <w:color w:val="000000" w:themeColor="text1"/>
          <w:szCs w:val="24"/>
        </w:rPr>
        <w:instrText xml:space="preserve"> HYPERLINK "http://litlex.cust.lt/Litlex/ll.dll?Tekstas=1&amp;Id=41997&amp;BF=1" \t "FTurinys" </w:instrText>
      </w:r>
      <w:r w:rsidRPr="00081AF5">
        <w:rPr>
          <w:color w:val="000000" w:themeColor="text1"/>
          <w:szCs w:val="24"/>
        </w:rPr>
      </w:r>
      <w:r w:rsidRPr="00081AF5">
        <w:rPr>
          <w:color w:val="000000" w:themeColor="text1"/>
          <w:szCs w:val="24"/>
        </w:rPr>
        <w:fldChar w:fldCharType="end"/>
      </w:r>
      <w:bookmarkEnd w:id="3"/>
      <w:r w:rsidRPr="00081AF5">
        <w:rPr>
          <w:color w:val="000000" w:themeColor="text1"/>
          <w:szCs w:val="24"/>
        </w:rPr>
        <w:t>Civilinis kodeksas</w:t>
      </w:r>
      <w:hyperlink r:id="rId13" w:anchor="P41997_16#P41997_16" w:history="1"/>
      <w:r w:rsidRPr="00081AF5">
        <w:rPr>
          <w:color w:val="000000" w:themeColor="text1"/>
          <w:szCs w:val="24"/>
        </w:rPr>
        <w:t>), kitais viešuosius pirkimus reglamentuojančiais teisės aktais bei Apklausos sąlygomis.</w:t>
      </w:r>
    </w:p>
    <w:p w14:paraId="62C93FD7"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1.3. Vartojamos pagrindinės sąvokos apibrėžtos Viešųjų pirkimų įstatyme ir Apraše.</w:t>
      </w:r>
    </w:p>
    <w:p w14:paraId="5DA300C8"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1.4. Apklausoje gali dalyvauti visi juridiniai ir fiziniai asmenys, bendrai veiklai susivienijusių asmenų grupė (toliau – Tiekėjas).</w:t>
      </w:r>
    </w:p>
    <w:p w14:paraId="5161E527"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1.5. Skelbimas apie pirkimą paskelbtas Viešųjų pirkimų įstatymo nustatyta tvarka.</w:t>
      </w:r>
    </w:p>
    <w:p w14:paraId="33A0E39C"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1.6. Pirkimas atliekamas CVP IS priemonėmis.</w:t>
      </w:r>
    </w:p>
    <w:p w14:paraId="3E48945D"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1.7. Apklausos sąlygos skelbiamos CVP IS.</w:t>
      </w:r>
    </w:p>
    <w:p w14:paraId="01709293" w14:textId="77777777" w:rsidR="00F76414" w:rsidRPr="00081AF5" w:rsidRDefault="00F76414">
      <w:pPr>
        <w:pStyle w:val="Header"/>
        <w:tabs>
          <w:tab w:val="left" w:pos="720"/>
        </w:tabs>
        <w:spacing w:after="0" w:line="240" w:lineRule="auto"/>
        <w:ind w:firstLine="567"/>
        <w:rPr>
          <w:color w:val="000000" w:themeColor="text1"/>
          <w:szCs w:val="24"/>
        </w:rPr>
      </w:pPr>
      <w:r w:rsidRPr="00081AF5">
        <w:rPr>
          <w:color w:val="000000" w:themeColor="text1"/>
          <w:szCs w:val="24"/>
        </w:rPr>
        <w:t>1.8. Pirkimą organizuoja ir vykdo Perkančiosios organizacijos viršininko 2017 m. rugsėjo 15 d. įsakymu Nr. 38-V-116 paskirtas pirkimų organizatorius (toliau – Pirkimų organizatorius).</w:t>
      </w:r>
    </w:p>
    <w:p w14:paraId="56B3BC43"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11B1F273" w14:textId="77777777" w:rsidR="004820D9" w:rsidRPr="00081AF5" w:rsidRDefault="00F76414" w:rsidP="004820D9">
      <w:pPr>
        <w:spacing w:after="0" w:line="240" w:lineRule="auto"/>
        <w:ind w:firstLine="567"/>
        <w:jc w:val="both"/>
        <w:rPr>
          <w:color w:val="000000" w:themeColor="text1"/>
          <w:szCs w:val="24"/>
        </w:rPr>
      </w:pPr>
      <w:r w:rsidRPr="00081AF5">
        <w:rPr>
          <w:color w:val="000000" w:themeColor="text1"/>
          <w:szCs w:val="24"/>
        </w:rPr>
        <w:t xml:space="preserve">1.10. </w:t>
      </w:r>
      <w:r w:rsidR="004820D9" w:rsidRPr="00081AF5">
        <w:rPr>
          <w:color w:val="000000" w:themeColor="text1"/>
          <w:szCs w:val="24"/>
        </w:rPr>
        <w:t xml:space="preserve">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004820D9" w:rsidRPr="00081AF5">
        <w:rPr>
          <w:color w:val="000000" w:themeColor="text1"/>
          <w:szCs w:val="24"/>
          <w:lang w:val="en-US"/>
        </w:rPr>
        <w:t>m0076973@lkpb.gov.lt</w:t>
      </w:r>
      <w:r w:rsidR="004820D9" w:rsidRPr="00081AF5">
        <w:rPr>
          <w:color w:val="000000" w:themeColor="text1"/>
          <w:szCs w:val="24"/>
        </w:rPr>
        <w:t xml:space="preserve">. </w:t>
      </w:r>
    </w:p>
    <w:p w14:paraId="6091B892" w14:textId="72AEECCE" w:rsidR="00F76414" w:rsidRPr="00081AF5" w:rsidRDefault="00F76414" w:rsidP="004820D9">
      <w:pPr>
        <w:spacing w:after="0" w:line="240" w:lineRule="auto"/>
        <w:ind w:firstLine="567"/>
        <w:jc w:val="both"/>
        <w:rPr>
          <w:color w:val="000000" w:themeColor="text1"/>
          <w:szCs w:val="24"/>
        </w:rPr>
      </w:pPr>
      <w:r w:rsidRPr="00081AF5">
        <w:rPr>
          <w:color w:val="000000" w:themeColor="text1"/>
          <w:szCs w:val="24"/>
        </w:rPr>
        <w:t>1.11. Tiekėjas pats padengia visas pasiūlymo rengimo ir pateikimo išlaidas. Perkančioji organizacija nėra atsakinga ar įpareigota šias išlaidas atlyginti.</w:t>
      </w:r>
    </w:p>
    <w:p w14:paraId="5162A0E4"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1.12. Perkančiosios organizacijos ir Tiekėjo pranešimai vienas kitam, atliekant Viešųjų pirkimų įstatymo reglamentuotas pirkimo procedūras, teikiami lietuvių kalba.</w:t>
      </w:r>
    </w:p>
    <w:p w14:paraId="4FC31B3A"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0AF85617"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1.14. Visos pirkimo sąlygos nustatytos pirkimo dokumentuose, kuriuos sudaro:</w:t>
      </w:r>
    </w:p>
    <w:p w14:paraId="740B77E9"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1.14.1. skelbimas apie pirkimą;</w:t>
      </w:r>
    </w:p>
    <w:p w14:paraId="77041163"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1.14.2. Apklausos sąlygos (kartu su priedais);</w:t>
      </w:r>
    </w:p>
    <w:p w14:paraId="721C0AF5"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1.14.3. Apklausos sąlygų paaiškinimai (patikslinimai), taip pat atsakymai į Tiekėjų klausimus (jeigu bus);</w:t>
      </w:r>
    </w:p>
    <w:p w14:paraId="38DD4CEB"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1.14.4. kita raštu pateikta informacija.</w:t>
      </w:r>
    </w:p>
    <w:p w14:paraId="1CDCAD36"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58EDC24A"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1.16. Tiekėjas privalo atidžiai perskaityti visas Apklausos sąlygas, jomis vadovautis ir jų laikytis.</w:t>
      </w:r>
    </w:p>
    <w:p w14:paraId="34436A46" w14:textId="77777777" w:rsidR="00F76414" w:rsidRPr="00081AF5" w:rsidRDefault="00F76414">
      <w:pPr>
        <w:spacing w:after="0" w:line="240" w:lineRule="auto"/>
        <w:ind w:firstLine="567"/>
        <w:jc w:val="both"/>
        <w:rPr>
          <w:color w:val="000000" w:themeColor="text1"/>
          <w:szCs w:val="24"/>
        </w:rPr>
      </w:pPr>
      <w:r w:rsidRPr="00081AF5">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4BEE71C9" w14:textId="537EA550" w:rsidR="009F5291" w:rsidRPr="00081AF5" w:rsidRDefault="00F76414" w:rsidP="008424D0">
      <w:pPr>
        <w:spacing w:after="0" w:line="240" w:lineRule="auto"/>
        <w:ind w:firstLine="567"/>
        <w:jc w:val="both"/>
        <w:rPr>
          <w:color w:val="000000" w:themeColor="text1"/>
          <w:szCs w:val="24"/>
        </w:rPr>
      </w:pPr>
      <w:r w:rsidRPr="00081AF5">
        <w:rPr>
          <w:color w:val="000000" w:themeColor="text1"/>
          <w:szCs w:val="24"/>
        </w:rPr>
        <w:t xml:space="preserve">1.18. Atliekamas žaliasis pirkimas. Pirkimas vykdomas vadovaujantis Aplinkos apsaugos kriterijų taikymo, vykdant žaliuosius pirkimus, tvarkos aprašo, patvirtinto Lietuvos Respublikos aplinkos </w:t>
      </w:r>
      <w:r w:rsidRPr="00081AF5">
        <w:rPr>
          <w:color w:val="000000" w:themeColor="text1"/>
          <w:szCs w:val="24"/>
        </w:rPr>
        <w:lastRenderedPageBreak/>
        <w:t>ministro 2011 m. birželio 28 d. įsakymo Nr. D1-508 „Dėl aplinkos apsaugos kriterijų taikymo, vykdant žaliuosius pirkimus, tvarkos aprašo patvirtinimo“</w:t>
      </w:r>
      <w:r w:rsidR="009F5291" w:rsidRPr="00081AF5">
        <w:rPr>
          <w:color w:val="000000" w:themeColor="text1"/>
          <w:szCs w:val="24"/>
        </w:rPr>
        <w:t xml:space="preserve"> (toliau – Tvarkos aprašas) </w:t>
      </w:r>
      <w:r w:rsidRPr="00081AF5">
        <w:rPr>
          <w:color w:val="000000" w:themeColor="text1"/>
          <w:szCs w:val="24"/>
        </w:rPr>
        <w:t>4.</w:t>
      </w:r>
      <w:r w:rsidR="00894B75" w:rsidRPr="00081AF5">
        <w:rPr>
          <w:color w:val="000000" w:themeColor="text1"/>
          <w:szCs w:val="24"/>
        </w:rPr>
        <w:t>4.4</w:t>
      </w:r>
      <w:r w:rsidR="009F5291" w:rsidRPr="00081AF5">
        <w:rPr>
          <w:color w:val="000000" w:themeColor="text1"/>
          <w:szCs w:val="24"/>
        </w:rPr>
        <w:t xml:space="preserve"> </w:t>
      </w:r>
      <w:r w:rsidRPr="00081AF5">
        <w:rPr>
          <w:color w:val="000000" w:themeColor="text1"/>
          <w:szCs w:val="24"/>
        </w:rPr>
        <w:t>p</w:t>
      </w:r>
      <w:r w:rsidR="00AA3887" w:rsidRPr="00081AF5">
        <w:rPr>
          <w:color w:val="000000" w:themeColor="text1"/>
          <w:szCs w:val="24"/>
        </w:rPr>
        <w:t>unkto 4.4.4.</w:t>
      </w:r>
      <w:r w:rsidR="00CA7F95" w:rsidRPr="00081AF5">
        <w:rPr>
          <w:color w:val="000000" w:themeColor="text1"/>
          <w:szCs w:val="24"/>
        </w:rPr>
        <w:t>4 papunkčiu</w:t>
      </w:r>
      <w:r w:rsidR="009F5291" w:rsidRPr="00081AF5">
        <w:rPr>
          <w:color w:val="000000" w:themeColor="text1"/>
          <w:szCs w:val="24"/>
        </w:rPr>
        <w:t>:</w:t>
      </w:r>
      <w:r w:rsidR="008424D0" w:rsidRPr="00081AF5">
        <w:rPr>
          <w:color w:val="000000" w:themeColor="text1"/>
          <w:szCs w:val="24"/>
        </w:rPr>
        <w:t xml:space="preserve"> k</w:t>
      </w:r>
      <w:r w:rsidR="009F5291" w:rsidRPr="00081AF5">
        <w:rPr>
          <w:color w:val="000000" w:themeColor="text1"/>
          <w:szCs w:val="24"/>
        </w:rPr>
        <w:t>omutatoriai</w:t>
      </w:r>
      <w:r w:rsidR="000E3626" w:rsidRPr="00081AF5">
        <w:rPr>
          <w:color w:val="000000" w:themeColor="text1"/>
          <w:szCs w:val="24"/>
        </w:rPr>
        <w:t xml:space="preserve"> 1G ir 10 G</w:t>
      </w:r>
      <w:r w:rsidR="00436E03" w:rsidRPr="00081AF5">
        <w:rPr>
          <w:color w:val="000000" w:themeColor="text1"/>
          <w:szCs w:val="24"/>
        </w:rPr>
        <w:t xml:space="preserve"> ir </w:t>
      </w:r>
      <w:r w:rsidR="004C7A3A" w:rsidRPr="00081AF5">
        <w:rPr>
          <w:color w:val="000000" w:themeColor="text1"/>
          <w:szCs w:val="24"/>
        </w:rPr>
        <w:t>optiniai A ir B tip</w:t>
      </w:r>
      <w:r w:rsidR="00B11F24" w:rsidRPr="00081AF5">
        <w:rPr>
          <w:color w:val="000000" w:themeColor="text1"/>
          <w:szCs w:val="24"/>
        </w:rPr>
        <w:t>o moduliai</w:t>
      </w:r>
      <w:r w:rsidR="009F5291" w:rsidRPr="00081AF5">
        <w:rPr>
          <w:color w:val="000000" w:themeColor="text1"/>
          <w:szCs w:val="24"/>
        </w:rPr>
        <w:t xml:space="preserve"> </w:t>
      </w:r>
      <w:r w:rsidR="00676222" w:rsidRPr="00081AF5">
        <w:rPr>
          <w:color w:val="000000" w:themeColor="text1"/>
          <w:szCs w:val="24"/>
        </w:rPr>
        <w:t>kaip prekės turi būti ilgaamžės, funkcionalios</w:t>
      </w:r>
      <w:r w:rsidR="00711073" w:rsidRPr="00081AF5">
        <w:rPr>
          <w:color w:val="000000" w:themeColor="text1"/>
          <w:szCs w:val="24"/>
        </w:rPr>
        <w:t>, jos ar jų sudedamosios dalys tinka</w:t>
      </w:r>
      <w:r w:rsidR="0010529F" w:rsidRPr="00081AF5">
        <w:rPr>
          <w:color w:val="000000" w:themeColor="text1"/>
          <w:szCs w:val="24"/>
        </w:rPr>
        <w:t>mos naudoti</w:t>
      </w:r>
      <w:r w:rsidR="007D11E6" w:rsidRPr="00081AF5">
        <w:rPr>
          <w:color w:val="000000" w:themeColor="text1"/>
          <w:szCs w:val="24"/>
        </w:rPr>
        <w:t xml:space="preserve"> daug kartų ir </w:t>
      </w:r>
      <w:r w:rsidR="00DA3B7A" w:rsidRPr="00081AF5">
        <w:rPr>
          <w:color w:val="000000" w:themeColor="text1"/>
          <w:szCs w:val="24"/>
        </w:rPr>
        <w:t>(</w:t>
      </w:r>
      <w:r w:rsidR="007D11E6" w:rsidRPr="00081AF5">
        <w:rPr>
          <w:color w:val="000000" w:themeColor="text1"/>
          <w:szCs w:val="24"/>
        </w:rPr>
        <w:t>ar) yra lengvai</w:t>
      </w:r>
      <w:r w:rsidR="00866959" w:rsidRPr="00081AF5">
        <w:rPr>
          <w:color w:val="000000" w:themeColor="text1"/>
          <w:szCs w:val="24"/>
        </w:rPr>
        <w:t xml:space="preserve"> pakeičiamos</w:t>
      </w:r>
      <w:r w:rsidR="00DA3B7A" w:rsidRPr="00081AF5">
        <w:rPr>
          <w:color w:val="000000" w:themeColor="text1"/>
          <w:szCs w:val="24"/>
        </w:rPr>
        <w:t xml:space="preserve">, nustatomas 5 (penkių) metų </w:t>
      </w:r>
      <w:r w:rsidR="00FB3737" w:rsidRPr="00081AF5">
        <w:rPr>
          <w:color w:val="000000" w:themeColor="text1"/>
          <w:szCs w:val="24"/>
        </w:rPr>
        <w:t>garantijos terminas.</w:t>
      </w:r>
    </w:p>
    <w:p w14:paraId="145D5ACE" w14:textId="77777777" w:rsidR="008424D0" w:rsidRPr="00081AF5" w:rsidRDefault="008424D0" w:rsidP="00833D47">
      <w:pPr>
        <w:spacing w:after="0" w:line="240" w:lineRule="auto"/>
        <w:ind w:firstLine="567"/>
        <w:jc w:val="both"/>
        <w:rPr>
          <w:color w:val="000000" w:themeColor="text1"/>
          <w:szCs w:val="24"/>
        </w:rPr>
      </w:pPr>
    </w:p>
    <w:p w14:paraId="20D399EC" w14:textId="77777777" w:rsidR="00E20D2A" w:rsidRPr="00081AF5" w:rsidRDefault="00E20D2A">
      <w:pPr>
        <w:spacing w:after="0" w:line="240" w:lineRule="auto"/>
        <w:jc w:val="center"/>
        <w:rPr>
          <w:b/>
          <w:color w:val="000000" w:themeColor="text1"/>
          <w:szCs w:val="24"/>
        </w:rPr>
      </w:pPr>
      <w:r w:rsidRPr="00081AF5">
        <w:rPr>
          <w:b/>
          <w:color w:val="000000" w:themeColor="text1"/>
          <w:szCs w:val="24"/>
        </w:rPr>
        <w:t>II. PIRKIMO OBJEKTAS</w:t>
      </w:r>
    </w:p>
    <w:p w14:paraId="13BC2F98" w14:textId="77777777" w:rsidR="003E3A91" w:rsidRPr="00081AF5" w:rsidRDefault="003E3A91">
      <w:pPr>
        <w:spacing w:after="0" w:line="240" w:lineRule="auto"/>
        <w:jc w:val="center"/>
        <w:rPr>
          <w:b/>
          <w:color w:val="000000" w:themeColor="text1"/>
          <w:szCs w:val="24"/>
        </w:rPr>
      </w:pPr>
    </w:p>
    <w:p w14:paraId="45F2C7D5" w14:textId="3BA1A6E1" w:rsidR="005B35C4" w:rsidRPr="00081AF5" w:rsidRDefault="00E20D2A" w:rsidP="00D25C7F">
      <w:pPr>
        <w:spacing w:after="0" w:line="240" w:lineRule="auto"/>
        <w:ind w:firstLine="567"/>
        <w:jc w:val="both"/>
        <w:rPr>
          <w:color w:val="000000" w:themeColor="text1"/>
          <w:szCs w:val="24"/>
          <w:lang w:eastAsia="lt-LT"/>
        </w:rPr>
      </w:pPr>
      <w:r w:rsidRPr="00081AF5">
        <w:rPr>
          <w:color w:val="000000" w:themeColor="text1"/>
          <w:szCs w:val="24"/>
          <w:lang w:eastAsia="lt-LT"/>
        </w:rPr>
        <w:t>2.1. Pirkimo objekta</w:t>
      </w:r>
      <w:r w:rsidR="00EF467E" w:rsidRPr="00081AF5">
        <w:rPr>
          <w:color w:val="000000" w:themeColor="text1"/>
          <w:szCs w:val="24"/>
          <w:lang w:eastAsia="lt-LT"/>
        </w:rPr>
        <w:t>s</w:t>
      </w:r>
      <w:r w:rsidRPr="00081AF5">
        <w:rPr>
          <w:color w:val="000000" w:themeColor="text1"/>
          <w:szCs w:val="24"/>
          <w:lang w:eastAsia="lt-LT"/>
        </w:rPr>
        <w:t xml:space="preserve"> –</w:t>
      </w:r>
      <w:bookmarkStart w:id="4" w:name="OLE_LINK3"/>
      <w:bookmarkStart w:id="5" w:name="OLE_LINK4"/>
      <w:r w:rsidR="00675AB9" w:rsidRPr="00081AF5">
        <w:rPr>
          <w:color w:val="000000" w:themeColor="text1"/>
          <w:szCs w:val="24"/>
          <w:lang w:eastAsia="lt-LT"/>
        </w:rPr>
        <w:t xml:space="preserve"> </w:t>
      </w:r>
      <w:r w:rsidR="005D61AA" w:rsidRPr="00081AF5">
        <w:rPr>
          <w:color w:val="000000" w:themeColor="text1"/>
          <w:szCs w:val="24"/>
          <w:lang w:eastAsia="lt-LT"/>
        </w:rPr>
        <w:t>tinklo įrang</w:t>
      </w:r>
      <w:r w:rsidR="008D4F25" w:rsidRPr="00081AF5">
        <w:rPr>
          <w:color w:val="000000" w:themeColor="text1"/>
          <w:szCs w:val="24"/>
          <w:lang w:eastAsia="lt-LT"/>
        </w:rPr>
        <w:t>os pirkimas</w:t>
      </w:r>
      <w:r w:rsidR="005D20B7" w:rsidRPr="00081AF5">
        <w:rPr>
          <w:color w:val="000000" w:themeColor="text1"/>
          <w:szCs w:val="24"/>
          <w:lang w:eastAsia="lt-LT"/>
        </w:rPr>
        <w:t xml:space="preserve"> (toliau – Prekės)</w:t>
      </w:r>
      <w:r w:rsidR="005D61AA" w:rsidRPr="00081AF5">
        <w:rPr>
          <w:color w:val="000000" w:themeColor="text1"/>
          <w:szCs w:val="24"/>
          <w:lang w:eastAsia="lt-LT"/>
        </w:rPr>
        <w:t>, kuri</w:t>
      </w:r>
      <w:r w:rsidR="005D20B7" w:rsidRPr="00081AF5">
        <w:rPr>
          <w:color w:val="000000" w:themeColor="text1"/>
          <w:szCs w:val="24"/>
          <w:lang w:eastAsia="lt-LT"/>
        </w:rPr>
        <w:t>s</w:t>
      </w:r>
      <w:r w:rsidR="00A9346F" w:rsidRPr="00081AF5">
        <w:rPr>
          <w:color w:val="000000" w:themeColor="text1"/>
          <w:szCs w:val="24"/>
          <w:lang w:eastAsia="lt-LT"/>
        </w:rPr>
        <w:t xml:space="preserve"> yra skaidoma</w:t>
      </w:r>
      <w:r w:rsidR="005D20B7" w:rsidRPr="00081AF5">
        <w:rPr>
          <w:color w:val="000000" w:themeColor="text1"/>
          <w:szCs w:val="24"/>
          <w:lang w:eastAsia="lt-LT"/>
        </w:rPr>
        <w:t>s</w:t>
      </w:r>
      <w:r w:rsidR="00A9346F" w:rsidRPr="00081AF5">
        <w:rPr>
          <w:color w:val="000000" w:themeColor="text1"/>
          <w:szCs w:val="24"/>
          <w:lang w:eastAsia="lt-LT"/>
        </w:rPr>
        <w:t xml:space="preserve"> į 3</w:t>
      </w:r>
      <w:r w:rsidR="00D26408" w:rsidRPr="00081AF5">
        <w:rPr>
          <w:color w:val="000000" w:themeColor="text1"/>
          <w:szCs w:val="24"/>
          <w:lang w:eastAsia="lt-LT"/>
        </w:rPr>
        <w:t xml:space="preserve"> (tris) atskiras</w:t>
      </w:r>
      <w:r w:rsidR="004F06A5" w:rsidRPr="00081AF5">
        <w:rPr>
          <w:color w:val="000000" w:themeColor="text1"/>
          <w:szCs w:val="24"/>
          <w:lang w:eastAsia="lt-LT"/>
        </w:rPr>
        <w:t xml:space="preserve"> pirkimo</w:t>
      </w:r>
      <w:r w:rsidR="00A9346F" w:rsidRPr="00081AF5">
        <w:rPr>
          <w:color w:val="000000" w:themeColor="text1"/>
          <w:szCs w:val="24"/>
          <w:lang w:eastAsia="lt-LT"/>
        </w:rPr>
        <w:t xml:space="preserve"> dalis</w:t>
      </w:r>
      <w:r w:rsidRPr="00081AF5">
        <w:rPr>
          <w:color w:val="000000" w:themeColor="text1"/>
          <w:szCs w:val="24"/>
          <w:lang w:eastAsia="lt-LT"/>
        </w:rPr>
        <w:t xml:space="preserve">. </w:t>
      </w:r>
      <w:bookmarkEnd w:id="4"/>
      <w:bookmarkEnd w:id="5"/>
      <w:r w:rsidR="005B35C4" w:rsidRPr="00081AF5">
        <w:rPr>
          <w:szCs w:val="24"/>
        </w:rPr>
        <w:t>Tiekėjai gali pateikti pasiūlymą vienai/</w:t>
      </w:r>
      <w:r w:rsidR="00D25C7F" w:rsidRPr="00081AF5">
        <w:rPr>
          <w:szCs w:val="24"/>
        </w:rPr>
        <w:t>dv</w:t>
      </w:r>
      <w:r w:rsidR="001D5C6E" w:rsidRPr="00081AF5">
        <w:rPr>
          <w:szCs w:val="24"/>
        </w:rPr>
        <w:t>ejo</w:t>
      </w:r>
      <w:r w:rsidR="00D25C7F" w:rsidRPr="00081AF5">
        <w:rPr>
          <w:szCs w:val="24"/>
        </w:rPr>
        <w:t>ms</w:t>
      </w:r>
      <w:r w:rsidR="005B35C4" w:rsidRPr="00081AF5">
        <w:rPr>
          <w:szCs w:val="24"/>
        </w:rPr>
        <w:t>/visoms pirkimo dalims:</w:t>
      </w:r>
    </w:p>
    <w:p w14:paraId="47FCBD30" w14:textId="363F2E31" w:rsidR="005B35C4" w:rsidRPr="00081AF5" w:rsidRDefault="00D25C7F">
      <w:pPr>
        <w:spacing w:after="0" w:line="240" w:lineRule="auto"/>
        <w:ind w:firstLine="567"/>
        <w:jc w:val="both"/>
        <w:rPr>
          <w:color w:val="000000" w:themeColor="text1"/>
          <w:szCs w:val="24"/>
          <w:lang w:eastAsia="lt-LT"/>
        </w:rPr>
      </w:pPr>
      <w:r w:rsidRPr="00081AF5">
        <w:rPr>
          <w:color w:val="000000" w:themeColor="text1"/>
          <w:szCs w:val="24"/>
          <w:lang w:eastAsia="lt-LT"/>
        </w:rPr>
        <w:t>2.1.1. pir</w:t>
      </w:r>
      <w:r w:rsidR="00E9452B" w:rsidRPr="00081AF5">
        <w:rPr>
          <w:color w:val="000000" w:themeColor="text1"/>
          <w:szCs w:val="24"/>
          <w:lang w:eastAsia="lt-LT"/>
        </w:rPr>
        <w:t>moji pirkimo dalis - komutatoriai 1G, 10 (dešimt) vnt.;</w:t>
      </w:r>
    </w:p>
    <w:p w14:paraId="7D0F1A45" w14:textId="57B77EE3" w:rsidR="00E9452B" w:rsidRPr="00081AF5" w:rsidRDefault="00E9452B">
      <w:pPr>
        <w:spacing w:after="0" w:line="240" w:lineRule="auto"/>
        <w:ind w:firstLine="567"/>
        <w:jc w:val="both"/>
        <w:rPr>
          <w:color w:val="000000" w:themeColor="text1"/>
          <w:szCs w:val="24"/>
          <w:lang w:eastAsia="lt-LT"/>
        </w:rPr>
      </w:pPr>
      <w:r w:rsidRPr="00081AF5">
        <w:rPr>
          <w:color w:val="000000" w:themeColor="text1"/>
          <w:szCs w:val="24"/>
          <w:lang w:eastAsia="lt-LT"/>
        </w:rPr>
        <w:t xml:space="preserve">2.1.2. antroji pirkimo dalis - </w:t>
      </w:r>
      <w:r w:rsidR="00672CCC" w:rsidRPr="00081AF5">
        <w:rPr>
          <w:color w:val="000000" w:themeColor="text1"/>
          <w:szCs w:val="24"/>
          <w:lang w:eastAsia="lt-LT"/>
        </w:rPr>
        <w:t>komutatoriai 10G, 3 (trys) vnt.;</w:t>
      </w:r>
    </w:p>
    <w:p w14:paraId="4ACBE341" w14:textId="33309FD9" w:rsidR="00672CCC" w:rsidRPr="00081AF5" w:rsidRDefault="00672CCC">
      <w:pPr>
        <w:spacing w:after="0" w:line="240" w:lineRule="auto"/>
        <w:ind w:firstLine="567"/>
        <w:jc w:val="both"/>
        <w:rPr>
          <w:color w:val="000000" w:themeColor="text1"/>
          <w:szCs w:val="24"/>
          <w:lang w:eastAsia="lt-LT"/>
        </w:rPr>
      </w:pPr>
      <w:r w:rsidRPr="00081AF5">
        <w:rPr>
          <w:color w:val="000000" w:themeColor="text1"/>
          <w:szCs w:val="24"/>
          <w:lang w:eastAsia="lt-LT"/>
        </w:rPr>
        <w:t>2.1.3. trečioji pirkimo dalis - A ir B tipo</w:t>
      </w:r>
      <w:r w:rsidR="004F06A5" w:rsidRPr="00081AF5">
        <w:rPr>
          <w:color w:val="000000" w:themeColor="text1"/>
          <w:szCs w:val="24"/>
          <w:lang w:eastAsia="lt-LT"/>
        </w:rPr>
        <w:t xml:space="preserve"> optiniai</w:t>
      </w:r>
      <w:r w:rsidRPr="00081AF5">
        <w:rPr>
          <w:color w:val="000000" w:themeColor="text1"/>
          <w:szCs w:val="24"/>
          <w:lang w:eastAsia="lt-LT"/>
        </w:rPr>
        <w:t xml:space="preserve"> moduliai, 8 (aštuoni) vnt.</w:t>
      </w:r>
    </w:p>
    <w:p w14:paraId="70C4B0B3" w14:textId="17AFA294" w:rsidR="00E20D2A" w:rsidRPr="00081AF5" w:rsidRDefault="00E20D2A">
      <w:pPr>
        <w:spacing w:after="0" w:line="240" w:lineRule="auto"/>
        <w:ind w:firstLine="567"/>
        <w:jc w:val="both"/>
        <w:rPr>
          <w:color w:val="000000" w:themeColor="text1"/>
          <w:szCs w:val="24"/>
        </w:rPr>
      </w:pPr>
      <w:r w:rsidRPr="00081AF5">
        <w:rPr>
          <w:color w:val="000000" w:themeColor="text1"/>
          <w:szCs w:val="24"/>
        </w:rPr>
        <w:t>Reikalavimai Prekėms</w:t>
      </w:r>
      <w:r w:rsidR="009F5291" w:rsidRPr="00081AF5">
        <w:rPr>
          <w:color w:val="000000" w:themeColor="text1"/>
          <w:szCs w:val="24"/>
        </w:rPr>
        <w:t>, jų kiekiai</w:t>
      </w:r>
      <w:r w:rsidR="00BD0852" w:rsidRPr="00081AF5">
        <w:rPr>
          <w:color w:val="000000" w:themeColor="text1"/>
          <w:szCs w:val="24"/>
        </w:rPr>
        <w:t xml:space="preserve">, savybės </w:t>
      </w:r>
      <w:r w:rsidRPr="00081AF5">
        <w:rPr>
          <w:color w:val="000000" w:themeColor="text1"/>
          <w:szCs w:val="24"/>
        </w:rPr>
        <w:t>nustatyti techninė</w:t>
      </w:r>
      <w:r w:rsidR="00596682" w:rsidRPr="00081AF5">
        <w:rPr>
          <w:color w:val="000000" w:themeColor="text1"/>
          <w:szCs w:val="24"/>
        </w:rPr>
        <w:t>j</w:t>
      </w:r>
      <w:r w:rsidRPr="00081AF5">
        <w:rPr>
          <w:color w:val="000000" w:themeColor="text1"/>
          <w:szCs w:val="24"/>
        </w:rPr>
        <w:t>e specifikacijo</w:t>
      </w:r>
      <w:r w:rsidR="00596682" w:rsidRPr="00081AF5">
        <w:rPr>
          <w:color w:val="000000" w:themeColor="text1"/>
          <w:szCs w:val="24"/>
        </w:rPr>
        <w:t>j</w:t>
      </w:r>
      <w:r w:rsidRPr="00081AF5">
        <w:rPr>
          <w:color w:val="000000" w:themeColor="text1"/>
          <w:szCs w:val="24"/>
        </w:rPr>
        <w:t xml:space="preserve">e (Apklausos sąlygų </w:t>
      </w:r>
      <w:r w:rsidRPr="00081AF5">
        <w:rPr>
          <w:szCs w:val="24"/>
        </w:rPr>
        <w:t xml:space="preserve">2 </w:t>
      </w:r>
      <w:r w:rsidRPr="00081AF5">
        <w:rPr>
          <w:color w:val="000000" w:themeColor="text1"/>
          <w:szCs w:val="24"/>
        </w:rPr>
        <w:t>prieda</w:t>
      </w:r>
      <w:r w:rsidR="00113203" w:rsidRPr="00081AF5">
        <w:rPr>
          <w:color w:val="000000" w:themeColor="text1"/>
          <w:szCs w:val="24"/>
        </w:rPr>
        <w:t>s</w:t>
      </w:r>
      <w:r w:rsidRPr="00081AF5">
        <w:rPr>
          <w:color w:val="000000" w:themeColor="text1"/>
          <w:szCs w:val="24"/>
        </w:rPr>
        <w:t xml:space="preserve">). </w:t>
      </w:r>
    </w:p>
    <w:p w14:paraId="44BBA52F" w14:textId="0AC2C10F" w:rsidR="00E20D2A" w:rsidRPr="00081AF5" w:rsidRDefault="00E20D2A">
      <w:pPr>
        <w:spacing w:after="0" w:line="240" w:lineRule="auto"/>
        <w:ind w:firstLine="567"/>
        <w:jc w:val="both"/>
        <w:rPr>
          <w:szCs w:val="24"/>
        </w:rPr>
      </w:pPr>
      <w:r w:rsidRPr="00081AF5">
        <w:rPr>
          <w:szCs w:val="24"/>
        </w:rPr>
        <w:t xml:space="preserve">2.2. </w:t>
      </w:r>
      <w:r w:rsidR="00357541" w:rsidRPr="00081AF5">
        <w:rPr>
          <w:szCs w:val="24"/>
        </w:rPr>
        <w:t xml:space="preserve">Prekės turi būti pristatytos ne vėliau kaip per </w:t>
      </w:r>
      <w:r w:rsidR="001A7ED8">
        <w:rPr>
          <w:szCs w:val="24"/>
        </w:rPr>
        <w:t>6</w:t>
      </w:r>
      <w:r w:rsidR="00357541" w:rsidRPr="00081AF5">
        <w:rPr>
          <w:szCs w:val="24"/>
        </w:rPr>
        <w:t>0 (</w:t>
      </w:r>
      <w:r w:rsidR="001A7ED8">
        <w:rPr>
          <w:szCs w:val="24"/>
        </w:rPr>
        <w:t>šešiasdešimt</w:t>
      </w:r>
      <w:r w:rsidR="00357541" w:rsidRPr="00081AF5">
        <w:rPr>
          <w:szCs w:val="24"/>
        </w:rPr>
        <w:t>) kalendorinių dienų nuo Sutarties įsigaliojimo dienos. Prekės laikomos pristatytomis, kai yra pasirašytas Prekių priėmimo-perdavimo aktas.</w:t>
      </w:r>
    </w:p>
    <w:p w14:paraId="307C1889" w14:textId="6F2BB96E" w:rsidR="00BD0852" w:rsidRPr="00081AF5" w:rsidRDefault="00E20D2A">
      <w:pPr>
        <w:spacing w:after="0" w:line="240" w:lineRule="auto"/>
        <w:ind w:firstLine="567"/>
        <w:jc w:val="both"/>
        <w:rPr>
          <w:szCs w:val="24"/>
        </w:rPr>
      </w:pPr>
      <w:r w:rsidRPr="00081AF5">
        <w:rPr>
          <w:szCs w:val="24"/>
        </w:rPr>
        <w:t>2.</w:t>
      </w:r>
      <w:r w:rsidR="00AA2978">
        <w:rPr>
          <w:szCs w:val="24"/>
        </w:rPr>
        <w:t>3</w:t>
      </w:r>
      <w:r w:rsidRPr="00081AF5">
        <w:rPr>
          <w:szCs w:val="24"/>
        </w:rPr>
        <w:t>. Prekės turi būti pristatytos Perkančiosios organizacijos darbo laiku adresu Saltoniškių g. 19, Vilnius.</w:t>
      </w:r>
    </w:p>
    <w:p w14:paraId="23C60202" w14:textId="68AAFD03" w:rsidR="00E20D2A" w:rsidRPr="00081AF5" w:rsidRDefault="00E20D2A">
      <w:pPr>
        <w:spacing w:after="0" w:line="240" w:lineRule="auto"/>
        <w:ind w:firstLine="567"/>
        <w:jc w:val="both"/>
        <w:rPr>
          <w:szCs w:val="24"/>
        </w:rPr>
      </w:pPr>
      <w:r w:rsidRPr="00081AF5">
        <w:rPr>
          <w:szCs w:val="24"/>
        </w:rPr>
        <w:t>2.</w:t>
      </w:r>
      <w:r w:rsidR="00AA2978">
        <w:rPr>
          <w:szCs w:val="24"/>
        </w:rPr>
        <w:t>4</w:t>
      </w:r>
      <w:r w:rsidRPr="00081AF5">
        <w:rPr>
          <w:szCs w:val="24"/>
        </w:rPr>
        <w:t>. Prekės turi būti naujos, neeksploatuotos.</w:t>
      </w:r>
      <w:r w:rsidR="003C2757" w:rsidRPr="00081AF5">
        <w:rPr>
          <w:szCs w:val="24"/>
        </w:rPr>
        <w:t xml:space="preserve"> Negali būti siūlom</w:t>
      </w:r>
      <w:r w:rsidR="00BD0852" w:rsidRPr="00081AF5">
        <w:rPr>
          <w:szCs w:val="24"/>
        </w:rPr>
        <w:t>i</w:t>
      </w:r>
      <w:r w:rsidR="003C2757" w:rsidRPr="00081AF5">
        <w:rPr>
          <w:szCs w:val="24"/>
        </w:rPr>
        <w:t xml:space="preserve"> eksperimentiniai ar testavimui skirti sprendimai, fiziniai įrenginiai ir programinė įranga.</w:t>
      </w:r>
    </w:p>
    <w:p w14:paraId="240688CD" w14:textId="18C3A133" w:rsidR="00E20D2A" w:rsidRPr="00081AF5" w:rsidRDefault="00E20D2A">
      <w:pPr>
        <w:spacing w:after="0" w:line="240" w:lineRule="auto"/>
        <w:ind w:firstLine="567"/>
        <w:jc w:val="both"/>
        <w:rPr>
          <w:szCs w:val="24"/>
        </w:rPr>
      </w:pPr>
      <w:r w:rsidRPr="00081AF5">
        <w:rPr>
          <w:szCs w:val="24"/>
        </w:rPr>
        <w:t>2.</w:t>
      </w:r>
      <w:r w:rsidR="00AA2978">
        <w:rPr>
          <w:szCs w:val="24"/>
        </w:rPr>
        <w:t>5</w:t>
      </w:r>
      <w:r w:rsidRPr="00081AF5">
        <w:rPr>
          <w:szCs w:val="24"/>
        </w:rPr>
        <w:t>. Pirkimo metu nebus deramasi.</w:t>
      </w:r>
    </w:p>
    <w:p w14:paraId="29BAEBED" w14:textId="77777777" w:rsidR="00E20D2A" w:rsidRPr="00081AF5" w:rsidRDefault="00E20D2A">
      <w:pPr>
        <w:spacing w:after="0" w:line="240" w:lineRule="auto"/>
        <w:ind w:firstLine="567"/>
        <w:jc w:val="both"/>
        <w:rPr>
          <w:szCs w:val="24"/>
          <w:lang w:eastAsia="lt-LT"/>
        </w:rPr>
      </w:pPr>
    </w:p>
    <w:p w14:paraId="02F9B992" w14:textId="77777777" w:rsidR="001C7F6C" w:rsidRPr="00081AF5" w:rsidRDefault="001C7F6C">
      <w:pPr>
        <w:pStyle w:val="Heading1"/>
        <w:numPr>
          <w:ilvl w:val="0"/>
          <w:numId w:val="0"/>
        </w:numPr>
        <w:spacing w:before="0" w:after="0" w:line="240" w:lineRule="auto"/>
        <w:rPr>
          <w:b/>
          <w:sz w:val="24"/>
          <w:szCs w:val="24"/>
        </w:rPr>
      </w:pPr>
      <w:r w:rsidRPr="00081AF5">
        <w:rPr>
          <w:b/>
          <w:sz w:val="24"/>
          <w:szCs w:val="24"/>
        </w:rPr>
        <w:t>III. TIEKĖJŲ PAŠALINIMO PAGRINDAI IR KVALIFIKACIJOS REIKALAVIMAI</w:t>
      </w:r>
    </w:p>
    <w:p w14:paraId="71945460" w14:textId="77777777" w:rsidR="00E8644A" w:rsidRPr="00081AF5" w:rsidRDefault="00E8644A" w:rsidP="00E8644A">
      <w:pPr>
        <w:contextualSpacing/>
        <w:rPr>
          <w:lang w:eastAsia="lt-LT"/>
        </w:rPr>
      </w:pPr>
    </w:p>
    <w:p w14:paraId="2B8B80E8" w14:textId="77777777" w:rsidR="00E8644A" w:rsidRPr="00081AF5" w:rsidRDefault="00E8644A" w:rsidP="008D4D91">
      <w:pPr>
        <w:tabs>
          <w:tab w:val="left" w:pos="567"/>
        </w:tabs>
        <w:spacing w:after="0" w:line="240" w:lineRule="auto"/>
        <w:ind w:firstLine="567"/>
        <w:jc w:val="both"/>
        <w:rPr>
          <w:color w:val="000000" w:themeColor="text1"/>
          <w:szCs w:val="24"/>
          <w:lang w:eastAsia="ar-SA"/>
        </w:rPr>
      </w:pPr>
      <w:r w:rsidRPr="00081AF5">
        <w:rPr>
          <w:color w:val="000000" w:themeColor="text1"/>
          <w:szCs w:val="24"/>
        </w:rPr>
        <w:t xml:space="preserve">3.1. </w:t>
      </w:r>
      <w:r w:rsidRPr="00081AF5">
        <w:rPr>
          <w:rFonts w:eastAsia="Times New Roman"/>
          <w:color w:val="000000" w:themeColor="text1"/>
          <w:szCs w:val="24"/>
          <w:lang w:eastAsia="lt-LT"/>
        </w:rPr>
        <w:t xml:space="preserve">Perkančioji organizacija </w:t>
      </w:r>
      <w:r w:rsidRPr="00081AF5">
        <w:rPr>
          <w:color w:val="000000" w:themeColor="text1"/>
          <w:szCs w:val="24"/>
          <w:lang w:eastAsia="ar-SA"/>
        </w:rPr>
        <w:t>nereikalauja Tiekėjo pateikti Europos bendrojo viešojo pirkimo dokumento (EBVPD), tačiau nustato šiuos pašalinimo pagrindus vadovaudamasi Viešųjų pirkimų įstatymu:</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836"/>
        <w:gridCol w:w="4455"/>
        <w:gridCol w:w="4345"/>
      </w:tblGrid>
      <w:tr w:rsidR="00E8644A" w:rsidRPr="00081AF5" w14:paraId="5DBFD7F5" w14:textId="77777777" w:rsidTr="0028249B">
        <w:tc>
          <w:tcPr>
            <w:tcW w:w="848" w:type="dxa"/>
            <w:tcBorders>
              <w:top w:val="single" w:sz="2" w:space="0" w:color="000000"/>
              <w:left w:val="single" w:sz="2" w:space="0" w:color="000000"/>
              <w:bottom w:val="single" w:sz="2" w:space="0" w:color="000000"/>
            </w:tcBorders>
            <w:tcMar>
              <w:left w:w="54" w:type="dxa"/>
            </w:tcMar>
          </w:tcPr>
          <w:p w14:paraId="21DD1761" w14:textId="77777777" w:rsidR="00E8644A" w:rsidRPr="00081AF5" w:rsidRDefault="00E8644A"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Eil. Nr.</w:t>
            </w:r>
          </w:p>
        </w:tc>
        <w:tc>
          <w:tcPr>
            <w:tcW w:w="4252" w:type="dxa"/>
            <w:tcBorders>
              <w:top w:val="single" w:sz="2" w:space="0" w:color="000000"/>
              <w:left w:val="single" w:sz="2" w:space="0" w:color="000000"/>
              <w:bottom w:val="single" w:sz="2" w:space="0" w:color="000000"/>
            </w:tcBorders>
            <w:tcMar>
              <w:left w:w="54" w:type="dxa"/>
            </w:tcMar>
          </w:tcPr>
          <w:p w14:paraId="39D6A893" w14:textId="77777777" w:rsidR="00E8644A" w:rsidRPr="00081AF5" w:rsidRDefault="00E8644A"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7B0DDC0D" w14:textId="77777777" w:rsidR="00E8644A" w:rsidRPr="00081AF5" w:rsidRDefault="00E8644A"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Atitiktį įrodantys dokumentai</w:t>
            </w:r>
          </w:p>
        </w:tc>
      </w:tr>
      <w:tr w:rsidR="00E8644A" w:rsidRPr="00081AF5" w14:paraId="01E7A2BB" w14:textId="77777777" w:rsidTr="0028249B">
        <w:tc>
          <w:tcPr>
            <w:tcW w:w="848" w:type="dxa"/>
            <w:tcBorders>
              <w:top w:val="single" w:sz="2" w:space="0" w:color="000000"/>
              <w:left w:val="single" w:sz="2" w:space="0" w:color="000000"/>
              <w:bottom w:val="single" w:sz="2" w:space="0" w:color="000000"/>
            </w:tcBorders>
            <w:tcMar>
              <w:left w:w="54" w:type="dxa"/>
            </w:tcMar>
          </w:tcPr>
          <w:p w14:paraId="23CCA7F3" w14:textId="7CB14227" w:rsidR="00E8644A" w:rsidRPr="00081AF5" w:rsidRDefault="0028249B"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w:t>
            </w:r>
            <w:r w:rsidR="00E8644A" w:rsidRPr="00081AF5">
              <w:rPr>
                <w:rFonts w:eastAsia="Times New Roman"/>
                <w:bCs/>
                <w:color w:val="000000" w:themeColor="text1"/>
                <w:szCs w:val="24"/>
                <w:lang w:eastAsia="lt-LT"/>
              </w:rPr>
              <w:t>1.</w:t>
            </w:r>
            <w:r w:rsidRPr="00081AF5">
              <w:rPr>
                <w:rFonts w:eastAsia="Times New Roman"/>
                <w:bCs/>
                <w:color w:val="000000" w:themeColor="text1"/>
                <w:szCs w:val="24"/>
                <w:lang w:eastAsia="lt-LT"/>
              </w:rPr>
              <w:t>1.</w:t>
            </w:r>
          </w:p>
        </w:tc>
        <w:tc>
          <w:tcPr>
            <w:tcW w:w="4252" w:type="dxa"/>
            <w:tcBorders>
              <w:top w:val="single" w:sz="2" w:space="0" w:color="000000"/>
              <w:left w:val="single" w:sz="2" w:space="0" w:color="000000"/>
              <w:bottom w:val="single" w:sz="2" w:space="0" w:color="000000"/>
            </w:tcBorders>
            <w:tcMar>
              <w:left w:w="54" w:type="dxa"/>
            </w:tcMar>
          </w:tcPr>
          <w:p w14:paraId="7D53D5DD"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p w14:paraId="14406F28" w14:textId="77777777" w:rsidR="00E8644A" w:rsidRPr="00081AF5" w:rsidRDefault="00E8644A" w:rsidP="00E8644A">
            <w:pPr>
              <w:rPr>
                <w:rFonts w:eastAsia="Times New Roman"/>
                <w:szCs w:val="24"/>
                <w:lang w:eastAsia="lt-LT"/>
              </w:rPr>
            </w:pPr>
            <w:r w:rsidRPr="00081AF5">
              <w:rPr>
                <w:rFonts w:eastAsia="Times New Roman"/>
                <w:szCs w:val="24"/>
                <w:lang w:eastAsia="lt-LT"/>
              </w:rPr>
              <w:t>(Viešųjų pirkimų įstatymo 46 straipsnio 2</w:t>
            </w:r>
            <w:r w:rsidRPr="00081AF5">
              <w:rPr>
                <w:rFonts w:eastAsia="Times New Roman"/>
                <w:szCs w:val="24"/>
                <w:vertAlign w:val="superscript"/>
                <w:lang w:eastAsia="lt-LT"/>
              </w:rPr>
              <w:t xml:space="preserve">1 </w:t>
            </w:r>
            <w:r w:rsidRPr="00081AF5">
              <w:rPr>
                <w:rFonts w:eastAsia="Times New Roman"/>
                <w:szCs w:val="24"/>
                <w:lang w:eastAsia="lt-LT"/>
              </w:rPr>
              <w:t>dalis).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6F50C5B"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r w:rsidR="00E8644A" w:rsidRPr="00081AF5" w14:paraId="7C3EB102" w14:textId="77777777" w:rsidTr="0028249B">
        <w:tc>
          <w:tcPr>
            <w:tcW w:w="848" w:type="dxa"/>
            <w:tcBorders>
              <w:top w:val="single" w:sz="2" w:space="0" w:color="000000"/>
              <w:left w:val="single" w:sz="2" w:space="0" w:color="000000"/>
              <w:bottom w:val="single" w:sz="2" w:space="0" w:color="000000"/>
            </w:tcBorders>
            <w:tcMar>
              <w:left w:w="54" w:type="dxa"/>
            </w:tcMar>
          </w:tcPr>
          <w:p w14:paraId="2E5A7EBB" w14:textId="54A7B0A7" w:rsidR="00E8644A" w:rsidRPr="00081AF5" w:rsidRDefault="0028249B"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3.1.</w:t>
            </w:r>
            <w:r w:rsidR="00E8644A" w:rsidRPr="00081AF5">
              <w:rPr>
                <w:rFonts w:eastAsia="Times New Roman"/>
                <w:bCs/>
                <w:color w:val="000000" w:themeColor="text1"/>
                <w:szCs w:val="24"/>
                <w:lang w:eastAsia="lt-LT"/>
              </w:rPr>
              <w:t>2.</w:t>
            </w:r>
          </w:p>
        </w:tc>
        <w:tc>
          <w:tcPr>
            <w:tcW w:w="4252" w:type="dxa"/>
            <w:tcBorders>
              <w:top w:val="single" w:sz="2" w:space="0" w:color="000000"/>
              <w:left w:val="single" w:sz="2" w:space="0" w:color="000000"/>
              <w:bottom w:val="single" w:sz="2" w:space="0" w:color="000000"/>
            </w:tcBorders>
            <w:tcMar>
              <w:left w:w="54" w:type="dxa"/>
            </w:tcMar>
          </w:tcPr>
          <w:p w14:paraId="60BC9883" w14:textId="77777777" w:rsidR="00E8644A" w:rsidRPr="00081AF5" w:rsidRDefault="00E8644A" w:rsidP="00E8644A">
            <w:pPr>
              <w:jc w:val="both"/>
              <w:rPr>
                <w:rFonts w:eastAsia="Times New Roman"/>
                <w:b/>
                <w:bCs/>
                <w:szCs w:val="24"/>
              </w:rPr>
            </w:pPr>
            <w:r w:rsidRPr="00081AF5">
              <w:t xml:space="preserve">Perkančioji organizacija pašalina Tiekėją iš pirkimo procedūros, jeigu </w:t>
            </w:r>
            <w:r w:rsidRPr="00081AF5">
              <w:rPr>
                <w:iCs/>
              </w:rPr>
              <w:t>Tiekėjas su kitais tiekėjais yra sudaręs susitarimų, kuriais siekiama iškreipti konkurenciją atliekamame pirkime, ir Perkančioji organizacija dėl to turi įtikinamų duomenų (Viešųjų pirkimų įstatymo 46 straipsnio 4 dalies 1 punktas).</w:t>
            </w:r>
          </w:p>
          <w:p w14:paraId="3E33BC7F"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61D324FC"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lastRenderedPageBreak/>
              <w:t>Tiekėjo deklaracija pasiūlymo formoje, kad jam nėra taikomas šis pašalinimo pagrindas.</w:t>
            </w:r>
          </w:p>
        </w:tc>
      </w:tr>
      <w:tr w:rsidR="00E8644A" w:rsidRPr="00081AF5" w14:paraId="3BE42A91" w14:textId="77777777" w:rsidTr="0028249B">
        <w:tc>
          <w:tcPr>
            <w:tcW w:w="848" w:type="dxa"/>
            <w:tcBorders>
              <w:top w:val="single" w:sz="2" w:space="0" w:color="000000"/>
              <w:left w:val="single" w:sz="2" w:space="0" w:color="000000"/>
              <w:bottom w:val="single" w:sz="2" w:space="0" w:color="000000"/>
            </w:tcBorders>
            <w:tcMar>
              <w:left w:w="54" w:type="dxa"/>
            </w:tcMar>
          </w:tcPr>
          <w:p w14:paraId="0C199549" w14:textId="6A52C79B" w:rsidR="00E8644A" w:rsidRPr="00081AF5" w:rsidRDefault="00E8644A"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w:t>
            </w:r>
            <w:r w:rsidR="00200B0C" w:rsidRPr="00081AF5">
              <w:rPr>
                <w:rFonts w:eastAsia="Times New Roman"/>
                <w:bCs/>
                <w:color w:val="000000" w:themeColor="text1"/>
                <w:szCs w:val="24"/>
                <w:lang w:eastAsia="lt-LT"/>
              </w:rPr>
              <w:t>1.3.</w:t>
            </w:r>
          </w:p>
        </w:tc>
        <w:tc>
          <w:tcPr>
            <w:tcW w:w="4252" w:type="dxa"/>
            <w:tcBorders>
              <w:top w:val="single" w:sz="2" w:space="0" w:color="000000"/>
              <w:left w:val="single" w:sz="2" w:space="0" w:color="000000"/>
              <w:bottom w:val="single" w:sz="2" w:space="0" w:color="000000"/>
            </w:tcBorders>
            <w:tcMar>
              <w:left w:w="54" w:type="dxa"/>
            </w:tcMar>
          </w:tcPr>
          <w:p w14:paraId="4C80D93A"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Perkančioji organizacija pašalina Tiekėją iš pirkimo procedūros,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(Viešųjų pirkimų įstatymo 46 straipsnio 4 dalies 2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61A5965"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Tiekėjo deklaracija pasiūlymo formoje, kad jam nėra taikomas šis pašalinimo pagrindas.</w:t>
            </w:r>
          </w:p>
        </w:tc>
      </w:tr>
      <w:tr w:rsidR="00E8644A" w:rsidRPr="00081AF5" w14:paraId="20D31EDB" w14:textId="77777777" w:rsidTr="0028249B">
        <w:tc>
          <w:tcPr>
            <w:tcW w:w="848" w:type="dxa"/>
            <w:tcBorders>
              <w:top w:val="single" w:sz="2" w:space="0" w:color="000000"/>
              <w:left w:val="single" w:sz="2" w:space="0" w:color="000000"/>
              <w:bottom w:val="single" w:sz="2" w:space="0" w:color="000000"/>
            </w:tcBorders>
            <w:tcMar>
              <w:left w:w="54" w:type="dxa"/>
            </w:tcMar>
          </w:tcPr>
          <w:p w14:paraId="3B41E354" w14:textId="38BBC297" w:rsidR="00E8644A" w:rsidRPr="00081AF5" w:rsidRDefault="00200B0C"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3.1.</w:t>
            </w:r>
            <w:r w:rsidR="00E8644A" w:rsidRPr="00081AF5">
              <w:rPr>
                <w:rFonts w:eastAsia="Times New Roman"/>
                <w:bCs/>
                <w:color w:val="000000" w:themeColor="text1"/>
                <w:szCs w:val="24"/>
                <w:lang w:eastAsia="lt-LT"/>
              </w:rPr>
              <w:t>4.</w:t>
            </w:r>
          </w:p>
        </w:tc>
        <w:tc>
          <w:tcPr>
            <w:tcW w:w="4252" w:type="dxa"/>
            <w:tcBorders>
              <w:top w:val="single" w:sz="2" w:space="0" w:color="000000"/>
              <w:left w:val="single" w:sz="2" w:space="0" w:color="000000"/>
              <w:bottom w:val="single" w:sz="2" w:space="0" w:color="000000"/>
            </w:tcBorders>
            <w:tcMar>
              <w:left w:w="54" w:type="dxa"/>
            </w:tcMar>
          </w:tcPr>
          <w:p w14:paraId="69BAE182"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Perkančioji organizacija pašalina Tiekėją iš pirkimo procedūros, jeigu pažeista konkurencija, kaip nustatyta Viešųjų pirkimų įstatymo 27 straipsnio 3 ir 4 dalyse, ir atitinkamos padėties negalima ištaisyti (Viešųjų pirkimų įstatymo 46 straipsnio 4 dalies 3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16A29D1"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Tiekėjo deklaracija pasiūlymo formoje, kad jam nėra taikomas šis pašalinimo pagrindas.</w:t>
            </w:r>
          </w:p>
        </w:tc>
      </w:tr>
      <w:tr w:rsidR="00E8644A" w:rsidRPr="00081AF5" w14:paraId="11020416" w14:textId="77777777" w:rsidTr="0028249B">
        <w:tc>
          <w:tcPr>
            <w:tcW w:w="848" w:type="dxa"/>
            <w:tcBorders>
              <w:top w:val="single" w:sz="2" w:space="0" w:color="000000"/>
              <w:left w:val="single" w:sz="2" w:space="0" w:color="000000"/>
              <w:bottom w:val="single" w:sz="2" w:space="0" w:color="000000"/>
            </w:tcBorders>
            <w:tcMar>
              <w:left w:w="54" w:type="dxa"/>
            </w:tcMar>
          </w:tcPr>
          <w:p w14:paraId="5E53688F" w14:textId="35A2ACEC" w:rsidR="00E8644A" w:rsidRPr="00081AF5" w:rsidRDefault="00200B0C"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3.1.</w:t>
            </w:r>
            <w:r w:rsidR="00E8644A" w:rsidRPr="00081AF5">
              <w:rPr>
                <w:rFonts w:eastAsia="Times New Roman"/>
                <w:bCs/>
                <w:color w:val="000000" w:themeColor="text1"/>
                <w:szCs w:val="24"/>
                <w:lang w:eastAsia="lt-LT"/>
              </w:rPr>
              <w:t>5.</w:t>
            </w:r>
          </w:p>
        </w:tc>
        <w:tc>
          <w:tcPr>
            <w:tcW w:w="4252" w:type="dxa"/>
            <w:tcBorders>
              <w:top w:val="single" w:sz="2" w:space="0" w:color="000000"/>
              <w:left w:val="single" w:sz="2" w:space="0" w:color="000000"/>
              <w:bottom w:val="single" w:sz="2" w:space="0" w:color="000000"/>
            </w:tcBorders>
            <w:tcMar>
              <w:left w:w="54" w:type="dxa"/>
            </w:tcMar>
          </w:tcPr>
          <w:p w14:paraId="40DF2E36"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Perkančioji organizacija pašalina Tiekėją iš pirkimo procedūros, jeigu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50 straipsnį (Viešųjų pirkimų įstatymo 46 straipsnio 4 dalies 4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CFC958C"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Tiekėjo deklaracija pasiūlymo formoje, kad jam nėra taikomas šis pašalinimo pagrindas.</w:t>
            </w:r>
          </w:p>
        </w:tc>
      </w:tr>
      <w:tr w:rsidR="00E8644A" w:rsidRPr="00081AF5" w14:paraId="1D4A71AF" w14:textId="77777777" w:rsidTr="0028249B">
        <w:tc>
          <w:tcPr>
            <w:tcW w:w="848" w:type="dxa"/>
            <w:tcBorders>
              <w:top w:val="single" w:sz="2" w:space="0" w:color="000000"/>
              <w:left w:val="single" w:sz="2" w:space="0" w:color="000000"/>
              <w:bottom w:val="single" w:sz="2" w:space="0" w:color="000000"/>
            </w:tcBorders>
            <w:tcMar>
              <w:left w:w="54" w:type="dxa"/>
            </w:tcMar>
          </w:tcPr>
          <w:p w14:paraId="15638CDF" w14:textId="6260BFE2" w:rsidR="00E8644A" w:rsidRPr="00081AF5" w:rsidRDefault="00200B0C" w:rsidP="00E8644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3.1.</w:t>
            </w:r>
            <w:r w:rsidR="00E8644A" w:rsidRPr="00081AF5">
              <w:rPr>
                <w:rFonts w:eastAsia="Times New Roman"/>
                <w:bCs/>
                <w:color w:val="000000" w:themeColor="text1"/>
                <w:szCs w:val="24"/>
                <w:lang w:eastAsia="lt-LT"/>
              </w:rPr>
              <w:t>6.</w:t>
            </w:r>
          </w:p>
        </w:tc>
        <w:tc>
          <w:tcPr>
            <w:tcW w:w="4252" w:type="dxa"/>
            <w:tcBorders>
              <w:top w:val="single" w:sz="2" w:space="0" w:color="000000"/>
              <w:left w:val="single" w:sz="2" w:space="0" w:color="000000"/>
              <w:bottom w:val="single" w:sz="2" w:space="0" w:color="000000"/>
            </w:tcBorders>
            <w:tcMar>
              <w:left w:w="54" w:type="dxa"/>
            </w:tcMar>
          </w:tcPr>
          <w:p w14:paraId="2720086D"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t xml:space="preserve">Perkančioji organizacija pašalina Tiekėją iš pirkimo procedūros, jeigu </w:t>
            </w:r>
            <w:r w:rsidRPr="00081AF5">
              <w:rPr>
                <w:rFonts w:eastAsia="Times New Roman"/>
                <w:bCs/>
                <w:iCs/>
                <w:color w:val="000000" w:themeColor="text1"/>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81AF5">
              <w:rPr>
                <w:rFonts w:eastAsia="Times New Roman"/>
                <w:bCs/>
                <w:color w:val="000000" w:themeColor="text1"/>
                <w:szCs w:val="24"/>
                <w:lang w:eastAsia="lt-LT"/>
              </w:rPr>
              <w:lastRenderedPageBreak/>
              <w:t>((Viešųjų pirkimų įstatymo 46 straipsnio 4 dalies 5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2F00708" w14:textId="77777777" w:rsidR="00E8644A" w:rsidRPr="00081AF5" w:rsidRDefault="00E8644A" w:rsidP="00E8644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081AF5">
              <w:rPr>
                <w:rFonts w:eastAsia="Times New Roman"/>
                <w:bCs/>
                <w:color w:val="000000" w:themeColor="text1"/>
                <w:szCs w:val="24"/>
                <w:lang w:eastAsia="lt-LT"/>
              </w:rPr>
              <w:lastRenderedPageBreak/>
              <w:t>Tiekėjo deklaracija pasiūlymo formoje, kad jam nėra taikomas šis pašalinimo pagrindas.</w:t>
            </w:r>
          </w:p>
        </w:tc>
      </w:tr>
    </w:tbl>
    <w:p w14:paraId="4BF80DC1" w14:textId="77777777" w:rsidR="00E8644A" w:rsidRPr="00081AF5" w:rsidRDefault="00E8644A" w:rsidP="008D4D91">
      <w:pPr>
        <w:spacing w:after="0" w:line="240" w:lineRule="auto"/>
        <w:ind w:firstLine="567"/>
        <w:jc w:val="both"/>
        <w:rPr>
          <w:color w:val="000000" w:themeColor="text1"/>
          <w:szCs w:val="24"/>
          <w:lang w:eastAsia="ar-SA"/>
        </w:rPr>
      </w:pPr>
    </w:p>
    <w:p w14:paraId="06349463" w14:textId="77777777" w:rsidR="00E8644A" w:rsidRPr="00081AF5" w:rsidRDefault="00E8644A" w:rsidP="00E8644A">
      <w:pPr>
        <w:spacing w:after="0" w:line="240" w:lineRule="auto"/>
        <w:ind w:firstLine="567"/>
        <w:jc w:val="both"/>
        <w:rPr>
          <w:color w:val="000000" w:themeColor="text1"/>
          <w:szCs w:val="24"/>
        </w:rPr>
      </w:pPr>
      <w:r w:rsidRPr="00081AF5">
        <w:rPr>
          <w:color w:val="000000" w:themeColor="text1"/>
          <w:szCs w:val="24"/>
          <w:lang w:eastAsia="ar-SA"/>
        </w:rPr>
        <w:t xml:space="preserve">3.2. Perkančioji organizacija nereikalauja, kad Tiekėjas laikytųsi </w:t>
      </w:r>
      <w:r w:rsidRPr="00081AF5">
        <w:rPr>
          <w:color w:val="000000" w:themeColor="text1"/>
          <w:szCs w:val="24"/>
        </w:rPr>
        <w:t>kokybės vadybos sistemos ir (arba) aplinkos apsaugos vadybos sistemos standartų, nustatytų Viešųjų pirkimų įstatymo 48 straipsnyje.</w:t>
      </w:r>
    </w:p>
    <w:p w14:paraId="3ACDE57B" w14:textId="77777777" w:rsidR="00A9757D" w:rsidRPr="00081AF5" w:rsidRDefault="00A9757D" w:rsidP="00A9757D">
      <w:pPr>
        <w:pStyle w:val="LO-Normal"/>
        <w:ind w:firstLine="567"/>
        <w:jc w:val="both"/>
        <w:rPr>
          <w:sz w:val="24"/>
          <w:szCs w:val="24"/>
          <w:lang w:eastAsia="ar-SA"/>
        </w:rPr>
      </w:pPr>
      <w:r w:rsidRPr="00081AF5">
        <w:rPr>
          <w:color w:val="000000" w:themeColor="text1"/>
          <w:sz w:val="24"/>
          <w:szCs w:val="24"/>
        </w:rPr>
        <w:t xml:space="preserve">3.3. </w:t>
      </w:r>
      <w:r w:rsidRPr="00081AF5">
        <w:rPr>
          <w:sz w:val="24"/>
          <w:szCs w:val="24"/>
          <w:lang w:eastAsia="ar-SA"/>
        </w:rPr>
        <w:t>Perkančioji organizacija nustato minimalius kvalifikacijos reikalavimus pagal Viešųjų pirkimų įstatymo 47 straipsnio 9 punktą:</w:t>
      </w:r>
    </w:p>
    <w:p w14:paraId="07E968F8" w14:textId="77777777" w:rsidR="00A9757D" w:rsidRPr="00081AF5" w:rsidRDefault="00A9757D" w:rsidP="00A9757D">
      <w:pPr>
        <w:spacing w:after="0" w:line="240" w:lineRule="auto"/>
        <w:jc w:val="both"/>
        <w:rPr>
          <w:color w:val="000000" w:themeColor="text1"/>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A9757D" w:rsidRPr="00081AF5" w14:paraId="50BB828C" w14:textId="77777777" w:rsidTr="008D4D91">
        <w:tc>
          <w:tcPr>
            <w:tcW w:w="840" w:type="dxa"/>
            <w:tcBorders>
              <w:top w:val="single" w:sz="4" w:space="0" w:color="000000"/>
              <w:left w:val="single" w:sz="4" w:space="0" w:color="000000"/>
              <w:bottom w:val="single" w:sz="4" w:space="0" w:color="000000"/>
              <w:right w:val="single" w:sz="4" w:space="0" w:color="000000"/>
            </w:tcBorders>
          </w:tcPr>
          <w:p w14:paraId="206C97EF" w14:textId="77777777" w:rsidR="00A9757D" w:rsidRPr="00081AF5" w:rsidRDefault="00A9757D" w:rsidP="008D4D91">
            <w:pPr>
              <w:spacing w:after="0" w:line="240" w:lineRule="auto"/>
              <w:jc w:val="center"/>
              <w:rPr>
                <w:b/>
                <w:color w:val="000000" w:themeColor="text1"/>
                <w:szCs w:val="24"/>
              </w:rPr>
            </w:pPr>
            <w:r w:rsidRPr="00081AF5">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010D7B41" w14:textId="77777777" w:rsidR="00A9757D" w:rsidRPr="00081AF5" w:rsidRDefault="00A9757D" w:rsidP="008D4D91">
            <w:pPr>
              <w:spacing w:after="0" w:line="240" w:lineRule="auto"/>
              <w:jc w:val="center"/>
              <w:rPr>
                <w:b/>
                <w:color w:val="000000" w:themeColor="text1"/>
                <w:szCs w:val="24"/>
              </w:rPr>
            </w:pPr>
            <w:r w:rsidRPr="00081AF5">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7D3E0E67" w14:textId="77777777" w:rsidR="00A9757D" w:rsidRPr="00081AF5" w:rsidRDefault="00A9757D" w:rsidP="008D4D91">
            <w:pPr>
              <w:spacing w:after="0" w:line="240" w:lineRule="auto"/>
              <w:jc w:val="center"/>
              <w:rPr>
                <w:b/>
                <w:color w:val="000000" w:themeColor="text1"/>
                <w:szCs w:val="24"/>
              </w:rPr>
            </w:pPr>
            <w:r w:rsidRPr="00081AF5">
              <w:rPr>
                <w:color w:val="000000" w:themeColor="text1"/>
                <w:szCs w:val="24"/>
              </w:rPr>
              <w:t>Kvalifikacijos reikalavimus įrodantys dokumentai</w:t>
            </w:r>
          </w:p>
        </w:tc>
      </w:tr>
      <w:tr w:rsidR="00A9757D" w:rsidRPr="00081AF5" w14:paraId="43CAC603" w14:textId="77777777" w:rsidTr="008D4D91">
        <w:tc>
          <w:tcPr>
            <w:tcW w:w="840" w:type="dxa"/>
            <w:tcBorders>
              <w:top w:val="single" w:sz="4" w:space="0" w:color="000000"/>
              <w:left w:val="single" w:sz="4" w:space="0" w:color="000000"/>
              <w:bottom w:val="single" w:sz="4" w:space="0" w:color="000000"/>
              <w:right w:val="single" w:sz="4" w:space="0" w:color="000000"/>
            </w:tcBorders>
          </w:tcPr>
          <w:p w14:paraId="448C2746" w14:textId="77777777" w:rsidR="00A9757D" w:rsidRPr="00081AF5" w:rsidRDefault="00A9757D" w:rsidP="008D4D91">
            <w:pPr>
              <w:spacing w:after="0" w:line="240" w:lineRule="auto"/>
              <w:rPr>
                <w:color w:val="000000" w:themeColor="text1"/>
                <w:szCs w:val="24"/>
              </w:rPr>
            </w:pPr>
            <w:r w:rsidRPr="00081AF5">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4FCB9048" w14:textId="77777777" w:rsidR="00A9757D" w:rsidRPr="00081AF5" w:rsidRDefault="00A9757D" w:rsidP="008D4D91">
            <w:pPr>
              <w:spacing w:after="0" w:line="240" w:lineRule="auto"/>
              <w:jc w:val="both"/>
              <w:rPr>
                <w:rFonts w:eastAsia="Times New Roman"/>
                <w:color w:val="000000" w:themeColor="text1"/>
                <w:szCs w:val="24"/>
              </w:rPr>
            </w:pPr>
            <w:r w:rsidRPr="00081AF5">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F6AEA8E" w14:textId="77777777" w:rsidR="00A9757D" w:rsidRPr="00081AF5" w:rsidRDefault="00A9757D" w:rsidP="008D4D91">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53B51F9A" w14:textId="77777777" w:rsidR="00A9757D" w:rsidRPr="00081AF5" w:rsidRDefault="00A9757D" w:rsidP="008D4D91">
            <w:pPr>
              <w:pStyle w:val="Lentelsturinys"/>
              <w:jc w:val="both"/>
              <w:rPr>
                <w:rFonts w:ascii="Times New Roman" w:hAnsi="Times New Roman"/>
                <w:sz w:val="24"/>
                <w:szCs w:val="24"/>
                <w:u w:val="single"/>
              </w:rPr>
            </w:pPr>
            <w:r w:rsidRPr="00081AF5">
              <w:rPr>
                <w:rFonts w:ascii="Times New Roman" w:eastAsia="Times New Roman" w:hAnsi="Times New Roman"/>
                <w:sz w:val="24"/>
                <w:szCs w:val="24"/>
              </w:rPr>
              <w:t xml:space="preserve">Pateikiama užpildyta </w:t>
            </w:r>
            <w:r w:rsidRPr="00081AF5">
              <w:rPr>
                <w:rFonts w:ascii="Times New Roman" w:hAnsi="Times New Roman"/>
                <w:sz w:val="24"/>
                <w:szCs w:val="24"/>
                <w:u w:val="single"/>
              </w:rPr>
              <w:t>Nacionalinio saugumo reikalavimų atitikties deklaracija.</w:t>
            </w:r>
          </w:p>
          <w:p w14:paraId="668A44DD" w14:textId="77777777" w:rsidR="00A9757D" w:rsidRPr="00081AF5" w:rsidRDefault="00A9757D" w:rsidP="008D4D91">
            <w:pPr>
              <w:pStyle w:val="Lentelsturinys"/>
              <w:jc w:val="both"/>
              <w:rPr>
                <w:rFonts w:ascii="Times New Roman" w:eastAsia="Times New Roman" w:hAnsi="Times New Roman"/>
                <w:sz w:val="24"/>
                <w:szCs w:val="24"/>
              </w:rPr>
            </w:pPr>
            <w:r w:rsidRPr="00081AF5">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6180BE08" w14:textId="77777777" w:rsidR="00A9757D" w:rsidRPr="00081AF5" w:rsidRDefault="00A9757D" w:rsidP="008D4D91">
            <w:pPr>
              <w:pStyle w:val="Lentelsturinys"/>
              <w:jc w:val="both"/>
              <w:rPr>
                <w:rFonts w:ascii="Times New Roman" w:eastAsia="Times New Roman" w:hAnsi="Times New Roman"/>
                <w:color w:val="000000" w:themeColor="text1"/>
                <w:sz w:val="24"/>
                <w:szCs w:val="24"/>
              </w:rPr>
            </w:pPr>
            <w:r w:rsidRPr="00081AF5">
              <w:rPr>
                <w:rFonts w:ascii="Times New Roman" w:eastAsia="Times New Roman" w:hAnsi="Times New Roman"/>
                <w:color w:val="000000" w:themeColor="text1"/>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3071A64" w14:textId="77777777" w:rsidR="00A9757D" w:rsidRPr="00081AF5" w:rsidRDefault="00A9757D" w:rsidP="008D4D91">
            <w:pPr>
              <w:spacing w:after="0" w:line="240" w:lineRule="auto"/>
              <w:jc w:val="both"/>
              <w:rPr>
                <w:rFonts w:eastAsia="Times New Roman"/>
                <w:color w:val="000000" w:themeColor="text1"/>
                <w:szCs w:val="24"/>
              </w:rPr>
            </w:pPr>
            <w:r w:rsidRPr="00081AF5">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28C2DDE" w14:textId="77777777" w:rsidR="00A9757D" w:rsidRPr="00081AF5" w:rsidRDefault="00A9757D" w:rsidP="008D4D91">
            <w:pPr>
              <w:pStyle w:val="Lentelsturinys"/>
              <w:jc w:val="both"/>
              <w:rPr>
                <w:rFonts w:ascii="Times New Roman" w:hAnsi="Times New Roman"/>
                <w:sz w:val="24"/>
                <w:szCs w:val="24"/>
              </w:rPr>
            </w:pPr>
            <w:r w:rsidRPr="00081AF5">
              <w:rPr>
                <w:rFonts w:ascii="Times New Roman" w:eastAsia="Times New Roman" w:hAnsi="Times New Roman"/>
                <w:sz w:val="24"/>
                <w:szCs w:val="24"/>
              </w:rPr>
              <w:t xml:space="preserve">* </w:t>
            </w:r>
            <w:r w:rsidRPr="00081AF5">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6C878B0" w14:textId="77777777" w:rsidR="00A9757D" w:rsidRPr="00081AF5" w:rsidRDefault="00A9757D" w:rsidP="008D4D91">
            <w:pPr>
              <w:spacing w:after="0" w:line="240" w:lineRule="auto"/>
              <w:jc w:val="both"/>
              <w:rPr>
                <w:color w:val="000000" w:themeColor="text1"/>
                <w:szCs w:val="24"/>
              </w:rPr>
            </w:pPr>
            <w:r w:rsidRPr="00081AF5">
              <w:rPr>
                <w:szCs w:val="24"/>
              </w:rPr>
              <w:t xml:space="preserve">** </w:t>
            </w:r>
            <w:r w:rsidRPr="00081AF5">
              <w:rPr>
                <w:i/>
                <w:iCs/>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w:t>
            </w:r>
            <w:r w:rsidRPr="00081AF5">
              <w:rPr>
                <w:i/>
                <w:iCs/>
                <w:szCs w:val="24"/>
              </w:rPr>
              <w:lastRenderedPageBreak/>
              <w:t>išvardytos Nacionaliniam saugumui užtikrinti svarbių objektų apsaugos įstatyme, šiems subjektams nurodytas reikalavimas nėra taikomas</w:t>
            </w:r>
            <w:r w:rsidRPr="00081AF5">
              <w:rPr>
                <w:szCs w:val="24"/>
              </w:rPr>
              <w:t>.</w:t>
            </w:r>
          </w:p>
        </w:tc>
      </w:tr>
    </w:tbl>
    <w:p w14:paraId="551B4545" w14:textId="77777777" w:rsidR="00A9757D" w:rsidRPr="00081AF5" w:rsidRDefault="00A9757D" w:rsidP="00A9757D">
      <w:pPr>
        <w:pStyle w:val="LO-Normal"/>
        <w:ind w:firstLine="567"/>
        <w:jc w:val="both"/>
        <w:rPr>
          <w:color w:val="000000" w:themeColor="text1"/>
          <w:sz w:val="24"/>
          <w:szCs w:val="24"/>
        </w:rPr>
      </w:pPr>
      <w:r w:rsidRPr="00081AF5">
        <w:rPr>
          <w:color w:val="000000" w:themeColor="text1"/>
          <w:sz w:val="24"/>
          <w:szCs w:val="24"/>
        </w:rPr>
        <w:lastRenderedPageBreak/>
        <w:t>3.4. Perkančioji organizacija reikalauja, kad Tiekėjas laikytųsi nacionalinio saugumo reikalavimų pagal Viešųjų pirkimų įstatymo 37 str. 9 d.</w:t>
      </w:r>
    </w:p>
    <w:tbl>
      <w:tblPr>
        <w:tblStyle w:val="TableGrid"/>
        <w:tblW w:w="9497" w:type="dxa"/>
        <w:tblInd w:w="137" w:type="dxa"/>
        <w:tblLook w:val="04A0" w:firstRow="1" w:lastRow="0" w:firstColumn="1" w:lastColumn="0" w:noHBand="0" w:noVBand="1"/>
      </w:tblPr>
      <w:tblGrid>
        <w:gridCol w:w="846"/>
        <w:gridCol w:w="4115"/>
        <w:gridCol w:w="4536"/>
      </w:tblGrid>
      <w:tr w:rsidR="00A9757D" w:rsidRPr="00081AF5" w14:paraId="29BC5C6E" w14:textId="77777777" w:rsidTr="008D4D91">
        <w:tc>
          <w:tcPr>
            <w:tcW w:w="846" w:type="dxa"/>
          </w:tcPr>
          <w:p w14:paraId="123D3C4A" w14:textId="77777777" w:rsidR="00A9757D" w:rsidRPr="00081AF5" w:rsidRDefault="00A9757D" w:rsidP="008D4D91">
            <w:pPr>
              <w:tabs>
                <w:tab w:val="left" w:pos="567"/>
              </w:tabs>
              <w:spacing w:after="0" w:line="240" w:lineRule="auto"/>
              <w:jc w:val="center"/>
              <w:rPr>
                <w:color w:val="000000" w:themeColor="text1"/>
                <w:szCs w:val="24"/>
              </w:rPr>
            </w:pPr>
            <w:r w:rsidRPr="00081AF5">
              <w:rPr>
                <w:color w:val="000000" w:themeColor="text1"/>
                <w:szCs w:val="24"/>
              </w:rPr>
              <w:t xml:space="preserve">Eil. </w:t>
            </w:r>
          </w:p>
          <w:p w14:paraId="523E9CA7" w14:textId="77777777" w:rsidR="00A9757D" w:rsidRPr="00081AF5" w:rsidRDefault="00A9757D" w:rsidP="008D4D91">
            <w:pPr>
              <w:tabs>
                <w:tab w:val="left" w:pos="567"/>
              </w:tabs>
              <w:spacing w:after="0" w:line="240" w:lineRule="auto"/>
              <w:jc w:val="center"/>
              <w:rPr>
                <w:color w:val="000000" w:themeColor="text1"/>
                <w:szCs w:val="24"/>
              </w:rPr>
            </w:pPr>
            <w:r w:rsidRPr="00081AF5">
              <w:rPr>
                <w:color w:val="000000" w:themeColor="text1"/>
                <w:szCs w:val="24"/>
              </w:rPr>
              <w:t>Nr.</w:t>
            </w:r>
          </w:p>
        </w:tc>
        <w:tc>
          <w:tcPr>
            <w:tcW w:w="4115" w:type="dxa"/>
          </w:tcPr>
          <w:p w14:paraId="470C8E3B" w14:textId="77777777" w:rsidR="00A9757D" w:rsidRPr="00081AF5" w:rsidRDefault="00A9757D" w:rsidP="008D4D91">
            <w:pPr>
              <w:tabs>
                <w:tab w:val="left" w:pos="567"/>
              </w:tabs>
              <w:spacing w:after="0" w:line="240" w:lineRule="auto"/>
              <w:jc w:val="center"/>
              <w:rPr>
                <w:color w:val="000000" w:themeColor="text1"/>
                <w:szCs w:val="24"/>
              </w:rPr>
            </w:pPr>
            <w:r w:rsidRPr="00081AF5">
              <w:rPr>
                <w:color w:val="000000" w:themeColor="text1"/>
                <w:szCs w:val="24"/>
              </w:rPr>
              <w:t>Reikalavimas</w:t>
            </w:r>
          </w:p>
        </w:tc>
        <w:tc>
          <w:tcPr>
            <w:tcW w:w="4536" w:type="dxa"/>
          </w:tcPr>
          <w:p w14:paraId="47B945EC" w14:textId="77777777" w:rsidR="00A9757D" w:rsidRPr="00081AF5" w:rsidRDefault="00A9757D" w:rsidP="008D4D91">
            <w:pPr>
              <w:tabs>
                <w:tab w:val="left" w:pos="567"/>
              </w:tabs>
              <w:spacing w:after="0" w:line="240" w:lineRule="auto"/>
              <w:jc w:val="center"/>
              <w:rPr>
                <w:color w:val="000000" w:themeColor="text1"/>
                <w:szCs w:val="24"/>
              </w:rPr>
            </w:pPr>
            <w:r w:rsidRPr="00081AF5">
              <w:rPr>
                <w:color w:val="000000" w:themeColor="text1"/>
                <w:szCs w:val="24"/>
              </w:rPr>
              <w:t>Atitikimą patvirtinantys dokumentai</w:t>
            </w:r>
          </w:p>
        </w:tc>
      </w:tr>
      <w:tr w:rsidR="00A9757D" w:rsidRPr="00081AF5" w14:paraId="438EC662" w14:textId="77777777" w:rsidTr="008D4D91">
        <w:tc>
          <w:tcPr>
            <w:tcW w:w="846" w:type="dxa"/>
          </w:tcPr>
          <w:p w14:paraId="3A32BECE" w14:textId="77777777" w:rsidR="00A9757D" w:rsidRPr="00081AF5" w:rsidRDefault="00A9757D" w:rsidP="008D4D91">
            <w:pPr>
              <w:tabs>
                <w:tab w:val="left" w:pos="567"/>
              </w:tabs>
              <w:spacing w:after="0" w:line="240" w:lineRule="auto"/>
              <w:rPr>
                <w:color w:val="000000" w:themeColor="text1"/>
                <w:szCs w:val="24"/>
              </w:rPr>
            </w:pPr>
            <w:r w:rsidRPr="00081AF5">
              <w:rPr>
                <w:color w:val="000000" w:themeColor="text1"/>
                <w:szCs w:val="24"/>
              </w:rPr>
              <w:t>3.4.1.</w:t>
            </w:r>
          </w:p>
        </w:tc>
        <w:tc>
          <w:tcPr>
            <w:tcW w:w="4115" w:type="dxa"/>
          </w:tcPr>
          <w:p w14:paraId="47CEAC51" w14:textId="77777777" w:rsidR="00A9757D" w:rsidRPr="00081AF5" w:rsidRDefault="00A9757D" w:rsidP="008D4D91">
            <w:pPr>
              <w:pStyle w:val="LO-Normal"/>
              <w:shd w:val="clear" w:color="auto" w:fill="auto"/>
              <w:jc w:val="both"/>
              <w:rPr>
                <w:color w:val="000000" w:themeColor="text1"/>
                <w:sz w:val="24"/>
                <w:szCs w:val="24"/>
              </w:rPr>
            </w:pPr>
            <w:r w:rsidRPr="00081AF5">
              <w:rPr>
                <w:sz w:val="24"/>
                <w:szCs w:val="24"/>
                <w:lang w:eastAsia="lt-LT"/>
              </w:rPr>
              <w:t xml:space="preserve">Tiekėjo siūlomos prekės nekelia grėsmės nacionaliniam saugumui, nes prekių gamintojas ar jį </w:t>
            </w:r>
            <w:r w:rsidRPr="00081AF5">
              <w:rPr>
                <w:sz w:val="24"/>
                <w:szCs w:val="24"/>
              </w:rPr>
              <w:t>kontroliuojantis asmuo nėra registruoti (jeigu gamintojas ar jį kontroliuojantis asmuo yra fizinis asmuo – nuolat gyvenantis ar turintis pilietybę) Viešųjų pirkimų įstatymo 92 straipsnio 14 dalyje numatytame sąraše nurodytose valstybėse ar teritorijose.</w:t>
            </w:r>
          </w:p>
        </w:tc>
        <w:tc>
          <w:tcPr>
            <w:tcW w:w="4536" w:type="dxa"/>
          </w:tcPr>
          <w:p w14:paraId="5EB58434" w14:textId="77777777" w:rsidR="00A9757D" w:rsidRPr="00081AF5" w:rsidRDefault="00A9757D" w:rsidP="008D4D91">
            <w:pPr>
              <w:pStyle w:val="Lentelsturinys"/>
              <w:jc w:val="both"/>
              <w:rPr>
                <w:rFonts w:ascii="Times New Roman" w:hAnsi="Times New Roman"/>
                <w:sz w:val="24"/>
                <w:szCs w:val="24"/>
                <w:u w:val="single"/>
              </w:rPr>
            </w:pPr>
            <w:r w:rsidRPr="00081AF5">
              <w:rPr>
                <w:rFonts w:ascii="Times New Roman" w:eastAsia="Times New Roman" w:hAnsi="Times New Roman"/>
                <w:sz w:val="24"/>
                <w:szCs w:val="24"/>
              </w:rPr>
              <w:t xml:space="preserve">Pateikiama užpildyta </w:t>
            </w:r>
            <w:r w:rsidRPr="00081AF5">
              <w:rPr>
                <w:rFonts w:ascii="Times New Roman" w:hAnsi="Times New Roman"/>
                <w:sz w:val="24"/>
                <w:szCs w:val="24"/>
                <w:u w:val="single"/>
              </w:rPr>
              <w:t>Nacionalinio saugumo reikalavimų atitikties deklaracija.</w:t>
            </w:r>
          </w:p>
          <w:p w14:paraId="749DA47E" w14:textId="77777777" w:rsidR="00A9757D" w:rsidRPr="00081AF5" w:rsidRDefault="00A9757D" w:rsidP="008D4D91">
            <w:pPr>
              <w:pStyle w:val="Lentelsturinys"/>
              <w:jc w:val="both"/>
              <w:rPr>
                <w:rFonts w:ascii="Times New Roman" w:eastAsia="Times New Roman" w:hAnsi="Times New Roman"/>
                <w:sz w:val="24"/>
                <w:szCs w:val="24"/>
              </w:rPr>
            </w:pPr>
            <w:r w:rsidRPr="00081AF5">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5EBC5B4D" w14:textId="77777777" w:rsidR="00A9757D" w:rsidRPr="00081AF5" w:rsidRDefault="00A9757D" w:rsidP="008D4D91">
            <w:pPr>
              <w:spacing w:line="240" w:lineRule="auto"/>
              <w:contextualSpacing/>
              <w:jc w:val="both"/>
              <w:rPr>
                <w:rFonts w:eastAsia="Times New Roman"/>
                <w:szCs w:val="24"/>
              </w:rPr>
            </w:pPr>
            <w:r w:rsidRPr="00081AF5">
              <w:rPr>
                <w:rFonts w:eastAsia="Times New Roman"/>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7B07779B" w14:textId="77777777" w:rsidR="00A9757D" w:rsidRPr="00081AF5" w:rsidRDefault="00A9757D" w:rsidP="008D4D91">
            <w:pPr>
              <w:suppressLineNumbers/>
              <w:shd w:val="clear" w:color="auto" w:fill="FFFFFF"/>
              <w:spacing w:after="0" w:line="240" w:lineRule="auto"/>
              <w:jc w:val="both"/>
              <w:textAlignment w:val="baseline"/>
              <w:rPr>
                <w:rFonts w:eastAsia="Times New Roman"/>
                <w:szCs w:val="24"/>
              </w:rPr>
            </w:pPr>
            <w:r w:rsidRPr="00081AF5">
              <w:rPr>
                <w:rFonts w:eastAsia="Times New Roman"/>
                <w:szCs w:val="24"/>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68845EF5" w14:textId="77777777" w:rsidR="00A9757D" w:rsidRPr="00081AF5" w:rsidRDefault="00A9757D" w:rsidP="008D4D91">
            <w:pPr>
              <w:pStyle w:val="Lentelsturinys"/>
              <w:jc w:val="both"/>
              <w:rPr>
                <w:rFonts w:ascii="Times New Roman" w:hAnsi="Times New Roman"/>
                <w:sz w:val="24"/>
                <w:szCs w:val="24"/>
              </w:rPr>
            </w:pPr>
            <w:r w:rsidRPr="00081AF5">
              <w:rPr>
                <w:rFonts w:ascii="Times New Roman" w:eastAsia="Times New Roman" w:hAnsi="Times New Roman"/>
                <w:sz w:val="24"/>
                <w:szCs w:val="24"/>
              </w:rPr>
              <w:t xml:space="preserve">* </w:t>
            </w:r>
            <w:r w:rsidRPr="00081AF5">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93BBB57" w14:textId="77777777" w:rsidR="00A9757D" w:rsidRPr="00081AF5" w:rsidRDefault="00A9757D" w:rsidP="008D4D91">
            <w:pPr>
              <w:suppressLineNumbers/>
              <w:shd w:val="clear" w:color="auto" w:fill="FFFFFF"/>
              <w:spacing w:after="0" w:line="240" w:lineRule="auto"/>
              <w:jc w:val="both"/>
              <w:textAlignment w:val="baseline"/>
              <w:rPr>
                <w:color w:val="000000" w:themeColor="text1"/>
                <w:szCs w:val="24"/>
              </w:rPr>
            </w:pPr>
            <w:r w:rsidRPr="00081AF5">
              <w:rPr>
                <w:szCs w:val="24"/>
              </w:rPr>
              <w:t xml:space="preserve">** </w:t>
            </w:r>
            <w:r w:rsidRPr="00081AF5">
              <w:rPr>
                <w:i/>
                <w:iCs/>
                <w:szCs w:val="24"/>
              </w:rPr>
              <w:t>Jeigu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81AF5">
              <w:rPr>
                <w:szCs w:val="24"/>
              </w:rPr>
              <w:t>.</w:t>
            </w:r>
          </w:p>
        </w:tc>
      </w:tr>
    </w:tbl>
    <w:p w14:paraId="0F974F67" w14:textId="77777777" w:rsidR="00A9757D" w:rsidRPr="00081AF5" w:rsidRDefault="00A9757D" w:rsidP="00E8644A">
      <w:pPr>
        <w:spacing w:after="0" w:line="240" w:lineRule="auto"/>
        <w:ind w:firstLine="567"/>
        <w:jc w:val="both"/>
        <w:rPr>
          <w:color w:val="000000" w:themeColor="text1"/>
          <w:szCs w:val="24"/>
        </w:rPr>
      </w:pPr>
    </w:p>
    <w:p w14:paraId="2354B969" w14:textId="77777777" w:rsidR="001C7F6C" w:rsidRPr="00081AF5" w:rsidRDefault="001C7F6C" w:rsidP="0021156B">
      <w:pPr>
        <w:spacing w:after="0" w:line="240" w:lineRule="auto"/>
        <w:jc w:val="both"/>
        <w:rPr>
          <w:szCs w:val="24"/>
        </w:rPr>
      </w:pPr>
    </w:p>
    <w:p w14:paraId="5336C4BE" w14:textId="70154A62" w:rsidR="000A72F1" w:rsidRPr="00081AF5" w:rsidRDefault="001C7F6C" w:rsidP="00A93854">
      <w:pPr>
        <w:spacing w:after="0" w:line="240" w:lineRule="auto"/>
        <w:jc w:val="center"/>
        <w:rPr>
          <w:b/>
          <w:szCs w:val="24"/>
        </w:rPr>
      </w:pPr>
      <w:r w:rsidRPr="00081AF5">
        <w:rPr>
          <w:b/>
          <w:szCs w:val="24"/>
        </w:rPr>
        <w:lastRenderedPageBreak/>
        <w:t>IV. TIEKĖJŲ GRUPĖS DALYVAVIMAS PIRKIMO PROCEDŪROSE</w:t>
      </w:r>
    </w:p>
    <w:p w14:paraId="3A97ABF5" w14:textId="77777777" w:rsidR="003E3A91" w:rsidRPr="00081AF5" w:rsidRDefault="003E3A91" w:rsidP="00A93854">
      <w:pPr>
        <w:spacing w:after="0" w:line="240" w:lineRule="auto"/>
        <w:jc w:val="center"/>
        <w:rPr>
          <w:b/>
          <w:szCs w:val="24"/>
        </w:rPr>
      </w:pPr>
    </w:p>
    <w:p w14:paraId="7DF07AB9" w14:textId="77777777" w:rsidR="001C7F6C" w:rsidRPr="00081AF5" w:rsidRDefault="001C7F6C">
      <w:pPr>
        <w:spacing w:after="0" w:line="240" w:lineRule="auto"/>
        <w:ind w:firstLine="567"/>
        <w:jc w:val="both"/>
        <w:rPr>
          <w:szCs w:val="24"/>
        </w:rPr>
      </w:pPr>
      <w:r w:rsidRPr="00081AF5">
        <w:rPr>
          <w:szCs w:val="24"/>
        </w:rPr>
        <w:t xml:space="preserve">4.1. Pasiūlymą gali pateikti Tiekėjų grupės, įskaitant laikinas Tiekėjų grupes. </w:t>
      </w:r>
    </w:p>
    <w:p w14:paraId="6CD9BFA0" w14:textId="77777777" w:rsidR="00856F6B" w:rsidRPr="00081AF5" w:rsidRDefault="001C7F6C" w:rsidP="00856F6B">
      <w:pPr>
        <w:spacing w:after="0" w:line="240" w:lineRule="auto"/>
        <w:ind w:firstLine="567"/>
        <w:jc w:val="both"/>
        <w:rPr>
          <w:color w:val="000000" w:themeColor="text1"/>
          <w:szCs w:val="24"/>
        </w:rPr>
      </w:pPr>
      <w:r w:rsidRPr="00081AF5">
        <w:rPr>
          <w:szCs w:val="24"/>
        </w:rPr>
        <w:t xml:space="preserve">4.2. Perkančioji organizacija nereikalauja, kad Tiekėjų grupės pateiktą pasiūlymą pripažinus geriausiu ir Perkančiajai organizacijai pasiūlius sudaryti Sutartį, </w:t>
      </w:r>
      <w:r w:rsidR="00856F6B" w:rsidRPr="00081AF5">
        <w:rPr>
          <w:color w:val="000000" w:themeColor="text1"/>
          <w:szCs w:val="24"/>
        </w:rPr>
        <w:t>šios Tiekėjų grupės tam tikros teisinės formos įgijimo.</w:t>
      </w:r>
    </w:p>
    <w:p w14:paraId="769B88C0" w14:textId="7899413A" w:rsidR="001C7F6C" w:rsidRPr="00081AF5" w:rsidRDefault="001C7F6C">
      <w:pPr>
        <w:spacing w:after="0" w:line="240" w:lineRule="auto"/>
        <w:ind w:firstLine="567"/>
        <w:jc w:val="both"/>
        <w:rPr>
          <w:szCs w:val="24"/>
        </w:rPr>
      </w:pPr>
      <w:r w:rsidRPr="00081AF5">
        <w:rPr>
          <w:szCs w:val="24"/>
        </w:rPr>
        <w:t>4.3. Jei pirkimo procedūrose dalyvauja Tiekėjų grupė, ji pateikia jungtinės veiklos sutartį arba tinkamai patvirtintą jos kopiją.</w:t>
      </w:r>
      <w:r w:rsidRPr="00081AF5">
        <w:rPr>
          <w:iCs/>
          <w:szCs w:val="24"/>
        </w:rPr>
        <w:t xml:space="preserve"> </w:t>
      </w:r>
      <w:r w:rsidRPr="00081AF5">
        <w:rPr>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62082065" w14:textId="0318E9BC" w:rsidR="0008397D" w:rsidRPr="00081AF5" w:rsidRDefault="001C7F6C" w:rsidP="0008397D">
      <w:pPr>
        <w:spacing w:after="0" w:line="240" w:lineRule="auto"/>
        <w:ind w:firstLine="567"/>
        <w:jc w:val="both"/>
        <w:rPr>
          <w:szCs w:val="24"/>
        </w:rPr>
      </w:pPr>
      <w:r w:rsidRPr="00081AF5">
        <w:rPr>
          <w:szCs w:val="24"/>
        </w:rPr>
        <w:t xml:space="preserve">4.4. </w:t>
      </w:r>
      <w:r w:rsidR="0008397D" w:rsidRPr="00081AF5">
        <w:rPr>
          <w:szCs w:val="24"/>
        </w:rPr>
        <w:t>Tiekėjų grupei taikomas pašalinimo pagrindas, nustatytas Apklausos sąlygų 3.1.1</w:t>
      </w:r>
      <w:r w:rsidR="00B31E8C" w:rsidRPr="00081AF5">
        <w:rPr>
          <w:szCs w:val="24"/>
        </w:rPr>
        <w:t>-3.1.6</w:t>
      </w:r>
      <w:r w:rsidR="0008397D" w:rsidRPr="00081AF5">
        <w:rPr>
          <w:szCs w:val="24"/>
        </w:rPr>
        <w:t xml:space="preserve"> p</w:t>
      </w:r>
      <w:r w:rsidR="00B31E8C" w:rsidRPr="00081AF5">
        <w:rPr>
          <w:szCs w:val="24"/>
        </w:rPr>
        <w:t>apunkčiuose</w:t>
      </w:r>
      <w:r w:rsidR="0008397D" w:rsidRPr="00081AF5">
        <w:rPr>
          <w:szCs w:val="24"/>
        </w:rPr>
        <w:t xml:space="preserv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ar nariai yra </w:t>
      </w:r>
      <w:r w:rsidR="005133DD" w:rsidRPr="00081AF5">
        <w:rPr>
          <w:szCs w:val="24"/>
        </w:rPr>
        <w:t>tinklo</w:t>
      </w:r>
      <w:r w:rsidR="0008397D" w:rsidRPr="00081AF5">
        <w:rPr>
          <w:szCs w:val="24"/>
        </w:rPr>
        <w:t xml:space="preserve"> įrangos gamintojai, jis arba jie turi atitikti Apklausos sąlygų 3.4.1 punkte nustatytus reikalavimus.</w:t>
      </w:r>
    </w:p>
    <w:p w14:paraId="1697ED2F" w14:textId="6CCFAD89" w:rsidR="001C7F6C" w:rsidRPr="00081AF5" w:rsidRDefault="001C7F6C">
      <w:pPr>
        <w:spacing w:after="0" w:line="240" w:lineRule="auto"/>
        <w:ind w:firstLine="567"/>
        <w:jc w:val="both"/>
        <w:rPr>
          <w:i/>
          <w:szCs w:val="24"/>
        </w:rPr>
      </w:pPr>
    </w:p>
    <w:p w14:paraId="5D72DA2C" w14:textId="77777777" w:rsidR="001C7F6C" w:rsidRPr="00081AF5" w:rsidRDefault="001C7F6C">
      <w:pPr>
        <w:spacing w:after="0" w:line="240" w:lineRule="auto"/>
        <w:jc w:val="center"/>
        <w:rPr>
          <w:b/>
          <w:szCs w:val="24"/>
        </w:rPr>
      </w:pPr>
      <w:r w:rsidRPr="00081AF5">
        <w:rPr>
          <w:b/>
          <w:szCs w:val="24"/>
        </w:rPr>
        <w:t>V. SUBTIEKĖJAI IR KITI ŪKIO SUBJEKTAI</w:t>
      </w:r>
    </w:p>
    <w:p w14:paraId="6436A1EB" w14:textId="77777777" w:rsidR="003E3A91" w:rsidRPr="00081AF5" w:rsidRDefault="003E3A91">
      <w:pPr>
        <w:spacing w:after="0" w:line="240" w:lineRule="auto"/>
        <w:jc w:val="center"/>
        <w:rPr>
          <w:b/>
          <w:szCs w:val="24"/>
        </w:rPr>
      </w:pPr>
    </w:p>
    <w:p w14:paraId="1A28A95F" w14:textId="77777777" w:rsidR="001C7F6C" w:rsidRPr="00081AF5" w:rsidRDefault="001C7F6C">
      <w:pPr>
        <w:spacing w:after="0" w:line="240" w:lineRule="auto"/>
        <w:ind w:firstLine="567"/>
        <w:jc w:val="both"/>
        <w:rPr>
          <w:szCs w:val="24"/>
        </w:rPr>
      </w:pPr>
      <w:r w:rsidRPr="00081AF5">
        <w:rPr>
          <w:szCs w:val="24"/>
        </w:rPr>
        <w:t xml:space="preserve">5.1. Perkančioji organizacija reikalauja, kad Tiekėjas savo pasiūlyme nurodytų, kokiai Sutarties daliai ir kokius subtiekėjus, jeigu jie yra žinomi, jis ketina pasitelkti. </w:t>
      </w:r>
    </w:p>
    <w:p w14:paraId="1BD98861" w14:textId="77777777" w:rsidR="004D0A7E" w:rsidRPr="00081AF5" w:rsidRDefault="001C7F6C" w:rsidP="004D0A7E">
      <w:pPr>
        <w:spacing w:after="0" w:line="240" w:lineRule="auto"/>
        <w:ind w:firstLine="567"/>
        <w:jc w:val="both"/>
        <w:rPr>
          <w:bCs/>
          <w:color w:val="000000" w:themeColor="text1"/>
          <w:szCs w:val="24"/>
        </w:rPr>
      </w:pPr>
      <w:r w:rsidRPr="00081AF5">
        <w:rPr>
          <w:szCs w:val="24"/>
        </w:rPr>
        <w:t xml:space="preserve">5.2. </w:t>
      </w:r>
      <w:r w:rsidR="004D0A7E" w:rsidRPr="00081AF5">
        <w:rPr>
          <w:color w:val="000000" w:themeColor="text1"/>
          <w:szCs w:val="24"/>
        </w:rPr>
        <w:t xml:space="preserve">Tiekėjas privalo pateikti sutartį, susitarimą arba kitą dokumentą, kad Tiekėjo laimėjimo atveju subtiekėjų ištekliai, pajėgumai jam bus prieinami. </w:t>
      </w:r>
      <w:r w:rsidR="004D0A7E" w:rsidRPr="00081AF5">
        <w:rPr>
          <w:bCs/>
          <w:color w:val="000000" w:themeColor="text1"/>
          <w:szCs w:val="24"/>
        </w:rPr>
        <w:t>Toks subtiekėjų nurodymas nekeičia Tiekėjo atsakomybės dėl numatomos sudaryti Sutarties įvykdymo.</w:t>
      </w:r>
    </w:p>
    <w:p w14:paraId="09BCB23F" w14:textId="0EC56DC2" w:rsidR="007D7EA5" w:rsidRPr="00081AF5" w:rsidRDefault="001C7F6C" w:rsidP="007D7EA5">
      <w:pPr>
        <w:spacing w:after="0" w:line="240" w:lineRule="auto"/>
        <w:ind w:firstLine="567"/>
        <w:jc w:val="both"/>
        <w:rPr>
          <w:szCs w:val="24"/>
        </w:rPr>
      </w:pPr>
      <w:r w:rsidRPr="00081AF5">
        <w:rPr>
          <w:bCs/>
          <w:szCs w:val="24"/>
        </w:rPr>
        <w:t xml:space="preserve">5.3. </w:t>
      </w:r>
      <w:r w:rsidR="007D7EA5" w:rsidRPr="00081AF5">
        <w:rPr>
          <w:bCs/>
          <w:szCs w:val="24"/>
        </w:rPr>
        <w:t>P</w:t>
      </w:r>
      <w:r w:rsidR="007D7EA5" w:rsidRPr="00081AF5">
        <w:rPr>
          <w:bCs/>
          <w:color w:val="000000" w:themeColor="text1"/>
          <w:szCs w:val="24"/>
        </w:rPr>
        <w:t>asitelkiamiems s</w:t>
      </w:r>
      <w:r w:rsidR="007D7EA5" w:rsidRPr="00081AF5">
        <w:rPr>
          <w:color w:val="000000" w:themeColor="text1"/>
          <w:szCs w:val="24"/>
        </w:rPr>
        <w:t xml:space="preserve">ubtiekėjams nustatomas pašalinimo pagrindai, nurodyti Apklausos sąlygų 3.1.1-3.1.6 papunkčiuose. Perkančioji organizacija nereikalauja, kad subtiekėjai laikytųsi kokybės vadybos sistemos ir (arba) aplinkos apsaugos vadybos sistemos standartų. Pasitelkiami subtiekėjai turi atitikti Apklausos sąlygų 3.3.1 papunktyje nustatytus minimalius kvalifikacijos reikalavimus. </w:t>
      </w:r>
      <w:r w:rsidR="007D7EA5" w:rsidRPr="00081AF5">
        <w:rPr>
          <w:szCs w:val="24"/>
        </w:rPr>
        <w:t xml:space="preserve">Jei pasitelkiamas subtiekėjas yra </w:t>
      </w:r>
      <w:r w:rsidR="00F8363A" w:rsidRPr="00081AF5">
        <w:rPr>
          <w:szCs w:val="24"/>
        </w:rPr>
        <w:t>tinklo</w:t>
      </w:r>
      <w:r w:rsidR="007D7EA5" w:rsidRPr="00081AF5">
        <w:rPr>
          <w:szCs w:val="24"/>
        </w:rPr>
        <w:t xml:space="preserve"> įrangos gamintojas, jis turi atitikti ir Apklausos sąlygų 3.4.1 papunktyje nustatytus reikalavimus.</w:t>
      </w:r>
    </w:p>
    <w:p w14:paraId="77ED75B9" w14:textId="270EC479" w:rsidR="001C7F6C" w:rsidRPr="00081AF5" w:rsidRDefault="001C7F6C">
      <w:pPr>
        <w:spacing w:after="0" w:line="240" w:lineRule="auto"/>
        <w:ind w:firstLine="567"/>
        <w:jc w:val="both"/>
        <w:rPr>
          <w:szCs w:val="24"/>
          <w:lang w:eastAsia="lt-LT"/>
        </w:rPr>
      </w:pPr>
      <w:r w:rsidRPr="00081AF5">
        <w:rPr>
          <w:szCs w:val="24"/>
          <w:lang w:eastAsia="lt-LT"/>
        </w:rPr>
        <w:t>5.4. Perkančioji organizacija nenustato tiesioginio atsiskaitymo su subtiekėjais galimybės.</w:t>
      </w:r>
    </w:p>
    <w:p w14:paraId="2EA20BB0" w14:textId="77777777" w:rsidR="006C3914" w:rsidRPr="00081AF5" w:rsidRDefault="001C7F6C" w:rsidP="006C3914">
      <w:pPr>
        <w:spacing w:after="0" w:line="240" w:lineRule="auto"/>
        <w:ind w:firstLine="567"/>
        <w:jc w:val="both"/>
        <w:rPr>
          <w:color w:val="000000" w:themeColor="text1"/>
          <w:szCs w:val="24"/>
          <w:lang w:eastAsia="lt-LT"/>
        </w:rPr>
      </w:pPr>
      <w:r w:rsidRPr="00081AF5">
        <w:rPr>
          <w:szCs w:val="24"/>
          <w:lang w:eastAsia="lt-LT"/>
        </w:rPr>
        <w:t xml:space="preserve">5.5. </w:t>
      </w:r>
      <w:r w:rsidR="006C3914" w:rsidRPr="00081AF5">
        <w:rPr>
          <w:color w:val="000000" w:themeColor="text1"/>
        </w:rPr>
        <w:t>S</w:t>
      </w:r>
      <w:r w:rsidR="006C3914" w:rsidRPr="00081AF5">
        <w:t xml:space="preserve">udarius Sutartį, tačiau ne vėliau negu Sutartis pradedama vykdyti, Tiekėjas, kuris bus pripažintas laimėjusiu, įsipareigoja </w:t>
      </w:r>
      <w:r w:rsidR="006C3914" w:rsidRPr="00081AF5">
        <w:rPr>
          <w:rFonts w:eastAsia="Arial"/>
        </w:rPr>
        <w:t xml:space="preserve">Perkančiajai organizacijai </w:t>
      </w:r>
      <w:r w:rsidR="006C3914" w:rsidRPr="00081AF5">
        <w:t xml:space="preserve">pranešti tuo metu žinomų subtiekėjų pavadinimus, kontaktinius duomenis ir jų atstovus. </w:t>
      </w:r>
    </w:p>
    <w:p w14:paraId="795D0DCC" w14:textId="77777777" w:rsidR="00335F58" w:rsidRPr="00081AF5" w:rsidRDefault="00335F58" w:rsidP="00335F58">
      <w:pPr>
        <w:spacing w:after="0" w:line="240" w:lineRule="auto"/>
        <w:ind w:firstLine="567"/>
        <w:jc w:val="both"/>
        <w:rPr>
          <w:color w:val="000000" w:themeColor="text1"/>
          <w:szCs w:val="24"/>
          <w:lang w:eastAsia="lt-LT"/>
        </w:rPr>
      </w:pPr>
      <w:bookmarkStart w:id="6" w:name="_Toc47844931"/>
      <w:bookmarkStart w:id="7" w:name="_Toc60525485"/>
      <w:r w:rsidRPr="00081AF5">
        <w:rPr>
          <w:color w:val="000000" w:themeColor="text1"/>
          <w:szCs w:val="24"/>
          <w:lang w:eastAsia="lt-LT"/>
        </w:rPr>
        <w:t>5.6. Perkančioji organizacija reikalauja, kad Tiekėjas informuotų apie subtiekėjų pasikeitimus visą Sutarties vykdymo laikotarpį, taip pat apie naujus subtiekėjus, kuriuos jis ketina pasitelkti vėliau.</w:t>
      </w:r>
    </w:p>
    <w:p w14:paraId="01E735E3" w14:textId="77777777" w:rsidR="00335F58" w:rsidRPr="00081AF5" w:rsidRDefault="00335F58" w:rsidP="00335F58">
      <w:pPr>
        <w:spacing w:after="0" w:line="240" w:lineRule="auto"/>
        <w:ind w:firstLine="567"/>
        <w:jc w:val="both"/>
        <w:rPr>
          <w:color w:val="000000" w:themeColor="text1"/>
          <w:szCs w:val="24"/>
          <w:lang w:eastAsia="lt-LT"/>
        </w:rPr>
      </w:pPr>
      <w:r w:rsidRPr="00081AF5">
        <w:rPr>
          <w:color w:val="000000" w:themeColor="text1"/>
          <w:szCs w:val="24"/>
          <w:lang w:eastAsia="lt-LT"/>
        </w:rPr>
        <w:t xml:space="preserve">5.7. </w:t>
      </w:r>
      <w:r w:rsidRPr="00081AF5">
        <w:t>Jeigu pagal Apklausos sąlygų reikalavimus yra tikrinama, ar nėra Apklausos sąlygose nurodytų subtiekėjo pašalinimo pagrindų, kartu su informacija apie naujus subtiekėjus pateikiami ir subtiekėjo pašalinimo pagrindų nebuvimą patvirtinantys dokumentai. Tokiu atveju, jeigu subtiekėjo padėtis atitinka bent vieną Apklausos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0AF2CD" w14:textId="77777777" w:rsidR="00335F58" w:rsidRPr="00081AF5" w:rsidRDefault="00335F58" w:rsidP="00335F58">
      <w:pPr>
        <w:spacing w:after="0" w:line="240" w:lineRule="auto"/>
        <w:ind w:firstLine="567"/>
        <w:jc w:val="both"/>
        <w:rPr>
          <w:color w:val="000000" w:themeColor="text1"/>
          <w:szCs w:val="24"/>
          <w:lang w:eastAsia="lt-LT"/>
        </w:rPr>
      </w:pPr>
      <w:r w:rsidRPr="00081AF5">
        <w:rPr>
          <w:color w:val="000000" w:themeColor="text1"/>
          <w:szCs w:val="24"/>
          <w:lang w:eastAsia="lt-LT"/>
        </w:rPr>
        <w:t>5.8.</w:t>
      </w:r>
      <w:r w:rsidRPr="00081AF5">
        <w:rPr>
          <w:color w:val="000000" w:themeColor="text1"/>
          <w:szCs w:val="24"/>
        </w:rPr>
        <w:t xml:space="preserve">Tiekėjai gali remtis kitų ūkio subjektų pajėgumais pagal VPĮ 49 straipsnį, kad atitiktų Apklausos sąlygose nustatytus kvalifikacijos reikalavimus, neatsižvelgiant į ryšio su tais ūkio subjektais teisinį pobūdį. Šiais ūkio subjektais laikomi ir fiziniai asmenys, kuriuos pirkimo laimėjimo ir sutarties </w:t>
      </w:r>
      <w:r w:rsidRPr="00081AF5">
        <w:rPr>
          <w:color w:val="000000" w:themeColor="text1"/>
          <w:szCs w:val="24"/>
        </w:rPr>
        <w:lastRenderedPageBreak/>
        <w:t>sudarymo atveju tiekėjas ar jo pasitelkiamas ūkio subjektas įdarbins (</w:t>
      </w:r>
      <w:proofErr w:type="spellStart"/>
      <w:r w:rsidRPr="00081AF5">
        <w:rPr>
          <w:color w:val="000000" w:themeColor="text1"/>
          <w:szCs w:val="24"/>
        </w:rPr>
        <w:t>kvazisubtiekėjai</w:t>
      </w:r>
      <w:proofErr w:type="spellEnd"/>
      <w:r w:rsidRPr="00081AF5">
        <w:rPr>
          <w:color w:val="000000" w:themeColor="text1"/>
          <w:szCs w:val="24"/>
        </w:rPr>
        <w:t>). Tiekėjas, nenurodęs, jog remiasi kitų ūkio subjektų pajėgumais (kvalifikacija), tačiau pats neatitinka Apklausos sąlygose nurodytų kvalifikacijos reikalavimų, neįgyja teisės po pasiūlymų pateikimo termino pabaigos pasitelkti (nurodyti) naujų subjektų tam, kad atitiktų kvalifikacijos reikalavimus.</w:t>
      </w:r>
      <w:r w:rsidRPr="00081AF5">
        <w:rPr>
          <w:color w:val="000000" w:themeColor="text1"/>
          <w:szCs w:val="24"/>
          <w:lang w:eastAsia="lt-LT"/>
        </w:rPr>
        <w:t>.</w:t>
      </w:r>
    </w:p>
    <w:p w14:paraId="251151D5" w14:textId="77777777" w:rsidR="00335F58" w:rsidRPr="00081AF5" w:rsidRDefault="00335F58" w:rsidP="00335F58">
      <w:pPr>
        <w:spacing w:after="0" w:line="240" w:lineRule="auto"/>
        <w:ind w:firstLine="567"/>
        <w:jc w:val="both"/>
        <w:rPr>
          <w:color w:val="000000" w:themeColor="text1"/>
          <w:szCs w:val="24"/>
          <w:lang w:eastAsia="lt-LT"/>
        </w:rPr>
      </w:pPr>
      <w:r w:rsidRPr="00081AF5">
        <w:rPr>
          <w:color w:val="000000" w:themeColor="text1"/>
          <w:szCs w:val="24"/>
          <w:lang w:eastAsia="lt-LT"/>
        </w:rPr>
        <w:t>5.9. Skirtingi Tiekėjai gali remtis tų pačių ūkio subjektų pajėgumais, tačiau tai negali sąlygoti draudžiamų susitarimų.</w:t>
      </w:r>
    </w:p>
    <w:p w14:paraId="247D1B11" w14:textId="77777777" w:rsidR="00335F58" w:rsidRPr="00081AF5" w:rsidRDefault="00335F58" w:rsidP="00335F58">
      <w:pPr>
        <w:spacing w:after="0" w:line="240" w:lineRule="auto"/>
        <w:ind w:firstLine="567"/>
        <w:jc w:val="both"/>
        <w:rPr>
          <w:color w:val="000000" w:themeColor="text1"/>
          <w:szCs w:val="24"/>
          <w:lang w:eastAsia="lt-LT"/>
        </w:rPr>
      </w:pPr>
      <w:r w:rsidRPr="00081AF5">
        <w:rPr>
          <w:color w:val="000000" w:themeColor="text1"/>
          <w:szCs w:val="24"/>
          <w:lang w:eastAsia="lt-LT"/>
        </w:rPr>
        <w:t>5.10. Jei Tiekėjas pageidauja remtis kitų ūkio subjektų pajėgumais, jis privalo Perkančiajai organizacijai pasiūlyme įrodyti, kad vykdant Sutartį ūkio subjektų, kurių pajėgumais jis remiasi, ištekliai jam bus prieinami.</w:t>
      </w:r>
    </w:p>
    <w:p w14:paraId="371B2C3E" w14:textId="77777777" w:rsidR="003E3A91" w:rsidRPr="00081AF5" w:rsidRDefault="003E3A91" w:rsidP="00335F58">
      <w:pPr>
        <w:spacing w:after="0" w:line="240" w:lineRule="auto"/>
        <w:ind w:firstLine="567"/>
        <w:jc w:val="both"/>
        <w:rPr>
          <w:color w:val="000000" w:themeColor="text1"/>
          <w:szCs w:val="24"/>
          <w:lang w:eastAsia="lt-LT"/>
        </w:rPr>
      </w:pPr>
    </w:p>
    <w:p w14:paraId="5F2500C9" w14:textId="77777777" w:rsidR="00AB1DAD" w:rsidRPr="00081AF5" w:rsidRDefault="00AB1DAD">
      <w:pPr>
        <w:spacing w:after="0" w:line="240" w:lineRule="auto"/>
        <w:jc w:val="center"/>
        <w:rPr>
          <w:b/>
          <w:szCs w:val="24"/>
        </w:rPr>
      </w:pPr>
      <w:r w:rsidRPr="00081AF5">
        <w:rPr>
          <w:b/>
          <w:szCs w:val="24"/>
        </w:rPr>
        <w:t>VI.</w:t>
      </w:r>
      <w:r w:rsidRPr="00081AF5">
        <w:rPr>
          <w:szCs w:val="24"/>
        </w:rPr>
        <w:t> </w:t>
      </w:r>
      <w:r w:rsidRPr="00081AF5">
        <w:rPr>
          <w:b/>
          <w:szCs w:val="24"/>
        </w:rPr>
        <w:t>PASIŪLYMŲ RENGIMAS, PATEIKIMAS, KEITIMAS</w:t>
      </w:r>
      <w:bookmarkEnd w:id="6"/>
      <w:bookmarkEnd w:id="7"/>
    </w:p>
    <w:p w14:paraId="4402DA90" w14:textId="77777777" w:rsidR="003E3A91" w:rsidRPr="00081AF5" w:rsidRDefault="003E3A91">
      <w:pPr>
        <w:spacing w:after="0" w:line="240" w:lineRule="auto"/>
        <w:jc w:val="center"/>
        <w:rPr>
          <w:b/>
          <w:szCs w:val="24"/>
        </w:rPr>
      </w:pPr>
    </w:p>
    <w:p w14:paraId="299BFB42" w14:textId="77777777" w:rsidR="00AB1DAD" w:rsidRPr="00081AF5" w:rsidRDefault="00AB1DAD">
      <w:pPr>
        <w:spacing w:after="0" w:line="240" w:lineRule="auto"/>
        <w:ind w:firstLine="567"/>
        <w:jc w:val="both"/>
        <w:rPr>
          <w:rStyle w:val="CommentTextChar"/>
          <w:color w:val="000000" w:themeColor="text1"/>
          <w:sz w:val="24"/>
          <w:szCs w:val="24"/>
        </w:rPr>
      </w:pPr>
      <w:r w:rsidRPr="00081AF5">
        <w:rPr>
          <w:color w:val="000000" w:themeColor="text1"/>
          <w:szCs w:val="24"/>
          <w:lang w:eastAsia="lt-LT"/>
        </w:rPr>
        <w:t>6.1. Pateikdamas pasiūlymą, Tiekėjas sutinka su Apklausos sąlygomis ir patvirtina, kad jo pasiūlyme pateikta informacija yra teisinga ir apima viską, ko reikia tinkamam Sutarties įvykdymui</w:t>
      </w:r>
      <w:r w:rsidRPr="00081AF5">
        <w:rPr>
          <w:rStyle w:val="CommentTextChar"/>
          <w:color w:val="000000" w:themeColor="text1"/>
          <w:sz w:val="24"/>
          <w:szCs w:val="24"/>
        </w:rPr>
        <w:t>. Pasiūlymas turi būti pateiktas užpildant pasiūlymo formą, parengtą pagal Apklausos sąlygų 1 priedą, ir pridedant visus Apklausos sąlygose reikalaujamus dokumentus.</w:t>
      </w:r>
    </w:p>
    <w:p w14:paraId="6002DD74" w14:textId="77777777" w:rsidR="00AB1DAD" w:rsidRPr="00081AF5" w:rsidRDefault="00AB1DAD">
      <w:pPr>
        <w:spacing w:after="0" w:line="240" w:lineRule="auto"/>
        <w:ind w:firstLine="567"/>
        <w:jc w:val="both"/>
        <w:rPr>
          <w:rStyle w:val="CommentTextChar"/>
          <w:color w:val="000000" w:themeColor="text1"/>
          <w:sz w:val="24"/>
          <w:szCs w:val="24"/>
        </w:rPr>
      </w:pPr>
      <w:r w:rsidRPr="00081AF5">
        <w:rPr>
          <w:rStyle w:val="CommentTextChar"/>
          <w:color w:val="000000" w:themeColor="text1"/>
          <w:sz w:val="24"/>
          <w:szCs w:val="24"/>
        </w:rPr>
        <w:t>6.2. Perkančioji organizacija laikys kad visi teikėjai, pateikę pasiūlymus, yra susipažinę su Lietuvos Respublikos teisės aktais, reglamentuojančiais viešuosius pirkimus, viešojo pirkimo sutarčių sudarymą ir vykdymą.</w:t>
      </w:r>
    </w:p>
    <w:p w14:paraId="68F69A1B" w14:textId="027BBFE1" w:rsidR="00AB1DAD" w:rsidRPr="00081AF5" w:rsidRDefault="00AB1DAD">
      <w:pPr>
        <w:spacing w:after="0" w:line="240" w:lineRule="auto"/>
        <w:ind w:firstLine="567"/>
        <w:jc w:val="both"/>
        <w:rPr>
          <w:color w:val="000000" w:themeColor="text1"/>
          <w:spacing w:val="-4"/>
          <w:szCs w:val="24"/>
        </w:rPr>
      </w:pPr>
      <w:r w:rsidRPr="00081AF5">
        <w:rPr>
          <w:color w:val="000000" w:themeColor="text1"/>
          <w:spacing w:val="-4"/>
          <w:szCs w:val="24"/>
        </w:rPr>
        <w:t>6.3. </w:t>
      </w:r>
      <w:r w:rsidRPr="00081AF5">
        <w:rPr>
          <w:rStyle w:val="BodytextDiagrama"/>
          <w:rFonts w:ascii="Times New Roman" w:hAnsi="Times New Roman"/>
          <w:color w:val="000000" w:themeColor="text1"/>
          <w:szCs w:val="24"/>
        </w:rPr>
        <w:t xml:space="preserve">Pasiūlymas turi būti pateikiamas tik elektroninėmis priemonėmis, naudojant CVP IS, pasiekiamą adresu </w:t>
      </w:r>
      <w:hyperlink r:id="rId14" w:history="1">
        <w:r w:rsidRPr="00081AF5">
          <w:rPr>
            <w:rStyle w:val="Hyperlink"/>
            <w:color w:val="000000" w:themeColor="text1"/>
            <w:szCs w:val="24"/>
          </w:rPr>
          <w:t>https://pirkimai.viesiejipirkimai.lt</w:t>
        </w:r>
      </w:hyperlink>
      <w:r w:rsidRPr="00081AF5">
        <w:rPr>
          <w:rStyle w:val="BodytextDiagrama"/>
          <w:rFonts w:ascii="Times New Roman" w:hAnsi="Times New Roman"/>
          <w:color w:val="000000" w:themeColor="text1"/>
          <w:szCs w:val="24"/>
        </w:rPr>
        <w:t>. Pasiūlymai, pateikti popierine forma arba ne Perkančiosios organizacijos nurodytomis elektroninėmis priemonėmis, bus atmesti kaip neatitinkantys Apklausos sąlygų reikalavimų</w:t>
      </w:r>
      <w:r w:rsidRPr="00081AF5">
        <w:rPr>
          <w:color w:val="000000" w:themeColor="text1"/>
          <w:spacing w:val="-4"/>
          <w:szCs w:val="24"/>
        </w:rPr>
        <w:t xml:space="preserve">. </w:t>
      </w:r>
      <w:r w:rsidRPr="00081AF5">
        <w:rPr>
          <w:rStyle w:val="BodytextDiagrama"/>
          <w:rFonts w:ascii="Times New Roman" w:hAnsi="Times New Roman"/>
          <w:color w:val="000000" w:themeColor="text1"/>
          <w:szCs w:val="24"/>
        </w:rPr>
        <w:t xml:space="preserve">Pasiūlymus gali teikti tik CVP IS registruoti Tiekėjai (nemokama registracija adresu </w:t>
      </w:r>
      <w:hyperlink r:id="rId15" w:history="1">
        <w:r w:rsidR="00114564" w:rsidRPr="00081AF5">
          <w:rPr>
            <w:rStyle w:val="Hyperlink"/>
            <w:color w:val="000000" w:themeColor="text1"/>
          </w:rPr>
          <w:t>https://viesiejipirkimai.lt/epps/home.do</w:t>
        </w:r>
      </w:hyperlink>
      <w:r w:rsidRPr="00081AF5">
        <w:rPr>
          <w:rStyle w:val="BodytextDiagrama"/>
          <w:rFonts w:ascii="Times New Roman" w:hAnsi="Times New Roman"/>
          <w:color w:val="000000" w:themeColor="text1"/>
          <w:szCs w:val="24"/>
        </w:rPr>
        <w:t xml:space="preserve">). </w:t>
      </w:r>
      <w:r w:rsidRPr="00081AF5">
        <w:rPr>
          <w:bCs/>
          <w:color w:val="000000" w:themeColor="text1"/>
          <w:szCs w:val="24"/>
        </w:rPr>
        <w:t xml:space="preserve">Visi pateikiami dokumentai turi būti pateikti elektronine forma, t. y. tiesiogiai suformuoti elektroninėmis priemonėmis arba pateikti kaip </w:t>
      </w:r>
      <w:r w:rsidRPr="00081AF5">
        <w:rPr>
          <w:color w:val="000000" w:themeColor="text1"/>
          <w:szCs w:val="24"/>
        </w:rPr>
        <w:t>skaitmeninės dokumentų kopijos</w:t>
      </w:r>
      <w:r w:rsidRPr="00081AF5">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Pr="00081AF5">
        <w:rPr>
          <w:bCs/>
          <w:color w:val="000000" w:themeColor="text1"/>
          <w:szCs w:val="24"/>
        </w:rPr>
        <w:t>pdf</w:t>
      </w:r>
      <w:proofErr w:type="spellEnd"/>
      <w:r w:rsidRPr="00081AF5">
        <w:rPr>
          <w:bCs/>
          <w:color w:val="000000" w:themeColor="text1"/>
          <w:szCs w:val="24"/>
        </w:rPr>
        <w:t>, .</w:t>
      </w:r>
      <w:proofErr w:type="spellStart"/>
      <w:r w:rsidRPr="00081AF5">
        <w:rPr>
          <w:bCs/>
          <w:color w:val="000000" w:themeColor="text1"/>
          <w:szCs w:val="24"/>
        </w:rPr>
        <w:t>doc</w:t>
      </w:r>
      <w:proofErr w:type="spellEnd"/>
      <w:r w:rsidRPr="00081AF5">
        <w:rPr>
          <w:bCs/>
          <w:color w:val="000000" w:themeColor="text1"/>
          <w:szCs w:val="24"/>
        </w:rPr>
        <w:t>, .</w:t>
      </w:r>
      <w:proofErr w:type="spellStart"/>
      <w:r w:rsidRPr="00081AF5">
        <w:rPr>
          <w:bCs/>
          <w:color w:val="000000" w:themeColor="text1"/>
          <w:szCs w:val="24"/>
        </w:rPr>
        <w:t>docx</w:t>
      </w:r>
      <w:proofErr w:type="spellEnd"/>
      <w:r w:rsidRPr="00081AF5">
        <w:rPr>
          <w:bCs/>
          <w:color w:val="000000" w:themeColor="text1"/>
          <w:szCs w:val="24"/>
        </w:rPr>
        <w:t xml:space="preserve"> ir kt.). </w:t>
      </w:r>
    </w:p>
    <w:p w14:paraId="5782FE62" w14:textId="77777777" w:rsidR="00AB1DAD" w:rsidRPr="00081AF5" w:rsidRDefault="00AB1DAD">
      <w:pPr>
        <w:tabs>
          <w:tab w:val="left" w:pos="1200"/>
        </w:tabs>
        <w:spacing w:after="0" w:line="240" w:lineRule="auto"/>
        <w:ind w:firstLine="567"/>
        <w:jc w:val="both"/>
        <w:rPr>
          <w:rStyle w:val="BodytextDiagrama"/>
          <w:rFonts w:ascii="Times New Roman" w:hAnsi="Times New Roman"/>
          <w:color w:val="000000" w:themeColor="text1"/>
          <w:szCs w:val="24"/>
        </w:rPr>
      </w:pPr>
      <w:r w:rsidRPr="00081AF5">
        <w:rPr>
          <w:bCs/>
          <w:color w:val="000000" w:themeColor="text1"/>
          <w:szCs w:val="24"/>
        </w:rPr>
        <w:t xml:space="preserve">6.4. Perkančioji organizacija </w:t>
      </w:r>
      <w:r w:rsidRPr="00081AF5">
        <w:rPr>
          <w:color w:val="000000" w:themeColor="text1"/>
          <w:szCs w:val="24"/>
        </w:rPr>
        <w:t>reikalauja, kad pasiūlymas būtų pasirašytas Tiekėjo vadovo ar jo įgalioto asmens elektroniniu parašu, atitinkančiu Lietuvos Respublikos elektroninio parašo įstatymo nustatytus reikalavimus</w:t>
      </w:r>
      <w:r w:rsidRPr="00081AF5">
        <w:rPr>
          <w:bCs/>
          <w:color w:val="000000" w:themeColor="text1"/>
          <w:szCs w:val="24"/>
        </w:rPr>
        <w:t>.</w:t>
      </w:r>
    </w:p>
    <w:p w14:paraId="5765EA1D" w14:textId="77777777" w:rsidR="00AB1DAD" w:rsidRPr="00081AF5" w:rsidRDefault="00AB1DAD">
      <w:pPr>
        <w:tabs>
          <w:tab w:val="left" w:pos="720"/>
          <w:tab w:val="num" w:pos="840"/>
          <w:tab w:val="left" w:pos="1134"/>
        </w:tabs>
        <w:spacing w:after="0" w:line="240" w:lineRule="auto"/>
        <w:ind w:firstLine="567"/>
        <w:jc w:val="both"/>
        <w:rPr>
          <w:b/>
          <w:color w:val="000000" w:themeColor="text1"/>
          <w:szCs w:val="24"/>
        </w:rPr>
      </w:pPr>
      <w:r w:rsidRPr="00081AF5">
        <w:rPr>
          <w:rStyle w:val="BodytextDiagrama"/>
          <w:rFonts w:ascii="Times New Roman" w:hAnsi="Times New Roman"/>
          <w:color w:val="000000" w:themeColor="text1"/>
          <w:szCs w:val="24"/>
        </w:rPr>
        <w:t>6.5. </w:t>
      </w:r>
      <w:r w:rsidRPr="00081AF5">
        <w:rPr>
          <w:bCs/>
          <w:color w:val="000000" w:themeColor="text1"/>
          <w:szCs w:val="24"/>
        </w:rPr>
        <w:t xml:space="preserve">Tiekėjo pasiūlymas (užpildyta pasiūlymo forma, sertifikatai, sutartys ir pan.) bei kiti dokumentai pateikiama lietuvių kalba. </w:t>
      </w:r>
      <w:r w:rsidRPr="00081AF5">
        <w:rPr>
          <w:rFonts w:eastAsia="Lucida Sans Unicode"/>
          <w:color w:val="000000" w:themeColor="text1"/>
          <w:spacing w:val="-4"/>
          <w:szCs w:val="24"/>
        </w:rPr>
        <w:t>Jei atitinkami dokumentai yra išduoti kita, nei reikalaujama kalba, turi būti pateiktos tinkamai patvirtinto vertimo į lietuvių kalbą</w:t>
      </w:r>
      <w:r w:rsidRPr="00081AF5">
        <w:rPr>
          <w:bCs/>
          <w:color w:val="000000" w:themeColor="text1"/>
          <w:szCs w:val="24"/>
        </w:rPr>
        <w:t xml:space="preserve"> skaitmeninės kopijos</w:t>
      </w:r>
      <w:r w:rsidRPr="00081AF5">
        <w:rPr>
          <w:rFonts w:eastAsia="Lucida Sans Unicode"/>
          <w:color w:val="000000" w:themeColor="text1"/>
          <w:spacing w:val="-4"/>
          <w:szCs w:val="24"/>
        </w:rPr>
        <w:t>.</w:t>
      </w:r>
      <w:r w:rsidRPr="00081AF5">
        <w:rPr>
          <w:color w:val="000000" w:themeColor="text1"/>
          <w:szCs w:val="24"/>
        </w:rPr>
        <w:t xml:space="preserve"> Tinkamu laikomas Tiekėjo ar jo įgalioto asmens parašu, nurodant pasirašiusiojo asmens pareigų pavadinimą, vardą (vardo raidę), pavardę, datą ir antspaudą (jei turi), patvirtintas vertimas</w:t>
      </w:r>
      <w:r w:rsidRPr="00081AF5">
        <w:rPr>
          <w:bCs/>
          <w:color w:val="000000" w:themeColor="text1"/>
          <w:szCs w:val="24"/>
        </w:rPr>
        <w:t xml:space="preserve"> </w:t>
      </w:r>
      <w:r w:rsidRPr="00081AF5">
        <w:rPr>
          <w:iCs/>
          <w:color w:val="000000" w:themeColor="text1"/>
          <w:szCs w:val="24"/>
        </w:rPr>
        <w:t>arba</w:t>
      </w:r>
      <w:r w:rsidRPr="00081AF5">
        <w:rPr>
          <w:i/>
          <w:color w:val="000000" w:themeColor="text1"/>
          <w:szCs w:val="24"/>
        </w:rPr>
        <w:t xml:space="preserve"> </w:t>
      </w:r>
      <w:r w:rsidRPr="00081AF5">
        <w:rPr>
          <w:iCs/>
          <w:color w:val="000000" w:themeColor="text1"/>
          <w:szCs w:val="24"/>
        </w:rPr>
        <w:t>vertimas, patvirtintas vertėjo parašu ir vertimo biuro antspaudu (jei turi)</w:t>
      </w:r>
      <w:r w:rsidRPr="00081AF5">
        <w:rPr>
          <w:color w:val="000000" w:themeColor="text1"/>
          <w:szCs w:val="24"/>
        </w:rPr>
        <w:t xml:space="preserve">. </w:t>
      </w:r>
      <w:r w:rsidRPr="00081AF5">
        <w:rPr>
          <w:rFonts w:eastAsia="Times New Roman"/>
          <w:bCs/>
          <w:color w:val="000000" w:themeColor="text1"/>
          <w:szCs w:val="24"/>
          <w:lang w:eastAsia="lt-LT"/>
        </w:rPr>
        <w:t xml:space="preserve">Dokumentai, patvirtinantys siūlomo pirkimo objekto atitikimą techninėje specifikacijoje nustatytiems reikalavimams (pvz., techniniai pasai, duomenų aprašai, charakteristikos, nuoroda į internetinę svetainę, kurioje pateikiamos siūlomų Prekių charakteristikos ar kita techninė dokumentacija/ informacija) </w:t>
      </w:r>
      <w:r w:rsidRPr="00081AF5">
        <w:rPr>
          <w:color w:val="000000" w:themeColor="text1"/>
          <w:szCs w:val="24"/>
        </w:rPr>
        <w:t>gali būti pateikti anglų kalba.</w:t>
      </w:r>
    </w:p>
    <w:p w14:paraId="7BD345AE" w14:textId="77777777" w:rsidR="00AB1DAD" w:rsidRPr="00081AF5" w:rsidRDefault="00AB1DAD">
      <w:pPr>
        <w:tabs>
          <w:tab w:val="left" w:pos="720"/>
          <w:tab w:val="left" w:pos="1134"/>
        </w:tabs>
        <w:spacing w:after="0" w:line="240" w:lineRule="auto"/>
        <w:ind w:firstLine="567"/>
        <w:jc w:val="both"/>
        <w:rPr>
          <w:bCs/>
          <w:color w:val="000000" w:themeColor="text1"/>
          <w:szCs w:val="24"/>
        </w:rPr>
      </w:pPr>
      <w:r w:rsidRPr="00081AF5">
        <w:rPr>
          <w:bCs/>
          <w:color w:val="000000" w:themeColor="text1"/>
          <w:szCs w:val="24"/>
        </w:rPr>
        <w:t>6.6. Pasiūlymą sudaro Tiekėjo CVP IS priemonėmis pateiktų duomenų ir dokumentų visuma:</w:t>
      </w:r>
    </w:p>
    <w:p w14:paraId="73251AAB" w14:textId="77777777" w:rsidR="00AB1DAD" w:rsidRPr="00081AF5" w:rsidRDefault="00AB1DAD">
      <w:pPr>
        <w:tabs>
          <w:tab w:val="left" w:pos="720"/>
          <w:tab w:val="left" w:pos="1134"/>
        </w:tabs>
        <w:spacing w:after="0" w:line="240" w:lineRule="auto"/>
        <w:ind w:firstLine="567"/>
        <w:jc w:val="both"/>
        <w:rPr>
          <w:bCs/>
          <w:color w:val="000000" w:themeColor="text1"/>
          <w:szCs w:val="24"/>
        </w:rPr>
      </w:pPr>
      <w:r w:rsidRPr="00081AF5">
        <w:rPr>
          <w:bCs/>
          <w:color w:val="000000" w:themeColor="text1"/>
          <w:szCs w:val="24"/>
        </w:rPr>
        <w:t>6.6.1. CVP IS pasiūlymo lango eilutėje „Prisegti dokumentai“ Tiekėjo pridėti („prisegti“) dokumentai:</w:t>
      </w:r>
    </w:p>
    <w:p w14:paraId="717D1910" w14:textId="399A732A" w:rsidR="00AB1DAD" w:rsidRPr="00081AF5" w:rsidRDefault="00AB1DAD">
      <w:pPr>
        <w:tabs>
          <w:tab w:val="left" w:pos="720"/>
          <w:tab w:val="left" w:pos="1134"/>
        </w:tabs>
        <w:spacing w:after="0" w:line="240" w:lineRule="auto"/>
        <w:ind w:firstLine="567"/>
        <w:jc w:val="both"/>
        <w:rPr>
          <w:color w:val="000000" w:themeColor="text1"/>
          <w:szCs w:val="24"/>
          <w:lang w:eastAsia="lt-LT"/>
        </w:rPr>
      </w:pPr>
      <w:r w:rsidRPr="00081AF5">
        <w:rPr>
          <w:bCs/>
          <w:color w:val="000000" w:themeColor="text1"/>
          <w:szCs w:val="24"/>
        </w:rPr>
        <w:t>6.6.1.1. </w:t>
      </w:r>
      <w:r w:rsidRPr="00081AF5">
        <w:rPr>
          <w:color w:val="000000" w:themeColor="text1"/>
          <w:szCs w:val="24"/>
          <w:lang w:eastAsia="lt-LT"/>
        </w:rPr>
        <w:t xml:space="preserve">užpildyta </w:t>
      </w:r>
      <w:r w:rsidR="00032FFC" w:rsidRPr="00081AF5">
        <w:rPr>
          <w:color w:val="000000" w:themeColor="text1"/>
          <w:szCs w:val="24"/>
          <w:lang w:eastAsia="lt-LT"/>
        </w:rPr>
        <w:t xml:space="preserve">ir pasirašyta </w:t>
      </w:r>
      <w:r w:rsidRPr="00081AF5">
        <w:rPr>
          <w:color w:val="000000" w:themeColor="text1"/>
          <w:szCs w:val="24"/>
          <w:lang w:eastAsia="lt-LT"/>
        </w:rPr>
        <w:t>pasiūlymo forma, parengta pagal Apklausos sąlygų 1 priedą;</w:t>
      </w:r>
    </w:p>
    <w:p w14:paraId="67378042" w14:textId="77777777" w:rsidR="00AB1DAD" w:rsidRPr="00081AF5" w:rsidRDefault="00AB1DAD">
      <w:pPr>
        <w:tabs>
          <w:tab w:val="left" w:pos="720"/>
          <w:tab w:val="left" w:pos="1134"/>
        </w:tabs>
        <w:spacing w:after="0" w:line="240" w:lineRule="auto"/>
        <w:ind w:firstLine="567"/>
        <w:jc w:val="both"/>
        <w:rPr>
          <w:color w:val="000000" w:themeColor="text1"/>
          <w:szCs w:val="24"/>
          <w:lang w:eastAsia="lt-LT"/>
        </w:rPr>
      </w:pPr>
      <w:r w:rsidRPr="00081AF5">
        <w:rPr>
          <w:color w:val="000000" w:themeColor="text1"/>
          <w:szCs w:val="24"/>
          <w:lang w:eastAsia="lt-LT"/>
        </w:rPr>
        <w:t>6.6.1.2. užpildyta techninė specifikacija, nurodyta Apklausos sąlygų 2 priede;</w:t>
      </w:r>
    </w:p>
    <w:p w14:paraId="57405125" w14:textId="77777777" w:rsidR="00AB1DAD" w:rsidRPr="00081AF5" w:rsidRDefault="00AB1DAD">
      <w:pPr>
        <w:tabs>
          <w:tab w:val="left" w:pos="720"/>
          <w:tab w:val="left" w:pos="1134"/>
        </w:tabs>
        <w:spacing w:after="0" w:line="240" w:lineRule="auto"/>
        <w:ind w:firstLine="567"/>
        <w:jc w:val="both"/>
        <w:rPr>
          <w:color w:val="000000" w:themeColor="text1"/>
          <w:szCs w:val="24"/>
          <w:lang w:eastAsia="lt-LT"/>
        </w:rPr>
      </w:pPr>
      <w:r w:rsidRPr="00081AF5">
        <w:rPr>
          <w:color w:val="000000" w:themeColor="text1"/>
          <w:szCs w:val="24"/>
          <w:lang w:eastAsia="lt-LT"/>
        </w:rPr>
        <w:t>6.6.1.3. užpildyta Nacionalinio saugumo reikalavimų atitikties deklaracija, nurodyta Apklausos sąlygų 3 priede;</w:t>
      </w:r>
    </w:p>
    <w:p w14:paraId="5975EB3B" w14:textId="77777777" w:rsidR="00AB1DAD" w:rsidRPr="00081AF5" w:rsidRDefault="00AB1DAD">
      <w:pPr>
        <w:tabs>
          <w:tab w:val="left" w:pos="720"/>
          <w:tab w:val="num" w:pos="840"/>
          <w:tab w:val="left" w:pos="1134"/>
        </w:tabs>
        <w:spacing w:after="0" w:line="240" w:lineRule="auto"/>
        <w:ind w:firstLine="567"/>
        <w:jc w:val="both"/>
        <w:rPr>
          <w:iCs/>
          <w:color w:val="000000" w:themeColor="text1"/>
          <w:szCs w:val="24"/>
          <w:lang w:eastAsia="lt-LT"/>
        </w:rPr>
      </w:pPr>
      <w:r w:rsidRPr="00081AF5">
        <w:rPr>
          <w:iCs/>
          <w:color w:val="000000" w:themeColor="text1"/>
          <w:szCs w:val="24"/>
          <w:lang w:eastAsia="lt-LT"/>
        </w:rPr>
        <w:t xml:space="preserve">6.6.1.4. jungtinės veiklos sutartis, jeigu pasiūlymą teikia teikėjų </w:t>
      </w:r>
      <w:r w:rsidRPr="00081AF5">
        <w:rPr>
          <w:color w:val="000000" w:themeColor="text1"/>
          <w:szCs w:val="24"/>
        </w:rPr>
        <w:t>grupė</w:t>
      </w:r>
      <w:r w:rsidRPr="00081AF5">
        <w:rPr>
          <w:iCs/>
          <w:color w:val="000000" w:themeColor="text1"/>
          <w:szCs w:val="24"/>
          <w:lang w:eastAsia="lt-LT"/>
        </w:rPr>
        <w:t>;</w:t>
      </w:r>
    </w:p>
    <w:p w14:paraId="1BCE1AC4" w14:textId="77777777" w:rsidR="00AB1DAD" w:rsidRPr="00081AF5" w:rsidRDefault="00AB1DAD">
      <w:pPr>
        <w:tabs>
          <w:tab w:val="left" w:pos="720"/>
          <w:tab w:val="num" w:pos="840"/>
          <w:tab w:val="left" w:pos="1134"/>
        </w:tabs>
        <w:spacing w:after="0" w:line="240" w:lineRule="auto"/>
        <w:ind w:firstLine="567"/>
        <w:jc w:val="both"/>
        <w:rPr>
          <w:bCs/>
          <w:color w:val="000000" w:themeColor="text1"/>
          <w:szCs w:val="24"/>
        </w:rPr>
      </w:pPr>
      <w:r w:rsidRPr="00081AF5">
        <w:rPr>
          <w:iCs/>
          <w:color w:val="000000" w:themeColor="text1"/>
          <w:szCs w:val="24"/>
          <w:lang w:eastAsia="lt-LT"/>
        </w:rPr>
        <w:lastRenderedPageBreak/>
        <w:t xml:space="preserve">6.6.1.5. </w:t>
      </w:r>
      <w:r w:rsidRPr="00081AF5">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4CE58CFF" w14:textId="77777777" w:rsidR="00AB1DAD" w:rsidRPr="00081AF5" w:rsidRDefault="00AB1DAD">
      <w:pPr>
        <w:tabs>
          <w:tab w:val="left" w:pos="720"/>
          <w:tab w:val="num" w:pos="840"/>
          <w:tab w:val="left" w:pos="1134"/>
        </w:tabs>
        <w:spacing w:after="0" w:line="240" w:lineRule="auto"/>
        <w:ind w:firstLine="567"/>
        <w:jc w:val="both"/>
        <w:rPr>
          <w:color w:val="000000" w:themeColor="text1"/>
          <w:szCs w:val="24"/>
        </w:rPr>
      </w:pPr>
      <w:r w:rsidRPr="00081AF5">
        <w:rPr>
          <w:bCs/>
          <w:color w:val="000000" w:themeColor="text1"/>
          <w:szCs w:val="24"/>
        </w:rPr>
        <w:t xml:space="preserve">6.6.1.6. </w:t>
      </w:r>
      <w:r w:rsidRPr="00081AF5">
        <w:rPr>
          <w:color w:val="000000" w:themeColor="text1"/>
          <w:szCs w:val="24"/>
        </w:rPr>
        <w:t>preliminari sutartis, susitarimas, ketinimų protokolas arba kitas dokumentas su pasitelkiamais subtiekėjai (taikoma, jei Tiekėjas pirkimo sutarčiai vykdyti numato pasitelkti subtiekėją (-</w:t>
      </w:r>
      <w:proofErr w:type="spellStart"/>
      <w:r w:rsidRPr="00081AF5">
        <w:rPr>
          <w:color w:val="000000" w:themeColor="text1"/>
          <w:szCs w:val="24"/>
        </w:rPr>
        <w:t>us</w:t>
      </w:r>
      <w:proofErr w:type="spellEnd"/>
      <w:r w:rsidRPr="00081AF5">
        <w:rPr>
          <w:color w:val="000000" w:themeColor="text1"/>
          <w:szCs w:val="24"/>
        </w:rPr>
        <w:t>);</w:t>
      </w:r>
    </w:p>
    <w:p w14:paraId="1D5EEA88" w14:textId="425B9EFD" w:rsidR="00AB1DAD" w:rsidRPr="00081AF5" w:rsidRDefault="00AB1DAD">
      <w:pPr>
        <w:tabs>
          <w:tab w:val="left" w:pos="720"/>
          <w:tab w:val="num" w:pos="840"/>
          <w:tab w:val="left" w:pos="1134"/>
        </w:tabs>
        <w:spacing w:after="0" w:line="240" w:lineRule="auto"/>
        <w:ind w:firstLine="567"/>
        <w:jc w:val="both"/>
        <w:rPr>
          <w:color w:val="000000" w:themeColor="text1"/>
          <w:szCs w:val="24"/>
        </w:rPr>
      </w:pPr>
      <w:r w:rsidRPr="00081AF5">
        <w:rPr>
          <w:color w:val="000000" w:themeColor="text1"/>
          <w:szCs w:val="24"/>
        </w:rPr>
        <w:t>6.6.1.7. dokumentai, patvirtinantys siūlomų Prekių atitikimą techninės specifikacijos reikalavimams (pvz. techniniai pasai, duomenų aprašai, charakteristikos ar kita techninė dokumentacija)</w:t>
      </w:r>
      <w:r w:rsidR="003C2757" w:rsidRPr="00081AF5">
        <w:rPr>
          <w:color w:val="000000" w:themeColor="text1"/>
          <w:szCs w:val="24"/>
        </w:rPr>
        <w:t xml:space="preserve">. </w:t>
      </w:r>
      <w:r w:rsidRPr="00081AF5">
        <w:rPr>
          <w:color w:val="000000" w:themeColor="text1"/>
          <w:szCs w:val="24"/>
        </w:rPr>
        <w:t>Jei dokumentuose, patvirtinančiuose siūlomų Prekių atitikimą techninės specifikacijos reikalavimams, pateikti kelių modelių ar modifikacijų Prekių techniniai duomenys, Tiekėjas turi aiškiai nurodyti, kuris Prekių modelis ar modifikacija yra siūloma. Tiekėjas vietoje pirmiau paminėtų dokumentų gali pateikti nuorodas į internetinius puslapius, kuriuose aiškiai nurodyti Prekių parametrai ir jų atitikimas techninės specifikacijos reikalavimams. Dokumentai, patvirtinantys siūlomų Prekių atitikimą techninės specifikacijos reikalavimams, gali būti teikiami anglų kalba;</w:t>
      </w:r>
    </w:p>
    <w:p w14:paraId="5D58195A" w14:textId="77777777" w:rsidR="00AB1DAD" w:rsidRPr="00081AF5" w:rsidRDefault="00AB1DAD">
      <w:pPr>
        <w:tabs>
          <w:tab w:val="left" w:pos="720"/>
          <w:tab w:val="num" w:pos="840"/>
          <w:tab w:val="left" w:pos="1134"/>
        </w:tabs>
        <w:spacing w:after="0" w:line="240" w:lineRule="auto"/>
        <w:ind w:firstLine="567"/>
        <w:jc w:val="both"/>
        <w:rPr>
          <w:color w:val="000000" w:themeColor="text1"/>
          <w:szCs w:val="24"/>
        </w:rPr>
      </w:pPr>
      <w:r w:rsidRPr="00081AF5">
        <w:rPr>
          <w:color w:val="000000" w:themeColor="text1"/>
          <w:szCs w:val="24"/>
        </w:rPr>
        <w:t>6.6.1.8. dokumentai, patvirtinantys Prekių atitikimą nustatytiems minimaliems aplinkos apsaugos kriterijams. Tiekėjas vietoje pirmiau paminėtų dokumentų gali pateikti nuorodas į internetinius puslapius, kuriuose aiškiai nurodyt</w:t>
      </w:r>
      <w:r w:rsidR="00215657" w:rsidRPr="00081AF5">
        <w:rPr>
          <w:color w:val="000000" w:themeColor="text1"/>
          <w:szCs w:val="24"/>
        </w:rPr>
        <w:t>as</w:t>
      </w:r>
      <w:r w:rsidRPr="00081AF5">
        <w:rPr>
          <w:color w:val="000000" w:themeColor="text1"/>
          <w:szCs w:val="24"/>
        </w:rPr>
        <w:t xml:space="preserve"> Prekių atitikimas minimaliems aplinkos apsaugos kriterijams;</w:t>
      </w:r>
    </w:p>
    <w:p w14:paraId="17D18982" w14:textId="77777777" w:rsidR="00AB1DAD" w:rsidRPr="00081AF5" w:rsidRDefault="00AB1DAD">
      <w:pPr>
        <w:pStyle w:val="bodytext"/>
        <w:ind w:firstLine="567"/>
        <w:rPr>
          <w:rFonts w:ascii="Times New Roman" w:hAnsi="Times New Roman"/>
          <w:iCs/>
          <w:color w:val="000000" w:themeColor="text1"/>
          <w:sz w:val="24"/>
          <w:szCs w:val="24"/>
        </w:rPr>
      </w:pPr>
      <w:r w:rsidRPr="00081AF5">
        <w:rPr>
          <w:rFonts w:ascii="Times New Roman" w:hAnsi="Times New Roman"/>
          <w:bCs/>
          <w:color w:val="000000" w:themeColor="text1"/>
          <w:sz w:val="24"/>
          <w:szCs w:val="24"/>
        </w:rPr>
        <w:t xml:space="preserve">6.6.1.9. </w:t>
      </w:r>
      <w:r w:rsidRPr="00081AF5">
        <w:rPr>
          <w:rFonts w:ascii="Times New Roman" w:hAnsi="Times New Roman"/>
          <w:iCs/>
          <w:color w:val="000000" w:themeColor="text1"/>
          <w:sz w:val="24"/>
          <w:szCs w:val="24"/>
        </w:rPr>
        <w:t>kita Apklausos sąlygose prašoma informacija ir (ar) dokumentai.</w:t>
      </w:r>
    </w:p>
    <w:p w14:paraId="5C9504B6" w14:textId="77777777" w:rsidR="00AB1DAD" w:rsidRPr="00081AF5" w:rsidRDefault="00AB1DAD">
      <w:pPr>
        <w:pStyle w:val="bodytext"/>
        <w:ind w:firstLine="567"/>
        <w:rPr>
          <w:rFonts w:ascii="Times New Roman" w:hAnsi="Times New Roman"/>
          <w:iCs/>
          <w:color w:val="000000" w:themeColor="text1"/>
          <w:sz w:val="24"/>
          <w:szCs w:val="24"/>
        </w:rPr>
      </w:pPr>
      <w:r w:rsidRPr="00081AF5">
        <w:rPr>
          <w:rFonts w:ascii="Times New Roman" w:hAnsi="Times New Roman"/>
          <w:iCs/>
          <w:color w:val="000000" w:themeColor="text1"/>
          <w:sz w:val="24"/>
          <w:szCs w:val="24"/>
        </w:rPr>
        <w:t>6.6.2. pasiūlymo paaiškinimai bei atsakymai dėl pasiūlymo (jei tokių yra).</w:t>
      </w:r>
    </w:p>
    <w:p w14:paraId="5BE294B4" w14:textId="77777777"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t>6.7. Tiekėjas gali pateikti tik vieną pasiūlymą – individualiai arba kaip t</w:t>
      </w:r>
      <w:r w:rsidR="00992676" w:rsidRPr="00081AF5">
        <w:rPr>
          <w:color w:val="000000" w:themeColor="text1"/>
          <w:szCs w:val="24"/>
        </w:rPr>
        <w:t>ie</w:t>
      </w:r>
      <w:r w:rsidRPr="00081AF5">
        <w:rPr>
          <w:color w:val="000000" w:themeColor="text1"/>
          <w:szCs w:val="24"/>
        </w:rPr>
        <w:t>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1E6FAE63" w14:textId="77777777"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t>6.8. Tiekėjams nėra leidžiama pateikti alternatyvių pasiūlymų. Tiekėjui pateikus alternatyvų pasiūlymą, jo pasiūlymas ir alternatyvus pasiūlymas (alternatyvūs pasiūlymai) bus atmesti.</w:t>
      </w:r>
    </w:p>
    <w:p w14:paraId="3D81BC25"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rPr>
        <w:t xml:space="preserve">6.9. Tiekėjo teikiamas </w:t>
      </w:r>
      <w:r w:rsidRPr="00081AF5">
        <w:rPr>
          <w:b/>
          <w:i/>
          <w:color w:val="000000" w:themeColor="text1"/>
          <w:szCs w:val="24"/>
        </w:rPr>
        <w:t>pasiūlymas gali būti</w:t>
      </w:r>
      <w:r w:rsidRPr="00081AF5">
        <w:rPr>
          <w:color w:val="000000" w:themeColor="text1"/>
          <w:szCs w:val="24"/>
        </w:rPr>
        <w:t xml:space="preserve"> užšifruojamas. Tiekėjas, nusprendęs pateikti užšifruotą pasiūlymą, turi:</w:t>
      </w:r>
    </w:p>
    <w:p w14:paraId="351BA96A"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rPr>
        <w:t xml:space="preserve">6.9.1.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81AF5">
          <w:rPr>
            <w:rStyle w:val="Hyperlink"/>
            <w:color w:val="000000" w:themeColor="text1"/>
            <w:szCs w:val="24"/>
          </w:rPr>
          <w:t>interneto svetainėje</w:t>
        </w:r>
      </w:hyperlink>
      <w:r w:rsidRPr="00081AF5">
        <w:rPr>
          <w:color w:val="000000" w:themeColor="text1"/>
          <w:szCs w:val="24"/>
        </w:rPr>
        <w:t>;</w:t>
      </w:r>
    </w:p>
    <w:p w14:paraId="013F1669" w14:textId="77777777" w:rsidR="00AB1DAD" w:rsidRPr="00081AF5" w:rsidRDefault="00AB1DAD">
      <w:pPr>
        <w:spacing w:after="0" w:line="240" w:lineRule="auto"/>
        <w:ind w:firstLine="567"/>
        <w:jc w:val="both"/>
        <w:rPr>
          <w:color w:val="000000" w:themeColor="text1"/>
          <w:szCs w:val="24"/>
          <w:lang w:eastAsia="lt-LT"/>
        </w:rPr>
      </w:pPr>
      <w:r w:rsidRPr="00081AF5">
        <w:rPr>
          <w:color w:val="000000" w:themeColor="text1"/>
          <w:szCs w:val="24"/>
        </w:rPr>
        <w:t xml:space="preserve">6.9.2. iki susipažinimo su pasiūlymais procedūros pradžios CVP IS susirašinėjimo priemonėmis pateikti slaptažodį, su kuriuo Perkančioji organizacija galės iššifruoti pateiktą pasiūlymą. </w:t>
      </w:r>
      <w:r w:rsidRPr="00081AF5">
        <w:rPr>
          <w:color w:val="000000" w:themeColor="text1"/>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C4B77E2"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lang w:eastAsia="lt-LT"/>
        </w:rPr>
        <w:t>6.9.3. Tiekėjui užšifravus visą pasiūlymą ir i</w:t>
      </w:r>
      <w:r w:rsidRPr="00081AF5">
        <w:rPr>
          <w:color w:val="000000" w:themeColor="text1"/>
          <w:szCs w:val="24"/>
        </w:rPr>
        <w:t>ki elektroninių vokų atplėšimo</w:t>
      </w:r>
      <w:r w:rsidRPr="00081AF5">
        <w:rPr>
          <w:color w:val="000000" w:themeColor="text1"/>
          <w:szCs w:val="24"/>
          <w:lang w:eastAsia="lt-LT"/>
        </w:rPr>
        <w:t xml:space="preserve">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081AF5">
        <w:rPr>
          <w:color w:val="000000" w:themeColor="text1"/>
          <w:szCs w:val="24"/>
        </w:rPr>
        <w:t>neatitinkantį pirkimo dokumentuose nustatytų reikalavimų (Tiekėjas nepateikė pasiūlymo kainos)</w:t>
      </w:r>
      <w:r w:rsidRPr="00081AF5">
        <w:rPr>
          <w:color w:val="000000" w:themeColor="text1"/>
          <w:szCs w:val="24"/>
          <w:lang w:eastAsia="lt-LT"/>
        </w:rPr>
        <w:t>.</w:t>
      </w:r>
    </w:p>
    <w:p w14:paraId="26430CB8" w14:textId="55EA5DFF"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t xml:space="preserve">6.10. Pasiūlymas turi būti pateiktas iki </w:t>
      </w:r>
      <w:r w:rsidRPr="00081AF5">
        <w:rPr>
          <w:b/>
          <w:color w:val="000000" w:themeColor="text1"/>
          <w:szCs w:val="24"/>
        </w:rPr>
        <w:t>202</w:t>
      </w:r>
      <w:r w:rsidR="00A24E71" w:rsidRPr="00081AF5">
        <w:rPr>
          <w:b/>
          <w:color w:val="000000" w:themeColor="text1"/>
          <w:szCs w:val="24"/>
        </w:rPr>
        <w:t>6</w:t>
      </w:r>
      <w:r w:rsidRPr="00081AF5">
        <w:rPr>
          <w:b/>
          <w:color w:val="000000" w:themeColor="text1"/>
          <w:szCs w:val="24"/>
        </w:rPr>
        <w:t xml:space="preserve"> m. </w:t>
      </w:r>
      <w:r w:rsidR="00577562" w:rsidRPr="00081AF5">
        <w:rPr>
          <w:b/>
          <w:color w:val="000000" w:themeColor="text1"/>
          <w:szCs w:val="24"/>
        </w:rPr>
        <w:t>liepos</w:t>
      </w:r>
      <w:r w:rsidRPr="00081AF5">
        <w:rPr>
          <w:b/>
          <w:color w:val="000000" w:themeColor="text1"/>
          <w:szCs w:val="24"/>
        </w:rPr>
        <w:t xml:space="preserve"> </w:t>
      </w:r>
      <w:r w:rsidR="00577562" w:rsidRPr="00081AF5">
        <w:rPr>
          <w:b/>
          <w:color w:val="000000" w:themeColor="text1"/>
          <w:szCs w:val="24"/>
          <w:lang w:val="en-US"/>
        </w:rPr>
        <w:t>1</w:t>
      </w:r>
      <w:r w:rsidRPr="00081AF5">
        <w:rPr>
          <w:b/>
          <w:color w:val="000000" w:themeColor="text1"/>
          <w:szCs w:val="24"/>
        </w:rPr>
        <w:t xml:space="preserve"> d. </w:t>
      </w:r>
      <w:r w:rsidR="00240AA5" w:rsidRPr="00081AF5">
        <w:rPr>
          <w:b/>
          <w:color w:val="000000" w:themeColor="text1"/>
          <w:szCs w:val="24"/>
        </w:rPr>
        <w:t>1</w:t>
      </w:r>
      <w:r w:rsidR="00A24E71" w:rsidRPr="00081AF5">
        <w:rPr>
          <w:b/>
          <w:color w:val="000000" w:themeColor="text1"/>
          <w:szCs w:val="24"/>
        </w:rPr>
        <w:t>1</w:t>
      </w:r>
      <w:r w:rsidRPr="00081AF5">
        <w:rPr>
          <w:b/>
          <w:color w:val="000000" w:themeColor="text1"/>
          <w:szCs w:val="24"/>
        </w:rPr>
        <w:t xml:space="preserve"> val. 00 min.</w:t>
      </w:r>
      <w:r w:rsidRPr="00081AF5">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754BB858" w14:textId="77777777"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lastRenderedPageBreak/>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74EC0F70" w14:textId="77777777"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1F19251D"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22B192E4"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115D0800" w14:textId="77777777" w:rsidR="00AB1DAD" w:rsidRPr="00081AF5" w:rsidRDefault="00AB1DAD">
      <w:pPr>
        <w:tabs>
          <w:tab w:val="left" w:pos="720"/>
          <w:tab w:val="left" w:pos="1134"/>
        </w:tabs>
        <w:spacing w:after="0" w:line="240" w:lineRule="auto"/>
        <w:ind w:firstLine="567"/>
        <w:jc w:val="both"/>
        <w:rPr>
          <w:color w:val="000000" w:themeColor="text1"/>
          <w:szCs w:val="24"/>
        </w:rPr>
      </w:pPr>
      <w:r w:rsidRPr="00081AF5">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3908B34E" w14:textId="77777777" w:rsidR="00AB1DAD" w:rsidRPr="00081AF5" w:rsidRDefault="00AB1DAD">
      <w:pPr>
        <w:tabs>
          <w:tab w:val="left" w:pos="720"/>
          <w:tab w:val="left" w:pos="1134"/>
          <w:tab w:val="left" w:pos="1200"/>
        </w:tabs>
        <w:spacing w:after="0" w:line="240" w:lineRule="auto"/>
        <w:ind w:firstLine="567"/>
        <w:jc w:val="both"/>
        <w:rPr>
          <w:color w:val="000000" w:themeColor="text1"/>
          <w:szCs w:val="24"/>
        </w:rPr>
      </w:pPr>
      <w:r w:rsidRPr="00081AF5">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1DD37FDE" w14:textId="77777777" w:rsidR="00AB1DAD" w:rsidRPr="00081AF5" w:rsidRDefault="00AB1DAD">
      <w:pPr>
        <w:tabs>
          <w:tab w:val="left" w:pos="851"/>
        </w:tabs>
        <w:spacing w:after="0" w:line="240" w:lineRule="auto"/>
        <w:ind w:firstLine="567"/>
        <w:jc w:val="both"/>
        <w:rPr>
          <w:color w:val="000000" w:themeColor="text1"/>
          <w:szCs w:val="24"/>
        </w:rPr>
      </w:pPr>
      <w:r w:rsidRPr="00081AF5">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081AF5">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081AF5">
        <w:rPr>
          <w:color w:val="000000" w:themeColor="text1"/>
          <w:spacing w:val="-4"/>
          <w:szCs w:val="24"/>
        </w:rPr>
        <w:t xml:space="preserve"> </w:t>
      </w:r>
    </w:p>
    <w:p w14:paraId="55DD3AE5" w14:textId="77777777" w:rsidR="00AB1DAD" w:rsidRPr="00081AF5" w:rsidRDefault="00AB1DAD">
      <w:pPr>
        <w:spacing w:after="0" w:line="240" w:lineRule="auto"/>
        <w:ind w:firstLine="567"/>
        <w:jc w:val="both"/>
        <w:rPr>
          <w:color w:val="000000" w:themeColor="text1"/>
          <w:szCs w:val="24"/>
        </w:rPr>
      </w:pPr>
      <w:r w:rsidRPr="00081AF5">
        <w:rPr>
          <w:color w:val="000000" w:themeColor="text1"/>
          <w:szCs w:val="24"/>
        </w:rPr>
        <w:t>6.18. Perkančioji organizacija neatsako už CVP IS sutrikimus ar kitus nenumatytus atvejus, dėl kurių pasiūlymai nebuvo gauti ar gauti pavėluotai.</w:t>
      </w:r>
    </w:p>
    <w:p w14:paraId="23293577" w14:textId="77777777" w:rsidR="00AB1DAD" w:rsidRPr="00081AF5" w:rsidRDefault="00AB1DAD">
      <w:pPr>
        <w:spacing w:after="0" w:line="240" w:lineRule="auto"/>
        <w:ind w:firstLine="851"/>
        <w:jc w:val="center"/>
        <w:rPr>
          <w:b/>
          <w:color w:val="000000" w:themeColor="text1"/>
          <w:szCs w:val="24"/>
        </w:rPr>
      </w:pPr>
      <w:bookmarkStart w:id="8" w:name="_Toc47844932"/>
      <w:bookmarkStart w:id="9" w:name="_Toc60525486"/>
    </w:p>
    <w:p w14:paraId="48C0DE12" w14:textId="77777777" w:rsidR="005F144A" w:rsidRPr="00081AF5" w:rsidRDefault="00AB1DAD">
      <w:pPr>
        <w:spacing w:after="0" w:line="240" w:lineRule="auto"/>
        <w:jc w:val="center"/>
        <w:rPr>
          <w:b/>
          <w:color w:val="000000" w:themeColor="text1"/>
          <w:szCs w:val="24"/>
        </w:rPr>
      </w:pPr>
      <w:r w:rsidRPr="00081AF5">
        <w:rPr>
          <w:b/>
          <w:color w:val="000000" w:themeColor="text1"/>
          <w:szCs w:val="24"/>
        </w:rPr>
        <w:t>VII. PASIŪLYMŲ GALIOJIMO UŽTIKRINIMAS</w:t>
      </w:r>
      <w:bookmarkEnd w:id="8"/>
      <w:bookmarkEnd w:id="9"/>
    </w:p>
    <w:p w14:paraId="7EF4DAA3" w14:textId="0BB563C3" w:rsidR="00AB1DAD" w:rsidRPr="00081AF5" w:rsidRDefault="00AB1DAD">
      <w:pPr>
        <w:spacing w:after="0" w:line="240" w:lineRule="auto"/>
        <w:jc w:val="center"/>
        <w:rPr>
          <w:i/>
          <w:color w:val="000000" w:themeColor="text1"/>
          <w:szCs w:val="24"/>
        </w:rPr>
      </w:pPr>
      <w:r w:rsidRPr="00081AF5">
        <w:rPr>
          <w:b/>
          <w:color w:val="000000" w:themeColor="text1"/>
          <w:szCs w:val="24"/>
        </w:rPr>
        <w:t xml:space="preserve"> </w:t>
      </w:r>
    </w:p>
    <w:p w14:paraId="30B031AC" w14:textId="77777777" w:rsidR="00BF0399" w:rsidRPr="00081AF5" w:rsidRDefault="00AB1DAD" w:rsidP="00BF0399">
      <w:pPr>
        <w:spacing w:after="0" w:line="240" w:lineRule="auto"/>
        <w:ind w:firstLine="567"/>
        <w:jc w:val="both"/>
        <w:rPr>
          <w:color w:val="000000" w:themeColor="text1"/>
          <w:szCs w:val="24"/>
          <w:lang w:eastAsia="lt-LT"/>
        </w:rPr>
      </w:pPr>
      <w:r w:rsidRPr="00081AF5">
        <w:rPr>
          <w:color w:val="000000" w:themeColor="text1"/>
          <w:szCs w:val="24"/>
        </w:rPr>
        <w:t xml:space="preserve">7.1. </w:t>
      </w:r>
      <w:r w:rsidR="00BF0399" w:rsidRPr="00081AF5">
        <w:rPr>
          <w:color w:val="000000" w:themeColor="text1"/>
          <w:szCs w:val="24"/>
        </w:rPr>
        <w:t xml:space="preserve">Perkančioji organizacija nereikalauja pasiūlymo galiojimo užtikrinimo, </w:t>
      </w:r>
      <w:r w:rsidR="00BF0399" w:rsidRPr="00081AF5">
        <w:t>tačiau pasilieka teisę kreiptis į teismą dėl žalos, atsiradusios dėl to, kad pasiūlymo galiojimo laikotarpiu Tiekėjas pakeičia ar atšaukia savo pasiūlymą ar pirkimo laimėtojas atsisako sudaryti Sutartį, atlyginimo.</w:t>
      </w:r>
    </w:p>
    <w:p w14:paraId="1E260848" w14:textId="726E5797" w:rsidR="003C2757" w:rsidRPr="00081AF5" w:rsidRDefault="003C2757">
      <w:pPr>
        <w:spacing w:after="0" w:line="240" w:lineRule="auto"/>
        <w:ind w:firstLine="567"/>
        <w:jc w:val="both"/>
        <w:rPr>
          <w:color w:val="000000" w:themeColor="text1"/>
          <w:szCs w:val="24"/>
        </w:rPr>
      </w:pPr>
    </w:p>
    <w:p w14:paraId="341861F6" w14:textId="4BFE2DBC" w:rsidR="00746949" w:rsidRPr="00081AF5" w:rsidRDefault="00746949">
      <w:pPr>
        <w:spacing w:after="0" w:line="240" w:lineRule="auto"/>
        <w:jc w:val="center"/>
        <w:rPr>
          <w:b/>
          <w:color w:val="000000" w:themeColor="text1"/>
          <w:szCs w:val="24"/>
        </w:rPr>
      </w:pPr>
      <w:r w:rsidRPr="00081AF5">
        <w:rPr>
          <w:b/>
          <w:color w:val="000000" w:themeColor="text1"/>
          <w:szCs w:val="24"/>
        </w:rPr>
        <w:lastRenderedPageBreak/>
        <w:t>VIII.APKLAUSOS SĄLYGŲ PAAIŠKINIMAS IR PATIKSLINIMAS</w:t>
      </w:r>
    </w:p>
    <w:p w14:paraId="0E711538" w14:textId="77777777" w:rsidR="00C92A73" w:rsidRPr="00081AF5" w:rsidRDefault="00C92A73">
      <w:pPr>
        <w:spacing w:after="0" w:line="240" w:lineRule="auto"/>
        <w:jc w:val="center"/>
        <w:rPr>
          <w:color w:val="000000" w:themeColor="text1"/>
          <w:szCs w:val="24"/>
        </w:rPr>
      </w:pPr>
    </w:p>
    <w:p w14:paraId="2672EFDD" w14:textId="77777777" w:rsidR="00746949" w:rsidRPr="00081AF5" w:rsidRDefault="00746949">
      <w:pPr>
        <w:pStyle w:val="ListParagraph"/>
        <w:numPr>
          <w:ilvl w:val="1"/>
          <w:numId w:val="2"/>
        </w:numPr>
        <w:tabs>
          <w:tab w:val="left" w:pos="1200"/>
        </w:tabs>
        <w:spacing w:after="0" w:line="240" w:lineRule="auto"/>
        <w:ind w:left="0" w:firstLine="567"/>
        <w:jc w:val="both"/>
        <w:rPr>
          <w:color w:val="000000" w:themeColor="text1"/>
          <w:szCs w:val="24"/>
        </w:rPr>
      </w:pPr>
      <w:r w:rsidRPr="00081AF5">
        <w:rPr>
          <w:iCs/>
          <w:color w:val="000000" w:themeColor="text1"/>
          <w:szCs w:val="24"/>
        </w:rPr>
        <w:t>Tiekėjai gali prašyti, kad Perkančioji organizacija paaiškintų Apklausos sąlygos,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 darbo dienoms iki pasiūlymų pateikimo termino pabaigos. Vėliau gauti prašymai paaiškinti Apklausos sąlygas nebus nagrinėjami. Nesibaigus pasiūlymų pateikimo terminui Perkančioji organizacija turi teisę savo iniciatyva paaiškinti, patikslinti Apklausos sąlygas.</w:t>
      </w:r>
    </w:p>
    <w:p w14:paraId="2268AE6E" w14:textId="77777777" w:rsidR="00746949" w:rsidRPr="00081AF5" w:rsidRDefault="00746949">
      <w:pPr>
        <w:spacing w:after="0" w:line="240" w:lineRule="auto"/>
        <w:ind w:firstLine="567"/>
        <w:jc w:val="both"/>
        <w:rPr>
          <w:color w:val="000000" w:themeColor="text1"/>
          <w:szCs w:val="24"/>
        </w:rPr>
      </w:pPr>
      <w:r w:rsidRPr="00081AF5">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081AF5">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24F86DD5" w14:textId="77777777" w:rsidR="00746949" w:rsidRPr="00081AF5" w:rsidRDefault="00746949">
      <w:pPr>
        <w:spacing w:after="0" w:line="240" w:lineRule="auto"/>
        <w:ind w:firstLine="567"/>
        <w:jc w:val="both"/>
        <w:rPr>
          <w:color w:val="000000" w:themeColor="text1"/>
          <w:szCs w:val="24"/>
        </w:rPr>
      </w:pPr>
      <w:r w:rsidRPr="00081AF5">
        <w:rPr>
          <w:iCs/>
          <w:color w:val="000000" w:themeColor="text1"/>
          <w:szCs w:val="24"/>
        </w:rPr>
        <w:t>8.3. Perkančioji</w:t>
      </w:r>
      <w:r w:rsidRPr="00081AF5">
        <w:rPr>
          <w:color w:val="000000" w:themeColor="text1"/>
          <w:szCs w:val="24"/>
        </w:rPr>
        <w:t xml:space="preserve"> organizacija, paaiškindama ar patikslindama Apklausos sąlygas, privalo užtikrinti Tiekėjų anonimiškumą, t. y. privalo užtikrinti, kad Tiekėjas nesužinotų kitų Tiekėjų, dalyvaujančių pirkimo procedūrose, pavadinimų ir kitų rekvizitų.</w:t>
      </w:r>
    </w:p>
    <w:p w14:paraId="699A3CDF" w14:textId="2E8CE5E3" w:rsidR="00746949" w:rsidRPr="00081AF5" w:rsidRDefault="00746949">
      <w:pPr>
        <w:spacing w:after="0" w:line="240" w:lineRule="auto"/>
        <w:ind w:firstLine="567"/>
        <w:jc w:val="both"/>
        <w:rPr>
          <w:color w:val="000000" w:themeColor="text1"/>
          <w:szCs w:val="24"/>
        </w:rPr>
      </w:pPr>
      <w:r w:rsidRPr="00081AF5">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w:t>
      </w:r>
      <w:r w:rsidR="000D372B" w:rsidRPr="00081AF5">
        <w:rPr>
          <w:color w:val="000000" w:themeColor="text1"/>
          <w:szCs w:val="24"/>
        </w:rPr>
        <w:t>s</w:t>
      </w:r>
      <w:r w:rsidRPr="00081AF5">
        <w:rPr>
          <w:color w:val="000000" w:themeColor="text1"/>
          <w:szCs w:val="24"/>
        </w:rPr>
        <w:t xml:space="preserve"> sąlygų.</w:t>
      </w:r>
    </w:p>
    <w:p w14:paraId="5D1E3590" w14:textId="77777777" w:rsidR="00746949" w:rsidRPr="00081AF5" w:rsidRDefault="00746949">
      <w:pPr>
        <w:tabs>
          <w:tab w:val="left" w:pos="720"/>
        </w:tabs>
        <w:spacing w:after="0" w:line="240" w:lineRule="auto"/>
        <w:ind w:firstLine="567"/>
        <w:jc w:val="both"/>
        <w:rPr>
          <w:color w:val="000000" w:themeColor="text1"/>
          <w:szCs w:val="24"/>
        </w:rPr>
      </w:pPr>
      <w:r w:rsidRPr="00081AF5">
        <w:rPr>
          <w:color w:val="000000" w:themeColor="text1"/>
          <w:szCs w:val="24"/>
        </w:rPr>
        <w:t xml:space="preserve">8.5. Perkančioji organizacija nerengs susitikimų su Tiekėjais. </w:t>
      </w:r>
    </w:p>
    <w:p w14:paraId="6AF9CD7F" w14:textId="77777777" w:rsidR="00746949" w:rsidRPr="00081AF5" w:rsidRDefault="00746949">
      <w:pPr>
        <w:spacing w:after="0" w:line="240" w:lineRule="auto"/>
        <w:ind w:firstLine="567"/>
        <w:jc w:val="both"/>
        <w:rPr>
          <w:iCs/>
          <w:color w:val="000000" w:themeColor="text1"/>
          <w:szCs w:val="24"/>
        </w:rPr>
      </w:pPr>
      <w:r w:rsidRPr="00081AF5">
        <w:rPr>
          <w:color w:val="000000" w:themeColor="text1"/>
          <w:szCs w:val="24"/>
        </w:rPr>
        <w:t xml:space="preserve">8.6. Bet kokia informacija, Apklausos sąlygų paaiškinimai, pranešimai ar kitas Perkančiosios organizacijos ir Tiekėjo susirašinėjimas yra vykdomas </w:t>
      </w:r>
      <w:r w:rsidRPr="00081AF5">
        <w:rPr>
          <w:iCs/>
          <w:color w:val="000000" w:themeColor="text1"/>
          <w:szCs w:val="24"/>
        </w:rPr>
        <w:t>lietuvių kalba</w:t>
      </w:r>
      <w:r w:rsidRPr="00081AF5">
        <w:rPr>
          <w:color w:val="000000" w:themeColor="text1"/>
          <w:szCs w:val="24"/>
        </w:rPr>
        <w:t xml:space="preserve"> tik CVP IS susirašinėjimo priemonėmis.</w:t>
      </w:r>
      <w:r w:rsidRPr="00081AF5">
        <w:rPr>
          <w:iCs/>
          <w:color w:val="000000" w:themeColor="text1"/>
          <w:szCs w:val="24"/>
        </w:rPr>
        <w:t xml:space="preserve"> </w:t>
      </w:r>
    </w:p>
    <w:p w14:paraId="0C4D6877" w14:textId="77777777" w:rsidR="00746949" w:rsidRPr="00081AF5" w:rsidRDefault="00746949">
      <w:pPr>
        <w:spacing w:after="0" w:line="240" w:lineRule="auto"/>
        <w:ind w:firstLine="567"/>
        <w:jc w:val="both"/>
        <w:rPr>
          <w:color w:val="000000" w:themeColor="text1"/>
          <w:szCs w:val="24"/>
        </w:rPr>
      </w:pPr>
    </w:p>
    <w:p w14:paraId="10AD634B" w14:textId="77777777" w:rsidR="00746949" w:rsidRPr="00081AF5" w:rsidRDefault="00746949">
      <w:pPr>
        <w:spacing w:after="0" w:line="240" w:lineRule="auto"/>
        <w:ind w:firstLine="567"/>
        <w:jc w:val="center"/>
        <w:rPr>
          <w:b/>
          <w:color w:val="000000" w:themeColor="text1"/>
          <w:szCs w:val="24"/>
        </w:rPr>
      </w:pPr>
      <w:bookmarkStart w:id="10" w:name="_Toc60525487"/>
      <w:bookmarkStart w:id="11" w:name="_Toc47844933"/>
      <w:r w:rsidRPr="00081AF5">
        <w:rPr>
          <w:b/>
          <w:color w:val="000000" w:themeColor="text1"/>
          <w:szCs w:val="24"/>
        </w:rPr>
        <w:t>IX. </w:t>
      </w:r>
      <w:bookmarkEnd w:id="10"/>
      <w:bookmarkEnd w:id="11"/>
      <w:r w:rsidRPr="00081AF5">
        <w:rPr>
          <w:b/>
          <w:color w:val="000000" w:themeColor="text1"/>
          <w:szCs w:val="24"/>
        </w:rPr>
        <w:t>VOKŲ SU PASIŪLYMAIS ATPLĖŠIMO PROCEDŪROS</w:t>
      </w:r>
    </w:p>
    <w:p w14:paraId="1527FFD4" w14:textId="77777777" w:rsidR="00CE33C4" w:rsidRPr="00081AF5" w:rsidRDefault="00CE33C4">
      <w:pPr>
        <w:spacing w:after="0" w:line="240" w:lineRule="auto"/>
        <w:ind w:firstLine="567"/>
        <w:jc w:val="center"/>
        <w:rPr>
          <w:b/>
          <w:color w:val="000000" w:themeColor="text1"/>
          <w:szCs w:val="24"/>
        </w:rPr>
      </w:pPr>
    </w:p>
    <w:p w14:paraId="46645DC5" w14:textId="2E7512BC" w:rsidR="00FC34BE" w:rsidRPr="00081AF5" w:rsidRDefault="00FC34BE" w:rsidP="00FC34BE">
      <w:pPr>
        <w:pStyle w:val="ListParagraph"/>
        <w:numPr>
          <w:ilvl w:val="1"/>
          <w:numId w:val="3"/>
        </w:numPr>
        <w:tabs>
          <w:tab w:val="left" w:pos="1134"/>
        </w:tabs>
        <w:spacing w:after="0" w:line="240" w:lineRule="auto"/>
        <w:ind w:left="0" w:firstLine="567"/>
        <w:jc w:val="both"/>
        <w:rPr>
          <w:color w:val="000000" w:themeColor="text1"/>
          <w:szCs w:val="24"/>
        </w:rPr>
      </w:pPr>
      <w:bookmarkStart w:id="12" w:name="_Ref58464629"/>
      <w:bookmarkStart w:id="13" w:name="_Ref60481995"/>
      <w:r w:rsidRPr="00081AF5">
        <w:rPr>
          <w:color w:val="000000" w:themeColor="text1"/>
          <w:szCs w:val="24"/>
        </w:rPr>
        <w:t xml:space="preserve">Su CVP IS priemonėmis pateiktais Tiekėjų pasiūlymais pirminis susipažinimas elektroniniu būdu (toliau – Elektroninių vokų atplėšimo procedūra) vyks </w:t>
      </w:r>
      <w:r w:rsidRPr="00081AF5">
        <w:rPr>
          <w:b/>
          <w:color w:val="000000" w:themeColor="text1"/>
          <w:szCs w:val="24"/>
        </w:rPr>
        <w:t xml:space="preserve">2026 m. </w:t>
      </w:r>
      <w:r w:rsidR="00577562" w:rsidRPr="00081AF5">
        <w:rPr>
          <w:b/>
          <w:color w:val="000000" w:themeColor="text1"/>
          <w:szCs w:val="24"/>
        </w:rPr>
        <w:t>liepos</w:t>
      </w:r>
      <w:r w:rsidRPr="00081AF5">
        <w:rPr>
          <w:b/>
          <w:color w:val="000000" w:themeColor="text1"/>
          <w:szCs w:val="24"/>
        </w:rPr>
        <w:t xml:space="preserve"> </w:t>
      </w:r>
      <w:r w:rsidR="00577562" w:rsidRPr="00081AF5">
        <w:rPr>
          <w:b/>
          <w:color w:val="000000" w:themeColor="text1"/>
          <w:szCs w:val="24"/>
        </w:rPr>
        <w:t>1</w:t>
      </w:r>
      <w:r w:rsidRPr="00081AF5">
        <w:rPr>
          <w:b/>
          <w:color w:val="000000" w:themeColor="text1"/>
          <w:szCs w:val="24"/>
        </w:rPr>
        <w:t xml:space="preserve"> d.</w:t>
      </w:r>
      <w:r w:rsidRPr="00081AF5">
        <w:rPr>
          <w:b/>
          <w:bCs/>
          <w:color w:val="000000" w:themeColor="text1"/>
          <w:szCs w:val="24"/>
        </w:rPr>
        <w:t xml:space="preserve"> 11:30 val. </w:t>
      </w:r>
    </w:p>
    <w:p w14:paraId="76C020DE" w14:textId="77777777" w:rsidR="00746949" w:rsidRPr="00081AF5" w:rsidRDefault="00746949">
      <w:pPr>
        <w:pStyle w:val="ListParagraph"/>
        <w:numPr>
          <w:ilvl w:val="1"/>
          <w:numId w:val="3"/>
        </w:numPr>
        <w:tabs>
          <w:tab w:val="left" w:pos="1134"/>
        </w:tabs>
        <w:spacing w:after="0" w:line="240" w:lineRule="auto"/>
        <w:ind w:left="0" w:firstLine="567"/>
        <w:jc w:val="both"/>
        <w:rPr>
          <w:color w:val="000000" w:themeColor="text1"/>
          <w:szCs w:val="24"/>
        </w:rPr>
      </w:pPr>
      <w:r w:rsidRPr="00081AF5">
        <w:rPr>
          <w:color w:val="000000" w:themeColor="text1"/>
          <w:szCs w:val="24"/>
        </w:rPr>
        <w:t xml:space="preserve">Elektroninių vokų atplėšimo procedūroje Tiekėjai arba jų įgalioti atstovai nedalyvauja. </w:t>
      </w:r>
    </w:p>
    <w:p w14:paraId="43B9E96C" w14:textId="77777777" w:rsidR="00746949" w:rsidRPr="00081AF5" w:rsidRDefault="00746949">
      <w:pPr>
        <w:pStyle w:val="ListParagraph"/>
        <w:numPr>
          <w:ilvl w:val="1"/>
          <w:numId w:val="3"/>
        </w:numPr>
        <w:tabs>
          <w:tab w:val="left" w:pos="1134"/>
        </w:tabs>
        <w:spacing w:after="0" w:line="240" w:lineRule="auto"/>
        <w:ind w:left="0" w:firstLine="567"/>
        <w:jc w:val="both"/>
        <w:rPr>
          <w:color w:val="000000" w:themeColor="text1"/>
          <w:szCs w:val="24"/>
        </w:rPr>
      </w:pPr>
      <w:r w:rsidRPr="00081AF5">
        <w:rPr>
          <w:color w:val="000000" w:themeColor="text1"/>
          <w:szCs w:val="24"/>
        </w:rPr>
        <w:t>Pasiūlymų nagrinėjimo, vertinimo ir palyginimo procedūras atlieka Komisija, Tiekėjams ar jų įgaliotiems atstovams nedalyvaujant.</w:t>
      </w:r>
    </w:p>
    <w:p w14:paraId="4E3CA8FA" w14:textId="77777777" w:rsidR="001E0E19" w:rsidRPr="00081AF5" w:rsidRDefault="001E0E19">
      <w:pPr>
        <w:pStyle w:val="ListParagraph"/>
        <w:tabs>
          <w:tab w:val="left" w:pos="1134"/>
        </w:tabs>
        <w:spacing w:after="0" w:line="240" w:lineRule="auto"/>
        <w:ind w:left="567"/>
        <w:jc w:val="both"/>
        <w:rPr>
          <w:color w:val="000000" w:themeColor="text1"/>
          <w:szCs w:val="24"/>
        </w:rPr>
      </w:pPr>
    </w:p>
    <w:p w14:paraId="082B695F" w14:textId="77777777" w:rsidR="00F25A5D" w:rsidRPr="00081AF5" w:rsidRDefault="00F25A5D">
      <w:pPr>
        <w:spacing w:after="0" w:line="240" w:lineRule="auto"/>
        <w:jc w:val="center"/>
        <w:rPr>
          <w:b/>
          <w:color w:val="000000" w:themeColor="text1"/>
          <w:szCs w:val="24"/>
        </w:rPr>
      </w:pPr>
      <w:r w:rsidRPr="00081AF5">
        <w:rPr>
          <w:b/>
          <w:color w:val="000000" w:themeColor="text1"/>
          <w:spacing w:val="-8"/>
          <w:szCs w:val="24"/>
        </w:rPr>
        <w:t xml:space="preserve">X. PASIŪLYMŲ </w:t>
      </w:r>
      <w:r w:rsidRPr="00081AF5">
        <w:rPr>
          <w:b/>
          <w:color w:val="000000" w:themeColor="text1"/>
          <w:szCs w:val="24"/>
        </w:rPr>
        <w:t>NAGRINĖJIMAS IR PASIŪLYMŲ ATMETIMO PRIEŽASTYS</w:t>
      </w:r>
    </w:p>
    <w:p w14:paraId="76303748" w14:textId="77777777" w:rsidR="00CC6987" w:rsidRPr="00081AF5" w:rsidRDefault="00CC6987">
      <w:pPr>
        <w:spacing w:after="0" w:line="240" w:lineRule="auto"/>
        <w:jc w:val="center"/>
        <w:rPr>
          <w:b/>
          <w:color w:val="000000" w:themeColor="text1"/>
          <w:szCs w:val="24"/>
        </w:rPr>
      </w:pPr>
    </w:p>
    <w:p w14:paraId="0476203B" w14:textId="77777777" w:rsidR="00F25A5D" w:rsidRPr="00081AF5" w:rsidRDefault="00F25A5D">
      <w:pPr>
        <w:pStyle w:val="ListParagraph"/>
        <w:numPr>
          <w:ilvl w:val="1"/>
          <w:numId w:val="4"/>
        </w:numPr>
        <w:tabs>
          <w:tab w:val="left" w:pos="1134"/>
        </w:tabs>
        <w:spacing w:after="0" w:line="240" w:lineRule="auto"/>
        <w:ind w:left="0" w:firstLine="567"/>
        <w:jc w:val="both"/>
        <w:rPr>
          <w:color w:val="000000" w:themeColor="text1"/>
          <w:szCs w:val="24"/>
        </w:rPr>
      </w:pPr>
      <w:r w:rsidRPr="00081AF5">
        <w:rPr>
          <w:color w:val="000000" w:themeColor="text1"/>
          <w:szCs w:val="24"/>
        </w:rPr>
        <w:t>Pasiūlymų vertinimo metu Pirkimų organizatorius tikrina:</w:t>
      </w:r>
    </w:p>
    <w:p w14:paraId="42BF2C2F" w14:textId="77777777"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ar pasiūlymas atitinka skelbime apie pirkimą ir Apklausos sąlygose nustatytus reikalavimus, sąlygas ir kriterijus (t. y. ar pateiktas Tiekėjo įgaliojimas, jungtinės veiklos sutartis ar kiti Apklausos sąlygose reikalaujami dokumentai ar duomenys ir pan.);</w:t>
      </w:r>
    </w:p>
    <w:p w14:paraId="4BFE423A" w14:textId="77777777" w:rsidR="00B20237" w:rsidRPr="00081AF5" w:rsidRDefault="00B20237" w:rsidP="00B20237">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lastRenderedPageBreak/>
        <w:t xml:space="preserve">ar pasiūlymą pateikęs Tiekėjas atitinka Apklausos sąlygose nustatytus kvalifikacijos reikalavimus, ar nėra Tiekėjo pašalinimo pagrindų. </w:t>
      </w:r>
      <w:r w:rsidRPr="00081AF5">
        <w:t>Teisę dalyvauti tolesnėse prikimo procedūrose turi tik tie Tiekėjai, dėl kurių nenustatyti pašalinimo pagrindai, kurie atitinka Perkančiosios organizacijos keliamus reikalavimus</w:t>
      </w:r>
      <w:r w:rsidRPr="00081AF5">
        <w:rPr>
          <w:color w:val="000000" w:themeColor="text1"/>
          <w:szCs w:val="24"/>
        </w:rPr>
        <w:t>;</w:t>
      </w:r>
    </w:p>
    <w:p w14:paraId="441F4AF5" w14:textId="77777777"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ar Tiekėjo siūlomas pirkimo objektas atitinka Apklausos sąlygose nustatytus reikalavimus;</w:t>
      </w:r>
    </w:p>
    <w:p w14:paraId="7F8B6D98" w14:textId="77777777"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ar Tiekėjo pasiūlyme nėra nurodytos kainos apskaičiavimo klaidų;</w:t>
      </w:r>
    </w:p>
    <w:p w14:paraId="22F86332" w14:textId="632862AC"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 xml:space="preserve">ar Tiekėjo pasiūlyme nurodyta kaina nėra per didelė ir </w:t>
      </w:r>
      <w:r w:rsidR="00D5148B" w:rsidRPr="00081AF5">
        <w:rPr>
          <w:color w:val="000000" w:themeColor="text1"/>
          <w:szCs w:val="24"/>
        </w:rPr>
        <w:t>P</w:t>
      </w:r>
      <w:r w:rsidRPr="00081AF5">
        <w:rPr>
          <w:color w:val="000000" w:themeColor="text1"/>
          <w:szCs w:val="24"/>
        </w:rPr>
        <w:t>erkančiajai organizacijai nepriimtina;</w:t>
      </w:r>
    </w:p>
    <w:p w14:paraId="2E023C1F" w14:textId="77777777"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26C94BA1" w14:textId="56E75F34" w:rsidR="00F25A5D" w:rsidRPr="00081AF5" w:rsidRDefault="00F25A5D">
      <w:pPr>
        <w:pStyle w:val="ListParagraph"/>
        <w:numPr>
          <w:ilvl w:val="2"/>
          <w:numId w:val="4"/>
        </w:numPr>
        <w:tabs>
          <w:tab w:val="left" w:pos="1134"/>
        </w:tabs>
        <w:spacing w:after="0" w:line="240" w:lineRule="auto"/>
        <w:ind w:left="0" w:firstLine="567"/>
        <w:jc w:val="both"/>
        <w:rPr>
          <w:color w:val="000000" w:themeColor="text1"/>
          <w:szCs w:val="24"/>
        </w:rPr>
      </w:pPr>
      <w:r w:rsidRPr="00081AF5">
        <w:rPr>
          <w:color w:val="000000" w:themeColor="text1"/>
          <w:szCs w:val="24"/>
        </w:rPr>
        <w:t>ar Tiekėjo pasiūlyme nurodyta kaina (jos sudedamosios dalys) neatrodo neįpra</w:t>
      </w:r>
      <w:r w:rsidR="00DD22BB" w:rsidRPr="00081AF5">
        <w:rPr>
          <w:color w:val="000000" w:themeColor="text1"/>
          <w:szCs w:val="24"/>
        </w:rPr>
        <w:t>s</w:t>
      </w:r>
      <w:r w:rsidRPr="00081AF5">
        <w:rPr>
          <w:color w:val="000000" w:themeColor="text1"/>
          <w:szCs w:val="24"/>
        </w:rPr>
        <w:t>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13671537" w14:textId="77777777" w:rsidR="00F25A5D" w:rsidRPr="00081AF5" w:rsidRDefault="00F25A5D">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 xml:space="preserve">Jeigu Tiekėjas pateikė netikslius, neišsamius ar klaidingus dokumentus ar duomenis apie atitikimą Apklausos sąlygų reikalavimams arba šių dokumentų ar duomenų trūksta, Pirkimų organizatorius, nepažeisdamas lygiateisiškumo ir skaidrumo principų, CVP IS susirašinėjimo priemonėmis prašo Tiekėją šiuos dokumentus ar duomenis patikslinti, papildyti ar paaiškinti per jos nustatytą protingą terminą. Tikslinami, papildomi, paaiškinami ir pateikiami nauji gali būti tik dokumentai ar duomenys, susiję su Tiekėjo įgaliojimu asmeniui pasirašyti pasiūlymą, jungtinės veiklos sutartimi, ir dokumentai ar duomenys, nesusiję su pirkimo objektu, jo techninėmis charakteristikomis, Sutarties vykdymo sąlygomis ar pasiūlymo kaina. </w:t>
      </w:r>
    </w:p>
    <w:p w14:paraId="74A59B85" w14:textId="77777777" w:rsidR="00F25A5D" w:rsidRPr="00081AF5" w:rsidRDefault="00F25A5D">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Vadovaudamasis Viešųjų pirkimų įstatymo 45 straipsnio 3 dalimi, Pirkimų organizatorius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104C3488" w14:textId="77777777" w:rsidR="00F25A5D" w:rsidRPr="00081AF5" w:rsidRDefault="00F25A5D">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Pirkimų organizatorius, pasiūlymų vertinimo metu radęs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687F895" w14:textId="77777777" w:rsidR="00F25A5D" w:rsidRPr="00081AF5" w:rsidRDefault="00F25A5D">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Jei dalyvio pasiūlyme nurodyta Prekių kaina (ar jos sudedamosios dalys) atrodo neįprastai mažos, Pirkimų organizatorius prašo dalyvį ją pagrįsti, vadovaujantis Viešųjų pirkimų įstatymo 57 straipsnio 2–3 dalyse nustatyta tvarka.</w:t>
      </w:r>
    </w:p>
    <w:p w14:paraId="3958484B" w14:textId="77777777" w:rsidR="00F25A5D" w:rsidRPr="00081AF5" w:rsidRDefault="00F25A5D">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Tiekėjo pasiūlymo turinio paaiškinimai, pasiūlyme nurodytų aritmetinių klaidų pataisymai yra pateikiami tik CVP IS susirašinėjimo priemonėmis.</w:t>
      </w:r>
    </w:p>
    <w:p w14:paraId="0ADA28C3" w14:textId="72CC838E" w:rsidR="00F25A5D" w:rsidRPr="00081AF5" w:rsidRDefault="00CE2FD8">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 xml:space="preserve">Perkančioji organizacija </w:t>
      </w:r>
      <w:r w:rsidR="00F25A5D" w:rsidRPr="00081AF5">
        <w:rPr>
          <w:color w:val="000000" w:themeColor="text1"/>
          <w:szCs w:val="24"/>
        </w:rPr>
        <w:t>nevertina viso Tiekėjo pasiūlymo, jeigu patikrinusi jo dalį nustato, kad vadovaujantis Apklausos sąlygomis pasiūlymas turi būti atmestas.</w:t>
      </w:r>
    </w:p>
    <w:p w14:paraId="6E5A6733" w14:textId="07D70573" w:rsidR="00F25A5D" w:rsidRPr="00081AF5" w:rsidRDefault="00CE2FD8">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081AF5">
        <w:rPr>
          <w:color w:val="000000" w:themeColor="text1"/>
          <w:szCs w:val="24"/>
        </w:rPr>
        <w:t xml:space="preserve">Perkančioji organizacija </w:t>
      </w:r>
      <w:r w:rsidR="00F25A5D" w:rsidRPr="00081AF5">
        <w:rPr>
          <w:color w:val="000000" w:themeColor="text1"/>
          <w:szCs w:val="24"/>
        </w:rPr>
        <w:t>atmeta pasiūlymą, jeigu:</w:t>
      </w:r>
    </w:p>
    <w:p w14:paraId="1D360FBB" w14:textId="77777777" w:rsidR="00F25A5D" w:rsidRPr="00081AF5" w:rsidRDefault="00F25A5D">
      <w:pPr>
        <w:tabs>
          <w:tab w:val="left" w:pos="993"/>
        </w:tabs>
        <w:spacing w:after="0" w:line="240" w:lineRule="auto"/>
        <w:ind w:firstLine="567"/>
        <w:jc w:val="both"/>
        <w:rPr>
          <w:color w:val="000000" w:themeColor="text1"/>
          <w:szCs w:val="24"/>
          <w:lang w:eastAsia="lt-LT"/>
        </w:rPr>
      </w:pPr>
      <w:r w:rsidRPr="00081AF5">
        <w:rPr>
          <w:color w:val="000000" w:themeColor="text1"/>
          <w:szCs w:val="24"/>
        </w:rPr>
        <w:t>10.8.1. Tiekėjas neatitinka Apklausos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3E064AAE"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lastRenderedPageBreak/>
        <w:t>10.8.2. pasiūlymas neatitinka Apklausos sąlygose nustatytų reikalavimų (jeigu Tiekėjas užšifravo tik pasiūlymo dokumentą, kuriame nurodyta pasiūlymo kaina, o kitus pasiūlymo dokumentus pateikė neužšifruotus, ir iki elektroninių vokų atplėšimo</w:t>
      </w:r>
      <w:r w:rsidRPr="00081AF5">
        <w:rPr>
          <w:color w:val="000000" w:themeColor="text1"/>
          <w:szCs w:val="24"/>
          <w:lang w:eastAsia="lt-LT"/>
        </w:rPr>
        <w:t xml:space="preserve"> procedūros pradžios nepateikė (dėl jo paties kaltės) slaptažodžio arba pateikė neteisingą slaptažodį, kuriuo naudodamasi Perkančioji organizacija negalėjo iššifruoti pasiūlymo; </w:t>
      </w:r>
      <w:r w:rsidRPr="00081AF5">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126BD592"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10.8.3. pasiūlymas neatitinka viešojo pirkimo objekto ir be esminių pakeitimų negali patenkinti Apklausos sąlygose ir techninėje specifikacijoje viešojo pirkimo objektui keliamų Perkančiosios organizacijos poreikių ir reikalavimų;</w:t>
      </w:r>
    </w:p>
    <w:p w14:paraId="4DED0C25"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10.8.4. Tiekėjas per Perkančiosios organizacijos nurodytą terminą neištaisė aritmetinių klaidų ir (ar) nepaaiškino pasiūlymo, nekeičiant jo esmės;</w:t>
      </w:r>
    </w:p>
    <w:p w14:paraId="19F7B392"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10.8.5. Tiekėjas per Perkančiosios organizacijos nustatytą terminą nepatikslino, nepapildė ar nepateikė Apklausos sąlygose nurodytų kartu su pasiūlymu teikiamų dokumentų: Tiekėjo įgaliojimo asmeniui pasirašyti pasiūlymą, jungtinės veiklos sutarties;</w:t>
      </w:r>
    </w:p>
    <w:p w14:paraId="4EB0B07F"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10.8.6. buvo pasiūlyta per didelė, Perkančiajai organizacijai nepriimtina kaina;</w:t>
      </w:r>
    </w:p>
    <w:p w14:paraId="6B6FC469"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10.8.7. jis gautas pavėluotai;</w:t>
      </w:r>
    </w:p>
    <w:p w14:paraId="39CEECE7"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10.8.8. pasiūlyme pasiūlyta Tiekėjo nepagrįsta arba netinkamai pagrįsta maža kaina;</w:t>
      </w:r>
    </w:p>
    <w:p w14:paraId="52631E07"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 xml:space="preserve">10.8.9. Tiekėjas pateikė daugiau kaip vieną pasiūlymą arba Tiekėjų grupės narys dalyvauja teikiant kelis pasiūlymus. </w:t>
      </w:r>
    </w:p>
    <w:p w14:paraId="3EE875E7" w14:textId="77777777" w:rsidR="003C2757" w:rsidRPr="00081AF5" w:rsidRDefault="003C2757">
      <w:pPr>
        <w:spacing w:after="0" w:line="240" w:lineRule="auto"/>
        <w:jc w:val="center"/>
        <w:rPr>
          <w:b/>
          <w:color w:val="000000" w:themeColor="text1"/>
          <w:szCs w:val="24"/>
        </w:rPr>
      </w:pPr>
      <w:bookmarkStart w:id="14" w:name="_Toc47844936"/>
      <w:bookmarkStart w:id="15" w:name="_Toc60525490"/>
    </w:p>
    <w:p w14:paraId="76FFF395" w14:textId="77777777" w:rsidR="00F25A5D" w:rsidRPr="00081AF5" w:rsidRDefault="00F25A5D">
      <w:pPr>
        <w:spacing w:after="0" w:line="240" w:lineRule="auto"/>
        <w:jc w:val="center"/>
        <w:rPr>
          <w:b/>
          <w:color w:val="000000" w:themeColor="text1"/>
          <w:szCs w:val="24"/>
        </w:rPr>
      </w:pPr>
      <w:r w:rsidRPr="00081AF5">
        <w:rPr>
          <w:b/>
          <w:color w:val="000000" w:themeColor="text1"/>
          <w:szCs w:val="24"/>
        </w:rPr>
        <w:t>XI. PASIŪLYMŲ VERTINIMAS</w:t>
      </w:r>
      <w:bookmarkEnd w:id="14"/>
      <w:bookmarkEnd w:id="15"/>
    </w:p>
    <w:p w14:paraId="61C056F2" w14:textId="77777777" w:rsidR="00DD2EED" w:rsidRPr="00081AF5" w:rsidRDefault="00DD2EED">
      <w:pPr>
        <w:spacing w:after="0" w:line="240" w:lineRule="auto"/>
        <w:jc w:val="center"/>
        <w:rPr>
          <w:b/>
          <w:color w:val="000000" w:themeColor="text1"/>
          <w:szCs w:val="24"/>
        </w:rPr>
      </w:pPr>
    </w:p>
    <w:p w14:paraId="5430A512" w14:textId="6BC55664" w:rsidR="00F25A5D" w:rsidRPr="00081AF5" w:rsidRDefault="00F25A5D">
      <w:pPr>
        <w:spacing w:after="0" w:line="240" w:lineRule="auto"/>
        <w:ind w:firstLine="567"/>
        <w:jc w:val="both"/>
        <w:rPr>
          <w:color w:val="000000" w:themeColor="text1"/>
          <w:szCs w:val="24"/>
        </w:rPr>
      </w:pPr>
      <w:r w:rsidRPr="00081AF5">
        <w:rPr>
          <w:color w:val="000000" w:themeColor="text1"/>
          <w:szCs w:val="24"/>
        </w:rPr>
        <w:t xml:space="preserve">11.1. </w:t>
      </w:r>
      <w:r w:rsidR="00BA2AB4" w:rsidRPr="00081AF5">
        <w:rPr>
          <w:color w:val="000000" w:themeColor="text1"/>
          <w:szCs w:val="24"/>
        </w:rPr>
        <w:t xml:space="preserve">Perkančioji organizacija </w:t>
      </w:r>
      <w:r w:rsidRPr="00081AF5">
        <w:rPr>
          <w:color w:val="000000" w:themeColor="text1"/>
          <w:szCs w:val="24"/>
        </w:rPr>
        <w:t>ekonomiškai naudingiausią pasiūlymą išrenka pagal kainą. Ekonomiškai naudingiausias pasiūlymas yra mažiausios kainos pasiūlymas.</w:t>
      </w:r>
    </w:p>
    <w:p w14:paraId="69398CD0" w14:textId="77777777" w:rsidR="00F25A5D" w:rsidRPr="00081AF5" w:rsidRDefault="00F25A5D">
      <w:pPr>
        <w:spacing w:after="0" w:line="240" w:lineRule="auto"/>
        <w:ind w:firstLine="567"/>
        <w:jc w:val="both"/>
        <w:rPr>
          <w:color w:val="000000" w:themeColor="text1"/>
          <w:szCs w:val="24"/>
        </w:rPr>
      </w:pPr>
      <w:r w:rsidRPr="00081AF5">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5FDBE944" w14:textId="77777777" w:rsidR="00F25A5D" w:rsidRPr="00081AF5" w:rsidRDefault="00F25A5D">
      <w:pPr>
        <w:tabs>
          <w:tab w:val="left" w:pos="720"/>
        </w:tabs>
        <w:spacing w:after="0" w:line="240" w:lineRule="auto"/>
        <w:ind w:firstLine="567"/>
        <w:jc w:val="both"/>
        <w:rPr>
          <w:color w:val="000000" w:themeColor="text1"/>
          <w:szCs w:val="24"/>
        </w:rPr>
      </w:pPr>
    </w:p>
    <w:p w14:paraId="1290D084" w14:textId="77777777" w:rsidR="00F25A5D" w:rsidRPr="00081AF5" w:rsidRDefault="00F25A5D">
      <w:pPr>
        <w:spacing w:after="0" w:line="240" w:lineRule="auto"/>
        <w:jc w:val="center"/>
        <w:rPr>
          <w:b/>
          <w:color w:val="000000" w:themeColor="text1"/>
          <w:szCs w:val="24"/>
        </w:rPr>
      </w:pPr>
      <w:bookmarkStart w:id="16" w:name="_Toc47844937"/>
      <w:bookmarkStart w:id="17" w:name="_Toc60525491"/>
      <w:r w:rsidRPr="00081AF5">
        <w:rPr>
          <w:b/>
          <w:color w:val="000000" w:themeColor="text1"/>
          <w:szCs w:val="24"/>
        </w:rPr>
        <w:t>XII. PASIŪLYMŲ EILĖ</w:t>
      </w:r>
      <w:bookmarkEnd w:id="16"/>
      <w:bookmarkEnd w:id="17"/>
      <w:r w:rsidRPr="00081AF5">
        <w:rPr>
          <w:b/>
          <w:color w:val="000000" w:themeColor="text1"/>
          <w:szCs w:val="24"/>
        </w:rPr>
        <w:t xml:space="preserve"> IR SPRENDIMAS DĖL PIRKIMO SUTARTIES SUDARYMO</w:t>
      </w:r>
    </w:p>
    <w:p w14:paraId="63078B58" w14:textId="77777777" w:rsidR="00AD2BDF" w:rsidRPr="00081AF5" w:rsidRDefault="00AD2BDF">
      <w:pPr>
        <w:spacing w:after="0" w:line="240" w:lineRule="auto"/>
        <w:jc w:val="center"/>
        <w:rPr>
          <w:b/>
          <w:color w:val="000000" w:themeColor="text1"/>
          <w:szCs w:val="24"/>
        </w:rPr>
      </w:pPr>
    </w:p>
    <w:p w14:paraId="589C0043" w14:textId="77777777" w:rsidR="00F25A5D" w:rsidRPr="00081AF5" w:rsidRDefault="00F25A5D">
      <w:pPr>
        <w:tabs>
          <w:tab w:val="left" w:pos="1134"/>
        </w:tabs>
        <w:spacing w:after="0" w:line="240" w:lineRule="auto"/>
        <w:ind w:firstLine="567"/>
        <w:jc w:val="both"/>
        <w:rPr>
          <w:rFonts w:eastAsia="Lucida Sans Unicode"/>
          <w:color w:val="000000" w:themeColor="text1"/>
          <w:szCs w:val="24"/>
        </w:rPr>
      </w:pPr>
      <w:r w:rsidRPr="00081AF5">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10.8 punktų nuostatas.</w:t>
      </w:r>
    </w:p>
    <w:p w14:paraId="73C2FFE6" w14:textId="77777777" w:rsidR="00F25A5D" w:rsidRPr="00081AF5" w:rsidRDefault="00F25A5D">
      <w:pPr>
        <w:tabs>
          <w:tab w:val="left" w:pos="1134"/>
        </w:tabs>
        <w:spacing w:after="0" w:line="240" w:lineRule="auto"/>
        <w:ind w:firstLine="567"/>
        <w:jc w:val="both"/>
        <w:rPr>
          <w:color w:val="000000" w:themeColor="text1"/>
          <w:szCs w:val="24"/>
        </w:rPr>
      </w:pPr>
      <w:r w:rsidRPr="00081AF5">
        <w:rPr>
          <w:rFonts w:eastAsia="Lucida Sans Unicode"/>
          <w:color w:val="000000" w:themeColor="text1"/>
          <w:szCs w:val="24"/>
        </w:rPr>
        <w:t xml:space="preserve">12.2. Pirkimų organizatorius suinteresuotiems dalyviams nedelsdamas (ne vėliau kaip per 5 (penkias) darbo dienas) CVP IS </w:t>
      </w:r>
      <w:r w:rsidRPr="00081AF5">
        <w:rPr>
          <w:iCs/>
          <w:color w:val="000000" w:themeColor="text1"/>
          <w:szCs w:val="24"/>
        </w:rPr>
        <w:t>susirašinėjimo</w:t>
      </w:r>
      <w:r w:rsidRPr="00081AF5">
        <w:rPr>
          <w:rFonts w:eastAsia="Lucida Sans Unicode"/>
          <w:color w:val="000000" w:themeColor="text1"/>
          <w:szCs w:val="24"/>
        </w:rPr>
        <w:t xml:space="preserve"> priemonėmis praneša apie priimtą sprendimą nustatyti laimėjusį pasiūlymą, dėl kurio bus sudaroma Sutartis, nurodo nustatytą pasiūlymų eilę, laimėjusį pasiūlymą. Šie reikalavimai netaikomi, kai </w:t>
      </w:r>
      <w:r w:rsidRPr="00081AF5">
        <w:rPr>
          <w:rFonts w:eastAsia="Lucida Sans Unicode"/>
          <w:bCs/>
          <w:iCs/>
          <w:color w:val="000000" w:themeColor="text1"/>
          <w:szCs w:val="24"/>
        </w:rPr>
        <w:t>pasiūlymą pateikia tik vienas Tiekėjas.</w:t>
      </w:r>
      <w:r w:rsidRPr="00081AF5">
        <w:rPr>
          <w:color w:val="000000" w:themeColor="text1"/>
          <w:szCs w:val="24"/>
        </w:rPr>
        <w:t xml:space="preserve"> Jeigu Pirkimų </w:t>
      </w:r>
      <w:r w:rsidRPr="00081AF5">
        <w:rPr>
          <w:color w:val="000000" w:themeColor="text1"/>
          <w:szCs w:val="24"/>
        </w:rPr>
        <w:lastRenderedPageBreak/>
        <w:t>organizatorius priima sprendimą nesudaryti Sutarties, ji taip pat nurodo priežastis, dėl kurių priimtas toks sprendimas.</w:t>
      </w:r>
    </w:p>
    <w:p w14:paraId="1AE01A89"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2266B68A"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 xml:space="preserve">12.4. Perkančioji organizacija sudaryti Sutartį siūlo tam Tiekėjui, kurio pasiūlymas pripažintas laimėjusiu. Dalyvis, kurio pasiūlymas nustatytas laimėjęs, sudaryti Sutarties kviečiamas CVP IS priemonėmis ir jam nurodomas laikas, iki kada jis turi sudaryti Sutartį. Apklausą laimėjęs Tiekėjas privalo pasirašyti Sutartį per Perkančiosios organizacijos nurodytą terminą. </w:t>
      </w:r>
    </w:p>
    <w:p w14:paraId="59758B85" w14:textId="77777777" w:rsidR="00F25A5D" w:rsidRPr="00081AF5" w:rsidRDefault="00F25A5D">
      <w:pPr>
        <w:tabs>
          <w:tab w:val="left" w:pos="1134"/>
        </w:tabs>
        <w:spacing w:after="0" w:line="240" w:lineRule="auto"/>
        <w:ind w:firstLine="567"/>
        <w:jc w:val="both"/>
        <w:rPr>
          <w:color w:val="000000" w:themeColor="text1"/>
          <w:spacing w:val="-4"/>
          <w:szCs w:val="24"/>
        </w:rPr>
      </w:pPr>
      <w:r w:rsidRPr="00081AF5">
        <w:rPr>
          <w:color w:val="000000" w:themeColor="text1"/>
          <w:szCs w:val="24"/>
        </w:rPr>
        <w:t xml:space="preserve">12.5. Jeigu Tiekėjas, kuriam buvo pasiūlyta sudaryti Sutartį, raštu atsisako ją sudaryti arba iki Perkančiosios organizacijos nurodyto laiko nepasirašo Sutarties, arba atsisako sudaryti Sutartį Viešųjų pirkimų įstatyme ir </w:t>
      </w:r>
      <w:r w:rsidRPr="00081AF5">
        <w:rPr>
          <w:rFonts w:eastAsia="Lucida Sans Unicode"/>
          <w:color w:val="000000" w:themeColor="text1"/>
          <w:spacing w:val="-4"/>
          <w:szCs w:val="24"/>
        </w:rPr>
        <w:t xml:space="preserve">Apklausos sąlygose nustatytomis sąlygomis, </w:t>
      </w:r>
      <w:r w:rsidRPr="00081AF5">
        <w:rPr>
          <w:color w:val="000000" w:themeColor="text1"/>
          <w:spacing w:val="-4"/>
          <w:szCs w:val="24"/>
        </w:rPr>
        <w:t>laikoma, kad jis atsisakė sudaryti Sutartį. Tuo atveju Perkančioji organizacija siūlo sudaryti Sutartį Tiekėjui, kurio pasiūlymas pagal nustatytą pasiūlymų eilę yra pirmas po Tiekėjo, atsisakiusio sudaryti Sutartį, jeigu tenkinamos Viešųjų pirkimų įstatymo 45 straipsnio 1 dalyje išdėstytos sąlygos.</w:t>
      </w:r>
    </w:p>
    <w:p w14:paraId="0D7660C9" w14:textId="77777777" w:rsidR="00F25A5D" w:rsidRPr="00081AF5" w:rsidRDefault="00F25A5D">
      <w:pPr>
        <w:tabs>
          <w:tab w:val="left" w:pos="1134"/>
        </w:tabs>
        <w:spacing w:after="0" w:line="240" w:lineRule="auto"/>
        <w:ind w:firstLine="567"/>
        <w:jc w:val="both"/>
        <w:rPr>
          <w:color w:val="000000" w:themeColor="text1"/>
          <w:szCs w:val="24"/>
        </w:rPr>
      </w:pPr>
      <w:r w:rsidRPr="00081AF5">
        <w:rPr>
          <w:color w:val="000000" w:themeColor="text1"/>
          <w:szCs w:val="24"/>
        </w:rPr>
        <w:t>12.6. Sudarant Sutartį negali būti keičiama Apklausos sąlygose nustatytos pirkimo sąlygos.</w:t>
      </w:r>
    </w:p>
    <w:p w14:paraId="116BAEFA" w14:textId="77777777" w:rsidR="00F25A5D" w:rsidRPr="00081AF5" w:rsidRDefault="00F25A5D">
      <w:pPr>
        <w:spacing w:after="0" w:line="240" w:lineRule="auto"/>
        <w:ind w:firstLine="840"/>
        <w:jc w:val="both"/>
        <w:rPr>
          <w:color w:val="000000" w:themeColor="text1"/>
          <w:spacing w:val="-4"/>
          <w:szCs w:val="24"/>
        </w:rPr>
      </w:pPr>
    </w:p>
    <w:p w14:paraId="6B2469E2" w14:textId="77777777" w:rsidR="00F25A5D" w:rsidRPr="00081AF5" w:rsidRDefault="00F25A5D">
      <w:pPr>
        <w:spacing w:after="0" w:line="240" w:lineRule="auto"/>
        <w:jc w:val="center"/>
        <w:rPr>
          <w:b/>
          <w:color w:val="000000" w:themeColor="text1"/>
          <w:szCs w:val="24"/>
        </w:rPr>
      </w:pPr>
      <w:r w:rsidRPr="00081AF5">
        <w:rPr>
          <w:b/>
          <w:color w:val="000000" w:themeColor="text1"/>
          <w:szCs w:val="24"/>
        </w:rPr>
        <w:t>XIII. PRETENZIJŲ IR SKUNDŲ NAGRINĖJIMO TVARKA</w:t>
      </w:r>
    </w:p>
    <w:p w14:paraId="00D3CFDD" w14:textId="77777777" w:rsidR="006E7370" w:rsidRPr="00081AF5" w:rsidRDefault="006E7370">
      <w:pPr>
        <w:spacing w:after="0" w:line="240" w:lineRule="auto"/>
        <w:jc w:val="center"/>
        <w:rPr>
          <w:b/>
          <w:color w:val="000000" w:themeColor="text1"/>
          <w:szCs w:val="24"/>
        </w:rPr>
      </w:pPr>
    </w:p>
    <w:p w14:paraId="6EFF04BA" w14:textId="77777777" w:rsidR="00F25A5D" w:rsidRPr="00081AF5" w:rsidRDefault="00F25A5D">
      <w:pPr>
        <w:spacing w:after="0" w:line="240" w:lineRule="auto"/>
        <w:ind w:firstLine="567"/>
        <w:jc w:val="both"/>
        <w:rPr>
          <w:color w:val="000000" w:themeColor="text1"/>
          <w:szCs w:val="24"/>
        </w:rPr>
      </w:pPr>
      <w:r w:rsidRPr="00081AF5">
        <w:rPr>
          <w:color w:val="000000" w:themeColor="text1"/>
          <w:szCs w:val="24"/>
        </w:rPr>
        <w:t xml:space="preserve">13.1. Tiekėjas, kuris mano, kad Perkančioji organizacija nesilaikė Viešųjų pirkimų įstatymo reikalavimų ir tuo pažeidė ar pažeis jo teisėtus interesus, turi teisę iki Sutarties sudarymo faksu, </w:t>
      </w:r>
      <w:r w:rsidRPr="00081AF5">
        <w:rPr>
          <w:iCs/>
          <w:color w:val="000000" w:themeColor="text1"/>
          <w:szCs w:val="24"/>
        </w:rPr>
        <w:t>CVP IS priemonėmis</w:t>
      </w:r>
      <w:r w:rsidRPr="00081AF5">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486536B3" w14:textId="77777777" w:rsidR="00F25A5D" w:rsidRPr="00081AF5" w:rsidRDefault="00F25A5D">
      <w:pPr>
        <w:tabs>
          <w:tab w:val="left" w:pos="1134"/>
        </w:tabs>
        <w:spacing w:after="0" w:line="240" w:lineRule="auto"/>
        <w:ind w:firstLine="567"/>
        <w:jc w:val="both"/>
        <w:rPr>
          <w:iCs/>
          <w:color w:val="000000" w:themeColor="text1"/>
          <w:szCs w:val="24"/>
        </w:rPr>
      </w:pPr>
      <w:r w:rsidRPr="00081AF5">
        <w:rPr>
          <w:color w:val="000000" w:themeColor="text1"/>
          <w:szCs w:val="24"/>
        </w:rPr>
        <w:t xml:space="preserve">13.2. Pretenzija pateikiama Perkančiajai organizacijai faksu, </w:t>
      </w:r>
      <w:r w:rsidRPr="00081AF5">
        <w:rPr>
          <w:iCs/>
          <w:color w:val="000000" w:themeColor="text1"/>
          <w:szCs w:val="24"/>
        </w:rPr>
        <w:t>CVP IS priemonėmis arba pasirašytinai per kurjerį:</w:t>
      </w:r>
    </w:p>
    <w:p w14:paraId="6DF056DA" w14:textId="77777777" w:rsidR="00F25A5D" w:rsidRPr="00081AF5" w:rsidRDefault="00F25A5D">
      <w:pPr>
        <w:tabs>
          <w:tab w:val="left" w:pos="1134"/>
        </w:tabs>
        <w:spacing w:after="0" w:line="240" w:lineRule="auto"/>
        <w:ind w:firstLine="567"/>
        <w:jc w:val="both"/>
        <w:rPr>
          <w:iCs/>
          <w:color w:val="000000" w:themeColor="text1"/>
          <w:szCs w:val="24"/>
        </w:rPr>
      </w:pPr>
      <w:r w:rsidRPr="00081AF5">
        <w:rPr>
          <w:iCs/>
          <w:color w:val="000000" w:themeColor="text1"/>
          <w:szCs w:val="24"/>
        </w:rPr>
        <w:t xml:space="preserve">13.2.1. per 5 darbo dienas nuo Perkančiosios organizacijos pranešimo </w:t>
      </w:r>
      <w:r w:rsidRPr="00081AF5">
        <w:rPr>
          <w:color w:val="000000" w:themeColor="text1"/>
          <w:szCs w:val="24"/>
        </w:rPr>
        <w:t xml:space="preserve">raštu </w:t>
      </w:r>
      <w:r w:rsidRPr="00081AF5">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3840E3A1" w14:textId="77777777" w:rsidR="00F25A5D" w:rsidRPr="00081AF5" w:rsidRDefault="00F25A5D">
      <w:pPr>
        <w:tabs>
          <w:tab w:val="left" w:pos="1134"/>
        </w:tabs>
        <w:spacing w:after="0" w:line="240" w:lineRule="auto"/>
        <w:ind w:firstLine="567"/>
        <w:jc w:val="both"/>
        <w:rPr>
          <w:color w:val="000000" w:themeColor="text1"/>
          <w:szCs w:val="24"/>
        </w:rPr>
      </w:pPr>
      <w:r w:rsidRPr="00081AF5">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2C6969D6" w14:textId="77777777" w:rsidR="00F25A5D" w:rsidRPr="00081AF5" w:rsidRDefault="00F25A5D">
      <w:pPr>
        <w:spacing w:after="0" w:line="240" w:lineRule="auto"/>
        <w:ind w:firstLine="567"/>
        <w:jc w:val="both"/>
        <w:rPr>
          <w:color w:val="000000" w:themeColor="text1"/>
          <w:szCs w:val="24"/>
        </w:rPr>
      </w:pPr>
      <w:r w:rsidRPr="00081AF5">
        <w:rPr>
          <w:color w:val="000000" w:themeColor="text1"/>
          <w:szCs w:val="24"/>
        </w:rPr>
        <w:t xml:space="preserve">13.3. Perkančiosios </w:t>
      </w:r>
      <w:r w:rsidRPr="00081AF5">
        <w:rPr>
          <w:color w:val="000000" w:themeColor="text1"/>
          <w:spacing w:val="-4"/>
          <w:szCs w:val="24"/>
        </w:rPr>
        <w:t>organizacijos priimtas sprendimas gali būti skundžiamas teismui Viešųjų pirkimų įstatymo VII skyriuje</w:t>
      </w:r>
      <w:r w:rsidRPr="00081AF5">
        <w:rPr>
          <w:color w:val="000000" w:themeColor="text1"/>
          <w:szCs w:val="24"/>
        </w:rPr>
        <w:t xml:space="preserve"> nustatyta tvarka. </w:t>
      </w:r>
    </w:p>
    <w:p w14:paraId="630E021E" w14:textId="77777777" w:rsidR="00F25A5D" w:rsidRPr="00081AF5" w:rsidRDefault="00F25A5D">
      <w:pPr>
        <w:spacing w:after="0" w:line="240" w:lineRule="auto"/>
        <w:ind w:firstLine="567"/>
        <w:jc w:val="both"/>
        <w:rPr>
          <w:color w:val="000000" w:themeColor="text1"/>
          <w:szCs w:val="24"/>
        </w:rPr>
      </w:pPr>
      <w:r w:rsidRPr="00081AF5">
        <w:rPr>
          <w:color w:val="000000" w:themeColor="text1"/>
          <w:szCs w:val="24"/>
        </w:rPr>
        <w:t xml:space="preserve">13.4. Perkančioji organizacija nagrinėja tik tas Tiekėjų pretenzijas, kurios gautos iki Sutarties sudarymo dienos ir pateiktos laikantis Viešųjų pirkimų įstatymo 102 straipsnio 1 dalyje nustatytų terminų. </w:t>
      </w:r>
    </w:p>
    <w:p w14:paraId="2B742EC3" w14:textId="77777777" w:rsidR="00F25A5D" w:rsidRPr="00081AF5" w:rsidRDefault="00F25A5D">
      <w:pPr>
        <w:spacing w:after="0" w:line="240" w:lineRule="auto"/>
        <w:ind w:firstLine="567"/>
        <w:jc w:val="both"/>
        <w:rPr>
          <w:color w:val="000000" w:themeColor="text1"/>
          <w:szCs w:val="24"/>
        </w:rPr>
      </w:pPr>
      <w:r w:rsidRPr="00081AF5">
        <w:rPr>
          <w:color w:val="000000" w:themeColor="text1"/>
          <w:szCs w:val="24"/>
        </w:rPr>
        <w:t>13.5. Perkančioji organizacija, gavusi pretenziją, nedelsdama sustabdo pirkimo procedūrą, kol bus išnagrinėta ši pretenzija ir priimtas sprendimas. Perkančioji organizacija negali sudaryti Sutarties anksčiau negu po 5 darbo dienų nuo rašytinio pranešimo apie jos priimtą sprendimą išsiuntimą pretenziją pateikusiam Tiekėjui ir suinteresuotiems dalyviams dienos.</w:t>
      </w:r>
    </w:p>
    <w:p w14:paraId="2332BDF7" w14:textId="77777777" w:rsidR="00F25A5D" w:rsidRPr="00081AF5" w:rsidRDefault="00F25A5D">
      <w:pPr>
        <w:spacing w:after="0" w:line="240" w:lineRule="auto"/>
        <w:ind w:firstLine="840"/>
        <w:jc w:val="both"/>
        <w:rPr>
          <w:color w:val="000000" w:themeColor="text1"/>
          <w:szCs w:val="24"/>
        </w:rPr>
      </w:pPr>
    </w:p>
    <w:p w14:paraId="6CAE7F60" w14:textId="77777777" w:rsidR="002E7AD4" w:rsidRPr="00081AF5" w:rsidRDefault="002E7AD4">
      <w:pPr>
        <w:spacing w:after="0" w:line="240" w:lineRule="auto"/>
        <w:jc w:val="center"/>
        <w:rPr>
          <w:b/>
          <w:color w:val="000000" w:themeColor="text1"/>
          <w:szCs w:val="24"/>
        </w:rPr>
      </w:pPr>
      <w:bookmarkStart w:id="18" w:name="_Toc47844940"/>
      <w:bookmarkStart w:id="19" w:name="_Toc60525494"/>
      <w:r w:rsidRPr="00081AF5">
        <w:rPr>
          <w:b/>
          <w:color w:val="000000" w:themeColor="text1"/>
          <w:szCs w:val="24"/>
        </w:rPr>
        <w:t>XIV. SUTARTIES SĄLYGOS</w:t>
      </w:r>
      <w:bookmarkEnd w:id="18"/>
      <w:bookmarkEnd w:id="19"/>
    </w:p>
    <w:p w14:paraId="0C31FA08" w14:textId="77777777" w:rsidR="002B153E" w:rsidRPr="00081AF5" w:rsidRDefault="002B153E">
      <w:pPr>
        <w:spacing w:after="0" w:line="240" w:lineRule="auto"/>
        <w:jc w:val="center"/>
        <w:rPr>
          <w:b/>
          <w:color w:val="000000" w:themeColor="text1"/>
          <w:szCs w:val="24"/>
        </w:rPr>
      </w:pPr>
    </w:p>
    <w:p w14:paraId="7D596D1F" w14:textId="77777777" w:rsidR="002E7AD4" w:rsidRPr="00081AF5" w:rsidRDefault="002E7AD4">
      <w:pPr>
        <w:tabs>
          <w:tab w:val="left" w:pos="1200"/>
        </w:tabs>
        <w:spacing w:after="0" w:line="240" w:lineRule="auto"/>
        <w:ind w:firstLine="567"/>
        <w:jc w:val="both"/>
        <w:rPr>
          <w:color w:val="000000" w:themeColor="text1"/>
          <w:szCs w:val="24"/>
        </w:rPr>
      </w:pPr>
      <w:r w:rsidRPr="00081AF5">
        <w:rPr>
          <w:color w:val="000000" w:themeColor="text1"/>
          <w:szCs w:val="24"/>
        </w:rPr>
        <w:t>14.1. Sutarties sudarymo atidėjimo terminas netaikomas.</w:t>
      </w:r>
    </w:p>
    <w:p w14:paraId="5A6F074A" w14:textId="77777777" w:rsidR="008F6F74" w:rsidRPr="00081AF5" w:rsidRDefault="002E7AD4" w:rsidP="008F6F74">
      <w:pPr>
        <w:tabs>
          <w:tab w:val="left" w:pos="1200"/>
        </w:tabs>
        <w:spacing w:after="0" w:line="240" w:lineRule="auto"/>
        <w:ind w:firstLine="567"/>
        <w:jc w:val="both"/>
        <w:rPr>
          <w:color w:val="000000" w:themeColor="text1"/>
          <w:szCs w:val="24"/>
        </w:rPr>
      </w:pPr>
      <w:r w:rsidRPr="00081AF5">
        <w:rPr>
          <w:color w:val="000000" w:themeColor="text1"/>
          <w:szCs w:val="24"/>
        </w:rPr>
        <w:t xml:space="preserve">14.2. </w:t>
      </w:r>
      <w:r w:rsidR="008F6F74" w:rsidRPr="00081AF5">
        <w:rPr>
          <w:color w:val="000000" w:themeColor="text1"/>
          <w:szCs w:val="24"/>
        </w:rPr>
        <w:t>Sutarties sąlygos Sutarties galiojimo laikotarpiu gali būti keičiamos vadovaujantis VPĮ 89 straipsnio nuostatomis. Sudarytos Sutarties Šalis gali būti pakeista VPĮ 89 straipsnio 1 dalies 4 punkte numatytais atvejais. Sutarties sąlygos gali būti keičiamos tik rašytiniu Šalių susitarimu.</w:t>
      </w:r>
    </w:p>
    <w:p w14:paraId="547598CD" w14:textId="70777D38" w:rsidR="002E7AD4" w:rsidRPr="00081AF5" w:rsidRDefault="002E7AD4" w:rsidP="008F6F74">
      <w:pPr>
        <w:tabs>
          <w:tab w:val="left" w:pos="1200"/>
        </w:tabs>
        <w:spacing w:after="0" w:line="240" w:lineRule="auto"/>
        <w:ind w:firstLine="567"/>
        <w:jc w:val="both"/>
        <w:rPr>
          <w:bCs/>
          <w:color w:val="000000" w:themeColor="text1"/>
          <w:szCs w:val="24"/>
        </w:rPr>
      </w:pPr>
      <w:r w:rsidRPr="00081AF5">
        <w:rPr>
          <w:color w:val="000000" w:themeColor="text1"/>
          <w:szCs w:val="24"/>
        </w:rPr>
        <w:lastRenderedPageBreak/>
        <w:t>14.3. S</w:t>
      </w:r>
      <w:r w:rsidRPr="00081AF5">
        <w:rPr>
          <w:bCs/>
          <w:color w:val="000000" w:themeColor="text1"/>
          <w:szCs w:val="24"/>
        </w:rPr>
        <w:t>utarties šalių įsipareigojimai:</w:t>
      </w:r>
    </w:p>
    <w:p w14:paraId="3E73DA1F" w14:textId="77777777" w:rsidR="002E7AD4" w:rsidRPr="00081AF5" w:rsidRDefault="002E7AD4">
      <w:pPr>
        <w:pStyle w:val="BodyText3"/>
        <w:tabs>
          <w:tab w:val="left" w:pos="1560"/>
        </w:tabs>
        <w:ind w:firstLine="567"/>
        <w:rPr>
          <w:rFonts w:ascii="Times New Roman" w:hAnsi="Times New Roman"/>
          <w:bCs/>
          <w:color w:val="000000" w:themeColor="text1"/>
          <w:sz w:val="24"/>
          <w:szCs w:val="24"/>
          <w:lang w:val="lt-LT"/>
        </w:rPr>
      </w:pPr>
      <w:r w:rsidRPr="00081AF5">
        <w:rPr>
          <w:rFonts w:ascii="Times New Roman" w:hAnsi="Times New Roman"/>
          <w:bCs/>
          <w:color w:val="000000" w:themeColor="text1"/>
          <w:sz w:val="24"/>
          <w:szCs w:val="24"/>
          <w:lang w:val="lt-LT"/>
        </w:rPr>
        <w:t>14.3.1. Tiekėjas įsipareigoja:</w:t>
      </w:r>
    </w:p>
    <w:p w14:paraId="7D83B571" w14:textId="77777777" w:rsidR="002E7AD4" w:rsidRPr="00081AF5" w:rsidRDefault="002E7AD4">
      <w:pPr>
        <w:pStyle w:val="BodyText3"/>
        <w:tabs>
          <w:tab w:val="left" w:pos="1560"/>
        </w:tabs>
        <w:ind w:firstLine="567"/>
        <w:rPr>
          <w:rFonts w:ascii="Times New Roman" w:hAnsi="Times New Roman"/>
          <w:bCs/>
          <w:color w:val="000000" w:themeColor="text1"/>
          <w:sz w:val="24"/>
          <w:szCs w:val="24"/>
          <w:lang w:val="lt-LT"/>
        </w:rPr>
      </w:pPr>
      <w:r w:rsidRPr="00081AF5">
        <w:rPr>
          <w:rFonts w:ascii="Times New Roman" w:hAnsi="Times New Roman"/>
          <w:bCs/>
          <w:color w:val="000000" w:themeColor="text1"/>
          <w:sz w:val="24"/>
          <w:szCs w:val="24"/>
          <w:lang w:val="lt-LT"/>
        </w:rPr>
        <w:t>14.3.1.1. tinkamai ir sąžiningai vykdyti Sutartį;</w:t>
      </w:r>
    </w:p>
    <w:p w14:paraId="40D4BC9E" w14:textId="59DC2BC7" w:rsidR="002E7AD4" w:rsidRPr="00081AF5" w:rsidRDefault="002E7AD4">
      <w:pPr>
        <w:pStyle w:val="BodyText3"/>
        <w:tabs>
          <w:tab w:val="left" w:pos="1560"/>
        </w:tabs>
        <w:ind w:firstLine="567"/>
        <w:rPr>
          <w:rFonts w:ascii="Times New Roman" w:hAnsi="Times New Roman"/>
          <w:bCs/>
          <w:color w:val="000000" w:themeColor="text1"/>
          <w:sz w:val="24"/>
          <w:szCs w:val="24"/>
          <w:lang w:val="lt-LT"/>
        </w:rPr>
      </w:pPr>
      <w:r w:rsidRPr="00081AF5">
        <w:rPr>
          <w:rFonts w:ascii="Times New Roman" w:hAnsi="Times New Roman"/>
          <w:bCs/>
          <w:color w:val="000000" w:themeColor="text1"/>
          <w:sz w:val="24"/>
          <w:szCs w:val="24"/>
          <w:lang w:val="lt-LT"/>
        </w:rPr>
        <w:t>14.3.1.2. pristatyti Prekes, atitinkančias Sutartyje ir jos prieduose nustatytus reikalavimus</w:t>
      </w:r>
      <w:r w:rsidR="003C2757" w:rsidRPr="00081AF5">
        <w:rPr>
          <w:rFonts w:ascii="Times New Roman" w:hAnsi="Times New Roman"/>
          <w:bCs/>
          <w:color w:val="000000" w:themeColor="text1"/>
          <w:sz w:val="24"/>
          <w:szCs w:val="24"/>
          <w:lang w:val="lt-LT"/>
        </w:rPr>
        <w:t xml:space="preserve">, ir suteikti kompiuterinio tinklo sistemos ir įrangos projektavimo ir diegimo paslaugas, jei šios paslaugos yra būtinos tinkamam Prekių veikimui, ir/ar kitas su Prekių tinkamu veikimu susijusias paslaugas, nustatytas techninėje specifikacijoje; </w:t>
      </w:r>
    </w:p>
    <w:p w14:paraId="3C54C9F2" w14:textId="77777777" w:rsidR="002E7AD4" w:rsidRPr="00081AF5" w:rsidRDefault="002E7AD4">
      <w:pPr>
        <w:pStyle w:val="ListParagraph"/>
        <w:tabs>
          <w:tab w:val="left" w:pos="993"/>
        </w:tabs>
        <w:spacing w:after="0" w:line="240" w:lineRule="auto"/>
        <w:ind w:left="0" w:firstLine="567"/>
        <w:jc w:val="both"/>
        <w:rPr>
          <w:color w:val="000000" w:themeColor="text1"/>
          <w:szCs w:val="24"/>
        </w:rPr>
      </w:pPr>
      <w:r w:rsidRPr="00081AF5">
        <w:rPr>
          <w:color w:val="000000" w:themeColor="text1"/>
          <w:szCs w:val="24"/>
          <w:lang w:eastAsia="lt-LT"/>
        </w:rPr>
        <w:t xml:space="preserve">14.3.1.3. </w:t>
      </w:r>
      <w:r w:rsidRPr="00081AF5">
        <w:rPr>
          <w:color w:val="000000" w:themeColor="text1"/>
          <w:szCs w:val="24"/>
        </w:rPr>
        <w:t xml:space="preserve">pristatyti Prekes Perkančiosios organizacijos darbo laiku adresu </w:t>
      </w:r>
      <w:r w:rsidRPr="00081AF5">
        <w:rPr>
          <w:bCs/>
          <w:color w:val="000000" w:themeColor="text1"/>
          <w:szCs w:val="24"/>
        </w:rPr>
        <w:t xml:space="preserve">Saltoniškių g. 19, </w:t>
      </w:r>
      <w:r w:rsidRPr="00081AF5">
        <w:rPr>
          <w:color w:val="000000" w:themeColor="text1"/>
          <w:szCs w:val="24"/>
        </w:rPr>
        <w:t>Vilnius;</w:t>
      </w:r>
    </w:p>
    <w:p w14:paraId="1BD42CDF" w14:textId="77777777" w:rsidR="002E7AD4" w:rsidRPr="00081AF5" w:rsidRDefault="002E7AD4">
      <w:pPr>
        <w:pStyle w:val="ListParagraph"/>
        <w:tabs>
          <w:tab w:val="left" w:pos="993"/>
        </w:tabs>
        <w:spacing w:after="0" w:line="240" w:lineRule="auto"/>
        <w:ind w:left="0" w:firstLine="567"/>
        <w:jc w:val="both"/>
        <w:rPr>
          <w:color w:val="000000" w:themeColor="text1"/>
          <w:szCs w:val="24"/>
        </w:rPr>
      </w:pPr>
      <w:r w:rsidRPr="00081AF5">
        <w:rPr>
          <w:color w:val="000000" w:themeColor="text1"/>
          <w:szCs w:val="24"/>
        </w:rPr>
        <w:t>14.3.1.4. informuoti Perkančiąją organizaciją apie Prekių pristatymą ne vėliau kaip prieš 1 (vieną) darbo dieną;</w:t>
      </w:r>
    </w:p>
    <w:p w14:paraId="35CA2654" w14:textId="77777777" w:rsidR="002E7AD4" w:rsidRPr="00081AF5" w:rsidRDefault="002E7AD4">
      <w:pPr>
        <w:pStyle w:val="ListParagraph"/>
        <w:tabs>
          <w:tab w:val="left" w:pos="993"/>
        </w:tabs>
        <w:spacing w:after="0" w:line="240" w:lineRule="auto"/>
        <w:ind w:left="0" w:firstLine="567"/>
        <w:jc w:val="both"/>
        <w:rPr>
          <w:color w:val="000000" w:themeColor="text1"/>
          <w:szCs w:val="24"/>
        </w:rPr>
      </w:pPr>
      <w:r w:rsidRPr="00081AF5">
        <w:rPr>
          <w:color w:val="000000" w:themeColor="text1"/>
          <w:szCs w:val="24"/>
        </w:rPr>
        <w:t>14.3.1.5. nereikalauti iš Perkančiosios organizacijos atlyginti jokių su Prekėmis ar jų perdavimu, sumontavimo ir paleidimu susijusių susidariusių ypatingų ir (ar) būtinų išlaidų;</w:t>
      </w:r>
    </w:p>
    <w:p w14:paraId="272D2AA6"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 xml:space="preserve">14.3.1.6. dalyvauti Prekių patikrinime. Jeigu nustatoma, kad Prekės neatitinka Sutarties </w:t>
      </w:r>
      <w:r w:rsidRPr="00081AF5">
        <w:rPr>
          <w:color w:val="000000" w:themeColor="text1"/>
          <w:szCs w:val="24"/>
        </w:rPr>
        <w:br/>
        <w:t>prieduose nurodytų reikalavimų, per 5 (penkias) darbo dienas nuo pranešimo gavimo dienos nemokamai pašalinti nustatytus trūkumus ar Prekes pakeisti kitomis, atitinkančiomis keliamus reikalavimus;</w:t>
      </w:r>
    </w:p>
    <w:p w14:paraId="0AC9FCBF" w14:textId="77777777" w:rsidR="002E7AD4" w:rsidRPr="00081AF5" w:rsidRDefault="002E7AD4">
      <w:pPr>
        <w:spacing w:after="0" w:line="240" w:lineRule="auto"/>
        <w:ind w:firstLine="600"/>
        <w:jc w:val="both"/>
        <w:rPr>
          <w:color w:val="000000" w:themeColor="text1"/>
          <w:szCs w:val="24"/>
        </w:rPr>
      </w:pPr>
      <w:r w:rsidRPr="00081AF5">
        <w:rPr>
          <w:color w:val="000000" w:themeColor="text1"/>
          <w:szCs w:val="24"/>
        </w:rPr>
        <w:t>14.3.1.7. pasirašyti Prekių perdavimo–priėmimo aktą. Prekių perdavimo–priėmimo akto (-ų) pasirašymo data laikoma Prekių įsigijimo data;</w:t>
      </w:r>
    </w:p>
    <w:p w14:paraId="01F1E815" w14:textId="77777777" w:rsidR="002E7AD4" w:rsidRPr="00081AF5" w:rsidRDefault="002E7AD4">
      <w:pPr>
        <w:spacing w:after="0" w:line="240" w:lineRule="auto"/>
        <w:ind w:firstLine="600"/>
        <w:jc w:val="both"/>
        <w:rPr>
          <w:color w:val="000000" w:themeColor="text1"/>
          <w:szCs w:val="24"/>
        </w:rPr>
      </w:pPr>
      <w:r w:rsidRPr="00081AF5">
        <w:rPr>
          <w:color w:val="000000" w:themeColor="text1"/>
          <w:szCs w:val="24"/>
        </w:rPr>
        <w:t>14.3.1.8. suteikti Prekėms Sutarties prieduose nustatytą garantinį laikotarpį;</w:t>
      </w:r>
    </w:p>
    <w:p w14:paraId="3861260D" w14:textId="77777777" w:rsidR="002E7AD4" w:rsidRPr="00081AF5" w:rsidRDefault="002E7AD4">
      <w:pPr>
        <w:spacing w:after="0" w:line="240" w:lineRule="auto"/>
        <w:ind w:firstLine="600"/>
        <w:jc w:val="both"/>
        <w:rPr>
          <w:color w:val="000000" w:themeColor="text1"/>
          <w:szCs w:val="24"/>
        </w:rPr>
      </w:pPr>
      <w:r w:rsidRPr="00081AF5">
        <w:rPr>
          <w:color w:val="000000" w:themeColor="text1"/>
          <w:szCs w:val="24"/>
        </w:rPr>
        <w:t>14.3.1.9. prisiimti Prekių žuvimo ar sugedimo riziką iki Prekių perdavimo–priėmimo akto pasirašymo momento;</w:t>
      </w:r>
    </w:p>
    <w:p w14:paraId="7FEC20B6" w14:textId="77777777" w:rsidR="00D93E2A" w:rsidRPr="00081AF5" w:rsidRDefault="002E7AD4" w:rsidP="00D93E2A">
      <w:pPr>
        <w:spacing w:after="0" w:line="240" w:lineRule="auto"/>
        <w:ind w:firstLine="600"/>
        <w:jc w:val="both"/>
        <w:rPr>
          <w:rFonts w:eastAsia="Times New Roman"/>
          <w:color w:val="000000" w:themeColor="text1"/>
          <w:szCs w:val="24"/>
        </w:rPr>
      </w:pPr>
      <w:r w:rsidRPr="00081AF5">
        <w:rPr>
          <w:color w:val="000000" w:themeColor="text1"/>
          <w:szCs w:val="24"/>
        </w:rPr>
        <w:t xml:space="preserve">14.3.1.10. </w:t>
      </w:r>
      <w:r w:rsidR="00D93E2A" w:rsidRPr="00081AF5">
        <w:rPr>
          <w:rFonts w:eastAsia="Times New Roman"/>
          <w:color w:val="000000" w:themeColor="text1"/>
          <w:szCs w:val="24"/>
        </w:rPr>
        <w:t>nedelsdamas informuoti Perkančiąją organizaciją apie aplinkybes, kurios trukdo ar gali sutrukdyti kokybiškai teikti Paslaugas nustatytais terminais;</w:t>
      </w:r>
    </w:p>
    <w:p w14:paraId="3C501ECF" w14:textId="627CB054" w:rsidR="002E7AD4" w:rsidRPr="00081AF5" w:rsidRDefault="002E7AD4" w:rsidP="00126E01">
      <w:pPr>
        <w:tabs>
          <w:tab w:val="left" w:pos="-567"/>
          <w:tab w:val="left" w:pos="1680"/>
        </w:tabs>
        <w:suppressAutoHyphens/>
        <w:spacing w:after="0" w:line="240" w:lineRule="auto"/>
        <w:ind w:firstLine="567"/>
        <w:jc w:val="both"/>
        <w:rPr>
          <w:color w:val="000000" w:themeColor="text1"/>
          <w:szCs w:val="24"/>
        </w:rPr>
      </w:pPr>
      <w:r w:rsidRPr="00081AF5">
        <w:rPr>
          <w:rFonts w:eastAsia="Times New Roman"/>
          <w:color w:val="000000" w:themeColor="text1"/>
          <w:szCs w:val="24"/>
        </w:rPr>
        <w:t xml:space="preserve">14.3.1.11. </w:t>
      </w:r>
      <w:r w:rsidR="006A72F7" w:rsidRPr="00081AF5">
        <w:rPr>
          <w:color w:val="000000" w:themeColor="text1"/>
          <w:szCs w:val="24"/>
        </w:rPr>
        <w:t>nenaudoti Perkančiosios organizacijos ženklų ar pavadinimo jokioje reklamoje, leidiniuose ar kitur be išankstinio raštiško Perkančiosios organizacijos sutikimo;</w:t>
      </w:r>
    </w:p>
    <w:p w14:paraId="68BACC87" w14:textId="702552B5" w:rsidR="002E7AD4" w:rsidRPr="00081AF5" w:rsidRDefault="002E7AD4">
      <w:pPr>
        <w:tabs>
          <w:tab w:val="left" w:pos="-567"/>
          <w:tab w:val="left" w:pos="1680"/>
        </w:tabs>
        <w:suppressAutoHyphens/>
        <w:spacing w:after="0" w:line="240" w:lineRule="auto"/>
        <w:ind w:firstLine="567"/>
        <w:jc w:val="both"/>
        <w:rPr>
          <w:color w:val="000000" w:themeColor="text1"/>
          <w:szCs w:val="24"/>
        </w:rPr>
      </w:pPr>
      <w:r w:rsidRPr="00081AF5">
        <w:rPr>
          <w:color w:val="000000" w:themeColor="text1"/>
          <w:szCs w:val="24"/>
        </w:rPr>
        <w:t>14.3.1.1</w:t>
      </w:r>
      <w:r w:rsidR="00126E01" w:rsidRPr="00081AF5">
        <w:rPr>
          <w:color w:val="000000" w:themeColor="text1"/>
          <w:szCs w:val="24"/>
        </w:rPr>
        <w:t>2</w:t>
      </w:r>
      <w:r w:rsidRPr="00081AF5">
        <w:rPr>
          <w:color w:val="000000" w:themeColor="text1"/>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3BE900CB" w14:textId="32A416E1" w:rsidR="002E7AD4" w:rsidRPr="00081AF5" w:rsidRDefault="002E7AD4">
      <w:pPr>
        <w:tabs>
          <w:tab w:val="left" w:pos="-567"/>
          <w:tab w:val="left" w:pos="1680"/>
        </w:tabs>
        <w:suppressAutoHyphens/>
        <w:spacing w:after="0" w:line="240" w:lineRule="auto"/>
        <w:ind w:firstLine="567"/>
        <w:jc w:val="both"/>
        <w:rPr>
          <w:color w:val="000000" w:themeColor="text1"/>
          <w:szCs w:val="24"/>
        </w:rPr>
      </w:pPr>
      <w:r w:rsidRPr="00081AF5">
        <w:rPr>
          <w:color w:val="000000" w:themeColor="text1"/>
          <w:szCs w:val="24"/>
        </w:rPr>
        <w:t>14.3.1.1</w:t>
      </w:r>
      <w:r w:rsidR="00126E01" w:rsidRPr="00081AF5">
        <w:rPr>
          <w:color w:val="000000" w:themeColor="text1"/>
          <w:szCs w:val="24"/>
        </w:rPr>
        <w:t>3</w:t>
      </w:r>
      <w:r w:rsidRPr="00081AF5">
        <w:rPr>
          <w:color w:val="000000" w:themeColor="text1"/>
          <w:szCs w:val="24"/>
        </w:rPr>
        <w:t>. tinkamai vykdyti kitus įsipareigojimus, numatytus Sutartyje ir galiojančiuose Lietuvos Respublikos teisės aktuose;</w:t>
      </w:r>
    </w:p>
    <w:p w14:paraId="74D03912" w14:textId="421AF831" w:rsidR="002E7AD4" w:rsidRPr="00081AF5" w:rsidRDefault="002E7AD4" w:rsidP="00184912">
      <w:pPr>
        <w:tabs>
          <w:tab w:val="left" w:pos="0"/>
        </w:tabs>
        <w:spacing w:after="0" w:line="240" w:lineRule="auto"/>
        <w:ind w:firstLine="567"/>
        <w:jc w:val="both"/>
        <w:rPr>
          <w:szCs w:val="24"/>
        </w:rPr>
      </w:pPr>
      <w:r w:rsidRPr="00081AF5">
        <w:rPr>
          <w:color w:val="000000" w:themeColor="text1"/>
          <w:szCs w:val="24"/>
        </w:rPr>
        <w:t>14.3.1.1</w:t>
      </w:r>
      <w:r w:rsidR="00126E01" w:rsidRPr="00081AF5">
        <w:rPr>
          <w:color w:val="000000" w:themeColor="text1"/>
          <w:szCs w:val="24"/>
        </w:rPr>
        <w:t>4</w:t>
      </w:r>
      <w:r w:rsidRPr="00081AF5">
        <w:rPr>
          <w:color w:val="000000" w:themeColor="text1"/>
          <w:szCs w:val="24"/>
        </w:rPr>
        <w:t xml:space="preserve">. </w:t>
      </w:r>
      <w:r w:rsidR="0007665A" w:rsidRPr="00081AF5">
        <w:rPr>
          <w:szCs w:val="24"/>
        </w:rPr>
        <w:t>PVM sąskaitą faktūrą pateikti naudojantis Sąskaitų administravimo bendrąja informacine sistema (toliau – SABIS)</w:t>
      </w:r>
      <w:r w:rsidRPr="00081AF5">
        <w:rPr>
          <w:color w:val="000000" w:themeColor="text1"/>
          <w:szCs w:val="24"/>
        </w:rPr>
        <w:t>;</w:t>
      </w:r>
    </w:p>
    <w:p w14:paraId="732A52C2" w14:textId="5E5E33F1" w:rsidR="002E7AD4" w:rsidRPr="00081AF5" w:rsidRDefault="002E7AD4">
      <w:pPr>
        <w:tabs>
          <w:tab w:val="left" w:pos="0"/>
        </w:tabs>
        <w:spacing w:after="0" w:line="240" w:lineRule="auto"/>
        <w:ind w:firstLine="567"/>
        <w:jc w:val="both"/>
        <w:rPr>
          <w:color w:val="000000" w:themeColor="text1"/>
          <w:szCs w:val="24"/>
        </w:rPr>
      </w:pPr>
      <w:r w:rsidRPr="00081AF5">
        <w:rPr>
          <w:color w:val="000000" w:themeColor="text1"/>
          <w:szCs w:val="24"/>
        </w:rPr>
        <w:t>14.3.1.1</w:t>
      </w:r>
      <w:r w:rsidR="00126E01" w:rsidRPr="00081AF5">
        <w:rPr>
          <w:color w:val="000000" w:themeColor="text1"/>
          <w:szCs w:val="24"/>
        </w:rPr>
        <w:t>5</w:t>
      </w:r>
      <w:r w:rsidRPr="00081AF5">
        <w:rPr>
          <w:color w:val="000000" w:themeColor="text1"/>
          <w:szCs w:val="24"/>
        </w:rPr>
        <w:t>. užtikrinti Sutarties vykdymo metu gautos ir su Sutarties vykdymu susijusios informacijos konfidencialumą ir apsaugą;</w:t>
      </w:r>
    </w:p>
    <w:p w14:paraId="39B5D9FB" w14:textId="71DBEC1C" w:rsidR="002E7AD4" w:rsidRPr="00081AF5" w:rsidRDefault="002E7AD4">
      <w:pPr>
        <w:tabs>
          <w:tab w:val="left" w:pos="0"/>
        </w:tabs>
        <w:spacing w:after="0" w:line="240" w:lineRule="auto"/>
        <w:ind w:firstLine="567"/>
        <w:jc w:val="both"/>
        <w:rPr>
          <w:color w:val="000000" w:themeColor="text1"/>
          <w:szCs w:val="24"/>
        </w:rPr>
      </w:pPr>
      <w:r w:rsidRPr="00081AF5">
        <w:rPr>
          <w:color w:val="000000" w:themeColor="text1"/>
          <w:szCs w:val="24"/>
        </w:rPr>
        <w:t>14.3.1.1</w:t>
      </w:r>
      <w:r w:rsidR="00126E01" w:rsidRPr="00081AF5">
        <w:rPr>
          <w:color w:val="000000" w:themeColor="text1"/>
          <w:szCs w:val="24"/>
        </w:rPr>
        <w:t>6</w:t>
      </w:r>
      <w:r w:rsidRPr="00081AF5">
        <w:rPr>
          <w:color w:val="000000" w:themeColor="text1"/>
          <w:szCs w:val="24"/>
        </w:rPr>
        <w:t>. be rašytinio išankstinio Perkančiosios organizacijos sutikimo nekeisti subtiekėjų (taikoma, jei Tiekėjas pasitelkia subtiekėjus).</w:t>
      </w:r>
    </w:p>
    <w:p w14:paraId="1078559E"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14.3.2. Tiekėjas turi teisę:</w:t>
      </w:r>
    </w:p>
    <w:p w14:paraId="7379434C"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14.3.2.1. Sutartyje nustatyta tvarka ir terminais gauti atlygį už pristatytas Prekes;</w:t>
      </w:r>
    </w:p>
    <w:p w14:paraId="0E179D98"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14.3.2.2. minėti Sutarties vykdymo faktą ir Sutarties objektą savo kvalifikacijos pagrindimo tikslais dalyvaudamas viešuosiuose pirkimuose ir konkursuose</w:t>
      </w:r>
      <w:bookmarkStart w:id="20" w:name="_DV_M70"/>
      <w:bookmarkEnd w:id="20"/>
      <w:r w:rsidRPr="00081AF5">
        <w:rPr>
          <w:color w:val="000000" w:themeColor="text1"/>
          <w:szCs w:val="24"/>
        </w:rPr>
        <w:t>;</w:t>
      </w:r>
    </w:p>
    <w:p w14:paraId="3B0581BF" w14:textId="77777777" w:rsidR="002E7AD4" w:rsidRPr="00081AF5" w:rsidRDefault="002E7AD4">
      <w:pPr>
        <w:spacing w:after="0" w:line="240" w:lineRule="auto"/>
        <w:ind w:firstLine="567"/>
        <w:jc w:val="both"/>
        <w:rPr>
          <w:color w:val="000000" w:themeColor="text1"/>
          <w:szCs w:val="24"/>
        </w:rPr>
      </w:pPr>
      <w:bookmarkStart w:id="21" w:name="_DV_C79"/>
      <w:r w:rsidRPr="00081AF5">
        <w:rPr>
          <w:rStyle w:val="DeltaViewInsertion"/>
          <w:color w:val="000000" w:themeColor="text1"/>
          <w:szCs w:val="24"/>
          <w:u w:val="none"/>
        </w:rPr>
        <w:t>14.</w:t>
      </w:r>
      <w:bookmarkStart w:id="22" w:name="_DV_M71"/>
      <w:bookmarkEnd w:id="21"/>
      <w:bookmarkEnd w:id="22"/>
      <w:r w:rsidRPr="00081AF5">
        <w:rPr>
          <w:rStyle w:val="DeltaViewInsertion"/>
          <w:color w:val="000000" w:themeColor="text1"/>
          <w:szCs w:val="24"/>
          <w:u w:val="none"/>
        </w:rPr>
        <w:t>3.2.3.</w:t>
      </w:r>
      <w:r w:rsidRPr="00081AF5">
        <w:rPr>
          <w:color w:val="000000" w:themeColor="text1"/>
          <w:szCs w:val="24"/>
        </w:rPr>
        <w:t> Sutarties ir jos priedų turinį atskleisti Tiekėjo bankams, draudimo bendrovėms, auditoriams, su kuriais Tiekėjas yra sudaręs konfidencialios informacijos apsaugos susitarimus;</w:t>
      </w:r>
    </w:p>
    <w:p w14:paraId="5D4F58B2"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14.3.3. Tiekėjas turi ir kitas Sutarties ir Lietuvos Respublikoje galiojančių teisės aktų numatytas teises.</w:t>
      </w:r>
    </w:p>
    <w:p w14:paraId="480A9C79" w14:textId="77777777" w:rsidR="002E7AD4" w:rsidRPr="00081AF5" w:rsidRDefault="002E7AD4">
      <w:pPr>
        <w:autoSpaceDE w:val="0"/>
        <w:autoSpaceDN w:val="0"/>
        <w:adjustRightInd w:val="0"/>
        <w:spacing w:after="0" w:line="240" w:lineRule="auto"/>
        <w:ind w:firstLine="567"/>
        <w:jc w:val="both"/>
        <w:rPr>
          <w:color w:val="000000" w:themeColor="text1"/>
          <w:szCs w:val="24"/>
        </w:rPr>
      </w:pPr>
      <w:r w:rsidRPr="00081AF5">
        <w:rPr>
          <w:color w:val="000000" w:themeColor="text1"/>
          <w:szCs w:val="24"/>
        </w:rPr>
        <w:t>14.3.4. Ti</w:t>
      </w:r>
      <w:r w:rsidR="00937B0E" w:rsidRPr="00081AF5">
        <w:rPr>
          <w:color w:val="000000" w:themeColor="text1"/>
          <w:szCs w:val="24"/>
        </w:rPr>
        <w:t>e</w:t>
      </w:r>
      <w:r w:rsidRPr="00081AF5">
        <w:rPr>
          <w:color w:val="000000" w:themeColor="text1"/>
          <w:szCs w:val="24"/>
        </w:rPr>
        <w:t xml:space="preserve">kėjas garantuoja, kad jis (ar įmonės, su kuriomis sudarytos sutartys) turi visus Sutarties įvykdymui reikalingus atestatus, patentus ar licencijas ir leidimus, kurių reikia, kad jis įvykdytų visus įsipareigojimus pagal Sutartį. Tiekėjas užtikrina ir atsako, kad jo perduodamos Prekės nepažeidžia </w:t>
      </w:r>
      <w:r w:rsidRPr="00081AF5">
        <w:rPr>
          <w:color w:val="000000" w:themeColor="text1"/>
          <w:szCs w:val="24"/>
        </w:rPr>
        <w:lastRenderedPageBreak/>
        <w:t>trečiųjų asmenų patentinių, pramoninių ir autorių ar intelektinės nuosavybės teisių ir kad Perkančioji organizacija nepatirs jokių išlaidų ar nuostolių dėl reikalavimų ar įsipareigojimų, susijusių su intelektinės nuosavybės teisėmis į sutarties dalyką, išskyrus atvejus, kad toks pažeidimas atsiranda dėl Perkančiosios organizacijos kaltės.</w:t>
      </w:r>
    </w:p>
    <w:p w14:paraId="5A21B8CE"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 Perkančioji organizacija įsipareigoja:</w:t>
      </w:r>
    </w:p>
    <w:p w14:paraId="5ABB916C"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14.3.5.1. sąžiningai ir tinkamai vykdyti Sutartį;</w:t>
      </w:r>
    </w:p>
    <w:p w14:paraId="68C6CD39"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14.3.5.2. priimti Prekes, jei jos atitinka šios Sutarties reikalavimus;</w:t>
      </w:r>
    </w:p>
    <w:p w14:paraId="2DBC009D" w14:textId="413D6DB4" w:rsidR="002E7AD4" w:rsidRPr="00081AF5" w:rsidRDefault="002E7AD4">
      <w:pPr>
        <w:spacing w:after="0" w:line="240" w:lineRule="auto"/>
        <w:ind w:firstLine="567"/>
        <w:jc w:val="both"/>
        <w:rPr>
          <w:color w:val="000000" w:themeColor="text1"/>
          <w:szCs w:val="24"/>
          <w:lang w:eastAsia="lt-LT"/>
        </w:rPr>
      </w:pPr>
      <w:r w:rsidRPr="00081AF5">
        <w:rPr>
          <w:color w:val="000000" w:themeColor="text1"/>
          <w:szCs w:val="24"/>
        </w:rPr>
        <w:t>14.3.5.3. pristačius Prek</w:t>
      </w:r>
      <w:r w:rsidR="00BA4746" w:rsidRPr="00081AF5">
        <w:rPr>
          <w:color w:val="000000" w:themeColor="text1"/>
          <w:szCs w:val="24"/>
        </w:rPr>
        <w:t>e</w:t>
      </w:r>
      <w:r w:rsidRPr="00081AF5">
        <w:rPr>
          <w:color w:val="000000" w:themeColor="text1"/>
          <w:szCs w:val="24"/>
        </w:rPr>
        <w:t xml:space="preserve">s, dalyvaujant Tiekėjo atstovui, patikrinti, ar Tiekėjo pristatytos Prekės atitinka </w:t>
      </w:r>
      <w:r w:rsidR="00AE6AD5" w:rsidRPr="00081AF5">
        <w:rPr>
          <w:color w:val="000000" w:themeColor="text1"/>
          <w:szCs w:val="24"/>
        </w:rPr>
        <w:t>šios Sutarties</w:t>
      </w:r>
      <w:r w:rsidRPr="00081AF5">
        <w:rPr>
          <w:color w:val="000000" w:themeColor="text1"/>
          <w:szCs w:val="24"/>
        </w:rPr>
        <w:t xml:space="preserve"> reikalavimus</w:t>
      </w:r>
      <w:r w:rsidRPr="00081AF5">
        <w:rPr>
          <w:color w:val="000000" w:themeColor="text1"/>
          <w:szCs w:val="24"/>
          <w:lang w:eastAsia="lt-LT"/>
        </w:rPr>
        <w:t>;</w:t>
      </w:r>
    </w:p>
    <w:p w14:paraId="20705902"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14.3.5.4. pasirašyti Prekių priėmimo–perdavimo aktą, kuriame nurodomas Prekių atitikimas Sutarties prieduose nustatytiems reikalavimams arba jų trūkumai;</w:t>
      </w:r>
    </w:p>
    <w:p w14:paraId="111370A1"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14.3.5.5. apmokėti už įsigytas Prekes pagal pateiktą PVM sąskaitą faktūrą;</w:t>
      </w:r>
    </w:p>
    <w:p w14:paraId="31D48E3B"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14.3.5.6. tinkamai vykdyti kitus įsipareigojimus, numatytus Sutartyje ir jos prieduose.</w:t>
      </w:r>
    </w:p>
    <w:p w14:paraId="42613AAF" w14:textId="77777777" w:rsidR="002E7AD4" w:rsidRPr="00081AF5" w:rsidRDefault="002E7AD4">
      <w:pPr>
        <w:tabs>
          <w:tab w:val="left" w:pos="1200"/>
        </w:tabs>
        <w:spacing w:after="0" w:line="240" w:lineRule="auto"/>
        <w:ind w:firstLine="567"/>
        <w:jc w:val="both"/>
        <w:rPr>
          <w:color w:val="000000" w:themeColor="text1"/>
          <w:szCs w:val="24"/>
        </w:rPr>
      </w:pPr>
      <w:r w:rsidRPr="00081AF5">
        <w:rPr>
          <w:color w:val="000000" w:themeColor="text1"/>
          <w:szCs w:val="24"/>
        </w:rPr>
        <w:t>14.3.5. Perkančioji organizacija turi teisę teikti informaciją apie Sutarties turinį bei ją vykdančių Tiekėjo ir Perkančiosios organizacijos asmens duomenis asmenims, kurie pagal galiojančius teisės aktus turi teisę tokią informaciją gauti.</w:t>
      </w:r>
    </w:p>
    <w:p w14:paraId="27152FD5" w14:textId="77777777" w:rsidR="002E7AD4" w:rsidRPr="00081AF5" w:rsidRDefault="002E7AD4">
      <w:pPr>
        <w:spacing w:after="0" w:line="240" w:lineRule="auto"/>
        <w:ind w:firstLine="567"/>
        <w:jc w:val="both"/>
        <w:rPr>
          <w:color w:val="000000" w:themeColor="text1"/>
          <w:szCs w:val="24"/>
        </w:rPr>
      </w:pPr>
      <w:r w:rsidRPr="00081AF5">
        <w:rPr>
          <w:color w:val="000000" w:themeColor="text1"/>
          <w:szCs w:val="24"/>
        </w:rPr>
        <w:t>14.3.6. Perkančioji organizacija turi ir kitas Sutarties bei Lietuvos Respublikoje galiojančių teisės aktų numatytas teises.</w:t>
      </w:r>
    </w:p>
    <w:p w14:paraId="72D8B333" w14:textId="77777777" w:rsidR="002E7AD4" w:rsidRPr="00081AF5" w:rsidRDefault="002E7AD4">
      <w:pPr>
        <w:tabs>
          <w:tab w:val="num" w:pos="0"/>
        </w:tabs>
        <w:spacing w:after="0" w:line="240" w:lineRule="auto"/>
        <w:ind w:firstLine="567"/>
        <w:jc w:val="both"/>
        <w:rPr>
          <w:color w:val="000000" w:themeColor="text1"/>
          <w:szCs w:val="24"/>
        </w:rPr>
      </w:pPr>
      <w:r w:rsidRPr="00081AF5">
        <w:rPr>
          <w:color w:val="000000" w:themeColor="text1"/>
          <w:szCs w:val="24"/>
        </w:rPr>
        <w:t>14.4. Sutarties kaina ir kainodaros taisyklės:</w:t>
      </w:r>
    </w:p>
    <w:p w14:paraId="48F08D0B" w14:textId="77777777" w:rsidR="00E23E45" w:rsidRPr="00081AF5" w:rsidRDefault="002E7AD4" w:rsidP="00E23E45">
      <w:pPr>
        <w:tabs>
          <w:tab w:val="num" w:pos="0"/>
        </w:tabs>
        <w:spacing w:after="0" w:line="240" w:lineRule="auto"/>
        <w:ind w:firstLine="567"/>
        <w:jc w:val="both"/>
        <w:rPr>
          <w:color w:val="000000" w:themeColor="text1"/>
          <w:szCs w:val="24"/>
        </w:rPr>
      </w:pPr>
      <w:r w:rsidRPr="00081AF5">
        <w:rPr>
          <w:szCs w:val="24"/>
        </w:rPr>
        <w:t xml:space="preserve">14.4.1. </w:t>
      </w:r>
      <w:r w:rsidR="00E23E45" w:rsidRPr="00081AF5">
        <w:rPr>
          <w:color w:val="000000" w:themeColor="text1"/>
          <w:szCs w:val="24"/>
        </w:rPr>
        <w:t xml:space="preserve">Sutarčiai taikoma fiksuotos kainos kainodara. </w:t>
      </w:r>
    </w:p>
    <w:p w14:paraId="379F52DB" w14:textId="4F5FAE6B" w:rsidR="002E7AD4" w:rsidRPr="00081AF5" w:rsidRDefault="002E7AD4">
      <w:pPr>
        <w:tabs>
          <w:tab w:val="num" w:pos="0"/>
        </w:tabs>
        <w:spacing w:after="0" w:line="240" w:lineRule="auto"/>
        <w:ind w:firstLine="567"/>
        <w:jc w:val="both"/>
        <w:rPr>
          <w:szCs w:val="24"/>
        </w:rPr>
      </w:pPr>
      <w:r w:rsidRPr="00081AF5">
        <w:rPr>
          <w:szCs w:val="24"/>
        </w:rPr>
        <w:t>14.4.2. Perkančioji organizacija pirkimo Sutartyje nustato bendrą kainą. Į bendrą Sutarties</w:t>
      </w:r>
      <w:r w:rsidRPr="00081AF5">
        <w:rPr>
          <w:b/>
          <w:bCs/>
          <w:szCs w:val="24"/>
        </w:rPr>
        <w:t xml:space="preserve"> </w:t>
      </w:r>
      <w:r w:rsidRPr="00081AF5">
        <w:rPr>
          <w:szCs w:val="24"/>
        </w:rPr>
        <w:t>kainą įskaityta Prekių kaina bei visi mokesčiai (taip pat PVM) ir visos Tiekėjo išlaidos, susijusios su tinkamu Sutarties įvykdymu.</w:t>
      </w:r>
    </w:p>
    <w:p w14:paraId="0C796D1C" w14:textId="77777777" w:rsidR="000D40DF" w:rsidRPr="00081AF5" w:rsidRDefault="002E7AD4" w:rsidP="000D40DF">
      <w:pPr>
        <w:tabs>
          <w:tab w:val="num" w:pos="0"/>
        </w:tabs>
        <w:spacing w:after="0" w:line="240" w:lineRule="auto"/>
        <w:ind w:firstLine="567"/>
        <w:jc w:val="both"/>
        <w:rPr>
          <w:color w:val="000000" w:themeColor="text1"/>
          <w:szCs w:val="24"/>
        </w:rPr>
      </w:pPr>
      <w:r w:rsidRPr="00081AF5">
        <w:rPr>
          <w:szCs w:val="24"/>
        </w:rPr>
        <w:t xml:space="preserve">14.4.3. </w:t>
      </w:r>
      <w:r w:rsidR="000D40DF" w:rsidRPr="00081AF5">
        <w:rPr>
          <w:color w:val="000000" w:themeColor="text1"/>
          <w:szCs w:val="24"/>
        </w:rPr>
        <w:t xml:space="preserve">Bendra sutarties kaina Sutarties vykdymo laikotarpiu nebus keičiama ir dėl kainų lygio pasikeitimo ir mokesčių pasikeitimo (taip pat PVM) nebus perskaičiuojama. </w:t>
      </w:r>
    </w:p>
    <w:p w14:paraId="4E9B653F" w14:textId="77777777" w:rsidR="00FE0960" w:rsidRPr="00081AF5" w:rsidRDefault="002E7AD4" w:rsidP="00FE0960">
      <w:pPr>
        <w:tabs>
          <w:tab w:val="left" w:pos="0"/>
        </w:tabs>
        <w:spacing w:after="0" w:line="240" w:lineRule="auto"/>
        <w:ind w:firstLine="567"/>
        <w:jc w:val="both"/>
        <w:rPr>
          <w:color w:val="000000" w:themeColor="text1"/>
          <w:szCs w:val="24"/>
        </w:rPr>
      </w:pPr>
      <w:r w:rsidRPr="00081AF5">
        <w:rPr>
          <w:szCs w:val="24"/>
        </w:rPr>
        <w:t xml:space="preserve">14.4.4. </w:t>
      </w:r>
      <w:r w:rsidR="00FE0960" w:rsidRPr="00081AF5">
        <w:rPr>
          <w:color w:val="000000" w:themeColor="text1"/>
          <w:szCs w:val="24"/>
        </w:rPr>
        <w:t xml:space="preserve">Tiekėjas prisiima visą riziką dėl to, kad nuo tiekėjo nepriklausančių aplinkybių gali padidėti su Sutartimi susijusios tiekėjo išlaidos ir tiekėjui Sutarties vykdymas gali tapti sudėtingesnis (Tiekėjui gali padidėti įsipareigojimų vykdymo kaina). </w:t>
      </w:r>
    </w:p>
    <w:p w14:paraId="55E68F1B" w14:textId="3A87F788" w:rsidR="002E7AD4" w:rsidRPr="00081AF5" w:rsidRDefault="002E7AD4" w:rsidP="00FE0960">
      <w:pPr>
        <w:spacing w:after="0" w:line="240" w:lineRule="auto"/>
        <w:ind w:firstLine="567"/>
        <w:jc w:val="both"/>
        <w:rPr>
          <w:szCs w:val="24"/>
        </w:rPr>
      </w:pPr>
      <w:r w:rsidRPr="00081AF5">
        <w:rPr>
          <w:szCs w:val="24"/>
        </w:rPr>
        <w:t xml:space="preserve">14.5. Atsiskaitymų ir mokėjimų tvarka: </w:t>
      </w:r>
    </w:p>
    <w:p w14:paraId="2A3A0DAD" w14:textId="77777777" w:rsidR="00B57ECB" w:rsidRPr="00081AF5" w:rsidRDefault="002E7AD4" w:rsidP="00B57ECB">
      <w:pPr>
        <w:tabs>
          <w:tab w:val="left" w:pos="0"/>
        </w:tabs>
        <w:spacing w:after="0" w:line="240" w:lineRule="auto"/>
        <w:ind w:firstLine="567"/>
        <w:jc w:val="both"/>
        <w:rPr>
          <w:color w:val="000000" w:themeColor="text1"/>
          <w:szCs w:val="24"/>
        </w:rPr>
      </w:pPr>
      <w:r w:rsidRPr="00081AF5">
        <w:rPr>
          <w:szCs w:val="24"/>
        </w:rPr>
        <w:t xml:space="preserve">14.5.1. </w:t>
      </w:r>
      <w:r w:rsidR="00B57ECB" w:rsidRPr="00081AF5">
        <w:rPr>
          <w:szCs w:val="24"/>
        </w:rPr>
        <w:t xml:space="preserve">mokėjimas už pristatytas Prekes atliekamas per 30 (trisdešimt) kalendorinių dienų nuo tiekėjo naudojantis SABIS priemonėmis pateiktos </w:t>
      </w:r>
      <w:r w:rsidR="00B57ECB" w:rsidRPr="00081AF5">
        <w:rPr>
          <w:color w:val="000000" w:themeColor="text1"/>
          <w:szCs w:val="24"/>
        </w:rPr>
        <w:t xml:space="preserve">PVM sąskaitos faktūros, išrašytos šalių pasirašyto Prekių perdavimo–priėmimo akto pagrindu, gavimo dienos. </w:t>
      </w:r>
    </w:p>
    <w:p w14:paraId="40863572" w14:textId="77777777" w:rsidR="00CB3AE7" w:rsidRPr="00081AF5" w:rsidRDefault="002E7AD4" w:rsidP="00CB3AE7">
      <w:pPr>
        <w:tabs>
          <w:tab w:val="num" w:pos="0"/>
        </w:tabs>
        <w:spacing w:after="0" w:line="240" w:lineRule="auto"/>
        <w:ind w:firstLine="567"/>
        <w:jc w:val="both"/>
        <w:rPr>
          <w:color w:val="000000" w:themeColor="text1"/>
          <w:szCs w:val="24"/>
        </w:rPr>
      </w:pPr>
      <w:r w:rsidRPr="00081AF5">
        <w:rPr>
          <w:szCs w:val="24"/>
        </w:rPr>
        <w:t xml:space="preserve">14.5.2. </w:t>
      </w:r>
      <w:r w:rsidR="00CB3AE7" w:rsidRPr="00081AF5">
        <w:rPr>
          <w:szCs w:val="24"/>
        </w:rPr>
        <w:t xml:space="preserve">Perkančioji </w:t>
      </w:r>
      <w:r w:rsidR="00CB3AE7" w:rsidRPr="00081AF5">
        <w:rPr>
          <w:color w:val="000000" w:themeColor="text1"/>
          <w:szCs w:val="24"/>
        </w:rPr>
        <w:t xml:space="preserve">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080BB8DD" w14:textId="77777777" w:rsidR="00496593" w:rsidRPr="00081AF5" w:rsidRDefault="002E7AD4" w:rsidP="00496593">
      <w:pPr>
        <w:tabs>
          <w:tab w:val="num" w:pos="0"/>
        </w:tabs>
        <w:spacing w:after="0" w:line="240" w:lineRule="auto"/>
        <w:ind w:firstLine="567"/>
        <w:jc w:val="both"/>
        <w:rPr>
          <w:szCs w:val="24"/>
        </w:rPr>
      </w:pPr>
      <w:r w:rsidRPr="00081AF5">
        <w:rPr>
          <w:szCs w:val="24"/>
        </w:rPr>
        <w:t xml:space="preserve">14.5.3. </w:t>
      </w:r>
      <w:r w:rsidR="00496593" w:rsidRPr="00081AF5">
        <w:rPr>
          <w:szCs w:val="24"/>
        </w:rPr>
        <w:t>mokėjimas atliekamas eurais;</w:t>
      </w:r>
    </w:p>
    <w:p w14:paraId="2542B6D3" w14:textId="68EA2823" w:rsidR="002E7AD4" w:rsidRPr="00081AF5" w:rsidRDefault="002E7AD4">
      <w:pPr>
        <w:tabs>
          <w:tab w:val="num" w:pos="0"/>
        </w:tabs>
        <w:spacing w:after="0" w:line="240" w:lineRule="auto"/>
        <w:ind w:firstLine="567"/>
        <w:jc w:val="both"/>
        <w:rPr>
          <w:szCs w:val="24"/>
        </w:rPr>
      </w:pPr>
      <w:r w:rsidRPr="00081AF5">
        <w:rPr>
          <w:szCs w:val="24"/>
        </w:rPr>
        <w:t>14.5.</w:t>
      </w:r>
      <w:r w:rsidR="00220134" w:rsidRPr="00081AF5">
        <w:rPr>
          <w:szCs w:val="24"/>
        </w:rPr>
        <w:t>4</w:t>
      </w:r>
      <w:r w:rsidRPr="00081AF5">
        <w:rPr>
          <w:szCs w:val="24"/>
        </w:rPr>
        <w:t>. jeigu Perkančioji organizacija Tiekėjui sumokėjo daugiau, nei jam priklauso pagal Sutartį, Tiekėjas permokėtą sumą privalo grąžinti Perkančiajai organizacijai ne vėliau kaip per 5 (penkias) dienas nuo reikalavimo grąžinti permoką gavimo dienos;</w:t>
      </w:r>
    </w:p>
    <w:p w14:paraId="0B6C72FB" w14:textId="0372FCB4" w:rsidR="002E7AD4" w:rsidRPr="00081AF5" w:rsidRDefault="002E7AD4">
      <w:pPr>
        <w:tabs>
          <w:tab w:val="num" w:pos="0"/>
        </w:tabs>
        <w:spacing w:after="0" w:line="240" w:lineRule="auto"/>
        <w:ind w:firstLine="567"/>
        <w:jc w:val="both"/>
        <w:rPr>
          <w:szCs w:val="24"/>
        </w:rPr>
      </w:pPr>
      <w:r w:rsidRPr="00081AF5">
        <w:rPr>
          <w:szCs w:val="24"/>
        </w:rPr>
        <w:t>14.5.</w:t>
      </w:r>
      <w:r w:rsidR="00304502" w:rsidRPr="00081AF5">
        <w:rPr>
          <w:szCs w:val="24"/>
        </w:rPr>
        <w:t>5</w:t>
      </w:r>
      <w:r w:rsidRPr="00081AF5">
        <w:rPr>
          <w:szCs w:val="24"/>
        </w:rPr>
        <w:t>. Perkančiajai organizacijai grąžintinos sumos gali būti išskaičiuojamos iš bet kokių sumų, kurias Perkančioji organizacija turi sumokėti teikėjui. Tiekėjas ir Perkančioji organizacija gali pasinaudoti savo teise susitarti dėl grąžinimo dalimis;</w:t>
      </w:r>
    </w:p>
    <w:p w14:paraId="5A83AEBF" w14:textId="7B565897" w:rsidR="002E7AD4" w:rsidRPr="00081AF5" w:rsidRDefault="002E7AD4">
      <w:pPr>
        <w:tabs>
          <w:tab w:val="num" w:pos="720"/>
        </w:tabs>
        <w:spacing w:after="0" w:line="240" w:lineRule="auto"/>
        <w:ind w:firstLine="567"/>
        <w:jc w:val="both"/>
        <w:rPr>
          <w:bCs/>
          <w:iCs/>
          <w:szCs w:val="24"/>
          <w:highlight w:val="yellow"/>
        </w:rPr>
      </w:pPr>
      <w:r w:rsidRPr="00081AF5">
        <w:rPr>
          <w:szCs w:val="24"/>
        </w:rPr>
        <w:t>14.5.</w:t>
      </w:r>
      <w:r w:rsidR="00304502" w:rsidRPr="00081AF5">
        <w:rPr>
          <w:szCs w:val="24"/>
        </w:rPr>
        <w:t>6</w:t>
      </w:r>
      <w:r w:rsidRPr="00081AF5">
        <w:rPr>
          <w:szCs w:val="24"/>
        </w:rPr>
        <w:t>. banko mokesčius už grąžinamas lėšas sumoka ta Sutarties šalis, dėl kurios kaltės atsirado permoka;</w:t>
      </w:r>
    </w:p>
    <w:p w14:paraId="08D3ABA2" w14:textId="60E1CE8E" w:rsidR="002E7AD4" w:rsidRPr="00081AF5" w:rsidRDefault="002E7AD4">
      <w:pPr>
        <w:spacing w:after="0" w:line="240" w:lineRule="auto"/>
        <w:ind w:firstLine="567"/>
        <w:jc w:val="both"/>
        <w:rPr>
          <w:szCs w:val="24"/>
        </w:rPr>
      </w:pPr>
      <w:r w:rsidRPr="00081AF5">
        <w:rPr>
          <w:szCs w:val="24"/>
        </w:rPr>
        <w:t>14.5.</w:t>
      </w:r>
      <w:r w:rsidR="00304502" w:rsidRPr="00081AF5">
        <w:rPr>
          <w:szCs w:val="24"/>
        </w:rPr>
        <w:t>7</w:t>
      </w:r>
      <w:r w:rsidRPr="00081AF5">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w:t>
      </w:r>
      <w:r w:rsidRPr="00081AF5">
        <w:rPr>
          <w:szCs w:val="24"/>
        </w:rPr>
        <w:lastRenderedPageBreak/>
        <w:t xml:space="preserve">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3B6C1BF3" w14:textId="27E39542" w:rsidR="002E7AD4" w:rsidRPr="00081AF5" w:rsidRDefault="002E7AD4">
      <w:pPr>
        <w:spacing w:after="0" w:line="240" w:lineRule="auto"/>
        <w:ind w:firstLine="567"/>
        <w:jc w:val="both"/>
        <w:rPr>
          <w:szCs w:val="24"/>
        </w:rPr>
      </w:pPr>
      <w:r w:rsidRPr="00081AF5">
        <w:rPr>
          <w:szCs w:val="24"/>
        </w:rPr>
        <w:t>14.5.</w:t>
      </w:r>
      <w:r w:rsidR="00304502" w:rsidRPr="00081AF5">
        <w:rPr>
          <w:szCs w:val="24"/>
        </w:rPr>
        <w:t>8</w:t>
      </w:r>
      <w:r w:rsidRPr="00081AF5">
        <w:rPr>
          <w:szCs w:val="24"/>
        </w:rPr>
        <w:t>. Jeigu einamaisiais metais dėl Lietuvos Respublikos Vyriausybės 2008 m. spalio 14 d. nutarimo Nr. 1014 „Dėl Lietuvos Respublikos valstybės piniginių išteklių naudojimo prioritetų nustatymo“ nuostatų taikymo apribojamas tam tikram laikotarpiui numatytas valstybės piniginių išteklių išdavimas, Perkančioji organizacija turi teisę einamaisiais metais atsisakyti tam tikrų Sutartyje numatytų, tačiau dar nepateiktų Prekių pirkimo, informavusi apie tai Tiekėją.</w:t>
      </w:r>
    </w:p>
    <w:p w14:paraId="3D7918A9" w14:textId="77777777" w:rsidR="002E7AD4" w:rsidRPr="00081AF5" w:rsidRDefault="002E7AD4">
      <w:pPr>
        <w:tabs>
          <w:tab w:val="left" w:pos="0"/>
        </w:tabs>
        <w:spacing w:after="0" w:line="240" w:lineRule="auto"/>
        <w:ind w:firstLine="567"/>
        <w:jc w:val="both"/>
        <w:rPr>
          <w:szCs w:val="24"/>
        </w:rPr>
      </w:pPr>
      <w:r w:rsidRPr="00081AF5">
        <w:rPr>
          <w:szCs w:val="24"/>
        </w:rPr>
        <w:t>14.6. Šalių atsakomybė:</w:t>
      </w:r>
    </w:p>
    <w:p w14:paraId="69B3EDFF" w14:textId="77777777" w:rsidR="002E7AD4" w:rsidRPr="00081AF5" w:rsidRDefault="002E7AD4">
      <w:pPr>
        <w:spacing w:after="0" w:line="240" w:lineRule="auto"/>
        <w:ind w:firstLine="567"/>
        <w:jc w:val="both"/>
        <w:rPr>
          <w:szCs w:val="24"/>
        </w:rPr>
      </w:pPr>
      <w:r w:rsidRPr="00081AF5">
        <w:rPr>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36BE5157" w14:textId="77777777" w:rsidR="002E7AD4" w:rsidRPr="00081AF5" w:rsidRDefault="002E7AD4">
      <w:pPr>
        <w:spacing w:after="0" w:line="240" w:lineRule="auto"/>
        <w:ind w:firstLine="567"/>
        <w:jc w:val="both"/>
        <w:rPr>
          <w:szCs w:val="24"/>
        </w:rPr>
      </w:pPr>
      <w:r w:rsidRPr="00081AF5">
        <w:rPr>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3E433A31" w14:textId="77777777" w:rsidR="002E7AD4" w:rsidRPr="00081AF5" w:rsidRDefault="002E7AD4">
      <w:pPr>
        <w:spacing w:after="0" w:line="240" w:lineRule="auto"/>
        <w:ind w:firstLine="567"/>
        <w:jc w:val="both"/>
        <w:rPr>
          <w:szCs w:val="24"/>
        </w:rPr>
      </w:pPr>
      <w:r w:rsidRPr="00081AF5">
        <w:rPr>
          <w:szCs w:val="24"/>
        </w:rPr>
        <w:t>14.6.3. Šalis, dėl kurios veiksmų kita Šalis patiria nuostolius, privalo atlyginti tik tos Šalies patirtus tiesioginius nuostolius.</w:t>
      </w:r>
    </w:p>
    <w:p w14:paraId="341C3D7F" w14:textId="77777777" w:rsidR="002E7AD4" w:rsidRPr="00081AF5" w:rsidRDefault="002E7AD4">
      <w:pPr>
        <w:spacing w:after="0" w:line="240" w:lineRule="auto"/>
        <w:ind w:firstLine="567"/>
        <w:jc w:val="both"/>
        <w:rPr>
          <w:szCs w:val="24"/>
        </w:rPr>
      </w:pPr>
      <w:r w:rsidRPr="00081AF5">
        <w:rPr>
          <w:szCs w:val="24"/>
        </w:rPr>
        <w:t>14.7. Sutartis gali būti nutraukta:</w:t>
      </w:r>
    </w:p>
    <w:p w14:paraId="3A7006DB" w14:textId="77777777" w:rsidR="002E7AD4" w:rsidRPr="00081AF5" w:rsidRDefault="002E7AD4">
      <w:pPr>
        <w:spacing w:after="0" w:line="240" w:lineRule="auto"/>
        <w:ind w:firstLine="567"/>
        <w:jc w:val="both"/>
        <w:rPr>
          <w:szCs w:val="24"/>
        </w:rPr>
      </w:pPr>
      <w:r w:rsidRPr="00081AF5">
        <w:rPr>
          <w:szCs w:val="24"/>
        </w:rPr>
        <w:t>14.7.1. Viešųjų pirkimų įstatymo 90 straipsnyje numatytais atvejais;</w:t>
      </w:r>
    </w:p>
    <w:p w14:paraId="76C3D19A" w14:textId="77777777" w:rsidR="002E7AD4" w:rsidRPr="00081AF5" w:rsidRDefault="002E7AD4">
      <w:pPr>
        <w:spacing w:after="0" w:line="240" w:lineRule="auto"/>
        <w:ind w:firstLine="567"/>
        <w:jc w:val="both"/>
        <w:rPr>
          <w:szCs w:val="24"/>
        </w:rPr>
      </w:pPr>
      <w:r w:rsidRPr="00081AF5">
        <w:rPr>
          <w:szCs w:val="24"/>
        </w:rPr>
        <w:t>14.7.2. rašytiniu Šalių susitarimu.</w:t>
      </w:r>
    </w:p>
    <w:p w14:paraId="514CFD2D" w14:textId="77777777" w:rsidR="002E7AD4" w:rsidRPr="00081AF5" w:rsidRDefault="002E7AD4">
      <w:pPr>
        <w:tabs>
          <w:tab w:val="left" w:pos="1200"/>
        </w:tabs>
        <w:spacing w:after="0" w:line="240" w:lineRule="auto"/>
        <w:ind w:firstLine="567"/>
        <w:jc w:val="both"/>
        <w:rPr>
          <w:szCs w:val="24"/>
        </w:rPr>
      </w:pPr>
      <w:r w:rsidRPr="00081AF5">
        <w:rPr>
          <w:szCs w:val="24"/>
        </w:rPr>
        <w:t>14.7.3. Perkančioji organizacija, raštu įspėjusi Tiekėją prieš 14 (keturiolika) dienų, Sutartį gali vienašališkai nutraukti šiais atvejais:</w:t>
      </w:r>
    </w:p>
    <w:p w14:paraId="1199877C" w14:textId="77777777" w:rsidR="002E7AD4" w:rsidRPr="00081AF5" w:rsidRDefault="002E7AD4">
      <w:pPr>
        <w:tabs>
          <w:tab w:val="left" w:pos="1200"/>
        </w:tabs>
        <w:spacing w:after="0" w:line="240" w:lineRule="auto"/>
        <w:ind w:firstLine="567"/>
        <w:jc w:val="both"/>
        <w:rPr>
          <w:szCs w:val="24"/>
        </w:rPr>
      </w:pPr>
      <w:r w:rsidRPr="00081AF5">
        <w:rPr>
          <w:szCs w:val="24"/>
        </w:rPr>
        <w:t>14.7.3.1. kai Tiekėjas nevykdo arba netinkamai vykdo savo sutartinių įsipareigojimų ir/ar nepašalina arba netinkamai pašalina Perkančiosios organizacijos raštu nurodytus trūkumus;</w:t>
      </w:r>
    </w:p>
    <w:p w14:paraId="49EF553F" w14:textId="77777777" w:rsidR="002E7AD4" w:rsidRPr="00081AF5" w:rsidRDefault="002E7AD4">
      <w:pPr>
        <w:tabs>
          <w:tab w:val="left" w:pos="1200"/>
        </w:tabs>
        <w:spacing w:after="0" w:line="240" w:lineRule="auto"/>
        <w:ind w:firstLine="567"/>
        <w:jc w:val="both"/>
        <w:rPr>
          <w:szCs w:val="24"/>
        </w:rPr>
      </w:pPr>
      <w:r w:rsidRPr="00081AF5">
        <w:rPr>
          <w:szCs w:val="24"/>
        </w:rPr>
        <w:t>14.7.3.2. kai Tiekėjas yra likviduojamas, sustabdo ūkinę veiklą, Tiekėjui iškeliama restruktūrizavimo arba bankroto byla;</w:t>
      </w:r>
    </w:p>
    <w:p w14:paraId="7DA62A60" w14:textId="77777777" w:rsidR="002E7AD4" w:rsidRPr="00081AF5" w:rsidRDefault="002E7AD4">
      <w:pPr>
        <w:tabs>
          <w:tab w:val="left" w:pos="1200"/>
        </w:tabs>
        <w:spacing w:after="0" w:line="240" w:lineRule="auto"/>
        <w:ind w:firstLine="567"/>
        <w:jc w:val="both"/>
        <w:rPr>
          <w:szCs w:val="24"/>
        </w:rPr>
      </w:pPr>
      <w:r w:rsidRPr="00081AF5">
        <w:rPr>
          <w:szCs w:val="24"/>
        </w:rPr>
        <w:t>14.7.3.3. kitais atvejais, jeigu Sutarties neįmanoma vykdyti dėl nuo Perkančiosios organizacijos nepriklausančių aplinkybių (sustabdytas finansavimas ir kt.);</w:t>
      </w:r>
    </w:p>
    <w:p w14:paraId="6AB49291" w14:textId="77777777" w:rsidR="002E7AD4" w:rsidRPr="00081AF5" w:rsidRDefault="002E7AD4">
      <w:pPr>
        <w:tabs>
          <w:tab w:val="left" w:pos="1200"/>
        </w:tabs>
        <w:spacing w:after="0" w:line="240" w:lineRule="auto"/>
        <w:ind w:firstLine="567"/>
        <w:jc w:val="both"/>
        <w:rPr>
          <w:szCs w:val="24"/>
        </w:rPr>
      </w:pPr>
      <w:r w:rsidRPr="00081AF5">
        <w:rPr>
          <w:szCs w:val="24"/>
        </w:rPr>
        <w:t>14.7.3.4. esant esminiam Sutarties pažeidimui, kaip tai numatyta Lietuvos Respublikos civiliniame kodekse ir šio Sutarties sąlygose.</w:t>
      </w:r>
    </w:p>
    <w:p w14:paraId="2C67C1E2" w14:textId="77777777" w:rsidR="002E7AD4" w:rsidRPr="00081AF5" w:rsidRDefault="002E7AD4">
      <w:pPr>
        <w:tabs>
          <w:tab w:val="left" w:pos="1200"/>
        </w:tabs>
        <w:spacing w:after="0" w:line="240" w:lineRule="auto"/>
        <w:ind w:firstLine="567"/>
        <w:jc w:val="both"/>
        <w:rPr>
          <w:szCs w:val="24"/>
        </w:rPr>
      </w:pPr>
      <w:r w:rsidRPr="00081AF5">
        <w:rPr>
          <w:szCs w:val="24"/>
        </w:rPr>
        <w:t xml:space="preserve">14.7.4. Tiekėjas, raštu įspėjęs Perkančiąją organizaciją prieš 14 (keturiolika) dienų, gali nutraukti Sutartį, kai Perkančioji organizacija nevykdo savo įsipareigojimų daugiau kaip 90 (devyniasdešimt) dienų. </w:t>
      </w:r>
    </w:p>
    <w:p w14:paraId="2385C296" w14:textId="77777777" w:rsidR="002E7AD4" w:rsidRPr="00081AF5" w:rsidRDefault="002E7AD4">
      <w:pPr>
        <w:spacing w:after="0" w:line="240" w:lineRule="auto"/>
        <w:ind w:firstLine="567"/>
        <w:jc w:val="both"/>
        <w:rPr>
          <w:szCs w:val="24"/>
        </w:rPr>
      </w:pPr>
      <w:r w:rsidRPr="00081AF5">
        <w:rPr>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86B2E8" w14:textId="77777777" w:rsidR="002E7AD4" w:rsidRPr="00081AF5" w:rsidRDefault="002E7AD4">
      <w:pPr>
        <w:tabs>
          <w:tab w:val="left" w:pos="1200"/>
        </w:tabs>
        <w:spacing w:after="0" w:line="240" w:lineRule="auto"/>
        <w:ind w:firstLine="567"/>
        <w:jc w:val="both"/>
        <w:rPr>
          <w:szCs w:val="24"/>
        </w:rPr>
      </w:pPr>
      <w:r w:rsidRPr="00081AF5">
        <w:rPr>
          <w:szCs w:val="24"/>
        </w:rPr>
        <w:t>14.7.6. Sutartį nutraukus dėl Tiekėjo kaltės, be jam priklausančio atlyginimo už įsigytas Prekes, Tiekėjas neturi teisės į kokių nors patirtų nuostolių ar žalos kompensavimą.</w:t>
      </w:r>
    </w:p>
    <w:p w14:paraId="138A53E3" w14:textId="77777777" w:rsidR="002E7AD4" w:rsidRPr="00081AF5" w:rsidRDefault="002E7AD4">
      <w:pPr>
        <w:pStyle w:val="NormalWeb"/>
        <w:spacing w:before="0" w:beforeAutospacing="0" w:after="0" w:afterAutospacing="0"/>
        <w:ind w:firstLine="567"/>
        <w:jc w:val="both"/>
        <w:rPr>
          <w:rFonts w:eastAsia="Times New Roman"/>
          <w:lang w:val="lt-LT" w:eastAsia="lt-LT"/>
        </w:rPr>
      </w:pPr>
      <w:r w:rsidRPr="00081AF5">
        <w:rPr>
          <w:lang w:val="lt-LT"/>
        </w:rPr>
        <w:t>14.8. Nenugalimos jėgos aplinkybės (</w:t>
      </w:r>
      <w:r w:rsidRPr="00081AF5">
        <w:rPr>
          <w:i/>
          <w:iCs/>
          <w:lang w:val="lt-LT"/>
        </w:rPr>
        <w:t>force majeure</w:t>
      </w:r>
      <w:r w:rsidRPr="00081AF5">
        <w:rPr>
          <w:lang w:val="lt-LT"/>
        </w:rPr>
        <w:t xml:space="preserve">). </w:t>
      </w:r>
      <w:r w:rsidRPr="00081AF5">
        <w:rPr>
          <w:rFonts w:eastAsia="Times New Roman"/>
          <w:lang w:val="lt-LT" w:eastAsia="lt-LT"/>
        </w:rPr>
        <w:t>Nei viena iš Šalių neatsako už visišką ar dalinį įsipareigojimų neįvykdymą, jeigu Šalis įrodo, kad tai įvyko dėl nenugalimos jėgos (</w:t>
      </w:r>
      <w:r w:rsidRPr="00081AF5">
        <w:rPr>
          <w:rFonts w:eastAsia="Times New Roman"/>
          <w:i/>
          <w:iCs/>
          <w:lang w:val="lt-LT" w:eastAsia="lt-LT"/>
        </w:rPr>
        <w:t>force majeure</w:t>
      </w:r>
      <w:r w:rsidRPr="00081AF5">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081AF5">
        <w:rPr>
          <w:rFonts w:eastAsia="Times New Roman"/>
          <w:i/>
          <w:iCs/>
          <w:lang w:val="lt-LT" w:eastAsia="lt-LT"/>
        </w:rPr>
        <w:t>force majeure</w:t>
      </w:r>
      <w:r w:rsidRPr="00081AF5">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81AF5">
        <w:rPr>
          <w:rFonts w:eastAsia="Times New Roman"/>
          <w:i/>
          <w:iCs/>
          <w:lang w:val="lt-LT" w:eastAsia="lt-LT"/>
        </w:rPr>
        <w:t>force majeure</w:t>
      </w:r>
      <w:r w:rsidRPr="00081AF5">
        <w:rPr>
          <w:rFonts w:eastAsia="Times New Roman"/>
          <w:lang w:val="lt-LT" w:eastAsia="lt-LT"/>
        </w:rPr>
        <w:t xml:space="preserve">) aplinkybes </w:t>
      </w:r>
      <w:r w:rsidRPr="00081AF5">
        <w:rPr>
          <w:rFonts w:eastAsia="Times New Roman"/>
          <w:lang w:val="lt-LT" w:eastAsia="lt-LT"/>
        </w:rPr>
        <w:lastRenderedPageBreak/>
        <w:t xml:space="preserve">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3CC0EAA1" w14:textId="77777777" w:rsidR="002E7AD4" w:rsidRPr="00081AF5" w:rsidRDefault="002E7AD4">
      <w:pPr>
        <w:spacing w:after="0" w:line="240" w:lineRule="auto"/>
        <w:ind w:firstLine="567"/>
        <w:jc w:val="both"/>
        <w:rPr>
          <w:szCs w:val="24"/>
        </w:rPr>
      </w:pPr>
      <w:r w:rsidRPr="00081AF5">
        <w:rPr>
          <w:szCs w:val="24"/>
        </w:rPr>
        <w:t xml:space="preserve">14.9. Sutartis įsigalioja, kai Sutartį pasirašo abi Sutarties Šalys </w:t>
      </w:r>
      <w:r w:rsidRPr="00081AF5">
        <w:rPr>
          <w:iCs/>
          <w:szCs w:val="24"/>
          <w:lang w:eastAsia="lt-LT"/>
        </w:rPr>
        <w:t>(po antrosios Šalies pasirašymo dienos einančią sekančią dieną)</w:t>
      </w:r>
      <w:r w:rsidRPr="00081AF5">
        <w:rPr>
          <w:szCs w:val="24"/>
        </w:rPr>
        <w:t>, ir galioja iki visiško Šalių įsipareigojimų įvykdymo.</w:t>
      </w:r>
    </w:p>
    <w:p w14:paraId="4FF6010C" w14:textId="77777777" w:rsidR="002E7AD4" w:rsidRPr="00081AF5" w:rsidRDefault="002E7AD4">
      <w:pPr>
        <w:tabs>
          <w:tab w:val="left" w:pos="1200"/>
        </w:tabs>
        <w:spacing w:after="0" w:line="240" w:lineRule="auto"/>
        <w:ind w:firstLine="567"/>
        <w:jc w:val="both"/>
        <w:rPr>
          <w:szCs w:val="24"/>
        </w:rPr>
      </w:pPr>
      <w:r w:rsidRPr="00081AF5">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2B930C0B" w14:textId="77777777" w:rsidR="002E7AD4" w:rsidRPr="00081AF5" w:rsidRDefault="002E7AD4">
      <w:pPr>
        <w:spacing w:after="0" w:line="240" w:lineRule="auto"/>
        <w:ind w:firstLine="567"/>
        <w:jc w:val="both"/>
        <w:rPr>
          <w:szCs w:val="24"/>
        </w:rPr>
      </w:pPr>
      <w:r w:rsidRPr="00081AF5">
        <w:rPr>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4341BDF0"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bCs/>
          <w:sz w:val="24"/>
          <w:szCs w:val="24"/>
          <w:lang w:val="lt-LT"/>
        </w:rPr>
        <w:t xml:space="preserve">14.12. </w:t>
      </w:r>
      <w:r w:rsidRPr="00081AF5">
        <w:rPr>
          <w:rFonts w:ascii="Times New Roman" w:hAnsi="Times New Roman"/>
          <w:sz w:val="24"/>
          <w:szCs w:val="24"/>
          <w:lang w:val="lt-LT"/>
        </w:rPr>
        <w:t>Sutartis sudaroma Perkančiosios organizacijos naudai ir jos interesais, todėl Perkančioji organizacija nuo pat Sutarties įsigaliojimo dienos turi teisę reikalauti iš Tiekėjo tinkamai vykdyti savo pareigas.</w:t>
      </w:r>
    </w:p>
    <w:p w14:paraId="4C208604" w14:textId="77777777" w:rsidR="002E7AD4" w:rsidRPr="00081AF5" w:rsidRDefault="002E7AD4">
      <w:pPr>
        <w:spacing w:after="0" w:line="240" w:lineRule="auto"/>
        <w:ind w:firstLine="567"/>
        <w:jc w:val="both"/>
        <w:rPr>
          <w:szCs w:val="24"/>
        </w:rPr>
      </w:pPr>
      <w:r w:rsidRPr="00081AF5">
        <w:rPr>
          <w:szCs w:val="24"/>
        </w:rPr>
        <w:t xml:space="preserve">14.13. Sutarties sąlygos Sutarties galiojimo laikotarpiu gali būti keičiamos Lietuvos Respublikos viešųjų pirkimų įstatymo 89 straipsnyje nustatyta tvarka. </w:t>
      </w:r>
    </w:p>
    <w:p w14:paraId="16C21B87" w14:textId="77777777" w:rsidR="002E7AD4" w:rsidRPr="00081AF5" w:rsidRDefault="002E7AD4">
      <w:pPr>
        <w:spacing w:after="0" w:line="240" w:lineRule="auto"/>
        <w:ind w:firstLine="567"/>
        <w:jc w:val="both"/>
        <w:rPr>
          <w:szCs w:val="24"/>
        </w:rPr>
      </w:pPr>
      <w:r w:rsidRPr="00081AF5">
        <w:rPr>
          <w:szCs w:val="24"/>
        </w:rPr>
        <w:t xml:space="preserve">14.14. Sudarytos Sutarties Šalis gali būti pakeista Lietuvos Respublikos viešųjų pirkimų įstatymo 89 straipsnio 1 dalies 4 punkte numatytais atvejais. </w:t>
      </w:r>
    </w:p>
    <w:p w14:paraId="2FA6B5E1" w14:textId="77777777" w:rsidR="002E7AD4" w:rsidRPr="00081AF5" w:rsidRDefault="002E7AD4">
      <w:pPr>
        <w:spacing w:after="0" w:line="240" w:lineRule="auto"/>
        <w:ind w:firstLine="567"/>
        <w:jc w:val="both"/>
        <w:rPr>
          <w:szCs w:val="24"/>
        </w:rPr>
      </w:pPr>
      <w:r w:rsidRPr="00081AF5">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299C362E"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68D75A73" w14:textId="71A043CA"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 Prek</w:t>
      </w:r>
      <w:r w:rsidR="00184996" w:rsidRPr="00081AF5">
        <w:rPr>
          <w:rFonts w:ascii="Times New Roman" w:hAnsi="Times New Roman"/>
          <w:sz w:val="24"/>
          <w:szCs w:val="24"/>
          <w:lang w:val="lt-LT"/>
        </w:rPr>
        <w:t>ių</w:t>
      </w:r>
      <w:r w:rsidRPr="00081AF5">
        <w:rPr>
          <w:rFonts w:ascii="Times New Roman" w:hAnsi="Times New Roman"/>
          <w:sz w:val="24"/>
          <w:szCs w:val="24"/>
          <w:lang w:val="lt-LT"/>
        </w:rPr>
        <w:t xml:space="preserve"> perdavimo ir priėmimo tvarka:</w:t>
      </w:r>
    </w:p>
    <w:p w14:paraId="28B5E284" w14:textId="74F3B153"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14.17.1. Prekės perdavimas/priėmimas įforminamas Prekių perdavimo–priėmimo aktu, kurį pasirašo abiejų Šalių atsakingi asmenys;</w:t>
      </w:r>
    </w:p>
    <w:p w14:paraId="64BFBBA4"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2A8E6CAE" w14:textId="792BD1ED"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14.17.3. jeigu Perkančioji organizacija Prekių perdavimo/priėmimo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34EC0A7B"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 xml:space="preserve">14.17.4. visi Prekių neatitikimai/trūkumai, nurodyti Prekių perdavimo-priėmimo akte, neatsižvelgiant į trūkumų pobūdį, kiekį bei sudėtingumą, turi būti pašalinti ne vėliau kaip per 5 (penkias) </w:t>
      </w:r>
      <w:r w:rsidRPr="00081AF5">
        <w:rPr>
          <w:rFonts w:ascii="Times New Roman" w:hAnsi="Times New Roman"/>
          <w:sz w:val="24"/>
          <w:szCs w:val="24"/>
          <w:lang w:val="lt-LT"/>
        </w:rPr>
        <w:lastRenderedPageBreak/>
        <w:t>darbo dienas. Tiekėjui pašalinus Prekių neatitikimus/ trūkumus, nurodytus Prekių perdavimo-priėmimo akte per Perkančiosios organizacijos nustatytą terminą, Šalys pasirašo naują Prekių perdavimo-priėmimo aktą;</w:t>
      </w:r>
    </w:p>
    <w:p w14:paraId="5E5ADE28"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5F099DB0" w14:textId="77777777" w:rsidR="002E7AD4" w:rsidRPr="00081AF5" w:rsidRDefault="002E7AD4">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14.17.6. Prekių priėmimo-perdavimo aktas pasirašomas 2 (dviem) vienodą teisinę galią turinčiais egzemplioriais arba pasirašomas 1 (vienas) egzempliorius Šalių saugiais elektroniniais parašais.</w:t>
      </w:r>
    </w:p>
    <w:p w14:paraId="5A368B27" w14:textId="77777777" w:rsidR="00376E20" w:rsidRPr="00081AF5" w:rsidRDefault="002E7AD4" w:rsidP="00376E20">
      <w:pPr>
        <w:pStyle w:val="BodyText3"/>
        <w:tabs>
          <w:tab w:val="left" w:pos="720"/>
        </w:tabs>
        <w:ind w:firstLine="567"/>
        <w:rPr>
          <w:rFonts w:ascii="Times New Roman" w:hAnsi="Times New Roman"/>
          <w:sz w:val="24"/>
          <w:szCs w:val="24"/>
          <w:lang w:val="lt-LT"/>
        </w:rPr>
      </w:pPr>
      <w:r w:rsidRPr="00081AF5">
        <w:rPr>
          <w:rFonts w:ascii="Times New Roman" w:hAnsi="Times New Roman"/>
          <w:sz w:val="24"/>
          <w:szCs w:val="24"/>
          <w:lang w:val="lt-LT"/>
        </w:rPr>
        <w:t xml:space="preserve">14.18. </w:t>
      </w:r>
      <w:bookmarkEnd w:id="12"/>
      <w:bookmarkEnd w:id="13"/>
      <w:r w:rsidR="00376E20" w:rsidRPr="00081AF5">
        <w:rPr>
          <w:rFonts w:ascii="Times New Roman" w:hAnsi="Times New Roman"/>
          <w:sz w:val="24"/>
          <w:szCs w:val="24"/>
          <w:lang w:val="lt-LT"/>
        </w:rPr>
        <w:t>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5CEDEB4C" w14:textId="798544C9" w:rsidR="00833A5C" w:rsidRPr="00081AF5" w:rsidRDefault="00833A5C" w:rsidP="00376E20">
      <w:pPr>
        <w:pStyle w:val="BodyText3"/>
        <w:tabs>
          <w:tab w:val="left" w:pos="720"/>
        </w:tabs>
        <w:ind w:firstLine="567"/>
        <w:rPr>
          <w:rFonts w:ascii="Times New Roman" w:hAnsi="Times New Roman"/>
          <w:szCs w:val="24"/>
        </w:rPr>
      </w:pPr>
      <w:r w:rsidRPr="00081AF5">
        <w:rPr>
          <w:rFonts w:ascii="Times New Roman" w:hAnsi="Times New Roman"/>
          <w:szCs w:val="24"/>
        </w:rPr>
        <w:br w:type="page"/>
      </w:r>
    </w:p>
    <w:p w14:paraId="2E68B5C7" w14:textId="77777777" w:rsidR="006E4787" w:rsidRPr="00081AF5" w:rsidRDefault="006E4787" w:rsidP="00833D47">
      <w:pPr>
        <w:tabs>
          <w:tab w:val="left" w:pos="4050"/>
        </w:tabs>
        <w:spacing w:after="0" w:line="240" w:lineRule="auto"/>
        <w:rPr>
          <w:szCs w:val="24"/>
        </w:rPr>
      </w:pPr>
    </w:p>
    <w:tbl>
      <w:tblPr>
        <w:tblW w:w="2691" w:type="dxa"/>
        <w:tblInd w:w="6948" w:type="dxa"/>
        <w:tblLook w:val="01E0" w:firstRow="1" w:lastRow="1" w:firstColumn="1" w:lastColumn="1" w:noHBand="0" w:noVBand="0"/>
      </w:tblPr>
      <w:tblGrid>
        <w:gridCol w:w="2691"/>
      </w:tblGrid>
      <w:tr w:rsidR="006E4787" w:rsidRPr="00081AF5" w14:paraId="133D1937" w14:textId="77777777" w:rsidTr="00AF0A6A">
        <w:tc>
          <w:tcPr>
            <w:tcW w:w="2691" w:type="dxa"/>
          </w:tcPr>
          <w:p w14:paraId="02124DBE" w14:textId="77777777" w:rsidR="006E4787" w:rsidRPr="00081AF5" w:rsidRDefault="006E4787" w:rsidP="00833A5C">
            <w:pPr>
              <w:spacing w:after="0" w:line="240" w:lineRule="auto"/>
              <w:rPr>
                <w:szCs w:val="24"/>
              </w:rPr>
            </w:pPr>
            <w:r w:rsidRPr="00081AF5">
              <w:rPr>
                <w:szCs w:val="24"/>
              </w:rPr>
              <w:t>Apklausos sąlygų</w:t>
            </w:r>
          </w:p>
        </w:tc>
      </w:tr>
      <w:tr w:rsidR="006E4787" w:rsidRPr="00081AF5" w14:paraId="6AEABF4E" w14:textId="77777777" w:rsidTr="00AF0A6A">
        <w:tc>
          <w:tcPr>
            <w:tcW w:w="2691" w:type="dxa"/>
          </w:tcPr>
          <w:p w14:paraId="29FD0663" w14:textId="77777777" w:rsidR="006E4787" w:rsidRPr="00081AF5" w:rsidRDefault="006E4787" w:rsidP="00833A5C">
            <w:pPr>
              <w:spacing w:after="0" w:line="240" w:lineRule="auto"/>
              <w:rPr>
                <w:szCs w:val="24"/>
              </w:rPr>
            </w:pPr>
            <w:r w:rsidRPr="00081AF5">
              <w:rPr>
                <w:szCs w:val="24"/>
              </w:rPr>
              <w:t>1 priedas</w:t>
            </w:r>
          </w:p>
        </w:tc>
      </w:tr>
    </w:tbl>
    <w:p w14:paraId="4ABA0E25" w14:textId="77777777" w:rsidR="006E4787" w:rsidRPr="00081AF5" w:rsidRDefault="006E4787" w:rsidP="00833A5C">
      <w:pPr>
        <w:spacing w:after="0" w:line="240" w:lineRule="auto"/>
        <w:rPr>
          <w:szCs w:val="24"/>
        </w:rPr>
      </w:pPr>
    </w:p>
    <w:p w14:paraId="5EBD7031" w14:textId="77777777" w:rsidR="006E4787" w:rsidRPr="00081AF5" w:rsidRDefault="006E4787">
      <w:pPr>
        <w:spacing w:after="0" w:line="240" w:lineRule="auto"/>
        <w:ind w:right="-178"/>
        <w:jc w:val="center"/>
        <w:rPr>
          <w:szCs w:val="24"/>
        </w:rPr>
      </w:pPr>
      <w:r w:rsidRPr="00081AF5">
        <w:rPr>
          <w:szCs w:val="24"/>
        </w:rPr>
        <w:t>Herbas arba prekių ženklas</w:t>
      </w:r>
    </w:p>
    <w:p w14:paraId="2485DDF8" w14:textId="77777777" w:rsidR="006E4787" w:rsidRPr="00081AF5" w:rsidRDefault="006E4787">
      <w:pPr>
        <w:spacing w:after="0" w:line="240" w:lineRule="auto"/>
        <w:ind w:right="-178"/>
        <w:jc w:val="center"/>
        <w:rPr>
          <w:szCs w:val="24"/>
        </w:rPr>
      </w:pPr>
    </w:p>
    <w:p w14:paraId="3EA14896" w14:textId="77777777" w:rsidR="006E4787" w:rsidRPr="00081AF5" w:rsidRDefault="006E4787">
      <w:pPr>
        <w:spacing w:after="0" w:line="240" w:lineRule="auto"/>
        <w:ind w:right="-178"/>
        <w:jc w:val="center"/>
        <w:rPr>
          <w:szCs w:val="24"/>
        </w:rPr>
      </w:pPr>
      <w:r w:rsidRPr="00081AF5">
        <w:rPr>
          <w:szCs w:val="24"/>
        </w:rPr>
        <w:t>(Tiekėjo pavadinimas)</w:t>
      </w:r>
    </w:p>
    <w:p w14:paraId="4C6A85FF" w14:textId="77777777" w:rsidR="006E4787" w:rsidRPr="00081AF5" w:rsidRDefault="006E4787">
      <w:pPr>
        <w:spacing w:after="0" w:line="240" w:lineRule="auto"/>
        <w:ind w:right="-178"/>
        <w:jc w:val="center"/>
        <w:rPr>
          <w:szCs w:val="24"/>
        </w:rPr>
      </w:pPr>
    </w:p>
    <w:p w14:paraId="2DA369DF" w14:textId="77777777" w:rsidR="006E4787" w:rsidRPr="00081AF5" w:rsidRDefault="006E4787">
      <w:pPr>
        <w:spacing w:after="0" w:line="240" w:lineRule="auto"/>
        <w:ind w:right="-178"/>
        <w:jc w:val="center"/>
        <w:rPr>
          <w:szCs w:val="24"/>
        </w:rPr>
      </w:pPr>
      <w:r w:rsidRPr="00081AF5">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214881" w14:textId="77777777" w:rsidR="006E4787" w:rsidRPr="00081AF5" w:rsidRDefault="006E4787">
      <w:pPr>
        <w:spacing w:after="0" w:line="240" w:lineRule="auto"/>
        <w:ind w:right="-178"/>
        <w:jc w:val="center"/>
        <w:rPr>
          <w:szCs w:val="24"/>
        </w:rPr>
      </w:pPr>
    </w:p>
    <w:p w14:paraId="24E77B6B" w14:textId="77777777" w:rsidR="006E4787" w:rsidRPr="00081AF5" w:rsidRDefault="006E4787">
      <w:pPr>
        <w:spacing w:after="0" w:line="240" w:lineRule="auto"/>
        <w:jc w:val="both"/>
        <w:rPr>
          <w:szCs w:val="24"/>
        </w:rPr>
      </w:pPr>
      <w:r w:rsidRPr="00081AF5">
        <w:rPr>
          <w:szCs w:val="24"/>
        </w:rPr>
        <w:t>__________________________</w:t>
      </w:r>
    </w:p>
    <w:p w14:paraId="5F7689C4" w14:textId="77777777" w:rsidR="006E4787" w:rsidRPr="00081AF5" w:rsidRDefault="006E4787">
      <w:pPr>
        <w:tabs>
          <w:tab w:val="center" w:pos="2520"/>
        </w:tabs>
        <w:spacing w:after="0" w:line="240" w:lineRule="auto"/>
        <w:jc w:val="both"/>
        <w:rPr>
          <w:b/>
          <w:szCs w:val="24"/>
        </w:rPr>
      </w:pPr>
      <w:r w:rsidRPr="00081AF5">
        <w:rPr>
          <w:szCs w:val="24"/>
        </w:rPr>
        <w:t>(Adresatas (Perkančioji organizacija))</w:t>
      </w:r>
    </w:p>
    <w:p w14:paraId="6190127F" w14:textId="77777777" w:rsidR="006E4787" w:rsidRPr="00081AF5" w:rsidRDefault="006E4787">
      <w:pPr>
        <w:spacing w:after="0" w:line="240" w:lineRule="auto"/>
        <w:jc w:val="center"/>
        <w:rPr>
          <w:b/>
          <w:szCs w:val="24"/>
        </w:rPr>
      </w:pPr>
    </w:p>
    <w:p w14:paraId="6F227A5C" w14:textId="77777777" w:rsidR="006E4787" w:rsidRPr="00081AF5" w:rsidRDefault="006E4787">
      <w:pPr>
        <w:spacing w:after="0" w:line="240" w:lineRule="auto"/>
        <w:jc w:val="center"/>
        <w:rPr>
          <w:b/>
          <w:szCs w:val="24"/>
        </w:rPr>
      </w:pPr>
      <w:r w:rsidRPr="00081AF5">
        <w:rPr>
          <w:b/>
          <w:szCs w:val="24"/>
        </w:rPr>
        <w:t>PASIŪLYMAS</w:t>
      </w:r>
    </w:p>
    <w:p w14:paraId="18BD0EAA" w14:textId="6A03F9D2" w:rsidR="006E4787" w:rsidRPr="00081AF5" w:rsidRDefault="006E4787">
      <w:pPr>
        <w:spacing w:after="0" w:line="240" w:lineRule="auto"/>
        <w:jc w:val="center"/>
        <w:rPr>
          <w:b/>
          <w:szCs w:val="24"/>
        </w:rPr>
      </w:pPr>
      <w:r w:rsidRPr="00081AF5">
        <w:rPr>
          <w:b/>
          <w:szCs w:val="24"/>
        </w:rPr>
        <w:t>DĖL</w:t>
      </w:r>
      <w:r w:rsidRPr="00081AF5">
        <w:rPr>
          <w:szCs w:val="24"/>
        </w:rPr>
        <w:t xml:space="preserve"> </w:t>
      </w:r>
      <w:r w:rsidR="00BC12EA" w:rsidRPr="00081AF5">
        <w:rPr>
          <w:rFonts w:eastAsia="Times New Roman"/>
          <w:b/>
          <w:bCs/>
          <w:szCs w:val="24"/>
          <w:lang w:val="en-US" w:eastAsia="lt-LT"/>
        </w:rPr>
        <w:t>TINKLO ĮRANGOS</w:t>
      </w:r>
      <w:r w:rsidR="000B053A" w:rsidRPr="00081AF5">
        <w:rPr>
          <w:b/>
          <w:szCs w:val="24"/>
        </w:rPr>
        <w:t xml:space="preserve"> VIEŠ</w:t>
      </w:r>
      <w:r w:rsidR="000D2E54" w:rsidRPr="00081AF5">
        <w:rPr>
          <w:b/>
          <w:szCs w:val="24"/>
        </w:rPr>
        <w:t>OJO</w:t>
      </w:r>
      <w:r w:rsidR="000B053A" w:rsidRPr="00081AF5">
        <w:rPr>
          <w:b/>
          <w:szCs w:val="24"/>
        </w:rPr>
        <w:t xml:space="preserve"> PIRKIM</w:t>
      </w:r>
      <w:r w:rsidR="000D2E54" w:rsidRPr="00081AF5">
        <w:rPr>
          <w:b/>
          <w:szCs w:val="24"/>
        </w:rPr>
        <w:t>O</w:t>
      </w:r>
    </w:p>
    <w:p w14:paraId="27E85152" w14:textId="77777777" w:rsidR="006E4787" w:rsidRPr="00081AF5" w:rsidRDefault="006E4787">
      <w:pPr>
        <w:shd w:val="clear" w:color="auto" w:fill="FFFFFF"/>
        <w:spacing w:after="0" w:line="240" w:lineRule="auto"/>
        <w:jc w:val="center"/>
        <w:rPr>
          <w:szCs w:val="24"/>
        </w:rPr>
      </w:pPr>
    </w:p>
    <w:p w14:paraId="16848E29" w14:textId="77777777" w:rsidR="006E4787" w:rsidRPr="00081AF5" w:rsidRDefault="006E4787">
      <w:pPr>
        <w:shd w:val="clear" w:color="auto" w:fill="FFFFFF"/>
        <w:spacing w:after="0" w:line="240" w:lineRule="auto"/>
        <w:jc w:val="center"/>
        <w:rPr>
          <w:b/>
          <w:bCs/>
          <w:szCs w:val="24"/>
        </w:rPr>
      </w:pPr>
      <w:r w:rsidRPr="00081AF5">
        <w:rPr>
          <w:szCs w:val="24"/>
        </w:rPr>
        <w:t>____________</w:t>
      </w:r>
      <w:r w:rsidRPr="00081AF5">
        <w:rPr>
          <w:b/>
          <w:bCs/>
          <w:szCs w:val="24"/>
        </w:rPr>
        <w:t xml:space="preserve"> </w:t>
      </w:r>
      <w:r w:rsidRPr="00081AF5">
        <w:rPr>
          <w:szCs w:val="24"/>
        </w:rPr>
        <w:t>Nr.______</w:t>
      </w:r>
    </w:p>
    <w:p w14:paraId="764E666D" w14:textId="77777777" w:rsidR="006E4787" w:rsidRPr="00081AF5" w:rsidRDefault="006E4787">
      <w:pPr>
        <w:shd w:val="clear" w:color="auto" w:fill="FFFFFF"/>
        <w:spacing w:after="0" w:line="240" w:lineRule="auto"/>
        <w:ind w:left="3600" w:firstLine="720"/>
        <w:rPr>
          <w:bCs/>
          <w:szCs w:val="24"/>
        </w:rPr>
      </w:pPr>
      <w:r w:rsidRPr="00081AF5">
        <w:rPr>
          <w:bCs/>
          <w:szCs w:val="24"/>
        </w:rPr>
        <w:t>(Data)</w:t>
      </w:r>
    </w:p>
    <w:p w14:paraId="38BC51E5" w14:textId="77777777" w:rsidR="006E4787" w:rsidRPr="00081AF5" w:rsidRDefault="006E4787">
      <w:pPr>
        <w:shd w:val="clear" w:color="auto" w:fill="FFFFFF"/>
        <w:spacing w:after="0" w:line="240" w:lineRule="auto"/>
        <w:jc w:val="center"/>
        <w:rPr>
          <w:bCs/>
          <w:szCs w:val="24"/>
        </w:rPr>
      </w:pPr>
      <w:r w:rsidRPr="00081AF5">
        <w:rPr>
          <w:bCs/>
          <w:szCs w:val="24"/>
        </w:rPr>
        <w:t>_____________</w:t>
      </w:r>
    </w:p>
    <w:p w14:paraId="2B9E800E" w14:textId="77777777" w:rsidR="006E4787" w:rsidRPr="00081AF5" w:rsidRDefault="006E4787">
      <w:pPr>
        <w:shd w:val="clear" w:color="auto" w:fill="FFFFFF"/>
        <w:spacing w:after="0" w:line="240" w:lineRule="auto"/>
        <w:jc w:val="center"/>
        <w:rPr>
          <w:bCs/>
          <w:szCs w:val="24"/>
        </w:rPr>
      </w:pPr>
      <w:r w:rsidRPr="00081AF5">
        <w:rPr>
          <w:bCs/>
          <w:szCs w:val="24"/>
        </w:rPr>
        <w:t>(Sudarymo vieta)</w:t>
      </w:r>
    </w:p>
    <w:p w14:paraId="7AA365F6" w14:textId="77777777" w:rsidR="006E4787" w:rsidRPr="00081AF5" w:rsidRDefault="006E4787">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6E4787" w:rsidRPr="00081AF5" w14:paraId="02B75C3F" w14:textId="77777777" w:rsidTr="00AF0A6A">
        <w:tc>
          <w:tcPr>
            <w:tcW w:w="5400" w:type="dxa"/>
            <w:tcBorders>
              <w:top w:val="single" w:sz="4" w:space="0" w:color="auto"/>
              <w:left w:val="single" w:sz="4" w:space="0" w:color="auto"/>
              <w:bottom w:val="single" w:sz="4" w:space="0" w:color="auto"/>
              <w:right w:val="single" w:sz="4" w:space="0" w:color="auto"/>
            </w:tcBorders>
          </w:tcPr>
          <w:p w14:paraId="698B7624" w14:textId="77777777" w:rsidR="006E4787" w:rsidRPr="00081AF5" w:rsidRDefault="006E4787">
            <w:pPr>
              <w:spacing w:after="0" w:line="240" w:lineRule="auto"/>
              <w:rPr>
                <w:i/>
                <w:szCs w:val="24"/>
              </w:rPr>
            </w:pPr>
            <w:r w:rsidRPr="00081AF5">
              <w:rPr>
                <w:szCs w:val="24"/>
              </w:rPr>
              <w:t xml:space="preserve">Tiekėjo pavadinimas </w:t>
            </w:r>
            <w:r w:rsidRPr="00081AF5">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264032F3" w14:textId="77777777" w:rsidR="006E4787" w:rsidRPr="00081AF5" w:rsidRDefault="006E4787">
            <w:pPr>
              <w:spacing w:after="0" w:line="240" w:lineRule="auto"/>
              <w:jc w:val="both"/>
              <w:rPr>
                <w:szCs w:val="24"/>
              </w:rPr>
            </w:pPr>
          </w:p>
          <w:p w14:paraId="07EF4F06" w14:textId="77777777" w:rsidR="006E4787" w:rsidRPr="00081AF5" w:rsidRDefault="006E4787">
            <w:pPr>
              <w:spacing w:after="0" w:line="240" w:lineRule="auto"/>
              <w:jc w:val="both"/>
              <w:rPr>
                <w:szCs w:val="24"/>
              </w:rPr>
            </w:pPr>
          </w:p>
        </w:tc>
      </w:tr>
      <w:tr w:rsidR="006E4787" w:rsidRPr="00081AF5" w14:paraId="26F2F0E7" w14:textId="77777777" w:rsidTr="00AF0A6A">
        <w:tc>
          <w:tcPr>
            <w:tcW w:w="5400" w:type="dxa"/>
            <w:tcBorders>
              <w:top w:val="single" w:sz="4" w:space="0" w:color="auto"/>
              <w:left w:val="single" w:sz="4" w:space="0" w:color="auto"/>
              <w:bottom w:val="single" w:sz="4" w:space="0" w:color="auto"/>
              <w:right w:val="single" w:sz="4" w:space="0" w:color="auto"/>
            </w:tcBorders>
          </w:tcPr>
          <w:p w14:paraId="4F5A7FCD" w14:textId="77777777" w:rsidR="006E4787" w:rsidRPr="00081AF5" w:rsidRDefault="006E4787" w:rsidP="00833A5C">
            <w:pPr>
              <w:spacing w:after="0" w:line="240" w:lineRule="auto"/>
              <w:jc w:val="both"/>
              <w:rPr>
                <w:szCs w:val="24"/>
              </w:rPr>
            </w:pPr>
            <w:r w:rsidRPr="00081AF5">
              <w:rPr>
                <w:szCs w:val="24"/>
              </w:rPr>
              <w:t>Tiekėjo adresas</w:t>
            </w:r>
            <w:r w:rsidRPr="00081AF5">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5DE5CE0A" w14:textId="77777777" w:rsidR="006E4787" w:rsidRPr="00081AF5" w:rsidRDefault="006E4787">
            <w:pPr>
              <w:spacing w:after="0" w:line="240" w:lineRule="auto"/>
              <w:jc w:val="both"/>
              <w:rPr>
                <w:szCs w:val="24"/>
              </w:rPr>
            </w:pPr>
          </w:p>
          <w:p w14:paraId="541E3C0F" w14:textId="77777777" w:rsidR="006E4787" w:rsidRPr="00081AF5" w:rsidRDefault="006E4787">
            <w:pPr>
              <w:spacing w:after="0" w:line="240" w:lineRule="auto"/>
              <w:jc w:val="both"/>
              <w:rPr>
                <w:szCs w:val="24"/>
              </w:rPr>
            </w:pPr>
          </w:p>
        </w:tc>
      </w:tr>
      <w:tr w:rsidR="006E4787" w:rsidRPr="00081AF5" w14:paraId="4F401579" w14:textId="77777777" w:rsidTr="00AF0A6A">
        <w:tc>
          <w:tcPr>
            <w:tcW w:w="5400" w:type="dxa"/>
            <w:tcBorders>
              <w:top w:val="single" w:sz="4" w:space="0" w:color="auto"/>
              <w:left w:val="single" w:sz="4" w:space="0" w:color="auto"/>
              <w:bottom w:val="single" w:sz="4" w:space="0" w:color="auto"/>
              <w:right w:val="single" w:sz="4" w:space="0" w:color="auto"/>
            </w:tcBorders>
          </w:tcPr>
          <w:p w14:paraId="5110A582" w14:textId="77777777" w:rsidR="006E4787" w:rsidRPr="00081AF5" w:rsidRDefault="006E4787" w:rsidP="00833A5C">
            <w:pPr>
              <w:spacing w:after="0" w:line="240" w:lineRule="auto"/>
              <w:jc w:val="both"/>
              <w:rPr>
                <w:szCs w:val="24"/>
              </w:rPr>
            </w:pPr>
            <w:r w:rsidRPr="00081AF5">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06AA5308" w14:textId="77777777" w:rsidR="006E4787" w:rsidRPr="00081AF5" w:rsidRDefault="006E4787">
            <w:pPr>
              <w:spacing w:after="0" w:line="240" w:lineRule="auto"/>
              <w:jc w:val="both"/>
              <w:rPr>
                <w:szCs w:val="24"/>
              </w:rPr>
            </w:pPr>
          </w:p>
        </w:tc>
      </w:tr>
      <w:tr w:rsidR="006E4787" w:rsidRPr="00081AF5" w14:paraId="70D9E469" w14:textId="77777777" w:rsidTr="00AF0A6A">
        <w:tc>
          <w:tcPr>
            <w:tcW w:w="5400" w:type="dxa"/>
            <w:tcBorders>
              <w:top w:val="single" w:sz="4" w:space="0" w:color="auto"/>
              <w:left w:val="single" w:sz="4" w:space="0" w:color="auto"/>
              <w:bottom w:val="single" w:sz="4" w:space="0" w:color="auto"/>
              <w:right w:val="single" w:sz="4" w:space="0" w:color="auto"/>
            </w:tcBorders>
          </w:tcPr>
          <w:p w14:paraId="6884AC4E" w14:textId="77777777" w:rsidR="006E4787" w:rsidRPr="00081AF5" w:rsidRDefault="006E4787" w:rsidP="00833A5C">
            <w:pPr>
              <w:spacing w:after="0" w:line="240" w:lineRule="auto"/>
              <w:jc w:val="both"/>
              <w:rPr>
                <w:szCs w:val="24"/>
              </w:rPr>
            </w:pPr>
            <w:r w:rsidRPr="00081AF5">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44D31503" w14:textId="77777777" w:rsidR="006E4787" w:rsidRPr="00081AF5" w:rsidRDefault="006E4787">
            <w:pPr>
              <w:spacing w:after="0" w:line="240" w:lineRule="auto"/>
              <w:jc w:val="both"/>
              <w:rPr>
                <w:szCs w:val="24"/>
              </w:rPr>
            </w:pPr>
          </w:p>
        </w:tc>
      </w:tr>
      <w:tr w:rsidR="006E4787" w:rsidRPr="00081AF5" w14:paraId="6CA1E771" w14:textId="77777777" w:rsidTr="00AF0A6A">
        <w:trPr>
          <w:trHeight w:val="269"/>
        </w:trPr>
        <w:tc>
          <w:tcPr>
            <w:tcW w:w="5400" w:type="dxa"/>
            <w:tcBorders>
              <w:top w:val="single" w:sz="4" w:space="0" w:color="auto"/>
              <w:left w:val="single" w:sz="4" w:space="0" w:color="auto"/>
              <w:bottom w:val="single" w:sz="4" w:space="0" w:color="auto"/>
              <w:right w:val="single" w:sz="4" w:space="0" w:color="auto"/>
            </w:tcBorders>
          </w:tcPr>
          <w:p w14:paraId="721C858E" w14:textId="77777777" w:rsidR="006E4787" w:rsidRPr="00081AF5" w:rsidRDefault="006E4787" w:rsidP="00833A5C">
            <w:pPr>
              <w:spacing w:after="0" w:line="240" w:lineRule="auto"/>
              <w:jc w:val="both"/>
              <w:rPr>
                <w:szCs w:val="24"/>
              </w:rPr>
            </w:pPr>
            <w:r w:rsidRPr="00081AF5">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4B3C8AB4" w14:textId="77777777" w:rsidR="006E4787" w:rsidRPr="00081AF5" w:rsidRDefault="006E4787">
            <w:pPr>
              <w:spacing w:after="0" w:line="240" w:lineRule="auto"/>
              <w:jc w:val="both"/>
              <w:rPr>
                <w:szCs w:val="24"/>
              </w:rPr>
            </w:pPr>
          </w:p>
        </w:tc>
      </w:tr>
      <w:tr w:rsidR="006E4787" w:rsidRPr="00081AF5" w14:paraId="01BA3830" w14:textId="77777777" w:rsidTr="00AF0A6A">
        <w:trPr>
          <w:trHeight w:val="269"/>
        </w:trPr>
        <w:tc>
          <w:tcPr>
            <w:tcW w:w="5400" w:type="dxa"/>
            <w:tcBorders>
              <w:top w:val="single" w:sz="4" w:space="0" w:color="auto"/>
              <w:left w:val="single" w:sz="4" w:space="0" w:color="auto"/>
              <w:bottom w:val="single" w:sz="4" w:space="0" w:color="auto"/>
              <w:right w:val="single" w:sz="4" w:space="0" w:color="auto"/>
            </w:tcBorders>
          </w:tcPr>
          <w:p w14:paraId="1A38C1E7" w14:textId="77777777" w:rsidR="006E4787" w:rsidRPr="00081AF5" w:rsidRDefault="006E4787" w:rsidP="00833A5C">
            <w:pPr>
              <w:spacing w:after="0" w:line="240" w:lineRule="auto"/>
              <w:jc w:val="both"/>
              <w:rPr>
                <w:szCs w:val="24"/>
              </w:rPr>
            </w:pPr>
            <w:r w:rsidRPr="00081AF5">
              <w:rPr>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0E738B78" w14:textId="77777777" w:rsidR="006E4787" w:rsidRPr="00081AF5" w:rsidRDefault="006E4787">
            <w:pPr>
              <w:spacing w:after="0" w:line="240" w:lineRule="auto"/>
              <w:jc w:val="both"/>
              <w:rPr>
                <w:szCs w:val="24"/>
              </w:rPr>
            </w:pPr>
          </w:p>
        </w:tc>
      </w:tr>
    </w:tbl>
    <w:p w14:paraId="48B6E193" w14:textId="77777777" w:rsidR="000D0352" w:rsidRPr="00081AF5" w:rsidRDefault="000D0352" w:rsidP="00833A5C">
      <w:pPr>
        <w:tabs>
          <w:tab w:val="left" w:pos="720"/>
          <w:tab w:val="left" w:pos="1134"/>
        </w:tabs>
        <w:spacing w:after="0" w:line="240" w:lineRule="auto"/>
        <w:ind w:firstLine="567"/>
        <w:jc w:val="both"/>
        <w:rPr>
          <w:rFonts w:eastAsia="Times New Roman"/>
          <w:i/>
          <w:szCs w:val="24"/>
        </w:rPr>
      </w:pPr>
    </w:p>
    <w:p w14:paraId="600A48C0" w14:textId="19901D0B" w:rsidR="006E4787" w:rsidRPr="00081AF5" w:rsidRDefault="006E4787" w:rsidP="00833A5C">
      <w:pPr>
        <w:tabs>
          <w:tab w:val="left" w:pos="720"/>
          <w:tab w:val="left" w:pos="1134"/>
        </w:tabs>
        <w:spacing w:after="0" w:line="240" w:lineRule="auto"/>
        <w:ind w:firstLine="567"/>
        <w:jc w:val="both"/>
        <w:rPr>
          <w:rFonts w:eastAsia="Times New Roman"/>
          <w:i/>
          <w:szCs w:val="24"/>
        </w:rPr>
      </w:pPr>
      <w:r w:rsidRPr="00081AF5">
        <w:rPr>
          <w:rFonts w:eastAsia="Times New Roman"/>
          <w:i/>
          <w:szCs w:val="24"/>
        </w:rPr>
        <w:t>Pastaba. Pildoma, jei Tiekėjas ketina pasitelkti subtiekėją (-</w:t>
      </w:r>
      <w:proofErr w:type="spellStart"/>
      <w:r w:rsidRPr="00081AF5">
        <w:rPr>
          <w:rFonts w:eastAsia="Times New Roman"/>
          <w:i/>
          <w:szCs w:val="24"/>
        </w:rPr>
        <w:t>us</w:t>
      </w:r>
      <w:proofErr w:type="spellEnd"/>
      <w:r w:rsidRPr="00081AF5">
        <w:rPr>
          <w:rFonts w:eastAsia="Times New Roman"/>
          <w:i/>
          <w:szCs w:val="24"/>
        </w:rPr>
        <w:t>).</w:t>
      </w:r>
    </w:p>
    <w:p w14:paraId="5059A15C" w14:textId="77777777" w:rsidR="000D0352" w:rsidRPr="00081AF5" w:rsidRDefault="000D0352" w:rsidP="00833A5C">
      <w:pPr>
        <w:tabs>
          <w:tab w:val="left" w:pos="720"/>
          <w:tab w:val="left" w:pos="1134"/>
        </w:tabs>
        <w:spacing w:after="0" w:line="240" w:lineRule="auto"/>
        <w:ind w:firstLine="567"/>
        <w:jc w:val="both"/>
        <w:rPr>
          <w:rFonts w:eastAsia="Times New Roman"/>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1559"/>
        <w:gridCol w:w="2835"/>
        <w:gridCol w:w="2693"/>
      </w:tblGrid>
      <w:tr w:rsidR="006E4787" w:rsidRPr="00081AF5" w14:paraId="6593F9DB" w14:textId="77777777" w:rsidTr="00AF0A6A">
        <w:tc>
          <w:tcPr>
            <w:tcW w:w="567" w:type="dxa"/>
          </w:tcPr>
          <w:p w14:paraId="0595DA41" w14:textId="77777777" w:rsidR="006E4787" w:rsidRPr="00081AF5" w:rsidRDefault="006E4787">
            <w:pPr>
              <w:spacing w:after="0" w:line="240" w:lineRule="auto"/>
              <w:jc w:val="center"/>
              <w:rPr>
                <w:szCs w:val="24"/>
              </w:rPr>
            </w:pPr>
            <w:r w:rsidRPr="00081AF5">
              <w:rPr>
                <w:szCs w:val="24"/>
              </w:rPr>
              <w:t>Eil. Nr.</w:t>
            </w:r>
          </w:p>
        </w:tc>
        <w:tc>
          <w:tcPr>
            <w:tcW w:w="1872" w:type="dxa"/>
          </w:tcPr>
          <w:p w14:paraId="60E29454" w14:textId="77777777" w:rsidR="006E4787" w:rsidRPr="00081AF5" w:rsidRDefault="006E4787">
            <w:pPr>
              <w:spacing w:after="0" w:line="240" w:lineRule="auto"/>
              <w:jc w:val="center"/>
              <w:rPr>
                <w:szCs w:val="24"/>
              </w:rPr>
            </w:pPr>
            <w:r w:rsidRPr="00081AF5">
              <w:rPr>
                <w:szCs w:val="24"/>
              </w:rPr>
              <w:t>Subtiekėjo pavadinimas</w:t>
            </w:r>
          </w:p>
        </w:tc>
        <w:tc>
          <w:tcPr>
            <w:tcW w:w="1559" w:type="dxa"/>
          </w:tcPr>
          <w:p w14:paraId="6F613480" w14:textId="77777777" w:rsidR="006E4787" w:rsidRPr="00081AF5" w:rsidRDefault="006E4787">
            <w:pPr>
              <w:spacing w:after="0" w:line="240" w:lineRule="auto"/>
              <w:jc w:val="center"/>
              <w:rPr>
                <w:szCs w:val="24"/>
              </w:rPr>
            </w:pPr>
            <w:r w:rsidRPr="00081AF5">
              <w:rPr>
                <w:szCs w:val="24"/>
              </w:rPr>
              <w:t>Subtiekėjo adresas</w:t>
            </w:r>
          </w:p>
        </w:tc>
        <w:tc>
          <w:tcPr>
            <w:tcW w:w="2835" w:type="dxa"/>
          </w:tcPr>
          <w:p w14:paraId="7F281878" w14:textId="77777777" w:rsidR="006E4787" w:rsidRPr="00081AF5" w:rsidRDefault="006E4787">
            <w:pPr>
              <w:spacing w:after="0" w:line="240" w:lineRule="auto"/>
              <w:jc w:val="center"/>
              <w:rPr>
                <w:szCs w:val="24"/>
              </w:rPr>
            </w:pPr>
            <w:r w:rsidRPr="00081AF5">
              <w:rPr>
                <w:szCs w:val="24"/>
              </w:rPr>
              <w:t>Įsipareigojimų dalis (proc.), kuriai ketinama pasitelkti subtiekėją</w:t>
            </w:r>
          </w:p>
        </w:tc>
        <w:tc>
          <w:tcPr>
            <w:tcW w:w="2693" w:type="dxa"/>
          </w:tcPr>
          <w:p w14:paraId="403FAB1B" w14:textId="77777777" w:rsidR="006E4787" w:rsidRPr="00081AF5" w:rsidRDefault="006E4787">
            <w:pPr>
              <w:spacing w:after="0" w:line="240" w:lineRule="auto"/>
              <w:jc w:val="center"/>
              <w:rPr>
                <w:szCs w:val="24"/>
              </w:rPr>
            </w:pPr>
            <w:r w:rsidRPr="00081AF5">
              <w:rPr>
                <w:szCs w:val="24"/>
              </w:rPr>
              <w:t>Įsipareigojimų, kuriems ketinama pasitelkti subtiekėją, aprašymas</w:t>
            </w:r>
          </w:p>
        </w:tc>
      </w:tr>
      <w:tr w:rsidR="006E4787" w:rsidRPr="00081AF5" w14:paraId="54EC966B" w14:textId="77777777" w:rsidTr="00AF0A6A">
        <w:tc>
          <w:tcPr>
            <w:tcW w:w="567" w:type="dxa"/>
          </w:tcPr>
          <w:p w14:paraId="78E53899" w14:textId="77777777" w:rsidR="006E4787" w:rsidRPr="00081AF5" w:rsidRDefault="006E4787" w:rsidP="00833A5C">
            <w:pPr>
              <w:spacing w:after="0" w:line="240" w:lineRule="auto"/>
              <w:jc w:val="both"/>
              <w:rPr>
                <w:szCs w:val="24"/>
              </w:rPr>
            </w:pPr>
            <w:r w:rsidRPr="00081AF5">
              <w:rPr>
                <w:szCs w:val="24"/>
              </w:rPr>
              <w:t>1.</w:t>
            </w:r>
          </w:p>
        </w:tc>
        <w:tc>
          <w:tcPr>
            <w:tcW w:w="1872" w:type="dxa"/>
          </w:tcPr>
          <w:p w14:paraId="0CB930F5" w14:textId="77777777" w:rsidR="006E4787" w:rsidRPr="00081AF5" w:rsidRDefault="006E4787">
            <w:pPr>
              <w:spacing w:after="0" w:line="240" w:lineRule="auto"/>
              <w:jc w:val="both"/>
              <w:rPr>
                <w:szCs w:val="24"/>
              </w:rPr>
            </w:pPr>
          </w:p>
        </w:tc>
        <w:tc>
          <w:tcPr>
            <w:tcW w:w="1559" w:type="dxa"/>
          </w:tcPr>
          <w:p w14:paraId="3797E5B8" w14:textId="77777777" w:rsidR="006E4787" w:rsidRPr="00081AF5" w:rsidRDefault="006E4787">
            <w:pPr>
              <w:spacing w:after="0" w:line="240" w:lineRule="auto"/>
              <w:jc w:val="both"/>
              <w:rPr>
                <w:szCs w:val="24"/>
              </w:rPr>
            </w:pPr>
          </w:p>
        </w:tc>
        <w:tc>
          <w:tcPr>
            <w:tcW w:w="2835" w:type="dxa"/>
          </w:tcPr>
          <w:p w14:paraId="59549EF5" w14:textId="77777777" w:rsidR="006E4787" w:rsidRPr="00081AF5" w:rsidRDefault="006E4787">
            <w:pPr>
              <w:spacing w:after="0" w:line="240" w:lineRule="auto"/>
              <w:jc w:val="both"/>
              <w:rPr>
                <w:szCs w:val="24"/>
              </w:rPr>
            </w:pPr>
          </w:p>
        </w:tc>
        <w:tc>
          <w:tcPr>
            <w:tcW w:w="2693" w:type="dxa"/>
          </w:tcPr>
          <w:p w14:paraId="1E62F20D" w14:textId="77777777" w:rsidR="006E4787" w:rsidRPr="00081AF5" w:rsidRDefault="006E4787">
            <w:pPr>
              <w:spacing w:after="0" w:line="240" w:lineRule="auto"/>
              <w:jc w:val="both"/>
              <w:rPr>
                <w:szCs w:val="24"/>
              </w:rPr>
            </w:pPr>
          </w:p>
        </w:tc>
      </w:tr>
      <w:tr w:rsidR="006E4787" w:rsidRPr="00081AF5" w14:paraId="109643F1" w14:textId="77777777" w:rsidTr="00AF0A6A">
        <w:tc>
          <w:tcPr>
            <w:tcW w:w="567" w:type="dxa"/>
          </w:tcPr>
          <w:p w14:paraId="13535B78" w14:textId="77777777" w:rsidR="006E4787" w:rsidRPr="00081AF5" w:rsidRDefault="006E4787" w:rsidP="00833A5C">
            <w:pPr>
              <w:spacing w:after="0" w:line="240" w:lineRule="auto"/>
              <w:jc w:val="both"/>
              <w:rPr>
                <w:szCs w:val="24"/>
              </w:rPr>
            </w:pPr>
            <w:r w:rsidRPr="00081AF5">
              <w:rPr>
                <w:szCs w:val="24"/>
              </w:rPr>
              <w:t>2.</w:t>
            </w:r>
          </w:p>
        </w:tc>
        <w:tc>
          <w:tcPr>
            <w:tcW w:w="1872" w:type="dxa"/>
          </w:tcPr>
          <w:p w14:paraId="7FE8C0D7" w14:textId="77777777" w:rsidR="006E4787" w:rsidRPr="00081AF5" w:rsidRDefault="006E4787">
            <w:pPr>
              <w:spacing w:after="0" w:line="240" w:lineRule="auto"/>
              <w:jc w:val="both"/>
              <w:rPr>
                <w:szCs w:val="24"/>
              </w:rPr>
            </w:pPr>
          </w:p>
        </w:tc>
        <w:tc>
          <w:tcPr>
            <w:tcW w:w="1559" w:type="dxa"/>
          </w:tcPr>
          <w:p w14:paraId="1F3AE56E" w14:textId="77777777" w:rsidR="006E4787" w:rsidRPr="00081AF5" w:rsidRDefault="006E4787">
            <w:pPr>
              <w:spacing w:after="0" w:line="240" w:lineRule="auto"/>
              <w:jc w:val="both"/>
              <w:rPr>
                <w:szCs w:val="24"/>
              </w:rPr>
            </w:pPr>
          </w:p>
        </w:tc>
        <w:tc>
          <w:tcPr>
            <w:tcW w:w="2835" w:type="dxa"/>
          </w:tcPr>
          <w:p w14:paraId="3180610A" w14:textId="77777777" w:rsidR="006E4787" w:rsidRPr="00081AF5" w:rsidRDefault="006E4787">
            <w:pPr>
              <w:spacing w:after="0" w:line="240" w:lineRule="auto"/>
              <w:jc w:val="both"/>
              <w:rPr>
                <w:szCs w:val="24"/>
              </w:rPr>
            </w:pPr>
          </w:p>
        </w:tc>
        <w:tc>
          <w:tcPr>
            <w:tcW w:w="2693" w:type="dxa"/>
          </w:tcPr>
          <w:p w14:paraId="25177954" w14:textId="77777777" w:rsidR="006E4787" w:rsidRPr="00081AF5" w:rsidRDefault="006E4787">
            <w:pPr>
              <w:spacing w:after="0" w:line="240" w:lineRule="auto"/>
              <w:jc w:val="both"/>
              <w:rPr>
                <w:szCs w:val="24"/>
              </w:rPr>
            </w:pPr>
          </w:p>
        </w:tc>
      </w:tr>
    </w:tbl>
    <w:p w14:paraId="691E9CAF" w14:textId="77777777" w:rsidR="000D0352" w:rsidRPr="00081AF5" w:rsidRDefault="000D0352" w:rsidP="005E297C">
      <w:pPr>
        <w:spacing w:after="0" w:line="240" w:lineRule="auto"/>
        <w:ind w:firstLine="567"/>
        <w:jc w:val="both"/>
        <w:rPr>
          <w:szCs w:val="24"/>
        </w:rPr>
      </w:pPr>
    </w:p>
    <w:p w14:paraId="04B4C0D9" w14:textId="07D7492B" w:rsidR="001C00F1" w:rsidRPr="00081AF5" w:rsidRDefault="001C00F1" w:rsidP="005E297C">
      <w:pPr>
        <w:spacing w:after="0" w:line="240" w:lineRule="auto"/>
        <w:ind w:firstLine="567"/>
        <w:jc w:val="both"/>
        <w:rPr>
          <w:szCs w:val="24"/>
        </w:rPr>
      </w:pPr>
      <w:r w:rsidRPr="00081AF5">
        <w:rPr>
          <w:szCs w:val="24"/>
        </w:rPr>
        <w:t>Šiuo pasiūlymu pažymime, kad sutinkame su visomis pirkimo sąlygomis.</w:t>
      </w:r>
    </w:p>
    <w:p w14:paraId="2556FD1B" w14:textId="77777777" w:rsidR="001C00F1" w:rsidRPr="00081AF5" w:rsidRDefault="001C00F1" w:rsidP="005E297C">
      <w:pPr>
        <w:spacing w:after="0" w:line="240" w:lineRule="auto"/>
        <w:ind w:firstLine="567"/>
        <w:jc w:val="both"/>
        <w:rPr>
          <w:rFonts w:eastAsia="Times New Roman"/>
          <w:bCs/>
          <w:szCs w:val="24"/>
          <w:lang w:eastAsia="ru-RU"/>
        </w:rPr>
      </w:pPr>
      <w:r w:rsidRPr="00081AF5">
        <w:rPr>
          <w:rFonts w:eastAsia="Times New Roman"/>
          <w:bCs/>
          <w:szCs w:val="24"/>
          <w:lang w:eastAsia="ru-RU"/>
        </w:rPr>
        <w:t>Šiuo pasiūlymu patvirtinu, kad man nėra taikomi šie tiekėjų pašalinimo pagrindai, nustatyti Lietuvos Respublikos viešųjų pirkimų įstatyme:</w:t>
      </w:r>
    </w:p>
    <w:p w14:paraId="1538B819" w14:textId="77777777" w:rsidR="001C00F1" w:rsidRPr="00081AF5" w:rsidRDefault="001C00F1" w:rsidP="005E297C">
      <w:pPr>
        <w:spacing w:after="0" w:line="240" w:lineRule="auto"/>
        <w:ind w:firstLine="567"/>
        <w:jc w:val="both"/>
        <w:rPr>
          <w:rFonts w:eastAsia="Times New Roman"/>
          <w:bCs/>
          <w:szCs w:val="24"/>
          <w:lang w:eastAsia="ru-RU"/>
        </w:rPr>
      </w:pPr>
      <w:r w:rsidRPr="00081AF5">
        <w:rPr>
          <w:rFonts w:eastAsia="Times New Roman"/>
          <w:bCs/>
          <w:szCs w:val="24"/>
          <w:lang w:eastAsia="ru-RU"/>
        </w:rPr>
        <w:t>remiantis VPĮ 46 straipsnio 2</w:t>
      </w:r>
      <w:r w:rsidRPr="00081AF5">
        <w:rPr>
          <w:rFonts w:eastAsia="Times New Roman"/>
          <w:bCs/>
          <w:szCs w:val="24"/>
          <w:vertAlign w:val="superscript"/>
          <w:lang w:eastAsia="ru-RU"/>
        </w:rPr>
        <w:t xml:space="preserve">1 </w:t>
      </w:r>
      <w:r w:rsidRPr="00081AF5">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3BFB4EE7" w14:textId="77777777" w:rsidR="001C00F1" w:rsidRPr="00081AF5" w:rsidRDefault="001C00F1" w:rsidP="005E297C">
      <w:pPr>
        <w:spacing w:after="0" w:line="240" w:lineRule="auto"/>
        <w:ind w:firstLine="567"/>
        <w:jc w:val="both"/>
        <w:rPr>
          <w:rFonts w:eastAsia="Times New Roman"/>
          <w:bCs/>
          <w:szCs w:val="24"/>
          <w:lang w:eastAsia="lt-LT"/>
        </w:rPr>
      </w:pPr>
      <w:r w:rsidRPr="00081AF5">
        <w:rPr>
          <w:rFonts w:eastAsia="Times New Roman"/>
          <w:bCs/>
          <w:szCs w:val="24"/>
          <w:lang w:eastAsia="ru-RU"/>
        </w:rPr>
        <w:lastRenderedPageBreak/>
        <w:t>remiantis VPĮ 46 straipsnio 4 dalies 1 punktu („</w:t>
      </w:r>
      <w:r w:rsidRPr="00081AF5">
        <w:rPr>
          <w:rFonts w:eastAsia="Times New Roman"/>
          <w:bCs/>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w:t>
      </w:r>
    </w:p>
    <w:p w14:paraId="330EDA1F" w14:textId="77777777" w:rsidR="001C00F1" w:rsidRPr="00081AF5" w:rsidRDefault="001C00F1" w:rsidP="005E297C">
      <w:pPr>
        <w:spacing w:after="0" w:line="240" w:lineRule="auto"/>
        <w:ind w:firstLine="567"/>
        <w:jc w:val="both"/>
        <w:rPr>
          <w:rFonts w:eastAsia="Times New Roman"/>
          <w:bCs/>
          <w:szCs w:val="24"/>
          <w:lang w:eastAsia="lt-LT"/>
        </w:rPr>
      </w:pPr>
      <w:r w:rsidRPr="00081AF5">
        <w:rPr>
          <w:rFonts w:eastAsia="Times New Roman"/>
          <w:bCs/>
          <w:szCs w:val="24"/>
          <w:lang w:eastAsia="lt-LT"/>
        </w:rPr>
        <w:t>remiantis VPĮ 4 dalies 2 punktu („Perkančioji organizacija pašalina Tiekėją iš pirkimo procedūros,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5BD2A7CF" w14:textId="77777777" w:rsidR="001C00F1" w:rsidRPr="00081AF5" w:rsidRDefault="001C00F1" w:rsidP="005E297C">
      <w:pPr>
        <w:spacing w:after="0" w:line="240" w:lineRule="auto"/>
        <w:ind w:firstLine="567"/>
        <w:jc w:val="both"/>
        <w:rPr>
          <w:rFonts w:eastAsia="Times New Roman"/>
          <w:bCs/>
          <w:szCs w:val="24"/>
          <w:lang w:eastAsia="lt-LT"/>
        </w:rPr>
      </w:pPr>
      <w:r w:rsidRPr="00081AF5">
        <w:rPr>
          <w:rFonts w:eastAsia="Times New Roman"/>
          <w:bCs/>
          <w:szCs w:val="24"/>
          <w:lang w:eastAsia="lt-LT"/>
        </w:rPr>
        <w:t>remiantis VPĮ 46 straipsnio 4 dalies 3 punktu („Perkančioji organizacija pašalina Tiekėją iš pirkimo procedūros, jeigu pažeista konkurencija, kaip nustatyta VPĮ 27 straipsnio 3 ir 4 dalyse, ir atitinkamos padėties negalima ištaisyti“);</w:t>
      </w:r>
    </w:p>
    <w:p w14:paraId="3B7C9427" w14:textId="77777777" w:rsidR="001C00F1" w:rsidRPr="00081AF5" w:rsidRDefault="001C00F1" w:rsidP="005E297C">
      <w:pPr>
        <w:spacing w:after="0" w:line="240" w:lineRule="auto"/>
        <w:ind w:firstLine="567"/>
        <w:jc w:val="both"/>
        <w:rPr>
          <w:rFonts w:eastAsia="Times New Roman"/>
          <w:bCs/>
          <w:szCs w:val="24"/>
          <w:lang w:eastAsia="lt-LT"/>
        </w:rPr>
      </w:pPr>
      <w:r w:rsidRPr="00081AF5">
        <w:rPr>
          <w:rFonts w:eastAsia="Times New Roman"/>
          <w:bCs/>
          <w:szCs w:val="24"/>
          <w:lang w:eastAsia="lt-LT"/>
        </w:rPr>
        <w:t>remiantis VPĮ 46 straipsnio 4 dalies 4 punktu („Perkančioji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54C81D9" w14:textId="77777777" w:rsidR="001C00F1" w:rsidRPr="00081AF5" w:rsidRDefault="001C00F1" w:rsidP="005E297C">
      <w:pPr>
        <w:spacing w:after="0" w:line="240" w:lineRule="auto"/>
        <w:ind w:firstLine="567"/>
        <w:jc w:val="both"/>
        <w:rPr>
          <w:rFonts w:eastAsia="Times New Roman"/>
          <w:bCs/>
          <w:szCs w:val="24"/>
          <w:lang w:eastAsia="ru-RU"/>
        </w:rPr>
      </w:pPr>
      <w:r w:rsidRPr="00081AF5">
        <w:rPr>
          <w:rFonts w:eastAsia="Times New Roman"/>
          <w:bCs/>
          <w:szCs w:val="24"/>
          <w:lang w:eastAsia="lt-LT"/>
        </w:rPr>
        <w:t>remiantis VPĮ 46 straipsnio 4 dalies 5 punktu („Perkančioji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1E27F7" w14:textId="77777777" w:rsidR="001C00F1" w:rsidRPr="00081AF5" w:rsidRDefault="001C00F1" w:rsidP="001C00F1">
      <w:pPr>
        <w:spacing w:after="0" w:line="240" w:lineRule="auto"/>
        <w:ind w:firstLine="567"/>
        <w:jc w:val="both"/>
        <w:rPr>
          <w:szCs w:val="24"/>
        </w:rPr>
      </w:pPr>
      <w:r w:rsidRPr="00081AF5">
        <w:rPr>
          <w:szCs w:val="24"/>
        </w:rPr>
        <w:t>Mes siūlome šias Prekes, kurios</w:t>
      </w:r>
      <w:r w:rsidRPr="00081AF5">
        <w:rPr>
          <w:i/>
          <w:szCs w:val="24"/>
        </w:rPr>
        <w:t xml:space="preserve"> </w:t>
      </w:r>
      <w:r w:rsidRPr="00081AF5">
        <w:rPr>
          <w:szCs w:val="24"/>
        </w:rPr>
        <w:t>visiškai atitinka techninėje specifikacijoje nurodytus reikalavimus:</w:t>
      </w:r>
    </w:p>
    <w:p w14:paraId="172E61E6" w14:textId="77777777" w:rsidR="001C00F1" w:rsidRPr="00081AF5" w:rsidRDefault="001C00F1" w:rsidP="001C00F1">
      <w:pPr>
        <w:spacing w:after="0" w:line="240" w:lineRule="auto"/>
        <w:ind w:firstLine="567"/>
        <w:jc w:val="both"/>
        <w:rPr>
          <w:szCs w:val="24"/>
        </w:rPr>
      </w:pPr>
    </w:p>
    <w:p w14:paraId="64AB5ED3" w14:textId="45C102D2" w:rsidR="003340B3" w:rsidRPr="00081AF5" w:rsidRDefault="00C108CA" w:rsidP="001C00F1">
      <w:pPr>
        <w:spacing w:after="0" w:line="240" w:lineRule="auto"/>
        <w:ind w:firstLine="567"/>
        <w:jc w:val="both"/>
        <w:rPr>
          <w:szCs w:val="24"/>
        </w:rPr>
      </w:pPr>
      <w:r w:rsidRPr="00081AF5">
        <w:rPr>
          <w:b/>
          <w:bCs/>
          <w:szCs w:val="24"/>
        </w:rPr>
        <w:t>I PIRKIMO DALIS</w:t>
      </w:r>
      <w:r w:rsidR="008B2DD9" w:rsidRPr="00081AF5">
        <w:rPr>
          <w:b/>
          <w:bCs/>
          <w:szCs w:val="24"/>
        </w:rPr>
        <w:t>.</w:t>
      </w:r>
      <w:r w:rsidRPr="00081AF5">
        <w:rPr>
          <w:szCs w:val="24"/>
        </w:rPr>
        <w:t xml:space="preserve"> </w:t>
      </w:r>
      <w:r w:rsidR="00331A66" w:rsidRPr="00081AF5">
        <w:rPr>
          <w:szCs w:val="24"/>
        </w:rPr>
        <w:t>Komutatoriai 1G</w:t>
      </w:r>
      <w:r w:rsidR="00E77022" w:rsidRPr="00081AF5">
        <w:rPr>
          <w:szCs w:val="24"/>
        </w:rPr>
        <w:t>, (10 vnt.)</w:t>
      </w:r>
    </w:p>
    <w:p w14:paraId="1DE9B973" w14:textId="77777777" w:rsidR="0091045E" w:rsidRPr="00081AF5" w:rsidRDefault="0091045E" w:rsidP="001C00F1">
      <w:pPr>
        <w:spacing w:after="0" w:line="240" w:lineRule="auto"/>
        <w:ind w:firstLine="567"/>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6E4787" w:rsidRPr="00081AF5" w14:paraId="26A330FA" w14:textId="77777777" w:rsidTr="00AF0A6A">
        <w:tc>
          <w:tcPr>
            <w:tcW w:w="556" w:type="dxa"/>
          </w:tcPr>
          <w:p w14:paraId="76EFB588" w14:textId="77777777" w:rsidR="006E4787" w:rsidRPr="00081AF5" w:rsidRDefault="006E4787">
            <w:pPr>
              <w:spacing w:after="0" w:line="240" w:lineRule="auto"/>
              <w:jc w:val="center"/>
              <w:rPr>
                <w:szCs w:val="24"/>
              </w:rPr>
            </w:pPr>
            <w:r w:rsidRPr="00081AF5">
              <w:rPr>
                <w:szCs w:val="24"/>
              </w:rPr>
              <w:t>Eil.</w:t>
            </w:r>
          </w:p>
          <w:p w14:paraId="651427DA" w14:textId="77777777" w:rsidR="006E4787" w:rsidRPr="00081AF5" w:rsidRDefault="006E4787">
            <w:pPr>
              <w:spacing w:after="0" w:line="240" w:lineRule="auto"/>
              <w:jc w:val="center"/>
              <w:rPr>
                <w:szCs w:val="24"/>
              </w:rPr>
            </w:pPr>
            <w:r w:rsidRPr="00081AF5">
              <w:rPr>
                <w:szCs w:val="24"/>
              </w:rPr>
              <w:t>Nr.</w:t>
            </w:r>
          </w:p>
        </w:tc>
        <w:tc>
          <w:tcPr>
            <w:tcW w:w="4151" w:type="dxa"/>
          </w:tcPr>
          <w:p w14:paraId="5149C35D" w14:textId="271A6B70" w:rsidR="00231F72" w:rsidRPr="00081AF5" w:rsidRDefault="006E4787" w:rsidP="00852D46">
            <w:pPr>
              <w:spacing w:after="0" w:line="240" w:lineRule="auto"/>
              <w:jc w:val="center"/>
              <w:rPr>
                <w:szCs w:val="24"/>
              </w:rPr>
            </w:pPr>
            <w:r w:rsidRPr="00081AF5">
              <w:rPr>
                <w:szCs w:val="24"/>
              </w:rPr>
              <w:t>Prekės pavadinimas</w:t>
            </w:r>
          </w:p>
        </w:tc>
        <w:tc>
          <w:tcPr>
            <w:tcW w:w="1134" w:type="dxa"/>
          </w:tcPr>
          <w:p w14:paraId="15D8B994" w14:textId="77777777" w:rsidR="006E4787" w:rsidRPr="00081AF5" w:rsidRDefault="006E4787">
            <w:pPr>
              <w:spacing w:after="0" w:line="240" w:lineRule="auto"/>
              <w:jc w:val="center"/>
              <w:rPr>
                <w:szCs w:val="24"/>
              </w:rPr>
            </w:pPr>
            <w:r w:rsidRPr="00081AF5">
              <w:rPr>
                <w:szCs w:val="24"/>
              </w:rPr>
              <w:t>Mato vienetas</w:t>
            </w:r>
          </w:p>
        </w:tc>
        <w:tc>
          <w:tcPr>
            <w:tcW w:w="850" w:type="dxa"/>
          </w:tcPr>
          <w:p w14:paraId="365420BB" w14:textId="77777777" w:rsidR="006E4787" w:rsidRPr="00081AF5" w:rsidRDefault="006E4787">
            <w:pPr>
              <w:spacing w:after="0" w:line="240" w:lineRule="auto"/>
              <w:jc w:val="center"/>
              <w:rPr>
                <w:szCs w:val="24"/>
              </w:rPr>
            </w:pPr>
            <w:r w:rsidRPr="00081AF5">
              <w:rPr>
                <w:szCs w:val="24"/>
              </w:rPr>
              <w:t>Kiekis</w:t>
            </w:r>
          </w:p>
          <w:p w14:paraId="54788817" w14:textId="77777777" w:rsidR="006E4787" w:rsidRPr="00081AF5" w:rsidRDefault="006E4787">
            <w:pPr>
              <w:spacing w:after="0" w:line="240" w:lineRule="auto"/>
              <w:jc w:val="center"/>
              <w:rPr>
                <w:szCs w:val="24"/>
              </w:rPr>
            </w:pPr>
          </w:p>
        </w:tc>
        <w:tc>
          <w:tcPr>
            <w:tcW w:w="1276" w:type="dxa"/>
          </w:tcPr>
          <w:p w14:paraId="2F09B23F" w14:textId="77777777" w:rsidR="006E4787" w:rsidRPr="00081AF5" w:rsidRDefault="006E4787">
            <w:pPr>
              <w:spacing w:after="0" w:line="240" w:lineRule="auto"/>
              <w:jc w:val="center"/>
              <w:rPr>
                <w:szCs w:val="24"/>
              </w:rPr>
            </w:pPr>
            <w:r w:rsidRPr="00081AF5">
              <w:rPr>
                <w:szCs w:val="24"/>
              </w:rPr>
              <w:t>Vieneto kaina, Eur, be PVM</w:t>
            </w:r>
          </w:p>
        </w:tc>
        <w:tc>
          <w:tcPr>
            <w:tcW w:w="1559" w:type="dxa"/>
          </w:tcPr>
          <w:p w14:paraId="2207F733" w14:textId="77777777" w:rsidR="006E4787" w:rsidRPr="00081AF5" w:rsidRDefault="006E4787">
            <w:pPr>
              <w:spacing w:after="0" w:line="240" w:lineRule="auto"/>
              <w:jc w:val="center"/>
              <w:rPr>
                <w:szCs w:val="24"/>
              </w:rPr>
            </w:pPr>
            <w:r w:rsidRPr="00081AF5">
              <w:rPr>
                <w:szCs w:val="24"/>
              </w:rPr>
              <w:t>Bendra viso kiekio kaina, Eur, be PVM</w:t>
            </w:r>
          </w:p>
        </w:tc>
      </w:tr>
      <w:tr w:rsidR="006E4787" w:rsidRPr="00081AF5" w14:paraId="4A2C3CBB" w14:textId="77777777" w:rsidTr="00AF0A6A">
        <w:tc>
          <w:tcPr>
            <w:tcW w:w="556" w:type="dxa"/>
          </w:tcPr>
          <w:p w14:paraId="5D9AAB4E" w14:textId="77777777" w:rsidR="006E4787" w:rsidRPr="00081AF5" w:rsidRDefault="006E4787" w:rsidP="00833A5C">
            <w:pPr>
              <w:spacing w:after="0" w:line="240" w:lineRule="auto"/>
              <w:jc w:val="center"/>
              <w:rPr>
                <w:szCs w:val="24"/>
              </w:rPr>
            </w:pPr>
            <w:r w:rsidRPr="00081AF5">
              <w:rPr>
                <w:szCs w:val="24"/>
              </w:rPr>
              <w:t>1</w:t>
            </w:r>
          </w:p>
        </w:tc>
        <w:tc>
          <w:tcPr>
            <w:tcW w:w="4151" w:type="dxa"/>
          </w:tcPr>
          <w:p w14:paraId="11AAA9ED" w14:textId="77777777" w:rsidR="006E4787" w:rsidRPr="00081AF5" w:rsidRDefault="006E4787">
            <w:pPr>
              <w:spacing w:after="0" w:line="240" w:lineRule="auto"/>
              <w:jc w:val="center"/>
              <w:rPr>
                <w:szCs w:val="24"/>
              </w:rPr>
            </w:pPr>
            <w:r w:rsidRPr="00081AF5">
              <w:rPr>
                <w:szCs w:val="24"/>
              </w:rPr>
              <w:t>2</w:t>
            </w:r>
          </w:p>
        </w:tc>
        <w:tc>
          <w:tcPr>
            <w:tcW w:w="1134" w:type="dxa"/>
          </w:tcPr>
          <w:p w14:paraId="5B45B3BA" w14:textId="77777777" w:rsidR="006E4787" w:rsidRPr="00081AF5" w:rsidRDefault="006E4787">
            <w:pPr>
              <w:spacing w:after="0" w:line="240" w:lineRule="auto"/>
              <w:jc w:val="center"/>
              <w:rPr>
                <w:szCs w:val="24"/>
              </w:rPr>
            </w:pPr>
            <w:r w:rsidRPr="00081AF5">
              <w:rPr>
                <w:szCs w:val="24"/>
              </w:rPr>
              <w:t>3</w:t>
            </w:r>
          </w:p>
        </w:tc>
        <w:tc>
          <w:tcPr>
            <w:tcW w:w="850" w:type="dxa"/>
          </w:tcPr>
          <w:p w14:paraId="1C0CBD1D" w14:textId="77777777" w:rsidR="006E4787" w:rsidRPr="00081AF5" w:rsidRDefault="006E4787">
            <w:pPr>
              <w:spacing w:after="0" w:line="240" w:lineRule="auto"/>
              <w:jc w:val="center"/>
              <w:rPr>
                <w:szCs w:val="24"/>
              </w:rPr>
            </w:pPr>
            <w:r w:rsidRPr="00081AF5">
              <w:rPr>
                <w:szCs w:val="24"/>
              </w:rPr>
              <w:t>4</w:t>
            </w:r>
          </w:p>
        </w:tc>
        <w:tc>
          <w:tcPr>
            <w:tcW w:w="1276" w:type="dxa"/>
          </w:tcPr>
          <w:p w14:paraId="2FBFD382" w14:textId="77777777" w:rsidR="006E4787" w:rsidRPr="00081AF5" w:rsidRDefault="006E4787">
            <w:pPr>
              <w:spacing w:after="0" w:line="240" w:lineRule="auto"/>
              <w:jc w:val="center"/>
              <w:rPr>
                <w:szCs w:val="24"/>
              </w:rPr>
            </w:pPr>
            <w:r w:rsidRPr="00081AF5">
              <w:rPr>
                <w:szCs w:val="24"/>
              </w:rPr>
              <w:t>5</w:t>
            </w:r>
          </w:p>
        </w:tc>
        <w:tc>
          <w:tcPr>
            <w:tcW w:w="1559" w:type="dxa"/>
          </w:tcPr>
          <w:p w14:paraId="6D21F120" w14:textId="77777777" w:rsidR="006E4787" w:rsidRPr="00081AF5" w:rsidRDefault="006E4787">
            <w:pPr>
              <w:spacing w:after="0" w:line="240" w:lineRule="auto"/>
              <w:jc w:val="center"/>
              <w:rPr>
                <w:szCs w:val="24"/>
                <w:lang w:val="en-US"/>
              </w:rPr>
            </w:pPr>
            <w:r w:rsidRPr="00081AF5">
              <w:rPr>
                <w:szCs w:val="24"/>
              </w:rPr>
              <w:t>6</w:t>
            </w:r>
            <w:r w:rsidRPr="00081AF5">
              <w:rPr>
                <w:szCs w:val="24"/>
                <w:lang w:val="en-US"/>
              </w:rPr>
              <w:t>=4*5</w:t>
            </w:r>
          </w:p>
        </w:tc>
      </w:tr>
      <w:tr w:rsidR="006E4787" w:rsidRPr="00081AF5" w14:paraId="090694A3" w14:textId="77777777" w:rsidTr="00AF0A6A">
        <w:tc>
          <w:tcPr>
            <w:tcW w:w="556" w:type="dxa"/>
          </w:tcPr>
          <w:p w14:paraId="1E229F30" w14:textId="77777777" w:rsidR="006E4787" w:rsidRPr="00081AF5" w:rsidRDefault="006E4787" w:rsidP="00833A5C">
            <w:pPr>
              <w:spacing w:after="0" w:line="240" w:lineRule="auto"/>
              <w:jc w:val="both"/>
              <w:rPr>
                <w:szCs w:val="24"/>
              </w:rPr>
            </w:pPr>
            <w:r w:rsidRPr="00081AF5">
              <w:rPr>
                <w:szCs w:val="24"/>
              </w:rPr>
              <w:t>1.</w:t>
            </w:r>
          </w:p>
        </w:tc>
        <w:tc>
          <w:tcPr>
            <w:tcW w:w="4151" w:type="dxa"/>
          </w:tcPr>
          <w:p w14:paraId="3141B254" w14:textId="5FBF4297" w:rsidR="006E4787" w:rsidRPr="00081AF5" w:rsidRDefault="00833A5C">
            <w:pPr>
              <w:spacing w:after="0" w:line="240" w:lineRule="auto"/>
              <w:jc w:val="both"/>
              <w:rPr>
                <w:szCs w:val="24"/>
              </w:rPr>
            </w:pPr>
            <w:r w:rsidRPr="00081AF5">
              <w:rPr>
                <w:szCs w:val="24"/>
              </w:rPr>
              <w:t xml:space="preserve"> </w:t>
            </w:r>
            <w:r w:rsidR="00852D46" w:rsidRPr="00081AF5">
              <w:rPr>
                <w:szCs w:val="24"/>
              </w:rPr>
              <w:t xml:space="preserve">Komutatoriai 1G </w:t>
            </w:r>
            <w:r w:rsidR="00852D46" w:rsidRPr="00081AF5">
              <w:rPr>
                <w:bCs/>
                <w:i/>
                <w:szCs w:val="24"/>
              </w:rPr>
              <w:t>(Tiekėjas įrašo siūlomos prekės gamintoją, pavadinimą, modelį ir pan.)</w:t>
            </w:r>
          </w:p>
        </w:tc>
        <w:tc>
          <w:tcPr>
            <w:tcW w:w="1134" w:type="dxa"/>
          </w:tcPr>
          <w:p w14:paraId="40631BB4" w14:textId="77777777" w:rsidR="006E4787" w:rsidRPr="00081AF5" w:rsidRDefault="006E4787">
            <w:pPr>
              <w:spacing w:after="0" w:line="240" w:lineRule="auto"/>
              <w:jc w:val="center"/>
              <w:rPr>
                <w:szCs w:val="24"/>
              </w:rPr>
            </w:pPr>
            <w:r w:rsidRPr="00081AF5">
              <w:rPr>
                <w:szCs w:val="24"/>
              </w:rPr>
              <w:t>Vnt.</w:t>
            </w:r>
          </w:p>
        </w:tc>
        <w:tc>
          <w:tcPr>
            <w:tcW w:w="850" w:type="dxa"/>
          </w:tcPr>
          <w:p w14:paraId="352AA467" w14:textId="34BD749C" w:rsidR="006E4787" w:rsidRPr="00081AF5" w:rsidRDefault="00375B1C">
            <w:pPr>
              <w:spacing w:after="0" w:line="240" w:lineRule="auto"/>
              <w:jc w:val="center"/>
              <w:rPr>
                <w:szCs w:val="24"/>
              </w:rPr>
            </w:pPr>
            <w:r w:rsidRPr="00081AF5">
              <w:rPr>
                <w:szCs w:val="24"/>
              </w:rPr>
              <w:t>10</w:t>
            </w:r>
          </w:p>
        </w:tc>
        <w:tc>
          <w:tcPr>
            <w:tcW w:w="1276" w:type="dxa"/>
          </w:tcPr>
          <w:p w14:paraId="3FF1DF5B" w14:textId="77777777" w:rsidR="006E4787" w:rsidRPr="00081AF5" w:rsidRDefault="006E4787">
            <w:pPr>
              <w:spacing w:after="0" w:line="240" w:lineRule="auto"/>
              <w:jc w:val="both"/>
              <w:rPr>
                <w:szCs w:val="24"/>
              </w:rPr>
            </w:pPr>
          </w:p>
        </w:tc>
        <w:tc>
          <w:tcPr>
            <w:tcW w:w="1559" w:type="dxa"/>
          </w:tcPr>
          <w:p w14:paraId="3D127B07" w14:textId="77777777" w:rsidR="006E4787" w:rsidRPr="00081AF5" w:rsidRDefault="006E4787">
            <w:pPr>
              <w:spacing w:after="0" w:line="240" w:lineRule="auto"/>
              <w:jc w:val="both"/>
              <w:rPr>
                <w:szCs w:val="24"/>
              </w:rPr>
            </w:pPr>
          </w:p>
        </w:tc>
      </w:tr>
      <w:tr w:rsidR="00BD0852" w:rsidRPr="00081AF5" w14:paraId="5E985837" w14:textId="77777777" w:rsidTr="00A52268">
        <w:tc>
          <w:tcPr>
            <w:tcW w:w="7967" w:type="dxa"/>
            <w:gridSpan w:val="5"/>
          </w:tcPr>
          <w:p w14:paraId="6C9917E2" w14:textId="77777777" w:rsidR="00BD0852" w:rsidRPr="00081AF5" w:rsidRDefault="00BD0852" w:rsidP="00833D47">
            <w:pPr>
              <w:spacing w:after="0" w:line="240" w:lineRule="auto"/>
              <w:jc w:val="right"/>
              <w:rPr>
                <w:szCs w:val="24"/>
              </w:rPr>
            </w:pPr>
            <w:r w:rsidRPr="00081AF5">
              <w:rPr>
                <w:szCs w:val="24"/>
              </w:rPr>
              <w:t>Iš viso (bendra pasiūlymo kaina), Eur, be PVM:</w:t>
            </w:r>
          </w:p>
        </w:tc>
        <w:tc>
          <w:tcPr>
            <w:tcW w:w="1559" w:type="dxa"/>
          </w:tcPr>
          <w:p w14:paraId="48361A36" w14:textId="77777777" w:rsidR="00BD0852" w:rsidRPr="00081AF5" w:rsidRDefault="00BD0852" w:rsidP="00BD0852">
            <w:pPr>
              <w:spacing w:after="0" w:line="240" w:lineRule="auto"/>
              <w:jc w:val="both"/>
              <w:rPr>
                <w:szCs w:val="24"/>
              </w:rPr>
            </w:pPr>
          </w:p>
        </w:tc>
      </w:tr>
      <w:tr w:rsidR="006E4787" w:rsidRPr="00081AF5" w14:paraId="43929678" w14:textId="77777777" w:rsidTr="00AF0A6A">
        <w:tc>
          <w:tcPr>
            <w:tcW w:w="7967" w:type="dxa"/>
            <w:gridSpan w:val="5"/>
          </w:tcPr>
          <w:p w14:paraId="157D2494" w14:textId="77777777" w:rsidR="006E4787" w:rsidRPr="00081AF5" w:rsidRDefault="006E4787" w:rsidP="00833A5C">
            <w:pPr>
              <w:spacing w:after="0" w:line="240" w:lineRule="auto"/>
              <w:jc w:val="right"/>
              <w:rPr>
                <w:szCs w:val="24"/>
              </w:rPr>
            </w:pPr>
            <w:r w:rsidRPr="00081AF5">
              <w:rPr>
                <w:szCs w:val="24"/>
              </w:rPr>
              <w:t>PVM tarifas, proc.:*</w:t>
            </w:r>
          </w:p>
        </w:tc>
        <w:tc>
          <w:tcPr>
            <w:tcW w:w="1559" w:type="dxa"/>
          </w:tcPr>
          <w:p w14:paraId="7CF0F922" w14:textId="77777777" w:rsidR="006E4787" w:rsidRPr="00081AF5" w:rsidRDefault="006E4787">
            <w:pPr>
              <w:spacing w:after="0" w:line="240" w:lineRule="auto"/>
              <w:jc w:val="right"/>
              <w:rPr>
                <w:szCs w:val="24"/>
              </w:rPr>
            </w:pPr>
          </w:p>
        </w:tc>
      </w:tr>
      <w:tr w:rsidR="006E4787" w:rsidRPr="00081AF5" w14:paraId="5FB10B48" w14:textId="77777777" w:rsidTr="00AF0A6A">
        <w:tc>
          <w:tcPr>
            <w:tcW w:w="7967" w:type="dxa"/>
            <w:gridSpan w:val="5"/>
          </w:tcPr>
          <w:p w14:paraId="69A36304" w14:textId="77777777" w:rsidR="006E4787" w:rsidRPr="00081AF5" w:rsidRDefault="006E4787" w:rsidP="00833A5C">
            <w:pPr>
              <w:spacing w:after="0" w:line="240" w:lineRule="auto"/>
              <w:jc w:val="right"/>
              <w:rPr>
                <w:szCs w:val="24"/>
              </w:rPr>
            </w:pPr>
            <w:r w:rsidRPr="00081AF5">
              <w:rPr>
                <w:szCs w:val="24"/>
              </w:rPr>
              <w:t>PVM suma, Eur:*</w:t>
            </w:r>
          </w:p>
        </w:tc>
        <w:tc>
          <w:tcPr>
            <w:tcW w:w="1559" w:type="dxa"/>
          </w:tcPr>
          <w:p w14:paraId="3C1A8019" w14:textId="77777777" w:rsidR="006E4787" w:rsidRPr="00081AF5" w:rsidRDefault="006E4787">
            <w:pPr>
              <w:spacing w:after="0" w:line="240" w:lineRule="auto"/>
              <w:jc w:val="right"/>
              <w:rPr>
                <w:szCs w:val="24"/>
              </w:rPr>
            </w:pPr>
          </w:p>
        </w:tc>
      </w:tr>
      <w:tr w:rsidR="006E4787" w:rsidRPr="00081AF5" w14:paraId="525E134E" w14:textId="77777777" w:rsidTr="00AF0A6A">
        <w:tc>
          <w:tcPr>
            <w:tcW w:w="7967" w:type="dxa"/>
            <w:gridSpan w:val="5"/>
          </w:tcPr>
          <w:p w14:paraId="260ABEF2" w14:textId="77777777" w:rsidR="006E4787" w:rsidRPr="00081AF5" w:rsidRDefault="006E4787" w:rsidP="00833A5C">
            <w:pPr>
              <w:spacing w:after="0" w:line="240" w:lineRule="auto"/>
              <w:jc w:val="right"/>
              <w:rPr>
                <w:szCs w:val="24"/>
              </w:rPr>
            </w:pPr>
            <w:r w:rsidRPr="00081AF5">
              <w:rPr>
                <w:szCs w:val="24"/>
              </w:rPr>
              <w:t>IŠ VISO (bendra pasiūlymo kaina), Eur, su PVM (du skaičiai po kablelio**):</w:t>
            </w:r>
          </w:p>
        </w:tc>
        <w:tc>
          <w:tcPr>
            <w:tcW w:w="1559" w:type="dxa"/>
          </w:tcPr>
          <w:p w14:paraId="054C1213" w14:textId="77777777" w:rsidR="006E4787" w:rsidRPr="00081AF5" w:rsidRDefault="006E4787">
            <w:pPr>
              <w:spacing w:after="0" w:line="240" w:lineRule="auto"/>
              <w:jc w:val="right"/>
              <w:rPr>
                <w:szCs w:val="24"/>
              </w:rPr>
            </w:pPr>
          </w:p>
        </w:tc>
      </w:tr>
    </w:tbl>
    <w:p w14:paraId="7E177E36" w14:textId="77777777" w:rsidR="006E4787" w:rsidRPr="00081AF5" w:rsidRDefault="006E4787" w:rsidP="00833A5C">
      <w:pPr>
        <w:spacing w:after="0" w:line="240" w:lineRule="auto"/>
        <w:ind w:firstLine="567"/>
        <w:jc w:val="both"/>
        <w:rPr>
          <w:szCs w:val="24"/>
        </w:rPr>
      </w:pPr>
    </w:p>
    <w:p w14:paraId="452E08F4" w14:textId="77777777" w:rsidR="00944D4A" w:rsidRPr="00081AF5" w:rsidRDefault="00944D4A" w:rsidP="00944D4A">
      <w:pPr>
        <w:spacing w:after="0" w:line="240" w:lineRule="auto"/>
        <w:ind w:firstLine="567"/>
        <w:jc w:val="both"/>
        <w:rPr>
          <w:szCs w:val="24"/>
        </w:rPr>
      </w:pPr>
      <w:r w:rsidRPr="00081AF5">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nurodo tik „Bendra pasiūlymo kaina, Eur, be PVM“.</w:t>
      </w:r>
    </w:p>
    <w:p w14:paraId="121A5A93" w14:textId="77777777" w:rsidR="00944D4A" w:rsidRPr="00081AF5" w:rsidRDefault="00944D4A" w:rsidP="00944D4A">
      <w:pPr>
        <w:spacing w:after="0" w:line="240" w:lineRule="auto"/>
        <w:ind w:firstLine="567"/>
        <w:jc w:val="both"/>
        <w:rPr>
          <w:szCs w:val="24"/>
        </w:rPr>
      </w:pPr>
      <w:r w:rsidRPr="00081AF5">
        <w:rPr>
          <w:szCs w:val="24"/>
        </w:rPr>
        <w:t>**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18117C64" w14:textId="77777777" w:rsidR="00944D4A" w:rsidRPr="00081AF5" w:rsidRDefault="00944D4A" w:rsidP="00944D4A">
      <w:pPr>
        <w:spacing w:after="0" w:line="240" w:lineRule="auto"/>
        <w:ind w:firstLine="567"/>
        <w:jc w:val="both"/>
        <w:rPr>
          <w:szCs w:val="24"/>
        </w:rPr>
      </w:pPr>
    </w:p>
    <w:p w14:paraId="71DDCAA3" w14:textId="77777777" w:rsidR="00944D4A" w:rsidRPr="00081AF5" w:rsidRDefault="00944D4A" w:rsidP="00944D4A">
      <w:pPr>
        <w:spacing w:after="0" w:line="240" w:lineRule="auto"/>
        <w:ind w:firstLine="567"/>
        <w:jc w:val="both"/>
        <w:rPr>
          <w:szCs w:val="24"/>
        </w:rPr>
      </w:pPr>
      <w:r w:rsidRPr="00081AF5">
        <w:rPr>
          <w:szCs w:val="24"/>
        </w:rPr>
        <w:t>Bendra pasiūlymo kaina su PVM yra: ______________________________ Eur.</w:t>
      </w:r>
    </w:p>
    <w:p w14:paraId="64B3C5E6" w14:textId="77777777" w:rsidR="00944D4A" w:rsidRPr="00081AF5" w:rsidRDefault="00944D4A" w:rsidP="00944D4A">
      <w:pPr>
        <w:spacing w:after="0" w:line="240" w:lineRule="auto"/>
        <w:ind w:firstLine="2640"/>
        <w:jc w:val="center"/>
        <w:rPr>
          <w:szCs w:val="24"/>
        </w:rPr>
      </w:pPr>
      <w:r w:rsidRPr="00081AF5">
        <w:rPr>
          <w:szCs w:val="24"/>
        </w:rPr>
        <w:t>(suma skaičiais ir žodžiais)</w:t>
      </w:r>
    </w:p>
    <w:p w14:paraId="5FBBFDF7" w14:textId="77777777" w:rsidR="00944D4A" w:rsidRPr="00081AF5" w:rsidRDefault="00944D4A" w:rsidP="00944D4A">
      <w:pPr>
        <w:spacing w:after="0" w:line="240" w:lineRule="auto"/>
        <w:ind w:firstLine="567"/>
        <w:jc w:val="both"/>
        <w:rPr>
          <w:szCs w:val="24"/>
        </w:rPr>
      </w:pPr>
    </w:p>
    <w:p w14:paraId="4A0ADEC5" w14:textId="77777777" w:rsidR="00944D4A" w:rsidRPr="00081AF5" w:rsidRDefault="00944D4A" w:rsidP="00944D4A">
      <w:pPr>
        <w:spacing w:after="0" w:line="240" w:lineRule="auto"/>
        <w:ind w:firstLine="567"/>
        <w:jc w:val="both"/>
        <w:rPr>
          <w:szCs w:val="24"/>
        </w:rPr>
      </w:pPr>
      <w:r w:rsidRPr="00081AF5">
        <w:rPr>
          <w:szCs w:val="24"/>
        </w:rPr>
        <w:t>Į šią sumą įeina visos išlaidos ir visi mokesčiai, taip pat ir PVM, kuris sudaro________________________________ Eur.</w:t>
      </w:r>
    </w:p>
    <w:p w14:paraId="1E1116F1" w14:textId="77777777" w:rsidR="00944D4A" w:rsidRPr="00081AF5" w:rsidRDefault="00944D4A" w:rsidP="00944D4A">
      <w:pPr>
        <w:spacing w:after="0" w:line="240" w:lineRule="auto"/>
        <w:ind w:firstLine="1560"/>
        <w:jc w:val="both"/>
        <w:rPr>
          <w:szCs w:val="24"/>
        </w:rPr>
      </w:pPr>
      <w:r w:rsidRPr="00081AF5">
        <w:rPr>
          <w:szCs w:val="24"/>
        </w:rPr>
        <w:t xml:space="preserve">(žodžiais ir skaičiais) </w:t>
      </w:r>
    </w:p>
    <w:p w14:paraId="10A9DA32" w14:textId="77777777" w:rsidR="00944D4A" w:rsidRPr="00081AF5" w:rsidRDefault="00944D4A" w:rsidP="00944D4A">
      <w:pPr>
        <w:tabs>
          <w:tab w:val="left" w:pos="993"/>
        </w:tabs>
        <w:spacing w:after="0" w:line="240" w:lineRule="auto"/>
        <w:ind w:firstLine="567"/>
        <w:jc w:val="both"/>
        <w:rPr>
          <w:szCs w:val="24"/>
        </w:rPr>
      </w:pPr>
    </w:p>
    <w:p w14:paraId="511F0320" w14:textId="77777777" w:rsidR="00EC07D4" w:rsidRPr="00081AF5" w:rsidRDefault="00EC07D4" w:rsidP="00833A5C">
      <w:pPr>
        <w:spacing w:after="0" w:line="240" w:lineRule="auto"/>
        <w:ind w:firstLine="567"/>
        <w:jc w:val="both"/>
        <w:rPr>
          <w:szCs w:val="24"/>
        </w:rPr>
      </w:pPr>
    </w:p>
    <w:p w14:paraId="7019F449" w14:textId="77777777" w:rsidR="00F657CF" w:rsidRPr="00081AF5" w:rsidDel="005B5C6B" w:rsidRDefault="00F657CF" w:rsidP="00F657CF">
      <w:pPr>
        <w:widowControl w:val="0"/>
        <w:spacing w:after="0" w:line="240" w:lineRule="auto"/>
      </w:pPr>
      <w:r w:rsidRPr="00081AF5">
        <w:t>Siūlomos Prekės visiškai atitinka Techninėje specifikacijoje nustatytus reikalavimus:</w:t>
      </w:r>
    </w:p>
    <w:p w14:paraId="232F5E2D" w14:textId="77777777" w:rsidR="00CD5FF2" w:rsidRPr="00081AF5" w:rsidRDefault="00CD5FF2" w:rsidP="00CF142E">
      <w:pPr>
        <w:spacing w:after="0" w:line="240" w:lineRule="auto"/>
        <w:jc w:val="both"/>
        <w:rPr>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268"/>
        <w:gridCol w:w="1727"/>
      </w:tblGrid>
      <w:tr w:rsidR="001B2A6B" w:rsidRPr="00081AF5" w14:paraId="2370B540"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361E01FD" w14:textId="29809570" w:rsidR="001B2A6B" w:rsidRPr="00D95952" w:rsidRDefault="001B2A6B" w:rsidP="00296AE5">
            <w:pPr>
              <w:keepNext/>
              <w:keepLines/>
              <w:suppressAutoHyphens/>
              <w:spacing w:before="360" w:after="0" w:line="278" w:lineRule="auto"/>
              <w:jc w:val="center"/>
              <w:outlineLvl w:val="0"/>
              <w:rPr>
                <w:rFonts w:eastAsia="Times New Roman"/>
                <w:b/>
                <w:kern w:val="2"/>
                <w:sz w:val="20"/>
                <w:szCs w:val="20"/>
                <w14:ligatures w14:val="standardContextual"/>
              </w:rPr>
            </w:pPr>
            <w:r w:rsidRPr="00D95952">
              <w:rPr>
                <w:rFonts w:eastAsia="Times New Roman"/>
                <w:kern w:val="2"/>
                <w:sz w:val="20"/>
                <w:szCs w:val="20"/>
                <w14:ligatures w14:val="standardContextual"/>
              </w:rPr>
              <w:t>Eil.</w:t>
            </w:r>
          </w:p>
          <w:p w14:paraId="383F28D8" w14:textId="77777777" w:rsidR="001B2A6B" w:rsidRPr="00D95952" w:rsidRDefault="001B2A6B" w:rsidP="00296AE5">
            <w:pPr>
              <w:keepNext/>
              <w:keepLines/>
              <w:suppressAutoHyphens/>
              <w:spacing w:before="360" w:after="0" w:line="278" w:lineRule="auto"/>
              <w:jc w:val="center"/>
              <w:outlineLvl w:val="0"/>
              <w:rPr>
                <w:rFonts w:eastAsia="Times New Roman"/>
                <w:b/>
                <w:kern w:val="2"/>
                <w:sz w:val="20"/>
                <w:szCs w:val="20"/>
                <w14:ligatures w14:val="standardContextual"/>
              </w:rPr>
            </w:pPr>
            <w:r w:rsidRPr="00D95952">
              <w:rPr>
                <w:rFonts w:eastAsia="Times New Roman"/>
                <w:kern w:val="2"/>
                <w:sz w:val="20"/>
                <w:szCs w:val="20"/>
                <w14:ligatures w14:val="standardContextual"/>
              </w:rPr>
              <w:t>Nr.</w:t>
            </w:r>
          </w:p>
        </w:tc>
        <w:tc>
          <w:tcPr>
            <w:tcW w:w="3648" w:type="pct"/>
            <w:tcBorders>
              <w:top w:val="single" w:sz="4" w:space="0" w:color="auto"/>
              <w:left w:val="single" w:sz="4" w:space="0" w:color="auto"/>
              <w:bottom w:val="single" w:sz="4" w:space="0" w:color="auto"/>
              <w:right w:val="single" w:sz="4" w:space="0" w:color="auto"/>
            </w:tcBorders>
          </w:tcPr>
          <w:p w14:paraId="6A0EA974" w14:textId="77777777" w:rsidR="001B2A6B" w:rsidRPr="00D95952" w:rsidRDefault="001B2A6B" w:rsidP="00296AE5">
            <w:pPr>
              <w:keepNext/>
              <w:keepLines/>
              <w:suppressAutoHyphens/>
              <w:spacing w:before="120" w:after="0" w:line="256" w:lineRule="auto"/>
              <w:jc w:val="center"/>
              <w:outlineLvl w:val="0"/>
              <w:rPr>
                <w:rFonts w:eastAsia="Times New Roman"/>
                <w:b/>
                <w:bCs/>
                <w:kern w:val="2"/>
                <w:sz w:val="20"/>
                <w:szCs w:val="20"/>
                <w14:ligatures w14:val="standardContextual"/>
              </w:rPr>
            </w:pPr>
            <w:r w:rsidRPr="00D95952">
              <w:rPr>
                <w:rFonts w:eastAsia="Times New Roman"/>
                <w:b/>
                <w:bCs/>
                <w:kern w:val="2"/>
                <w:sz w:val="20"/>
                <w:szCs w:val="20"/>
                <w14:ligatures w14:val="standardContextual"/>
              </w:rPr>
              <w:t>BENDRIEJI REIKALAVIMAI ĮRANGAI</w:t>
            </w:r>
          </w:p>
        </w:tc>
        <w:tc>
          <w:tcPr>
            <w:tcW w:w="868" w:type="pct"/>
          </w:tcPr>
          <w:p w14:paraId="4F87AFD1" w14:textId="77777777" w:rsidR="001B2A6B" w:rsidRPr="00230251" w:rsidRDefault="001B2A6B" w:rsidP="00296AE5">
            <w:pPr>
              <w:keepNext/>
              <w:keepLines/>
              <w:suppressAutoHyphens/>
              <w:spacing w:before="120" w:after="0" w:line="256" w:lineRule="auto"/>
              <w:jc w:val="center"/>
              <w:outlineLvl w:val="0"/>
              <w:rPr>
                <w:rFonts w:eastAsia="Times New Roman"/>
                <w:b/>
                <w:bCs/>
                <w:kern w:val="2"/>
                <w:sz w:val="20"/>
                <w:szCs w:val="20"/>
                <w:lang w:val="en-US"/>
                <w14:ligatures w14:val="standardContextual"/>
              </w:rPr>
            </w:pPr>
            <w:r w:rsidRPr="00230251">
              <w:rPr>
                <w:rFonts w:eastAsia="Times New Roman"/>
                <w:b/>
                <w:bCs/>
                <w:kern w:val="2"/>
                <w:sz w:val="20"/>
                <w:szCs w:val="20"/>
                <w14:ligatures w14:val="standardContextual"/>
              </w:rPr>
              <w:t>TIEKĖJO TECHNINĖS REIKŠMĖS</w:t>
            </w:r>
          </w:p>
        </w:tc>
      </w:tr>
      <w:tr w:rsidR="001B2A6B" w:rsidRPr="00081AF5" w14:paraId="3CD610DA"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35E6274D" w14:textId="77777777" w:rsidR="001B2A6B" w:rsidRPr="00081AF5" w:rsidRDefault="001B2A6B" w:rsidP="001B2A6B">
            <w:pPr>
              <w:numPr>
                <w:ilvl w:val="0"/>
                <w:numId w:val="24"/>
              </w:numPr>
              <w:suppressAutoHyphens/>
              <w:spacing w:after="160" w:line="278" w:lineRule="auto"/>
              <w:contextualSpacing/>
              <w:rPr>
                <w:rFonts w:eastAsia="Aptos"/>
                <w:kern w:val="2"/>
                <w:sz w:val="20"/>
                <w:szCs w:val="20"/>
                <w14:ligatures w14:val="standardContextual"/>
              </w:rPr>
            </w:pPr>
          </w:p>
        </w:tc>
        <w:tc>
          <w:tcPr>
            <w:tcW w:w="3648" w:type="pct"/>
            <w:tcBorders>
              <w:top w:val="single" w:sz="4" w:space="0" w:color="auto"/>
              <w:left w:val="single" w:sz="4" w:space="0" w:color="auto"/>
              <w:bottom w:val="single" w:sz="4" w:space="0" w:color="auto"/>
              <w:right w:val="single" w:sz="4" w:space="0" w:color="auto"/>
            </w:tcBorders>
          </w:tcPr>
          <w:p w14:paraId="597E80A6" w14:textId="77777777" w:rsidR="001B2A6B" w:rsidRPr="00081AF5" w:rsidRDefault="001B2A6B" w:rsidP="001B2A6B">
            <w:pPr>
              <w:keepNext/>
              <w:suppressAutoHyphens/>
              <w:spacing w:after="0" w:line="240" w:lineRule="auto"/>
              <w:jc w:val="both"/>
              <w:outlineLvl w:val="0"/>
              <w:rPr>
                <w:b/>
                <w:bCs/>
                <w:sz w:val="20"/>
                <w:szCs w:val="20"/>
                <w:lang w:eastAsia="lt-LT"/>
              </w:rPr>
            </w:pPr>
            <w:r w:rsidRPr="00081AF5">
              <w:rPr>
                <w:sz w:val="20"/>
                <w:szCs w:val="20"/>
                <w:lang w:eastAsia="lt-LT"/>
              </w:rPr>
              <w:t xml:space="preserve">Visa pateikiama įranga privalo būti nauja (negali būti atnaujinta, restauruota (angl. </w:t>
            </w:r>
            <w:proofErr w:type="spellStart"/>
            <w:r w:rsidRPr="00081AF5">
              <w:rPr>
                <w:i/>
                <w:sz w:val="20"/>
                <w:szCs w:val="20"/>
                <w:lang w:eastAsia="lt-LT"/>
              </w:rPr>
              <w:t>refurbished</w:t>
            </w:r>
            <w:proofErr w:type="spellEnd"/>
            <w:r w:rsidRPr="00081AF5">
              <w:rPr>
                <w:sz w:val="20"/>
                <w:szCs w:val="20"/>
                <w:lang w:eastAsia="lt-LT"/>
              </w:rPr>
              <w:t>), nenaudota, pateikta nepažeistoje gamyklinėje pakuotėje.</w:t>
            </w:r>
          </w:p>
        </w:tc>
        <w:tc>
          <w:tcPr>
            <w:tcW w:w="868" w:type="pct"/>
          </w:tcPr>
          <w:p w14:paraId="651A4BAD" w14:textId="77777777" w:rsidR="001B2A6B" w:rsidRPr="00081AF5" w:rsidRDefault="001B2A6B" w:rsidP="001B2A6B">
            <w:pPr>
              <w:keepNext/>
              <w:suppressAutoHyphens/>
              <w:spacing w:after="0" w:line="240" w:lineRule="auto"/>
              <w:jc w:val="both"/>
              <w:outlineLvl w:val="0"/>
              <w:rPr>
                <w:sz w:val="20"/>
                <w:szCs w:val="20"/>
                <w:lang w:eastAsia="lt-LT"/>
              </w:rPr>
            </w:pPr>
          </w:p>
        </w:tc>
      </w:tr>
      <w:tr w:rsidR="001B2A6B" w:rsidRPr="00081AF5" w14:paraId="50FBDD2E"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7B514F56" w14:textId="77777777" w:rsidR="001B2A6B" w:rsidRPr="00081AF5" w:rsidRDefault="001B2A6B" w:rsidP="001B2A6B">
            <w:pPr>
              <w:numPr>
                <w:ilvl w:val="0"/>
                <w:numId w:val="24"/>
              </w:numPr>
              <w:suppressAutoHyphens/>
              <w:spacing w:after="160" w:line="278" w:lineRule="auto"/>
              <w:contextualSpacing/>
              <w:rPr>
                <w:rFonts w:eastAsia="Aptos"/>
                <w:kern w:val="2"/>
                <w:sz w:val="20"/>
                <w:szCs w:val="20"/>
                <w14:ligatures w14:val="standardContextual"/>
              </w:rPr>
            </w:pPr>
          </w:p>
        </w:tc>
        <w:tc>
          <w:tcPr>
            <w:tcW w:w="3648" w:type="pct"/>
            <w:tcBorders>
              <w:top w:val="single" w:sz="4" w:space="0" w:color="auto"/>
              <w:left w:val="single" w:sz="4" w:space="0" w:color="auto"/>
              <w:bottom w:val="single" w:sz="4" w:space="0" w:color="auto"/>
              <w:right w:val="single" w:sz="4" w:space="0" w:color="auto"/>
            </w:tcBorders>
            <w:vAlign w:val="center"/>
          </w:tcPr>
          <w:p w14:paraId="795D95C4" w14:textId="77777777" w:rsidR="001B2A6B" w:rsidRPr="00081AF5" w:rsidRDefault="001B2A6B" w:rsidP="001B2A6B">
            <w:pPr>
              <w:keepNext/>
              <w:suppressAutoHyphens/>
              <w:spacing w:after="0" w:line="240" w:lineRule="auto"/>
              <w:jc w:val="both"/>
              <w:outlineLvl w:val="0"/>
              <w:rPr>
                <w:b/>
                <w:bCs/>
                <w:sz w:val="20"/>
                <w:szCs w:val="20"/>
                <w:lang w:eastAsia="lt-LT"/>
              </w:rPr>
            </w:pPr>
            <w:r w:rsidRPr="00081AF5">
              <w:rPr>
                <w:sz w:val="20"/>
                <w:szCs w:val="20"/>
                <w:lang w:eastAsia="lt-LT"/>
              </w:rPr>
              <w:t xml:space="preserve">Tiekėjas turi užtikrinti, kad gamintojas nėra paskelbęs žinios apie siūlomos įrangos gamybos arba tobulinimo nutraukimą (pvz., angl. </w:t>
            </w:r>
            <w:proofErr w:type="spellStart"/>
            <w:r w:rsidRPr="00081AF5">
              <w:rPr>
                <w:i/>
                <w:sz w:val="20"/>
                <w:szCs w:val="20"/>
                <w:lang w:eastAsia="lt-LT"/>
              </w:rPr>
              <w:t>end</w:t>
            </w:r>
            <w:proofErr w:type="spellEnd"/>
            <w:r w:rsidRPr="00081AF5">
              <w:rPr>
                <w:i/>
                <w:sz w:val="20"/>
                <w:szCs w:val="20"/>
                <w:lang w:eastAsia="lt-LT"/>
              </w:rPr>
              <w:t xml:space="preserve"> </w:t>
            </w:r>
            <w:proofErr w:type="spellStart"/>
            <w:r w:rsidRPr="00081AF5">
              <w:rPr>
                <w:i/>
                <w:sz w:val="20"/>
                <w:szCs w:val="20"/>
                <w:lang w:eastAsia="lt-LT"/>
              </w:rPr>
              <w:t>of</w:t>
            </w:r>
            <w:proofErr w:type="spellEnd"/>
            <w:r w:rsidRPr="00081AF5">
              <w:rPr>
                <w:i/>
                <w:sz w:val="20"/>
                <w:szCs w:val="20"/>
                <w:lang w:eastAsia="lt-LT"/>
              </w:rPr>
              <w:t xml:space="preserve"> </w:t>
            </w:r>
            <w:proofErr w:type="spellStart"/>
            <w:r w:rsidRPr="00081AF5">
              <w:rPr>
                <w:i/>
                <w:sz w:val="20"/>
                <w:szCs w:val="20"/>
                <w:lang w:eastAsia="lt-LT"/>
              </w:rPr>
              <w:t>life</w:t>
            </w:r>
            <w:proofErr w:type="spellEnd"/>
            <w:r w:rsidRPr="00081AF5">
              <w:rPr>
                <w:i/>
                <w:sz w:val="20"/>
                <w:szCs w:val="20"/>
                <w:lang w:eastAsia="lt-LT"/>
              </w:rPr>
              <w:t xml:space="preserve"> </w:t>
            </w:r>
            <w:proofErr w:type="spellStart"/>
            <w:r w:rsidRPr="00081AF5">
              <w:rPr>
                <w:i/>
                <w:sz w:val="20"/>
                <w:szCs w:val="20"/>
                <w:lang w:eastAsia="lt-LT"/>
              </w:rPr>
              <w:t>time</w:t>
            </w:r>
            <w:proofErr w:type="spellEnd"/>
            <w:r w:rsidRPr="00081AF5">
              <w:rPr>
                <w:sz w:val="20"/>
                <w:szCs w:val="20"/>
                <w:lang w:eastAsia="lt-LT"/>
              </w:rPr>
              <w:t xml:space="preserve"> ar </w:t>
            </w:r>
            <w:proofErr w:type="spellStart"/>
            <w:r w:rsidRPr="00081AF5">
              <w:rPr>
                <w:i/>
                <w:sz w:val="20"/>
                <w:szCs w:val="20"/>
                <w:lang w:eastAsia="lt-LT"/>
              </w:rPr>
              <w:t>Discontinued</w:t>
            </w:r>
            <w:proofErr w:type="spellEnd"/>
            <w:r w:rsidRPr="00081AF5">
              <w:rPr>
                <w:sz w:val="20"/>
                <w:szCs w:val="20"/>
                <w:lang w:eastAsia="lt-LT"/>
              </w:rPr>
              <w:t>).</w:t>
            </w:r>
          </w:p>
        </w:tc>
        <w:tc>
          <w:tcPr>
            <w:tcW w:w="868" w:type="pct"/>
            <w:vAlign w:val="center"/>
          </w:tcPr>
          <w:p w14:paraId="16478667" w14:textId="77777777" w:rsidR="001B2A6B" w:rsidRPr="00081AF5" w:rsidRDefault="001B2A6B" w:rsidP="001B2A6B">
            <w:pPr>
              <w:keepNext/>
              <w:suppressAutoHyphens/>
              <w:spacing w:after="0" w:line="240" w:lineRule="auto"/>
              <w:jc w:val="both"/>
              <w:outlineLvl w:val="0"/>
              <w:rPr>
                <w:sz w:val="20"/>
                <w:szCs w:val="20"/>
                <w:lang w:eastAsia="lt-LT"/>
              </w:rPr>
            </w:pPr>
          </w:p>
        </w:tc>
      </w:tr>
      <w:tr w:rsidR="001B2A6B" w:rsidRPr="00081AF5" w14:paraId="551FF52B"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69611DA7" w14:textId="77777777" w:rsidR="001B2A6B" w:rsidRPr="00081AF5" w:rsidRDefault="001B2A6B" w:rsidP="001B2A6B">
            <w:pPr>
              <w:numPr>
                <w:ilvl w:val="0"/>
                <w:numId w:val="24"/>
              </w:numPr>
              <w:suppressAutoHyphens/>
              <w:spacing w:after="160" w:line="278" w:lineRule="auto"/>
              <w:contextualSpacing/>
              <w:rPr>
                <w:rFonts w:eastAsia="Aptos"/>
                <w:kern w:val="2"/>
                <w:sz w:val="20"/>
                <w:szCs w:val="20"/>
                <w14:ligatures w14:val="standardContextual"/>
              </w:rPr>
            </w:pPr>
          </w:p>
        </w:tc>
        <w:tc>
          <w:tcPr>
            <w:tcW w:w="3648" w:type="pct"/>
            <w:tcBorders>
              <w:top w:val="single" w:sz="4" w:space="0" w:color="auto"/>
              <w:left w:val="single" w:sz="4" w:space="0" w:color="auto"/>
              <w:bottom w:val="single" w:sz="4" w:space="0" w:color="auto"/>
              <w:right w:val="single" w:sz="4" w:space="0" w:color="auto"/>
            </w:tcBorders>
          </w:tcPr>
          <w:p w14:paraId="4DBB77BE" w14:textId="77777777" w:rsidR="001B2A6B" w:rsidRPr="00081AF5" w:rsidRDefault="001B2A6B" w:rsidP="001B2A6B">
            <w:pPr>
              <w:keepNext/>
              <w:suppressAutoHyphens/>
              <w:spacing w:after="0" w:line="240" w:lineRule="auto"/>
              <w:jc w:val="both"/>
              <w:outlineLvl w:val="0"/>
              <w:rPr>
                <w:b/>
                <w:bCs/>
                <w:sz w:val="20"/>
                <w:szCs w:val="20"/>
                <w:lang w:eastAsia="lt-LT"/>
              </w:rPr>
            </w:pPr>
            <w:r w:rsidRPr="00081AF5">
              <w:rPr>
                <w:sz w:val="20"/>
                <w:szCs w:val="20"/>
                <w:lang w:eastAsia="lt-LT"/>
              </w:rPr>
              <w:t>Įrangos dokumentai turi būti lietuvių arba anglų kalba. Užrašai ant įrenginio ir jo dalių turi būti anglų arba lietuvių kalba. Gamintojo interneto svetainėje tvarkyklių ir dokumentų paieška atliekama anglų arba lietuvių kalba.</w:t>
            </w:r>
          </w:p>
        </w:tc>
        <w:tc>
          <w:tcPr>
            <w:tcW w:w="868" w:type="pct"/>
          </w:tcPr>
          <w:p w14:paraId="2BED9954" w14:textId="77777777" w:rsidR="001B2A6B" w:rsidRPr="00081AF5" w:rsidRDefault="001B2A6B" w:rsidP="001B2A6B">
            <w:pPr>
              <w:keepNext/>
              <w:suppressAutoHyphens/>
              <w:spacing w:after="0" w:line="240" w:lineRule="auto"/>
              <w:jc w:val="both"/>
              <w:outlineLvl w:val="0"/>
              <w:rPr>
                <w:sz w:val="20"/>
                <w:szCs w:val="20"/>
                <w:lang w:eastAsia="lt-LT"/>
              </w:rPr>
            </w:pPr>
          </w:p>
        </w:tc>
      </w:tr>
      <w:tr w:rsidR="001B2A6B" w:rsidRPr="00081AF5" w14:paraId="4ACA934A"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460D61AA" w14:textId="77777777" w:rsidR="001B2A6B" w:rsidRPr="00081AF5" w:rsidRDefault="001B2A6B" w:rsidP="001B2A6B">
            <w:pPr>
              <w:numPr>
                <w:ilvl w:val="0"/>
                <w:numId w:val="24"/>
              </w:numPr>
              <w:suppressAutoHyphens/>
              <w:spacing w:after="160" w:line="278" w:lineRule="auto"/>
              <w:contextualSpacing/>
              <w:rPr>
                <w:rFonts w:eastAsia="Aptos"/>
                <w:kern w:val="2"/>
                <w:sz w:val="20"/>
                <w:szCs w:val="20"/>
                <w14:ligatures w14:val="standardContextual"/>
              </w:rPr>
            </w:pPr>
          </w:p>
        </w:tc>
        <w:tc>
          <w:tcPr>
            <w:tcW w:w="3648" w:type="pct"/>
            <w:tcBorders>
              <w:top w:val="single" w:sz="4" w:space="0" w:color="auto"/>
              <w:left w:val="single" w:sz="4" w:space="0" w:color="auto"/>
              <w:bottom w:val="single" w:sz="4" w:space="0" w:color="auto"/>
              <w:right w:val="single" w:sz="4" w:space="0" w:color="auto"/>
            </w:tcBorders>
            <w:vAlign w:val="center"/>
          </w:tcPr>
          <w:p w14:paraId="0A6897F2" w14:textId="77777777" w:rsidR="001B2A6B" w:rsidRPr="00081AF5" w:rsidRDefault="001B2A6B" w:rsidP="001B2A6B">
            <w:pPr>
              <w:keepNext/>
              <w:suppressAutoHyphens/>
              <w:spacing w:after="0" w:line="240" w:lineRule="auto"/>
              <w:jc w:val="both"/>
              <w:outlineLvl w:val="0"/>
              <w:rPr>
                <w:b/>
                <w:bCs/>
                <w:sz w:val="20"/>
                <w:szCs w:val="20"/>
                <w:lang w:eastAsia="lt-LT"/>
              </w:rPr>
            </w:pPr>
            <w:r w:rsidRPr="00081AF5">
              <w:rPr>
                <w:sz w:val="20"/>
                <w:szCs w:val="20"/>
                <w:lang w:eastAsia="lt-LT"/>
              </w:rPr>
              <w:t>Įranga privalo veikti be sutrikimų, kai temperatūros režimas techninės įrangos įdiegimo patalpoje yra nuo +0 ºC bent iki +45 ºC, o santykinė oro drėgmė – 70 proc. ir mažesnė (jei nenurodyta kitaip).</w:t>
            </w:r>
          </w:p>
        </w:tc>
        <w:tc>
          <w:tcPr>
            <w:tcW w:w="868" w:type="pct"/>
            <w:vAlign w:val="center"/>
          </w:tcPr>
          <w:p w14:paraId="6999C294" w14:textId="77777777" w:rsidR="001B2A6B" w:rsidRPr="00081AF5" w:rsidRDefault="001B2A6B" w:rsidP="001B2A6B">
            <w:pPr>
              <w:keepNext/>
              <w:suppressAutoHyphens/>
              <w:spacing w:after="0" w:line="240" w:lineRule="auto"/>
              <w:jc w:val="both"/>
              <w:outlineLvl w:val="0"/>
              <w:rPr>
                <w:b/>
                <w:bCs/>
                <w:sz w:val="20"/>
                <w:szCs w:val="20"/>
                <w:u w:val="single"/>
                <w:lang w:eastAsia="lt-LT"/>
              </w:rPr>
            </w:pPr>
            <w:r w:rsidRPr="00081AF5">
              <w:rPr>
                <w:b/>
                <w:bCs/>
                <w:color w:val="0070C0"/>
                <w:sz w:val="20"/>
                <w:szCs w:val="20"/>
                <w:u w:val="single"/>
                <w:lang w:eastAsia="lt-LT"/>
              </w:rPr>
              <w:t xml:space="preserve"> </w:t>
            </w:r>
          </w:p>
        </w:tc>
      </w:tr>
      <w:tr w:rsidR="001B2A6B" w:rsidRPr="00081AF5" w14:paraId="4EF40653"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58814A75" w14:textId="77777777" w:rsidR="001B2A6B" w:rsidRPr="00081AF5" w:rsidRDefault="001B2A6B" w:rsidP="001B2A6B">
            <w:pPr>
              <w:numPr>
                <w:ilvl w:val="0"/>
                <w:numId w:val="24"/>
              </w:numPr>
              <w:suppressAutoHyphens/>
              <w:spacing w:after="160" w:line="278" w:lineRule="auto"/>
              <w:contextualSpacing/>
              <w:rPr>
                <w:rFonts w:eastAsia="Aptos"/>
                <w:kern w:val="2"/>
                <w:sz w:val="20"/>
                <w:szCs w:val="20"/>
                <w14:ligatures w14:val="standardContextual"/>
              </w:rPr>
            </w:pPr>
          </w:p>
        </w:tc>
        <w:tc>
          <w:tcPr>
            <w:tcW w:w="3648" w:type="pct"/>
            <w:tcBorders>
              <w:top w:val="single" w:sz="4" w:space="0" w:color="auto"/>
              <w:left w:val="single" w:sz="4" w:space="0" w:color="auto"/>
              <w:bottom w:val="single" w:sz="4" w:space="0" w:color="auto"/>
              <w:right w:val="single" w:sz="4" w:space="0" w:color="auto"/>
            </w:tcBorders>
          </w:tcPr>
          <w:p w14:paraId="73125CC4" w14:textId="77777777" w:rsidR="001B2A6B" w:rsidRPr="00081AF5" w:rsidRDefault="001B2A6B" w:rsidP="001B2A6B">
            <w:pPr>
              <w:keepNext/>
              <w:suppressAutoHyphens/>
              <w:spacing w:after="0" w:line="240" w:lineRule="auto"/>
              <w:jc w:val="both"/>
              <w:outlineLvl w:val="0"/>
              <w:rPr>
                <w:b/>
                <w:bCs/>
                <w:sz w:val="20"/>
                <w:szCs w:val="20"/>
                <w:lang w:eastAsia="lt-LT"/>
              </w:rPr>
            </w:pPr>
            <w:r w:rsidRPr="00081AF5">
              <w:rPr>
                <w:bCs/>
                <w:sz w:val="20"/>
                <w:szCs w:val="20"/>
                <w:lang w:eastAsia="lt-LT"/>
              </w:rPr>
              <w:t>Įrangos gamintojas negali būti iš šalių sąrašo, patvirtinto LR Vyriausybės 2022-03-30 Nutarimu Nr. 280.</w:t>
            </w:r>
          </w:p>
        </w:tc>
        <w:tc>
          <w:tcPr>
            <w:tcW w:w="868" w:type="pct"/>
          </w:tcPr>
          <w:p w14:paraId="227DCB7C" w14:textId="77777777" w:rsidR="001B2A6B" w:rsidRPr="00081AF5" w:rsidRDefault="001B2A6B" w:rsidP="001B2A6B">
            <w:pPr>
              <w:keepNext/>
              <w:suppressAutoHyphens/>
              <w:spacing w:after="0" w:line="240" w:lineRule="auto"/>
              <w:jc w:val="both"/>
              <w:outlineLvl w:val="0"/>
              <w:rPr>
                <w:bCs/>
                <w:sz w:val="20"/>
                <w:szCs w:val="20"/>
                <w:lang w:eastAsia="lt-LT"/>
              </w:rPr>
            </w:pPr>
          </w:p>
        </w:tc>
      </w:tr>
    </w:tbl>
    <w:p w14:paraId="02A3736D" w14:textId="77777777" w:rsidR="001B2A6B" w:rsidRPr="00081AF5" w:rsidRDefault="001B2A6B" w:rsidP="001B2A6B">
      <w:pPr>
        <w:suppressAutoHyphens/>
        <w:spacing w:after="0" w:line="240" w:lineRule="auto"/>
        <w:rPr>
          <w:rFonts w:eastAsia="Times New Roman"/>
          <w:b/>
          <w:color w:val="000000"/>
          <w:sz w:val="20"/>
          <w:szCs w:val="20"/>
          <w:lang w:eastAsia="lt-LT"/>
        </w:rPr>
      </w:pPr>
    </w:p>
    <w:p w14:paraId="538FC4D5" w14:textId="77777777" w:rsidR="001B2A6B" w:rsidRPr="00081AF5" w:rsidRDefault="001B2A6B" w:rsidP="001B2A6B">
      <w:pPr>
        <w:suppressAutoHyphens/>
        <w:spacing w:after="0" w:line="240" w:lineRule="auto"/>
        <w:rPr>
          <w:rFonts w:eastAsia="Times New Roman"/>
          <w:b/>
          <w:color w:val="000000"/>
          <w:sz w:val="20"/>
          <w:szCs w:val="20"/>
          <w:lang w:eastAsia="lt-LT"/>
        </w:rPr>
      </w:pPr>
    </w:p>
    <w:p w14:paraId="4AEF9DDA" w14:textId="77777777" w:rsidR="001B2A6B" w:rsidRPr="00081AF5" w:rsidRDefault="001B2A6B" w:rsidP="001B2A6B">
      <w:pPr>
        <w:suppressAutoHyphens/>
        <w:spacing w:after="0" w:line="240" w:lineRule="auto"/>
        <w:rPr>
          <w:rFonts w:eastAsia="Times New Roman"/>
          <w:b/>
          <w:color w:val="000000"/>
          <w:sz w:val="20"/>
          <w:szCs w:val="20"/>
          <w:lang w:eastAsia="lt-LT"/>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393"/>
        <w:gridCol w:w="1843"/>
      </w:tblGrid>
      <w:tr w:rsidR="001B2A6B" w:rsidRPr="00081AF5" w14:paraId="4A1B721E" w14:textId="77777777" w:rsidTr="005E297C">
        <w:trPr>
          <w:cantSplit/>
        </w:trPr>
        <w:tc>
          <w:tcPr>
            <w:tcW w:w="993" w:type="dxa"/>
            <w:vAlign w:val="center"/>
            <w:hideMark/>
          </w:tcPr>
          <w:p w14:paraId="65879E4B" w14:textId="16371A8F" w:rsidR="001B2A6B" w:rsidRPr="00081AF5" w:rsidRDefault="001B2A6B" w:rsidP="001B2A6B">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 xml:space="preserve"> Nr.</w:t>
            </w:r>
          </w:p>
        </w:tc>
        <w:tc>
          <w:tcPr>
            <w:tcW w:w="2835" w:type="dxa"/>
            <w:vAlign w:val="center"/>
            <w:hideMark/>
          </w:tcPr>
          <w:p w14:paraId="1ED084E1" w14:textId="77777777" w:rsidR="001B2A6B" w:rsidRPr="00081AF5" w:rsidRDefault="001B2A6B" w:rsidP="001B2A6B">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Parametro pavadinimas</w:t>
            </w:r>
          </w:p>
        </w:tc>
        <w:tc>
          <w:tcPr>
            <w:tcW w:w="4393" w:type="dxa"/>
            <w:vAlign w:val="center"/>
            <w:hideMark/>
          </w:tcPr>
          <w:p w14:paraId="40867937" w14:textId="77777777" w:rsidR="001B2A6B" w:rsidRPr="00081AF5" w:rsidRDefault="001B2A6B" w:rsidP="001B2A6B">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Reikalaujamos parametrų reikšmės</w:t>
            </w:r>
          </w:p>
        </w:tc>
        <w:tc>
          <w:tcPr>
            <w:tcW w:w="1843" w:type="dxa"/>
            <w:vAlign w:val="center"/>
          </w:tcPr>
          <w:p w14:paraId="01E505C8" w14:textId="77777777" w:rsidR="001B2A6B" w:rsidRPr="00081AF5" w:rsidRDefault="001B2A6B" w:rsidP="001B2A6B">
            <w:pPr>
              <w:spacing w:after="0" w:line="240" w:lineRule="auto"/>
              <w:ind w:right="-106"/>
              <w:jc w:val="center"/>
              <w:rPr>
                <w:b/>
                <w:bCs/>
                <w:sz w:val="20"/>
                <w:szCs w:val="20"/>
                <w:lang w:eastAsia="lt-LT"/>
              </w:rPr>
            </w:pPr>
            <w:r w:rsidRPr="00081AF5">
              <w:rPr>
                <w:b/>
                <w:bCs/>
                <w:sz w:val="20"/>
                <w:szCs w:val="20"/>
                <w:lang w:eastAsia="lt-LT"/>
              </w:rPr>
              <w:t>TIEKĖJO TECHNINĖS REIKŠMĖS</w:t>
            </w:r>
          </w:p>
        </w:tc>
      </w:tr>
      <w:tr w:rsidR="001B2A6B" w:rsidRPr="00081AF5" w14:paraId="399B887C" w14:textId="77777777" w:rsidTr="005E297C">
        <w:trPr>
          <w:cantSplit/>
        </w:trPr>
        <w:tc>
          <w:tcPr>
            <w:tcW w:w="993" w:type="dxa"/>
            <w:vAlign w:val="center"/>
          </w:tcPr>
          <w:p w14:paraId="19F5C60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4BB2FA6"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Gamintojas, modelis</w:t>
            </w:r>
          </w:p>
        </w:tc>
        <w:tc>
          <w:tcPr>
            <w:tcW w:w="4393" w:type="dxa"/>
            <w:vAlign w:val="center"/>
            <w:hideMark/>
          </w:tcPr>
          <w:p w14:paraId="1C1FA7C2"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Nurodyti gamintoją, modelį, gamintojo suteiktą kodą.</w:t>
            </w:r>
          </w:p>
        </w:tc>
        <w:tc>
          <w:tcPr>
            <w:tcW w:w="1843" w:type="dxa"/>
            <w:vAlign w:val="center"/>
          </w:tcPr>
          <w:p w14:paraId="057376A7" w14:textId="77777777" w:rsidR="001B2A6B" w:rsidRPr="00081AF5" w:rsidRDefault="001B2A6B" w:rsidP="001B2A6B">
            <w:pPr>
              <w:spacing w:after="0" w:line="240" w:lineRule="auto"/>
              <w:rPr>
                <w:sz w:val="20"/>
                <w:szCs w:val="20"/>
                <w:lang w:eastAsia="lt-LT"/>
              </w:rPr>
            </w:pPr>
          </w:p>
        </w:tc>
      </w:tr>
      <w:tr w:rsidR="001B2A6B" w:rsidRPr="00081AF5" w14:paraId="28CC5BF7" w14:textId="77777777" w:rsidTr="005E297C">
        <w:trPr>
          <w:cantSplit/>
        </w:trPr>
        <w:tc>
          <w:tcPr>
            <w:tcW w:w="993" w:type="dxa"/>
            <w:vAlign w:val="center"/>
          </w:tcPr>
          <w:p w14:paraId="1ECFD025"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2570DFC7"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Konstrukcija</w:t>
            </w:r>
          </w:p>
        </w:tc>
        <w:tc>
          <w:tcPr>
            <w:tcW w:w="4393" w:type="dxa"/>
            <w:vAlign w:val="center"/>
            <w:hideMark/>
          </w:tcPr>
          <w:p w14:paraId="7645A1F1"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Turi būti ne daugiau 1U aukščio, montuojamas į 19“ komutacinę spintą, pateikiamas su montavimo detalėmis, montuojamas horizontaliai.</w:t>
            </w:r>
          </w:p>
        </w:tc>
        <w:tc>
          <w:tcPr>
            <w:tcW w:w="1843" w:type="dxa"/>
            <w:vAlign w:val="center"/>
          </w:tcPr>
          <w:p w14:paraId="686293C8" w14:textId="77777777" w:rsidR="001B2A6B" w:rsidRPr="00081AF5" w:rsidRDefault="001B2A6B" w:rsidP="001B2A6B">
            <w:pPr>
              <w:spacing w:after="0" w:line="240" w:lineRule="auto"/>
              <w:rPr>
                <w:sz w:val="20"/>
                <w:szCs w:val="20"/>
                <w:lang w:eastAsia="lt-LT"/>
              </w:rPr>
            </w:pPr>
          </w:p>
        </w:tc>
      </w:tr>
      <w:tr w:rsidR="001B2A6B" w:rsidRPr="00081AF5" w14:paraId="07B8AC9F" w14:textId="77777777" w:rsidTr="005E297C">
        <w:trPr>
          <w:cantSplit/>
        </w:trPr>
        <w:tc>
          <w:tcPr>
            <w:tcW w:w="993" w:type="dxa"/>
            <w:vAlign w:val="center"/>
          </w:tcPr>
          <w:p w14:paraId="42F0D352"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2BE7BA4C"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 maitinimas</w:t>
            </w:r>
          </w:p>
        </w:tc>
        <w:tc>
          <w:tcPr>
            <w:tcW w:w="4393" w:type="dxa"/>
            <w:vAlign w:val="center"/>
            <w:hideMark/>
          </w:tcPr>
          <w:p w14:paraId="73E2B05A"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Elektros maitinimo įtampa turi atitikti Lietuvos Respublikoje naudojamai 230V, 50Hz  kintamai įtampai.</w:t>
            </w:r>
          </w:p>
        </w:tc>
        <w:tc>
          <w:tcPr>
            <w:tcW w:w="1843" w:type="dxa"/>
            <w:vAlign w:val="center"/>
          </w:tcPr>
          <w:p w14:paraId="5A94561E" w14:textId="77777777" w:rsidR="001B2A6B" w:rsidRPr="00081AF5" w:rsidRDefault="001B2A6B" w:rsidP="001B2A6B">
            <w:pPr>
              <w:spacing w:after="0" w:line="240" w:lineRule="auto"/>
              <w:rPr>
                <w:sz w:val="20"/>
                <w:szCs w:val="20"/>
                <w:lang w:eastAsia="lt-LT"/>
              </w:rPr>
            </w:pPr>
          </w:p>
        </w:tc>
      </w:tr>
      <w:tr w:rsidR="001B2A6B" w:rsidRPr="00081AF5" w14:paraId="180C9EA9" w14:textId="77777777" w:rsidTr="005E297C">
        <w:trPr>
          <w:cantSplit/>
        </w:trPr>
        <w:tc>
          <w:tcPr>
            <w:tcW w:w="993" w:type="dxa"/>
            <w:vMerge w:val="restart"/>
            <w:vAlign w:val="center"/>
          </w:tcPr>
          <w:p w14:paraId="52C2FC91" w14:textId="77777777" w:rsidR="001B2A6B" w:rsidRPr="00081AF5" w:rsidRDefault="001B2A6B" w:rsidP="001B2A6B">
            <w:pPr>
              <w:numPr>
                <w:ilvl w:val="0"/>
                <w:numId w:val="23"/>
              </w:numPr>
              <w:tabs>
                <w:tab w:val="left" w:pos="454"/>
              </w:tabs>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1D603858"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Prievadai</w:t>
            </w:r>
          </w:p>
        </w:tc>
        <w:tc>
          <w:tcPr>
            <w:tcW w:w="4393" w:type="dxa"/>
            <w:vAlign w:val="center"/>
            <w:hideMark/>
          </w:tcPr>
          <w:p w14:paraId="0F5E508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Ne mažiau kaip:</w:t>
            </w:r>
          </w:p>
        </w:tc>
        <w:tc>
          <w:tcPr>
            <w:tcW w:w="1843" w:type="dxa"/>
            <w:vAlign w:val="center"/>
          </w:tcPr>
          <w:p w14:paraId="304311BF" w14:textId="77777777" w:rsidR="001B2A6B" w:rsidRPr="00081AF5" w:rsidRDefault="001B2A6B" w:rsidP="001B2A6B">
            <w:pPr>
              <w:spacing w:after="0" w:line="240" w:lineRule="auto"/>
              <w:rPr>
                <w:sz w:val="20"/>
                <w:szCs w:val="20"/>
                <w:lang w:eastAsia="lt-LT"/>
              </w:rPr>
            </w:pPr>
          </w:p>
        </w:tc>
      </w:tr>
      <w:tr w:rsidR="001B2A6B" w:rsidRPr="00081AF5" w14:paraId="10380B27" w14:textId="77777777" w:rsidTr="005E297C">
        <w:trPr>
          <w:cantSplit/>
        </w:trPr>
        <w:tc>
          <w:tcPr>
            <w:tcW w:w="993" w:type="dxa"/>
            <w:vMerge/>
            <w:vAlign w:val="center"/>
          </w:tcPr>
          <w:p w14:paraId="372F7DCE"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3FA1B75"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CFC264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48 vnt. keičiamos greitaveikos 10/100/1000BASE-T tipo prievadų;</w:t>
            </w:r>
          </w:p>
        </w:tc>
        <w:tc>
          <w:tcPr>
            <w:tcW w:w="1843" w:type="dxa"/>
            <w:vAlign w:val="center"/>
          </w:tcPr>
          <w:p w14:paraId="105461C9" w14:textId="77777777" w:rsidR="001B2A6B" w:rsidRPr="00081AF5" w:rsidRDefault="001B2A6B" w:rsidP="001B2A6B">
            <w:pPr>
              <w:spacing w:after="0" w:line="240" w:lineRule="auto"/>
              <w:rPr>
                <w:sz w:val="20"/>
                <w:szCs w:val="20"/>
                <w:lang w:eastAsia="lt-LT"/>
              </w:rPr>
            </w:pPr>
          </w:p>
        </w:tc>
      </w:tr>
      <w:tr w:rsidR="001B2A6B" w:rsidRPr="00081AF5" w14:paraId="6CCA6914" w14:textId="77777777" w:rsidTr="005E297C">
        <w:trPr>
          <w:cantSplit/>
        </w:trPr>
        <w:tc>
          <w:tcPr>
            <w:tcW w:w="993" w:type="dxa"/>
            <w:vMerge/>
            <w:vAlign w:val="center"/>
          </w:tcPr>
          <w:p w14:paraId="5110944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4167CEF"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6DC3955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 vnt. keičiamos greitaveikos 1G (SFP) tipo prievadų;</w:t>
            </w:r>
          </w:p>
        </w:tc>
        <w:tc>
          <w:tcPr>
            <w:tcW w:w="1843" w:type="dxa"/>
            <w:vAlign w:val="center"/>
          </w:tcPr>
          <w:p w14:paraId="034442FC" w14:textId="77777777" w:rsidR="001B2A6B" w:rsidRPr="00081AF5" w:rsidRDefault="001B2A6B" w:rsidP="001B2A6B">
            <w:pPr>
              <w:spacing w:after="0" w:line="240" w:lineRule="auto"/>
              <w:rPr>
                <w:sz w:val="20"/>
                <w:szCs w:val="20"/>
                <w:lang w:eastAsia="lt-LT"/>
              </w:rPr>
            </w:pPr>
          </w:p>
        </w:tc>
      </w:tr>
      <w:tr w:rsidR="001B2A6B" w:rsidRPr="00081AF5" w14:paraId="155989AC" w14:textId="77777777" w:rsidTr="005E297C">
        <w:trPr>
          <w:cantSplit/>
        </w:trPr>
        <w:tc>
          <w:tcPr>
            <w:tcW w:w="993" w:type="dxa"/>
            <w:vMerge/>
            <w:vAlign w:val="center"/>
          </w:tcPr>
          <w:p w14:paraId="2C2E1290"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E8AF740"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343C4365"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w:t>
            </w:r>
            <w:proofErr w:type="spellStart"/>
            <w:r w:rsidRPr="00081AF5">
              <w:rPr>
                <w:rFonts w:eastAsia="Times New Roman"/>
                <w:color w:val="000000"/>
                <w:sz w:val="20"/>
                <w:szCs w:val="20"/>
                <w:lang w:eastAsia="en-GB"/>
              </w:rPr>
              <w:t>micro</w:t>
            </w:r>
            <w:proofErr w:type="spellEnd"/>
            <w:r w:rsidRPr="00081AF5">
              <w:rPr>
                <w:rFonts w:eastAsia="Times New Roman"/>
                <w:color w:val="000000"/>
                <w:sz w:val="20"/>
                <w:szCs w:val="20"/>
                <w:lang w:eastAsia="en-GB"/>
              </w:rPr>
              <w:t>-USB arba USB-C arba mini-USB) tipo konsolės prievadas;</w:t>
            </w:r>
          </w:p>
        </w:tc>
        <w:tc>
          <w:tcPr>
            <w:tcW w:w="1843" w:type="dxa"/>
            <w:vAlign w:val="center"/>
          </w:tcPr>
          <w:p w14:paraId="06F237F6" w14:textId="77777777" w:rsidR="001B2A6B" w:rsidRPr="00081AF5" w:rsidRDefault="001B2A6B" w:rsidP="001B2A6B">
            <w:pPr>
              <w:spacing w:after="0" w:line="240" w:lineRule="auto"/>
              <w:rPr>
                <w:sz w:val="20"/>
                <w:szCs w:val="20"/>
                <w:lang w:eastAsia="lt-LT"/>
              </w:rPr>
            </w:pPr>
          </w:p>
        </w:tc>
      </w:tr>
      <w:tr w:rsidR="001B2A6B" w:rsidRPr="00081AF5" w14:paraId="152F77B1" w14:textId="77777777" w:rsidTr="005E297C">
        <w:trPr>
          <w:cantSplit/>
        </w:trPr>
        <w:tc>
          <w:tcPr>
            <w:tcW w:w="993" w:type="dxa"/>
            <w:vMerge/>
            <w:vAlign w:val="center"/>
          </w:tcPr>
          <w:p w14:paraId="270352E5"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58FD2A3"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3990A0F0"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tipo prievadas (</w:t>
            </w:r>
            <w:proofErr w:type="spellStart"/>
            <w:r w:rsidRPr="00081AF5">
              <w:rPr>
                <w:rFonts w:eastAsia="Times New Roman"/>
                <w:color w:val="000000"/>
                <w:sz w:val="20"/>
                <w:szCs w:val="20"/>
                <w:lang w:eastAsia="en-GB"/>
              </w:rPr>
              <w:t>host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port</w:t>
            </w:r>
            <w:proofErr w:type="spellEnd"/>
            <w:r w:rsidRPr="00081AF5">
              <w:rPr>
                <w:rFonts w:eastAsia="Times New Roman"/>
                <w:color w:val="000000"/>
                <w:sz w:val="20"/>
                <w:szCs w:val="20"/>
                <w:lang w:eastAsia="en-GB"/>
              </w:rPr>
              <w:t>).</w:t>
            </w:r>
          </w:p>
        </w:tc>
        <w:tc>
          <w:tcPr>
            <w:tcW w:w="1843" w:type="dxa"/>
            <w:vAlign w:val="center"/>
          </w:tcPr>
          <w:p w14:paraId="7C7AFC56" w14:textId="77777777" w:rsidR="001B2A6B" w:rsidRPr="00081AF5" w:rsidRDefault="001B2A6B" w:rsidP="001B2A6B">
            <w:pPr>
              <w:spacing w:after="0" w:line="240" w:lineRule="auto"/>
              <w:rPr>
                <w:sz w:val="20"/>
                <w:szCs w:val="20"/>
                <w:lang w:eastAsia="lt-LT"/>
              </w:rPr>
            </w:pPr>
          </w:p>
        </w:tc>
      </w:tr>
      <w:tr w:rsidR="001B2A6B" w:rsidRPr="00081AF5" w14:paraId="242B70A0" w14:textId="77777777" w:rsidTr="005E297C">
        <w:trPr>
          <w:cantSplit/>
        </w:trPr>
        <w:tc>
          <w:tcPr>
            <w:tcW w:w="993" w:type="dxa"/>
            <w:vMerge w:val="restart"/>
            <w:vAlign w:val="center"/>
          </w:tcPr>
          <w:p w14:paraId="590F6BE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3FAC973A"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Našumas</w:t>
            </w:r>
          </w:p>
        </w:tc>
        <w:tc>
          <w:tcPr>
            <w:tcW w:w="4393" w:type="dxa"/>
            <w:vAlign w:val="center"/>
            <w:hideMark/>
          </w:tcPr>
          <w:p w14:paraId="5B325905"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Komutavimo našumas ne mažiau kaip 100 </w:t>
            </w:r>
            <w:proofErr w:type="spellStart"/>
            <w:r w:rsidRPr="00081AF5">
              <w:rPr>
                <w:rFonts w:eastAsia="Times New Roman"/>
                <w:color w:val="000000"/>
                <w:sz w:val="20"/>
                <w:szCs w:val="20"/>
                <w:lang w:eastAsia="en-GB"/>
              </w:rPr>
              <w:t>Gbps</w:t>
            </w:r>
            <w:proofErr w:type="spellEnd"/>
            <w:r w:rsidRPr="00081AF5">
              <w:rPr>
                <w:rFonts w:eastAsia="Times New Roman"/>
                <w:color w:val="000000"/>
                <w:sz w:val="20"/>
                <w:szCs w:val="20"/>
                <w:lang w:eastAsia="en-GB"/>
              </w:rPr>
              <w:t>.</w:t>
            </w:r>
          </w:p>
        </w:tc>
        <w:tc>
          <w:tcPr>
            <w:tcW w:w="1843" w:type="dxa"/>
            <w:vAlign w:val="center"/>
          </w:tcPr>
          <w:p w14:paraId="358E0390" w14:textId="77777777" w:rsidR="001B2A6B" w:rsidRPr="00081AF5" w:rsidRDefault="001B2A6B" w:rsidP="001B2A6B">
            <w:pPr>
              <w:spacing w:after="0" w:line="240" w:lineRule="auto"/>
              <w:rPr>
                <w:sz w:val="20"/>
                <w:szCs w:val="20"/>
                <w:lang w:eastAsia="lt-LT"/>
              </w:rPr>
            </w:pPr>
          </w:p>
        </w:tc>
      </w:tr>
      <w:tr w:rsidR="001B2A6B" w:rsidRPr="00081AF5" w14:paraId="3983017D" w14:textId="77777777" w:rsidTr="005E297C">
        <w:trPr>
          <w:cantSplit/>
        </w:trPr>
        <w:tc>
          <w:tcPr>
            <w:tcW w:w="993" w:type="dxa"/>
            <w:vMerge/>
            <w:vAlign w:val="center"/>
          </w:tcPr>
          <w:p w14:paraId="318C5E47"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1098D73"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68475CF"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Pralaidumo našumas ne mažiau 77 </w:t>
            </w:r>
            <w:proofErr w:type="spellStart"/>
            <w:r w:rsidRPr="00081AF5">
              <w:rPr>
                <w:rFonts w:eastAsia="Times New Roman"/>
                <w:color w:val="000000"/>
                <w:sz w:val="20"/>
                <w:szCs w:val="20"/>
                <w:lang w:eastAsia="en-GB"/>
              </w:rPr>
              <w:t>Mpps</w:t>
            </w:r>
            <w:proofErr w:type="spellEnd"/>
            <w:r w:rsidRPr="00081AF5">
              <w:rPr>
                <w:rFonts w:eastAsia="Times New Roman"/>
                <w:color w:val="000000"/>
                <w:sz w:val="20"/>
                <w:szCs w:val="20"/>
                <w:lang w:eastAsia="en-GB"/>
              </w:rPr>
              <w:t>.</w:t>
            </w:r>
          </w:p>
        </w:tc>
        <w:tc>
          <w:tcPr>
            <w:tcW w:w="1843" w:type="dxa"/>
            <w:vAlign w:val="center"/>
          </w:tcPr>
          <w:p w14:paraId="72A83194" w14:textId="77777777" w:rsidR="001B2A6B" w:rsidRPr="00081AF5" w:rsidRDefault="001B2A6B" w:rsidP="001B2A6B">
            <w:pPr>
              <w:spacing w:after="0" w:line="240" w:lineRule="auto"/>
              <w:rPr>
                <w:sz w:val="20"/>
                <w:szCs w:val="20"/>
                <w:lang w:eastAsia="lt-LT"/>
              </w:rPr>
            </w:pPr>
          </w:p>
        </w:tc>
      </w:tr>
      <w:tr w:rsidR="001B2A6B" w:rsidRPr="00081AF5" w14:paraId="5D0BABFA" w14:textId="77777777" w:rsidTr="005E297C">
        <w:trPr>
          <w:cantSplit/>
        </w:trPr>
        <w:tc>
          <w:tcPr>
            <w:tcW w:w="993" w:type="dxa"/>
            <w:vAlign w:val="center"/>
          </w:tcPr>
          <w:p w14:paraId="71DCE2A9"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1F06DD2"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Virtualių tinklų identifikatorių kiekis</w:t>
            </w:r>
          </w:p>
        </w:tc>
        <w:tc>
          <w:tcPr>
            <w:tcW w:w="4393" w:type="dxa"/>
            <w:vAlign w:val="center"/>
            <w:hideMark/>
          </w:tcPr>
          <w:p w14:paraId="3FB1F804"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4000 VLAN ID</w:t>
            </w:r>
          </w:p>
        </w:tc>
        <w:tc>
          <w:tcPr>
            <w:tcW w:w="1843" w:type="dxa"/>
            <w:vAlign w:val="center"/>
          </w:tcPr>
          <w:p w14:paraId="29848C6B" w14:textId="77777777" w:rsidR="001B2A6B" w:rsidRPr="00081AF5" w:rsidRDefault="001B2A6B" w:rsidP="001B2A6B">
            <w:pPr>
              <w:spacing w:after="0" w:line="240" w:lineRule="auto"/>
              <w:rPr>
                <w:sz w:val="20"/>
                <w:szCs w:val="20"/>
                <w:lang w:eastAsia="lt-LT"/>
              </w:rPr>
            </w:pPr>
          </w:p>
        </w:tc>
      </w:tr>
      <w:tr w:rsidR="001B2A6B" w:rsidRPr="00081AF5" w14:paraId="431FD4E3" w14:textId="77777777" w:rsidTr="005E297C">
        <w:trPr>
          <w:cantSplit/>
        </w:trPr>
        <w:tc>
          <w:tcPr>
            <w:tcW w:w="993" w:type="dxa"/>
            <w:vAlign w:val="center"/>
          </w:tcPr>
          <w:p w14:paraId="23D17E1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6E03F1B"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MAC adresų lentelės dydis</w:t>
            </w:r>
          </w:p>
        </w:tc>
        <w:tc>
          <w:tcPr>
            <w:tcW w:w="4393" w:type="dxa"/>
            <w:vAlign w:val="center"/>
            <w:hideMark/>
          </w:tcPr>
          <w:p w14:paraId="53E1D276"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8000 adresų</w:t>
            </w:r>
          </w:p>
        </w:tc>
        <w:tc>
          <w:tcPr>
            <w:tcW w:w="1843" w:type="dxa"/>
            <w:vAlign w:val="center"/>
          </w:tcPr>
          <w:p w14:paraId="1953E90A" w14:textId="77777777" w:rsidR="001B2A6B" w:rsidRPr="00081AF5" w:rsidRDefault="001B2A6B" w:rsidP="001B2A6B">
            <w:pPr>
              <w:spacing w:after="0" w:line="240" w:lineRule="auto"/>
              <w:rPr>
                <w:sz w:val="20"/>
                <w:szCs w:val="20"/>
                <w:lang w:eastAsia="lt-LT"/>
              </w:rPr>
            </w:pPr>
          </w:p>
        </w:tc>
      </w:tr>
      <w:tr w:rsidR="001B2A6B" w:rsidRPr="00081AF5" w14:paraId="3A6659F3" w14:textId="77777777" w:rsidTr="005E297C">
        <w:trPr>
          <w:cantSplit/>
        </w:trPr>
        <w:tc>
          <w:tcPr>
            <w:tcW w:w="993" w:type="dxa"/>
            <w:vAlign w:val="center"/>
          </w:tcPr>
          <w:p w14:paraId="3736E168"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F721D8F"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IPv4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67E4DB6D"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51C2D4B1" w14:textId="77777777" w:rsidR="001B2A6B" w:rsidRPr="00081AF5" w:rsidRDefault="001B2A6B" w:rsidP="001B2A6B">
            <w:pPr>
              <w:spacing w:after="0" w:line="240" w:lineRule="auto"/>
              <w:rPr>
                <w:sz w:val="20"/>
                <w:szCs w:val="20"/>
                <w:lang w:eastAsia="lt-LT"/>
              </w:rPr>
            </w:pPr>
          </w:p>
        </w:tc>
      </w:tr>
      <w:tr w:rsidR="001B2A6B" w:rsidRPr="00081AF5" w14:paraId="5DD58F21" w14:textId="77777777" w:rsidTr="005E297C">
        <w:trPr>
          <w:cantSplit/>
        </w:trPr>
        <w:tc>
          <w:tcPr>
            <w:tcW w:w="993" w:type="dxa"/>
            <w:vAlign w:val="center"/>
          </w:tcPr>
          <w:p w14:paraId="03959C58"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D9B8003"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IPv6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718AB4B9"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714421E7" w14:textId="77777777" w:rsidR="001B2A6B" w:rsidRPr="00081AF5" w:rsidRDefault="001B2A6B" w:rsidP="001B2A6B">
            <w:pPr>
              <w:spacing w:after="0" w:line="240" w:lineRule="auto"/>
              <w:rPr>
                <w:sz w:val="20"/>
                <w:szCs w:val="20"/>
                <w:lang w:eastAsia="lt-LT"/>
              </w:rPr>
            </w:pPr>
          </w:p>
        </w:tc>
      </w:tr>
      <w:tr w:rsidR="001B2A6B" w:rsidRPr="00081AF5" w14:paraId="2ED05B0B" w14:textId="77777777" w:rsidTr="005E297C">
        <w:trPr>
          <w:cantSplit/>
        </w:trPr>
        <w:tc>
          <w:tcPr>
            <w:tcW w:w="993" w:type="dxa"/>
            <w:vAlign w:val="center"/>
          </w:tcPr>
          <w:p w14:paraId="64E0DAB3"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2132EC95"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IGMP grupių kiekis</w:t>
            </w:r>
          </w:p>
        </w:tc>
        <w:tc>
          <w:tcPr>
            <w:tcW w:w="4393" w:type="dxa"/>
            <w:vAlign w:val="center"/>
            <w:hideMark/>
          </w:tcPr>
          <w:p w14:paraId="39AAC4A8"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6747212B" w14:textId="77777777" w:rsidR="001B2A6B" w:rsidRPr="00081AF5" w:rsidRDefault="001B2A6B" w:rsidP="001B2A6B">
            <w:pPr>
              <w:spacing w:after="0" w:line="240" w:lineRule="auto"/>
              <w:rPr>
                <w:sz w:val="20"/>
                <w:szCs w:val="20"/>
                <w:lang w:eastAsia="lt-LT"/>
              </w:rPr>
            </w:pPr>
          </w:p>
        </w:tc>
      </w:tr>
      <w:tr w:rsidR="001B2A6B" w:rsidRPr="00081AF5" w14:paraId="02AA8320" w14:textId="77777777" w:rsidTr="005E297C">
        <w:trPr>
          <w:cantSplit/>
        </w:trPr>
        <w:tc>
          <w:tcPr>
            <w:tcW w:w="993" w:type="dxa"/>
            <w:vAlign w:val="center"/>
          </w:tcPr>
          <w:p w14:paraId="0A418878"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F1D2469"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IPv4 ACL (</w:t>
            </w:r>
            <w:proofErr w:type="spellStart"/>
            <w:r w:rsidRPr="00081AF5">
              <w:rPr>
                <w:rFonts w:eastAsia="Times New Roman"/>
                <w:color w:val="000000"/>
                <w:sz w:val="20"/>
                <w:szCs w:val="20"/>
                <w:lang w:eastAsia="en-GB"/>
              </w:rPr>
              <w:t>ingress</w:t>
            </w:r>
            <w:proofErr w:type="spellEnd"/>
            <w:r w:rsidRPr="00081AF5">
              <w:rPr>
                <w:rFonts w:eastAsia="Times New Roman"/>
                <w:color w:val="000000"/>
                <w:sz w:val="20"/>
                <w:szCs w:val="20"/>
                <w:lang w:eastAsia="en-GB"/>
              </w:rPr>
              <w:t>) įrašų kiekis</w:t>
            </w:r>
          </w:p>
        </w:tc>
        <w:tc>
          <w:tcPr>
            <w:tcW w:w="4393" w:type="dxa"/>
            <w:vAlign w:val="center"/>
            <w:hideMark/>
          </w:tcPr>
          <w:p w14:paraId="6C0A8830"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1900</w:t>
            </w:r>
          </w:p>
        </w:tc>
        <w:tc>
          <w:tcPr>
            <w:tcW w:w="1843" w:type="dxa"/>
            <w:vAlign w:val="center"/>
          </w:tcPr>
          <w:p w14:paraId="6B17948B" w14:textId="77777777" w:rsidR="001B2A6B" w:rsidRPr="00081AF5" w:rsidRDefault="001B2A6B" w:rsidP="001B2A6B">
            <w:pPr>
              <w:spacing w:after="0" w:line="240" w:lineRule="auto"/>
              <w:rPr>
                <w:sz w:val="20"/>
                <w:szCs w:val="20"/>
                <w:lang w:eastAsia="lt-LT"/>
              </w:rPr>
            </w:pPr>
          </w:p>
        </w:tc>
      </w:tr>
      <w:tr w:rsidR="001B2A6B" w:rsidRPr="00081AF5" w14:paraId="2C1F5578" w14:textId="77777777" w:rsidTr="005E297C">
        <w:trPr>
          <w:cantSplit/>
        </w:trPr>
        <w:tc>
          <w:tcPr>
            <w:tcW w:w="993" w:type="dxa"/>
            <w:vAlign w:val="center"/>
          </w:tcPr>
          <w:p w14:paraId="62750205"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DDB57C7"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Paketų buferio dydis</w:t>
            </w:r>
          </w:p>
        </w:tc>
        <w:tc>
          <w:tcPr>
            <w:tcW w:w="4393" w:type="dxa"/>
            <w:vAlign w:val="center"/>
            <w:hideMark/>
          </w:tcPr>
          <w:p w14:paraId="22C35598"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12 MB</w:t>
            </w:r>
          </w:p>
        </w:tc>
        <w:tc>
          <w:tcPr>
            <w:tcW w:w="1843" w:type="dxa"/>
            <w:vAlign w:val="center"/>
          </w:tcPr>
          <w:p w14:paraId="3AB77C10" w14:textId="77777777" w:rsidR="001B2A6B" w:rsidRPr="00081AF5" w:rsidRDefault="001B2A6B" w:rsidP="001B2A6B">
            <w:pPr>
              <w:spacing w:after="0" w:line="240" w:lineRule="auto"/>
              <w:rPr>
                <w:sz w:val="20"/>
                <w:szCs w:val="20"/>
                <w:lang w:eastAsia="lt-LT"/>
              </w:rPr>
            </w:pPr>
          </w:p>
        </w:tc>
      </w:tr>
      <w:tr w:rsidR="001B2A6B" w:rsidRPr="00081AF5" w14:paraId="10B9DF5B" w14:textId="77777777" w:rsidTr="005E297C">
        <w:trPr>
          <w:cantSplit/>
        </w:trPr>
        <w:tc>
          <w:tcPr>
            <w:tcW w:w="993" w:type="dxa"/>
            <w:vAlign w:val="center"/>
          </w:tcPr>
          <w:p w14:paraId="491EA666"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7E26DAC"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Operatyviosios atminties dydis</w:t>
            </w:r>
          </w:p>
        </w:tc>
        <w:tc>
          <w:tcPr>
            <w:tcW w:w="4393" w:type="dxa"/>
            <w:vAlign w:val="center"/>
            <w:hideMark/>
          </w:tcPr>
          <w:p w14:paraId="0496386E"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2 GB</w:t>
            </w:r>
          </w:p>
        </w:tc>
        <w:tc>
          <w:tcPr>
            <w:tcW w:w="1843" w:type="dxa"/>
            <w:vAlign w:val="center"/>
          </w:tcPr>
          <w:p w14:paraId="11FF7861" w14:textId="77777777" w:rsidR="001B2A6B" w:rsidRPr="00081AF5" w:rsidRDefault="001B2A6B" w:rsidP="001B2A6B">
            <w:pPr>
              <w:spacing w:after="0" w:line="240" w:lineRule="auto"/>
              <w:rPr>
                <w:sz w:val="20"/>
                <w:szCs w:val="20"/>
                <w:lang w:eastAsia="lt-LT"/>
              </w:rPr>
            </w:pPr>
          </w:p>
        </w:tc>
      </w:tr>
      <w:tr w:rsidR="001B2A6B" w:rsidRPr="00081AF5" w14:paraId="05B76324" w14:textId="77777777" w:rsidTr="005E297C">
        <w:trPr>
          <w:cantSplit/>
        </w:trPr>
        <w:tc>
          <w:tcPr>
            <w:tcW w:w="993" w:type="dxa"/>
            <w:vAlign w:val="center"/>
          </w:tcPr>
          <w:p w14:paraId="45BA6FC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C5F6809"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Saugojimo atminties dydis</w:t>
            </w:r>
          </w:p>
        </w:tc>
        <w:tc>
          <w:tcPr>
            <w:tcW w:w="4393" w:type="dxa"/>
            <w:vAlign w:val="center"/>
            <w:hideMark/>
          </w:tcPr>
          <w:p w14:paraId="1326D7F8"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Ne mažiau kaip 8 GB. </w:t>
            </w:r>
          </w:p>
        </w:tc>
        <w:tc>
          <w:tcPr>
            <w:tcW w:w="1843" w:type="dxa"/>
            <w:vAlign w:val="center"/>
          </w:tcPr>
          <w:p w14:paraId="54380F7F" w14:textId="77777777" w:rsidR="001B2A6B" w:rsidRPr="00081AF5" w:rsidRDefault="001B2A6B" w:rsidP="001B2A6B">
            <w:pPr>
              <w:spacing w:after="0" w:line="240" w:lineRule="auto"/>
              <w:rPr>
                <w:sz w:val="20"/>
                <w:szCs w:val="20"/>
                <w:lang w:eastAsia="lt-LT"/>
              </w:rPr>
            </w:pPr>
          </w:p>
        </w:tc>
      </w:tr>
      <w:tr w:rsidR="001B2A6B" w:rsidRPr="00081AF5" w14:paraId="79E89DC4" w14:textId="77777777" w:rsidTr="005E297C">
        <w:trPr>
          <w:cantSplit/>
        </w:trPr>
        <w:tc>
          <w:tcPr>
            <w:tcW w:w="993" w:type="dxa"/>
            <w:vMerge w:val="restart"/>
            <w:vAlign w:val="center"/>
          </w:tcPr>
          <w:p w14:paraId="6763140C"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5F05047F"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Standartų ir protokolų palaikymas</w:t>
            </w:r>
          </w:p>
        </w:tc>
        <w:tc>
          <w:tcPr>
            <w:tcW w:w="4393" w:type="dxa"/>
            <w:vAlign w:val="center"/>
            <w:hideMark/>
          </w:tcPr>
          <w:p w14:paraId="5E8A6ACE"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standartus ir protokolus:</w:t>
            </w:r>
          </w:p>
        </w:tc>
        <w:tc>
          <w:tcPr>
            <w:tcW w:w="1843" w:type="dxa"/>
            <w:vAlign w:val="center"/>
          </w:tcPr>
          <w:p w14:paraId="7F304589" w14:textId="77777777" w:rsidR="001B2A6B" w:rsidRPr="00081AF5" w:rsidRDefault="001B2A6B" w:rsidP="001B2A6B">
            <w:pPr>
              <w:spacing w:after="0" w:line="240" w:lineRule="auto"/>
              <w:rPr>
                <w:sz w:val="20"/>
                <w:szCs w:val="20"/>
                <w:lang w:eastAsia="lt-LT"/>
              </w:rPr>
            </w:pPr>
          </w:p>
        </w:tc>
      </w:tr>
      <w:tr w:rsidR="001B2A6B" w:rsidRPr="00081AF5" w14:paraId="4E0ABB26" w14:textId="77777777" w:rsidTr="005E297C">
        <w:trPr>
          <w:cantSplit/>
        </w:trPr>
        <w:tc>
          <w:tcPr>
            <w:tcW w:w="993" w:type="dxa"/>
            <w:vMerge/>
            <w:vAlign w:val="center"/>
          </w:tcPr>
          <w:p w14:paraId="6BF951ED"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6C8D653"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71D31746" w14:textId="77777777" w:rsidR="001B2A6B" w:rsidRPr="00081AF5" w:rsidRDefault="001B2A6B" w:rsidP="001B2A6B">
            <w:pPr>
              <w:suppressAutoHyphens/>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IEEE 802.1Q VLAN;</w:t>
            </w:r>
          </w:p>
        </w:tc>
        <w:tc>
          <w:tcPr>
            <w:tcW w:w="1843" w:type="dxa"/>
            <w:vAlign w:val="center"/>
          </w:tcPr>
          <w:p w14:paraId="4A30D290" w14:textId="77777777" w:rsidR="001B2A6B" w:rsidRPr="00081AF5" w:rsidRDefault="001B2A6B" w:rsidP="001B2A6B">
            <w:pPr>
              <w:spacing w:after="0" w:line="240" w:lineRule="auto"/>
              <w:rPr>
                <w:sz w:val="20"/>
                <w:szCs w:val="20"/>
                <w:lang w:eastAsia="lt-LT"/>
              </w:rPr>
            </w:pPr>
          </w:p>
        </w:tc>
      </w:tr>
      <w:tr w:rsidR="001B2A6B" w:rsidRPr="00081AF5" w14:paraId="5E01895E" w14:textId="77777777" w:rsidTr="005E297C">
        <w:trPr>
          <w:cantSplit/>
        </w:trPr>
        <w:tc>
          <w:tcPr>
            <w:tcW w:w="993" w:type="dxa"/>
            <w:vMerge/>
            <w:vAlign w:val="center"/>
          </w:tcPr>
          <w:p w14:paraId="0CBA7CAC"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94D7A1F"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C52D479"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802.1AB Link </w:t>
            </w:r>
            <w:proofErr w:type="spellStart"/>
            <w:r w:rsidRPr="00081AF5">
              <w:rPr>
                <w:rFonts w:eastAsia="Times New Roman"/>
                <w:color w:val="000000"/>
                <w:sz w:val="20"/>
                <w:szCs w:val="20"/>
                <w:lang w:eastAsia="en-GB"/>
              </w:rPr>
              <w:t>Layer</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(LLDP);</w:t>
            </w:r>
          </w:p>
        </w:tc>
        <w:tc>
          <w:tcPr>
            <w:tcW w:w="1843" w:type="dxa"/>
            <w:vAlign w:val="center"/>
          </w:tcPr>
          <w:p w14:paraId="70ADFE4B" w14:textId="77777777" w:rsidR="001B2A6B" w:rsidRPr="00081AF5" w:rsidRDefault="001B2A6B" w:rsidP="001B2A6B">
            <w:pPr>
              <w:spacing w:after="0" w:line="240" w:lineRule="auto"/>
              <w:rPr>
                <w:sz w:val="20"/>
                <w:szCs w:val="20"/>
                <w:lang w:eastAsia="lt-LT"/>
              </w:rPr>
            </w:pPr>
          </w:p>
        </w:tc>
      </w:tr>
      <w:tr w:rsidR="001B2A6B" w:rsidRPr="00081AF5" w14:paraId="4DD242BF" w14:textId="77777777" w:rsidTr="005E297C">
        <w:trPr>
          <w:cantSplit/>
        </w:trPr>
        <w:tc>
          <w:tcPr>
            <w:tcW w:w="993" w:type="dxa"/>
            <w:vMerge/>
            <w:vAlign w:val="center"/>
          </w:tcPr>
          <w:p w14:paraId="7BFFBA61"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C9E164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77C938CB"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LLDP-MED (</w:t>
            </w:r>
            <w:proofErr w:type="spellStart"/>
            <w:r w:rsidRPr="00081AF5">
              <w:rPr>
                <w:rFonts w:eastAsia="Times New Roman"/>
                <w:color w:val="000000"/>
                <w:sz w:val="20"/>
                <w:szCs w:val="20"/>
                <w:lang w:eastAsia="en-GB"/>
              </w:rPr>
              <w:t>Media</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Endpoint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w:t>
            </w:r>
          </w:p>
        </w:tc>
        <w:tc>
          <w:tcPr>
            <w:tcW w:w="1843" w:type="dxa"/>
            <w:vAlign w:val="center"/>
          </w:tcPr>
          <w:p w14:paraId="7D94BAE1" w14:textId="77777777" w:rsidR="001B2A6B" w:rsidRPr="00081AF5" w:rsidRDefault="001B2A6B" w:rsidP="001B2A6B">
            <w:pPr>
              <w:spacing w:after="0" w:line="240" w:lineRule="auto"/>
              <w:rPr>
                <w:sz w:val="20"/>
                <w:szCs w:val="20"/>
                <w:lang w:eastAsia="lt-LT"/>
              </w:rPr>
            </w:pPr>
          </w:p>
        </w:tc>
      </w:tr>
      <w:tr w:rsidR="001B2A6B" w:rsidRPr="00081AF5" w14:paraId="2A6D2578" w14:textId="77777777" w:rsidTr="005E297C">
        <w:trPr>
          <w:cantSplit/>
        </w:trPr>
        <w:tc>
          <w:tcPr>
            <w:tcW w:w="993" w:type="dxa"/>
            <w:vMerge/>
            <w:vAlign w:val="center"/>
          </w:tcPr>
          <w:p w14:paraId="165780B7"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5F1B277"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4584BBC"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802.1s </w:t>
            </w:r>
            <w:proofErr w:type="spellStart"/>
            <w:r w:rsidRPr="00081AF5">
              <w:rPr>
                <w:rFonts w:eastAsia="Times New Roman"/>
                <w:color w:val="000000"/>
                <w:sz w:val="20"/>
                <w:szCs w:val="20"/>
                <w:lang w:eastAsia="en-GB"/>
              </w:rPr>
              <w:t>Multiple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(MSTP);</w:t>
            </w:r>
          </w:p>
        </w:tc>
        <w:tc>
          <w:tcPr>
            <w:tcW w:w="1843" w:type="dxa"/>
            <w:vAlign w:val="center"/>
          </w:tcPr>
          <w:p w14:paraId="1A5E303C" w14:textId="77777777" w:rsidR="001B2A6B" w:rsidRPr="00081AF5" w:rsidRDefault="001B2A6B" w:rsidP="001B2A6B">
            <w:pPr>
              <w:spacing w:after="0" w:line="240" w:lineRule="auto"/>
              <w:rPr>
                <w:sz w:val="20"/>
                <w:szCs w:val="20"/>
                <w:lang w:eastAsia="lt-LT"/>
              </w:rPr>
            </w:pPr>
          </w:p>
        </w:tc>
      </w:tr>
      <w:tr w:rsidR="001B2A6B" w:rsidRPr="00081AF5" w14:paraId="02C5CD93" w14:textId="77777777" w:rsidTr="005E297C">
        <w:trPr>
          <w:cantSplit/>
        </w:trPr>
        <w:tc>
          <w:tcPr>
            <w:tcW w:w="993" w:type="dxa"/>
            <w:vMerge/>
            <w:vAlign w:val="center"/>
          </w:tcPr>
          <w:p w14:paraId="384344DC"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7B584B7"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9B11D5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802.1w </w:t>
            </w:r>
            <w:proofErr w:type="spellStart"/>
            <w:r w:rsidRPr="00081AF5">
              <w:rPr>
                <w:rFonts w:eastAsia="Times New Roman"/>
                <w:color w:val="000000"/>
                <w:sz w:val="20"/>
                <w:szCs w:val="20"/>
                <w:lang w:eastAsia="en-GB"/>
              </w:rPr>
              <w:t>Rapid</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(RSTP);</w:t>
            </w:r>
          </w:p>
        </w:tc>
        <w:tc>
          <w:tcPr>
            <w:tcW w:w="1843" w:type="dxa"/>
            <w:vAlign w:val="center"/>
          </w:tcPr>
          <w:p w14:paraId="7ABEBF82" w14:textId="77777777" w:rsidR="001B2A6B" w:rsidRPr="00081AF5" w:rsidRDefault="001B2A6B" w:rsidP="001B2A6B">
            <w:pPr>
              <w:spacing w:after="0" w:line="240" w:lineRule="auto"/>
              <w:rPr>
                <w:sz w:val="20"/>
                <w:szCs w:val="20"/>
                <w:lang w:eastAsia="lt-LT"/>
              </w:rPr>
            </w:pPr>
          </w:p>
        </w:tc>
      </w:tr>
      <w:tr w:rsidR="001B2A6B" w:rsidRPr="00081AF5" w14:paraId="72BFEFF3" w14:textId="77777777" w:rsidTr="005E297C">
        <w:trPr>
          <w:cantSplit/>
        </w:trPr>
        <w:tc>
          <w:tcPr>
            <w:tcW w:w="993" w:type="dxa"/>
            <w:vMerge/>
            <w:vAlign w:val="center"/>
          </w:tcPr>
          <w:p w14:paraId="796C30E1"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69C159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6CF4F0FC"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RPVST+;</w:t>
            </w:r>
          </w:p>
        </w:tc>
        <w:tc>
          <w:tcPr>
            <w:tcW w:w="1843" w:type="dxa"/>
            <w:vAlign w:val="center"/>
          </w:tcPr>
          <w:p w14:paraId="0BCDD70E" w14:textId="77777777" w:rsidR="001B2A6B" w:rsidRPr="00081AF5" w:rsidRDefault="001B2A6B" w:rsidP="001B2A6B">
            <w:pPr>
              <w:spacing w:after="0" w:line="240" w:lineRule="auto"/>
              <w:rPr>
                <w:sz w:val="20"/>
                <w:szCs w:val="20"/>
                <w:lang w:eastAsia="lt-LT"/>
              </w:rPr>
            </w:pPr>
          </w:p>
        </w:tc>
      </w:tr>
      <w:tr w:rsidR="001B2A6B" w:rsidRPr="00081AF5" w14:paraId="2E4EBAFD" w14:textId="77777777" w:rsidTr="005E297C">
        <w:trPr>
          <w:cantSplit/>
        </w:trPr>
        <w:tc>
          <w:tcPr>
            <w:tcW w:w="993" w:type="dxa"/>
            <w:vMerge/>
            <w:vAlign w:val="center"/>
          </w:tcPr>
          <w:p w14:paraId="48654280"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FB500D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DEE17DE"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Port </w:t>
            </w:r>
            <w:proofErr w:type="spellStart"/>
            <w:r w:rsidRPr="00081AF5">
              <w:rPr>
                <w:rFonts w:eastAsia="Times New Roman"/>
                <w:color w:val="000000"/>
                <w:sz w:val="20"/>
                <w:szCs w:val="20"/>
                <w:lang w:eastAsia="en-GB"/>
              </w:rPr>
              <w:t>Mirroring</w:t>
            </w:r>
            <w:proofErr w:type="spellEnd"/>
            <w:r w:rsidRPr="00081AF5">
              <w:rPr>
                <w:rFonts w:eastAsia="Times New Roman"/>
                <w:color w:val="000000"/>
                <w:sz w:val="20"/>
                <w:szCs w:val="20"/>
                <w:lang w:eastAsia="en-GB"/>
              </w:rPr>
              <w:t>;</w:t>
            </w:r>
          </w:p>
        </w:tc>
        <w:tc>
          <w:tcPr>
            <w:tcW w:w="1843" w:type="dxa"/>
            <w:vAlign w:val="center"/>
          </w:tcPr>
          <w:p w14:paraId="02165886" w14:textId="77777777" w:rsidR="001B2A6B" w:rsidRPr="00081AF5" w:rsidRDefault="001B2A6B" w:rsidP="001B2A6B">
            <w:pPr>
              <w:spacing w:after="0" w:line="240" w:lineRule="auto"/>
              <w:rPr>
                <w:sz w:val="20"/>
                <w:szCs w:val="20"/>
                <w:lang w:eastAsia="lt-LT"/>
              </w:rPr>
            </w:pPr>
          </w:p>
        </w:tc>
      </w:tr>
      <w:tr w:rsidR="001B2A6B" w:rsidRPr="00081AF5" w14:paraId="45855FBE" w14:textId="77777777" w:rsidTr="005E297C">
        <w:trPr>
          <w:cantSplit/>
        </w:trPr>
        <w:tc>
          <w:tcPr>
            <w:tcW w:w="993" w:type="dxa"/>
            <w:vMerge/>
            <w:vAlign w:val="center"/>
          </w:tcPr>
          <w:p w14:paraId="1D683922"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26480D4"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24AF16B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Network Time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(NTP);</w:t>
            </w:r>
          </w:p>
        </w:tc>
        <w:tc>
          <w:tcPr>
            <w:tcW w:w="1843" w:type="dxa"/>
            <w:vAlign w:val="center"/>
          </w:tcPr>
          <w:p w14:paraId="6C063753" w14:textId="77777777" w:rsidR="001B2A6B" w:rsidRPr="00081AF5" w:rsidRDefault="001B2A6B" w:rsidP="001B2A6B">
            <w:pPr>
              <w:spacing w:after="0" w:line="240" w:lineRule="auto"/>
              <w:rPr>
                <w:sz w:val="20"/>
                <w:szCs w:val="20"/>
                <w:lang w:eastAsia="lt-LT"/>
              </w:rPr>
            </w:pPr>
          </w:p>
        </w:tc>
      </w:tr>
      <w:tr w:rsidR="001B2A6B" w:rsidRPr="00081AF5" w14:paraId="71A6A9C0" w14:textId="77777777" w:rsidTr="005E297C">
        <w:trPr>
          <w:cantSplit/>
        </w:trPr>
        <w:tc>
          <w:tcPr>
            <w:tcW w:w="993" w:type="dxa"/>
            <w:vMerge/>
            <w:vAlign w:val="center"/>
          </w:tcPr>
          <w:p w14:paraId="28B6C7C7"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71AE94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2E73DCF3"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MVRP.</w:t>
            </w:r>
          </w:p>
        </w:tc>
        <w:tc>
          <w:tcPr>
            <w:tcW w:w="1843" w:type="dxa"/>
            <w:vAlign w:val="center"/>
          </w:tcPr>
          <w:p w14:paraId="2DF02ACC" w14:textId="77777777" w:rsidR="001B2A6B" w:rsidRPr="00081AF5" w:rsidRDefault="001B2A6B" w:rsidP="001B2A6B">
            <w:pPr>
              <w:spacing w:after="0" w:line="240" w:lineRule="auto"/>
              <w:rPr>
                <w:sz w:val="20"/>
                <w:szCs w:val="20"/>
                <w:lang w:eastAsia="lt-LT"/>
              </w:rPr>
            </w:pPr>
          </w:p>
        </w:tc>
      </w:tr>
      <w:tr w:rsidR="001B2A6B" w:rsidRPr="00081AF5" w14:paraId="1ACD709E" w14:textId="77777777" w:rsidTr="005E297C">
        <w:trPr>
          <w:cantSplit/>
        </w:trPr>
        <w:tc>
          <w:tcPr>
            <w:tcW w:w="993" w:type="dxa"/>
            <w:vMerge/>
            <w:vAlign w:val="center"/>
          </w:tcPr>
          <w:p w14:paraId="21CB1C32"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8055DF1"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0F1ADBB"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Static IPv4 and IPv6 routing;</w:t>
            </w:r>
          </w:p>
        </w:tc>
        <w:tc>
          <w:tcPr>
            <w:tcW w:w="1843" w:type="dxa"/>
            <w:vAlign w:val="center"/>
          </w:tcPr>
          <w:p w14:paraId="62A2CE33" w14:textId="77777777" w:rsidR="001B2A6B" w:rsidRPr="00081AF5" w:rsidRDefault="001B2A6B" w:rsidP="001B2A6B">
            <w:pPr>
              <w:spacing w:after="0" w:line="240" w:lineRule="auto"/>
              <w:rPr>
                <w:sz w:val="20"/>
                <w:szCs w:val="20"/>
                <w:lang w:eastAsia="lt-LT"/>
              </w:rPr>
            </w:pPr>
          </w:p>
        </w:tc>
      </w:tr>
      <w:tr w:rsidR="001B2A6B" w:rsidRPr="00081AF5" w14:paraId="4BE49FC1" w14:textId="77777777" w:rsidTr="005E297C">
        <w:trPr>
          <w:cantSplit/>
        </w:trPr>
        <w:tc>
          <w:tcPr>
            <w:tcW w:w="993" w:type="dxa"/>
            <w:vMerge w:val="restart"/>
            <w:vAlign w:val="center"/>
          </w:tcPr>
          <w:p w14:paraId="56661B10"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26292176"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proofErr w:type="spellStart"/>
            <w:r w:rsidRPr="00081AF5">
              <w:rPr>
                <w:rFonts w:eastAsia="Times New Roman"/>
                <w:color w:val="000000"/>
                <w:sz w:val="20"/>
                <w:szCs w:val="20"/>
                <w:lang w:eastAsia="en-GB"/>
              </w:rPr>
              <w:t>Multicast</w:t>
            </w:r>
            <w:proofErr w:type="spellEnd"/>
            <w:r w:rsidRPr="00081AF5">
              <w:rPr>
                <w:rFonts w:eastAsia="Times New Roman"/>
                <w:color w:val="000000"/>
                <w:sz w:val="20"/>
                <w:szCs w:val="20"/>
                <w:lang w:eastAsia="en-GB"/>
              </w:rPr>
              <w:t xml:space="preserve"> protokolų palaikymas</w:t>
            </w:r>
          </w:p>
        </w:tc>
        <w:tc>
          <w:tcPr>
            <w:tcW w:w="4393" w:type="dxa"/>
            <w:vAlign w:val="center"/>
            <w:hideMark/>
          </w:tcPr>
          <w:p w14:paraId="12F56DE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protokolus:</w:t>
            </w:r>
          </w:p>
        </w:tc>
        <w:tc>
          <w:tcPr>
            <w:tcW w:w="1843" w:type="dxa"/>
            <w:vAlign w:val="center"/>
          </w:tcPr>
          <w:p w14:paraId="6C852B8D" w14:textId="77777777" w:rsidR="001B2A6B" w:rsidRPr="00081AF5" w:rsidRDefault="001B2A6B" w:rsidP="001B2A6B">
            <w:pPr>
              <w:spacing w:after="0" w:line="240" w:lineRule="auto"/>
              <w:rPr>
                <w:sz w:val="20"/>
                <w:szCs w:val="20"/>
                <w:lang w:eastAsia="lt-LT"/>
              </w:rPr>
            </w:pPr>
          </w:p>
        </w:tc>
      </w:tr>
      <w:tr w:rsidR="001B2A6B" w:rsidRPr="00081AF5" w14:paraId="4CFF0A13" w14:textId="77777777" w:rsidTr="005E297C">
        <w:trPr>
          <w:cantSplit/>
        </w:trPr>
        <w:tc>
          <w:tcPr>
            <w:tcW w:w="993" w:type="dxa"/>
            <w:vMerge/>
            <w:vAlign w:val="center"/>
          </w:tcPr>
          <w:p w14:paraId="1CD19FBC"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0E9A300"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E1EF738"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 xml:space="preserve">IGMPv1, v2, and v3; </w:t>
            </w:r>
          </w:p>
        </w:tc>
        <w:tc>
          <w:tcPr>
            <w:tcW w:w="1843" w:type="dxa"/>
            <w:vAlign w:val="center"/>
          </w:tcPr>
          <w:p w14:paraId="54FEC601" w14:textId="77777777" w:rsidR="001B2A6B" w:rsidRPr="00081AF5" w:rsidRDefault="001B2A6B" w:rsidP="001B2A6B">
            <w:pPr>
              <w:spacing w:after="0" w:line="240" w:lineRule="auto"/>
              <w:rPr>
                <w:sz w:val="20"/>
                <w:szCs w:val="20"/>
                <w:lang w:eastAsia="lt-LT"/>
              </w:rPr>
            </w:pPr>
          </w:p>
        </w:tc>
      </w:tr>
      <w:tr w:rsidR="001B2A6B" w:rsidRPr="00081AF5" w14:paraId="1A872E1B" w14:textId="77777777" w:rsidTr="005E297C">
        <w:trPr>
          <w:cantSplit/>
        </w:trPr>
        <w:tc>
          <w:tcPr>
            <w:tcW w:w="993" w:type="dxa"/>
            <w:vMerge/>
            <w:vAlign w:val="center"/>
          </w:tcPr>
          <w:p w14:paraId="6F326273"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AF7D70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1010E1F"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Multicast Listener Discovery Version 2 (MLDv2) for IPv6;</w:t>
            </w:r>
          </w:p>
        </w:tc>
        <w:tc>
          <w:tcPr>
            <w:tcW w:w="1843" w:type="dxa"/>
            <w:vAlign w:val="center"/>
          </w:tcPr>
          <w:p w14:paraId="7087885C" w14:textId="77777777" w:rsidR="001B2A6B" w:rsidRPr="00081AF5" w:rsidRDefault="001B2A6B" w:rsidP="001B2A6B">
            <w:pPr>
              <w:spacing w:after="0" w:line="240" w:lineRule="auto"/>
              <w:rPr>
                <w:sz w:val="20"/>
                <w:szCs w:val="20"/>
                <w:lang w:eastAsia="lt-LT"/>
              </w:rPr>
            </w:pPr>
          </w:p>
        </w:tc>
      </w:tr>
      <w:tr w:rsidR="001B2A6B" w:rsidRPr="00081AF5" w14:paraId="44F01D87" w14:textId="77777777" w:rsidTr="005E297C">
        <w:trPr>
          <w:cantSplit/>
        </w:trPr>
        <w:tc>
          <w:tcPr>
            <w:tcW w:w="993" w:type="dxa"/>
            <w:vMerge/>
            <w:vAlign w:val="center"/>
          </w:tcPr>
          <w:p w14:paraId="4F007EE0"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11032A3"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45737A3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MLD snooping;</w:t>
            </w:r>
          </w:p>
        </w:tc>
        <w:tc>
          <w:tcPr>
            <w:tcW w:w="1843" w:type="dxa"/>
            <w:vAlign w:val="center"/>
          </w:tcPr>
          <w:p w14:paraId="7A23A7FA" w14:textId="77777777" w:rsidR="001B2A6B" w:rsidRPr="00081AF5" w:rsidRDefault="001B2A6B" w:rsidP="001B2A6B">
            <w:pPr>
              <w:spacing w:after="0" w:line="240" w:lineRule="auto"/>
              <w:rPr>
                <w:sz w:val="20"/>
                <w:szCs w:val="20"/>
                <w:lang w:eastAsia="lt-LT"/>
              </w:rPr>
            </w:pPr>
          </w:p>
        </w:tc>
      </w:tr>
      <w:tr w:rsidR="001B2A6B" w:rsidRPr="00081AF5" w14:paraId="3D65058B" w14:textId="77777777" w:rsidTr="005E297C">
        <w:trPr>
          <w:cantSplit/>
        </w:trPr>
        <w:tc>
          <w:tcPr>
            <w:tcW w:w="993" w:type="dxa"/>
            <w:vMerge w:val="restart"/>
            <w:vAlign w:val="center"/>
          </w:tcPr>
          <w:p w14:paraId="4AA999B0"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6779C003"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Aukštą patikimumą užtikrinančių protokolų palaikymas</w:t>
            </w:r>
          </w:p>
        </w:tc>
        <w:tc>
          <w:tcPr>
            <w:tcW w:w="4393" w:type="dxa"/>
            <w:vAlign w:val="center"/>
            <w:hideMark/>
          </w:tcPr>
          <w:p w14:paraId="44C8337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aukštą patikimumą užtikrinančius protokolus:</w:t>
            </w:r>
          </w:p>
        </w:tc>
        <w:tc>
          <w:tcPr>
            <w:tcW w:w="1843" w:type="dxa"/>
            <w:vAlign w:val="center"/>
          </w:tcPr>
          <w:p w14:paraId="4F6A55A9" w14:textId="77777777" w:rsidR="001B2A6B" w:rsidRPr="00081AF5" w:rsidRDefault="001B2A6B" w:rsidP="001B2A6B">
            <w:pPr>
              <w:spacing w:after="0" w:line="240" w:lineRule="auto"/>
              <w:rPr>
                <w:sz w:val="20"/>
                <w:szCs w:val="20"/>
                <w:lang w:eastAsia="lt-LT"/>
              </w:rPr>
            </w:pPr>
          </w:p>
        </w:tc>
      </w:tr>
      <w:tr w:rsidR="001B2A6B" w:rsidRPr="00081AF5" w14:paraId="04CFE169" w14:textId="77777777" w:rsidTr="005E297C">
        <w:trPr>
          <w:cantSplit/>
        </w:trPr>
        <w:tc>
          <w:tcPr>
            <w:tcW w:w="993" w:type="dxa"/>
            <w:vMerge/>
            <w:vAlign w:val="center"/>
          </w:tcPr>
          <w:p w14:paraId="67927478"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88B0AAA"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9250B4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Uni-directional Link Detection (UDLD);</w:t>
            </w:r>
          </w:p>
        </w:tc>
        <w:tc>
          <w:tcPr>
            <w:tcW w:w="1843" w:type="dxa"/>
            <w:vAlign w:val="center"/>
          </w:tcPr>
          <w:p w14:paraId="6D2D7AE0" w14:textId="77777777" w:rsidR="001B2A6B" w:rsidRPr="00081AF5" w:rsidRDefault="001B2A6B" w:rsidP="001B2A6B">
            <w:pPr>
              <w:spacing w:after="0" w:line="240" w:lineRule="auto"/>
              <w:rPr>
                <w:sz w:val="20"/>
                <w:szCs w:val="20"/>
                <w:lang w:eastAsia="lt-LT"/>
              </w:rPr>
            </w:pPr>
          </w:p>
        </w:tc>
      </w:tr>
      <w:tr w:rsidR="001B2A6B" w:rsidRPr="00081AF5" w14:paraId="19366F79" w14:textId="77777777" w:rsidTr="005E297C">
        <w:trPr>
          <w:cantSplit/>
        </w:trPr>
        <w:tc>
          <w:tcPr>
            <w:tcW w:w="993" w:type="dxa"/>
            <w:vMerge/>
            <w:vAlign w:val="center"/>
          </w:tcPr>
          <w:p w14:paraId="36071A57"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98A40FD"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7EC0B64"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802.3ad Link Aggregation Control Protocol (LACP).</w:t>
            </w:r>
          </w:p>
        </w:tc>
        <w:tc>
          <w:tcPr>
            <w:tcW w:w="1843" w:type="dxa"/>
            <w:vAlign w:val="center"/>
          </w:tcPr>
          <w:p w14:paraId="157DE13C" w14:textId="77777777" w:rsidR="001B2A6B" w:rsidRPr="00081AF5" w:rsidRDefault="001B2A6B" w:rsidP="001B2A6B">
            <w:pPr>
              <w:spacing w:after="0" w:line="240" w:lineRule="auto"/>
              <w:rPr>
                <w:sz w:val="20"/>
                <w:szCs w:val="20"/>
                <w:lang w:eastAsia="lt-LT"/>
              </w:rPr>
            </w:pPr>
          </w:p>
        </w:tc>
      </w:tr>
      <w:tr w:rsidR="001B2A6B" w:rsidRPr="00081AF5" w14:paraId="6DB3A24F" w14:textId="77777777" w:rsidTr="005E297C">
        <w:trPr>
          <w:cantSplit/>
        </w:trPr>
        <w:tc>
          <w:tcPr>
            <w:tcW w:w="993" w:type="dxa"/>
            <w:vMerge w:val="restart"/>
            <w:vAlign w:val="center"/>
          </w:tcPr>
          <w:p w14:paraId="585F4308"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599B6E16"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Saugumo protokolų ir standartų palaikymas</w:t>
            </w:r>
          </w:p>
        </w:tc>
        <w:tc>
          <w:tcPr>
            <w:tcW w:w="4393" w:type="dxa"/>
            <w:vAlign w:val="center"/>
            <w:hideMark/>
          </w:tcPr>
          <w:p w14:paraId="3ADB1636"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saugumo protokolus ir standartus:</w:t>
            </w:r>
          </w:p>
        </w:tc>
        <w:tc>
          <w:tcPr>
            <w:tcW w:w="1843" w:type="dxa"/>
            <w:vAlign w:val="center"/>
          </w:tcPr>
          <w:p w14:paraId="01EFF5C1" w14:textId="77777777" w:rsidR="001B2A6B" w:rsidRPr="00081AF5" w:rsidRDefault="001B2A6B" w:rsidP="001B2A6B">
            <w:pPr>
              <w:spacing w:after="0" w:line="240" w:lineRule="auto"/>
              <w:rPr>
                <w:sz w:val="20"/>
                <w:szCs w:val="20"/>
                <w:lang w:eastAsia="lt-LT"/>
              </w:rPr>
            </w:pPr>
          </w:p>
        </w:tc>
      </w:tr>
      <w:tr w:rsidR="001B2A6B" w:rsidRPr="00081AF5" w14:paraId="49ECB5E5" w14:textId="77777777" w:rsidTr="005E297C">
        <w:trPr>
          <w:cantSplit/>
        </w:trPr>
        <w:tc>
          <w:tcPr>
            <w:tcW w:w="993" w:type="dxa"/>
            <w:vMerge/>
            <w:vAlign w:val="center"/>
          </w:tcPr>
          <w:p w14:paraId="1F66AF8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169B8EC"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FE80383"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TFTP;</w:t>
            </w:r>
          </w:p>
        </w:tc>
        <w:tc>
          <w:tcPr>
            <w:tcW w:w="1843" w:type="dxa"/>
            <w:vAlign w:val="center"/>
          </w:tcPr>
          <w:p w14:paraId="52DB80E5" w14:textId="77777777" w:rsidR="001B2A6B" w:rsidRPr="00081AF5" w:rsidRDefault="001B2A6B" w:rsidP="001B2A6B">
            <w:pPr>
              <w:spacing w:after="0" w:line="240" w:lineRule="auto"/>
              <w:rPr>
                <w:sz w:val="20"/>
                <w:szCs w:val="20"/>
                <w:lang w:eastAsia="lt-LT"/>
              </w:rPr>
            </w:pPr>
          </w:p>
        </w:tc>
      </w:tr>
      <w:tr w:rsidR="001B2A6B" w:rsidRPr="00081AF5" w14:paraId="646C10D8" w14:textId="77777777" w:rsidTr="005E297C">
        <w:trPr>
          <w:cantSplit/>
        </w:trPr>
        <w:tc>
          <w:tcPr>
            <w:tcW w:w="993" w:type="dxa"/>
            <w:vMerge/>
            <w:vAlign w:val="center"/>
          </w:tcPr>
          <w:p w14:paraId="190AF0D4"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3C5B84D"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633C4028"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SFTP;</w:t>
            </w:r>
          </w:p>
        </w:tc>
        <w:tc>
          <w:tcPr>
            <w:tcW w:w="1843" w:type="dxa"/>
            <w:vAlign w:val="center"/>
          </w:tcPr>
          <w:p w14:paraId="197624BC" w14:textId="77777777" w:rsidR="001B2A6B" w:rsidRPr="00081AF5" w:rsidRDefault="001B2A6B" w:rsidP="001B2A6B">
            <w:pPr>
              <w:spacing w:after="0" w:line="240" w:lineRule="auto"/>
              <w:rPr>
                <w:sz w:val="20"/>
                <w:szCs w:val="20"/>
                <w:lang w:eastAsia="lt-LT"/>
              </w:rPr>
            </w:pPr>
          </w:p>
        </w:tc>
      </w:tr>
      <w:tr w:rsidR="001B2A6B" w:rsidRPr="00081AF5" w14:paraId="4DE37302" w14:textId="77777777" w:rsidTr="005E297C">
        <w:trPr>
          <w:cantSplit/>
        </w:trPr>
        <w:tc>
          <w:tcPr>
            <w:tcW w:w="993" w:type="dxa"/>
            <w:vMerge/>
            <w:vAlign w:val="center"/>
          </w:tcPr>
          <w:p w14:paraId="20CF126D"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3029EEA"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6973D24"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Access control list (ACL);</w:t>
            </w:r>
          </w:p>
        </w:tc>
        <w:tc>
          <w:tcPr>
            <w:tcW w:w="1843" w:type="dxa"/>
            <w:vAlign w:val="center"/>
          </w:tcPr>
          <w:p w14:paraId="03116885" w14:textId="77777777" w:rsidR="001B2A6B" w:rsidRPr="00081AF5" w:rsidRDefault="001B2A6B" w:rsidP="001B2A6B">
            <w:pPr>
              <w:spacing w:after="0" w:line="240" w:lineRule="auto"/>
              <w:rPr>
                <w:sz w:val="20"/>
                <w:szCs w:val="20"/>
                <w:lang w:eastAsia="lt-LT"/>
              </w:rPr>
            </w:pPr>
          </w:p>
        </w:tc>
      </w:tr>
      <w:tr w:rsidR="001B2A6B" w:rsidRPr="00081AF5" w14:paraId="2B364DAE" w14:textId="77777777" w:rsidTr="005E297C">
        <w:trPr>
          <w:cantSplit/>
        </w:trPr>
        <w:tc>
          <w:tcPr>
            <w:tcW w:w="993" w:type="dxa"/>
            <w:vMerge/>
            <w:vAlign w:val="center"/>
          </w:tcPr>
          <w:p w14:paraId="29BFF284"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3C773D1"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5B2E5CD"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STP BPDU;</w:t>
            </w:r>
          </w:p>
        </w:tc>
        <w:tc>
          <w:tcPr>
            <w:tcW w:w="1843" w:type="dxa"/>
            <w:vAlign w:val="center"/>
          </w:tcPr>
          <w:p w14:paraId="4B26D13F" w14:textId="77777777" w:rsidR="001B2A6B" w:rsidRPr="00081AF5" w:rsidRDefault="001B2A6B" w:rsidP="001B2A6B">
            <w:pPr>
              <w:spacing w:after="0" w:line="240" w:lineRule="auto"/>
              <w:rPr>
                <w:sz w:val="20"/>
                <w:szCs w:val="20"/>
                <w:lang w:eastAsia="lt-LT"/>
              </w:rPr>
            </w:pPr>
          </w:p>
        </w:tc>
      </w:tr>
      <w:tr w:rsidR="001B2A6B" w:rsidRPr="00081AF5" w14:paraId="26F0B7CA" w14:textId="77777777" w:rsidTr="005E297C">
        <w:trPr>
          <w:cantSplit/>
        </w:trPr>
        <w:tc>
          <w:tcPr>
            <w:tcW w:w="993" w:type="dxa"/>
            <w:vMerge/>
            <w:vAlign w:val="center"/>
          </w:tcPr>
          <w:p w14:paraId="5D4EE659"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6E7D1E1"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766B6DA4"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STP root guard;</w:t>
            </w:r>
          </w:p>
        </w:tc>
        <w:tc>
          <w:tcPr>
            <w:tcW w:w="1843" w:type="dxa"/>
            <w:vAlign w:val="center"/>
          </w:tcPr>
          <w:p w14:paraId="125A22AB" w14:textId="77777777" w:rsidR="001B2A6B" w:rsidRPr="00081AF5" w:rsidRDefault="001B2A6B" w:rsidP="001B2A6B">
            <w:pPr>
              <w:spacing w:after="0" w:line="240" w:lineRule="auto"/>
              <w:rPr>
                <w:sz w:val="20"/>
                <w:szCs w:val="20"/>
                <w:lang w:eastAsia="lt-LT"/>
              </w:rPr>
            </w:pPr>
          </w:p>
        </w:tc>
      </w:tr>
      <w:tr w:rsidR="001B2A6B" w:rsidRPr="00081AF5" w14:paraId="6540FCD0" w14:textId="77777777" w:rsidTr="005E297C">
        <w:trPr>
          <w:cantSplit/>
        </w:trPr>
        <w:tc>
          <w:tcPr>
            <w:tcW w:w="993" w:type="dxa"/>
            <w:vMerge/>
            <w:vAlign w:val="center"/>
          </w:tcPr>
          <w:p w14:paraId="7BC786A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0861022"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2225C33E"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Dynamic ARP;</w:t>
            </w:r>
          </w:p>
        </w:tc>
        <w:tc>
          <w:tcPr>
            <w:tcW w:w="1843" w:type="dxa"/>
            <w:vAlign w:val="center"/>
          </w:tcPr>
          <w:p w14:paraId="1DBFE1AA" w14:textId="77777777" w:rsidR="001B2A6B" w:rsidRPr="00081AF5" w:rsidRDefault="001B2A6B" w:rsidP="001B2A6B">
            <w:pPr>
              <w:spacing w:after="0" w:line="240" w:lineRule="auto"/>
              <w:rPr>
                <w:sz w:val="20"/>
                <w:szCs w:val="20"/>
                <w:lang w:eastAsia="lt-LT"/>
              </w:rPr>
            </w:pPr>
          </w:p>
        </w:tc>
      </w:tr>
      <w:tr w:rsidR="001B2A6B" w:rsidRPr="00081AF5" w14:paraId="5A51AF59" w14:textId="77777777" w:rsidTr="005E297C">
        <w:trPr>
          <w:cantSplit/>
        </w:trPr>
        <w:tc>
          <w:tcPr>
            <w:tcW w:w="993" w:type="dxa"/>
            <w:vMerge/>
            <w:vAlign w:val="center"/>
          </w:tcPr>
          <w:p w14:paraId="092FB166"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5B556DF"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8D26110"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TACACS+;</w:t>
            </w:r>
          </w:p>
        </w:tc>
        <w:tc>
          <w:tcPr>
            <w:tcW w:w="1843" w:type="dxa"/>
            <w:vAlign w:val="center"/>
          </w:tcPr>
          <w:p w14:paraId="59E25131" w14:textId="77777777" w:rsidR="001B2A6B" w:rsidRPr="00081AF5" w:rsidRDefault="001B2A6B" w:rsidP="001B2A6B">
            <w:pPr>
              <w:spacing w:after="0" w:line="240" w:lineRule="auto"/>
              <w:rPr>
                <w:sz w:val="20"/>
                <w:szCs w:val="20"/>
                <w:lang w:eastAsia="lt-LT"/>
              </w:rPr>
            </w:pPr>
          </w:p>
        </w:tc>
      </w:tr>
      <w:tr w:rsidR="001B2A6B" w:rsidRPr="00081AF5" w14:paraId="73F88AF7" w14:textId="77777777" w:rsidTr="005E297C">
        <w:trPr>
          <w:cantSplit/>
        </w:trPr>
        <w:tc>
          <w:tcPr>
            <w:tcW w:w="993" w:type="dxa"/>
            <w:vMerge/>
            <w:vAlign w:val="center"/>
          </w:tcPr>
          <w:p w14:paraId="0AC0CE6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1BB6D42"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2E5B5206"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RADIUS;</w:t>
            </w:r>
          </w:p>
        </w:tc>
        <w:tc>
          <w:tcPr>
            <w:tcW w:w="1843" w:type="dxa"/>
            <w:vAlign w:val="center"/>
          </w:tcPr>
          <w:p w14:paraId="006669E1" w14:textId="77777777" w:rsidR="001B2A6B" w:rsidRPr="00081AF5" w:rsidRDefault="001B2A6B" w:rsidP="001B2A6B">
            <w:pPr>
              <w:spacing w:after="0" w:line="240" w:lineRule="auto"/>
              <w:rPr>
                <w:sz w:val="20"/>
                <w:szCs w:val="20"/>
                <w:lang w:eastAsia="lt-LT"/>
              </w:rPr>
            </w:pPr>
          </w:p>
        </w:tc>
      </w:tr>
      <w:tr w:rsidR="001B2A6B" w:rsidRPr="00081AF5" w14:paraId="6E0F7724" w14:textId="77777777" w:rsidTr="005E297C">
        <w:trPr>
          <w:cantSplit/>
        </w:trPr>
        <w:tc>
          <w:tcPr>
            <w:tcW w:w="993" w:type="dxa"/>
            <w:vMerge/>
            <w:vAlign w:val="center"/>
          </w:tcPr>
          <w:p w14:paraId="20F828B5"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B3E7D18"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751FDA6"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SSHv2;</w:t>
            </w:r>
          </w:p>
        </w:tc>
        <w:tc>
          <w:tcPr>
            <w:tcW w:w="1843" w:type="dxa"/>
            <w:vAlign w:val="center"/>
          </w:tcPr>
          <w:p w14:paraId="7F7CB3ED" w14:textId="77777777" w:rsidR="001B2A6B" w:rsidRPr="00081AF5" w:rsidRDefault="001B2A6B" w:rsidP="001B2A6B">
            <w:pPr>
              <w:spacing w:after="0" w:line="240" w:lineRule="auto"/>
              <w:rPr>
                <w:sz w:val="20"/>
                <w:szCs w:val="20"/>
                <w:lang w:eastAsia="lt-LT"/>
              </w:rPr>
            </w:pPr>
          </w:p>
        </w:tc>
      </w:tr>
      <w:tr w:rsidR="001B2A6B" w:rsidRPr="00081AF5" w14:paraId="647C2879" w14:textId="77777777" w:rsidTr="005E297C">
        <w:trPr>
          <w:cantSplit/>
        </w:trPr>
        <w:tc>
          <w:tcPr>
            <w:tcW w:w="993" w:type="dxa"/>
            <w:vMerge/>
            <w:vAlign w:val="center"/>
          </w:tcPr>
          <w:p w14:paraId="625A9D95"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95C408F"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73258936"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SSL;</w:t>
            </w:r>
          </w:p>
        </w:tc>
        <w:tc>
          <w:tcPr>
            <w:tcW w:w="1843" w:type="dxa"/>
            <w:vAlign w:val="center"/>
          </w:tcPr>
          <w:p w14:paraId="020DBF9A" w14:textId="77777777" w:rsidR="001B2A6B" w:rsidRPr="00081AF5" w:rsidRDefault="001B2A6B" w:rsidP="001B2A6B">
            <w:pPr>
              <w:spacing w:after="0" w:line="240" w:lineRule="auto"/>
              <w:rPr>
                <w:sz w:val="20"/>
                <w:szCs w:val="20"/>
                <w:lang w:eastAsia="lt-LT"/>
              </w:rPr>
            </w:pPr>
          </w:p>
        </w:tc>
      </w:tr>
      <w:tr w:rsidR="001B2A6B" w:rsidRPr="00081AF5" w14:paraId="6F02CD8B" w14:textId="77777777" w:rsidTr="005E297C">
        <w:trPr>
          <w:cantSplit/>
        </w:trPr>
        <w:tc>
          <w:tcPr>
            <w:tcW w:w="993" w:type="dxa"/>
            <w:vMerge/>
            <w:vAlign w:val="center"/>
          </w:tcPr>
          <w:p w14:paraId="0A298646"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610ED83"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274C2BD"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IEEE 802.1X, Web, and MAC authentication.</w:t>
            </w:r>
          </w:p>
        </w:tc>
        <w:tc>
          <w:tcPr>
            <w:tcW w:w="1843" w:type="dxa"/>
            <w:vAlign w:val="center"/>
          </w:tcPr>
          <w:p w14:paraId="545F81C9" w14:textId="77777777" w:rsidR="001B2A6B" w:rsidRPr="00081AF5" w:rsidRDefault="001B2A6B" w:rsidP="001B2A6B">
            <w:pPr>
              <w:spacing w:after="0" w:line="240" w:lineRule="auto"/>
              <w:rPr>
                <w:sz w:val="20"/>
                <w:szCs w:val="20"/>
                <w:lang w:eastAsia="lt-LT"/>
              </w:rPr>
            </w:pPr>
          </w:p>
        </w:tc>
      </w:tr>
      <w:tr w:rsidR="001B2A6B" w:rsidRPr="00081AF5" w14:paraId="04B565C1" w14:textId="77777777" w:rsidTr="005E297C">
        <w:trPr>
          <w:cantSplit/>
        </w:trPr>
        <w:tc>
          <w:tcPr>
            <w:tcW w:w="993" w:type="dxa"/>
            <w:vMerge w:val="restart"/>
            <w:vAlign w:val="center"/>
          </w:tcPr>
          <w:p w14:paraId="59942FF3"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25007132"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Paslaugos kokybės valdymo funkcijų palaikymas</w:t>
            </w:r>
          </w:p>
        </w:tc>
        <w:tc>
          <w:tcPr>
            <w:tcW w:w="4393" w:type="dxa"/>
            <w:vAlign w:val="center"/>
            <w:hideMark/>
          </w:tcPr>
          <w:p w14:paraId="1D033E9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eilių valdymo metodus:</w:t>
            </w:r>
          </w:p>
        </w:tc>
        <w:tc>
          <w:tcPr>
            <w:tcW w:w="1843" w:type="dxa"/>
            <w:vAlign w:val="center"/>
          </w:tcPr>
          <w:p w14:paraId="20840B62" w14:textId="77777777" w:rsidR="001B2A6B" w:rsidRPr="00081AF5" w:rsidRDefault="001B2A6B" w:rsidP="001B2A6B">
            <w:pPr>
              <w:spacing w:after="0" w:line="240" w:lineRule="auto"/>
              <w:rPr>
                <w:sz w:val="20"/>
                <w:szCs w:val="20"/>
                <w:lang w:eastAsia="lt-LT"/>
              </w:rPr>
            </w:pPr>
          </w:p>
        </w:tc>
      </w:tr>
      <w:tr w:rsidR="001B2A6B" w:rsidRPr="00081AF5" w14:paraId="06793FF1" w14:textId="77777777" w:rsidTr="005E297C">
        <w:trPr>
          <w:cantSplit/>
        </w:trPr>
        <w:tc>
          <w:tcPr>
            <w:tcW w:w="993" w:type="dxa"/>
            <w:vMerge/>
            <w:vAlign w:val="center"/>
          </w:tcPr>
          <w:p w14:paraId="3E0D449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E0D9739"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0A6F1FEE"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Strict Priority (SP);</w:t>
            </w:r>
          </w:p>
        </w:tc>
        <w:tc>
          <w:tcPr>
            <w:tcW w:w="1843" w:type="dxa"/>
            <w:vAlign w:val="center"/>
          </w:tcPr>
          <w:p w14:paraId="6428A61B" w14:textId="77777777" w:rsidR="001B2A6B" w:rsidRPr="00081AF5" w:rsidRDefault="001B2A6B" w:rsidP="001B2A6B">
            <w:pPr>
              <w:spacing w:after="0" w:line="240" w:lineRule="auto"/>
              <w:rPr>
                <w:sz w:val="20"/>
                <w:szCs w:val="20"/>
                <w:lang w:eastAsia="lt-LT"/>
              </w:rPr>
            </w:pPr>
          </w:p>
        </w:tc>
      </w:tr>
      <w:tr w:rsidR="001B2A6B" w:rsidRPr="00081AF5" w14:paraId="6E1BF43B" w14:textId="77777777" w:rsidTr="005E297C">
        <w:trPr>
          <w:cantSplit/>
        </w:trPr>
        <w:tc>
          <w:tcPr>
            <w:tcW w:w="993" w:type="dxa"/>
            <w:vMerge/>
            <w:vAlign w:val="center"/>
          </w:tcPr>
          <w:p w14:paraId="7496A3C4"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2157E47"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D9A4F2C"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paketų valdymo algoritmus:</w:t>
            </w:r>
          </w:p>
        </w:tc>
        <w:tc>
          <w:tcPr>
            <w:tcW w:w="1843" w:type="dxa"/>
            <w:vAlign w:val="center"/>
          </w:tcPr>
          <w:p w14:paraId="43DC1B9B" w14:textId="77777777" w:rsidR="001B2A6B" w:rsidRPr="00081AF5" w:rsidRDefault="001B2A6B" w:rsidP="001B2A6B">
            <w:pPr>
              <w:spacing w:after="0" w:line="240" w:lineRule="auto"/>
              <w:rPr>
                <w:sz w:val="20"/>
                <w:szCs w:val="20"/>
                <w:lang w:eastAsia="lt-LT"/>
              </w:rPr>
            </w:pPr>
          </w:p>
        </w:tc>
      </w:tr>
      <w:tr w:rsidR="001B2A6B" w:rsidRPr="00081AF5" w14:paraId="537D5E42" w14:textId="77777777" w:rsidTr="005E297C">
        <w:trPr>
          <w:cantSplit/>
        </w:trPr>
        <w:tc>
          <w:tcPr>
            <w:tcW w:w="993" w:type="dxa"/>
            <w:vMerge/>
            <w:vAlign w:val="center"/>
          </w:tcPr>
          <w:p w14:paraId="41755CFE"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E7D42EE"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367D895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802.1p Priority;</w:t>
            </w:r>
          </w:p>
        </w:tc>
        <w:tc>
          <w:tcPr>
            <w:tcW w:w="1843" w:type="dxa"/>
            <w:vAlign w:val="center"/>
          </w:tcPr>
          <w:p w14:paraId="0909AEA3" w14:textId="77777777" w:rsidR="001B2A6B" w:rsidRPr="00081AF5" w:rsidRDefault="001B2A6B" w:rsidP="001B2A6B">
            <w:pPr>
              <w:spacing w:after="0" w:line="240" w:lineRule="auto"/>
              <w:rPr>
                <w:sz w:val="20"/>
                <w:szCs w:val="20"/>
                <w:lang w:eastAsia="lt-LT"/>
              </w:rPr>
            </w:pPr>
          </w:p>
        </w:tc>
      </w:tr>
      <w:tr w:rsidR="001B2A6B" w:rsidRPr="00081AF5" w14:paraId="21B5986C" w14:textId="77777777" w:rsidTr="005E297C">
        <w:trPr>
          <w:cantSplit/>
        </w:trPr>
        <w:tc>
          <w:tcPr>
            <w:tcW w:w="993" w:type="dxa"/>
            <w:vMerge/>
            <w:vAlign w:val="center"/>
          </w:tcPr>
          <w:p w14:paraId="0B95E8EA"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11511CF"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7058D989"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802.3x Flow Control;</w:t>
            </w:r>
          </w:p>
        </w:tc>
        <w:tc>
          <w:tcPr>
            <w:tcW w:w="1843" w:type="dxa"/>
            <w:vAlign w:val="center"/>
          </w:tcPr>
          <w:p w14:paraId="1B9E4479" w14:textId="77777777" w:rsidR="001B2A6B" w:rsidRPr="00081AF5" w:rsidRDefault="001B2A6B" w:rsidP="001B2A6B">
            <w:pPr>
              <w:spacing w:after="0" w:line="240" w:lineRule="auto"/>
              <w:rPr>
                <w:sz w:val="20"/>
                <w:szCs w:val="20"/>
                <w:lang w:eastAsia="lt-LT"/>
              </w:rPr>
            </w:pPr>
          </w:p>
        </w:tc>
      </w:tr>
      <w:tr w:rsidR="001B2A6B" w:rsidRPr="00081AF5" w14:paraId="0BAFFA0F" w14:textId="77777777" w:rsidTr="005E297C">
        <w:trPr>
          <w:cantSplit/>
        </w:trPr>
        <w:tc>
          <w:tcPr>
            <w:tcW w:w="993" w:type="dxa"/>
            <w:vMerge/>
            <w:vAlign w:val="center"/>
          </w:tcPr>
          <w:p w14:paraId="4EA51F21"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FA82229"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60334B5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Paketų klasifikavimo 802.1p standartas leidžiantis naudoti ne mažiau kaip aštuonias prioriteto eiles. Paketo žymėjimas (802.1p žyme) pagal IP adresą, IP Type of Service (ToS), Layer 3 protokolą (pagal OSI tinklo modelį) protokolą, TCP/UDP prievado numerį ir DiffServ;</w:t>
            </w:r>
          </w:p>
        </w:tc>
        <w:tc>
          <w:tcPr>
            <w:tcW w:w="1843" w:type="dxa"/>
            <w:vAlign w:val="center"/>
          </w:tcPr>
          <w:p w14:paraId="2ADD6D1F" w14:textId="77777777" w:rsidR="001B2A6B" w:rsidRPr="00081AF5" w:rsidRDefault="001B2A6B" w:rsidP="001B2A6B">
            <w:pPr>
              <w:spacing w:after="0" w:line="240" w:lineRule="auto"/>
              <w:rPr>
                <w:sz w:val="20"/>
                <w:szCs w:val="20"/>
                <w:lang w:eastAsia="lt-LT"/>
              </w:rPr>
            </w:pPr>
          </w:p>
        </w:tc>
      </w:tr>
      <w:tr w:rsidR="001B2A6B" w:rsidRPr="00081AF5" w14:paraId="14928F98" w14:textId="77777777" w:rsidTr="005E297C">
        <w:trPr>
          <w:cantSplit/>
        </w:trPr>
        <w:tc>
          <w:tcPr>
            <w:tcW w:w="993" w:type="dxa"/>
            <w:vMerge w:val="restart"/>
            <w:vAlign w:val="center"/>
          </w:tcPr>
          <w:p w14:paraId="7918C2F9"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45FCCD22"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Valdymo funkcijų palaikymas</w:t>
            </w:r>
          </w:p>
        </w:tc>
        <w:tc>
          <w:tcPr>
            <w:tcW w:w="4393" w:type="dxa"/>
            <w:vAlign w:val="center"/>
            <w:hideMark/>
          </w:tcPr>
          <w:p w14:paraId="0E5662CD"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eastAsia="en-GB"/>
              </w:rPr>
              <w:t>Turi palaikyti šias valdymo funkcijas:</w:t>
            </w:r>
          </w:p>
        </w:tc>
        <w:tc>
          <w:tcPr>
            <w:tcW w:w="1843" w:type="dxa"/>
            <w:vAlign w:val="center"/>
          </w:tcPr>
          <w:p w14:paraId="231916F6" w14:textId="77777777" w:rsidR="001B2A6B" w:rsidRPr="00081AF5" w:rsidRDefault="001B2A6B" w:rsidP="001B2A6B">
            <w:pPr>
              <w:spacing w:after="0" w:line="240" w:lineRule="auto"/>
              <w:rPr>
                <w:sz w:val="20"/>
                <w:szCs w:val="20"/>
                <w:lang w:eastAsia="lt-LT"/>
              </w:rPr>
            </w:pPr>
          </w:p>
        </w:tc>
      </w:tr>
      <w:tr w:rsidR="001B2A6B" w:rsidRPr="00081AF5" w14:paraId="4CBF700A" w14:textId="77777777" w:rsidTr="005E297C">
        <w:trPr>
          <w:cantSplit/>
        </w:trPr>
        <w:tc>
          <w:tcPr>
            <w:tcW w:w="993" w:type="dxa"/>
            <w:vMerge/>
            <w:vAlign w:val="center"/>
          </w:tcPr>
          <w:p w14:paraId="559B84D9"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A444F60"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39A5E7D9"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CLI;</w:t>
            </w:r>
          </w:p>
        </w:tc>
        <w:tc>
          <w:tcPr>
            <w:tcW w:w="1843" w:type="dxa"/>
            <w:vAlign w:val="center"/>
          </w:tcPr>
          <w:p w14:paraId="2CBC3EBC" w14:textId="77777777" w:rsidR="001B2A6B" w:rsidRPr="00081AF5" w:rsidRDefault="001B2A6B" w:rsidP="001B2A6B">
            <w:pPr>
              <w:spacing w:after="0" w:line="240" w:lineRule="auto"/>
              <w:rPr>
                <w:sz w:val="20"/>
                <w:szCs w:val="20"/>
                <w:lang w:eastAsia="lt-LT"/>
              </w:rPr>
            </w:pPr>
          </w:p>
        </w:tc>
      </w:tr>
      <w:tr w:rsidR="001B2A6B" w:rsidRPr="00081AF5" w14:paraId="2A98637E" w14:textId="77777777" w:rsidTr="005E297C">
        <w:trPr>
          <w:cantSplit/>
        </w:trPr>
        <w:tc>
          <w:tcPr>
            <w:tcW w:w="993" w:type="dxa"/>
            <w:vMerge/>
            <w:vAlign w:val="center"/>
          </w:tcPr>
          <w:p w14:paraId="6739FCE2"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6A74E5B"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4B75D43F"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SNMP v2c/v3;</w:t>
            </w:r>
          </w:p>
        </w:tc>
        <w:tc>
          <w:tcPr>
            <w:tcW w:w="1843" w:type="dxa"/>
            <w:vAlign w:val="center"/>
          </w:tcPr>
          <w:p w14:paraId="025C50E7" w14:textId="77777777" w:rsidR="001B2A6B" w:rsidRPr="00081AF5" w:rsidRDefault="001B2A6B" w:rsidP="001B2A6B">
            <w:pPr>
              <w:spacing w:after="0" w:line="240" w:lineRule="auto"/>
              <w:rPr>
                <w:sz w:val="20"/>
                <w:szCs w:val="20"/>
                <w:lang w:eastAsia="lt-LT"/>
              </w:rPr>
            </w:pPr>
          </w:p>
        </w:tc>
      </w:tr>
      <w:tr w:rsidR="001B2A6B" w:rsidRPr="00081AF5" w14:paraId="6B50AB02" w14:textId="77777777" w:rsidTr="005E297C">
        <w:trPr>
          <w:cantSplit/>
        </w:trPr>
        <w:tc>
          <w:tcPr>
            <w:tcW w:w="993" w:type="dxa"/>
            <w:vMerge/>
            <w:vAlign w:val="center"/>
          </w:tcPr>
          <w:p w14:paraId="332DADB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A6F421D"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948488D" w14:textId="77777777" w:rsidR="001B2A6B" w:rsidRPr="00081AF5" w:rsidRDefault="001B2A6B" w:rsidP="001B2A6B">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debesijos tipo centralizuoto valdymo platforma.</w:t>
            </w:r>
          </w:p>
        </w:tc>
        <w:tc>
          <w:tcPr>
            <w:tcW w:w="1843" w:type="dxa"/>
            <w:vAlign w:val="center"/>
          </w:tcPr>
          <w:p w14:paraId="05140000" w14:textId="77777777" w:rsidR="001B2A6B" w:rsidRPr="00081AF5" w:rsidRDefault="001B2A6B" w:rsidP="001B2A6B">
            <w:pPr>
              <w:spacing w:after="0" w:line="240" w:lineRule="auto"/>
              <w:rPr>
                <w:sz w:val="20"/>
                <w:szCs w:val="20"/>
                <w:lang w:eastAsia="lt-LT"/>
              </w:rPr>
            </w:pPr>
          </w:p>
        </w:tc>
      </w:tr>
      <w:tr w:rsidR="001B2A6B" w:rsidRPr="00081AF5" w14:paraId="7FF47CB9" w14:textId="77777777" w:rsidTr="005E297C">
        <w:trPr>
          <w:cantSplit/>
        </w:trPr>
        <w:tc>
          <w:tcPr>
            <w:tcW w:w="993" w:type="dxa"/>
            <w:vMerge w:val="restart"/>
            <w:vAlign w:val="center"/>
          </w:tcPr>
          <w:p w14:paraId="10BD4F9C"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49A3CC18"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Srautų stebėjimo funkcijų palaikymas</w:t>
            </w:r>
          </w:p>
        </w:tc>
        <w:tc>
          <w:tcPr>
            <w:tcW w:w="4393" w:type="dxa"/>
            <w:vAlign w:val="center"/>
            <w:hideMark/>
          </w:tcPr>
          <w:p w14:paraId="2BD985F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srautų stebėjimo funkcijas:</w:t>
            </w:r>
          </w:p>
        </w:tc>
        <w:tc>
          <w:tcPr>
            <w:tcW w:w="1843" w:type="dxa"/>
            <w:vAlign w:val="center"/>
          </w:tcPr>
          <w:p w14:paraId="52F4447E" w14:textId="77777777" w:rsidR="001B2A6B" w:rsidRPr="00081AF5" w:rsidRDefault="001B2A6B" w:rsidP="001B2A6B">
            <w:pPr>
              <w:spacing w:after="0" w:line="240" w:lineRule="auto"/>
              <w:rPr>
                <w:sz w:val="20"/>
                <w:szCs w:val="20"/>
                <w:lang w:eastAsia="lt-LT"/>
              </w:rPr>
            </w:pPr>
          </w:p>
        </w:tc>
      </w:tr>
      <w:tr w:rsidR="001B2A6B" w:rsidRPr="00081AF5" w14:paraId="0F88A22F" w14:textId="77777777" w:rsidTr="005E297C">
        <w:trPr>
          <w:cantSplit/>
        </w:trPr>
        <w:tc>
          <w:tcPr>
            <w:tcW w:w="993" w:type="dxa"/>
            <w:vMerge/>
            <w:vAlign w:val="center"/>
          </w:tcPr>
          <w:p w14:paraId="6161B513"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C6C7B15"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68BAC505"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sFlow arba NetFlow arba IPFIX;</w:t>
            </w:r>
          </w:p>
        </w:tc>
        <w:tc>
          <w:tcPr>
            <w:tcW w:w="1843" w:type="dxa"/>
            <w:vAlign w:val="center"/>
          </w:tcPr>
          <w:p w14:paraId="60253C56" w14:textId="77777777" w:rsidR="001B2A6B" w:rsidRPr="00081AF5" w:rsidRDefault="001B2A6B" w:rsidP="001B2A6B">
            <w:pPr>
              <w:spacing w:after="0" w:line="240" w:lineRule="auto"/>
              <w:rPr>
                <w:sz w:val="20"/>
                <w:szCs w:val="20"/>
                <w:lang w:eastAsia="lt-LT"/>
              </w:rPr>
            </w:pPr>
          </w:p>
        </w:tc>
      </w:tr>
      <w:tr w:rsidR="001B2A6B" w:rsidRPr="00081AF5" w14:paraId="4285D71B" w14:textId="77777777" w:rsidTr="005E297C">
        <w:trPr>
          <w:cantSplit/>
        </w:trPr>
        <w:tc>
          <w:tcPr>
            <w:tcW w:w="993" w:type="dxa"/>
            <w:vMerge/>
            <w:vAlign w:val="center"/>
          </w:tcPr>
          <w:p w14:paraId="07C2B0FB"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30C40BC"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181C44F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RMON.</w:t>
            </w:r>
          </w:p>
        </w:tc>
        <w:tc>
          <w:tcPr>
            <w:tcW w:w="1843" w:type="dxa"/>
            <w:vAlign w:val="center"/>
          </w:tcPr>
          <w:p w14:paraId="0F8D8076" w14:textId="77777777" w:rsidR="001B2A6B" w:rsidRPr="00081AF5" w:rsidRDefault="001B2A6B" w:rsidP="001B2A6B">
            <w:pPr>
              <w:spacing w:after="0" w:line="240" w:lineRule="auto"/>
              <w:rPr>
                <w:sz w:val="20"/>
                <w:szCs w:val="20"/>
                <w:lang w:eastAsia="lt-LT"/>
              </w:rPr>
            </w:pPr>
          </w:p>
        </w:tc>
      </w:tr>
      <w:tr w:rsidR="001B2A6B" w:rsidRPr="00081AF5" w14:paraId="096BEC96" w14:textId="77777777" w:rsidTr="005E297C">
        <w:trPr>
          <w:cantSplit/>
        </w:trPr>
        <w:tc>
          <w:tcPr>
            <w:tcW w:w="993" w:type="dxa"/>
            <w:vMerge w:val="restart"/>
            <w:vAlign w:val="center"/>
          </w:tcPr>
          <w:p w14:paraId="2399EF0B"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6374305E"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Kitos funkcijos</w:t>
            </w:r>
          </w:p>
        </w:tc>
        <w:tc>
          <w:tcPr>
            <w:tcW w:w="4393" w:type="dxa"/>
            <w:vAlign w:val="center"/>
            <w:hideMark/>
          </w:tcPr>
          <w:p w14:paraId="7B7068E7"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funkcijas:</w:t>
            </w:r>
          </w:p>
        </w:tc>
        <w:tc>
          <w:tcPr>
            <w:tcW w:w="1843" w:type="dxa"/>
            <w:vAlign w:val="center"/>
          </w:tcPr>
          <w:p w14:paraId="22754F32" w14:textId="77777777" w:rsidR="001B2A6B" w:rsidRPr="00081AF5" w:rsidRDefault="001B2A6B" w:rsidP="001B2A6B">
            <w:pPr>
              <w:spacing w:after="0" w:line="240" w:lineRule="auto"/>
              <w:rPr>
                <w:sz w:val="20"/>
                <w:szCs w:val="20"/>
                <w:lang w:eastAsia="lt-LT"/>
              </w:rPr>
            </w:pPr>
          </w:p>
        </w:tc>
      </w:tr>
      <w:tr w:rsidR="001B2A6B" w:rsidRPr="00081AF5" w14:paraId="57F6C4EA" w14:textId="77777777" w:rsidTr="005E297C">
        <w:trPr>
          <w:cantSplit/>
        </w:trPr>
        <w:tc>
          <w:tcPr>
            <w:tcW w:w="993" w:type="dxa"/>
            <w:vMerge/>
            <w:vAlign w:val="center"/>
          </w:tcPr>
          <w:p w14:paraId="0C5FEB8B"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6DBFE0C"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0AE084C"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dviejų vidinės programinės įrangos versijų laikymas įrenginyje (dual flash image);</w:t>
            </w:r>
          </w:p>
        </w:tc>
        <w:tc>
          <w:tcPr>
            <w:tcW w:w="1843" w:type="dxa"/>
            <w:vAlign w:val="center"/>
          </w:tcPr>
          <w:p w14:paraId="3F8121B4" w14:textId="77777777" w:rsidR="001B2A6B" w:rsidRPr="00081AF5" w:rsidRDefault="001B2A6B" w:rsidP="001B2A6B">
            <w:pPr>
              <w:spacing w:after="0" w:line="240" w:lineRule="auto"/>
              <w:rPr>
                <w:sz w:val="20"/>
                <w:szCs w:val="20"/>
                <w:lang w:eastAsia="lt-LT"/>
              </w:rPr>
            </w:pPr>
          </w:p>
        </w:tc>
      </w:tr>
      <w:tr w:rsidR="001B2A6B" w:rsidRPr="00081AF5" w14:paraId="5C8E98C0" w14:textId="77777777" w:rsidTr="005E297C">
        <w:trPr>
          <w:cantSplit/>
        </w:trPr>
        <w:tc>
          <w:tcPr>
            <w:tcW w:w="993" w:type="dxa"/>
            <w:vMerge/>
            <w:vAlign w:val="center"/>
          </w:tcPr>
          <w:p w14:paraId="30ED2CA3"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5D624B6"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534B1622"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„Jumbo frames“ ne mažesni kaip 9000 baitų paketai;</w:t>
            </w:r>
          </w:p>
        </w:tc>
        <w:tc>
          <w:tcPr>
            <w:tcW w:w="1843" w:type="dxa"/>
            <w:vAlign w:val="center"/>
          </w:tcPr>
          <w:p w14:paraId="029D0327" w14:textId="77777777" w:rsidR="001B2A6B" w:rsidRPr="00081AF5" w:rsidRDefault="001B2A6B" w:rsidP="001B2A6B">
            <w:pPr>
              <w:spacing w:after="0" w:line="240" w:lineRule="auto"/>
              <w:rPr>
                <w:sz w:val="20"/>
                <w:szCs w:val="20"/>
                <w:lang w:eastAsia="lt-LT"/>
              </w:rPr>
            </w:pPr>
          </w:p>
        </w:tc>
      </w:tr>
      <w:tr w:rsidR="001B2A6B" w:rsidRPr="00081AF5" w14:paraId="5DC9625B" w14:textId="77777777" w:rsidTr="005E297C">
        <w:trPr>
          <w:cantSplit/>
        </w:trPr>
        <w:tc>
          <w:tcPr>
            <w:tcW w:w="993" w:type="dxa"/>
            <w:vMerge/>
            <w:vAlign w:val="center"/>
          </w:tcPr>
          <w:p w14:paraId="6586F6AF"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5B28EDD" w14:textId="77777777" w:rsidR="001B2A6B" w:rsidRPr="00081AF5" w:rsidRDefault="001B2A6B" w:rsidP="001B2A6B">
            <w:pPr>
              <w:spacing w:after="0" w:line="240" w:lineRule="auto"/>
              <w:rPr>
                <w:rFonts w:eastAsia="Times New Roman"/>
                <w:color w:val="000000"/>
                <w:sz w:val="20"/>
                <w:szCs w:val="20"/>
                <w:lang w:eastAsia="en-GB"/>
              </w:rPr>
            </w:pPr>
          </w:p>
        </w:tc>
        <w:tc>
          <w:tcPr>
            <w:tcW w:w="4393" w:type="dxa"/>
            <w:vAlign w:val="center"/>
            <w:hideMark/>
          </w:tcPr>
          <w:p w14:paraId="2E1F6E5B"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REST API sąsaja;</w:t>
            </w:r>
          </w:p>
        </w:tc>
        <w:tc>
          <w:tcPr>
            <w:tcW w:w="1843" w:type="dxa"/>
            <w:vAlign w:val="center"/>
          </w:tcPr>
          <w:p w14:paraId="06D96A23" w14:textId="77777777" w:rsidR="001B2A6B" w:rsidRPr="00081AF5" w:rsidRDefault="001B2A6B" w:rsidP="001B2A6B">
            <w:pPr>
              <w:spacing w:after="0" w:line="240" w:lineRule="auto"/>
              <w:rPr>
                <w:sz w:val="20"/>
                <w:szCs w:val="20"/>
                <w:lang w:eastAsia="lt-LT"/>
              </w:rPr>
            </w:pPr>
          </w:p>
        </w:tc>
      </w:tr>
      <w:tr w:rsidR="001B2A6B" w:rsidRPr="00081AF5" w14:paraId="4C01CF32" w14:textId="77777777" w:rsidTr="005E297C">
        <w:trPr>
          <w:cantSplit/>
        </w:trPr>
        <w:tc>
          <w:tcPr>
            <w:tcW w:w="993" w:type="dxa"/>
            <w:vAlign w:val="center"/>
          </w:tcPr>
          <w:p w14:paraId="11CF2C41" w14:textId="77777777" w:rsidR="001B2A6B" w:rsidRPr="00081AF5" w:rsidRDefault="001B2A6B" w:rsidP="001B2A6B">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53E1825E" w14:textId="77777777" w:rsidR="001B2A6B" w:rsidRPr="00081AF5" w:rsidRDefault="001B2A6B" w:rsidP="001B2A6B">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Garantija</w:t>
            </w:r>
          </w:p>
        </w:tc>
        <w:tc>
          <w:tcPr>
            <w:tcW w:w="4393" w:type="dxa"/>
            <w:vAlign w:val="center"/>
            <w:hideMark/>
          </w:tcPr>
          <w:p w14:paraId="0D53384D"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Tiekiamai įrangai turi būti suteikta ne trumpesnė nei 60 mėn. garantija, skaičiuojant nuo įrangos perdavimo-priėmimo  akto pasirašymo dienos.</w:t>
            </w:r>
          </w:p>
          <w:p w14:paraId="4CA3A7E1"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3D6C4EA3"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Visa pateikiama įranga, licencijos, techninio palaikymo kontraktai, turi būti užregistruoti gamintojo palaikymo sistemoje, perkančiojo subjekto vardu.</w:t>
            </w:r>
          </w:p>
          <w:p w14:paraId="7F118C44"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Visa siūloma įranga turi būti nauja, negalima siūlyti naudotos arba naudotos ir atnaujintos (angl. </w:t>
            </w:r>
            <w:proofErr w:type="spellStart"/>
            <w:r w:rsidRPr="00081AF5">
              <w:rPr>
                <w:rFonts w:eastAsia="Times New Roman"/>
                <w:color w:val="000000"/>
                <w:sz w:val="20"/>
                <w:szCs w:val="20"/>
                <w:lang w:eastAsia="en-GB"/>
              </w:rPr>
              <w:t>remarketing</w:t>
            </w:r>
            <w:proofErr w:type="spellEnd"/>
            <w:r w:rsidRPr="00081AF5">
              <w:rPr>
                <w:rFonts w:eastAsia="Times New Roman"/>
                <w:color w:val="000000"/>
                <w:sz w:val="20"/>
                <w:szCs w:val="20"/>
                <w:lang w:eastAsia="en-GB"/>
              </w:rPr>
              <w:t>/</w:t>
            </w:r>
            <w:proofErr w:type="spellStart"/>
            <w:r w:rsidRPr="00081AF5">
              <w:rPr>
                <w:rFonts w:eastAsia="Times New Roman"/>
                <w:color w:val="000000"/>
                <w:sz w:val="20"/>
                <w:szCs w:val="20"/>
                <w:lang w:eastAsia="en-GB"/>
              </w:rPr>
              <w:t>refurbished</w:t>
            </w:r>
            <w:proofErr w:type="spellEnd"/>
            <w:r w:rsidRPr="00081AF5">
              <w:rPr>
                <w:rFonts w:eastAsia="Times New Roman"/>
                <w:color w:val="000000"/>
                <w:sz w:val="20"/>
                <w:szCs w:val="20"/>
                <w:lang w:eastAsia="en-GB"/>
              </w:rPr>
              <w:t>) įrangos (pateikti gamintojo deklaraciją).</w:t>
            </w:r>
          </w:p>
          <w:p w14:paraId="5F3F10BA" w14:textId="77777777" w:rsidR="001B2A6B" w:rsidRPr="00081AF5" w:rsidRDefault="001B2A6B" w:rsidP="001B2A6B">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Tiekėjas turi būti oficialus siūlomos įrangos gamintojo atstovas arba turi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c>
          <w:tcPr>
            <w:tcW w:w="1843" w:type="dxa"/>
            <w:vAlign w:val="center"/>
          </w:tcPr>
          <w:p w14:paraId="11718B83" w14:textId="77777777" w:rsidR="001B2A6B" w:rsidRPr="00081AF5" w:rsidRDefault="001B2A6B" w:rsidP="001B2A6B">
            <w:pPr>
              <w:spacing w:after="0" w:line="240" w:lineRule="auto"/>
              <w:rPr>
                <w:sz w:val="20"/>
                <w:szCs w:val="20"/>
                <w:lang w:eastAsia="lt-LT"/>
              </w:rPr>
            </w:pPr>
          </w:p>
        </w:tc>
      </w:tr>
    </w:tbl>
    <w:p w14:paraId="7C768A40" w14:textId="77777777" w:rsidR="001B2A6B" w:rsidRPr="00081AF5" w:rsidRDefault="001B2A6B" w:rsidP="001B2A6B">
      <w:pPr>
        <w:suppressAutoHyphens/>
        <w:spacing w:after="0" w:line="240" w:lineRule="auto"/>
        <w:rPr>
          <w:sz w:val="20"/>
          <w:szCs w:val="20"/>
          <w:lang w:eastAsia="lt-LT"/>
        </w:rPr>
      </w:pPr>
    </w:p>
    <w:p w14:paraId="6AA2B853" w14:textId="1914C35B" w:rsidR="00921E98" w:rsidRDefault="00921E98">
      <w:pPr>
        <w:spacing w:after="160" w:line="259" w:lineRule="auto"/>
        <w:rPr>
          <w:sz w:val="20"/>
          <w:szCs w:val="20"/>
          <w:lang w:eastAsia="lt-LT"/>
        </w:rPr>
      </w:pPr>
      <w:r>
        <w:rPr>
          <w:sz w:val="20"/>
          <w:szCs w:val="20"/>
          <w:lang w:eastAsia="lt-LT"/>
        </w:rPr>
        <w:br w:type="page"/>
      </w:r>
    </w:p>
    <w:p w14:paraId="4C9745E3" w14:textId="77777777" w:rsidR="001B2A6B" w:rsidRPr="00081AF5" w:rsidRDefault="001B2A6B" w:rsidP="001B2A6B">
      <w:pPr>
        <w:suppressAutoHyphens/>
        <w:spacing w:after="0" w:line="240" w:lineRule="auto"/>
        <w:rPr>
          <w:sz w:val="20"/>
          <w:szCs w:val="20"/>
          <w:lang w:eastAsia="lt-LT"/>
        </w:rPr>
      </w:pPr>
    </w:p>
    <w:p w14:paraId="110BEF22" w14:textId="6ACA1358" w:rsidR="00CD5FF2" w:rsidRPr="00081AF5" w:rsidRDefault="008B2DD9" w:rsidP="00833A5C">
      <w:pPr>
        <w:spacing w:after="0" w:line="240" w:lineRule="auto"/>
        <w:ind w:firstLine="567"/>
        <w:jc w:val="both"/>
        <w:rPr>
          <w:szCs w:val="24"/>
        </w:rPr>
      </w:pPr>
      <w:r w:rsidRPr="00081AF5">
        <w:rPr>
          <w:rFonts w:eastAsia="Times New Roman"/>
          <w:b/>
          <w:bCs/>
          <w:szCs w:val="24"/>
        </w:rPr>
        <w:t xml:space="preserve">II PIRKIMO DALIS. </w:t>
      </w:r>
      <w:r w:rsidR="00C970AA" w:rsidRPr="00081AF5">
        <w:rPr>
          <w:rFonts w:eastAsia="Times New Roman"/>
          <w:szCs w:val="24"/>
        </w:rPr>
        <w:t>Komutatoriai</w:t>
      </w:r>
      <w:r w:rsidR="00AF0FD1" w:rsidRPr="00081AF5">
        <w:rPr>
          <w:rFonts w:eastAsia="Times New Roman"/>
          <w:szCs w:val="24"/>
        </w:rPr>
        <w:t xml:space="preserve"> 10 G, (3 vnt.)</w:t>
      </w:r>
    </w:p>
    <w:p w14:paraId="1ADE56ED" w14:textId="77777777" w:rsidR="00CD5FF2" w:rsidRPr="00081AF5" w:rsidRDefault="00CD5FF2" w:rsidP="00833A5C">
      <w:pPr>
        <w:spacing w:after="0" w:line="240" w:lineRule="auto"/>
        <w:ind w:firstLine="567"/>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07749B" w:rsidRPr="00081AF5" w14:paraId="2C4864AC" w14:textId="77777777" w:rsidTr="005E297C">
        <w:tc>
          <w:tcPr>
            <w:tcW w:w="556" w:type="dxa"/>
          </w:tcPr>
          <w:p w14:paraId="225554CC" w14:textId="77777777" w:rsidR="0007749B" w:rsidRPr="00081AF5" w:rsidRDefault="0007749B" w:rsidP="005E297C">
            <w:pPr>
              <w:spacing w:after="0" w:line="240" w:lineRule="auto"/>
              <w:jc w:val="center"/>
              <w:rPr>
                <w:szCs w:val="24"/>
              </w:rPr>
            </w:pPr>
            <w:r w:rsidRPr="00081AF5">
              <w:rPr>
                <w:szCs w:val="24"/>
              </w:rPr>
              <w:t>Eil.</w:t>
            </w:r>
          </w:p>
          <w:p w14:paraId="3EA2D3A0" w14:textId="77777777" w:rsidR="0007749B" w:rsidRPr="00081AF5" w:rsidRDefault="0007749B" w:rsidP="005E297C">
            <w:pPr>
              <w:spacing w:after="0" w:line="240" w:lineRule="auto"/>
              <w:jc w:val="center"/>
              <w:rPr>
                <w:szCs w:val="24"/>
              </w:rPr>
            </w:pPr>
            <w:r w:rsidRPr="00081AF5">
              <w:rPr>
                <w:szCs w:val="24"/>
              </w:rPr>
              <w:t>Nr.</w:t>
            </w:r>
          </w:p>
        </w:tc>
        <w:tc>
          <w:tcPr>
            <w:tcW w:w="4151" w:type="dxa"/>
          </w:tcPr>
          <w:p w14:paraId="079D7FD7" w14:textId="77777777" w:rsidR="0007749B" w:rsidRPr="00081AF5" w:rsidRDefault="0007749B" w:rsidP="005E297C">
            <w:pPr>
              <w:spacing w:after="0" w:line="240" w:lineRule="auto"/>
              <w:jc w:val="center"/>
              <w:rPr>
                <w:szCs w:val="24"/>
              </w:rPr>
            </w:pPr>
            <w:r w:rsidRPr="00081AF5">
              <w:rPr>
                <w:szCs w:val="24"/>
              </w:rPr>
              <w:t>Prekės pavadinimas</w:t>
            </w:r>
          </w:p>
          <w:p w14:paraId="403DFEFF" w14:textId="11C10C50" w:rsidR="0007749B" w:rsidRPr="00081AF5" w:rsidRDefault="0007749B" w:rsidP="005E297C">
            <w:pPr>
              <w:spacing w:after="0" w:line="240" w:lineRule="auto"/>
              <w:jc w:val="center"/>
              <w:rPr>
                <w:bCs/>
                <w:szCs w:val="24"/>
              </w:rPr>
            </w:pPr>
          </w:p>
        </w:tc>
        <w:tc>
          <w:tcPr>
            <w:tcW w:w="1134" w:type="dxa"/>
          </w:tcPr>
          <w:p w14:paraId="256C56B4" w14:textId="77777777" w:rsidR="0007749B" w:rsidRPr="00081AF5" w:rsidRDefault="0007749B" w:rsidP="005E297C">
            <w:pPr>
              <w:spacing w:after="0" w:line="240" w:lineRule="auto"/>
              <w:jc w:val="center"/>
              <w:rPr>
                <w:szCs w:val="24"/>
              </w:rPr>
            </w:pPr>
            <w:r w:rsidRPr="00081AF5">
              <w:rPr>
                <w:szCs w:val="24"/>
              </w:rPr>
              <w:t>Mato vienetas</w:t>
            </w:r>
          </w:p>
        </w:tc>
        <w:tc>
          <w:tcPr>
            <w:tcW w:w="850" w:type="dxa"/>
          </w:tcPr>
          <w:p w14:paraId="4846F79B" w14:textId="77777777" w:rsidR="0007749B" w:rsidRPr="00081AF5" w:rsidRDefault="0007749B" w:rsidP="005E297C">
            <w:pPr>
              <w:spacing w:after="0" w:line="240" w:lineRule="auto"/>
              <w:jc w:val="center"/>
              <w:rPr>
                <w:szCs w:val="24"/>
              </w:rPr>
            </w:pPr>
            <w:r w:rsidRPr="00081AF5">
              <w:rPr>
                <w:szCs w:val="24"/>
              </w:rPr>
              <w:t>Kiekis</w:t>
            </w:r>
          </w:p>
          <w:p w14:paraId="6595C255" w14:textId="77777777" w:rsidR="0007749B" w:rsidRPr="00081AF5" w:rsidRDefault="0007749B" w:rsidP="005E297C">
            <w:pPr>
              <w:spacing w:after="0" w:line="240" w:lineRule="auto"/>
              <w:jc w:val="center"/>
              <w:rPr>
                <w:szCs w:val="24"/>
              </w:rPr>
            </w:pPr>
          </w:p>
        </w:tc>
        <w:tc>
          <w:tcPr>
            <w:tcW w:w="1276" w:type="dxa"/>
          </w:tcPr>
          <w:p w14:paraId="3D4D2C97" w14:textId="77777777" w:rsidR="0007749B" w:rsidRPr="00081AF5" w:rsidRDefault="0007749B" w:rsidP="005E297C">
            <w:pPr>
              <w:spacing w:after="0" w:line="240" w:lineRule="auto"/>
              <w:jc w:val="center"/>
              <w:rPr>
                <w:szCs w:val="24"/>
              </w:rPr>
            </w:pPr>
            <w:r w:rsidRPr="00081AF5">
              <w:rPr>
                <w:szCs w:val="24"/>
              </w:rPr>
              <w:t>Vieneto kaina, Eur, be PVM</w:t>
            </w:r>
          </w:p>
        </w:tc>
        <w:tc>
          <w:tcPr>
            <w:tcW w:w="1559" w:type="dxa"/>
          </w:tcPr>
          <w:p w14:paraId="54B48468" w14:textId="77777777" w:rsidR="0007749B" w:rsidRPr="00081AF5" w:rsidRDefault="0007749B" w:rsidP="005E297C">
            <w:pPr>
              <w:spacing w:after="0" w:line="240" w:lineRule="auto"/>
              <w:jc w:val="center"/>
              <w:rPr>
                <w:szCs w:val="24"/>
              </w:rPr>
            </w:pPr>
            <w:r w:rsidRPr="00081AF5">
              <w:rPr>
                <w:szCs w:val="24"/>
              </w:rPr>
              <w:t>Bendra viso kiekio kaina, Eur, be PVM</w:t>
            </w:r>
          </w:p>
        </w:tc>
      </w:tr>
      <w:tr w:rsidR="0007749B" w:rsidRPr="00081AF5" w14:paraId="6754FD02" w14:textId="77777777" w:rsidTr="005E297C">
        <w:tc>
          <w:tcPr>
            <w:tcW w:w="556" w:type="dxa"/>
          </w:tcPr>
          <w:p w14:paraId="704ADA9F" w14:textId="77777777" w:rsidR="0007749B" w:rsidRPr="00081AF5" w:rsidRDefault="0007749B" w:rsidP="005E297C">
            <w:pPr>
              <w:spacing w:after="0" w:line="240" w:lineRule="auto"/>
              <w:jc w:val="center"/>
              <w:rPr>
                <w:szCs w:val="24"/>
              </w:rPr>
            </w:pPr>
            <w:r w:rsidRPr="00081AF5">
              <w:rPr>
                <w:szCs w:val="24"/>
              </w:rPr>
              <w:t>1</w:t>
            </w:r>
          </w:p>
        </w:tc>
        <w:tc>
          <w:tcPr>
            <w:tcW w:w="4151" w:type="dxa"/>
          </w:tcPr>
          <w:p w14:paraId="02B1F230" w14:textId="77777777" w:rsidR="0007749B" w:rsidRPr="00081AF5" w:rsidRDefault="0007749B" w:rsidP="005E297C">
            <w:pPr>
              <w:spacing w:after="0" w:line="240" w:lineRule="auto"/>
              <w:jc w:val="center"/>
              <w:rPr>
                <w:szCs w:val="24"/>
              </w:rPr>
            </w:pPr>
            <w:r w:rsidRPr="00081AF5">
              <w:rPr>
                <w:szCs w:val="24"/>
              </w:rPr>
              <w:t>2</w:t>
            </w:r>
          </w:p>
        </w:tc>
        <w:tc>
          <w:tcPr>
            <w:tcW w:w="1134" w:type="dxa"/>
          </w:tcPr>
          <w:p w14:paraId="7FA4C89E" w14:textId="77777777" w:rsidR="0007749B" w:rsidRPr="00081AF5" w:rsidRDefault="0007749B" w:rsidP="005E297C">
            <w:pPr>
              <w:spacing w:after="0" w:line="240" w:lineRule="auto"/>
              <w:jc w:val="center"/>
              <w:rPr>
                <w:szCs w:val="24"/>
              </w:rPr>
            </w:pPr>
            <w:r w:rsidRPr="00081AF5">
              <w:rPr>
                <w:szCs w:val="24"/>
              </w:rPr>
              <w:t>3</w:t>
            </w:r>
          </w:p>
        </w:tc>
        <w:tc>
          <w:tcPr>
            <w:tcW w:w="850" w:type="dxa"/>
          </w:tcPr>
          <w:p w14:paraId="6FB1438B" w14:textId="77777777" w:rsidR="0007749B" w:rsidRPr="00081AF5" w:rsidRDefault="0007749B" w:rsidP="005E297C">
            <w:pPr>
              <w:spacing w:after="0" w:line="240" w:lineRule="auto"/>
              <w:jc w:val="center"/>
              <w:rPr>
                <w:szCs w:val="24"/>
              </w:rPr>
            </w:pPr>
            <w:r w:rsidRPr="00081AF5">
              <w:rPr>
                <w:szCs w:val="24"/>
              </w:rPr>
              <w:t>4</w:t>
            </w:r>
          </w:p>
        </w:tc>
        <w:tc>
          <w:tcPr>
            <w:tcW w:w="1276" w:type="dxa"/>
          </w:tcPr>
          <w:p w14:paraId="7E791CDC" w14:textId="77777777" w:rsidR="0007749B" w:rsidRPr="00081AF5" w:rsidRDefault="0007749B" w:rsidP="005E297C">
            <w:pPr>
              <w:spacing w:after="0" w:line="240" w:lineRule="auto"/>
              <w:jc w:val="center"/>
              <w:rPr>
                <w:szCs w:val="24"/>
              </w:rPr>
            </w:pPr>
            <w:r w:rsidRPr="00081AF5">
              <w:rPr>
                <w:szCs w:val="24"/>
              </w:rPr>
              <w:t>5</w:t>
            </w:r>
          </w:p>
        </w:tc>
        <w:tc>
          <w:tcPr>
            <w:tcW w:w="1559" w:type="dxa"/>
          </w:tcPr>
          <w:p w14:paraId="07551D62" w14:textId="77777777" w:rsidR="0007749B" w:rsidRPr="00081AF5" w:rsidRDefault="0007749B" w:rsidP="005E297C">
            <w:pPr>
              <w:spacing w:after="0" w:line="240" w:lineRule="auto"/>
              <w:jc w:val="center"/>
              <w:rPr>
                <w:szCs w:val="24"/>
                <w:lang w:val="en-US"/>
              </w:rPr>
            </w:pPr>
            <w:r w:rsidRPr="00081AF5">
              <w:rPr>
                <w:szCs w:val="24"/>
              </w:rPr>
              <w:t>6</w:t>
            </w:r>
            <w:r w:rsidRPr="00081AF5">
              <w:rPr>
                <w:szCs w:val="24"/>
                <w:lang w:val="en-US"/>
              </w:rPr>
              <w:t>=4*5</w:t>
            </w:r>
          </w:p>
        </w:tc>
      </w:tr>
      <w:tr w:rsidR="0007749B" w:rsidRPr="00081AF5" w14:paraId="0A985FAC" w14:textId="77777777" w:rsidTr="005E297C">
        <w:tc>
          <w:tcPr>
            <w:tcW w:w="556" w:type="dxa"/>
          </w:tcPr>
          <w:p w14:paraId="427B2FB6" w14:textId="77777777" w:rsidR="0007749B" w:rsidRPr="00081AF5" w:rsidRDefault="0007749B" w:rsidP="005E297C">
            <w:pPr>
              <w:spacing w:after="0" w:line="240" w:lineRule="auto"/>
              <w:jc w:val="both"/>
              <w:rPr>
                <w:szCs w:val="24"/>
              </w:rPr>
            </w:pPr>
            <w:r w:rsidRPr="00081AF5">
              <w:rPr>
                <w:szCs w:val="24"/>
              </w:rPr>
              <w:t>1.</w:t>
            </w:r>
          </w:p>
        </w:tc>
        <w:tc>
          <w:tcPr>
            <w:tcW w:w="4151" w:type="dxa"/>
          </w:tcPr>
          <w:p w14:paraId="0AE227DF" w14:textId="0516D91D" w:rsidR="0007749B" w:rsidRPr="00081AF5" w:rsidRDefault="0007749B" w:rsidP="005E297C">
            <w:pPr>
              <w:spacing w:after="0" w:line="240" w:lineRule="auto"/>
              <w:jc w:val="both"/>
              <w:rPr>
                <w:szCs w:val="24"/>
              </w:rPr>
            </w:pPr>
            <w:r w:rsidRPr="00081AF5">
              <w:rPr>
                <w:szCs w:val="24"/>
              </w:rPr>
              <w:t xml:space="preserve"> </w:t>
            </w:r>
            <w:r w:rsidR="00A70691" w:rsidRPr="00081AF5">
              <w:rPr>
                <w:szCs w:val="24"/>
              </w:rPr>
              <w:t>Komutatoriai 10G</w:t>
            </w:r>
            <w:r w:rsidR="0034260A" w:rsidRPr="00081AF5">
              <w:rPr>
                <w:szCs w:val="24"/>
              </w:rPr>
              <w:t xml:space="preserve"> </w:t>
            </w:r>
            <w:r w:rsidR="00A70691" w:rsidRPr="00081AF5">
              <w:rPr>
                <w:bCs/>
                <w:i/>
                <w:szCs w:val="24"/>
              </w:rPr>
              <w:t>(Tiekėjas įrašo siūlomos prekės gamintoją, pavadinimą, modelį ir pan.)</w:t>
            </w:r>
          </w:p>
        </w:tc>
        <w:tc>
          <w:tcPr>
            <w:tcW w:w="1134" w:type="dxa"/>
          </w:tcPr>
          <w:p w14:paraId="212045D1" w14:textId="77777777" w:rsidR="0007749B" w:rsidRPr="00081AF5" w:rsidRDefault="0007749B" w:rsidP="005E297C">
            <w:pPr>
              <w:spacing w:after="0" w:line="240" w:lineRule="auto"/>
              <w:jc w:val="center"/>
              <w:rPr>
                <w:szCs w:val="24"/>
              </w:rPr>
            </w:pPr>
            <w:r w:rsidRPr="00081AF5">
              <w:rPr>
                <w:szCs w:val="24"/>
              </w:rPr>
              <w:t>Vnt.</w:t>
            </w:r>
          </w:p>
        </w:tc>
        <w:tc>
          <w:tcPr>
            <w:tcW w:w="850" w:type="dxa"/>
          </w:tcPr>
          <w:p w14:paraId="6E23386B" w14:textId="3833DAC8" w:rsidR="0007749B" w:rsidRPr="00081AF5" w:rsidRDefault="0007749B" w:rsidP="005E297C">
            <w:pPr>
              <w:spacing w:after="0" w:line="240" w:lineRule="auto"/>
              <w:jc w:val="center"/>
              <w:rPr>
                <w:szCs w:val="24"/>
              </w:rPr>
            </w:pPr>
            <w:r w:rsidRPr="00081AF5">
              <w:rPr>
                <w:szCs w:val="24"/>
              </w:rPr>
              <w:t>3</w:t>
            </w:r>
          </w:p>
        </w:tc>
        <w:tc>
          <w:tcPr>
            <w:tcW w:w="1276" w:type="dxa"/>
          </w:tcPr>
          <w:p w14:paraId="58384460" w14:textId="77777777" w:rsidR="0007749B" w:rsidRPr="00081AF5" w:rsidRDefault="0007749B" w:rsidP="005E297C">
            <w:pPr>
              <w:spacing w:after="0" w:line="240" w:lineRule="auto"/>
              <w:jc w:val="both"/>
              <w:rPr>
                <w:szCs w:val="24"/>
              </w:rPr>
            </w:pPr>
          </w:p>
        </w:tc>
        <w:tc>
          <w:tcPr>
            <w:tcW w:w="1559" w:type="dxa"/>
          </w:tcPr>
          <w:p w14:paraId="01A3F91C" w14:textId="77777777" w:rsidR="0007749B" w:rsidRPr="00081AF5" w:rsidRDefault="0007749B" w:rsidP="005E297C">
            <w:pPr>
              <w:spacing w:after="0" w:line="240" w:lineRule="auto"/>
              <w:jc w:val="both"/>
              <w:rPr>
                <w:szCs w:val="24"/>
              </w:rPr>
            </w:pPr>
          </w:p>
        </w:tc>
      </w:tr>
      <w:tr w:rsidR="0007749B" w:rsidRPr="00081AF5" w14:paraId="6F7CEA93" w14:textId="77777777" w:rsidTr="005E297C">
        <w:tc>
          <w:tcPr>
            <w:tcW w:w="7967" w:type="dxa"/>
            <w:gridSpan w:val="5"/>
          </w:tcPr>
          <w:p w14:paraId="129AFB51" w14:textId="77777777" w:rsidR="0007749B" w:rsidRPr="00081AF5" w:rsidRDefault="0007749B" w:rsidP="005E297C">
            <w:pPr>
              <w:spacing w:after="0" w:line="240" w:lineRule="auto"/>
              <w:jc w:val="right"/>
              <w:rPr>
                <w:szCs w:val="24"/>
              </w:rPr>
            </w:pPr>
            <w:r w:rsidRPr="00081AF5">
              <w:rPr>
                <w:szCs w:val="24"/>
              </w:rPr>
              <w:t>Iš viso (bendra pasiūlymo kaina), Eur, be PVM:</w:t>
            </w:r>
          </w:p>
        </w:tc>
        <w:tc>
          <w:tcPr>
            <w:tcW w:w="1559" w:type="dxa"/>
          </w:tcPr>
          <w:p w14:paraId="5EA80962" w14:textId="77777777" w:rsidR="0007749B" w:rsidRPr="00081AF5" w:rsidRDefault="0007749B" w:rsidP="005E297C">
            <w:pPr>
              <w:spacing w:after="0" w:line="240" w:lineRule="auto"/>
              <w:jc w:val="both"/>
              <w:rPr>
                <w:szCs w:val="24"/>
              </w:rPr>
            </w:pPr>
          </w:p>
        </w:tc>
      </w:tr>
      <w:tr w:rsidR="0007749B" w:rsidRPr="00081AF5" w14:paraId="459B64E4" w14:textId="77777777" w:rsidTr="005E297C">
        <w:tc>
          <w:tcPr>
            <w:tcW w:w="7967" w:type="dxa"/>
            <w:gridSpan w:val="5"/>
          </w:tcPr>
          <w:p w14:paraId="263FF633" w14:textId="77777777" w:rsidR="0007749B" w:rsidRPr="00081AF5" w:rsidRDefault="0007749B" w:rsidP="005E297C">
            <w:pPr>
              <w:spacing w:after="0" w:line="240" w:lineRule="auto"/>
              <w:jc w:val="right"/>
              <w:rPr>
                <w:szCs w:val="24"/>
              </w:rPr>
            </w:pPr>
            <w:r w:rsidRPr="00081AF5">
              <w:rPr>
                <w:szCs w:val="24"/>
              </w:rPr>
              <w:t>PVM tarifas, proc.:*</w:t>
            </w:r>
          </w:p>
        </w:tc>
        <w:tc>
          <w:tcPr>
            <w:tcW w:w="1559" w:type="dxa"/>
          </w:tcPr>
          <w:p w14:paraId="7ED4D279" w14:textId="77777777" w:rsidR="0007749B" w:rsidRPr="00081AF5" w:rsidRDefault="0007749B" w:rsidP="005E297C">
            <w:pPr>
              <w:spacing w:after="0" w:line="240" w:lineRule="auto"/>
              <w:jc w:val="right"/>
              <w:rPr>
                <w:szCs w:val="24"/>
              </w:rPr>
            </w:pPr>
          </w:p>
        </w:tc>
      </w:tr>
      <w:tr w:rsidR="0007749B" w:rsidRPr="00081AF5" w14:paraId="4D23D0AA" w14:textId="77777777" w:rsidTr="005E297C">
        <w:tc>
          <w:tcPr>
            <w:tcW w:w="7967" w:type="dxa"/>
            <w:gridSpan w:val="5"/>
          </w:tcPr>
          <w:p w14:paraId="757A5F42" w14:textId="77777777" w:rsidR="0007749B" w:rsidRPr="00081AF5" w:rsidRDefault="0007749B" w:rsidP="005E297C">
            <w:pPr>
              <w:spacing w:after="0" w:line="240" w:lineRule="auto"/>
              <w:jc w:val="right"/>
              <w:rPr>
                <w:szCs w:val="24"/>
              </w:rPr>
            </w:pPr>
            <w:r w:rsidRPr="00081AF5">
              <w:rPr>
                <w:szCs w:val="24"/>
              </w:rPr>
              <w:t>PVM suma, Eur:*</w:t>
            </w:r>
          </w:p>
        </w:tc>
        <w:tc>
          <w:tcPr>
            <w:tcW w:w="1559" w:type="dxa"/>
          </w:tcPr>
          <w:p w14:paraId="72A55E69" w14:textId="77777777" w:rsidR="0007749B" w:rsidRPr="00081AF5" w:rsidRDefault="0007749B" w:rsidP="005E297C">
            <w:pPr>
              <w:spacing w:after="0" w:line="240" w:lineRule="auto"/>
              <w:jc w:val="right"/>
              <w:rPr>
                <w:szCs w:val="24"/>
              </w:rPr>
            </w:pPr>
          </w:p>
        </w:tc>
      </w:tr>
      <w:tr w:rsidR="0007749B" w:rsidRPr="00081AF5" w14:paraId="7FFDA986" w14:textId="77777777" w:rsidTr="005E297C">
        <w:tc>
          <w:tcPr>
            <w:tcW w:w="7967" w:type="dxa"/>
            <w:gridSpan w:val="5"/>
          </w:tcPr>
          <w:p w14:paraId="7208E099" w14:textId="77777777" w:rsidR="0007749B" w:rsidRPr="00081AF5" w:rsidRDefault="0007749B" w:rsidP="005E297C">
            <w:pPr>
              <w:spacing w:after="0" w:line="240" w:lineRule="auto"/>
              <w:jc w:val="right"/>
              <w:rPr>
                <w:szCs w:val="24"/>
              </w:rPr>
            </w:pPr>
            <w:r w:rsidRPr="00081AF5">
              <w:rPr>
                <w:szCs w:val="24"/>
              </w:rPr>
              <w:t>IŠ VISO (bendra pasiūlymo kaina), Eur, su PVM (du skaičiai po kablelio**):</w:t>
            </w:r>
          </w:p>
        </w:tc>
        <w:tc>
          <w:tcPr>
            <w:tcW w:w="1559" w:type="dxa"/>
          </w:tcPr>
          <w:p w14:paraId="599D3B6D" w14:textId="77777777" w:rsidR="0007749B" w:rsidRPr="00081AF5" w:rsidRDefault="0007749B" w:rsidP="005E297C">
            <w:pPr>
              <w:spacing w:after="0" w:line="240" w:lineRule="auto"/>
              <w:jc w:val="right"/>
              <w:rPr>
                <w:szCs w:val="24"/>
              </w:rPr>
            </w:pPr>
          </w:p>
        </w:tc>
      </w:tr>
    </w:tbl>
    <w:p w14:paraId="0F7270F4" w14:textId="77777777" w:rsidR="00CD5FF2" w:rsidRPr="00081AF5" w:rsidRDefault="00CD5FF2" w:rsidP="00833A5C">
      <w:pPr>
        <w:spacing w:after="0" w:line="240" w:lineRule="auto"/>
        <w:ind w:firstLine="567"/>
        <w:jc w:val="both"/>
        <w:rPr>
          <w:szCs w:val="24"/>
        </w:rPr>
      </w:pPr>
    </w:p>
    <w:p w14:paraId="19417AB5" w14:textId="77777777" w:rsidR="00944D4A" w:rsidRPr="00081AF5" w:rsidRDefault="00944D4A" w:rsidP="00944D4A">
      <w:pPr>
        <w:spacing w:after="0" w:line="240" w:lineRule="auto"/>
        <w:ind w:firstLine="567"/>
        <w:jc w:val="both"/>
        <w:rPr>
          <w:szCs w:val="24"/>
        </w:rPr>
      </w:pPr>
      <w:r w:rsidRPr="00081AF5">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nurodo tik „Bendra pasiūlymo kaina, Eur, be PVM“.</w:t>
      </w:r>
    </w:p>
    <w:p w14:paraId="000D3006" w14:textId="77777777" w:rsidR="00944D4A" w:rsidRPr="00081AF5" w:rsidRDefault="00944D4A" w:rsidP="00944D4A">
      <w:pPr>
        <w:spacing w:after="0" w:line="240" w:lineRule="auto"/>
        <w:ind w:firstLine="567"/>
        <w:jc w:val="both"/>
        <w:rPr>
          <w:szCs w:val="24"/>
        </w:rPr>
      </w:pPr>
      <w:r w:rsidRPr="00081AF5">
        <w:rPr>
          <w:szCs w:val="24"/>
        </w:rPr>
        <w:t>**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14F812FD" w14:textId="77777777" w:rsidR="00944D4A" w:rsidRPr="00081AF5" w:rsidRDefault="00944D4A" w:rsidP="00944D4A">
      <w:pPr>
        <w:spacing w:after="0" w:line="240" w:lineRule="auto"/>
        <w:ind w:firstLine="567"/>
        <w:jc w:val="both"/>
        <w:rPr>
          <w:szCs w:val="24"/>
        </w:rPr>
      </w:pPr>
    </w:p>
    <w:p w14:paraId="0BFD239B" w14:textId="77777777" w:rsidR="00944D4A" w:rsidRPr="00081AF5" w:rsidRDefault="00944D4A" w:rsidP="00944D4A">
      <w:pPr>
        <w:spacing w:after="0" w:line="240" w:lineRule="auto"/>
        <w:ind w:firstLine="567"/>
        <w:jc w:val="both"/>
        <w:rPr>
          <w:szCs w:val="24"/>
        </w:rPr>
      </w:pPr>
      <w:r w:rsidRPr="00081AF5">
        <w:rPr>
          <w:szCs w:val="24"/>
        </w:rPr>
        <w:t>Bendra pasiūlymo kaina su PVM yra: ______________________________ Eur.</w:t>
      </w:r>
    </w:p>
    <w:p w14:paraId="094BB6D4" w14:textId="77777777" w:rsidR="00944D4A" w:rsidRPr="00081AF5" w:rsidRDefault="00944D4A" w:rsidP="00944D4A">
      <w:pPr>
        <w:spacing w:after="0" w:line="240" w:lineRule="auto"/>
        <w:ind w:firstLine="2640"/>
        <w:jc w:val="center"/>
        <w:rPr>
          <w:szCs w:val="24"/>
        </w:rPr>
      </w:pPr>
      <w:r w:rsidRPr="00081AF5">
        <w:rPr>
          <w:szCs w:val="24"/>
        </w:rPr>
        <w:t>(suma skaičiais ir žodžiais)</w:t>
      </w:r>
    </w:p>
    <w:p w14:paraId="38B18D8F" w14:textId="77777777" w:rsidR="00944D4A" w:rsidRPr="00081AF5" w:rsidRDefault="00944D4A" w:rsidP="00944D4A">
      <w:pPr>
        <w:spacing w:after="0" w:line="240" w:lineRule="auto"/>
        <w:ind w:firstLine="567"/>
        <w:jc w:val="both"/>
        <w:rPr>
          <w:szCs w:val="24"/>
        </w:rPr>
      </w:pPr>
    </w:p>
    <w:p w14:paraId="0E9068DF" w14:textId="77777777" w:rsidR="00944D4A" w:rsidRPr="00081AF5" w:rsidRDefault="00944D4A" w:rsidP="00944D4A">
      <w:pPr>
        <w:spacing w:after="0" w:line="240" w:lineRule="auto"/>
        <w:ind w:firstLine="567"/>
        <w:jc w:val="both"/>
        <w:rPr>
          <w:szCs w:val="24"/>
        </w:rPr>
      </w:pPr>
      <w:r w:rsidRPr="00081AF5">
        <w:rPr>
          <w:szCs w:val="24"/>
        </w:rPr>
        <w:t>Į šią sumą įeina visos išlaidos ir visi mokesčiai, taip pat ir PVM, kuris sudaro________________________________ Eur.</w:t>
      </w:r>
    </w:p>
    <w:p w14:paraId="5513E85C" w14:textId="77777777" w:rsidR="00944D4A" w:rsidRPr="00081AF5" w:rsidRDefault="00944D4A" w:rsidP="00944D4A">
      <w:pPr>
        <w:spacing w:after="0" w:line="240" w:lineRule="auto"/>
        <w:ind w:firstLine="1560"/>
        <w:jc w:val="both"/>
        <w:rPr>
          <w:szCs w:val="24"/>
        </w:rPr>
      </w:pPr>
      <w:r w:rsidRPr="00081AF5">
        <w:rPr>
          <w:szCs w:val="24"/>
        </w:rPr>
        <w:t xml:space="preserve">(žodžiais ir skaičiais) </w:t>
      </w:r>
    </w:p>
    <w:p w14:paraId="77C5F7D9" w14:textId="77777777" w:rsidR="00944D4A" w:rsidRPr="00081AF5" w:rsidRDefault="00944D4A" w:rsidP="00944D4A">
      <w:pPr>
        <w:tabs>
          <w:tab w:val="left" w:pos="993"/>
        </w:tabs>
        <w:spacing w:after="0" w:line="240" w:lineRule="auto"/>
        <w:ind w:firstLine="567"/>
        <w:jc w:val="both"/>
        <w:rPr>
          <w:szCs w:val="24"/>
        </w:rPr>
      </w:pPr>
    </w:p>
    <w:p w14:paraId="789BFFF3" w14:textId="77777777" w:rsidR="00CD5FF2" w:rsidRPr="00081AF5" w:rsidRDefault="00CD5FF2" w:rsidP="00833A5C">
      <w:pPr>
        <w:spacing w:after="0" w:line="240" w:lineRule="auto"/>
        <w:ind w:firstLine="567"/>
        <w:jc w:val="both"/>
        <w:rPr>
          <w:szCs w:val="24"/>
        </w:rPr>
      </w:pPr>
    </w:p>
    <w:p w14:paraId="0D7C8CCE" w14:textId="77777777" w:rsidR="00BA161B" w:rsidRPr="00081AF5" w:rsidDel="005B5C6B" w:rsidRDefault="00BA161B" w:rsidP="00BA161B">
      <w:pPr>
        <w:widowControl w:val="0"/>
        <w:spacing w:after="0" w:line="240" w:lineRule="auto"/>
        <w:ind w:firstLine="720"/>
      </w:pPr>
      <w:r w:rsidRPr="00081AF5">
        <w:t>Siūlomos Prekės visiškai atitinka Techninėje specifikacijoje nustatytus reikalavimus:</w:t>
      </w:r>
    </w:p>
    <w:p w14:paraId="6D56DE6A" w14:textId="77777777" w:rsidR="00CD5FF2" w:rsidRPr="00081AF5" w:rsidRDefault="00CD5FF2" w:rsidP="00833A5C">
      <w:pPr>
        <w:spacing w:after="0" w:line="240" w:lineRule="auto"/>
        <w:ind w:firstLine="567"/>
        <w:jc w:val="both"/>
        <w:rPr>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208"/>
        <w:gridCol w:w="1668"/>
      </w:tblGrid>
      <w:tr w:rsidR="007C5F5C" w:rsidRPr="00081AF5" w14:paraId="15A5A4FF"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39F3E888" w14:textId="48D37CFC" w:rsidR="007C5F5C" w:rsidRPr="00B161A5" w:rsidRDefault="007C5F5C" w:rsidP="007C5F5C">
            <w:pPr>
              <w:keepNext/>
              <w:keepLines/>
              <w:suppressAutoHyphens/>
              <w:spacing w:before="360" w:after="0" w:line="278" w:lineRule="auto"/>
              <w:jc w:val="center"/>
              <w:outlineLvl w:val="0"/>
              <w:rPr>
                <w:rFonts w:eastAsia="Times New Roman"/>
                <w:b/>
                <w:bCs/>
                <w:kern w:val="2"/>
                <w:sz w:val="20"/>
                <w:szCs w:val="20"/>
                <w14:ligatures w14:val="standardContextual"/>
              </w:rPr>
            </w:pPr>
            <w:r w:rsidRPr="00B161A5">
              <w:rPr>
                <w:rFonts w:eastAsia="Times New Roman"/>
                <w:b/>
                <w:bCs/>
                <w:kern w:val="2"/>
                <w:sz w:val="20"/>
                <w:szCs w:val="20"/>
                <w14:ligatures w14:val="standardContextual"/>
              </w:rPr>
              <w:t>Eil.</w:t>
            </w:r>
          </w:p>
          <w:p w14:paraId="5D2C71EF" w14:textId="77777777" w:rsidR="007C5F5C" w:rsidRPr="00B161A5" w:rsidRDefault="007C5F5C" w:rsidP="007C5F5C">
            <w:pPr>
              <w:keepNext/>
              <w:keepLines/>
              <w:suppressAutoHyphens/>
              <w:spacing w:before="360" w:after="0" w:line="278" w:lineRule="auto"/>
              <w:jc w:val="center"/>
              <w:outlineLvl w:val="0"/>
              <w:rPr>
                <w:rFonts w:eastAsia="Times New Roman"/>
                <w:b/>
                <w:bCs/>
                <w:kern w:val="2"/>
                <w:sz w:val="20"/>
                <w:szCs w:val="20"/>
                <w14:ligatures w14:val="standardContextual"/>
              </w:rPr>
            </w:pPr>
            <w:r w:rsidRPr="00B161A5">
              <w:rPr>
                <w:rFonts w:eastAsia="Times New Roman"/>
                <w:b/>
                <w:bCs/>
                <w:kern w:val="2"/>
                <w:sz w:val="20"/>
                <w:szCs w:val="20"/>
                <w14:ligatures w14:val="standardContextual"/>
              </w:rPr>
              <w:t>Nr.</w:t>
            </w:r>
          </w:p>
        </w:tc>
        <w:tc>
          <w:tcPr>
            <w:tcW w:w="3648" w:type="pct"/>
            <w:tcBorders>
              <w:top w:val="single" w:sz="4" w:space="0" w:color="auto"/>
              <w:left w:val="single" w:sz="4" w:space="0" w:color="auto"/>
              <w:bottom w:val="single" w:sz="4" w:space="0" w:color="auto"/>
              <w:right w:val="single" w:sz="4" w:space="0" w:color="auto"/>
            </w:tcBorders>
          </w:tcPr>
          <w:p w14:paraId="0D1BD770" w14:textId="77777777" w:rsidR="007C5F5C" w:rsidRPr="00B161A5" w:rsidRDefault="007C5F5C" w:rsidP="007C5F5C">
            <w:pPr>
              <w:keepNext/>
              <w:keepLines/>
              <w:suppressAutoHyphens/>
              <w:spacing w:before="120" w:after="0" w:line="256" w:lineRule="auto"/>
              <w:jc w:val="center"/>
              <w:outlineLvl w:val="0"/>
              <w:rPr>
                <w:rFonts w:eastAsia="Times New Roman"/>
                <w:b/>
                <w:bCs/>
                <w:kern w:val="2"/>
                <w:sz w:val="20"/>
                <w:szCs w:val="20"/>
                <w14:ligatures w14:val="standardContextual"/>
              </w:rPr>
            </w:pPr>
            <w:r w:rsidRPr="00B161A5">
              <w:rPr>
                <w:rFonts w:eastAsia="Times New Roman"/>
                <w:b/>
                <w:bCs/>
                <w:kern w:val="2"/>
                <w:sz w:val="20"/>
                <w:szCs w:val="20"/>
                <w14:ligatures w14:val="standardContextual"/>
              </w:rPr>
              <w:t>BENDRIEJI REIKALAVIMAI ĮRANGAI</w:t>
            </w:r>
          </w:p>
        </w:tc>
        <w:tc>
          <w:tcPr>
            <w:tcW w:w="868" w:type="pct"/>
          </w:tcPr>
          <w:p w14:paraId="00248F9A" w14:textId="77777777" w:rsidR="007C5F5C" w:rsidRPr="00B161A5" w:rsidRDefault="007C5F5C" w:rsidP="007C5F5C">
            <w:pPr>
              <w:keepNext/>
              <w:keepLines/>
              <w:suppressAutoHyphens/>
              <w:spacing w:before="120" w:after="0" w:line="256" w:lineRule="auto"/>
              <w:jc w:val="center"/>
              <w:outlineLvl w:val="0"/>
              <w:rPr>
                <w:rFonts w:eastAsia="Times New Roman"/>
                <w:b/>
                <w:bCs/>
                <w:kern w:val="2"/>
                <w:sz w:val="20"/>
                <w:szCs w:val="20"/>
                <w:lang w:val="en-US"/>
                <w14:ligatures w14:val="standardContextual"/>
              </w:rPr>
            </w:pPr>
            <w:r w:rsidRPr="00B161A5">
              <w:rPr>
                <w:rFonts w:eastAsia="Times New Roman"/>
                <w:b/>
                <w:bCs/>
                <w:kern w:val="2"/>
                <w:sz w:val="20"/>
                <w:szCs w:val="20"/>
                <w14:ligatures w14:val="standardContextual"/>
              </w:rPr>
              <w:t>TIEKĖJO TECHNINĖS REIKŠMĖS</w:t>
            </w:r>
          </w:p>
        </w:tc>
      </w:tr>
      <w:tr w:rsidR="007C5F5C" w:rsidRPr="00081AF5" w14:paraId="4FB029E4"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0EB777E6" w14:textId="4C5AEF6F" w:rsidR="007C5F5C" w:rsidRPr="00081AF5" w:rsidRDefault="00652182" w:rsidP="00652182">
            <w:pPr>
              <w:suppressAutoHyphens/>
              <w:spacing w:after="160" w:line="278" w:lineRule="auto"/>
              <w:ind w:left="720"/>
              <w:contextualSpacing/>
              <w:jc w:val="center"/>
              <w:rPr>
                <w:rFonts w:eastAsia="Aptos"/>
                <w:kern w:val="2"/>
                <w:sz w:val="20"/>
                <w:szCs w:val="20"/>
                <w14:ligatures w14:val="standardContextual"/>
              </w:rPr>
            </w:pPr>
            <w:r w:rsidRPr="00081AF5">
              <w:rPr>
                <w:rFonts w:eastAsia="Aptos"/>
                <w:kern w:val="2"/>
                <w:sz w:val="20"/>
                <w:szCs w:val="20"/>
                <w14:ligatures w14:val="standardContextual"/>
              </w:rPr>
              <w:t>1.</w:t>
            </w:r>
          </w:p>
        </w:tc>
        <w:tc>
          <w:tcPr>
            <w:tcW w:w="3648" w:type="pct"/>
            <w:tcBorders>
              <w:top w:val="single" w:sz="4" w:space="0" w:color="auto"/>
              <w:left w:val="single" w:sz="4" w:space="0" w:color="auto"/>
              <w:bottom w:val="single" w:sz="4" w:space="0" w:color="auto"/>
              <w:right w:val="single" w:sz="4" w:space="0" w:color="auto"/>
            </w:tcBorders>
          </w:tcPr>
          <w:p w14:paraId="2F7F694F" w14:textId="77777777" w:rsidR="007C5F5C" w:rsidRPr="00081AF5" w:rsidRDefault="007C5F5C" w:rsidP="007C5F5C">
            <w:pPr>
              <w:keepNext/>
              <w:suppressAutoHyphens/>
              <w:spacing w:after="0" w:line="240" w:lineRule="auto"/>
              <w:jc w:val="both"/>
              <w:outlineLvl w:val="0"/>
              <w:rPr>
                <w:b/>
                <w:bCs/>
                <w:sz w:val="20"/>
                <w:szCs w:val="20"/>
                <w:lang w:eastAsia="lt-LT"/>
              </w:rPr>
            </w:pPr>
            <w:r w:rsidRPr="00081AF5">
              <w:rPr>
                <w:sz w:val="20"/>
                <w:szCs w:val="20"/>
                <w:lang w:eastAsia="lt-LT"/>
              </w:rPr>
              <w:t xml:space="preserve">Visa pateikiama įranga privalo būti nauja (negali būti atnaujinta, restauruota (angl. </w:t>
            </w:r>
            <w:proofErr w:type="spellStart"/>
            <w:r w:rsidRPr="00081AF5">
              <w:rPr>
                <w:i/>
                <w:sz w:val="20"/>
                <w:szCs w:val="20"/>
                <w:lang w:eastAsia="lt-LT"/>
              </w:rPr>
              <w:t>refurbished</w:t>
            </w:r>
            <w:proofErr w:type="spellEnd"/>
            <w:r w:rsidRPr="00081AF5">
              <w:rPr>
                <w:sz w:val="20"/>
                <w:szCs w:val="20"/>
                <w:lang w:eastAsia="lt-LT"/>
              </w:rPr>
              <w:t>), nenaudota, pateikta nepažeistoje gamyklinėje pakuotėje.</w:t>
            </w:r>
          </w:p>
        </w:tc>
        <w:tc>
          <w:tcPr>
            <w:tcW w:w="868" w:type="pct"/>
          </w:tcPr>
          <w:p w14:paraId="45F7D4EC" w14:textId="77777777" w:rsidR="007C5F5C" w:rsidRPr="00081AF5" w:rsidRDefault="007C5F5C" w:rsidP="007C5F5C">
            <w:pPr>
              <w:keepNext/>
              <w:suppressAutoHyphens/>
              <w:spacing w:after="0" w:line="240" w:lineRule="auto"/>
              <w:jc w:val="both"/>
              <w:outlineLvl w:val="0"/>
              <w:rPr>
                <w:sz w:val="20"/>
                <w:szCs w:val="20"/>
                <w:lang w:eastAsia="lt-LT"/>
              </w:rPr>
            </w:pPr>
          </w:p>
        </w:tc>
      </w:tr>
      <w:tr w:rsidR="007C5F5C" w:rsidRPr="00081AF5" w14:paraId="7EC68BA0"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3443E699" w14:textId="3C4ECCD4" w:rsidR="007C5F5C" w:rsidRPr="00081AF5" w:rsidRDefault="00652182" w:rsidP="00652182">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2.</w:t>
            </w:r>
          </w:p>
        </w:tc>
        <w:tc>
          <w:tcPr>
            <w:tcW w:w="3648" w:type="pct"/>
            <w:tcBorders>
              <w:top w:val="single" w:sz="4" w:space="0" w:color="auto"/>
              <w:left w:val="single" w:sz="4" w:space="0" w:color="auto"/>
              <w:bottom w:val="single" w:sz="4" w:space="0" w:color="auto"/>
              <w:right w:val="single" w:sz="4" w:space="0" w:color="auto"/>
            </w:tcBorders>
            <w:vAlign w:val="center"/>
          </w:tcPr>
          <w:p w14:paraId="2BF23C19" w14:textId="77777777" w:rsidR="007C5F5C" w:rsidRPr="00081AF5" w:rsidRDefault="007C5F5C" w:rsidP="007C5F5C">
            <w:pPr>
              <w:keepNext/>
              <w:suppressAutoHyphens/>
              <w:spacing w:after="0" w:line="240" w:lineRule="auto"/>
              <w:jc w:val="both"/>
              <w:outlineLvl w:val="0"/>
              <w:rPr>
                <w:b/>
                <w:bCs/>
                <w:sz w:val="20"/>
                <w:szCs w:val="20"/>
                <w:lang w:eastAsia="lt-LT"/>
              </w:rPr>
            </w:pPr>
            <w:r w:rsidRPr="00081AF5">
              <w:rPr>
                <w:sz w:val="20"/>
                <w:szCs w:val="20"/>
                <w:lang w:eastAsia="lt-LT"/>
              </w:rPr>
              <w:t xml:space="preserve">Tiekėjas turi užtikrinti, kad gamintojas nėra paskelbęs žinios apie siūlomos įrangos gamybos arba tobulinimo nutraukimą (pvz., angl. </w:t>
            </w:r>
            <w:proofErr w:type="spellStart"/>
            <w:r w:rsidRPr="00081AF5">
              <w:rPr>
                <w:i/>
                <w:sz w:val="20"/>
                <w:szCs w:val="20"/>
                <w:lang w:eastAsia="lt-LT"/>
              </w:rPr>
              <w:t>end</w:t>
            </w:r>
            <w:proofErr w:type="spellEnd"/>
            <w:r w:rsidRPr="00081AF5">
              <w:rPr>
                <w:i/>
                <w:sz w:val="20"/>
                <w:szCs w:val="20"/>
                <w:lang w:eastAsia="lt-LT"/>
              </w:rPr>
              <w:t xml:space="preserve"> </w:t>
            </w:r>
            <w:proofErr w:type="spellStart"/>
            <w:r w:rsidRPr="00081AF5">
              <w:rPr>
                <w:i/>
                <w:sz w:val="20"/>
                <w:szCs w:val="20"/>
                <w:lang w:eastAsia="lt-LT"/>
              </w:rPr>
              <w:t>of</w:t>
            </w:r>
            <w:proofErr w:type="spellEnd"/>
            <w:r w:rsidRPr="00081AF5">
              <w:rPr>
                <w:i/>
                <w:sz w:val="20"/>
                <w:szCs w:val="20"/>
                <w:lang w:eastAsia="lt-LT"/>
              </w:rPr>
              <w:t xml:space="preserve"> </w:t>
            </w:r>
            <w:proofErr w:type="spellStart"/>
            <w:r w:rsidRPr="00081AF5">
              <w:rPr>
                <w:i/>
                <w:sz w:val="20"/>
                <w:szCs w:val="20"/>
                <w:lang w:eastAsia="lt-LT"/>
              </w:rPr>
              <w:t>life</w:t>
            </w:r>
            <w:proofErr w:type="spellEnd"/>
            <w:r w:rsidRPr="00081AF5">
              <w:rPr>
                <w:i/>
                <w:sz w:val="20"/>
                <w:szCs w:val="20"/>
                <w:lang w:eastAsia="lt-LT"/>
              </w:rPr>
              <w:t xml:space="preserve"> </w:t>
            </w:r>
            <w:proofErr w:type="spellStart"/>
            <w:r w:rsidRPr="00081AF5">
              <w:rPr>
                <w:i/>
                <w:sz w:val="20"/>
                <w:szCs w:val="20"/>
                <w:lang w:eastAsia="lt-LT"/>
              </w:rPr>
              <w:t>time</w:t>
            </w:r>
            <w:proofErr w:type="spellEnd"/>
            <w:r w:rsidRPr="00081AF5">
              <w:rPr>
                <w:sz w:val="20"/>
                <w:szCs w:val="20"/>
                <w:lang w:eastAsia="lt-LT"/>
              </w:rPr>
              <w:t xml:space="preserve"> ar </w:t>
            </w:r>
            <w:proofErr w:type="spellStart"/>
            <w:r w:rsidRPr="00081AF5">
              <w:rPr>
                <w:i/>
                <w:sz w:val="20"/>
                <w:szCs w:val="20"/>
                <w:lang w:eastAsia="lt-LT"/>
              </w:rPr>
              <w:t>Discontinued</w:t>
            </w:r>
            <w:proofErr w:type="spellEnd"/>
            <w:r w:rsidRPr="00081AF5">
              <w:rPr>
                <w:sz w:val="20"/>
                <w:szCs w:val="20"/>
                <w:lang w:eastAsia="lt-LT"/>
              </w:rPr>
              <w:t>).</w:t>
            </w:r>
          </w:p>
        </w:tc>
        <w:tc>
          <w:tcPr>
            <w:tcW w:w="868" w:type="pct"/>
            <w:vAlign w:val="center"/>
          </w:tcPr>
          <w:p w14:paraId="06F84D9F" w14:textId="77777777" w:rsidR="007C5F5C" w:rsidRPr="00081AF5" w:rsidRDefault="007C5F5C" w:rsidP="007C5F5C">
            <w:pPr>
              <w:keepNext/>
              <w:suppressAutoHyphens/>
              <w:spacing w:after="0" w:line="240" w:lineRule="auto"/>
              <w:jc w:val="both"/>
              <w:outlineLvl w:val="0"/>
              <w:rPr>
                <w:sz w:val="20"/>
                <w:szCs w:val="20"/>
                <w:lang w:eastAsia="lt-LT"/>
              </w:rPr>
            </w:pPr>
          </w:p>
        </w:tc>
      </w:tr>
      <w:tr w:rsidR="007C5F5C" w:rsidRPr="00081AF5" w14:paraId="28283F5E"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21E7622D" w14:textId="50ED1C49" w:rsidR="007C5F5C" w:rsidRPr="00081AF5" w:rsidRDefault="00652182" w:rsidP="00652182">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3.</w:t>
            </w:r>
          </w:p>
        </w:tc>
        <w:tc>
          <w:tcPr>
            <w:tcW w:w="3648" w:type="pct"/>
            <w:tcBorders>
              <w:top w:val="single" w:sz="4" w:space="0" w:color="auto"/>
              <w:left w:val="single" w:sz="4" w:space="0" w:color="auto"/>
              <w:bottom w:val="single" w:sz="4" w:space="0" w:color="auto"/>
              <w:right w:val="single" w:sz="4" w:space="0" w:color="auto"/>
            </w:tcBorders>
          </w:tcPr>
          <w:p w14:paraId="44AE254D" w14:textId="77777777" w:rsidR="007C5F5C" w:rsidRPr="00081AF5" w:rsidRDefault="007C5F5C" w:rsidP="007C5F5C">
            <w:pPr>
              <w:keepNext/>
              <w:suppressAutoHyphens/>
              <w:spacing w:after="0" w:line="240" w:lineRule="auto"/>
              <w:jc w:val="both"/>
              <w:outlineLvl w:val="0"/>
              <w:rPr>
                <w:b/>
                <w:bCs/>
                <w:sz w:val="20"/>
                <w:szCs w:val="20"/>
                <w:lang w:eastAsia="lt-LT"/>
              </w:rPr>
            </w:pPr>
            <w:r w:rsidRPr="00081AF5">
              <w:rPr>
                <w:sz w:val="20"/>
                <w:szCs w:val="20"/>
                <w:lang w:eastAsia="lt-LT"/>
              </w:rPr>
              <w:t>Įrangos dokumentai turi būti lietuvių arba anglų kalba. Užrašai ant įrenginio ir jo dalių turi būti anglų arba lietuvių kalba. Gamintojo interneto svetainėje tvarkyklių ir dokumentų paieška atliekama anglų arba lietuvių kalba.</w:t>
            </w:r>
          </w:p>
        </w:tc>
        <w:tc>
          <w:tcPr>
            <w:tcW w:w="868" w:type="pct"/>
          </w:tcPr>
          <w:p w14:paraId="67D9C35A" w14:textId="77777777" w:rsidR="007C5F5C" w:rsidRPr="00081AF5" w:rsidRDefault="007C5F5C" w:rsidP="007C5F5C">
            <w:pPr>
              <w:keepNext/>
              <w:suppressAutoHyphens/>
              <w:spacing w:after="0" w:line="240" w:lineRule="auto"/>
              <w:jc w:val="both"/>
              <w:outlineLvl w:val="0"/>
              <w:rPr>
                <w:sz w:val="20"/>
                <w:szCs w:val="20"/>
                <w:lang w:eastAsia="lt-LT"/>
              </w:rPr>
            </w:pPr>
          </w:p>
        </w:tc>
      </w:tr>
      <w:tr w:rsidR="007C5F5C" w:rsidRPr="00081AF5" w14:paraId="0A9BD45F"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2B13D3AA" w14:textId="790A5CA4" w:rsidR="007C5F5C" w:rsidRPr="00081AF5" w:rsidRDefault="00652182" w:rsidP="00652182">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4.</w:t>
            </w:r>
          </w:p>
        </w:tc>
        <w:tc>
          <w:tcPr>
            <w:tcW w:w="3648" w:type="pct"/>
            <w:tcBorders>
              <w:top w:val="single" w:sz="4" w:space="0" w:color="auto"/>
              <w:left w:val="single" w:sz="4" w:space="0" w:color="auto"/>
              <w:bottom w:val="single" w:sz="4" w:space="0" w:color="auto"/>
              <w:right w:val="single" w:sz="4" w:space="0" w:color="auto"/>
            </w:tcBorders>
            <w:vAlign w:val="center"/>
          </w:tcPr>
          <w:p w14:paraId="32ABE46B" w14:textId="77777777" w:rsidR="007C5F5C" w:rsidRPr="00081AF5" w:rsidRDefault="007C5F5C" w:rsidP="007C5F5C">
            <w:pPr>
              <w:keepNext/>
              <w:suppressAutoHyphens/>
              <w:spacing w:after="0" w:line="240" w:lineRule="auto"/>
              <w:jc w:val="both"/>
              <w:outlineLvl w:val="0"/>
              <w:rPr>
                <w:b/>
                <w:bCs/>
                <w:sz w:val="20"/>
                <w:szCs w:val="20"/>
                <w:lang w:eastAsia="lt-LT"/>
              </w:rPr>
            </w:pPr>
            <w:r w:rsidRPr="00081AF5">
              <w:rPr>
                <w:sz w:val="20"/>
                <w:szCs w:val="20"/>
                <w:lang w:eastAsia="lt-LT"/>
              </w:rPr>
              <w:t>Įranga privalo veikti be sutrikimų, kai temperatūros režimas techninės įrangos įdiegimo patalpoje yra nuo +0 ºC bent iki +45 ºC, o santykinė oro drėgmė – 70 proc. ir mažesnė (jei nenurodyta kitaip).</w:t>
            </w:r>
          </w:p>
        </w:tc>
        <w:tc>
          <w:tcPr>
            <w:tcW w:w="868" w:type="pct"/>
            <w:vAlign w:val="center"/>
          </w:tcPr>
          <w:p w14:paraId="0766B78A" w14:textId="77777777" w:rsidR="007C5F5C" w:rsidRPr="00081AF5" w:rsidRDefault="007C5F5C" w:rsidP="007C5F5C">
            <w:pPr>
              <w:keepNext/>
              <w:suppressAutoHyphens/>
              <w:spacing w:after="0" w:line="240" w:lineRule="auto"/>
              <w:jc w:val="both"/>
              <w:outlineLvl w:val="0"/>
              <w:rPr>
                <w:b/>
                <w:bCs/>
                <w:sz w:val="20"/>
                <w:szCs w:val="20"/>
                <w:u w:val="single"/>
                <w:lang w:eastAsia="lt-LT"/>
              </w:rPr>
            </w:pPr>
            <w:r w:rsidRPr="00081AF5">
              <w:rPr>
                <w:b/>
                <w:bCs/>
                <w:color w:val="0070C0"/>
                <w:sz w:val="20"/>
                <w:szCs w:val="20"/>
                <w:u w:val="single"/>
                <w:lang w:eastAsia="lt-LT"/>
              </w:rPr>
              <w:t xml:space="preserve"> </w:t>
            </w:r>
          </w:p>
        </w:tc>
      </w:tr>
      <w:tr w:rsidR="007C5F5C" w:rsidRPr="00081AF5" w14:paraId="27B9A39F"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172EEC93" w14:textId="62BB1370" w:rsidR="007C5F5C" w:rsidRPr="00081AF5" w:rsidRDefault="00652182" w:rsidP="00652182">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5.</w:t>
            </w:r>
          </w:p>
        </w:tc>
        <w:tc>
          <w:tcPr>
            <w:tcW w:w="3648" w:type="pct"/>
            <w:tcBorders>
              <w:top w:val="single" w:sz="4" w:space="0" w:color="auto"/>
              <w:left w:val="single" w:sz="4" w:space="0" w:color="auto"/>
              <w:bottom w:val="single" w:sz="4" w:space="0" w:color="auto"/>
              <w:right w:val="single" w:sz="4" w:space="0" w:color="auto"/>
            </w:tcBorders>
          </w:tcPr>
          <w:p w14:paraId="7E366F62" w14:textId="77777777" w:rsidR="007C5F5C" w:rsidRPr="00081AF5" w:rsidRDefault="007C5F5C" w:rsidP="007C5F5C">
            <w:pPr>
              <w:keepNext/>
              <w:suppressAutoHyphens/>
              <w:spacing w:after="0" w:line="240" w:lineRule="auto"/>
              <w:jc w:val="both"/>
              <w:outlineLvl w:val="0"/>
              <w:rPr>
                <w:b/>
                <w:bCs/>
                <w:sz w:val="20"/>
                <w:szCs w:val="20"/>
                <w:lang w:eastAsia="lt-LT"/>
              </w:rPr>
            </w:pPr>
            <w:r w:rsidRPr="00081AF5">
              <w:rPr>
                <w:bCs/>
                <w:sz w:val="20"/>
                <w:szCs w:val="20"/>
                <w:lang w:eastAsia="lt-LT"/>
              </w:rPr>
              <w:t>Įrangos gamintojas negali būti iš šalių sąrašo, patvirtinto LR Vyriausybės 2022-03-30 Nutarimu Nr. 280.</w:t>
            </w:r>
          </w:p>
        </w:tc>
        <w:tc>
          <w:tcPr>
            <w:tcW w:w="868" w:type="pct"/>
          </w:tcPr>
          <w:p w14:paraId="095BF459" w14:textId="77777777" w:rsidR="007C5F5C" w:rsidRPr="00081AF5" w:rsidRDefault="007C5F5C" w:rsidP="007C5F5C">
            <w:pPr>
              <w:keepNext/>
              <w:suppressAutoHyphens/>
              <w:spacing w:after="0" w:line="240" w:lineRule="auto"/>
              <w:jc w:val="both"/>
              <w:outlineLvl w:val="0"/>
              <w:rPr>
                <w:bCs/>
                <w:sz w:val="20"/>
                <w:szCs w:val="20"/>
                <w:lang w:eastAsia="lt-LT"/>
              </w:rPr>
            </w:pPr>
          </w:p>
        </w:tc>
      </w:tr>
    </w:tbl>
    <w:p w14:paraId="17C6C176" w14:textId="77777777" w:rsidR="007C5F5C" w:rsidRPr="00081AF5" w:rsidRDefault="007C5F5C" w:rsidP="007C5F5C">
      <w:pPr>
        <w:suppressAutoHyphens/>
        <w:spacing w:after="0" w:line="240" w:lineRule="auto"/>
        <w:rPr>
          <w:rFonts w:eastAsia="Times New Roman"/>
          <w:b/>
          <w:color w:val="000000"/>
          <w:sz w:val="20"/>
          <w:szCs w:val="20"/>
          <w:lang w:eastAsia="lt-LT"/>
        </w:rPr>
      </w:pPr>
    </w:p>
    <w:p w14:paraId="3EF89645" w14:textId="77777777" w:rsidR="007C5F5C" w:rsidRPr="00081AF5" w:rsidRDefault="007C5F5C" w:rsidP="007C5F5C">
      <w:pPr>
        <w:suppressAutoHyphens/>
        <w:spacing w:after="0" w:line="240" w:lineRule="auto"/>
        <w:rPr>
          <w:rFonts w:eastAsia="Times New Roman"/>
          <w:b/>
          <w:color w:val="000000"/>
          <w:sz w:val="20"/>
          <w:szCs w:val="20"/>
          <w:lang w:eastAsia="lt-LT"/>
        </w:rPr>
      </w:pPr>
    </w:p>
    <w:p w14:paraId="61A9BD11" w14:textId="77777777" w:rsidR="007C5F5C" w:rsidRPr="00081AF5" w:rsidRDefault="007C5F5C" w:rsidP="007C5F5C">
      <w:pPr>
        <w:suppressAutoHyphens/>
        <w:spacing w:after="0" w:line="240" w:lineRule="auto"/>
        <w:rPr>
          <w:rFonts w:eastAsia="Times New Roman"/>
          <w:b/>
          <w:color w:val="000000"/>
          <w:sz w:val="20"/>
          <w:szCs w:val="20"/>
          <w:lang w:eastAsia="lt-LT"/>
        </w:rPr>
      </w:pPr>
    </w:p>
    <w:p w14:paraId="47C71383" w14:textId="77777777" w:rsidR="007C5F5C" w:rsidRPr="00081AF5" w:rsidRDefault="007C5F5C" w:rsidP="007C5F5C">
      <w:pPr>
        <w:suppressAutoHyphens/>
        <w:spacing w:after="0" w:line="240" w:lineRule="auto"/>
        <w:rPr>
          <w:rFonts w:eastAsia="Times New Roman"/>
          <w:b/>
          <w:color w:val="000000"/>
          <w:sz w:val="20"/>
          <w:szCs w:val="20"/>
          <w:lang w:eastAsia="lt-LT"/>
        </w:rPr>
      </w:pPr>
    </w:p>
    <w:p w14:paraId="3B44565E" w14:textId="77777777" w:rsidR="007C5F5C" w:rsidRPr="00081AF5" w:rsidRDefault="007C5F5C" w:rsidP="007C5F5C">
      <w:pPr>
        <w:suppressAutoHyphens/>
        <w:spacing w:after="0" w:line="240" w:lineRule="auto"/>
        <w:rPr>
          <w:rFonts w:eastAsia="Times New Roman"/>
          <w:b/>
          <w:color w:val="000000"/>
          <w:sz w:val="20"/>
          <w:szCs w:val="20"/>
          <w:lang w:eastAsia="lt-LT"/>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2774"/>
        <w:gridCol w:w="4283"/>
        <w:gridCol w:w="1820"/>
      </w:tblGrid>
      <w:tr w:rsidR="007C5F5C" w:rsidRPr="00081AF5" w14:paraId="4067C8E7" w14:textId="77777777" w:rsidTr="005E297C">
        <w:trPr>
          <w:cantSplit/>
        </w:trPr>
        <w:tc>
          <w:tcPr>
            <w:tcW w:w="993" w:type="dxa"/>
            <w:vAlign w:val="center"/>
            <w:hideMark/>
          </w:tcPr>
          <w:p w14:paraId="47B21C74" w14:textId="43223166" w:rsidR="007C5F5C" w:rsidRPr="00081AF5" w:rsidRDefault="007C5F5C" w:rsidP="007C5F5C">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Nr.</w:t>
            </w:r>
          </w:p>
        </w:tc>
        <w:tc>
          <w:tcPr>
            <w:tcW w:w="2835" w:type="dxa"/>
            <w:vAlign w:val="center"/>
            <w:hideMark/>
          </w:tcPr>
          <w:p w14:paraId="16FA72D9" w14:textId="77777777" w:rsidR="007C5F5C" w:rsidRPr="00081AF5" w:rsidRDefault="007C5F5C" w:rsidP="007C5F5C">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Parametro pavadinimas</w:t>
            </w:r>
          </w:p>
        </w:tc>
        <w:tc>
          <w:tcPr>
            <w:tcW w:w="4393" w:type="dxa"/>
            <w:vAlign w:val="center"/>
            <w:hideMark/>
          </w:tcPr>
          <w:p w14:paraId="2114A71B" w14:textId="77777777" w:rsidR="007C5F5C" w:rsidRPr="00081AF5" w:rsidRDefault="007C5F5C" w:rsidP="007C5F5C">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Reikalaujamos parametrų reikšmės</w:t>
            </w:r>
          </w:p>
        </w:tc>
        <w:tc>
          <w:tcPr>
            <w:tcW w:w="1843" w:type="dxa"/>
            <w:vAlign w:val="center"/>
          </w:tcPr>
          <w:p w14:paraId="305B7A18" w14:textId="77777777" w:rsidR="007C5F5C" w:rsidRPr="00081AF5" w:rsidRDefault="007C5F5C" w:rsidP="007C5F5C">
            <w:pPr>
              <w:spacing w:after="0" w:line="240" w:lineRule="auto"/>
              <w:ind w:right="-106"/>
              <w:jc w:val="center"/>
              <w:rPr>
                <w:b/>
                <w:bCs/>
                <w:sz w:val="20"/>
                <w:szCs w:val="20"/>
                <w:lang w:eastAsia="lt-LT"/>
              </w:rPr>
            </w:pPr>
            <w:r w:rsidRPr="00081AF5">
              <w:rPr>
                <w:b/>
                <w:bCs/>
                <w:sz w:val="20"/>
                <w:szCs w:val="20"/>
                <w:lang w:eastAsia="lt-LT"/>
              </w:rPr>
              <w:t>TIEKĖJO TECHNINĖS REIKŠMĖS</w:t>
            </w:r>
          </w:p>
        </w:tc>
      </w:tr>
      <w:tr w:rsidR="007C5F5C" w:rsidRPr="00081AF5" w14:paraId="0128D9B6" w14:textId="77777777" w:rsidTr="005E297C">
        <w:trPr>
          <w:cantSplit/>
        </w:trPr>
        <w:tc>
          <w:tcPr>
            <w:tcW w:w="993" w:type="dxa"/>
            <w:vAlign w:val="center"/>
          </w:tcPr>
          <w:p w14:paraId="68932C1E" w14:textId="5DF80FA5" w:rsidR="007C5F5C" w:rsidRPr="00081AF5" w:rsidRDefault="00652182" w:rsidP="00557267">
            <w:pPr>
              <w:suppressAutoHyphens/>
              <w:spacing w:after="0" w:line="240" w:lineRule="auto"/>
              <w:ind w:left="720"/>
              <w:contextualSpacing/>
              <w:jc w:val="center"/>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w:t>
            </w:r>
            <w:r w:rsidR="00557267" w:rsidRPr="00081AF5">
              <w:rPr>
                <w:rFonts w:eastAsia="Times New Roman"/>
                <w:color w:val="000000"/>
                <w:kern w:val="2"/>
                <w:sz w:val="20"/>
                <w:szCs w:val="20"/>
                <w:lang w:eastAsia="en-GB"/>
                <w14:ligatures w14:val="standardContextual"/>
              </w:rPr>
              <w:t>.</w:t>
            </w:r>
          </w:p>
        </w:tc>
        <w:tc>
          <w:tcPr>
            <w:tcW w:w="2835" w:type="dxa"/>
            <w:vAlign w:val="center"/>
            <w:hideMark/>
          </w:tcPr>
          <w:p w14:paraId="711071CF"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Gamintojas, modelis</w:t>
            </w:r>
          </w:p>
        </w:tc>
        <w:tc>
          <w:tcPr>
            <w:tcW w:w="4393" w:type="dxa"/>
            <w:vAlign w:val="center"/>
            <w:hideMark/>
          </w:tcPr>
          <w:p w14:paraId="1EEAF628"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Nurodyti gamintoją, modelį, gamintojo suteiktą kodą.</w:t>
            </w:r>
          </w:p>
        </w:tc>
        <w:tc>
          <w:tcPr>
            <w:tcW w:w="1843" w:type="dxa"/>
            <w:vAlign w:val="center"/>
          </w:tcPr>
          <w:p w14:paraId="36F21BFF" w14:textId="77777777" w:rsidR="007C5F5C" w:rsidRPr="00081AF5" w:rsidRDefault="007C5F5C" w:rsidP="007C5F5C">
            <w:pPr>
              <w:spacing w:after="0" w:line="240" w:lineRule="auto"/>
              <w:rPr>
                <w:sz w:val="20"/>
                <w:szCs w:val="20"/>
                <w:lang w:eastAsia="lt-LT"/>
              </w:rPr>
            </w:pPr>
          </w:p>
        </w:tc>
      </w:tr>
      <w:tr w:rsidR="007C5F5C" w:rsidRPr="00081AF5" w14:paraId="2BB43F4F" w14:textId="77777777" w:rsidTr="005E297C">
        <w:trPr>
          <w:cantSplit/>
        </w:trPr>
        <w:tc>
          <w:tcPr>
            <w:tcW w:w="993" w:type="dxa"/>
            <w:vAlign w:val="center"/>
          </w:tcPr>
          <w:p w14:paraId="1734C6F4" w14:textId="2796B709"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2.</w:t>
            </w:r>
          </w:p>
        </w:tc>
        <w:tc>
          <w:tcPr>
            <w:tcW w:w="2835" w:type="dxa"/>
            <w:vAlign w:val="center"/>
            <w:hideMark/>
          </w:tcPr>
          <w:p w14:paraId="5EC13C15"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Konstrukcija</w:t>
            </w:r>
          </w:p>
        </w:tc>
        <w:tc>
          <w:tcPr>
            <w:tcW w:w="4393" w:type="dxa"/>
            <w:vAlign w:val="center"/>
            <w:hideMark/>
          </w:tcPr>
          <w:p w14:paraId="362AD4DF"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Turi būti ne daugiau 1U aukščio, montuojamas į 19“ komutacinę spintą, pateikiamas su montavimo detalėmis, montuojamas horizontaliai.</w:t>
            </w:r>
          </w:p>
        </w:tc>
        <w:tc>
          <w:tcPr>
            <w:tcW w:w="1843" w:type="dxa"/>
            <w:vAlign w:val="center"/>
          </w:tcPr>
          <w:p w14:paraId="24354C13" w14:textId="77777777" w:rsidR="007C5F5C" w:rsidRPr="00081AF5" w:rsidRDefault="007C5F5C" w:rsidP="007C5F5C">
            <w:pPr>
              <w:spacing w:after="0" w:line="240" w:lineRule="auto"/>
              <w:rPr>
                <w:sz w:val="20"/>
                <w:szCs w:val="20"/>
                <w:lang w:eastAsia="lt-LT"/>
              </w:rPr>
            </w:pPr>
          </w:p>
        </w:tc>
      </w:tr>
      <w:tr w:rsidR="007C5F5C" w:rsidRPr="00081AF5" w14:paraId="3DFC4BEB" w14:textId="77777777" w:rsidTr="005E297C">
        <w:trPr>
          <w:cantSplit/>
        </w:trPr>
        <w:tc>
          <w:tcPr>
            <w:tcW w:w="993" w:type="dxa"/>
            <w:vAlign w:val="center"/>
          </w:tcPr>
          <w:p w14:paraId="3CED7B56" w14:textId="6DBDBF88"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3.</w:t>
            </w:r>
          </w:p>
        </w:tc>
        <w:tc>
          <w:tcPr>
            <w:tcW w:w="2835" w:type="dxa"/>
            <w:vAlign w:val="center"/>
            <w:hideMark/>
          </w:tcPr>
          <w:p w14:paraId="7DA17093"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 maitinimas</w:t>
            </w:r>
          </w:p>
        </w:tc>
        <w:tc>
          <w:tcPr>
            <w:tcW w:w="4393" w:type="dxa"/>
            <w:vAlign w:val="center"/>
            <w:hideMark/>
          </w:tcPr>
          <w:p w14:paraId="3568AB8B"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Elektros maitinimo įtampa turi atitikti Lietuvos Respublikoje naudojamai 230V, 50Hz  kintamai įtampai.</w:t>
            </w:r>
          </w:p>
        </w:tc>
        <w:tc>
          <w:tcPr>
            <w:tcW w:w="1843" w:type="dxa"/>
            <w:vAlign w:val="center"/>
          </w:tcPr>
          <w:p w14:paraId="0B89BBF5" w14:textId="77777777" w:rsidR="007C5F5C" w:rsidRPr="00081AF5" w:rsidRDefault="007C5F5C" w:rsidP="007C5F5C">
            <w:pPr>
              <w:spacing w:after="0" w:line="240" w:lineRule="auto"/>
              <w:rPr>
                <w:sz w:val="20"/>
                <w:szCs w:val="20"/>
                <w:lang w:eastAsia="lt-LT"/>
              </w:rPr>
            </w:pPr>
          </w:p>
        </w:tc>
      </w:tr>
      <w:tr w:rsidR="007C5F5C" w:rsidRPr="00081AF5" w14:paraId="6DFDDD46" w14:textId="77777777" w:rsidTr="005E297C">
        <w:trPr>
          <w:cantSplit/>
        </w:trPr>
        <w:tc>
          <w:tcPr>
            <w:tcW w:w="993" w:type="dxa"/>
            <w:vMerge w:val="restart"/>
            <w:vAlign w:val="center"/>
          </w:tcPr>
          <w:p w14:paraId="12F94CC4" w14:textId="2A04B94D" w:rsidR="007C5F5C" w:rsidRPr="00081AF5" w:rsidRDefault="00557267" w:rsidP="00557267">
            <w:pPr>
              <w:tabs>
                <w:tab w:val="left" w:pos="454"/>
              </w:tabs>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4.</w:t>
            </w:r>
          </w:p>
        </w:tc>
        <w:tc>
          <w:tcPr>
            <w:tcW w:w="2835" w:type="dxa"/>
            <w:vMerge w:val="restart"/>
            <w:vAlign w:val="center"/>
            <w:hideMark/>
          </w:tcPr>
          <w:p w14:paraId="0102BF3E"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Prievadai</w:t>
            </w:r>
          </w:p>
        </w:tc>
        <w:tc>
          <w:tcPr>
            <w:tcW w:w="4393" w:type="dxa"/>
            <w:vAlign w:val="center"/>
            <w:hideMark/>
          </w:tcPr>
          <w:p w14:paraId="616F5E4D"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Ne mažiau kaip:</w:t>
            </w:r>
          </w:p>
        </w:tc>
        <w:tc>
          <w:tcPr>
            <w:tcW w:w="1843" w:type="dxa"/>
            <w:vAlign w:val="center"/>
          </w:tcPr>
          <w:p w14:paraId="08819355" w14:textId="77777777" w:rsidR="007C5F5C" w:rsidRPr="00081AF5" w:rsidRDefault="007C5F5C" w:rsidP="007C5F5C">
            <w:pPr>
              <w:spacing w:after="0" w:line="240" w:lineRule="auto"/>
              <w:rPr>
                <w:sz w:val="20"/>
                <w:szCs w:val="20"/>
                <w:lang w:eastAsia="lt-LT"/>
              </w:rPr>
            </w:pPr>
          </w:p>
        </w:tc>
      </w:tr>
      <w:tr w:rsidR="007C5F5C" w:rsidRPr="00081AF5" w14:paraId="71381E0F" w14:textId="77777777" w:rsidTr="005E297C">
        <w:trPr>
          <w:cantSplit/>
        </w:trPr>
        <w:tc>
          <w:tcPr>
            <w:tcW w:w="993" w:type="dxa"/>
            <w:vMerge/>
            <w:vAlign w:val="center"/>
          </w:tcPr>
          <w:p w14:paraId="3F1EA584"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5C07FC3"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4F22845"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48 vnt. keičiamos greitaveikos 10/100/1000BASE-T tipo prievadų;</w:t>
            </w:r>
          </w:p>
        </w:tc>
        <w:tc>
          <w:tcPr>
            <w:tcW w:w="1843" w:type="dxa"/>
            <w:vAlign w:val="center"/>
          </w:tcPr>
          <w:p w14:paraId="28FF9D09" w14:textId="77777777" w:rsidR="007C5F5C" w:rsidRPr="00081AF5" w:rsidRDefault="007C5F5C" w:rsidP="007C5F5C">
            <w:pPr>
              <w:spacing w:after="0" w:line="240" w:lineRule="auto"/>
              <w:rPr>
                <w:sz w:val="20"/>
                <w:szCs w:val="20"/>
                <w:lang w:eastAsia="lt-LT"/>
              </w:rPr>
            </w:pPr>
          </w:p>
        </w:tc>
      </w:tr>
      <w:tr w:rsidR="007C5F5C" w:rsidRPr="00081AF5" w14:paraId="0CB5ADA6" w14:textId="77777777" w:rsidTr="005E297C">
        <w:trPr>
          <w:cantSplit/>
        </w:trPr>
        <w:tc>
          <w:tcPr>
            <w:tcW w:w="993" w:type="dxa"/>
            <w:vMerge/>
            <w:vAlign w:val="center"/>
          </w:tcPr>
          <w:p w14:paraId="10E623B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7F48CC6"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BC986B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4 vnt. keičiamos greitaveikos </w:t>
            </w:r>
            <w:r w:rsidRPr="00081AF5">
              <w:rPr>
                <w:sz w:val="20"/>
                <w:szCs w:val="20"/>
                <w:lang w:eastAsia="lt-LT"/>
              </w:rPr>
              <w:t xml:space="preserve">1G/10G (SFP+) </w:t>
            </w:r>
            <w:r w:rsidRPr="00081AF5">
              <w:rPr>
                <w:rFonts w:eastAsia="Times New Roman"/>
                <w:color w:val="000000"/>
                <w:sz w:val="20"/>
                <w:szCs w:val="20"/>
                <w:lang w:eastAsia="en-GB"/>
              </w:rPr>
              <w:t>tipo prievadų;</w:t>
            </w:r>
          </w:p>
        </w:tc>
        <w:tc>
          <w:tcPr>
            <w:tcW w:w="1843" w:type="dxa"/>
            <w:vAlign w:val="center"/>
          </w:tcPr>
          <w:p w14:paraId="6D41B47A" w14:textId="77777777" w:rsidR="007C5F5C" w:rsidRPr="00081AF5" w:rsidRDefault="007C5F5C" w:rsidP="007C5F5C">
            <w:pPr>
              <w:spacing w:after="0" w:line="240" w:lineRule="auto"/>
              <w:rPr>
                <w:sz w:val="20"/>
                <w:szCs w:val="20"/>
                <w:lang w:eastAsia="lt-LT"/>
              </w:rPr>
            </w:pPr>
            <w:r w:rsidRPr="00081AF5">
              <w:rPr>
                <w:sz w:val="20"/>
                <w:szCs w:val="20"/>
                <w:lang w:eastAsia="lt-LT"/>
              </w:rPr>
              <w:t xml:space="preserve"> </w:t>
            </w:r>
          </w:p>
        </w:tc>
      </w:tr>
      <w:tr w:rsidR="007C5F5C" w:rsidRPr="00081AF5" w14:paraId="2092AF65" w14:textId="77777777" w:rsidTr="005E297C">
        <w:trPr>
          <w:cantSplit/>
        </w:trPr>
        <w:tc>
          <w:tcPr>
            <w:tcW w:w="993" w:type="dxa"/>
            <w:vMerge/>
            <w:vAlign w:val="center"/>
          </w:tcPr>
          <w:p w14:paraId="30D38090"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CF7E430"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CF9D10B"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w:t>
            </w:r>
            <w:proofErr w:type="spellStart"/>
            <w:r w:rsidRPr="00081AF5">
              <w:rPr>
                <w:rFonts w:eastAsia="Times New Roman"/>
                <w:color w:val="000000"/>
                <w:sz w:val="20"/>
                <w:szCs w:val="20"/>
                <w:lang w:eastAsia="en-GB"/>
              </w:rPr>
              <w:t>micro</w:t>
            </w:r>
            <w:proofErr w:type="spellEnd"/>
            <w:r w:rsidRPr="00081AF5">
              <w:rPr>
                <w:rFonts w:eastAsia="Times New Roman"/>
                <w:color w:val="000000"/>
                <w:sz w:val="20"/>
                <w:szCs w:val="20"/>
                <w:lang w:eastAsia="en-GB"/>
              </w:rPr>
              <w:t>-USB arba USB-C arba mini-USB) tipo konsolės prievadas;</w:t>
            </w:r>
          </w:p>
        </w:tc>
        <w:tc>
          <w:tcPr>
            <w:tcW w:w="1843" w:type="dxa"/>
            <w:vAlign w:val="center"/>
          </w:tcPr>
          <w:p w14:paraId="66D55109" w14:textId="77777777" w:rsidR="007C5F5C" w:rsidRPr="00081AF5" w:rsidRDefault="007C5F5C" w:rsidP="007C5F5C">
            <w:pPr>
              <w:spacing w:after="0" w:line="240" w:lineRule="auto"/>
              <w:rPr>
                <w:sz w:val="20"/>
                <w:szCs w:val="20"/>
                <w:lang w:eastAsia="lt-LT"/>
              </w:rPr>
            </w:pPr>
          </w:p>
        </w:tc>
      </w:tr>
      <w:tr w:rsidR="007C5F5C" w:rsidRPr="00081AF5" w14:paraId="53340FEA" w14:textId="77777777" w:rsidTr="005E297C">
        <w:trPr>
          <w:cantSplit/>
        </w:trPr>
        <w:tc>
          <w:tcPr>
            <w:tcW w:w="993" w:type="dxa"/>
            <w:vMerge/>
            <w:vAlign w:val="center"/>
          </w:tcPr>
          <w:p w14:paraId="365F8976"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A29508F"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6E042582"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tipo prievadas (</w:t>
            </w:r>
            <w:proofErr w:type="spellStart"/>
            <w:r w:rsidRPr="00081AF5">
              <w:rPr>
                <w:rFonts w:eastAsia="Times New Roman"/>
                <w:color w:val="000000"/>
                <w:sz w:val="20"/>
                <w:szCs w:val="20"/>
                <w:lang w:eastAsia="en-GB"/>
              </w:rPr>
              <w:t>host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port</w:t>
            </w:r>
            <w:proofErr w:type="spellEnd"/>
            <w:r w:rsidRPr="00081AF5">
              <w:rPr>
                <w:rFonts w:eastAsia="Times New Roman"/>
                <w:color w:val="000000"/>
                <w:sz w:val="20"/>
                <w:szCs w:val="20"/>
                <w:lang w:eastAsia="en-GB"/>
              </w:rPr>
              <w:t>).</w:t>
            </w:r>
          </w:p>
        </w:tc>
        <w:tc>
          <w:tcPr>
            <w:tcW w:w="1843" w:type="dxa"/>
            <w:vAlign w:val="center"/>
          </w:tcPr>
          <w:p w14:paraId="301FE8D5" w14:textId="77777777" w:rsidR="007C5F5C" w:rsidRPr="00081AF5" w:rsidRDefault="007C5F5C" w:rsidP="007C5F5C">
            <w:pPr>
              <w:spacing w:after="0" w:line="240" w:lineRule="auto"/>
              <w:rPr>
                <w:sz w:val="20"/>
                <w:szCs w:val="20"/>
                <w:lang w:eastAsia="lt-LT"/>
              </w:rPr>
            </w:pPr>
          </w:p>
        </w:tc>
      </w:tr>
      <w:tr w:rsidR="007C5F5C" w:rsidRPr="00081AF5" w14:paraId="00B2BA7C" w14:textId="77777777" w:rsidTr="005E297C">
        <w:trPr>
          <w:cantSplit/>
        </w:trPr>
        <w:tc>
          <w:tcPr>
            <w:tcW w:w="993" w:type="dxa"/>
            <w:vMerge w:val="restart"/>
            <w:vAlign w:val="center"/>
          </w:tcPr>
          <w:p w14:paraId="0F536A5D" w14:textId="122C9EF0"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5.</w:t>
            </w:r>
          </w:p>
        </w:tc>
        <w:tc>
          <w:tcPr>
            <w:tcW w:w="2835" w:type="dxa"/>
            <w:vMerge w:val="restart"/>
            <w:vAlign w:val="center"/>
            <w:hideMark/>
          </w:tcPr>
          <w:p w14:paraId="0E2429E9"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Našumas</w:t>
            </w:r>
          </w:p>
        </w:tc>
        <w:tc>
          <w:tcPr>
            <w:tcW w:w="4393" w:type="dxa"/>
            <w:vAlign w:val="center"/>
            <w:hideMark/>
          </w:tcPr>
          <w:p w14:paraId="1C6884FF"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Komutavimo našumas ne mažiau kaip 170 </w:t>
            </w:r>
            <w:proofErr w:type="spellStart"/>
            <w:r w:rsidRPr="00081AF5">
              <w:rPr>
                <w:rFonts w:eastAsia="Times New Roman"/>
                <w:color w:val="000000"/>
                <w:sz w:val="20"/>
                <w:szCs w:val="20"/>
                <w:lang w:eastAsia="en-GB"/>
              </w:rPr>
              <w:t>Gbps</w:t>
            </w:r>
            <w:proofErr w:type="spellEnd"/>
            <w:r w:rsidRPr="00081AF5">
              <w:rPr>
                <w:rFonts w:eastAsia="Times New Roman"/>
                <w:color w:val="000000"/>
                <w:sz w:val="20"/>
                <w:szCs w:val="20"/>
                <w:lang w:eastAsia="en-GB"/>
              </w:rPr>
              <w:t>.</w:t>
            </w:r>
          </w:p>
        </w:tc>
        <w:tc>
          <w:tcPr>
            <w:tcW w:w="1843" w:type="dxa"/>
            <w:vAlign w:val="center"/>
          </w:tcPr>
          <w:p w14:paraId="70C2EAB3" w14:textId="77777777" w:rsidR="007C5F5C" w:rsidRPr="00081AF5" w:rsidRDefault="007C5F5C" w:rsidP="007C5F5C">
            <w:pPr>
              <w:spacing w:after="0" w:line="240" w:lineRule="auto"/>
              <w:rPr>
                <w:sz w:val="20"/>
                <w:szCs w:val="20"/>
                <w:lang w:eastAsia="lt-LT"/>
              </w:rPr>
            </w:pPr>
          </w:p>
        </w:tc>
      </w:tr>
      <w:tr w:rsidR="007C5F5C" w:rsidRPr="00081AF5" w14:paraId="3F585B09" w14:textId="77777777" w:rsidTr="005E297C">
        <w:trPr>
          <w:cantSplit/>
        </w:trPr>
        <w:tc>
          <w:tcPr>
            <w:tcW w:w="993" w:type="dxa"/>
            <w:vMerge/>
            <w:vAlign w:val="center"/>
          </w:tcPr>
          <w:p w14:paraId="63A8D86C"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F839BF9"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703849C"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Pralaidumo našumas ne mažiau  95 </w:t>
            </w:r>
            <w:proofErr w:type="spellStart"/>
            <w:r w:rsidRPr="00081AF5">
              <w:rPr>
                <w:rFonts w:eastAsia="Times New Roman"/>
                <w:color w:val="000000"/>
                <w:sz w:val="20"/>
                <w:szCs w:val="20"/>
                <w:lang w:eastAsia="en-GB"/>
              </w:rPr>
              <w:t>Mpps</w:t>
            </w:r>
            <w:proofErr w:type="spellEnd"/>
            <w:r w:rsidRPr="00081AF5">
              <w:rPr>
                <w:rFonts w:eastAsia="Times New Roman"/>
                <w:color w:val="000000"/>
                <w:sz w:val="20"/>
                <w:szCs w:val="20"/>
                <w:lang w:eastAsia="en-GB"/>
              </w:rPr>
              <w:t>.</w:t>
            </w:r>
          </w:p>
        </w:tc>
        <w:tc>
          <w:tcPr>
            <w:tcW w:w="1843" w:type="dxa"/>
            <w:vAlign w:val="center"/>
          </w:tcPr>
          <w:p w14:paraId="3D0336C1" w14:textId="77777777" w:rsidR="007C5F5C" w:rsidRPr="00081AF5" w:rsidRDefault="007C5F5C" w:rsidP="007C5F5C">
            <w:pPr>
              <w:spacing w:after="0" w:line="240" w:lineRule="auto"/>
              <w:rPr>
                <w:sz w:val="20"/>
                <w:szCs w:val="20"/>
                <w:lang w:eastAsia="lt-LT"/>
              </w:rPr>
            </w:pPr>
          </w:p>
        </w:tc>
      </w:tr>
      <w:tr w:rsidR="007C5F5C" w:rsidRPr="00081AF5" w14:paraId="27E69408" w14:textId="77777777" w:rsidTr="005E297C">
        <w:trPr>
          <w:cantSplit/>
        </w:trPr>
        <w:tc>
          <w:tcPr>
            <w:tcW w:w="993" w:type="dxa"/>
            <w:vAlign w:val="center"/>
          </w:tcPr>
          <w:p w14:paraId="3BA948B4" w14:textId="4D003874"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6.</w:t>
            </w:r>
          </w:p>
        </w:tc>
        <w:tc>
          <w:tcPr>
            <w:tcW w:w="2835" w:type="dxa"/>
            <w:vAlign w:val="center"/>
            <w:hideMark/>
          </w:tcPr>
          <w:p w14:paraId="6856F276"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Virtualių tinklų identifikatorių kiekis</w:t>
            </w:r>
          </w:p>
        </w:tc>
        <w:tc>
          <w:tcPr>
            <w:tcW w:w="4393" w:type="dxa"/>
            <w:vAlign w:val="center"/>
            <w:hideMark/>
          </w:tcPr>
          <w:p w14:paraId="6AA0873C"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4000 VLAN ID</w:t>
            </w:r>
          </w:p>
        </w:tc>
        <w:tc>
          <w:tcPr>
            <w:tcW w:w="1843" w:type="dxa"/>
            <w:vAlign w:val="center"/>
          </w:tcPr>
          <w:p w14:paraId="2B70F7FE" w14:textId="77777777" w:rsidR="007C5F5C" w:rsidRPr="00081AF5" w:rsidRDefault="007C5F5C" w:rsidP="007C5F5C">
            <w:pPr>
              <w:spacing w:after="0" w:line="240" w:lineRule="auto"/>
              <w:rPr>
                <w:sz w:val="20"/>
                <w:szCs w:val="20"/>
                <w:lang w:eastAsia="lt-LT"/>
              </w:rPr>
            </w:pPr>
          </w:p>
        </w:tc>
      </w:tr>
      <w:tr w:rsidR="007C5F5C" w:rsidRPr="00081AF5" w14:paraId="4AC6862F" w14:textId="77777777" w:rsidTr="005E297C">
        <w:trPr>
          <w:cantSplit/>
        </w:trPr>
        <w:tc>
          <w:tcPr>
            <w:tcW w:w="993" w:type="dxa"/>
            <w:vAlign w:val="center"/>
          </w:tcPr>
          <w:p w14:paraId="53C9B8B1" w14:textId="5B6D9395"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7.</w:t>
            </w:r>
          </w:p>
        </w:tc>
        <w:tc>
          <w:tcPr>
            <w:tcW w:w="2835" w:type="dxa"/>
            <w:vAlign w:val="center"/>
            <w:hideMark/>
          </w:tcPr>
          <w:p w14:paraId="7CBF4A92"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MAC adresų lentelės dydis</w:t>
            </w:r>
          </w:p>
        </w:tc>
        <w:tc>
          <w:tcPr>
            <w:tcW w:w="4393" w:type="dxa"/>
            <w:vAlign w:val="center"/>
            <w:hideMark/>
          </w:tcPr>
          <w:p w14:paraId="519CAEEF"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8000 adresų</w:t>
            </w:r>
          </w:p>
        </w:tc>
        <w:tc>
          <w:tcPr>
            <w:tcW w:w="1843" w:type="dxa"/>
            <w:vAlign w:val="center"/>
          </w:tcPr>
          <w:p w14:paraId="02EFF63F" w14:textId="77777777" w:rsidR="007C5F5C" w:rsidRPr="00081AF5" w:rsidRDefault="007C5F5C" w:rsidP="007C5F5C">
            <w:pPr>
              <w:spacing w:after="0" w:line="240" w:lineRule="auto"/>
              <w:rPr>
                <w:sz w:val="20"/>
                <w:szCs w:val="20"/>
                <w:lang w:eastAsia="lt-LT"/>
              </w:rPr>
            </w:pPr>
          </w:p>
        </w:tc>
      </w:tr>
      <w:tr w:rsidR="007C5F5C" w:rsidRPr="00081AF5" w14:paraId="77F87394" w14:textId="77777777" w:rsidTr="005E297C">
        <w:trPr>
          <w:cantSplit/>
        </w:trPr>
        <w:tc>
          <w:tcPr>
            <w:tcW w:w="993" w:type="dxa"/>
            <w:vAlign w:val="center"/>
          </w:tcPr>
          <w:p w14:paraId="3D1694DD" w14:textId="0E363D3D"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8.</w:t>
            </w:r>
          </w:p>
        </w:tc>
        <w:tc>
          <w:tcPr>
            <w:tcW w:w="2835" w:type="dxa"/>
            <w:vAlign w:val="center"/>
            <w:hideMark/>
          </w:tcPr>
          <w:p w14:paraId="2659C052"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IPv4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5C33E20E"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4D740BE0" w14:textId="77777777" w:rsidR="007C5F5C" w:rsidRPr="00081AF5" w:rsidRDefault="007C5F5C" w:rsidP="007C5F5C">
            <w:pPr>
              <w:spacing w:after="0" w:line="240" w:lineRule="auto"/>
              <w:rPr>
                <w:sz w:val="20"/>
                <w:szCs w:val="20"/>
                <w:lang w:eastAsia="lt-LT"/>
              </w:rPr>
            </w:pPr>
          </w:p>
        </w:tc>
      </w:tr>
      <w:tr w:rsidR="007C5F5C" w:rsidRPr="00081AF5" w14:paraId="61F3A981" w14:textId="77777777" w:rsidTr="005E297C">
        <w:trPr>
          <w:cantSplit/>
        </w:trPr>
        <w:tc>
          <w:tcPr>
            <w:tcW w:w="993" w:type="dxa"/>
            <w:vAlign w:val="center"/>
          </w:tcPr>
          <w:p w14:paraId="1176E17D" w14:textId="68608A95"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9.</w:t>
            </w:r>
          </w:p>
        </w:tc>
        <w:tc>
          <w:tcPr>
            <w:tcW w:w="2835" w:type="dxa"/>
            <w:vAlign w:val="center"/>
            <w:hideMark/>
          </w:tcPr>
          <w:p w14:paraId="18B54178"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IPv6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7C9D4FE3"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3A0EB99E" w14:textId="77777777" w:rsidR="007C5F5C" w:rsidRPr="00081AF5" w:rsidRDefault="007C5F5C" w:rsidP="007C5F5C">
            <w:pPr>
              <w:spacing w:after="0" w:line="240" w:lineRule="auto"/>
              <w:rPr>
                <w:sz w:val="20"/>
                <w:szCs w:val="20"/>
                <w:lang w:eastAsia="lt-LT"/>
              </w:rPr>
            </w:pPr>
          </w:p>
        </w:tc>
      </w:tr>
      <w:tr w:rsidR="007C5F5C" w:rsidRPr="00081AF5" w14:paraId="44D6AEF1" w14:textId="77777777" w:rsidTr="005E297C">
        <w:trPr>
          <w:cantSplit/>
        </w:trPr>
        <w:tc>
          <w:tcPr>
            <w:tcW w:w="993" w:type="dxa"/>
            <w:vAlign w:val="center"/>
          </w:tcPr>
          <w:p w14:paraId="5BBAA229" w14:textId="18727DB5"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10.</w:t>
            </w:r>
          </w:p>
        </w:tc>
        <w:tc>
          <w:tcPr>
            <w:tcW w:w="2835" w:type="dxa"/>
            <w:vAlign w:val="center"/>
            <w:hideMark/>
          </w:tcPr>
          <w:p w14:paraId="21EBF91B"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IGMP grupių kiekis</w:t>
            </w:r>
          </w:p>
        </w:tc>
        <w:tc>
          <w:tcPr>
            <w:tcW w:w="4393" w:type="dxa"/>
            <w:vAlign w:val="center"/>
            <w:hideMark/>
          </w:tcPr>
          <w:p w14:paraId="74C03E19"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c>
          <w:tcPr>
            <w:tcW w:w="1843" w:type="dxa"/>
            <w:vAlign w:val="center"/>
          </w:tcPr>
          <w:p w14:paraId="0E1B3541" w14:textId="77777777" w:rsidR="007C5F5C" w:rsidRPr="00081AF5" w:rsidRDefault="007C5F5C" w:rsidP="007C5F5C">
            <w:pPr>
              <w:spacing w:after="0" w:line="240" w:lineRule="auto"/>
              <w:rPr>
                <w:sz w:val="20"/>
                <w:szCs w:val="20"/>
                <w:lang w:eastAsia="lt-LT"/>
              </w:rPr>
            </w:pPr>
          </w:p>
        </w:tc>
      </w:tr>
      <w:tr w:rsidR="007C5F5C" w:rsidRPr="00081AF5" w14:paraId="3309281E" w14:textId="77777777" w:rsidTr="005E297C">
        <w:trPr>
          <w:cantSplit/>
        </w:trPr>
        <w:tc>
          <w:tcPr>
            <w:tcW w:w="993" w:type="dxa"/>
            <w:vAlign w:val="center"/>
          </w:tcPr>
          <w:p w14:paraId="7B023375" w14:textId="2DF794DB"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11.</w:t>
            </w:r>
          </w:p>
        </w:tc>
        <w:tc>
          <w:tcPr>
            <w:tcW w:w="2835" w:type="dxa"/>
            <w:vAlign w:val="center"/>
            <w:hideMark/>
          </w:tcPr>
          <w:p w14:paraId="1E7CFC87"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IPv4 ACL (</w:t>
            </w:r>
            <w:proofErr w:type="spellStart"/>
            <w:r w:rsidRPr="00081AF5">
              <w:rPr>
                <w:rFonts w:eastAsia="Times New Roman"/>
                <w:color w:val="000000"/>
                <w:sz w:val="20"/>
                <w:szCs w:val="20"/>
                <w:lang w:eastAsia="en-GB"/>
              </w:rPr>
              <w:t>ingress</w:t>
            </w:r>
            <w:proofErr w:type="spellEnd"/>
            <w:r w:rsidRPr="00081AF5">
              <w:rPr>
                <w:rFonts w:eastAsia="Times New Roman"/>
                <w:color w:val="000000"/>
                <w:sz w:val="20"/>
                <w:szCs w:val="20"/>
                <w:lang w:eastAsia="en-GB"/>
              </w:rPr>
              <w:t>) įrašų kiekis</w:t>
            </w:r>
          </w:p>
        </w:tc>
        <w:tc>
          <w:tcPr>
            <w:tcW w:w="4393" w:type="dxa"/>
            <w:vAlign w:val="center"/>
            <w:hideMark/>
          </w:tcPr>
          <w:p w14:paraId="3BF0859C"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250</w:t>
            </w:r>
          </w:p>
        </w:tc>
        <w:tc>
          <w:tcPr>
            <w:tcW w:w="1843" w:type="dxa"/>
            <w:vAlign w:val="center"/>
          </w:tcPr>
          <w:p w14:paraId="15427EDA" w14:textId="77777777" w:rsidR="007C5F5C" w:rsidRPr="00081AF5" w:rsidRDefault="007C5F5C" w:rsidP="007C5F5C">
            <w:pPr>
              <w:spacing w:after="0" w:line="240" w:lineRule="auto"/>
              <w:rPr>
                <w:sz w:val="20"/>
                <w:szCs w:val="20"/>
                <w:lang w:eastAsia="lt-LT"/>
              </w:rPr>
            </w:pPr>
          </w:p>
        </w:tc>
      </w:tr>
      <w:tr w:rsidR="007C5F5C" w:rsidRPr="00081AF5" w14:paraId="70C27A1E" w14:textId="77777777" w:rsidTr="005E297C">
        <w:trPr>
          <w:cantSplit/>
        </w:trPr>
        <w:tc>
          <w:tcPr>
            <w:tcW w:w="993" w:type="dxa"/>
            <w:vAlign w:val="center"/>
          </w:tcPr>
          <w:p w14:paraId="0154E636" w14:textId="1226554A"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12.</w:t>
            </w:r>
          </w:p>
        </w:tc>
        <w:tc>
          <w:tcPr>
            <w:tcW w:w="2835" w:type="dxa"/>
            <w:vAlign w:val="center"/>
            <w:hideMark/>
          </w:tcPr>
          <w:p w14:paraId="31105AE4"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Paketų buferio dydis</w:t>
            </w:r>
          </w:p>
        </w:tc>
        <w:tc>
          <w:tcPr>
            <w:tcW w:w="4393" w:type="dxa"/>
            <w:vAlign w:val="center"/>
            <w:hideMark/>
          </w:tcPr>
          <w:p w14:paraId="5B7BBC49"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12 MB</w:t>
            </w:r>
          </w:p>
        </w:tc>
        <w:tc>
          <w:tcPr>
            <w:tcW w:w="1843" w:type="dxa"/>
            <w:vAlign w:val="center"/>
          </w:tcPr>
          <w:p w14:paraId="34F33199" w14:textId="77777777" w:rsidR="007C5F5C" w:rsidRPr="00081AF5" w:rsidRDefault="007C5F5C" w:rsidP="007C5F5C">
            <w:pPr>
              <w:spacing w:after="0" w:line="240" w:lineRule="auto"/>
              <w:rPr>
                <w:sz w:val="20"/>
                <w:szCs w:val="20"/>
                <w:lang w:eastAsia="lt-LT"/>
              </w:rPr>
            </w:pPr>
          </w:p>
        </w:tc>
      </w:tr>
      <w:tr w:rsidR="007C5F5C" w:rsidRPr="00081AF5" w14:paraId="2143AB13" w14:textId="77777777" w:rsidTr="005E297C">
        <w:trPr>
          <w:cantSplit/>
        </w:trPr>
        <w:tc>
          <w:tcPr>
            <w:tcW w:w="993" w:type="dxa"/>
            <w:vAlign w:val="center"/>
          </w:tcPr>
          <w:p w14:paraId="6FD3D24C" w14:textId="2CCA64A2"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13.</w:t>
            </w:r>
          </w:p>
        </w:tc>
        <w:tc>
          <w:tcPr>
            <w:tcW w:w="2835" w:type="dxa"/>
            <w:vAlign w:val="center"/>
            <w:hideMark/>
          </w:tcPr>
          <w:p w14:paraId="2C37A220"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Operatyviosios atminties dydis</w:t>
            </w:r>
          </w:p>
        </w:tc>
        <w:tc>
          <w:tcPr>
            <w:tcW w:w="4393" w:type="dxa"/>
            <w:vAlign w:val="center"/>
            <w:hideMark/>
          </w:tcPr>
          <w:p w14:paraId="6D536A7B"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 GB</w:t>
            </w:r>
          </w:p>
        </w:tc>
        <w:tc>
          <w:tcPr>
            <w:tcW w:w="1843" w:type="dxa"/>
            <w:vAlign w:val="center"/>
          </w:tcPr>
          <w:p w14:paraId="3428EE1D" w14:textId="77777777" w:rsidR="007C5F5C" w:rsidRPr="00081AF5" w:rsidRDefault="007C5F5C" w:rsidP="007C5F5C">
            <w:pPr>
              <w:spacing w:after="0" w:line="240" w:lineRule="auto"/>
              <w:rPr>
                <w:sz w:val="20"/>
                <w:szCs w:val="20"/>
                <w:lang w:eastAsia="lt-LT"/>
              </w:rPr>
            </w:pPr>
          </w:p>
        </w:tc>
      </w:tr>
      <w:tr w:rsidR="007C5F5C" w:rsidRPr="00081AF5" w14:paraId="5846BE83" w14:textId="77777777" w:rsidTr="005E297C">
        <w:trPr>
          <w:cantSplit/>
        </w:trPr>
        <w:tc>
          <w:tcPr>
            <w:tcW w:w="993" w:type="dxa"/>
            <w:vAlign w:val="center"/>
          </w:tcPr>
          <w:p w14:paraId="3C06B7E4" w14:textId="26F3E24F" w:rsidR="007C5F5C" w:rsidRPr="00081AF5" w:rsidRDefault="00557267" w:rsidP="0055726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14.</w:t>
            </w:r>
          </w:p>
        </w:tc>
        <w:tc>
          <w:tcPr>
            <w:tcW w:w="2835" w:type="dxa"/>
            <w:vAlign w:val="center"/>
            <w:hideMark/>
          </w:tcPr>
          <w:p w14:paraId="68C9844F"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Saugojimo atminties dydis</w:t>
            </w:r>
          </w:p>
        </w:tc>
        <w:tc>
          <w:tcPr>
            <w:tcW w:w="4393" w:type="dxa"/>
            <w:vAlign w:val="center"/>
            <w:hideMark/>
          </w:tcPr>
          <w:p w14:paraId="15E5CCC7"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Ne mažiau kaip 16 GB. </w:t>
            </w:r>
          </w:p>
        </w:tc>
        <w:tc>
          <w:tcPr>
            <w:tcW w:w="1843" w:type="dxa"/>
            <w:vAlign w:val="center"/>
          </w:tcPr>
          <w:p w14:paraId="2BEDAE5C" w14:textId="77777777" w:rsidR="007C5F5C" w:rsidRPr="00081AF5" w:rsidRDefault="007C5F5C" w:rsidP="007C5F5C">
            <w:pPr>
              <w:spacing w:after="0" w:line="240" w:lineRule="auto"/>
              <w:rPr>
                <w:sz w:val="20"/>
                <w:szCs w:val="20"/>
                <w:lang w:eastAsia="lt-LT"/>
              </w:rPr>
            </w:pPr>
          </w:p>
        </w:tc>
      </w:tr>
      <w:tr w:rsidR="007C5F5C" w:rsidRPr="00081AF5" w14:paraId="566EFE6E" w14:textId="77777777" w:rsidTr="005E297C">
        <w:trPr>
          <w:cantSplit/>
        </w:trPr>
        <w:tc>
          <w:tcPr>
            <w:tcW w:w="993" w:type="dxa"/>
            <w:vMerge w:val="restart"/>
            <w:vAlign w:val="center"/>
          </w:tcPr>
          <w:p w14:paraId="2D077F2F" w14:textId="04C7A623"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15.</w:t>
            </w:r>
          </w:p>
        </w:tc>
        <w:tc>
          <w:tcPr>
            <w:tcW w:w="2835" w:type="dxa"/>
            <w:vMerge w:val="restart"/>
            <w:vAlign w:val="center"/>
            <w:hideMark/>
          </w:tcPr>
          <w:p w14:paraId="13A6EE84"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Standartų ir protokolų palaikymas</w:t>
            </w:r>
          </w:p>
        </w:tc>
        <w:tc>
          <w:tcPr>
            <w:tcW w:w="4393" w:type="dxa"/>
            <w:vAlign w:val="center"/>
            <w:hideMark/>
          </w:tcPr>
          <w:p w14:paraId="0618F98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standartus ir protokolus:</w:t>
            </w:r>
          </w:p>
        </w:tc>
        <w:tc>
          <w:tcPr>
            <w:tcW w:w="1843" w:type="dxa"/>
            <w:vAlign w:val="center"/>
          </w:tcPr>
          <w:p w14:paraId="07294CAB" w14:textId="77777777" w:rsidR="007C5F5C" w:rsidRPr="00081AF5" w:rsidRDefault="007C5F5C" w:rsidP="007C5F5C">
            <w:pPr>
              <w:spacing w:after="0" w:line="240" w:lineRule="auto"/>
              <w:rPr>
                <w:sz w:val="20"/>
                <w:szCs w:val="20"/>
                <w:lang w:eastAsia="lt-LT"/>
              </w:rPr>
            </w:pPr>
          </w:p>
        </w:tc>
      </w:tr>
      <w:tr w:rsidR="007C5F5C" w:rsidRPr="00081AF5" w14:paraId="7A604B03" w14:textId="77777777" w:rsidTr="005E297C">
        <w:trPr>
          <w:cantSplit/>
        </w:trPr>
        <w:tc>
          <w:tcPr>
            <w:tcW w:w="993" w:type="dxa"/>
            <w:vMerge/>
            <w:vAlign w:val="center"/>
          </w:tcPr>
          <w:p w14:paraId="7B23B8A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46F875B"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65A879CF" w14:textId="77777777" w:rsidR="007C5F5C" w:rsidRPr="00081AF5" w:rsidRDefault="007C5F5C" w:rsidP="007C5F5C">
            <w:pPr>
              <w:suppressAutoHyphens/>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IEEE 802.1Q VLAN;</w:t>
            </w:r>
          </w:p>
        </w:tc>
        <w:tc>
          <w:tcPr>
            <w:tcW w:w="1843" w:type="dxa"/>
            <w:vAlign w:val="center"/>
          </w:tcPr>
          <w:p w14:paraId="0B55EC8B" w14:textId="77777777" w:rsidR="007C5F5C" w:rsidRPr="00081AF5" w:rsidRDefault="007C5F5C" w:rsidP="007C5F5C">
            <w:pPr>
              <w:spacing w:after="0" w:line="240" w:lineRule="auto"/>
              <w:rPr>
                <w:sz w:val="20"/>
                <w:szCs w:val="20"/>
                <w:lang w:eastAsia="lt-LT"/>
              </w:rPr>
            </w:pPr>
          </w:p>
        </w:tc>
      </w:tr>
      <w:tr w:rsidR="007C5F5C" w:rsidRPr="00081AF5" w14:paraId="5C304FBA" w14:textId="77777777" w:rsidTr="005E297C">
        <w:trPr>
          <w:cantSplit/>
        </w:trPr>
        <w:tc>
          <w:tcPr>
            <w:tcW w:w="993" w:type="dxa"/>
            <w:vMerge/>
            <w:vAlign w:val="center"/>
          </w:tcPr>
          <w:p w14:paraId="5B2AACF9"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F3AA21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7698A8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802.1AB Link </w:t>
            </w:r>
            <w:proofErr w:type="spellStart"/>
            <w:r w:rsidRPr="00081AF5">
              <w:rPr>
                <w:rFonts w:eastAsia="Times New Roman"/>
                <w:color w:val="000000"/>
                <w:sz w:val="20"/>
                <w:szCs w:val="20"/>
                <w:lang w:eastAsia="en-GB"/>
              </w:rPr>
              <w:t>Layer</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(LLDP);</w:t>
            </w:r>
          </w:p>
        </w:tc>
        <w:tc>
          <w:tcPr>
            <w:tcW w:w="1843" w:type="dxa"/>
            <w:vAlign w:val="center"/>
          </w:tcPr>
          <w:p w14:paraId="06F410AC" w14:textId="77777777" w:rsidR="007C5F5C" w:rsidRPr="00081AF5" w:rsidRDefault="007C5F5C" w:rsidP="007C5F5C">
            <w:pPr>
              <w:spacing w:after="0" w:line="240" w:lineRule="auto"/>
              <w:rPr>
                <w:sz w:val="20"/>
                <w:szCs w:val="20"/>
                <w:lang w:eastAsia="lt-LT"/>
              </w:rPr>
            </w:pPr>
          </w:p>
        </w:tc>
      </w:tr>
      <w:tr w:rsidR="007C5F5C" w:rsidRPr="00081AF5" w14:paraId="2E57358B" w14:textId="77777777" w:rsidTr="005E297C">
        <w:trPr>
          <w:cantSplit/>
        </w:trPr>
        <w:tc>
          <w:tcPr>
            <w:tcW w:w="993" w:type="dxa"/>
            <w:vMerge/>
            <w:vAlign w:val="center"/>
          </w:tcPr>
          <w:p w14:paraId="446F8A1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611169B"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89CFD04"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LLDP-MED (</w:t>
            </w:r>
            <w:proofErr w:type="spellStart"/>
            <w:r w:rsidRPr="00081AF5">
              <w:rPr>
                <w:rFonts w:eastAsia="Times New Roman"/>
                <w:color w:val="000000"/>
                <w:sz w:val="20"/>
                <w:szCs w:val="20"/>
                <w:lang w:eastAsia="en-GB"/>
              </w:rPr>
              <w:t>Media</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Endpoint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w:t>
            </w:r>
          </w:p>
        </w:tc>
        <w:tc>
          <w:tcPr>
            <w:tcW w:w="1843" w:type="dxa"/>
            <w:vAlign w:val="center"/>
          </w:tcPr>
          <w:p w14:paraId="19A371F3" w14:textId="77777777" w:rsidR="007C5F5C" w:rsidRPr="00081AF5" w:rsidRDefault="007C5F5C" w:rsidP="007C5F5C">
            <w:pPr>
              <w:spacing w:after="0" w:line="240" w:lineRule="auto"/>
              <w:rPr>
                <w:sz w:val="20"/>
                <w:szCs w:val="20"/>
                <w:lang w:eastAsia="lt-LT"/>
              </w:rPr>
            </w:pPr>
          </w:p>
        </w:tc>
      </w:tr>
      <w:tr w:rsidR="007C5F5C" w:rsidRPr="00081AF5" w14:paraId="1127E849" w14:textId="77777777" w:rsidTr="005E297C">
        <w:trPr>
          <w:cantSplit/>
        </w:trPr>
        <w:tc>
          <w:tcPr>
            <w:tcW w:w="993" w:type="dxa"/>
            <w:vMerge/>
            <w:vAlign w:val="center"/>
          </w:tcPr>
          <w:p w14:paraId="62ADED29"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5702BA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7B47F691"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802.1s </w:t>
            </w:r>
            <w:proofErr w:type="spellStart"/>
            <w:r w:rsidRPr="00081AF5">
              <w:rPr>
                <w:rFonts w:eastAsia="Times New Roman"/>
                <w:color w:val="000000"/>
                <w:sz w:val="20"/>
                <w:szCs w:val="20"/>
                <w:lang w:eastAsia="en-GB"/>
              </w:rPr>
              <w:t>Multiple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(MSTP);</w:t>
            </w:r>
          </w:p>
        </w:tc>
        <w:tc>
          <w:tcPr>
            <w:tcW w:w="1843" w:type="dxa"/>
            <w:vAlign w:val="center"/>
          </w:tcPr>
          <w:p w14:paraId="12CB0267" w14:textId="77777777" w:rsidR="007C5F5C" w:rsidRPr="00081AF5" w:rsidRDefault="007C5F5C" w:rsidP="007C5F5C">
            <w:pPr>
              <w:spacing w:after="0" w:line="240" w:lineRule="auto"/>
              <w:rPr>
                <w:sz w:val="20"/>
                <w:szCs w:val="20"/>
                <w:lang w:eastAsia="lt-LT"/>
              </w:rPr>
            </w:pPr>
          </w:p>
        </w:tc>
      </w:tr>
      <w:tr w:rsidR="007C5F5C" w:rsidRPr="00081AF5" w14:paraId="4AD95ACA" w14:textId="77777777" w:rsidTr="005E297C">
        <w:trPr>
          <w:cantSplit/>
        </w:trPr>
        <w:tc>
          <w:tcPr>
            <w:tcW w:w="993" w:type="dxa"/>
            <w:vMerge/>
            <w:vAlign w:val="center"/>
          </w:tcPr>
          <w:p w14:paraId="4306FB3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DDFED0D"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29612E5"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802.1w </w:t>
            </w:r>
            <w:proofErr w:type="spellStart"/>
            <w:r w:rsidRPr="00081AF5">
              <w:rPr>
                <w:rFonts w:eastAsia="Times New Roman"/>
                <w:color w:val="000000"/>
                <w:sz w:val="20"/>
                <w:szCs w:val="20"/>
                <w:lang w:eastAsia="en-GB"/>
              </w:rPr>
              <w:t>Rapid</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(RSTP);</w:t>
            </w:r>
          </w:p>
        </w:tc>
        <w:tc>
          <w:tcPr>
            <w:tcW w:w="1843" w:type="dxa"/>
            <w:vAlign w:val="center"/>
          </w:tcPr>
          <w:p w14:paraId="225FA8BF" w14:textId="77777777" w:rsidR="007C5F5C" w:rsidRPr="00081AF5" w:rsidRDefault="007C5F5C" w:rsidP="007C5F5C">
            <w:pPr>
              <w:spacing w:after="0" w:line="240" w:lineRule="auto"/>
              <w:rPr>
                <w:sz w:val="20"/>
                <w:szCs w:val="20"/>
                <w:lang w:eastAsia="lt-LT"/>
              </w:rPr>
            </w:pPr>
          </w:p>
        </w:tc>
      </w:tr>
      <w:tr w:rsidR="007C5F5C" w:rsidRPr="00081AF5" w14:paraId="5E1F1CB2" w14:textId="77777777" w:rsidTr="005E297C">
        <w:trPr>
          <w:cantSplit/>
        </w:trPr>
        <w:tc>
          <w:tcPr>
            <w:tcW w:w="993" w:type="dxa"/>
            <w:vMerge/>
            <w:vAlign w:val="center"/>
          </w:tcPr>
          <w:p w14:paraId="0F7CC217"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02EA38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84359B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RPVST+;</w:t>
            </w:r>
          </w:p>
        </w:tc>
        <w:tc>
          <w:tcPr>
            <w:tcW w:w="1843" w:type="dxa"/>
            <w:vAlign w:val="center"/>
          </w:tcPr>
          <w:p w14:paraId="2AD590C2" w14:textId="77777777" w:rsidR="007C5F5C" w:rsidRPr="00081AF5" w:rsidRDefault="007C5F5C" w:rsidP="007C5F5C">
            <w:pPr>
              <w:spacing w:after="0" w:line="240" w:lineRule="auto"/>
              <w:rPr>
                <w:sz w:val="20"/>
                <w:szCs w:val="20"/>
                <w:lang w:eastAsia="lt-LT"/>
              </w:rPr>
            </w:pPr>
          </w:p>
        </w:tc>
      </w:tr>
      <w:tr w:rsidR="007C5F5C" w:rsidRPr="00081AF5" w14:paraId="280DFD7A" w14:textId="77777777" w:rsidTr="005E297C">
        <w:trPr>
          <w:cantSplit/>
        </w:trPr>
        <w:tc>
          <w:tcPr>
            <w:tcW w:w="993" w:type="dxa"/>
            <w:vMerge/>
            <w:vAlign w:val="center"/>
          </w:tcPr>
          <w:p w14:paraId="6A9CB7AC"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93F279D"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6DF7B9E"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Port </w:t>
            </w:r>
            <w:proofErr w:type="spellStart"/>
            <w:r w:rsidRPr="00081AF5">
              <w:rPr>
                <w:rFonts w:eastAsia="Times New Roman"/>
                <w:color w:val="000000"/>
                <w:sz w:val="20"/>
                <w:szCs w:val="20"/>
                <w:lang w:eastAsia="en-GB"/>
              </w:rPr>
              <w:t>Mirroring</w:t>
            </w:r>
            <w:proofErr w:type="spellEnd"/>
            <w:r w:rsidRPr="00081AF5">
              <w:rPr>
                <w:rFonts w:eastAsia="Times New Roman"/>
                <w:color w:val="000000"/>
                <w:sz w:val="20"/>
                <w:szCs w:val="20"/>
                <w:lang w:eastAsia="en-GB"/>
              </w:rPr>
              <w:t>;</w:t>
            </w:r>
          </w:p>
        </w:tc>
        <w:tc>
          <w:tcPr>
            <w:tcW w:w="1843" w:type="dxa"/>
            <w:vAlign w:val="center"/>
          </w:tcPr>
          <w:p w14:paraId="66961E1C" w14:textId="77777777" w:rsidR="007C5F5C" w:rsidRPr="00081AF5" w:rsidRDefault="007C5F5C" w:rsidP="007C5F5C">
            <w:pPr>
              <w:spacing w:after="0" w:line="240" w:lineRule="auto"/>
              <w:rPr>
                <w:sz w:val="20"/>
                <w:szCs w:val="20"/>
                <w:lang w:eastAsia="lt-LT"/>
              </w:rPr>
            </w:pPr>
          </w:p>
        </w:tc>
      </w:tr>
      <w:tr w:rsidR="007C5F5C" w:rsidRPr="00081AF5" w14:paraId="36273278" w14:textId="77777777" w:rsidTr="005E297C">
        <w:trPr>
          <w:cantSplit/>
        </w:trPr>
        <w:tc>
          <w:tcPr>
            <w:tcW w:w="993" w:type="dxa"/>
            <w:vMerge/>
            <w:vAlign w:val="center"/>
          </w:tcPr>
          <w:p w14:paraId="3BC1FAFA"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BC6118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89A3CAF"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Network Time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(NTP);</w:t>
            </w:r>
          </w:p>
        </w:tc>
        <w:tc>
          <w:tcPr>
            <w:tcW w:w="1843" w:type="dxa"/>
            <w:vAlign w:val="center"/>
          </w:tcPr>
          <w:p w14:paraId="7016CF9A" w14:textId="77777777" w:rsidR="007C5F5C" w:rsidRPr="00081AF5" w:rsidRDefault="007C5F5C" w:rsidP="007C5F5C">
            <w:pPr>
              <w:spacing w:after="0" w:line="240" w:lineRule="auto"/>
              <w:rPr>
                <w:sz w:val="20"/>
                <w:szCs w:val="20"/>
                <w:lang w:eastAsia="lt-LT"/>
              </w:rPr>
            </w:pPr>
          </w:p>
        </w:tc>
      </w:tr>
      <w:tr w:rsidR="007C5F5C" w:rsidRPr="00081AF5" w14:paraId="522D7060" w14:textId="77777777" w:rsidTr="005E297C">
        <w:trPr>
          <w:cantSplit/>
        </w:trPr>
        <w:tc>
          <w:tcPr>
            <w:tcW w:w="993" w:type="dxa"/>
            <w:vMerge/>
            <w:vAlign w:val="center"/>
          </w:tcPr>
          <w:p w14:paraId="18C7F240"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9A52DC2"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60D94145"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MVRP.</w:t>
            </w:r>
          </w:p>
        </w:tc>
        <w:tc>
          <w:tcPr>
            <w:tcW w:w="1843" w:type="dxa"/>
            <w:vAlign w:val="center"/>
          </w:tcPr>
          <w:p w14:paraId="09A9CD16" w14:textId="77777777" w:rsidR="007C5F5C" w:rsidRPr="00081AF5" w:rsidRDefault="007C5F5C" w:rsidP="007C5F5C">
            <w:pPr>
              <w:spacing w:after="0" w:line="240" w:lineRule="auto"/>
              <w:rPr>
                <w:sz w:val="20"/>
                <w:szCs w:val="20"/>
                <w:lang w:eastAsia="lt-LT"/>
              </w:rPr>
            </w:pPr>
          </w:p>
        </w:tc>
      </w:tr>
      <w:tr w:rsidR="007C5F5C" w:rsidRPr="00081AF5" w14:paraId="24586248" w14:textId="77777777" w:rsidTr="005E297C">
        <w:trPr>
          <w:cantSplit/>
        </w:trPr>
        <w:tc>
          <w:tcPr>
            <w:tcW w:w="993" w:type="dxa"/>
            <w:vMerge/>
            <w:vAlign w:val="center"/>
          </w:tcPr>
          <w:p w14:paraId="343CF33C"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14C0EE7"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7DE4800B"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Static IPv4 and IPv6 routing;</w:t>
            </w:r>
          </w:p>
        </w:tc>
        <w:tc>
          <w:tcPr>
            <w:tcW w:w="1843" w:type="dxa"/>
            <w:vAlign w:val="center"/>
          </w:tcPr>
          <w:p w14:paraId="421114D1" w14:textId="77777777" w:rsidR="007C5F5C" w:rsidRPr="00081AF5" w:rsidRDefault="007C5F5C" w:rsidP="007C5F5C">
            <w:pPr>
              <w:spacing w:after="0" w:line="240" w:lineRule="auto"/>
              <w:rPr>
                <w:sz w:val="20"/>
                <w:szCs w:val="20"/>
                <w:lang w:eastAsia="lt-LT"/>
              </w:rPr>
            </w:pPr>
          </w:p>
        </w:tc>
      </w:tr>
      <w:tr w:rsidR="007C5F5C" w:rsidRPr="00081AF5" w14:paraId="36E6BC31" w14:textId="77777777" w:rsidTr="005E297C">
        <w:trPr>
          <w:cantSplit/>
        </w:trPr>
        <w:tc>
          <w:tcPr>
            <w:tcW w:w="993" w:type="dxa"/>
            <w:vMerge w:val="restart"/>
            <w:vAlign w:val="center"/>
          </w:tcPr>
          <w:p w14:paraId="6DBF1B27" w14:textId="28A65BC1"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16.</w:t>
            </w:r>
          </w:p>
        </w:tc>
        <w:tc>
          <w:tcPr>
            <w:tcW w:w="2835" w:type="dxa"/>
            <w:vMerge w:val="restart"/>
            <w:vAlign w:val="center"/>
            <w:hideMark/>
          </w:tcPr>
          <w:p w14:paraId="57818D72"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proofErr w:type="spellStart"/>
            <w:r w:rsidRPr="00081AF5">
              <w:rPr>
                <w:rFonts w:eastAsia="Times New Roman"/>
                <w:color w:val="000000"/>
                <w:sz w:val="20"/>
                <w:szCs w:val="20"/>
                <w:lang w:eastAsia="en-GB"/>
              </w:rPr>
              <w:t>Multicast</w:t>
            </w:r>
            <w:proofErr w:type="spellEnd"/>
            <w:r w:rsidRPr="00081AF5">
              <w:rPr>
                <w:rFonts w:eastAsia="Times New Roman"/>
                <w:color w:val="000000"/>
                <w:sz w:val="20"/>
                <w:szCs w:val="20"/>
                <w:lang w:eastAsia="en-GB"/>
              </w:rPr>
              <w:t xml:space="preserve"> protokolų palaikymas</w:t>
            </w:r>
          </w:p>
        </w:tc>
        <w:tc>
          <w:tcPr>
            <w:tcW w:w="4393" w:type="dxa"/>
            <w:vAlign w:val="center"/>
            <w:hideMark/>
          </w:tcPr>
          <w:p w14:paraId="201C2602"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protokolus:</w:t>
            </w:r>
          </w:p>
        </w:tc>
        <w:tc>
          <w:tcPr>
            <w:tcW w:w="1843" w:type="dxa"/>
            <w:vAlign w:val="center"/>
          </w:tcPr>
          <w:p w14:paraId="72EADB2A" w14:textId="77777777" w:rsidR="007C5F5C" w:rsidRPr="00081AF5" w:rsidRDefault="007C5F5C" w:rsidP="007C5F5C">
            <w:pPr>
              <w:spacing w:after="0" w:line="240" w:lineRule="auto"/>
              <w:rPr>
                <w:sz w:val="20"/>
                <w:szCs w:val="20"/>
                <w:lang w:eastAsia="lt-LT"/>
              </w:rPr>
            </w:pPr>
          </w:p>
        </w:tc>
      </w:tr>
      <w:tr w:rsidR="007C5F5C" w:rsidRPr="00081AF5" w14:paraId="70F61D69" w14:textId="77777777" w:rsidTr="005E297C">
        <w:trPr>
          <w:cantSplit/>
        </w:trPr>
        <w:tc>
          <w:tcPr>
            <w:tcW w:w="993" w:type="dxa"/>
            <w:vMerge/>
            <w:vAlign w:val="center"/>
          </w:tcPr>
          <w:p w14:paraId="4CCE66DC"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54CF59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47587E1"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 xml:space="preserve">IGMPv1, v2, and v3; </w:t>
            </w:r>
          </w:p>
        </w:tc>
        <w:tc>
          <w:tcPr>
            <w:tcW w:w="1843" w:type="dxa"/>
            <w:vAlign w:val="center"/>
          </w:tcPr>
          <w:p w14:paraId="7BEA9229" w14:textId="77777777" w:rsidR="007C5F5C" w:rsidRPr="00081AF5" w:rsidRDefault="007C5F5C" w:rsidP="007C5F5C">
            <w:pPr>
              <w:spacing w:after="0" w:line="240" w:lineRule="auto"/>
              <w:rPr>
                <w:sz w:val="20"/>
                <w:szCs w:val="20"/>
                <w:lang w:eastAsia="lt-LT"/>
              </w:rPr>
            </w:pPr>
          </w:p>
        </w:tc>
      </w:tr>
      <w:tr w:rsidR="007C5F5C" w:rsidRPr="00081AF5" w14:paraId="638164CD" w14:textId="77777777" w:rsidTr="005E297C">
        <w:trPr>
          <w:cantSplit/>
        </w:trPr>
        <w:tc>
          <w:tcPr>
            <w:tcW w:w="993" w:type="dxa"/>
            <w:vMerge/>
            <w:vAlign w:val="center"/>
          </w:tcPr>
          <w:p w14:paraId="2CD3425A"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FA53E4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15208FF"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Multicast Listener Discovery Version 2 (MLDv2) for IPv6;</w:t>
            </w:r>
          </w:p>
        </w:tc>
        <w:tc>
          <w:tcPr>
            <w:tcW w:w="1843" w:type="dxa"/>
            <w:vAlign w:val="center"/>
          </w:tcPr>
          <w:p w14:paraId="0330001F" w14:textId="77777777" w:rsidR="007C5F5C" w:rsidRPr="00081AF5" w:rsidRDefault="007C5F5C" w:rsidP="007C5F5C">
            <w:pPr>
              <w:spacing w:after="0" w:line="240" w:lineRule="auto"/>
              <w:rPr>
                <w:sz w:val="20"/>
                <w:szCs w:val="20"/>
                <w:lang w:eastAsia="lt-LT"/>
              </w:rPr>
            </w:pPr>
          </w:p>
        </w:tc>
      </w:tr>
      <w:tr w:rsidR="007C5F5C" w:rsidRPr="00081AF5" w14:paraId="31D6940E" w14:textId="77777777" w:rsidTr="005E297C">
        <w:trPr>
          <w:cantSplit/>
        </w:trPr>
        <w:tc>
          <w:tcPr>
            <w:tcW w:w="993" w:type="dxa"/>
            <w:vMerge/>
            <w:vAlign w:val="center"/>
          </w:tcPr>
          <w:p w14:paraId="7604E783"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53271AB"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6B3F884E"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MLD snooping;</w:t>
            </w:r>
          </w:p>
        </w:tc>
        <w:tc>
          <w:tcPr>
            <w:tcW w:w="1843" w:type="dxa"/>
            <w:vAlign w:val="center"/>
          </w:tcPr>
          <w:p w14:paraId="7F5D1AB5" w14:textId="77777777" w:rsidR="007C5F5C" w:rsidRPr="00081AF5" w:rsidRDefault="007C5F5C" w:rsidP="007C5F5C">
            <w:pPr>
              <w:spacing w:after="0" w:line="240" w:lineRule="auto"/>
              <w:rPr>
                <w:sz w:val="20"/>
                <w:szCs w:val="20"/>
                <w:lang w:eastAsia="lt-LT"/>
              </w:rPr>
            </w:pPr>
          </w:p>
        </w:tc>
      </w:tr>
      <w:tr w:rsidR="007C5F5C" w:rsidRPr="00081AF5" w14:paraId="6F872991" w14:textId="77777777" w:rsidTr="005E297C">
        <w:trPr>
          <w:cantSplit/>
        </w:trPr>
        <w:tc>
          <w:tcPr>
            <w:tcW w:w="993" w:type="dxa"/>
            <w:vMerge w:val="restart"/>
            <w:vAlign w:val="center"/>
          </w:tcPr>
          <w:p w14:paraId="0FFAB222" w14:textId="592C9FDD"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lastRenderedPageBreak/>
              <w:t>17.</w:t>
            </w:r>
          </w:p>
        </w:tc>
        <w:tc>
          <w:tcPr>
            <w:tcW w:w="2835" w:type="dxa"/>
            <w:vMerge w:val="restart"/>
            <w:vAlign w:val="center"/>
            <w:hideMark/>
          </w:tcPr>
          <w:p w14:paraId="1F907C0C"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Aukštą patikimumą užtikrinančių protokolų palaikymas</w:t>
            </w:r>
          </w:p>
        </w:tc>
        <w:tc>
          <w:tcPr>
            <w:tcW w:w="4393" w:type="dxa"/>
            <w:vAlign w:val="center"/>
            <w:hideMark/>
          </w:tcPr>
          <w:p w14:paraId="04F3ACF5"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aukštą patikimumą užtikrinančius protokolus:</w:t>
            </w:r>
          </w:p>
        </w:tc>
        <w:tc>
          <w:tcPr>
            <w:tcW w:w="1843" w:type="dxa"/>
            <w:vAlign w:val="center"/>
          </w:tcPr>
          <w:p w14:paraId="133EE941" w14:textId="77777777" w:rsidR="007C5F5C" w:rsidRPr="00081AF5" w:rsidRDefault="007C5F5C" w:rsidP="007C5F5C">
            <w:pPr>
              <w:spacing w:after="0" w:line="240" w:lineRule="auto"/>
              <w:rPr>
                <w:sz w:val="20"/>
                <w:szCs w:val="20"/>
                <w:lang w:eastAsia="lt-LT"/>
              </w:rPr>
            </w:pPr>
          </w:p>
        </w:tc>
      </w:tr>
      <w:tr w:rsidR="007C5F5C" w:rsidRPr="00081AF5" w14:paraId="3ABAE061" w14:textId="77777777" w:rsidTr="005E297C">
        <w:trPr>
          <w:cantSplit/>
        </w:trPr>
        <w:tc>
          <w:tcPr>
            <w:tcW w:w="993" w:type="dxa"/>
            <w:vMerge/>
            <w:vAlign w:val="center"/>
          </w:tcPr>
          <w:p w14:paraId="2F52A067"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FE06BA8"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F8ED683"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Uni-directional Link Detection (UDLD);</w:t>
            </w:r>
          </w:p>
        </w:tc>
        <w:tc>
          <w:tcPr>
            <w:tcW w:w="1843" w:type="dxa"/>
            <w:vAlign w:val="center"/>
          </w:tcPr>
          <w:p w14:paraId="15C82833" w14:textId="77777777" w:rsidR="007C5F5C" w:rsidRPr="00081AF5" w:rsidRDefault="007C5F5C" w:rsidP="007C5F5C">
            <w:pPr>
              <w:spacing w:after="0" w:line="240" w:lineRule="auto"/>
              <w:rPr>
                <w:sz w:val="20"/>
                <w:szCs w:val="20"/>
                <w:lang w:eastAsia="lt-LT"/>
              </w:rPr>
            </w:pPr>
          </w:p>
        </w:tc>
      </w:tr>
      <w:tr w:rsidR="007C5F5C" w:rsidRPr="00081AF5" w14:paraId="648B6076" w14:textId="77777777" w:rsidTr="005E297C">
        <w:trPr>
          <w:cantSplit/>
        </w:trPr>
        <w:tc>
          <w:tcPr>
            <w:tcW w:w="993" w:type="dxa"/>
            <w:vMerge/>
            <w:vAlign w:val="center"/>
          </w:tcPr>
          <w:p w14:paraId="2E3EB764"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70E3C1D"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3824F4A2"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802.3ad Link Aggregation Control Protocol (LACP).</w:t>
            </w:r>
          </w:p>
        </w:tc>
        <w:tc>
          <w:tcPr>
            <w:tcW w:w="1843" w:type="dxa"/>
            <w:vAlign w:val="center"/>
          </w:tcPr>
          <w:p w14:paraId="7CC9CB5B" w14:textId="77777777" w:rsidR="007C5F5C" w:rsidRPr="00081AF5" w:rsidRDefault="007C5F5C" w:rsidP="007C5F5C">
            <w:pPr>
              <w:spacing w:after="0" w:line="240" w:lineRule="auto"/>
              <w:rPr>
                <w:sz w:val="20"/>
                <w:szCs w:val="20"/>
                <w:lang w:eastAsia="lt-LT"/>
              </w:rPr>
            </w:pPr>
          </w:p>
        </w:tc>
      </w:tr>
      <w:tr w:rsidR="007C5F5C" w:rsidRPr="00081AF5" w14:paraId="58269297" w14:textId="77777777" w:rsidTr="005E297C">
        <w:trPr>
          <w:cantSplit/>
        </w:trPr>
        <w:tc>
          <w:tcPr>
            <w:tcW w:w="993" w:type="dxa"/>
            <w:vMerge w:val="restart"/>
            <w:vAlign w:val="center"/>
          </w:tcPr>
          <w:p w14:paraId="52007931" w14:textId="05F9FD11"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18.</w:t>
            </w:r>
          </w:p>
        </w:tc>
        <w:tc>
          <w:tcPr>
            <w:tcW w:w="2835" w:type="dxa"/>
            <w:vMerge w:val="restart"/>
            <w:vAlign w:val="center"/>
            <w:hideMark/>
          </w:tcPr>
          <w:p w14:paraId="77361CF9"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Saugumo protokolų ir standartų palaikymas</w:t>
            </w:r>
          </w:p>
        </w:tc>
        <w:tc>
          <w:tcPr>
            <w:tcW w:w="4393" w:type="dxa"/>
            <w:vAlign w:val="center"/>
            <w:hideMark/>
          </w:tcPr>
          <w:p w14:paraId="720263EE"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saugumo protokolus ir standartus:</w:t>
            </w:r>
          </w:p>
        </w:tc>
        <w:tc>
          <w:tcPr>
            <w:tcW w:w="1843" w:type="dxa"/>
            <w:vAlign w:val="center"/>
          </w:tcPr>
          <w:p w14:paraId="60C09BD1" w14:textId="77777777" w:rsidR="007C5F5C" w:rsidRPr="00081AF5" w:rsidRDefault="007C5F5C" w:rsidP="007C5F5C">
            <w:pPr>
              <w:spacing w:after="0" w:line="240" w:lineRule="auto"/>
              <w:rPr>
                <w:sz w:val="20"/>
                <w:szCs w:val="20"/>
                <w:lang w:eastAsia="lt-LT"/>
              </w:rPr>
            </w:pPr>
          </w:p>
        </w:tc>
      </w:tr>
      <w:tr w:rsidR="007C5F5C" w:rsidRPr="00081AF5" w14:paraId="5F62A8B4" w14:textId="77777777" w:rsidTr="005E297C">
        <w:trPr>
          <w:cantSplit/>
        </w:trPr>
        <w:tc>
          <w:tcPr>
            <w:tcW w:w="993" w:type="dxa"/>
            <w:vMerge/>
            <w:vAlign w:val="center"/>
          </w:tcPr>
          <w:p w14:paraId="5AD299BF"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C612DFE"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72E61E9"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TFTP;</w:t>
            </w:r>
          </w:p>
        </w:tc>
        <w:tc>
          <w:tcPr>
            <w:tcW w:w="1843" w:type="dxa"/>
            <w:vAlign w:val="center"/>
          </w:tcPr>
          <w:p w14:paraId="696EEC0D" w14:textId="77777777" w:rsidR="007C5F5C" w:rsidRPr="00081AF5" w:rsidRDefault="007C5F5C" w:rsidP="007C5F5C">
            <w:pPr>
              <w:spacing w:after="0" w:line="240" w:lineRule="auto"/>
              <w:rPr>
                <w:sz w:val="20"/>
                <w:szCs w:val="20"/>
                <w:lang w:eastAsia="lt-LT"/>
              </w:rPr>
            </w:pPr>
          </w:p>
        </w:tc>
      </w:tr>
      <w:tr w:rsidR="007C5F5C" w:rsidRPr="00081AF5" w14:paraId="3D1F210D" w14:textId="77777777" w:rsidTr="005E297C">
        <w:trPr>
          <w:cantSplit/>
        </w:trPr>
        <w:tc>
          <w:tcPr>
            <w:tcW w:w="993" w:type="dxa"/>
            <w:vMerge/>
            <w:vAlign w:val="center"/>
          </w:tcPr>
          <w:p w14:paraId="66EEF680"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8738907"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35CCD67"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SFTP;</w:t>
            </w:r>
          </w:p>
        </w:tc>
        <w:tc>
          <w:tcPr>
            <w:tcW w:w="1843" w:type="dxa"/>
            <w:vAlign w:val="center"/>
          </w:tcPr>
          <w:p w14:paraId="1A40A5A3" w14:textId="77777777" w:rsidR="007C5F5C" w:rsidRPr="00081AF5" w:rsidRDefault="007C5F5C" w:rsidP="007C5F5C">
            <w:pPr>
              <w:spacing w:after="0" w:line="240" w:lineRule="auto"/>
              <w:rPr>
                <w:sz w:val="20"/>
                <w:szCs w:val="20"/>
                <w:lang w:eastAsia="lt-LT"/>
              </w:rPr>
            </w:pPr>
          </w:p>
        </w:tc>
      </w:tr>
      <w:tr w:rsidR="007C5F5C" w:rsidRPr="00081AF5" w14:paraId="11DBB979" w14:textId="77777777" w:rsidTr="005E297C">
        <w:trPr>
          <w:cantSplit/>
        </w:trPr>
        <w:tc>
          <w:tcPr>
            <w:tcW w:w="993" w:type="dxa"/>
            <w:vMerge/>
            <w:vAlign w:val="center"/>
          </w:tcPr>
          <w:p w14:paraId="6E43CA7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9BAE96F"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29A15C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Access control list (ACL);</w:t>
            </w:r>
          </w:p>
        </w:tc>
        <w:tc>
          <w:tcPr>
            <w:tcW w:w="1843" w:type="dxa"/>
            <w:vAlign w:val="center"/>
          </w:tcPr>
          <w:p w14:paraId="7C422D95" w14:textId="77777777" w:rsidR="007C5F5C" w:rsidRPr="00081AF5" w:rsidRDefault="007C5F5C" w:rsidP="007C5F5C">
            <w:pPr>
              <w:spacing w:after="0" w:line="240" w:lineRule="auto"/>
              <w:rPr>
                <w:sz w:val="20"/>
                <w:szCs w:val="20"/>
                <w:lang w:eastAsia="lt-LT"/>
              </w:rPr>
            </w:pPr>
          </w:p>
        </w:tc>
      </w:tr>
      <w:tr w:rsidR="007C5F5C" w:rsidRPr="00081AF5" w14:paraId="752306E8" w14:textId="77777777" w:rsidTr="005E297C">
        <w:trPr>
          <w:cantSplit/>
        </w:trPr>
        <w:tc>
          <w:tcPr>
            <w:tcW w:w="993" w:type="dxa"/>
            <w:vMerge/>
            <w:vAlign w:val="center"/>
          </w:tcPr>
          <w:p w14:paraId="356712AD"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E4447C5"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C823100"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STP BPDU;</w:t>
            </w:r>
          </w:p>
        </w:tc>
        <w:tc>
          <w:tcPr>
            <w:tcW w:w="1843" w:type="dxa"/>
            <w:vAlign w:val="center"/>
          </w:tcPr>
          <w:p w14:paraId="199E9E13" w14:textId="77777777" w:rsidR="007C5F5C" w:rsidRPr="00081AF5" w:rsidRDefault="007C5F5C" w:rsidP="007C5F5C">
            <w:pPr>
              <w:spacing w:after="0" w:line="240" w:lineRule="auto"/>
              <w:rPr>
                <w:sz w:val="20"/>
                <w:szCs w:val="20"/>
                <w:lang w:eastAsia="lt-LT"/>
              </w:rPr>
            </w:pPr>
          </w:p>
        </w:tc>
      </w:tr>
      <w:tr w:rsidR="007C5F5C" w:rsidRPr="00081AF5" w14:paraId="5517312B" w14:textId="77777777" w:rsidTr="005E297C">
        <w:trPr>
          <w:cantSplit/>
        </w:trPr>
        <w:tc>
          <w:tcPr>
            <w:tcW w:w="993" w:type="dxa"/>
            <w:vMerge/>
            <w:vAlign w:val="center"/>
          </w:tcPr>
          <w:p w14:paraId="5BCCE179"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DF2CE13"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6D8970D"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STP root guard;</w:t>
            </w:r>
          </w:p>
        </w:tc>
        <w:tc>
          <w:tcPr>
            <w:tcW w:w="1843" w:type="dxa"/>
            <w:vAlign w:val="center"/>
          </w:tcPr>
          <w:p w14:paraId="7E27B9FE" w14:textId="77777777" w:rsidR="007C5F5C" w:rsidRPr="00081AF5" w:rsidRDefault="007C5F5C" w:rsidP="007C5F5C">
            <w:pPr>
              <w:spacing w:after="0" w:line="240" w:lineRule="auto"/>
              <w:rPr>
                <w:sz w:val="20"/>
                <w:szCs w:val="20"/>
                <w:lang w:eastAsia="lt-LT"/>
              </w:rPr>
            </w:pPr>
          </w:p>
        </w:tc>
      </w:tr>
      <w:tr w:rsidR="007C5F5C" w:rsidRPr="00081AF5" w14:paraId="2624DF16" w14:textId="77777777" w:rsidTr="005E297C">
        <w:trPr>
          <w:cantSplit/>
        </w:trPr>
        <w:tc>
          <w:tcPr>
            <w:tcW w:w="993" w:type="dxa"/>
            <w:vMerge/>
            <w:vAlign w:val="center"/>
          </w:tcPr>
          <w:p w14:paraId="75C62E09"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EE1134B"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BAE002F"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Dynamic ARP;</w:t>
            </w:r>
          </w:p>
        </w:tc>
        <w:tc>
          <w:tcPr>
            <w:tcW w:w="1843" w:type="dxa"/>
            <w:vAlign w:val="center"/>
          </w:tcPr>
          <w:p w14:paraId="4D49E00B" w14:textId="77777777" w:rsidR="007C5F5C" w:rsidRPr="00081AF5" w:rsidRDefault="007C5F5C" w:rsidP="007C5F5C">
            <w:pPr>
              <w:spacing w:after="0" w:line="240" w:lineRule="auto"/>
              <w:rPr>
                <w:sz w:val="20"/>
                <w:szCs w:val="20"/>
                <w:lang w:eastAsia="lt-LT"/>
              </w:rPr>
            </w:pPr>
          </w:p>
        </w:tc>
      </w:tr>
      <w:tr w:rsidR="007C5F5C" w:rsidRPr="00081AF5" w14:paraId="559C22F2" w14:textId="77777777" w:rsidTr="005E297C">
        <w:trPr>
          <w:cantSplit/>
        </w:trPr>
        <w:tc>
          <w:tcPr>
            <w:tcW w:w="993" w:type="dxa"/>
            <w:vMerge/>
            <w:vAlign w:val="center"/>
          </w:tcPr>
          <w:p w14:paraId="6F8F27B4"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1F326FD"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82BA8D4"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TACACS+;</w:t>
            </w:r>
          </w:p>
        </w:tc>
        <w:tc>
          <w:tcPr>
            <w:tcW w:w="1843" w:type="dxa"/>
            <w:vAlign w:val="center"/>
          </w:tcPr>
          <w:p w14:paraId="4DF89C97" w14:textId="77777777" w:rsidR="007C5F5C" w:rsidRPr="00081AF5" w:rsidRDefault="007C5F5C" w:rsidP="007C5F5C">
            <w:pPr>
              <w:spacing w:after="0" w:line="240" w:lineRule="auto"/>
              <w:rPr>
                <w:sz w:val="20"/>
                <w:szCs w:val="20"/>
                <w:lang w:eastAsia="lt-LT"/>
              </w:rPr>
            </w:pPr>
          </w:p>
        </w:tc>
      </w:tr>
      <w:tr w:rsidR="007C5F5C" w:rsidRPr="00081AF5" w14:paraId="26596E79" w14:textId="77777777" w:rsidTr="005E297C">
        <w:trPr>
          <w:cantSplit/>
        </w:trPr>
        <w:tc>
          <w:tcPr>
            <w:tcW w:w="993" w:type="dxa"/>
            <w:vMerge/>
            <w:vAlign w:val="center"/>
          </w:tcPr>
          <w:p w14:paraId="61F592CD"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50DAA1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84362F1"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RADIUS;</w:t>
            </w:r>
          </w:p>
        </w:tc>
        <w:tc>
          <w:tcPr>
            <w:tcW w:w="1843" w:type="dxa"/>
            <w:vAlign w:val="center"/>
          </w:tcPr>
          <w:p w14:paraId="6C377391" w14:textId="77777777" w:rsidR="007C5F5C" w:rsidRPr="00081AF5" w:rsidRDefault="007C5F5C" w:rsidP="007C5F5C">
            <w:pPr>
              <w:spacing w:after="0" w:line="240" w:lineRule="auto"/>
              <w:rPr>
                <w:sz w:val="20"/>
                <w:szCs w:val="20"/>
                <w:lang w:eastAsia="lt-LT"/>
              </w:rPr>
            </w:pPr>
          </w:p>
        </w:tc>
      </w:tr>
      <w:tr w:rsidR="007C5F5C" w:rsidRPr="00081AF5" w14:paraId="4212BD8A" w14:textId="77777777" w:rsidTr="005E297C">
        <w:trPr>
          <w:cantSplit/>
        </w:trPr>
        <w:tc>
          <w:tcPr>
            <w:tcW w:w="993" w:type="dxa"/>
            <w:vMerge/>
            <w:vAlign w:val="center"/>
          </w:tcPr>
          <w:p w14:paraId="4FEFE7E8"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1A081D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5A2687A"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SSHv2;</w:t>
            </w:r>
          </w:p>
        </w:tc>
        <w:tc>
          <w:tcPr>
            <w:tcW w:w="1843" w:type="dxa"/>
            <w:vAlign w:val="center"/>
          </w:tcPr>
          <w:p w14:paraId="028EF9D3" w14:textId="77777777" w:rsidR="007C5F5C" w:rsidRPr="00081AF5" w:rsidRDefault="007C5F5C" w:rsidP="007C5F5C">
            <w:pPr>
              <w:spacing w:after="0" w:line="240" w:lineRule="auto"/>
              <w:rPr>
                <w:sz w:val="20"/>
                <w:szCs w:val="20"/>
                <w:lang w:eastAsia="lt-LT"/>
              </w:rPr>
            </w:pPr>
          </w:p>
        </w:tc>
      </w:tr>
      <w:tr w:rsidR="007C5F5C" w:rsidRPr="00081AF5" w14:paraId="4DCB44C8" w14:textId="77777777" w:rsidTr="005E297C">
        <w:trPr>
          <w:cantSplit/>
        </w:trPr>
        <w:tc>
          <w:tcPr>
            <w:tcW w:w="993" w:type="dxa"/>
            <w:vMerge/>
            <w:vAlign w:val="center"/>
          </w:tcPr>
          <w:p w14:paraId="63FE1F37"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70067C9"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59A4596"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SSL;</w:t>
            </w:r>
          </w:p>
        </w:tc>
        <w:tc>
          <w:tcPr>
            <w:tcW w:w="1843" w:type="dxa"/>
            <w:vAlign w:val="center"/>
          </w:tcPr>
          <w:p w14:paraId="1A6C74D8" w14:textId="77777777" w:rsidR="007C5F5C" w:rsidRPr="00081AF5" w:rsidRDefault="007C5F5C" w:rsidP="007C5F5C">
            <w:pPr>
              <w:spacing w:after="0" w:line="240" w:lineRule="auto"/>
              <w:rPr>
                <w:sz w:val="20"/>
                <w:szCs w:val="20"/>
                <w:lang w:eastAsia="lt-LT"/>
              </w:rPr>
            </w:pPr>
          </w:p>
        </w:tc>
      </w:tr>
      <w:tr w:rsidR="007C5F5C" w:rsidRPr="00081AF5" w14:paraId="39AE5D98" w14:textId="77777777" w:rsidTr="005E297C">
        <w:trPr>
          <w:cantSplit/>
        </w:trPr>
        <w:tc>
          <w:tcPr>
            <w:tcW w:w="993" w:type="dxa"/>
            <w:vMerge/>
            <w:vAlign w:val="center"/>
          </w:tcPr>
          <w:p w14:paraId="0A1A7CFC"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539783C"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78C66179"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IEEE 802.1X, Web, and MAC authentication.</w:t>
            </w:r>
          </w:p>
        </w:tc>
        <w:tc>
          <w:tcPr>
            <w:tcW w:w="1843" w:type="dxa"/>
            <w:vAlign w:val="center"/>
          </w:tcPr>
          <w:p w14:paraId="6D964A54" w14:textId="77777777" w:rsidR="007C5F5C" w:rsidRPr="00081AF5" w:rsidRDefault="007C5F5C" w:rsidP="007C5F5C">
            <w:pPr>
              <w:spacing w:after="0" w:line="240" w:lineRule="auto"/>
              <w:rPr>
                <w:sz w:val="20"/>
                <w:szCs w:val="20"/>
                <w:lang w:eastAsia="lt-LT"/>
              </w:rPr>
            </w:pPr>
          </w:p>
        </w:tc>
      </w:tr>
      <w:tr w:rsidR="007C5F5C" w:rsidRPr="00081AF5" w14:paraId="4F9F1296" w14:textId="77777777" w:rsidTr="005E297C">
        <w:trPr>
          <w:cantSplit/>
        </w:trPr>
        <w:tc>
          <w:tcPr>
            <w:tcW w:w="993" w:type="dxa"/>
            <w:vMerge w:val="restart"/>
            <w:vAlign w:val="center"/>
          </w:tcPr>
          <w:p w14:paraId="71496B67" w14:textId="4ECF1A43"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19.</w:t>
            </w:r>
          </w:p>
        </w:tc>
        <w:tc>
          <w:tcPr>
            <w:tcW w:w="2835" w:type="dxa"/>
            <w:vMerge w:val="restart"/>
            <w:vAlign w:val="center"/>
            <w:hideMark/>
          </w:tcPr>
          <w:p w14:paraId="28AA50CC"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Paslaugos kokybės valdymo funkcijų palaikymas</w:t>
            </w:r>
          </w:p>
        </w:tc>
        <w:tc>
          <w:tcPr>
            <w:tcW w:w="4393" w:type="dxa"/>
            <w:vAlign w:val="center"/>
            <w:hideMark/>
          </w:tcPr>
          <w:p w14:paraId="28EA57AF"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eilių valdymo metodus:</w:t>
            </w:r>
          </w:p>
        </w:tc>
        <w:tc>
          <w:tcPr>
            <w:tcW w:w="1843" w:type="dxa"/>
            <w:vAlign w:val="center"/>
          </w:tcPr>
          <w:p w14:paraId="4132A98B" w14:textId="77777777" w:rsidR="007C5F5C" w:rsidRPr="00081AF5" w:rsidRDefault="007C5F5C" w:rsidP="007C5F5C">
            <w:pPr>
              <w:spacing w:after="0" w:line="240" w:lineRule="auto"/>
              <w:rPr>
                <w:sz w:val="20"/>
                <w:szCs w:val="20"/>
                <w:lang w:eastAsia="lt-LT"/>
              </w:rPr>
            </w:pPr>
          </w:p>
        </w:tc>
      </w:tr>
      <w:tr w:rsidR="007C5F5C" w:rsidRPr="00081AF5" w14:paraId="0C496690" w14:textId="77777777" w:rsidTr="005E297C">
        <w:trPr>
          <w:cantSplit/>
        </w:trPr>
        <w:tc>
          <w:tcPr>
            <w:tcW w:w="993" w:type="dxa"/>
            <w:vMerge/>
            <w:vAlign w:val="center"/>
          </w:tcPr>
          <w:p w14:paraId="2498DD36"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76B167E"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24AAA42"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Strict Priority (SP);</w:t>
            </w:r>
          </w:p>
        </w:tc>
        <w:tc>
          <w:tcPr>
            <w:tcW w:w="1843" w:type="dxa"/>
            <w:vAlign w:val="center"/>
          </w:tcPr>
          <w:p w14:paraId="05724839" w14:textId="77777777" w:rsidR="007C5F5C" w:rsidRPr="00081AF5" w:rsidRDefault="007C5F5C" w:rsidP="007C5F5C">
            <w:pPr>
              <w:spacing w:after="0" w:line="240" w:lineRule="auto"/>
              <w:rPr>
                <w:sz w:val="20"/>
                <w:szCs w:val="20"/>
                <w:lang w:eastAsia="lt-LT"/>
              </w:rPr>
            </w:pPr>
          </w:p>
        </w:tc>
      </w:tr>
      <w:tr w:rsidR="007C5F5C" w:rsidRPr="00081AF5" w14:paraId="11253985" w14:textId="77777777" w:rsidTr="005E297C">
        <w:trPr>
          <w:cantSplit/>
        </w:trPr>
        <w:tc>
          <w:tcPr>
            <w:tcW w:w="993" w:type="dxa"/>
            <w:vMerge/>
            <w:vAlign w:val="center"/>
          </w:tcPr>
          <w:p w14:paraId="76F06117"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EC9A88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953B2BE"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paketų valdymo algoritmus:</w:t>
            </w:r>
          </w:p>
        </w:tc>
        <w:tc>
          <w:tcPr>
            <w:tcW w:w="1843" w:type="dxa"/>
            <w:vAlign w:val="center"/>
          </w:tcPr>
          <w:p w14:paraId="3AFCD932" w14:textId="77777777" w:rsidR="007C5F5C" w:rsidRPr="00081AF5" w:rsidRDefault="007C5F5C" w:rsidP="007C5F5C">
            <w:pPr>
              <w:spacing w:after="0" w:line="240" w:lineRule="auto"/>
              <w:rPr>
                <w:sz w:val="20"/>
                <w:szCs w:val="20"/>
                <w:lang w:eastAsia="lt-LT"/>
              </w:rPr>
            </w:pPr>
          </w:p>
        </w:tc>
      </w:tr>
      <w:tr w:rsidR="007C5F5C" w:rsidRPr="00081AF5" w14:paraId="1C370050" w14:textId="77777777" w:rsidTr="005E297C">
        <w:trPr>
          <w:cantSplit/>
        </w:trPr>
        <w:tc>
          <w:tcPr>
            <w:tcW w:w="993" w:type="dxa"/>
            <w:vMerge/>
            <w:vAlign w:val="center"/>
          </w:tcPr>
          <w:p w14:paraId="5C1C5B70"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6ECB366"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1AB367C"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802.1p Priority;</w:t>
            </w:r>
          </w:p>
        </w:tc>
        <w:tc>
          <w:tcPr>
            <w:tcW w:w="1843" w:type="dxa"/>
            <w:vAlign w:val="center"/>
          </w:tcPr>
          <w:p w14:paraId="2055F224" w14:textId="77777777" w:rsidR="007C5F5C" w:rsidRPr="00081AF5" w:rsidRDefault="007C5F5C" w:rsidP="007C5F5C">
            <w:pPr>
              <w:spacing w:after="0" w:line="240" w:lineRule="auto"/>
              <w:rPr>
                <w:sz w:val="20"/>
                <w:szCs w:val="20"/>
                <w:lang w:eastAsia="lt-LT"/>
              </w:rPr>
            </w:pPr>
          </w:p>
        </w:tc>
      </w:tr>
      <w:tr w:rsidR="007C5F5C" w:rsidRPr="00081AF5" w14:paraId="2394098E" w14:textId="77777777" w:rsidTr="005E297C">
        <w:trPr>
          <w:cantSplit/>
        </w:trPr>
        <w:tc>
          <w:tcPr>
            <w:tcW w:w="993" w:type="dxa"/>
            <w:vMerge/>
            <w:vAlign w:val="center"/>
          </w:tcPr>
          <w:p w14:paraId="0513AE25"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F0C73F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7BC8CEB9"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802.3x Flow Control;</w:t>
            </w:r>
          </w:p>
        </w:tc>
        <w:tc>
          <w:tcPr>
            <w:tcW w:w="1843" w:type="dxa"/>
            <w:vAlign w:val="center"/>
          </w:tcPr>
          <w:p w14:paraId="61AF77CE" w14:textId="77777777" w:rsidR="007C5F5C" w:rsidRPr="00081AF5" w:rsidRDefault="007C5F5C" w:rsidP="007C5F5C">
            <w:pPr>
              <w:spacing w:after="0" w:line="240" w:lineRule="auto"/>
              <w:rPr>
                <w:sz w:val="20"/>
                <w:szCs w:val="20"/>
                <w:lang w:eastAsia="lt-LT"/>
              </w:rPr>
            </w:pPr>
          </w:p>
        </w:tc>
      </w:tr>
      <w:tr w:rsidR="007C5F5C" w:rsidRPr="00081AF5" w14:paraId="173C94EF" w14:textId="77777777" w:rsidTr="005E297C">
        <w:trPr>
          <w:cantSplit/>
        </w:trPr>
        <w:tc>
          <w:tcPr>
            <w:tcW w:w="993" w:type="dxa"/>
            <w:vMerge/>
            <w:vAlign w:val="center"/>
          </w:tcPr>
          <w:p w14:paraId="013F5FC3"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74960C7"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512A130"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Paketų klasifikavimo 802.1p standartas leidžiantis naudoti ne mažiau kaip aštuonias prioriteto eiles. Paketo žymėjimas (802.1p žyme) pagal IP adresą, IP Type of Service (ToS), Layer 3 protokolą (pagal OSI tinklo modelį) protokolą, TCP/UDP prievado numerį ir DiffServ;</w:t>
            </w:r>
          </w:p>
        </w:tc>
        <w:tc>
          <w:tcPr>
            <w:tcW w:w="1843" w:type="dxa"/>
            <w:vAlign w:val="center"/>
          </w:tcPr>
          <w:p w14:paraId="46BE8D39" w14:textId="77777777" w:rsidR="007C5F5C" w:rsidRPr="00081AF5" w:rsidRDefault="007C5F5C" w:rsidP="007C5F5C">
            <w:pPr>
              <w:spacing w:after="0" w:line="240" w:lineRule="auto"/>
              <w:rPr>
                <w:sz w:val="20"/>
                <w:szCs w:val="20"/>
                <w:lang w:eastAsia="lt-LT"/>
              </w:rPr>
            </w:pPr>
          </w:p>
        </w:tc>
      </w:tr>
      <w:tr w:rsidR="007C5F5C" w:rsidRPr="00081AF5" w14:paraId="7F64915F" w14:textId="77777777" w:rsidTr="005E297C">
        <w:trPr>
          <w:cantSplit/>
        </w:trPr>
        <w:tc>
          <w:tcPr>
            <w:tcW w:w="993" w:type="dxa"/>
            <w:vMerge w:val="restart"/>
            <w:vAlign w:val="center"/>
          </w:tcPr>
          <w:p w14:paraId="0A2A4468" w14:textId="7DB0C445"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20.</w:t>
            </w:r>
          </w:p>
        </w:tc>
        <w:tc>
          <w:tcPr>
            <w:tcW w:w="2835" w:type="dxa"/>
            <w:vMerge w:val="restart"/>
            <w:vAlign w:val="center"/>
            <w:hideMark/>
          </w:tcPr>
          <w:p w14:paraId="128F0A5F"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Valdymo funkcijų palaikymas</w:t>
            </w:r>
          </w:p>
        </w:tc>
        <w:tc>
          <w:tcPr>
            <w:tcW w:w="4393" w:type="dxa"/>
            <w:vAlign w:val="center"/>
            <w:hideMark/>
          </w:tcPr>
          <w:p w14:paraId="148DA805"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eastAsia="en-GB"/>
              </w:rPr>
              <w:t>Turi palaikyti šias valdymo funkcijas:</w:t>
            </w:r>
          </w:p>
        </w:tc>
        <w:tc>
          <w:tcPr>
            <w:tcW w:w="1843" w:type="dxa"/>
            <w:vAlign w:val="center"/>
          </w:tcPr>
          <w:p w14:paraId="19738290" w14:textId="77777777" w:rsidR="007C5F5C" w:rsidRPr="00081AF5" w:rsidRDefault="007C5F5C" w:rsidP="007C5F5C">
            <w:pPr>
              <w:spacing w:after="0" w:line="240" w:lineRule="auto"/>
              <w:rPr>
                <w:sz w:val="20"/>
                <w:szCs w:val="20"/>
                <w:lang w:eastAsia="lt-LT"/>
              </w:rPr>
            </w:pPr>
          </w:p>
        </w:tc>
      </w:tr>
      <w:tr w:rsidR="007C5F5C" w:rsidRPr="00081AF5" w14:paraId="77B931C5" w14:textId="77777777" w:rsidTr="005E297C">
        <w:trPr>
          <w:cantSplit/>
        </w:trPr>
        <w:tc>
          <w:tcPr>
            <w:tcW w:w="993" w:type="dxa"/>
            <w:vMerge/>
            <w:vAlign w:val="center"/>
          </w:tcPr>
          <w:p w14:paraId="5029D927"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07C9FE1"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780E7E76"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CLI;</w:t>
            </w:r>
          </w:p>
        </w:tc>
        <w:tc>
          <w:tcPr>
            <w:tcW w:w="1843" w:type="dxa"/>
            <w:vAlign w:val="center"/>
          </w:tcPr>
          <w:p w14:paraId="5F165B4B" w14:textId="77777777" w:rsidR="007C5F5C" w:rsidRPr="00081AF5" w:rsidRDefault="007C5F5C" w:rsidP="007C5F5C">
            <w:pPr>
              <w:spacing w:after="0" w:line="240" w:lineRule="auto"/>
              <w:rPr>
                <w:sz w:val="20"/>
                <w:szCs w:val="20"/>
                <w:lang w:eastAsia="lt-LT"/>
              </w:rPr>
            </w:pPr>
          </w:p>
        </w:tc>
      </w:tr>
      <w:tr w:rsidR="007C5F5C" w:rsidRPr="00081AF5" w14:paraId="4999C52F" w14:textId="77777777" w:rsidTr="005E297C">
        <w:trPr>
          <w:cantSplit/>
        </w:trPr>
        <w:tc>
          <w:tcPr>
            <w:tcW w:w="993" w:type="dxa"/>
            <w:vMerge/>
            <w:vAlign w:val="center"/>
          </w:tcPr>
          <w:p w14:paraId="16B7577E"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2A4393E"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134C967"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SNMP v2c/v3;</w:t>
            </w:r>
          </w:p>
        </w:tc>
        <w:tc>
          <w:tcPr>
            <w:tcW w:w="1843" w:type="dxa"/>
            <w:vAlign w:val="center"/>
          </w:tcPr>
          <w:p w14:paraId="211F5201" w14:textId="77777777" w:rsidR="007C5F5C" w:rsidRPr="00081AF5" w:rsidRDefault="007C5F5C" w:rsidP="007C5F5C">
            <w:pPr>
              <w:spacing w:after="0" w:line="240" w:lineRule="auto"/>
              <w:rPr>
                <w:sz w:val="20"/>
                <w:szCs w:val="20"/>
                <w:lang w:eastAsia="lt-LT"/>
              </w:rPr>
            </w:pPr>
          </w:p>
        </w:tc>
      </w:tr>
      <w:tr w:rsidR="007C5F5C" w:rsidRPr="00081AF5" w14:paraId="21CED46A" w14:textId="77777777" w:rsidTr="005E297C">
        <w:trPr>
          <w:cantSplit/>
        </w:trPr>
        <w:tc>
          <w:tcPr>
            <w:tcW w:w="993" w:type="dxa"/>
            <w:vMerge/>
            <w:vAlign w:val="center"/>
          </w:tcPr>
          <w:p w14:paraId="2B2E673B"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E3AFD07"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2809D108" w14:textId="77777777" w:rsidR="007C5F5C" w:rsidRPr="00081AF5" w:rsidRDefault="007C5F5C" w:rsidP="007C5F5C">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debesijos tipo centralizuoto valdymo platforma.</w:t>
            </w:r>
          </w:p>
        </w:tc>
        <w:tc>
          <w:tcPr>
            <w:tcW w:w="1843" w:type="dxa"/>
            <w:vAlign w:val="center"/>
          </w:tcPr>
          <w:p w14:paraId="1BA4F16E" w14:textId="77777777" w:rsidR="007C5F5C" w:rsidRPr="00081AF5" w:rsidRDefault="007C5F5C" w:rsidP="007C5F5C">
            <w:pPr>
              <w:spacing w:after="0" w:line="240" w:lineRule="auto"/>
              <w:rPr>
                <w:sz w:val="20"/>
                <w:szCs w:val="20"/>
                <w:lang w:eastAsia="lt-LT"/>
              </w:rPr>
            </w:pPr>
          </w:p>
        </w:tc>
      </w:tr>
      <w:tr w:rsidR="007C5F5C" w:rsidRPr="00081AF5" w14:paraId="00164AC2" w14:textId="77777777" w:rsidTr="005E297C">
        <w:trPr>
          <w:cantSplit/>
        </w:trPr>
        <w:tc>
          <w:tcPr>
            <w:tcW w:w="993" w:type="dxa"/>
            <w:vMerge w:val="restart"/>
            <w:vAlign w:val="center"/>
          </w:tcPr>
          <w:p w14:paraId="16B7BCFA" w14:textId="03C66E25"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21.</w:t>
            </w:r>
          </w:p>
        </w:tc>
        <w:tc>
          <w:tcPr>
            <w:tcW w:w="2835" w:type="dxa"/>
            <w:vMerge w:val="restart"/>
            <w:vAlign w:val="center"/>
            <w:hideMark/>
          </w:tcPr>
          <w:p w14:paraId="21D98DD3"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Srautų stebėjimo funkcijų palaikymas</w:t>
            </w:r>
          </w:p>
        </w:tc>
        <w:tc>
          <w:tcPr>
            <w:tcW w:w="4393" w:type="dxa"/>
            <w:vAlign w:val="center"/>
            <w:hideMark/>
          </w:tcPr>
          <w:p w14:paraId="3222AAAD"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srautų stebėjimo funkcijas:</w:t>
            </w:r>
          </w:p>
        </w:tc>
        <w:tc>
          <w:tcPr>
            <w:tcW w:w="1843" w:type="dxa"/>
            <w:vAlign w:val="center"/>
          </w:tcPr>
          <w:p w14:paraId="76FA6C36" w14:textId="77777777" w:rsidR="007C5F5C" w:rsidRPr="00081AF5" w:rsidRDefault="007C5F5C" w:rsidP="007C5F5C">
            <w:pPr>
              <w:spacing w:after="0" w:line="240" w:lineRule="auto"/>
              <w:rPr>
                <w:sz w:val="20"/>
                <w:szCs w:val="20"/>
                <w:lang w:eastAsia="lt-LT"/>
              </w:rPr>
            </w:pPr>
          </w:p>
        </w:tc>
      </w:tr>
      <w:tr w:rsidR="007C5F5C" w:rsidRPr="00081AF5" w14:paraId="39D9F15C" w14:textId="77777777" w:rsidTr="005E297C">
        <w:trPr>
          <w:cantSplit/>
        </w:trPr>
        <w:tc>
          <w:tcPr>
            <w:tcW w:w="993" w:type="dxa"/>
            <w:vMerge/>
            <w:vAlign w:val="center"/>
          </w:tcPr>
          <w:p w14:paraId="723EA0C2"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7AA19BA"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3A9E7BD"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sFlow arba NetFlow arba IPFIX;</w:t>
            </w:r>
          </w:p>
        </w:tc>
        <w:tc>
          <w:tcPr>
            <w:tcW w:w="1843" w:type="dxa"/>
            <w:vAlign w:val="center"/>
          </w:tcPr>
          <w:p w14:paraId="282BF81B" w14:textId="77777777" w:rsidR="007C5F5C" w:rsidRPr="00081AF5" w:rsidRDefault="007C5F5C" w:rsidP="007C5F5C">
            <w:pPr>
              <w:spacing w:after="0" w:line="240" w:lineRule="auto"/>
              <w:rPr>
                <w:sz w:val="20"/>
                <w:szCs w:val="20"/>
                <w:lang w:eastAsia="lt-LT"/>
              </w:rPr>
            </w:pPr>
          </w:p>
        </w:tc>
      </w:tr>
      <w:tr w:rsidR="007C5F5C" w:rsidRPr="00081AF5" w14:paraId="1C093CEC" w14:textId="77777777" w:rsidTr="005E297C">
        <w:trPr>
          <w:cantSplit/>
        </w:trPr>
        <w:tc>
          <w:tcPr>
            <w:tcW w:w="993" w:type="dxa"/>
            <w:vMerge/>
            <w:vAlign w:val="center"/>
          </w:tcPr>
          <w:p w14:paraId="790D302F"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9FE6C25"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00877EAB"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RMON.</w:t>
            </w:r>
          </w:p>
        </w:tc>
        <w:tc>
          <w:tcPr>
            <w:tcW w:w="1843" w:type="dxa"/>
            <w:vAlign w:val="center"/>
          </w:tcPr>
          <w:p w14:paraId="69131493" w14:textId="77777777" w:rsidR="007C5F5C" w:rsidRPr="00081AF5" w:rsidRDefault="007C5F5C" w:rsidP="007C5F5C">
            <w:pPr>
              <w:spacing w:after="0" w:line="240" w:lineRule="auto"/>
              <w:rPr>
                <w:sz w:val="20"/>
                <w:szCs w:val="20"/>
                <w:lang w:eastAsia="lt-LT"/>
              </w:rPr>
            </w:pPr>
          </w:p>
        </w:tc>
      </w:tr>
      <w:tr w:rsidR="007C5F5C" w:rsidRPr="00081AF5" w14:paraId="6BAC454B" w14:textId="77777777" w:rsidTr="005E297C">
        <w:trPr>
          <w:cantSplit/>
        </w:trPr>
        <w:tc>
          <w:tcPr>
            <w:tcW w:w="993" w:type="dxa"/>
            <w:vMerge w:val="restart"/>
            <w:vAlign w:val="center"/>
          </w:tcPr>
          <w:p w14:paraId="2972EFCB" w14:textId="58F8D181"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t>22.</w:t>
            </w:r>
          </w:p>
        </w:tc>
        <w:tc>
          <w:tcPr>
            <w:tcW w:w="2835" w:type="dxa"/>
            <w:vMerge w:val="restart"/>
            <w:vAlign w:val="center"/>
            <w:hideMark/>
          </w:tcPr>
          <w:p w14:paraId="39661238"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Kitos funkcijos</w:t>
            </w:r>
          </w:p>
        </w:tc>
        <w:tc>
          <w:tcPr>
            <w:tcW w:w="4393" w:type="dxa"/>
            <w:vAlign w:val="center"/>
            <w:hideMark/>
          </w:tcPr>
          <w:p w14:paraId="1BD5AF29"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funkcijas:</w:t>
            </w:r>
          </w:p>
        </w:tc>
        <w:tc>
          <w:tcPr>
            <w:tcW w:w="1843" w:type="dxa"/>
            <w:vAlign w:val="center"/>
          </w:tcPr>
          <w:p w14:paraId="6FAD6FF0" w14:textId="77777777" w:rsidR="007C5F5C" w:rsidRPr="00081AF5" w:rsidRDefault="007C5F5C" w:rsidP="007C5F5C">
            <w:pPr>
              <w:spacing w:after="0" w:line="240" w:lineRule="auto"/>
              <w:rPr>
                <w:sz w:val="20"/>
                <w:szCs w:val="20"/>
                <w:lang w:eastAsia="lt-LT"/>
              </w:rPr>
            </w:pPr>
          </w:p>
        </w:tc>
      </w:tr>
      <w:tr w:rsidR="007C5F5C" w:rsidRPr="00081AF5" w14:paraId="5539A584" w14:textId="77777777" w:rsidTr="005E297C">
        <w:trPr>
          <w:cantSplit/>
        </w:trPr>
        <w:tc>
          <w:tcPr>
            <w:tcW w:w="993" w:type="dxa"/>
            <w:vMerge/>
            <w:vAlign w:val="center"/>
          </w:tcPr>
          <w:p w14:paraId="4AEB38DE"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CF188C5"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1918CB87"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dviejų vidinės programinės įrangos versijų laikymas įrenginyje (dual flash image);</w:t>
            </w:r>
          </w:p>
        </w:tc>
        <w:tc>
          <w:tcPr>
            <w:tcW w:w="1843" w:type="dxa"/>
            <w:vAlign w:val="center"/>
          </w:tcPr>
          <w:p w14:paraId="6744CB57" w14:textId="77777777" w:rsidR="007C5F5C" w:rsidRPr="00081AF5" w:rsidRDefault="007C5F5C" w:rsidP="007C5F5C">
            <w:pPr>
              <w:spacing w:after="0" w:line="240" w:lineRule="auto"/>
              <w:rPr>
                <w:sz w:val="20"/>
                <w:szCs w:val="20"/>
                <w:lang w:eastAsia="lt-LT"/>
              </w:rPr>
            </w:pPr>
          </w:p>
        </w:tc>
      </w:tr>
      <w:tr w:rsidR="007C5F5C" w:rsidRPr="00081AF5" w14:paraId="0ADFC7B6" w14:textId="77777777" w:rsidTr="005E297C">
        <w:trPr>
          <w:cantSplit/>
        </w:trPr>
        <w:tc>
          <w:tcPr>
            <w:tcW w:w="993" w:type="dxa"/>
            <w:vMerge/>
            <w:vAlign w:val="center"/>
          </w:tcPr>
          <w:p w14:paraId="1F8F9BC9"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35837E6"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4A655024"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„Jumbo frames“ ne mažesni kaip 9000 baitų paketai;</w:t>
            </w:r>
          </w:p>
        </w:tc>
        <w:tc>
          <w:tcPr>
            <w:tcW w:w="1843" w:type="dxa"/>
            <w:vAlign w:val="center"/>
          </w:tcPr>
          <w:p w14:paraId="2BC049E6" w14:textId="77777777" w:rsidR="007C5F5C" w:rsidRPr="00081AF5" w:rsidRDefault="007C5F5C" w:rsidP="007C5F5C">
            <w:pPr>
              <w:spacing w:after="0" w:line="240" w:lineRule="auto"/>
              <w:rPr>
                <w:sz w:val="20"/>
                <w:szCs w:val="20"/>
                <w:lang w:eastAsia="lt-LT"/>
              </w:rPr>
            </w:pPr>
          </w:p>
        </w:tc>
      </w:tr>
      <w:tr w:rsidR="007C5F5C" w:rsidRPr="00081AF5" w14:paraId="3F6262D9" w14:textId="77777777" w:rsidTr="005E297C">
        <w:trPr>
          <w:cantSplit/>
        </w:trPr>
        <w:tc>
          <w:tcPr>
            <w:tcW w:w="993" w:type="dxa"/>
            <w:vMerge/>
            <w:vAlign w:val="center"/>
          </w:tcPr>
          <w:p w14:paraId="45FD4BB6" w14:textId="77777777" w:rsidR="007C5F5C" w:rsidRPr="00081AF5" w:rsidRDefault="007C5F5C" w:rsidP="007C5F5C">
            <w:pPr>
              <w:numPr>
                <w:ilvl w:val="0"/>
                <w:numId w:val="23"/>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14E609B" w14:textId="77777777" w:rsidR="007C5F5C" w:rsidRPr="00081AF5" w:rsidRDefault="007C5F5C" w:rsidP="007C5F5C">
            <w:pPr>
              <w:spacing w:after="0" w:line="240" w:lineRule="auto"/>
              <w:rPr>
                <w:rFonts w:eastAsia="Times New Roman"/>
                <w:color w:val="000000"/>
                <w:sz w:val="20"/>
                <w:szCs w:val="20"/>
                <w:lang w:eastAsia="en-GB"/>
              </w:rPr>
            </w:pPr>
          </w:p>
        </w:tc>
        <w:tc>
          <w:tcPr>
            <w:tcW w:w="4393" w:type="dxa"/>
            <w:vAlign w:val="center"/>
            <w:hideMark/>
          </w:tcPr>
          <w:p w14:paraId="56DCEBD4"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REST API sąsaja;</w:t>
            </w:r>
          </w:p>
        </w:tc>
        <w:tc>
          <w:tcPr>
            <w:tcW w:w="1843" w:type="dxa"/>
            <w:vAlign w:val="center"/>
          </w:tcPr>
          <w:p w14:paraId="745015D4" w14:textId="77777777" w:rsidR="007C5F5C" w:rsidRPr="00081AF5" w:rsidRDefault="007C5F5C" w:rsidP="007C5F5C">
            <w:pPr>
              <w:spacing w:after="0" w:line="240" w:lineRule="auto"/>
              <w:rPr>
                <w:sz w:val="20"/>
                <w:szCs w:val="20"/>
                <w:lang w:eastAsia="lt-LT"/>
              </w:rPr>
            </w:pPr>
          </w:p>
        </w:tc>
      </w:tr>
      <w:tr w:rsidR="007C5F5C" w:rsidRPr="00081AF5" w14:paraId="7AAC682A" w14:textId="77777777" w:rsidTr="005E297C">
        <w:trPr>
          <w:cantSplit/>
        </w:trPr>
        <w:tc>
          <w:tcPr>
            <w:tcW w:w="993" w:type="dxa"/>
            <w:vAlign w:val="center"/>
          </w:tcPr>
          <w:p w14:paraId="3C76E9FC" w14:textId="72E37136" w:rsidR="007C5F5C" w:rsidRPr="00081AF5" w:rsidRDefault="00043D27" w:rsidP="00043D27">
            <w:pPr>
              <w:suppressAutoHyphens/>
              <w:spacing w:after="0" w:line="240" w:lineRule="auto"/>
              <w:ind w:left="720"/>
              <w:contextualSpacing/>
              <w:rPr>
                <w:rFonts w:eastAsia="Times New Roman"/>
                <w:color w:val="000000"/>
                <w:kern w:val="2"/>
                <w:sz w:val="20"/>
                <w:szCs w:val="20"/>
                <w:lang w:eastAsia="en-GB"/>
                <w14:ligatures w14:val="standardContextual"/>
              </w:rPr>
            </w:pPr>
            <w:r w:rsidRPr="00081AF5">
              <w:rPr>
                <w:rFonts w:eastAsia="Times New Roman"/>
                <w:color w:val="000000"/>
                <w:kern w:val="2"/>
                <w:sz w:val="20"/>
                <w:szCs w:val="20"/>
                <w:lang w:eastAsia="en-GB"/>
                <w14:ligatures w14:val="standardContextual"/>
              </w:rPr>
              <w:lastRenderedPageBreak/>
              <w:t>23.</w:t>
            </w:r>
          </w:p>
        </w:tc>
        <w:tc>
          <w:tcPr>
            <w:tcW w:w="2835" w:type="dxa"/>
            <w:vAlign w:val="center"/>
            <w:hideMark/>
          </w:tcPr>
          <w:p w14:paraId="38FB4981" w14:textId="77777777" w:rsidR="007C5F5C" w:rsidRPr="00081AF5" w:rsidRDefault="007C5F5C" w:rsidP="007C5F5C">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Garantija</w:t>
            </w:r>
          </w:p>
        </w:tc>
        <w:tc>
          <w:tcPr>
            <w:tcW w:w="4393" w:type="dxa"/>
            <w:vAlign w:val="center"/>
            <w:hideMark/>
          </w:tcPr>
          <w:p w14:paraId="1B3FB55A"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Tiekiamai įrangai turi būti suteikta ne trumpesnė nei 60 mėn. garantija, skaičiuojant nuo įrangos perdavimo-priėmimo  akto pasirašymo dienos.</w:t>
            </w:r>
          </w:p>
          <w:p w14:paraId="761D0F37"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3DDA2CC"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Visa pateikiama įranga, licencijos, techninio palaikymo kontraktai, turi būti užregistruoti gamintojo palaikymo sistemoje, perkančiojo subjekto vardu.</w:t>
            </w:r>
          </w:p>
          <w:p w14:paraId="78BB42A6"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Visa siūloma įranga turi būti nauja, negalima siūlyti naudotos arba naudotos ir atnaujintos (angl. </w:t>
            </w:r>
            <w:proofErr w:type="spellStart"/>
            <w:r w:rsidRPr="00081AF5">
              <w:rPr>
                <w:rFonts w:eastAsia="Times New Roman"/>
                <w:color w:val="000000"/>
                <w:sz w:val="20"/>
                <w:szCs w:val="20"/>
                <w:lang w:eastAsia="en-GB"/>
              </w:rPr>
              <w:t>remarketing</w:t>
            </w:r>
            <w:proofErr w:type="spellEnd"/>
            <w:r w:rsidRPr="00081AF5">
              <w:rPr>
                <w:rFonts w:eastAsia="Times New Roman"/>
                <w:color w:val="000000"/>
                <w:sz w:val="20"/>
                <w:szCs w:val="20"/>
                <w:lang w:eastAsia="en-GB"/>
              </w:rPr>
              <w:t>/</w:t>
            </w:r>
            <w:proofErr w:type="spellStart"/>
            <w:r w:rsidRPr="00081AF5">
              <w:rPr>
                <w:rFonts w:eastAsia="Times New Roman"/>
                <w:color w:val="000000"/>
                <w:sz w:val="20"/>
                <w:szCs w:val="20"/>
                <w:lang w:eastAsia="en-GB"/>
              </w:rPr>
              <w:t>refurbished</w:t>
            </w:r>
            <w:proofErr w:type="spellEnd"/>
            <w:r w:rsidRPr="00081AF5">
              <w:rPr>
                <w:rFonts w:eastAsia="Times New Roman"/>
                <w:color w:val="000000"/>
                <w:sz w:val="20"/>
                <w:szCs w:val="20"/>
                <w:lang w:eastAsia="en-GB"/>
              </w:rPr>
              <w:t>) įrangos (pateikti gamintojo deklaraciją).</w:t>
            </w:r>
          </w:p>
          <w:p w14:paraId="42F8D2A4" w14:textId="77777777" w:rsidR="007C5F5C" w:rsidRPr="00081AF5" w:rsidRDefault="007C5F5C" w:rsidP="007C5F5C">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Tiekėjas turi būti oficialus siūlomos įrangos gamintojo atstovas arba turi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c>
          <w:tcPr>
            <w:tcW w:w="1843" w:type="dxa"/>
            <w:vAlign w:val="center"/>
          </w:tcPr>
          <w:p w14:paraId="5EB5ACA0" w14:textId="77777777" w:rsidR="007C5F5C" w:rsidRPr="00081AF5" w:rsidRDefault="007C5F5C" w:rsidP="007C5F5C">
            <w:pPr>
              <w:spacing w:after="0" w:line="240" w:lineRule="auto"/>
              <w:rPr>
                <w:sz w:val="20"/>
                <w:szCs w:val="20"/>
                <w:lang w:eastAsia="lt-LT"/>
              </w:rPr>
            </w:pPr>
          </w:p>
        </w:tc>
      </w:tr>
    </w:tbl>
    <w:p w14:paraId="4324FEA1" w14:textId="77777777" w:rsidR="007C5F5C" w:rsidRPr="00081AF5" w:rsidRDefault="007C5F5C" w:rsidP="007C5F5C">
      <w:pPr>
        <w:suppressAutoHyphens/>
        <w:spacing w:after="0" w:line="240" w:lineRule="auto"/>
        <w:rPr>
          <w:sz w:val="20"/>
          <w:szCs w:val="20"/>
          <w:lang w:eastAsia="lt-LT"/>
        </w:rPr>
      </w:pPr>
    </w:p>
    <w:p w14:paraId="7D494B90" w14:textId="6260E869" w:rsidR="00921E98" w:rsidRDefault="00921E98">
      <w:pPr>
        <w:spacing w:after="160" w:line="259" w:lineRule="auto"/>
        <w:rPr>
          <w:sz w:val="20"/>
          <w:szCs w:val="20"/>
          <w:lang w:eastAsia="lt-LT"/>
        </w:rPr>
      </w:pPr>
      <w:r>
        <w:rPr>
          <w:sz w:val="20"/>
          <w:szCs w:val="20"/>
          <w:lang w:eastAsia="lt-LT"/>
        </w:rPr>
        <w:br w:type="page"/>
      </w:r>
    </w:p>
    <w:p w14:paraId="3AC0E0E8" w14:textId="77777777" w:rsidR="007C5F5C" w:rsidRPr="00081AF5" w:rsidRDefault="007C5F5C" w:rsidP="007C5F5C">
      <w:pPr>
        <w:suppressAutoHyphens/>
        <w:spacing w:after="0" w:line="240" w:lineRule="auto"/>
        <w:rPr>
          <w:sz w:val="20"/>
          <w:szCs w:val="20"/>
          <w:lang w:eastAsia="lt-LT"/>
        </w:rPr>
      </w:pPr>
    </w:p>
    <w:p w14:paraId="5AAE66E7" w14:textId="77777777" w:rsidR="00CD5FF2" w:rsidRPr="00081AF5" w:rsidRDefault="00CD5FF2" w:rsidP="00833A5C">
      <w:pPr>
        <w:spacing w:after="0" w:line="240" w:lineRule="auto"/>
        <w:ind w:firstLine="567"/>
        <w:jc w:val="both"/>
        <w:rPr>
          <w:szCs w:val="24"/>
        </w:rPr>
      </w:pPr>
    </w:p>
    <w:p w14:paraId="14B5DC01" w14:textId="394BAACE" w:rsidR="00CD5FF2" w:rsidRPr="00081AF5" w:rsidRDefault="002F404B" w:rsidP="00833A5C">
      <w:pPr>
        <w:spacing w:after="0" w:line="240" w:lineRule="auto"/>
        <w:ind w:firstLine="567"/>
        <w:jc w:val="both"/>
        <w:rPr>
          <w:szCs w:val="24"/>
        </w:rPr>
      </w:pPr>
      <w:r w:rsidRPr="00081AF5">
        <w:rPr>
          <w:rFonts w:eastAsia="Times New Roman"/>
          <w:b/>
          <w:bCs/>
          <w:szCs w:val="24"/>
        </w:rPr>
        <w:t xml:space="preserve">III PIRKIMO DALIS. </w:t>
      </w:r>
      <w:r w:rsidR="006536F9" w:rsidRPr="00081AF5">
        <w:rPr>
          <w:rFonts w:eastAsia="Times New Roman"/>
          <w:szCs w:val="24"/>
        </w:rPr>
        <w:t>Optiniai moduliai A ir B tipo (8 vnt.)</w:t>
      </w:r>
    </w:p>
    <w:p w14:paraId="0531AD84" w14:textId="77777777" w:rsidR="00CD5FF2" w:rsidRPr="00081AF5" w:rsidRDefault="00CD5FF2" w:rsidP="00833A5C">
      <w:pPr>
        <w:spacing w:after="0" w:line="240" w:lineRule="auto"/>
        <w:ind w:firstLine="567"/>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6536F9" w:rsidRPr="00081AF5" w14:paraId="73C4E91F" w14:textId="77777777" w:rsidTr="005E297C">
        <w:tc>
          <w:tcPr>
            <w:tcW w:w="556" w:type="dxa"/>
          </w:tcPr>
          <w:p w14:paraId="59F170CA" w14:textId="77777777" w:rsidR="006536F9" w:rsidRPr="00081AF5" w:rsidRDefault="006536F9" w:rsidP="005E297C">
            <w:pPr>
              <w:spacing w:after="0" w:line="240" w:lineRule="auto"/>
              <w:jc w:val="center"/>
              <w:rPr>
                <w:szCs w:val="24"/>
              </w:rPr>
            </w:pPr>
            <w:r w:rsidRPr="00081AF5">
              <w:rPr>
                <w:szCs w:val="24"/>
              </w:rPr>
              <w:t>Eil.</w:t>
            </w:r>
          </w:p>
          <w:p w14:paraId="1E80E04F" w14:textId="77777777" w:rsidR="006536F9" w:rsidRPr="00081AF5" w:rsidRDefault="006536F9" w:rsidP="005E297C">
            <w:pPr>
              <w:spacing w:after="0" w:line="240" w:lineRule="auto"/>
              <w:jc w:val="center"/>
              <w:rPr>
                <w:szCs w:val="24"/>
              </w:rPr>
            </w:pPr>
            <w:r w:rsidRPr="00081AF5">
              <w:rPr>
                <w:szCs w:val="24"/>
              </w:rPr>
              <w:t>Nr.</w:t>
            </w:r>
          </w:p>
        </w:tc>
        <w:tc>
          <w:tcPr>
            <w:tcW w:w="4151" w:type="dxa"/>
          </w:tcPr>
          <w:p w14:paraId="5129F1E4" w14:textId="77777777" w:rsidR="006536F9" w:rsidRPr="00081AF5" w:rsidRDefault="006536F9" w:rsidP="005E297C">
            <w:pPr>
              <w:spacing w:after="0" w:line="240" w:lineRule="auto"/>
              <w:jc w:val="center"/>
              <w:rPr>
                <w:szCs w:val="24"/>
              </w:rPr>
            </w:pPr>
            <w:r w:rsidRPr="00081AF5">
              <w:rPr>
                <w:szCs w:val="24"/>
              </w:rPr>
              <w:t>Prekės pavadinimas</w:t>
            </w:r>
          </w:p>
          <w:p w14:paraId="5131A4B3" w14:textId="77777777" w:rsidR="006536F9" w:rsidRPr="00081AF5" w:rsidRDefault="006536F9" w:rsidP="005E297C">
            <w:pPr>
              <w:spacing w:after="0" w:line="240" w:lineRule="auto"/>
              <w:jc w:val="center"/>
              <w:rPr>
                <w:bCs/>
                <w:szCs w:val="24"/>
              </w:rPr>
            </w:pPr>
          </w:p>
        </w:tc>
        <w:tc>
          <w:tcPr>
            <w:tcW w:w="1134" w:type="dxa"/>
          </w:tcPr>
          <w:p w14:paraId="78883DF1" w14:textId="77777777" w:rsidR="006536F9" w:rsidRPr="00081AF5" w:rsidRDefault="006536F9" w:rsidP="005E297C">
            <w:pPr>
              <w:spacing w:after="0" w:line="240" w:lineRule="auto"/>
              <w:jc w:val="center"/>
              <w:rPr>
                <w:szCs w:val="24"/>
              </w:rPr>
            </w:pPr>
            <w:r w:rsidRPr="00081AF5">
              <w:rPr>
                <w:szCs w:val="24"/>
              </w:rPr>
              <w:t>Mato vienetas</w:t>
            </w:r>
          </w:p>
        </w:tc>
        <w:tc>
          <w:tcPr>
            <w:tcW w:w="850" w:type="dxa"/>
          </w:tcPr>
          <w:p w14:paraId="1DBD3B5E" w14:textId="77777777" w:rsidR="006536F9" w:rsidRPr="00081AF5" w:rsidRDefault="006536F9" w:rsidP="005E297C">
            <w:pPr>
              <w:spacing w:after="0" w:line="240" w:lineRule="auto"/>
              <w:jc w:val="center"/>
              <w:rPr>
                <w:szCs w:val="24"/>
              </w:rPr>
            </w:pPr>
            <w:r w:rsidRPr="00081AF5">
              <w:rPr>
                <w:szCs w:val="24"/>
              </w:rPr>
              <w:t>Kiekis</w:t>
            </w:r>
          </w:p>
          <w:p w14:paraId="7F9B3F84" w14:textId="77777777" w:rsidR="006536F9" w:rsidRPr="00081AF5" w:rsidRDefault="006536F9" w:rsidP="005E297C">
            <w:pPr>
              <w:spacing w:after="0" w:line="240" w:lineRule="auto"/>
              <w:jc w:val="center"/>
              <w:rPr>
                <w:szCs w:val="24"/>
              </w:rPr>
            </w:pPr>
          </w:p>
        </w:tc>
        <w:tc>
          <w:tcPr>
            <w:tcW w:w="1276" w:type="dxa"/>
          </w:tcPr>
          <w:p w14:paraId="01E097E7" w14:textId="77777777" w:rsidR="006536F9" w:rsidRPr="00081AF5" w:rsidRDefault="006536F9" w:rsidP="005E297C">
            <w:pPr>
              <w:spacing w:after="0" w:line="240" w:lineRule="auto"/>
              <w:jc w:val="center"/>
              <w:rPr>
                <w:szCs w:val="24"/>
              </w:rPr>
            </w:pPr>
            <w:r w:rsidRPr="00081AF5">
              <w:rPr>
                <w:szCs w:val="24"/>
              </w:rPr>
              <w:t>Vieneto kaina, Eur, be PVM</w:t>
            </w:r>
          </w:p>
        </w:tc>
        <w:tc>
          <w:tcPr>
            <w:tcW w:w="1559" w:type="dxa"/>
          </w:tcPr>
          <w:p w14:paraId="20303098" w14:textId="77777777" w:rsidR="006536F9" w:rsidRPr="00081AF5" w:rsidRDefault="006536F9" w:rsidP="005E297C">
            <w:pPr>
              <w:spacing w:after="0" w:line="240" w:lineRule="auto"/>
              <w:jc w:val="center"/>
              <w:rPr>
                <w:szCs w:val="24"/>
              </w:rPr>
            </w:pPr>
            <w:r w:rsidRPr="00081AF5">
              <w:rPr>
                <w:szCs w:val="24"/>
              </w:rPr>
              <w:t>Bendra viso kiekio kaina, Eur, be PVM</w:t>
            </w:r>
          </w:p>
        </w:tc>
      </w:tr>
      <w:tr w:rsidR="006536F9" w:rsidRPr="00081AF5" w14:paraId="6A1D9C0A" w14:textId="77777777" w:rsidTr="005E297C">
        <w:tc>
          <w:tcPr>
            <w:tcW w:w="556" w:type="dxa"/>
          </w:tcPr>
          <w:p w14:paraId="64303A0E" w14:textId="77777777" w:rsidR="006536F9" w:rsidRPr="00081AF5" w:rsidRDefault="006536F9" w:rsidP="005E297C">
            <w:pPr>
              <w:spacing w:after="0" w:line="240" w:lineRule="auto"/>
              <w:jc w:val="center"/>
              <w:rPr>
                <w:szCs w:val="24"/>
              </w:rPr>
            </w:pPr>
            <w:r w:rsidRPr="00081AF5">
              <w:rPr>
                <w:szCs w:val="24"/>
              </w:rPr>
              <w:t>1</w:t>
            </w:r>
          </w:p>
        </w:tc>
        <w:tc>
          <w:tcPr>
            <w:tcW w:w="4151" w:type="dxa"/>
          </w:tcPr>
          <w:p w14:paraId="2930053A" w14:textId="77777777" w:rsidR="006536F9" w:rsidRPr="00081AF5" w:rsidRDefault="006536F9" w:rsidP="005E297C">
            <w:pPr>
              <w:spacing w:after="0" w:line="240" w:lineRule="auto"/>
              <w:jc w:val="center"/>
              <w:rPr>
                <w:szCs w:val="24"/>
              </w:rPr>
            </w:pPr>
            <w:r w:rsidRPr="00081AF5">
              <w:rPr>
                <w:szCs w:val="24"/>
              </w:rPr>
              <w:t>2</w:t>
            </w:r>
          </w:p>
        </w:tc>
        <w:tc>
          <w:tcPr>
            <w:tcW w:w="1134" w:type="dxa"/>
          </w:tcPr>
          <w:p w14:paraId="32454941" w14:textId="77777777" w:rsidR="006536F9" w:rsidRPr="00081AF5" w:rsidRDefault="006536F9" w:rsidP="005E297C">
            <w:pPr>
              <w:spacing w:after="0" w:line="240" w:lineRule="auto"/>
              <w:jc w:val="center"/>
              <w:rPr>
                <w:szCs w:val="24"/>
              </w:rPr>
            </w:pPr>
            <w:r w:rsidRPr="00081AF5">
              <w:rPr>
                <w:szCs w:val="24"/>
              </w:rPr>
              <w:t>3</w:t>
            </w:r>
          </w:p>
        </w:tc>
        <w:tc>
          <w:tcPr>
            <w:tcW w:w="850" w:type="dxa"/>
          </w:tcPr>
          <w:p w14:paraId="27180B85" w14:textId="77777777" w:rsidR="006536F9" w:rsidRPr="00081AF5" w:rsidRDefault="006536F9" w:rsidP="005E297C">
            <w:pPr>
              <w:spacing w:after="0" w:line="240" w:lineRule="auto"/>
              <w:jc w:val="center"/>
              <w:rPr>
                <w:szCs w:val="24"/>
              </w:rPr>
            </w:pPr>
            <w:r w:rsidRPr="00081AF5">
              <w:rPr>
                <w:szCs w:val="24"/>
              </w:rPr>
              <w:t>4</w:t>
            </w:r>
          </w:p>
        </w:tc>
        <w:tc>
          <w:tcPr>
            <w:tcW w:w="1276" w:type="dxa"/>
          </w:tcPr>
          <w:p w14:paraId="607EBD0A" w14:textId="77777777" w:rsidR="006536F9" w:rsidRPr="00081AF5" w:rsidRDefault="006536F9" w:rsidP="005E297C">
            <w:pPr>
              <w:spacing w:after="0" w:line="240" w:lineRule="auto"/>
              <w:jc w:val="center"/>
              <w:rPr>
                <w:szCs w:val="24"/>
              </w:rPr>
            </w:pPr>
            <w:r w:rsidRPr="00081AF5">
              <w:rPr>
                <w:szCs w:val="24"/>
              </w:rPr>
              <w:t>5</w:t>
            </w:r>
          </w:p>
        </w:tc>
        <w:tc>
          <w:tcPr>
            <w:tcW w:w="1559" w:type="dxa"/>
          </w:tcPr>
          <w:p w14:paraId="79270CA9" w14:textId="77777777" w:rsidR="006536F9" w:rsidRPr="00081AF5" w:rsidRDefault="006536F9" w:rsidP="005E297C">
            <w:pPr>
              <w:spacing w:after="0" w:line="240" w:lineRule="auto"/>
              <w:jc w:val="center"/>
              <w:rPr>
                <w:szCs w:val="24"/>
                <w:lang w:val="en-US"/>
              </w:rPr>
            </w:pPr>
            <w:r w:rsidRPr="00081AF5">
              <w:rPr>
                <w:szCs w:val="24"/>
              </w:rPr>
              <w:t>6</w:t>
            </w:r>
            <w:r w:rsidRPr="00081AF5">
              <w:rPr>
                <w:szCs w:val="24"/>
                <w:lang w:val="en-US"/>
              </w:rPr>
              <w:t>=4*5</w:t>
            </w:r>
          </w:p>
        </w:tc>
      </w:tr>
      <w:tr w:rsidR="006536F9" w:rsidRPr="00081AF5" w14:paraId="75F73B72" w14:textId="77777777" w:rsidTr="005E297C">
        <w:tc>
          <w:tcPr>
            <w:tcW w:w="556" w:type="dxa"/>
          </w:tcPr>
          <w:p w14:paraId="0CF81429" w14:textId="77777777" w:rsidR="006536F9" w:rsidRPr="00081AF5" w:rsidRDefault="006536F9" w:rsidP="005E297C">
            <w:pPr>
              <w:spacing w:after="0" w:line="240" w:lineRule="auto"/>
              <w:jc w:val="both"/>
              <w:rPr>
                <w:szCs w:val="24"/>
              </w:rPr>
            </w:pPr>
            <w:r w:rsidRPr="00081AF5">
              <w:rPr>
                <w:szCs w:val="24"/>
              </w:rPr>
              <w:t>1.</w:t>
            </w:r>
          </w:p>
        </w:tc>
        <w:tc>
          <w:tcPr>
            <w:tcW w:w="4151" w:type="dxa"/>
          </w:tcPr>
          <w:p w14:paraId="242A2B48" w14:textId="48ACC784" w:rsidR="006536F9" w:rsidRPr="00081AF5" w:rsidRDefault="006536F9" w:rsidP="005E297C">
            <w:pPr>
              <w:spacing w:after="0" w:line="240" w:lineRule="auto"/>
              <w:jc w:val="both"/>
              <w:rPr>
                <w:szCs w:val="24"/>
              </w:rPr>
            </w:pPr>
            <w:r w:rsidRPr="00081AF5">
              <w:rPr>
                <w:szCs w:val="24"/>
              </w:rPr>
              <w:t xml:space="preserve"> </w:t>
            </w:r>
            <w:r w:rsidR="009672AD" w:rsidRPr="00081AF5">
              <w:rPr>
                <w:szCs w:val="24"/>
              </w:rPr>
              <w:t>Optiniai moduliai A ir B tipo</w:t>
            </w:r>
            <w:r w:rsidRPr="00081AF5">
              <w:rPr>
                <w:szCs w:val="24"/>
              </w:rPr>
              <w:t xml:space="preserve"> </w:t>
            </w:r>
            <w:r w:rsidRPr="00081AF5">
              <w:rPr>
                <w:bCs/>
                <w:i/>
                <w:szCs w:val="24"/>
              </w:rPr>
              <w:t>(Tiekėjas įrašo siūlomos prekės gamintoją, pavadinimą, modelį ir pan.)</w:t>
            </w:r>
          </w:p>
        </w:tc>
        <w:tc>
          <w:tcPr>
            <w:tcW w:w="1134" w:type="dxa"/>
          </w:tcPr>
          <w:p w14:paraId="00CB4074" w14:textId="77777777" w:rsidR="006536F9" w:rsidRPr="00081AF5" w:rsidRDefault="006536F9" w:rsidP="005E297C">
            <w:pPr>
              <w:spacing w:after="0" w:line="240" w:lineRule="auto"/>
              <w:jc w:val="center"/>
              <w:rPr>
                <w:szCs w:val="24"/>
              </w:rPr>
            </w:pPr>
            <w:r w:rsidRPr="00081AF5">
              <w:rPr>
                <w:szCs w:val="24"/>
              </w:rPr>
              <w:t>Vnt.</w:t>
            </w:r>
          </w:p>
        </w:tc>
        <w:tc>
          <w:tcPr>
            <w:tcW w:w="850" w:type="dxa"/>
          </w:tcPr>
          <w:p w14:paraId="107446B5" w14:textId="1D8D674E" w:rsidR="006536F9" w:rsidRPr="00081AF5" w:rsidRDefault="006536F9" w:rsidP="005E297C">
            <w:pPr>
              <w:spacing w:after="0" w:line="240" w:lineRule="auto"/>
              <w:jc w:val="center"/>
              <w:rPr>
                <w:szCs w:val="24"/>
              </w:rPr>
            </w:pPr>
            <w:r w:rsidRPr="00081AF5">
              <w:rPr>
                <w:szCs w:val="24"/>
              </w:rPr>
              <w:t>8</w:t>
            </w:r>
          </w:p>
        </w:tc>
        <w:tc>
          <w:tcPr>
            <w:tcW w:w="1276" w:type="dxa"/>
          </w:tcPr>
          <w:p w14:paraId="57C959CE" w14:textId="77777777" w:rsidR="006536F9" w:rsidRPr="00081AF5" w:rsidRDefault="006536F9" w:rsidP="005E297C">
            <w:pPr>
              <w:spacing w:after="0" w:line="240" w:lineRule="auto"/>
              <w:jc w:val="both"/>
              <w:rPr>
                <w:szCs w:val="24"/>
              </w:rPr>
            </w:pPr>
          </w:p>
        </w:tc>
        <w:tc>
          <w:tcPr>
            <w:tcW w:w="1559" w:type="dxa"/>
          </w:tcPr>
          <w:p w14:paraId="62872730" w14:textId="77777777" w:rsidR="006536F9" w:rsidRPr="00081AF5" w:rsidRDefault="006536F9" w:rsidP="005E297C">
            <w:pPr>
              <w:spacing w:after="0" w:line="240" w:lineRule="auto"/>
              <w:jc w:val="both"/>
              <w:rPr>
                <w:szCs w:val="24"/>
              </w:rPr>
            </w:pPr>
          </w:p>
        </w:tc>
      </w:tr>
      <w:tr w:rsidR="006536F9" w:rsidRPr="00081AF5" w14:paraId="3A8240D9" w14:textId="77777777" w:rsidTr="005E297C">
        <w:tc>
          <w:tcPr>
            <w:tcW w:w="7967" w:type="dxa"/>
            <w:gridSpan w:val="5"/>
          </w:tcPr>
          <w:p w14:paraId="28B06A8B" w14:textId="77777777" w:rsidR="006536F9" w:rsidRPr="00081AF5" w:rsidRDefault="006536F9" w:rsidP="005E297C">
            <w:pPr>
              <w:spacing w:after="0" w:line="240" w:lineRule="auto"/>
              <w:jc w:val="right"/>
              <w:rPr>
                <w:szCs w:val="24"/>
              </w:rPr>
            </w:pPr>
            <w:r w:rsidRPr="00081AF5">
              <w:rPr>
                <w:szCs w:val="24"/>
              </w:rPr>
              <w:t>Iš viso (bendra pasiūlymo kaina), Eur, be PVM:</w:t>
            </w:r>
          </w:p>
        </w:tc>
        <w:tc>
          <w:tcPr>
            <w:tcW w:w="1559" w:type="dxa"/>
          </w:tcPr>
          <w:p w14:paraId="12F42027" w14:textId="77777777" w:rsidR="006536F9" w:rsidRPr="00081AF5" w:rsidRDefault="006536F9" w:rsidP="005E297C">
            <w:pPr>
              <w:spacing w:after="0" w:line="240" w:lineRule="auto"/>
              <w:jc w:val="both"/>
              <w:rPr>
                <w:szCs w:val="24"/>
              </w:rPr>
            </w:pPr>
          </w:p>
        </w:tc>
      </w:tr>
      <w:tr w:rsidR="006536F9" w:rsidRPr="00081AF5" w14:paraId="072CA736" w14:textId="77777777" w:rsidTr="005E297C">
        <w:tc>
          <w:tcPr>
            <w:tcW w:w="7967" w:type="dxa"/>
            <w:gridSpan w:val="5"/>
          </w:tcPr>
          <w:p w14:paraId="31FEA604" w14:textId="77777777" w:rsidR="006536F9" w:rsidRPr="00081AF5" w:rsidRDefault="006536F9" w:rsidP="005E297C">
            <w:pPr>
              <w:spacing w:after="0" w:line="240" w:lineRule="auto"/>
              <w:jc w:val="right"/>
              <w:rPr>
                <w:szCs w:val="24"/>
              </w:rPr>
            </w:pPr>
            <w:r w:rsidRPr="00081AF5">
              <w:rPr>
                <w:szCs w:val="24"/>
              </w:rPr>
              <w:t>PVM tarifas, proc.:*</w:t>
            </w:r>
          </w:p>
        </w:tc>
        <w:tc>
          <w:tcPr>
            <w:tcW w:w="1559" w:type="dxa"/>
          </w:tcPr>
          <w:p w14:paraId="1133B17C" w14:textId="77777777" w:rsidR="006536F9" w:rsidRPr="00081AF5" w:rsidRDefault="006536F9" w:rsidP="005E297C">
            <w:pPr>
              <w:spacing w:after="0" w:line="240" w:lineRule="auto"/>
              <w:jc w:val="right"/>
              <w:rPr>
                <w:szCs w:val="24"/>
              </w:rPr>
            </w:pPr>
          </w:p>
        </w:tc>
      </w:tr>
      <w:tr w:rsidR="006536F9" w:rsidRPr="00081AF5" w14:paraId="5EA8C712" w14:textId="77777777" w:rsidTr="005E297C">
        <w:tc>
          <w:tcPr>
            <w:tcW w:w="7967" w:type="dxa"/>
            <w:gridSpan w:val="5"/>
          </w:tcPr>
          <w:p w14:paraId="571768D4" w14:textId="77777777" w:rsidR="006536F9" w:rsidRPr="00081AF5" w:rsidRDefault="006536F9" w:rsidP="005E297C">
            <w:pPr>
              <w:spacing w:after="0" w:line="240" w:lineRule="auto"/>
              <w:jc w:val="right"/>
              <w:rPr>
                <w:szCs w:val="24"/>
              </w:rPr>
            </w:pPr>
            <w:r w:rsidRPr="00081AF5">
              <w:rPr>
                <w:szCs w:val="24"/>
              </w:rPr>
              <w:t>PVM suma, Eur:*</w:t>
            </w:r>
          </w:p>
        </w:tc>
        <w:tc>
          <w:tcPr>
            <w:tcW w:w="1559" w:type="dxa"/>
          </w:tcPr>
          <w:p w14:paraId="381D7F48" w14:textId="77777777" w:rsidR="006536F9" w:rsidRPr="00081AF5" w:rsidRDefault="006536F9" w:rsidP="005E297C">
            <w:pPr>
              <w:spacing w:after="0" w:line="240" w:lineRule="auto"/>
              <w:jc w:val="right"/>
              <w:rPr>
                <w:szCs w:val="24"/>
              </w:rPr>
            </w:pPr>
          </w:p>
        </w:tc>
      </w:tr>
      <w:tr w:rsidR="006536F9" w:rsidRPr="00081AF5" w14:paraId="0669A6CA" w14:textId="77777777" w:rsidTr="005E297C">
        <w:tc>
          <w:tcPr>
            <w:tcW w:w="7967" w:type="dxa"/>
            <w:gridSpan w:val="5"/>
          </w:tcPr>
          <w:p w14:paraId="0BE9D62F" w14:textId="77777777" w:rsidR="006536F9" w:rsidRPr="00081AF5" w:rsidRDefault="006536F9" w:rsidP="005E297C">
            <w:pPr>
              <w:spacing w:after="0" w:line="240" w:lineRule="auto"/>
              <w:jc w:val="right"/>
              <w:rPr>
                <w:szCs w:val="24"/>
              </w:rPr>
            </w:pPr>
            <w:r w:rsidRPr="00081AF5">
              <w:rPr>
                <w:szCs w:val="24"/>
              </w:rPr>
              <w:t>IŠ VISO (bendra pasiūlymo kaina), Eur, su PVM (du skaičiai po kablelio**):</w:t>
            </w:r>
          </w:p>
        </w:tc>
        <w:tc>
          <w:tcPr>
            <w:tcW w:w="1559" w:type="dxa"/>
          </w:tcPr>
          <w:p w14:paraId="24CA77FB" w14:textId="77777777" w:rsidR="006536F9" w:rsidRPr="00081AF5" w:rsidRDefault="006536F9" w:rsidP="005E297C">
            <w:pPr>
              <w:spacing w:after="0" w:line="240" w:lineRule="auto"/>
              <w:jc w:val="right"/>
              <w:rPr>
                <w:szCs w:val="24"/>
              </w:rPr>
            </w:pPr>
          </w:p>
        </w:tc>
      </w:tr>
    </w:tbl>
    <w:p w14:paraId="3C446CA4" w14:textId="77777777" w:rsidR="00CD5FF2" w:rsidRPr="00081AF5" w:rsidRDefault="00CD5FF2" w:rsidP="009672AD">
      <w:pPr>
        <w:spacing w:after="0" w:line="240" w:lineRule="auto"/>
        <w:jc w:val="both"/>
        <w:rPr>
          <w:szCs w:val="24"/>
        </w:rPr>
      </w:pPr>
    </w:p>
    <w:p w14:paraId="6651C684" w14:textId="77777777" w:rsidR="006E4787" w:rsidRPr="00081AF5" w:rsidRDefault="006E4787">
      <w:pPr>
        <w:spacing w:after="0" w:line="240" w:lineRule="auto"/>
        <w:ind w:firstLine="567"/>
        <w:jc w:val="both"/>
        <w:rPr>
          <w:szCs w:val="24"/>
        </w:rPr>
      </w:pPr>
      <w:r w:rsidRPr="00081AF5">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nurodo tik „Bendra pasiūlymo kaina, Eur, be PVM“.</w:t>
      </w:r>
    </w:p>
    <w:p w14:paraId="6A399B2E" w14:textId="77777777" w:rsidR="006E4787" w:rsidRPr="00081AF5" w:rsidRDefault="006E4787">
      <w:pPr>
        <w:spacing w:after="0" w:line="240" w:lineRule="auto"/>
        <w:ind w:firstLine="567"/>
        <w:jc w:val="both"/>
        <w:rPr>
          <w:szCs w:val="24"/>
        </w:rPr>
      </w:pPr>
      <w:r w:rsidRPr="00081AF5">
        <w:rPr>
          <w:szCs w:val="24"/>
        </w:rPr>
        <w:t>**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3F031CC3" w14:textId="77777777" w:rsidR="006E4787" w:rsidRPr="00081AF5" w:rsidRDefault="006E4787">
      <w:pPr>
        <w:spacing w:after="0" w:line="240" w:lineRule="auto"/>
        <w:ind w:firstLine="567"/>
        <w:jc w:val="both"/>
        <w:rPr>
          <w:szCs w:val="24"/>
        </w:rPr>
      </w:pPr>
    </w:p>
    <w:p w14:paraId="757331A3" w14:textId="77777777" w:rsidR="006E4787" w:rsidRPr="00081AF5" w:rsidRDefault="006E4787">
      <w:pPr>
        <w:spacing w:after="0" w:line="240" w:lineRule="auto"/>
        <w:ind w:firstLine="567"/>
        <w:jc w:val="both"/>
        <w:rPr>
          <w:szCs w:val="24"/>
        </w:rPr>
      </w:pPr>
      <w:r w:rsidRPr="00081AF5">
        <w:rPr>
          <w:szCs w:val="24"/>
        </w:rPr>
        <w:t>Bendra pasiūlymo kaina su PVM yra: ______________________________ Eur.</w:t>
      </w:r>
    </w:p>
    <w:p w14:paraId="5F444162" w14:textId="77777777" w:rsidR="006E4787" w:rsidRPr="00081AF5" w:rsidRDefault="006E4787">
      <w:pPr>
        <w:spacing w:after="0" w:line="240" w:lineRule="auto"/>
        <w:ind w:firstLine="2640"/>
        <w:jc w:val="center"/>
        <w:rPr>
          <w:szCs w:val="24"/>
        </w:rPr>
      </w:pPr>
      <w:r w:rsidRPr="00081AF5">
        <w:rPr>
          <w:szCs w:val="24"/>
        </w:rPr>
        <w:t>(suma skaičiais ir žodžiais)</w:t>
      </w:r>
    </w:p>
    <w:p w14:paraId="588D4084" w14:textId="77777777" w:rsidR="006E4787" w:rsidRPr="00081AF5" w:rsidRDefault="006E4787">
      <w:pPr>
        <w:spacing w:after="0" w:line="240" w:lineRule="auto"/>
        <w:ind w:firstLine="567"/>
        <w:jc w:val="both"/>
        <w:rPr>
          <w:szCs w:val="24"/>
        </w:rPr>
      </w:pPr>
    </w:p>
    <w:p w14:paraId="3DF0E1B8" w14:textId="77777777" w:rsidR="006E4787" w:rsidRPr="00081AF5" w:rsidRDefault="006E4787">
      <w:pPr>
        <w:spacing w:after="0" w:line="240" w:lineRule="auto"/>
        <w:ind w:firstLine="567"/>
        <w:jc w:val="both"/>
        <w:rPr>
          <w:szCs w:val="24"/>
        </w:rPr>
      </w:pPr>
      <w:r w:rsidRPr="00081AF5">
        <w:rPr>
          <w:szCs w:val="24"/>
        </w:rPr>
        <w:t>Į šią sumą įeina visos išlaidos ir visi mokesčiai, taip pat ir PVM, kuris sudaro________________________________ Eur.</w:t>
      </w:r>
    </w:p>
    <w:p w14:paraId="5D101A8C" w14:textId="77777777" w:rsidR="006E4787" w:rsidRPr="00081AF5" w:rsidRDefault="006E4787">
      <w:pPr>
        <w:spacing w:after="0" w:line="240" w:lineRule="auto"/>
        <w:ind w:firstLine="1560"/>
        <w:jc w:val="both"/>
        <w:rPr>
          <w:szCs w:val="24"/>
        </w:rPr>
      </w:pPr>
      <w:r w:rsidRPr="00081AF5">
        <w:rPr>
          <w:szCs w:val="24"/>
        </w:rPr>
        <w:t xml:space="preserve">(žodžiais ir skaičiais) </w:t>
      </w:r>
    </w:p>
    <w:p w14:paraId="0CAAF3C7" w14:textId="77777777" w:rsidR="009672AD" w:rsidRPr="00081AF5" w:rsidRDefault="009672AD" w:rsidP="00C32713">
      <w:pPr>
        <w:tabs>
          <w:tab w:val="left" w:pos="993"/>
        </w:tabs>
        <w:spacing w:after="0" w:line="240" w:lineRule="auto"/>
        <w:jc w:val="both"/>
        <w:rPr>
          <w:b/>
          <w:bCs/>
          <w:szCs w:val="24"/>
        </w:rPr>
      </w:pPr>
    </w:p>
    <w:p w14:paraId="3FC1D97D" w14:textId="77777777" w:rsidR="00C32713" w:rsidRPr="00081AF5" w:rsidRDefault="00C32713" w:rsidP="00C32713">
      <w:pPr>
        <w:spacing w:after="0" w:line="240" w:lineRule="auto"/>
        <w:ind w:firstLine="567"/>
        <w:jc w:val="both"/>
        <w:rPr>
          <w:szCs w:val="24"/>
        </w:rPr>
      </w:pPr>
    </w:p>
    <w:p w14:paraId="0AC158DF" w14:textId="77777777" w:rsidR="00C32713" w:rsidRPr="00081AF5" w:rsidDel="005B5C6B" w:rsidRDefault="00C32713" w:rsidP="00C32713">
      <w:pPr>
        <w:widowControl w:val="0"/>
        <w:spacing w:after="0" w:line="240" w:lineRule="auto"/>
        <w:ind w:firstLine="720"/>
      </w:pPr>
      <w:r w:rsidRPr="00081AF5">
        <w:t>Siūlomos Prekės visiškai atitinka Techninėje specifikacijoje nustatytus reikalavimus:</w:t>
      </w:r>
    </w:p>
    <w:p w14:paraId="63A489B0" w14:textId="77777777" w:rsidR="00E40498" w:rsidRPr="00081AF5" w:rsidRDefault="00E40498" w:rsidP="00C3752D">
      <w:pPr>
        <w:suppressAutoHyphens/>
        <w:spacing w:after="0" w:line="240" w:lineRule="auto"/>
        <w:rPr>
          <w:rFonts w:eastAsia="NSimSun"/>
          <w:b/>
          <w:kern w:val="2"/>
          <w:sz w:val="20"/>
          <w:szCs w:val="20"/>
          <w:lang w:eastAsia="zh-CN" w:bidi="hi-IN"/>
        </w:rPr>
      </w:pPr>
    </w:p>
    <w:tbl>
      <w:tblPr>
        <w:tblW w:w="51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562"/>
        <w:gridCol w:w="1451"/>
      </w:tblGrid>
      <w:tr w:rsidR="00E40498" w:rsidRPr="00081AF5" w14:paraId="3F83DB89"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3A431AE0" w14:textId="721871BF" w:rsidR="00E40498" w:rsidRPr="00081AF5" w:rsidRDefault="00E40498" w:rsidP="00E40498">
            <w:pPr>
              <w:keepNext/>
              <w:suppressAutoHyphens/>
              <w:spacing w:after="0" w:line="240" w:lineRule="auto"/>
              <w:jc w:val="center"/>
              <w:outlineLvl w:val="0"/>
              <w:rPr>
                <w:rFonts w:eastAsia="Times New Roman"/>
                <w:sz w:val="20"/>
                <w:szCs w:val="20"/>
                <w:lang w:eastAsia="zh-CN"/>
              </w:rPr>
            </w:pPr>
            <w:r w:rsidRPr="00081AF5">
              <w:rPr>
                <w:rFonts w:eastAsia="Times New Roman"/>
                <w:b/>
                <w:sz w:val="20"/>
                <w:szCs w:val="20"/>
                <w:lang w:eastAsia="zh-CN"/>
              </w:rPr>
              <w:t>Eil.</w:t>
            </w:r>
          </w:p>
          <w:p w14:paraId="3B6AD978" w14:textId="77777777" w:rsidR="00E40498" w:rsidRPr="00081AF5" w:rsidRDefault="00E40498" w:rsidP="00E40498">
            <w:pPr>
              <w:keepNext/>
              <w:suppressAutoHyphens/>
              <w:spacing w:after="0" w:line="240" w:lineRule="auto"/>
              <w:jc w:val="center"/>
              <w:outlineLvl w:val="0"/>
              <w:rPr>
                <w:rFonts w:eastAsia="Times New Roman"/>
                <w:sz w:val="20"/>
                <w:szCs w:val="20"/>
                <w:lang w:eastAsia="zh-CN"/>
              </w:rPr>
            </w:pPr>
            <w:r w:rsidRPr="00081AF5">
              <w:rPr>
                <w:rFonts w:eastAsia="Times New Roman"/>
                <w:b/>
                <w:sz w:val="20"/>
                <w:szCs w:val="20"/>
                <w:lang w:eastAsia="zh-CN"/>
              </w:rPr>
              <w:t>Nr.</w:t>
            </w:r>
          </w:p>
        </w:tc>
        <w:tc>
          <w:tcPr>
            <w:tcW w:w="3704" w:type="pct"/>
            <w:tcBorders>
              <w:top w:val="single" w:sz="4" w:space="0" w:color="auto"/>
              <w:left w:val="single" w:sz="4" w:space="0" w:color="auto"/>
              <w:bottom w:val="single" w:sz="4" w:space="0" w:color="auto"/>
              <w:right w:val="single" w:sz="4" w:space="0" w:color="auto"/>
            </w:tcBorders>
          </w:tcPr>
          <w:p w14:paraId="0D259F1F" w14:textId="77777777" w:rsidR="00E40498" w:rsidRPr="00081AF5" w:rsidRDefault="00E40498" w:rsidP="00E40498">
            <w:pPr>
              <w:keepNext/>
              <w:suppressAutoHyphens/>
              <w:spacing w:before="120" w:after="120" w:line="256" w:lineRule="auto"/>
              <w:jc w:val="center"/>
              <w:outlineLvl w:val="0"/>
              <w:rPr>
                <w:rFonts w:eastAsia="Times New Roman"/>
                <w:sz w:val="20"/>
                <w:szCs w:val="20"/>
                <w:lang w:eastAsia="zh-CN"/>
              </w:rPr>
            </w:pPr>
            <w:r w:rsidRPr="00081AF5">
              <w:rPr>
                <w:rFonts w:eastAsia="Times New Roman"/>
                <w:b/>
                <w:sz w:val="20"/>
                <w:szCs w:val="20"/>
                <w:lang w:eastAsia="zh-CN"/>
              </w:rPr>
              <w:t>BENDRIEJI REIKALAVIMAI ĮRANGAI</w:t>
            </w:r>
          </w:p>
        </w:tc>
        <w:tc>
          <w:tcPr>
            <w:tcW w:w="711" w:type="pct"/>
          </w:tcPr>
          <w:p w14:paraId="77562985" w14:textId="77777777" w:rsidR="00E40498" w:rsidRPr="00081AF5" w:rsidRDefault="00E40498" w:rsidP="00E40498">
            <w:pPr>
              <w:keepNext/>
              <w:suppressAutoHyphens/>
              <w:spacing w:before="120" w:after="120" w:line="256" w:lineRule="auto"/>
              <w:jc w:val="center"/>
              <w:outlineLvl w:val="0"/>
              <w:rPr>
                <w:rFonts w:eastAsia="Times New Roman"/>
                <w:sz w:val="20"/>
                <w:szCs w:val="20"/>
                <w:lang w:val="en-US" w:eastAsia="zh-CN"/>
              </w:rPr>
            </w:pPr>
            <w:r w:rsidRPr="00081AF5">
              <w:rPr>
                <w:rFonts w:eastAsia="Times New Roman"/>
                <w:b/>
                <w:sz w:val="20"/>
                <w:szCs w:val="20"/>
                <w:lang w:eastAsia="zh-CN"/>
              </w:rPr>
              <w:t>TIEKĖJO TECHNINĖS REIKŠMĖS</w:t>
            </w:r>
          </w:p>
        </w:tc>
      </w:tr>
      <w:tr w:rsidR="00E40498" w:rsidRPr="00081AF5" w14:paraId="7C01262A"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4089F94D" w14:textId="77777777" w:rsidR="00E40498" w:rsidRPr="00081AF5" w:rsidRDefault="00E40498" w:rsidP="00E40498">
            <w:pPr>
              <w:numPr>
                <w:ilvl w:val="1"/>
                <w:numId w:val="22"/>
              </w:numPr>
              <w:suppressAutoHyphens/>
              <w:spacing w:after="0" w:line="240" w:lineRule="auto"/>
              <w:ind w:left="432"/>
              <w:contextualSpacing/>
              <w:rPr>
                <w:rFonts w:eastAsia="NSimSun"/>
                <w:kern w:val="2"/>
                <w:sz w:val="20"/>
                <w:szCs w:val="20"/>
                <w:lang w:eastAsia="zh-CN" w:bidi="hi-IN"/>
              </w:rPr>
            </w:pPr>
          </w:p>
        </w:tc>
        <w:tc>
          <w:tcPr>
            <w:tcW w:w="3704" w:type="pct"/>
            <w:tcBorders>
              <w:top w:val="single" w:sz="4" w:space="0" w:color="auto"/>
              <w:left w:val="single" w:sz="4" w:space="0" w:color="auto"/>
              <w:bottom w:val="single" w:sz="4" w:space="0" w:color="auto"/>
              <w:right w:val="single" w:sz="4" w:space="0" w:color="auto"/>
            </w:tcBorders>
          </w:tcPr>
          <w:p w14:paraId="082DD358" w14:textId="77777777" w:rsidR="00E40498" w:rsidRPr="00081AF5" w:rsidRDefault="00E40498" w:rsidP="00E40498">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 xml:space="preserve">Visa pateikiama įranga privalo būti nauja (negali būti atnaujinta, restauruota (angl. </w:t>
            </w:r>
            <w:proofErr w:type="spellStart"/>
            <w:r w:rsidRPr="00081AF5">
              <w:rPr>
                <w:rFonts w:eastAsia="NSimSun"/>
                <w:i/>
                <w:kern w:val="2"/>
                <w:sz w:val="20"/>
                <w:szCs w:val="20"/>
                <w:lang w:eastAsia="zh-CN" w:bidi="hi-IN"/>
              </w:rPr>
              <w:t>refurbished</w:t>
            </w:r>
            <w:proofErr w:type="spellEnd"/>
            <w:r w:rsidRPr="00081AF5">
              <w:rPr>
                <w:rFonts w:eastAsia="NSimSun"/>
                <w:kern w:val="2"/>
                <w:sz w:val="20"/>
                <w:szCs w:val="20"/>
                <w:lang w:eastAsia="zh-CN" w:bidi="hi-IN"/>
              </w:rPr>
              <w:t>), nenaudota, pateikta nepažeistoje gamyklinėje pakuotėje.</w:t>
            </w:r>
          </w:p>
        </w:tc>
        <w:tc>
          <w:tcPr>
            <w:tcW w:w="711" w:type="pct"/>
          </w:tcPr>
          <w:p w14:paraId="61119EAC" w14:textId="77777777" w:rsidR="00E40498" w:rsidRPr="00081AF5" w:rsidRDefault="00E40498" w:rsidP="00E40498">
            <w:pPr>
              <w:keepNext/>
              <w:suppressAutoHyphens/>
              <w:spacing w:after="0" w:line="240" w:lineRule="auto"/>
              <w:jc w:val="both"/>
              <w:outlineLvl w:val="0"/>
              <w:rPr>
                <w:rFonts w:eastAsia="NSimSun"/>
                <w:kern w:val="2"/>
                <w:sz w:val="20"/>
                <w:szCs w:val="20"/>
                <w:lang w:eastAsia="zh-CN" w:bidi="hi-IN"/>
              </w:rPr>
            </w:pPr>
          </w:p>
        </w:tc>
      </w:tr>
      <w:tr w:rsidR="00E40498" w:rsidRPr="00081AF5" w14:paraId="71E1D32C"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532218DC" w14:textId="77777777" w:rsidR="00E40498" w:rsidRPr="00081AF5" w:rsidRDefault="00E40498" w:rsidP="00E40498">
            <w:pPr>
              <w:numPr>
                <w:ilvl w:val="1"/>
                <w:numId w:val="22"/>
              </w:numPr>
              <w:suppressAutoHyphens/>
              <w:spacing w:after="0" w:line="240" w:lineRule="auto"/>
              <w:ind w:left="432"/>
              <w:contextualSpacing/>
              <w:rPr>
                <w:rFonts w:eastAsia="NSimSun"/>
                <w:kern w:val="2"/>
                <w:sz w:val="20"/>
                <w:szCs w:val="20"/>
                <w:lang w:eastAsia="zh-CN" w:bidi="hi-IN"/>
              </w:rPr>
            </w:pPr>
          </w:p>
        </w:tc>
        <w:tc>
          <w:tcPr>
            <w:tcW w:w="3704" w:type="pct"/>
            <w:tcBorders>
              <w:top w:val="single" w:sz="4" w:space="0" w:color="auto"/>
              <w:left w:val="single" w:sz="4" w:space="0" w:color="auto"/>
              <w:bottom w:val="single" w:sz="4" w:space="0" w:color="auto"/>
              <w:right w:val="single" w:sz="4" w:space="0" w:color="auto"/>
            </w:tcBorders>
            <w:vAlign w:val="center"/>
          </w:tcPr>
          <w:p w14:paraId="5E2096A6" w14:textId="77777777" w:rsidR="00E40498" w:rsidRPr="00081AF5" w:rsidRDefault="00E40498" w:rsidP="00E40498">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 xml:space="preserve">Tiekėjas turi užtikrinti, kad gamintojas nėra paskelbęs žinios apie siūlomos įrangos gamybos arba tobulinimo nutraukimą (pvz., angl. </w:t>
            </w:r>
            <w:proofErr w:type="spellStart"/>
            <w:r w:rsidRPr="00081AF5">
              <w:rPr>
                <w:rFonts w:eastAsia="NSimSun"/>
                <w:i/>
                <w:kern w:val="2"/>
                <w:sz w:val="20"/>
                <w:szCs w:val="20"/>
                <w:lang w:eastAsia="zh-CN" w:bidi="hi-IN"/>
              </w:rPr>
              <w:t>end</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of</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life</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time</w:t>
            </w:r>
            <w:proofErr w:type="spellEnd"/>
            <w:r w:rsidRPr="00081AF5">
              <w:rPr>
                <w:rFonts w:eastAsia="NSimSun"/>
                <w:kern w:val="2"/>
                <w:sz w:val="20"/>
                <w:szCs w:val="20"/>
                <w:lang w:eastAsia="zh-CN" w:bidi="hi-IN"/>
              </w:rPr>
              <w:t xml:space="preserve"> ar </w:t>
            </w:r>
            <w:proofErr w:type="spellStart"/>
            <w:r w:rsidRPr="00081AF5">
              <w:rPr>
                <w:rFonts w:eastAsia="NSimSun"/>
                <w:i/>
                <w:kern w:val="2"/>
                <w:sz w:val="20"/>
                <w:szCs w:val="20"/>
                <w:lang w:eastAsia="zh-CN" w:bidi="hi-IN"/>
              </w:rPr>
              <w:t>Discontinued</w:t>
            </w:r>
            <w:proofErr w:type="spellEnd"/>
            <w:r w:rsidRPr="00081AF5">
              <w:rPr>
                <w:rFonts w:eastAsia="NSimSun"/>
                <w:kern w:val="2"/>
                <w:sz w:val="20"/>
                <w:szCs w:val="20"/>
                <w:lang w:eastAsia="zh-CN" w:bidi="hi-IN"/>
              </w:rPr>
              <w:t>).</w:t>
            </w:r>
          </w:p>
        </w:tc>
        <w:tc>
          <w:tcPr>
            <w:tcW w:w="711" w:type="pct"/>
            <w:vAlign w:val="center"/>
          </w:tcPr>
          <w:p w14:paraId="23403945" w14:textId="77777777" w:rsidR="00E40498" w:rsidRPr="00081AF5" w:rsidRDefault="00E40498" w:rsidP="00E40498">
            <w:pPr>
              <w:keepNext/>
              <w:suppressAutoHyphens/>
              <w:spacing w:after="0" w:line="240" w:lineRule="auto"/>
              <w:jc w:val="both"/>
              <w:outlineLvl w:val="0"/>
              <w:rPr>
                <w:rFonts w:eastAsia="NSimSun"/>
                <w:kern w:val="2"/>
                <w:sz w:val="20"/>
                <w:szCs w:val="20"/>
                <w:lang w:eastAsia="zh-CN" w:bidi="hi-IN"/>
              </w:rPr>
            </w:pPr>
          </w:p>
        </w:tc>
      </w:tr>
      <w:tr w:rsidR="00E40498" w:rsidRPr="00081AF5" w14:paraId="7531E6B9"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7F6F2748" w14:textId="77777777" w:rsidR="00E40498" w:rsidRPr="00081AF5" w:rsidRDefault="00E40498" w:rsidP="00E40498">
            <w:pPr>
              <w:numPr>
                <w:ilvl w:val="1"/>
                <w:numId w:val="22"/>
              </w:numPr>
              <w:suppressAutoHyphens/>
              <w:spacing w:after="0" w:line="240" w:lineRule="auto"/>
              <w:ind w:left="432"/>
              <w:contextualSpacing/>
              <w:rPr>
                <w:rFonts w:eastAsia="NSimSun"/>
                <w:kern w:val="2"/>
                <w:sz w:val="20"/>
                <w:szCs w:val="20"/>
                <w:lang w:eastAsia="zh-CN" w:bidi="hi-IN"/>
              </w:rPr>
            </w:pPr>
          </w:p>
        </w:tc>
        <w:tc>
          <w:tcPr>
            <w:tcW w:w="3704" w:type="pct"/>
            <w:tcBorders>
              <w:top w:val="single" w:sz="4" w:space="0" w:color="auto"/>
              <w:left w:val="single" w:sz="4" w:space="0" w:color="auto"/>
              <w:bottom w:val="single" w:sz="4" w:space="0" w:color="auto"/>
              <w:right w:val="single" w:sz="4" w:space="0" w:color="auto"/>
            </w:tcBorders>
          </w:tcPr>
          <w:p w14:paraId="6642EF5D" w14:textId="77777777" w:rsidR="00E40498" w:rsidRPr="00081AF5" w:rsidRDefault="00E40498" w:rsidP="00E40498">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Įrangos dokumentai turi būti lietuvių arba anglų kalba. Užrašai ant įrenginio ir jo dalių turi būti anglų arba lietuvių kalba. Gamintojo interneto svetainėje tvarkyklių ir dokumentų paieška atliekama anglų arba lietuvių kalba.</w:t>
            </w:r>
          </w:p>
        </w:tc>
        <w:tc>
          <w:tcPr>
            <w:tcW w:w="711" w:type="pct"/>
          </w:tcPr>
          <w:p w14:paraId="30E5A684" w14:textId="77777777" w:rsidR="00E40498" w:rsidRPr="00081AF5" w:rsidRDefault="00E40498" w:rsidP="00E40498">
            <w:pPr>
              <w:keepNext/>
              <w:suppressAutoHyphens/>
              <w:spacing w:after="0" w:line="240" w:lineRule="auto"/>
              <w:jc w:val="both"/>
              <w:outlineLvl w:val="0"/>
              <w:rPr>
                <w:rFonts w:eastAsia="NSimSun"/>
                <w:kern w:val="2"/>
                <w:sz w:val="20"/>
                <w:szCs w:val="20"/>
                <w:lang w:eastAsia="zh-CN" w:bidi="hi-IN"/>
              </w:rPr>
            </w:pPr>
          </w:p>
        </w:tc>
      </w:tr>
      <w:tr w:rsidR="00E40498" w:rsidRPr="00081AF5" w14:paraId="18B45EAC"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166D4012" w14:textId="77777777" w:rsidR="00E40498" w:rsidRPr="00081AF5" w:rsidRDefault="00E40498" w:rsidP="00E40498">
            <w:pPr>
              <w:numPr>
                <w:ilvl w:val="1"/>
                <w:numId w:val="22"/>
              </w:numPr>
              <w:suppressAutoHyphens/>
              <w:spacing w:after="0" w:line="240" w:lineRule="auto"/>
              <w:ind w:left="432"/>
              <w:contextualSpacing/>
              <w:rPr>
                <w:rFonts w:eastAsia="NSimSun"/>
                <w:kern w:val="2"/>
                <w:sz w:val="20"/>
                <w:szCs w:val="20"/>
                <w:lang w:eastAsia="zh-CN" w:bidi="hi-IN"/>
              </w:rPr>
            </w:pPr>
          </w:p>
        </w:tc>
        <w:tc>
          <w:tcPr>
            <w:tcW w:w="3704" w:type="pct"/>
            <w:tcBorders>
              <w:top w:val="single" w:sz="4" w:space="0" w:color="auto"/>
              <w:left w:val="single" w:sz="4" w:space="0" w:color="auto"/>
              <w:bottom w:val="single" w:sz="4" w:space="0" w:color="auto"/>
              <w:right w:val="single" w:sz="4" w:space="0" w:color="auto"/>
            </w:tcBorders>
            <w:vAlign w:val="center"/>
          </w:tcPr>
          <w:p w14:paraId="783FA590" w14:textId="77777777" w:rsidR="00E40498" w:rsidRPr="00081AF5" w:rsidRDefault="00E40498" w:rsidP="00E40498">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Įranga privalo veikti be sutrikimų, kai temperatūros režimas techninės įrangos įdiegimo patalpoje yra nuo +0 ºC bent iki +70 ºC, o santykinė oro drėgmė – 70 proc. ir mažesnė (jei nenurodyta kitaip).</w:t>
            </w:r>
          </w:p>
        </w:tc>
        <w:tc>
          <w:tcPr>
            <w:tcW w:w="711" w:type="pct"/>
            <w:vAlign w:val="center"/>
          </w:tcPr>
          <w:p w14:paraId="3CBF79E7" w14:textId="77777777" w:rsidR="00E40498" w:rsidRPr="00081AF5" w:rsidRDefault="00E40498" w:rsidP="00E40498">
            <w:pPr>
              <w:keepNext/>
              <w:suppressAutoHyphens/>
              <w:spacing w:after="0" w:line="240" w:lineRule="auto"/>
              <w:jc w:val="both"/>
              <w:outlineLvl w:val="0"/>
              <w:rPr>
                <w:rFonts w:eastAsia="NSimSun"/>
                <w:b/>
                <w:bCs/>
                <w:kern w:val="2"/>
                <w:sz w:val="20"/>
                <w:szCs w:val="20"/>
                <w:u w:val="single"/>
                <w:lang w:eastAsia="zh-CN" w:bidi="hi-IN"/>
              </w:rPr>
            </w:pPr>
            <w:r w:rsidRPr="00081AF5">
              <w:rPr>
                <w:rFonts w:eastAsia="NSimSun"/>
                <w:b/>
                <w:bCs/>
                <w:color w:val="0070C0"/>
                <w:kern w:val="2"/>
                <w:sz w:val="20"/>
                <w:szCs w:val="20"/>
                <w:u w:val="single"/>
                <w:lang w:eastAsia="zh-CN" w:bidi="hi-IN"/>
              </w:rPr>
              <w:t xml:space="preserve"> </w:t>
            </w:r>
          </w:p>
        </w:tc>
      </w:tr>
      <w:tr w:rsidR="00E40498" w:rsidRPr="00081AF5" w14:paraId="2E84FDB6" w14:textId="77777777" w:rsidTr="00E40498">
        <w:trPr>
          <w:trHeight w:val="324"/>
        </w:trPr>
        <w:tc>
          <w:tcPr>
            <w:tcW w:w="584" w:type="pct"/>
            <w:tcBorders>
              <w:top w:val="single" w:sz="4" w:space="0" w:color="auto"/>
              <w:left w:val="single" w:sz="4" w:space="0" w:color="auto"/>
              <w:bottom w:val="single" w:sz="4" w:space="0" w:color="auto"/>
              <w:right w:val="single" w:sz="4" w:space="0" w:color="auto"/>
            </w:tcBorders>
            <w:noWrap/>
          </w:tcPr>
          <w:p w14:paraId="5AA0B876" w14:textId="77777777" w:rsidR="00E40498" w:rsidRPr="00081AF5" w:rsidRDefault="00E40498" w:rsidP="00E40498">
            <w:pPr>
              <w:numPr>
                <w:ilvl w:val="1"/>
                <w:numId w:val="22"/>
              </w:numPr>
              <w:suppressAutoHyphens/>
              <w:spacing w:after="0" w:line="240" w:lineRule="auto"/>
              <w:ind w:left="432"/>
              <w:contextualSpacing/>
              <w:rPr>
                <w:rFonts w:eastAsia="NSimSun"/>
                <w:kern w:val="2"/>
                <w:sz w:val="20"/>
                <w:szCs w:val="20"/>
                <w:lang w:eastAsia="zh-CN" w:bidi="hi-IN"/>
              </w:rPr>
            </w:pPr>
          </w:p>
        </w:tc>
        <w:tc>
          <w:tcPr>
            <w:tcW w:w="3704" w:type="pct"/>
            <w:tcBorders>
              <w:top w:val="single" w:sz="4" w:space="0" w:color="auto"/>
              <w:left w:val="single" w:sz="4" w:space="0" w:color="auto"/>
              <w:bottom w:val="single" w:sz="4" w:space="0" w:color="auto"/>
              <w:right w:val="single" w:sz="4" w:space="0" w:color="auto"/>
            </w:tcBorders>
          </w:tcPr>
          <w:p w14:paraId="62D167BF" w14:textId="77777777" w:rsidR="00E40498" w:rsidRPr="00081AF5" w:rsidRDefault="00E40498" w:rsidP="00E40498">
            <w:pPr>
              <w:keepNext/>
              <w:suppressAutoHyphens/>
              <w:spacing w:after="0" w:line="240" w:lineRule="auto"/>
              <w:jc w:val="both"/>
              <w:outlineLvl w:val="0"/>
              <w:rPr>
                <w:rFonts w:eastAsia="NSimSun"/>
                <w:b/>
                <w:bCs/>
                <w:kern w:val="2"/>
                <w:sz w:val="20"/>
                <w:szCs w:val="20"/>
                <w:lang w:eastAsia="zh-CN" w:bidi="hi-IN"/>
              </w:rPr>
            </w:pPr>
            <w:r w:rsidRPr="00081AF5">
              <w:rPr>
                <w:rFonts w:eastAsia="NSimSun"/>
                <w:bCs/>
                <w:kern w:val="2"/>
                <w:sz w:val="20"/>
                <w:szCs w:val="20"/>
                <w:lang w:eastAsia="zh-CN" w:bidi="hi-IN"/>
              </w:rPr>
              <w:t>Įrangos gamintojas negali būti iš šalių sąrašo, patvirtinto LR Vyriausybės 2022-03-30 Nutarimu Nr. 280.</w:t>
            </w:r>
          </w:p>
        </w:tc>
        <w:tc>
          <w:tcPr>
            <w:tcW w:w="711" w:type="pct"/>
          </w:tcPr>
          <w:p w14:paraId="16860546" w14:textId="77777777" w:rsidR="00E40498" w:rsidRPr="00081AF5" w:rsidRDefault="00E40498" w:rsidP="00E40498">
            <w:pPr>
              <w:keepNext/>
              <w:suppressAutoHyphens/>
              <w:spacing w:after="0" w:line="240" w:lineRule="auto"/>
              <w:jc w:val="both"/>
              <w:outlineLvl w:val="0"/>
              <w:rPr>
                <w:rFonts w:eastAsia="NSimSun"/>
                <w:bCs/>
                <w:kern w:val="2"/>
                <w:sz w:val="20"/>
                <w:szCs w:val="20"/>
                <w:lang w:eastAsia="zh-CN" w:bidi="hi-IN"/>
              </w:rPr>
            </w:pPr>
          </w:p>
        </w:tc>
      </w:tr>
    </w:tbl>
    <w:p w14:paraId="3F05FA32" w14:textId="77777777" w:rsidR="00E40498" w:rsidRPr="00081AF5" w:rsidRDefault="00E40498" w:rsidP="00E40498">
      <w:pPr>
        <w:suppressAutoHyphens/>
        <w:spacing w:after="0" w:line="240" w:lineRule="auto"/>
        <w:jc w:val="both"/>
        <w:rPr>
          <w:rFonts w:eastAsia="NSimSun"/>
          <w:b/>
          <w:kern w:val="2"/>
          <w:sz w:val="20"/>
          <w:szCs w:val="20"/>
          <w:lang w:eastAsia="zh-CN" w:bidi="hi-IN"/>
        </w:rPr>
      </w:pPr>
    </w:p>
    <w:p w14:paraId="635C2A27" w14:textId="77777777" w:rsidR="00E40498" w:rsidRPr="00081AF5" w:rsidRDefault="00E40498" w:rsidP="0073596E">
      <w:pPr>
        <w:suppressAutoHyphens/>
        <w:spacing w:after="0" w:line="240" w:lineRule="auto"/>
        <w:ind w:left="360"/>
        <w:contextualSpacing/>
        <w:rPr>
          <w:rFonts w:eastAsia="NSimSun"/>
          <w:b/>
          <w:bCs/>
          <w:kern w:val="2"/>
          <w:sz w:val="20"/>
          <w:szCs w:val="20"/>
          <w:lang w:eastAsia="zh-CN" w:bidi="hi-IN"/>
        </w:rPr>
      </w:pPr>
      <w:r w:rsidRPr="00081AF5">
        <w:rPr>
          <w:rFonts w:eastAsia="NSimSun"/>
          <w:b/>
          <w:bCs/>
          <w:kern w:val="2"/>
          <w:sz w:val="20"/>
          <w:szCs w:val="20"/>
          <w:lang w:eastAsia="zh-CN" w:bidi="hi-IN"/>
        </w:rPr>
        <w:lastRenderedPageBreak/>
        <w:t>Techniniai reikalavimai prievadų sąsajai PS1 (1 vnt.)</w:t>
      </w:r>
    </w:p>
    <w:tbl>
      <w:tblPr>
        <w:tblW w:w="10206" w:type="dxa"/>
        <w:tblInd w:w="-5" w:type="dxa"/>
        <w:tblLayout w:type="fixed"/>
        <w:tblLook w:val="04A0" w:firstRow="1" w:lastRow="0" w:firstColumn="1" w:lastColumn="0" w:noHBand="0" w:noVBand="1"/>
      </w:tblPr>
      <w:tblGrid>
        <w:gridCol w:w="567"/>
        <w:gridCol w:w="1985"/>
        <w:gridCol w:w="6095"/>
        <w:gridCol w:w="1559"/>
      </w:tblGrid>
      <w:tr w:rsidR="00E40498" w:rsidRPr="00081AF5" w14:paraId="56A55286" w14:textId="77777777" w:rsidTr="00E40498">
        <w:trPr>
          <w:trHeight w:val="57"/>
        </w:trPr>
        <w:tc>
          <w:tcPr>
            <w:tcW w:w="567" w:type="dxa"/>
            <w:tcBorders>
              <w:top w:val="single" w:sz="4" w:space="0" w:color="000000"/>
              <w:left w:val="single" w:sz="4" w:space="0" w:color="000000"/>
              <w:bottom w:val="single" w:sz="4" w:space="0" w:color="000000"/>
              <w:right w:val="single" w:sz="4" w:space="0" w:color="000000"/>
            </w:tcBorders>
            <w:vAlign w:val="center"/>
          </w:tcPr>
          <w:p w14:paraId="61C9F9C6"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1C801871"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Komponento pavadinimas</w:t>
            </w:r>
          </w:p>
        </w:tc>
        <w:tc>
          <w:tcPr>
            <w:tcW w:w="6095" w:type="dxa"/>
            <w:tcBorders>
              <w:top w:val="single" w:sz="4" w:space="0" w:color="000000"/>
              <w:left w:val="single" w:sz="4" w:space="0" w:color="000000"/>
              <w:bottom w:val="single" w:sz="4" w:space="0" w:color="000000"/>
              <w:right w:val="single" w:sz="4" w:space="0" w:color="000000"/>
            </w:tcBorders>
            <w:vAlign w:val="center"/>
          </w:tcPr>
          <w:p w14:paraId="79367606"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1559" w:type="dxa"/>
            <w:tcBorders>
              <w:top w:val="single" w:sz="4" w:space="0" w:color="000000"/>
              <w:left w:val="single" w:sz="4" w:space="0" w:color="000000"/>
              <w:bottom w:val="single" w:sz="4" w:space="0" w:color="000000"/>
              <w:right w:val="single" w:sz="4" w:space="0" w:color="000000"/>
            </w:tcBorders>
            <w:vAlign w:val="center"/>
          </w:tcPr>
          <w:p w14:paraId="395AAF41"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Siūlomos įrangos tikslios charakteristikos/ parametrai</w:t>
            </w:r>
          </w:p>
          <w:p w14:paraId="670219D1" w14:textId="77777777" w:rsidR="00E40498" w:rsidRPr="00081AF5" w:rsidRDefault="00E40498" w:rsidP="00E40498">
            <w:pPr>
              <w:suppressAutoHyphens/>
              <w:spacing w:after="0" w:line="240" w:lineRule="auto"/>
              <w:rPr>
                <w:rFonts w:eastAsia="NSimSun"/>
                <w:kern w:val="2"/>
                <w:sz w:val="20"/>
                <w:szCs w:val="20"/>
                <w:lang w:eastAsia="zh-CN" w:bidi="hi-IN"/>
              </w:rPr>
            </w:pPr>
          </w:p>
        </w:tc>
      </w:tr>
      <w:tr w:rsidR="00E40498" w:rsidRPr="00081AF5" w14:paraId="2E9F7FFE" w14:textId="77777777" w:rsidTr="00E40498">
        <w:trPr>
          <w:trHeight w:val="5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F5BB23A"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BD122DB" w14:textId="77777777" w:rsidR="00E40498" w:rsidRPr="00081AF5" w:rsidRDefault="00E40498" w:rsidP="00E40498">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Fizinės</w:t>
            </w:r>
          </w:p>
          <w:p w14:paraId="4132DF7C"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b/>
                <w:bCs/>
                <w:color w:val="000000"/>
                <w:kern w:val="2"/>
                <w:sz w:val="20"/>
                <w:szCs w:val="20"/>
                <w:lang w:eastAsia="zh-CN" w:bidi="hi-IN"/>
              </w:rPr>
              <w:t>savybės</w:t>
            </w:r>
          </w:p>
        </w:tc>
        <w:tc>
          <w:tcPr>
            <w:tcW w:w="6095" w:type="dxa"/>
            <w:tcBorders>
              <w:top w:val="single" w:sz="4" w:space="0" w:color="000000"/>
              <w:left w:val="single" w:sz="4" w:space="0" w:color="000000"/>
              <w:bottom w:val="single" w:sz="4" w:space="0" w:color="000000"/>
              <w:right w:val="single" w:sz="4" w:space="0" w:color="000000"/>
            </w:tcBorders>
          </w:tcPr>
          <w:p w14:paraId="57B46D2A"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1.Sąsaja turi būti suderinama su perkančiosios organizacijos naudojamais </w:t>
            </w:r>
            <w:proofErr w:type="spellStart"/>
            <w:r w:rsidRPr="00081AF5">
              <w:rPr>
                <w:rFonts w:eastAsia="NSimSun"/>
                <w:kern w:val="2"/>
                <w:sz w:val="20"/>
                <w:szCs w:val="20"/>
                <w:lang w:eastAsia="zh-CN" w:bidi="hi-IN"/>
              </w:rPr>
              <w:t>Cisco</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Nexus</w:t>
            </w:r>
            <w:proofErr w:type="spellEnd"/>
            <w:r w:rsidRPr="00081AF5">
              <w:rPr>
                <w:rFonts w:eastAsia="NSimSun"/>
                <w:kern w:val="2"/>
                <w:sz w:val="20"/>
                <w:szCs w:val="20"/>
                <w:lang w:eastAsia="zh-CN" w:bidi="hi-IN"/>
              </w:rPr>
              <w:t xml:space="preserve"> </w:t>
            </w:r>
            <w:r w:rsidRPr="00081AF5">
              <w:rPr>
                <w:rFonts w:eastAsia="NSimSun"/>
                <w:kern w:val="2"/>
                <w:sz w:val="20"/>
                <w:szCs w:val="20"/>
                <w:lang w:val="en-US" w:eastAsia="zh-CN" w:bidi="hi-IN"/>
              </w:rPr>
              <w:t xml:space="preserve">9300 </w:t>
            </w:r>
            <w:proofErr w:type="spellStart"/>
            <w:r w:rsidRPr="00081AF5">
              <w:rPr>
                <w:rFonts w:eastAsia="NSimSun"/>
                <w:kern w:val="2"/>
                <w:sz w:val="20"/>
                <w:szCs w:val="20"/>
                <w:lang w:val="en-US" w:eastAsia="zh-CN" w:bidi="hi-IN"/>
              </w:rPr>
              <w:t>serijos</w:t>
            </w:r>
            <w:proofErr w:type="spellEnd"/>
            <w:r w:rsidRPr="00081AF5">
              <w:rPr>
                <w:rFonts w:eastAsia="NSimSun"/>
                <w:kern w:val="2"/>
                <w:sz w:val="20"/>
                <w:szCs w:val="20"/>
                <w:lang w:val="en-US" w:eastAsia="zh-CN" w:bidi="hi-IN"/>
              </w:rPr>
              <w:t xml:space="preserve"> </w:t>
            </w:r>
            <w:proofErr w:type="spellStart"/>
            <w:r w:rsidRPr="00081AF5">
              <w:rPr>
                <w:rFonts w:eastAsia="NSimSun"/>
                <w:kern w:val="2"/>
                <w:sz w:val="20"/>
                <w:szCs w:val="20"/>
                <w:lang w:val="en-US" w:eastAsia="zh-CN" w:bidi="hi-IN"/>
              </w:rPr>
              <w:t>komutatoriais</w:t>
            </w:r>
            <w:proofErr w:type="spellEnd"/>
            <w:r w:rsidRPr="00081AF5">
              <w:rPr>
                <w:rFonts w:eastAsia="NSimSun"/>
                <w:kern w:val="2"/>
                <w:sz w:val="20"/>
                <w:szCs w:val="20"/>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FCCCB49"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0E8703E0"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37FE1043" w14:textId="77777777" w:rsidR="00E40498" w:rsidRPr="00081AF5" w:rsidRDefault="00E40498" w:rsidP="00E40498">
            <w:pPr>
              <w:widowControl w:val="0"/>
              <w:numPr>
                <w:ilvl w:val="0"/>
                <w:numId w:val="27"/>
              </w:numPr>
              <w:tabs>
                <w:tab w:val="left" w:pos="360"/>
              </w:tabs>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8C29DC7" w14:textId="77777777" w:rsidR="00E40498" w:rsidRPr="00081AF5" w:rsidRDefault="00E40498" w:rsidP="00E40498">
            <w:pPr>
              <w:widowControl w:val="0"/>
              <w:tabs>
                <w:tab w:val="left" w:pos="360"/>
              </w:tabs>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4D2BA10D"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2.Sąsajos tipas: QSFP28.</w:t>
            </w:r>
          </w:p>
        </w:tc>
        <w:tc>
          <w:tcPr>
            <w:tcW w:w="1559" w:type="dxa"/>
            <w:tcBorders>
              <w:top w:val="single" w:sz="4" w:space="0" w:color="000000"/>
              <w:left w:val="single" w:sz="4" w:space="0" w:color="000000"/>
              <w:bottom w:val="single" w:sz="4" w:space="0" w:color="000000"/>
              <w:right w:val="single" w:sz="4" w:space="0" w:color="000000"/>
            </w:tcBorders>
          </w:tcPr>
          <w:p w14:paraId="1DCE4DA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0848E9B3"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6CAC5EEC"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BC26691"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5BE592A1"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3.Sąsaja skirta duomenims perduoti viena gija per </w:t>
            </w:r>
            <w:proofErr w:type="spellStart"/>
            <w:r w:rsidRPr="00081AF5">
              <w:rPr>
                <w:rFonts w:eastAsia="NSimSun"/>
                <w:kern w:val="2"/>
                <w:sz w:val="20"/>
                <w:szCs w:val="20"/>
                <w:lang w:eastAsia="zh-CN" w:bidi="hi-IN"/>
              </w:rPr>
              <w:t>vienmodį</w:t>
            </w:r>
            <w:proofErr w:type="spellEnd"/>
            <w:r w:rsidRPr="00081AF5">
              <w:rPr>
                <w:rFonts w:eastAsia="NSimSun"/>
                <w:kern w:val="2"/>
                <w:sz w:val="20"/>
                <w:szCs w:val="20"/>
                <w:lang w:eastAsia="zh-CN" w:bidi="hi-IN"/>
              </w:rPr>
              <w:t xml:space="preserve"> optinį kabelį (angl. </w:t>
            </w:r>
            <w:proofErr w:type="spellStart"/>
            <w:r w:rsidRPr="00081AF5">
              <w:rPr>
                <w:rFonts w:eastAsia="NSimSun"/>
                <w:kern w:val="2"/>
                <w:sz w:val="20"/>
                <w:szCs w:val="20"/>
                <w:lang w:eastAsia="zh-CN" w:bidi="hi-IN"/>
              </w:rPr>
              <w:t>Single-Mode</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Fiber</w:t>
            </w:r>
            <w:proofErr w:type="spellEnd"/>
            <w:r w:rsidRPr="00081AF5">
              <w:rPr>
                <w:rFonts w:eastAsia="NSimSun"/>
                <w:kern w:val="2"/>
                <w:sz w:val="20"/>
                <w:szCs w:val="20"/>
                <w:lang w:eastAsia="zh-CN" w:bidi="hi-IN"/>
              </w:rPr>
              <w:t xml:space="preserve"> (SMF)).</w:t>
            </w:r>
          </w:p>
        </w:tc>
        <w:tc>
          <w:tcPr>
            <w:tcW w:w="1559" w:type="dxa"/>
            <w:tcBorders>
              <w:top w:val="single" w:sz="4" w:space="0" w:color="000000"/>
              <w:left w:val="single" w:sz="4" w:space="0" w:color="000000"/>
              <w:bottom w:val="single" w:sz="4" w:space="0" w:color="000000"/>
              <w:right w:val="single" w:sz="4" w:space="0" w:color="000000"/>
            </w:tcBorders>
          </w:tcPr>
          <w:p w14:paraId="11370F0C"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6C387FED"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703A1D30"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07EBE3E"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1954F11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4.Sąsajos jungties tipas: </w:t>
            </w:r>
            <w:proofErr w:type="spellStart"/>
            <w:r w:rsidRPr="00081AF5">
              <w:rPr>
                <w:rFonts w:eastAsia="NSimSun"/>
                <w:kern w:val="2"/>
                <w:sz w:val="20"/>
                <w:szCs w:val="20"/>
                <w:lang w:eastAsia="zh-CN" w:bidi="hi-IN"/>
              </w:rPr>
              <w:t>Single</w:t>
            </w:r>
            <w:proofErr w:type="spellEnd"/>
            <w:r w:rsidRPr="00081AF5">
              <w:rPr>
                <w:rFonts w:eastAsia="NSimSun"/>
                <w:kern w:val="2"/>
                <w:sz w:val="20"/>
                <w:szCs w:val="20"/>
                <w:lang w:eastAsia="zh-CN" w:bidi="hi-IN"/>
              </w:rPr>
              <w:t xml:space="preserve"> LC.</w:t>
            </w:r>
          </w:p>
        </w:tc>
        <w:tc>
          <w:tcPr>
            <w:tcW w:w="1559" w:type="dxa"/>
            <w:tcBorders>
              <w:top w:val="single" w:sz="4" w:space="0" w:color="000000"/>
              <w:left w:val="single" w:sz="4" w:space="0" w:color="000000"/>
              <w:bottom w:val="single" w:sz="4" w:space="0" w:color="000000"/>
              <w:right w:val="single" w:sz="4" w:space="0" w:color="000000"/>
            </w:tcBorders>
          </w:tcPr>
          <w:p w14:paraId="6AB2E643"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661490A5"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4E9098B0"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C3E7FDE"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24BC18A7"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5.Sąsajos duomenų perdavimo/priėmimo signalų nominalūs bangų ilgiai:</w:t>
            </w:r>
          </w:p>
          <w:p w14:paraId="5F0A9090" w14:textId="77777777" w:rsidR="00E40498" w:rsidRPr="00081AF5" w:rsidRDefault="00E40498" w:rsidP="00E40498">
            <w:pPr>
              <w:widowControl w:val="0"/>
              <w:numPr>
                <w:ilvl w:val="0"/>
                <w:numId w:val="28"/>
              </w:numPr>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 </w:t>
            </w:r>
            <w:proofErr w:type="spellStart"/>
            <w:r w:rsidRPr="00081AF5">
              <w:rPr>
                <w:rFonts w:eastAsia="NSimSun"/>
                <w:color w:val="000000"/>
                <w:kern w:val="2"/>
                <w:sz w:val="20"/>
                <w:szCs w:val="20"/>
                <w:lang w:eastAsia="zh-CN" w:bidi="hi-IN"/>
              </w:rPr>
              <w:t>Tx</w:t>
            </w:r>
            <w:proofErr w:type="spellEnd"/>
            <w:r w:rsidRPr="00081AF5">
              <w:rPr>
                <w:rFonts w:eastAsia="NSimSun"/>
                <w:color w:val="000000"/>
                <w:kern w:val="2"/>
                <w:sz w:val="20"/>
                <w:szCs w:val="20"/>
                <w:lang w:eastAsia="zh-CN" w:bidi="hi-IN"/>
              </w:rPr>
              <w:t xml:space="preserve">: 1304.58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p w14:paraId="3358D29C" w14:textId="77777777" w:rsidR="00E40498" w:rsidRPr="00081AF5" w:rsidRDefault="00E40498" w:rsidP="00E40498">
            <w:pPr>
              <w:widowControl w:val="0"/>
              <w:numPr>
                <w:ilvl w:val="0"/>
                <w:numId w:val="28"/>
              </w:numPr>
              <w:suppressAutoHyphens/>
              <w:spacing w:after="0" w:line="240" w:lineRule="auto"/>
              <w:rPr>
                <w:rFonts w:eastAsia="NSimSun"/>
                <w:kern w:val="2"/>
                <w:sz w:val="20"/>
                <w:szCs w:val="20"/>
                <w:lang w:eastAsia="zh-CN" w:bidi="hi-IN"/>
              </w:rPr>
            </w:pPr>
            <w:proofErr w:type="spellStart"/>
            <w:r w:rsidRPr="00081AF5">
              <w:rPr>
                <w:rFonts w:eastAsia="NSimSun"/>
                <w:color w:val="000000"/>
                <w:kern w:val="2"/>
                <w:sz w:val="20"/>
                <w:szCs w:val="20"/>
                <w:lang w:eastAsia="zh-CN" w:bidi="hi-IN"/>
              </w:rPr>
              <w:t>Rx</w:t>
            </w:r>
            <w:proofErr w:type="spellEnd"/>
            <w:r w:rsidRPr="00081AF5">
              <w:rPr>
                <w:rFonts w:eastAsia="NSimSun"/>
                <w:color w:val="000000"/>
                <w:kern w:val="2"/>
                <w:sz w:val="20"/>
                <w:szCs w:val="20"/>
                <w:lang w:eastAsia="zh-CN" w:bidi="hi-IN"/>
              </w:rPr>
              <w:t xml:space="preserve">: 1309.14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tc>
        <w:tc>
          <w:tcPr>
            <w:tcW w:w="1559" w:type="dxa"/>
            <w:tcBorders>
              <w:top w:val="single" w:sz="4" w:space="0" w:color="000000"/>
              <w:left w:val="single" w:sz="4" w:space="0" w:color="000000"/>
              <w:bottom w:val="single" w:sz="4" w:space="0" w:color="000000"/>
              <w:right w:val="single" w:sz="4" w:space="0" w:color="000000"/>
            </w:tcBorders>
          </w:tcPr>
          <w:p w14:paraId="71946C88"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5E5EE659"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3DFDF1DE"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5234A904"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4944D059" w14:textId="77777777" w:rsidR="00E40498" w:rsidRPr="00081AF5" w:rsidRDefault="00E40498" w:rsidP="00E40498">
            <w:pPr>
              <w:widowControl w:val="0"/>
              <w:suppressAutoHyphens/>
              <w:spacing w:after="0" w:line="240" w:lineRule="auto"/>
              <w:rPr>
                <w:rFonts w:eastAsia="NSimSun"/>
                <w:color w:val="000000"/>
                <w:kern w:val="2"/>
                <w:sz w:val="20"/>
                <w:szCs w:val="20"/>
                <w:lang w:val="en-US" w:eastAsia="zh-CN" w:bidi="hi-IN"/>
              </w:rPr>
            </w:pPr>
            <w:r w:rsidRPr="00081AF5">
              <w:rPr>
                <w:rFonts w:eastAsia="NSimSun"/>
                <w:kern w:val="2"/>
                <w:sz w:val="20"/>
                <w:szCs w:val="20"/>
                <w:lang w:eastAsia="zh-CN" w:bidi="hi-IN"/>
              </w:rPr>
              <w:t xml:space="preserve">6.Sąsajos duomenų perdavimo atstumas ne mažesnis kaip 40km. Garantuojamas linijos biudžetas – </w:t>
            </w:r>
            <w:r w:rsidRPr="00081AF5">
              <w:rPr>
                <w:rFonts w:eastAsia="NSimSun"/>
                <w:kern w:val="2"/>
                <w:sz w:val="20"/>
                <w:szCs w:val="20"/>
                <w:lang w:val="en-US" w:eastAsia="zh-CN" w:bidi="hi-IN"/>
              </w:rPr>
              <w:t>17.7db.</w:t>
            </w:r>
          </w:p>
        </w:tc>
        <w:tc>
          <w:tcPr>
            <w:tcW w:w="1559" w:type="dxa"/>
            <w:tcBorders>
              <w:top w:val="single" w:sz="4" w:space="0" w:color="000000"/>
              <w:left w:val="single" w:sz="4" w:space="0" w:color="000000"/>
              <w:bottom w:val="single" w:sz="4" w:space="0" w:color="000000"/>
              <w:right w:val="single" w:sz="4" w:space="0" w:color="000000"/>
            </w:tcBorders>
          </w:tcPr>
          <w:p w14:paraId="6FF9D4A0"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3AF81DAB"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79B7D7A5"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CD8C3B0"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42D7FC65"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7.Sąsaja privalo palaikyti žemiau išvardintas duomenų perdavimo spartas (protokolus):</w:t>
            </w:r>
          </w:p>
          <w:p w14:paraId="72FA9723" w14:textId="77777777" w:rsidR="00E40498" w:rsidRPr="00081AF5" w:rsidRDefault="00E40498" w:rsidP="00E40498">
            <w:pPr>
              <w:widowControl w:val="0"/>
              <w:numPr>
                <w:ilvl w:val="0"/>
                <w:numId w:val="29"/>
              </w:num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 xml:space="preserve">100G </w:t>
            </w:r>
            <w:proofErr w:type="spellStart"/>
            <w:r w:rsidRPr="00081AF5">
              <w:rPr>
                <w:rFonts w:eastAsia="NSimSun"/>
                <w:kern w:val="2"/>
                <w:sz w:val="20"/>
                <w:szCs w:val="20"/>
                <w:lang w:eastAsia="zh-CN" w:bidi="hi-IN"/>
              </w:rPr>
              <w:t>Ethernet</w:t>
            </w:r>
            <w:proofErr w:type="spellEnd"/>
            <w:r w:rsidRPr="00081AF5">
              <w:rPr>
                <w:rFonts w:eastAsia="NSimSun"/>
                <w:kern w:val="2"/>
                <w:sz w:val="20"/>
                <w:szCs w:val="20"/>
                <w:lang w:eastAsia="zh-CN" w:bidi="hi-IN"/>
              </w:rPr>
              <w:t xml:space="preserve"> PAM4.</w:t>
            </w:r>
          </w:p>
          <w:p w14:paraId="128521DD" w14:textId="77777777" w:rsidR="00E40498" w:rsidRPr="00081AF5" w:rsidRDefault="00E40498" w:rsidP="00E40498">
            <w:pPr>
              <w:widowControl w:val="0"/>
              <w:suppressAutoHyphens/>
              <w:spacing w:after="0" w:line="240" w:lineRule="auto"/>
              <w:ind w:left="720"/>
              <w:rPr>
                <w:rFonts w:eastAsia="NSimSun"/>
                <w:color w:val="000000"/>
                <w:kern w:val="2"/>
                <w:sz w:val="20"/>
                <w:szCs w:val="20"/>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1870D069"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19ED2CB0"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5B96F493"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493181D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0B501305"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8.Sąsaja privalo palaikyti skaitmeninę diagnostiką ir stebėjimą (angl. Digital-</w:t>
            </w:r>
            <w:proofErr w:type="spellStart"/>
            <w:r w:rsidRPr="00081AF5">
              <w:rPr>
                <w:rFonts w:eastAsia="NSimSun"/>
                <w:kern w:val="2"/>
                <w:sz w:val="20"/>
                <w:szCs w:val="20"/>
                <w:lang w:eastAsia="zh-CN" w:bidi="hi-IN"/>
              </w:rPr>
              <w:t>diagnostic</w:t>
            </w:r>
            <w:proofErr w:type="spellEnd"/>
            <w:r w:rsidRPr="00081AF5">
              <w:rPr>
                <w:rFonts w:eastAsia="NSimSun"/>
                <w:kern w:val="2"/>
                <w:sz w:val="20"/>
                <w:szCs w:val="20"/>
                <w:lang w:eastAsia="zh-CN" w:bidi="hi-IN"/>
              </w:rPr>
              <w:t>-</w:t>
            </w:r>
            <w:proofErr w:type="spellStart"/>
            <w:r w:rsidRPr="00081AF5">
              <w:rPr>
                <w:rFonts w:eastAsia="NSimSun"/>
                <w:kern w:val="2"/>
                <w:sz w:val="20"/>
                <w:szCs w:val="20"/>
                <w:lang w:eastAsia="zh-CN" w:bidi="hi-IN"/>
              </w:rPr>
              <w:t>monitoring</w:t>
            </w:r>
            <w:proofErr w:type="spellEnd"/>
            <w:r w:rsidRPr="00081AF5">
              <w:rPr>
                <w:rFonts w:eastAsia="NSimSun"/>
                <w:kern w:val="2"/>
                <w:sz w:val="20"/>
                <w:szCs w:val="20"/>
                <w:lang w:eastAsia="zh-CN" w:bidi="hi-IN"/>
              </w:rPr>
              <w:t xml:space="preserve"> (DDM)).</w:t>
            </w:r>
          </w:p>
        </w:tc>
        <w:tc>
          <w:tcPr>
            <w:tcW w:w="1559" w:type="dxa"/>
            <w:tcBorders>
              <w:top w:val="single" w:sz="4" w:space="0" w:color="000000"/>
              <w:left w:val="single" w:sz="4" w:space="0" w:color="000000"/>
              <w:bottom w:val="single" w:sz="4" w:space="0" w:color="000000"/>
              <w:right w:val="single" w:sz="4" w:space="0" w:color="000000"/>
            </w:tcBorders>
          </w:tcPr>
          <w:p w14:paraId="19F6537A"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4AD57B84" w14:textId="77777777" w:rsidTr="00E40498">
        <w:trPr>
          <w:trHeight w:val="5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AD82CB6"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1238149E" w14:textId="77777777" w:rsidR="00E40498" w:rsidRPr="00081AF5" w:rsidRDefault="00E40498" w:rsidP="00E40498">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Garantinis aptarnavimas</w:t>
            </w:r>
          </w:p>
        </w:tc>
        <w:tc>
          <w:tcPr>
            <w:tcW w:w="6095" w:type="dxa"/>
            <w:tcBorders>
              <w:top w:val="single" w:sz="4" w:space="0" w:color="000000"/>
              <w:left w:val="single" w:sz="4" w:space="0" w:color="000000"/>
              <w:bottom w:val="single" w:sz="4" w:space="0" w:color="000000"/>
              <w:right w:val="single" w:sz="4" w:space="0" w:color="000000"/>
            </w:tcBorders>
          </w:tcPr>
          <w:p w14:paraId="0C7BA45A"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1.Sąsajai privalo būti suteikta ne mažesnė kaip 5 metų gamintojo garantija.</w:t>
            </w:r>
          </w:p>
        </w:tc>
        <w:tc>
          <w:tcPr>
            <w:tcW w:w="1559" w:type="dxa"/>
            <w:tcBorders>
              <w:top w:val="single" w:sz="4" w:space="0" w:color="000000"/>
              <w:left w:val="single" w:sz="4" w:space="0" w:color="000000"/>
              <w:bottom w:val="single" w:sz="4" w:space="0" w:color="000000"/>
              <w:right w:val="single" w:sz="4" w:space="0" w:color="000000"/>
            </w:tcBorders>
          </w:tcPr>
          <w:p w14:paraId="7E5CD7F3"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34597BB6"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7AF042B4"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E3BE5BB"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0AE917F8"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2.Garantiniu laikotarpiu privaloma užtikrinti nemokamą sugedusios sąsajos keitimą ar jos remontą.</w:t>
            </w:r>
          </w:p>
        </w:tc>
        <w:tc>
          <w:tcPr>
            <w:tcW w:w="1559" w:type="dxa"/>
            <w:tcBorders>
              <w:top w:val="single" w:sz="4" w:space="0" w:color="000000"/>
              <w:left w:val="single" w:sz="4" w:space="0" w:color="000000"/>
              <w:bottom w:val="single" w:sz="4" w:space="0" w:color="000000"/>
              <w:right w:val="single" w:sz="4" w:space="0" w:color="000000"/>
            </w:tcBorders>
          </w:tcPr>
          <w:p w14:paraId="2B494143"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78FFD2B2" w14:textId="77777777" w:rsidTr="00E40498">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67EBBCD2" w14:textId="77777777" w:rsidR="00E40498" w:rsidRPr="00081AF5" w:rsidRDefault="00E40498" w:rsidP="00E40498">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Modelis (būtina nurodyti tikslų gamintojo kodą)</w:t>
            </w:r>
          </w:p>
        </w:tc>
        <w:tc>
          <w:tcPr>
            <w:tcW w:w="1559" w:type="dxa"/>
            <w:tcBorders>
              <w:top w:val="single" w:sz="4" w:space="0" w:color="000000"/>
              <w:left w:val="single" w:sz="4" w:space="0" w:color="000000"/>
              <w:bottom w:val="single" w:sz="4" w:space="0" w:color="000000"/>
              <w:right w:val="single" w:sz="4" w:space="0" w:color="000000"/>
            </w:tcBorders>
            <w:vAlign w:val="center"/>
          </w:tcPr>
          <w:p w14:paraId="59B7BDF9" w14:textId="77777777" w:rsidR="00E40498" w:rsidRPr="00081AF5" w:rsidRDefault="00E40498" w:rsidP="00E40498">
            <w:pPr>
              <w:widowControl w:val="0"/>
              <w:tabs>
                <w:tab w:val="left" w:pos="390"/>
                <w:tab w:val="left" w:pos="1035"/>
                <w:tab w:val="left" w:pos="1500"/>
              </w:tabs>
              <w:suppressAutoHyphens/>
              <w:spacing w:after="0" w:line="240" w:lineRule="auto"/>
              <w:rPr>
                <w:rFonts w:eastAsia="NSimSun"/>
                <w:kern w:val="2"/>
                <w:sz w:val="20"/>
                <w:szCs w:val="20"/>
                <w:lang w:eastAsia="zh-CN" w:bidi="hi-IN"/>
              </w:rPr>
            </w:pPr>
          </w:p>
        </w:tc>
      </w:tr>
      <w:tr w:rsidR="00E40498" w:rsidRPr="00081AF5" w14:paraId="2D86FA35" w14:textId="77777777" w:rsidTr="00E40498">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0942DD52" w14:textId="77777777" w:rsidR="00E40498" w:rsidRPr="00081AF5" w:rsidRDefault="00E40498" w:rsidP="00E40498">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Firma-gamintoja</w:t>
            </w:r>
          </w:p>
        </w:tc>
        <w:tc>
          <w:tcPr>
            <w:tcW w:w="1559" w:type="dxa"/>
            <w:tcBorders>
              <w:top w:val="single" w:sz="4" w:space="0" w:color="000000"/>
              <w:left w:val="single" w:sz="4" w:space="0" w:color="000000"/>
              <w:bottom w:val="single" w:sz="4" w:space="0" w:color="000000"/>
              <w:right w:val="single" w:sz="4" w:space="0" w:color="000000"/>
            </w:tcBorders>
            <w:vAlign w:val="center"/>
          </w:tcPr>
          <w:p w14:paraId="65314091" w14:textId="77777777" w:rsidR="00E40498" w:rsidRPr="00081AF5" w:rsidRDefault="00E40498" w:rsidP="00E40498">
            <w:pPr>
              <w:widowControl w:val="0"/>
              <w:tabs>
                <w:tab w:val="left" w:pos="390"/>
                <w:tab w:val="left" w:pos="1035"/>
                <w:tab w:val="left" w:pos="1500"/>
              </w:tabs>
              <w:suppressAutoHyphens/>
              <w:spacing w:after="0" w:line="240" w:lineRule="auto"/>
              <w:rPr>
                <w:rFonts w:eastAsia="NSimSun"/>
                <w:kern w:val="2"/>
                <w:sz w:val="20"/>
                <w:szCs w:val="20"/>
                <w:lang w:eastAsia="zh-CN" w:bidi="hi-IN"/>
              </w:rPr>
            </w:pPr>
          </w:p>
        </w:tc>
      </w:tr>
    </w:tbl>
    <w:p w14:paraId="2E397C93" w14:textId="77777777" w:rsidR="00E40498" w:rsidRPr="00081AF5" w:rsidRDefault="00E40498" w:rsidP="00E40498">
      <w:pPr>
        <w:suppressAutoHyphens/>
        <w:spacing w:after="0" w:line="240" w:lineRule="auto"/>
        <w:contextualSpacing/>
        <w:rPr>
          <w:rFonts w:eastAsia="NSimSun"/>
          <w:kern w:val="2"/>
          <w:sz w:val="20"/>
          <w:szCs w:val="20"/>
          <w:lang w:eastAsia="zh-CN" w:bidi="hi-IN"/>
        </w:rPr>
      </w:pPr>
    </w:p>
    <w:p w14:paraId="6E6CEB84" w14:textId="77777777" w:rsidR="00E40498" w:rsidRPr="00081AF5" w:rsidRDefault="00E40498" w:rsidP="00E40498">
      <w:pPr>
        <w:suppressAutoHyphens/>
        <w:spacing w:after="0" w:line="240" w:lineRule="auto"/>
        <w:contextualSpacing/>
        <w:rPr>
          <w:rFonts w:eastAsia="NSimSun"/>
          <w:kern w:val="2"/>
          <w:sz w:val="20"/>
          <w:szCs w:val="20"/>
          <w:lang w:eastAsia="zh-CN" w:bidi="hi-IN"/>
        </w:rPr>
      </w:pPr>
    </w:p>
    <w:p w14:paraId="6394182B" w14:textId="77777777" w:rsidR="00E40498" w:rsidRPr="00081AF5" w:rsidRDefault="00E40498" w:rsidP="0073596E">
      <w:pPr>
        <w:suppressAutoHyphens/>
        <w:spacing w:after="0" w:line="240" w:lineRule="auto"/>
        <w:ind w:left="360"/>
        <w:contextualSpacing/>
        <w:rPr>
          <w:rFonts w:eastAsia="NSimSun"/>
          <w:b/>
          <w:bCs/>
          <w:kern w:val="2"/>
          <w:sz w:val="20"/>
          <w:szCs w:val="20"/>
          <w:lang w:eastAsia="zh-CN" w:bidi="hi-IN"/>
        </w:rPr>
      </w:pPr>
      <w:r w:rsidRPr="00081AF5">
        <w:rPr>
          <w:rFonts w:eastAsia="NSimSun"/>
          <w:b/>
          <w:bCs/>
          <w:kern w:val="2"/>
          <w:sz w:val="20"/>
          <w:szCs w:val="20"/>
          <w:lang w:eastAsia="zh-CN" w:bidi="hi-IN"/>
        </w:rPr>
        <w:t>Techniniai reikalavimai prievadų sąsajai PS2 (1 vnt.)</w:t>
      </w:r>
    </w:p>
    <w:tbl>
      <w:tblPr>
        <w:tblW w:w="10206" w:type="dxa"/>
        <w:tblInd w:w="-5" w:type="dxa"/>
        <w:tblLayout w:type="fixed"/>
        <w:tblLook w:val="04A0" w:firstRow="1" w:lastRow="0" w:firstColumn="1" w:lastColumn="0" w:noHBand="0" w:noVBand="1"/>
      </w:tblPr>
      <w:tblGrid>
        <w:gridCol w:w="567"/>
        <w:gridCol w:w="1985"/>
        <w:gridCol w:w="6095"/>
        <w:gridCol w:w="1559"/>
      </w:tblGrid>
      <w:tr w:rsidR="00E40498" w:rsidRPr="00081AF5" w14:paraId="1D137F2B" w14:textId="77777777" w:rsidTr="00E40498">
        <w:trPr>
          <w:trHeight w:val="57"/>
        </w:trPr>
        <w:tc>
          <w:tcPr>
            <w:tcW w:w="567" w:type="dxa"/>
            <w:tcBorders>
              <w:top w:val="single" w:sz="4" w:space="0" w:color="000000"/>
              <w:left w:val="single" w:sz="4" w:space="0" w:color="000000"/>
              <w:bottom w:val="single" w:sz="4" w:space="0" w:color="000000"/>
              <w:right w:val="single" w:sz="4" w:space="0" w:color="000000"/>
            </w:tcBorders>
            <w:vAlign w:val="center"/>
          </w:tcPr>
          <w:p w14:paraId="43701525"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3DE7F905"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Komponento pavadinimas</w:t>
            </w:r>
          </w:p>
        </w:tc>
        <w:tc>
          <w:tcPr>
            <w:tcW w:w="6095" w:type="dxa"/>
            <w:tcBorders>
              <w:top w:val="single" w:sz="4" w:space="0" w:color="000000"/>
              <w:left w:val="single" w:sz="4" w:space="0" w:color="000000"/>
              <w:bottom w:val="single" w:sz="4" w:space="0" w:color="000000"/>
              <w:right w:val="single" w:sz="4" w:space="0" w:color="000000"/>
            </w:tcBorders>
            <w:vAlign w:val="center"/>
          </w:tcPr>
          <w:p w14:paraId="074900B9"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1559" w:type="dxa"/>
            <w:tcBorders>
              <w:top w:val="single" w:sz="4" w:space="0" w:color="000000"/>
              <w:left w:val="single" w:sz="4" w:space="0" w:color="000000"/>
              <w:bottom w:val="single" w:sz="4" w:space="0" w:color="000000"/>
              <w:right w:val="single" w:sz="4" w:space="0" w:color="000000"/>
            </w:tcBorders>
            <w:vAlign w:val="center"/>
          </w:tcPr>
          <w:p w14:paraId="16AD6CC3" w14:textId="77777777" w:rsidR="00E40498" w:rsidRPr="00081AF5" w:rsidRDefault="00E40498" w:rsidP="00E40498">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Siūlomos įrangos tikslios charakteristikos/ parametrai</w:t>
            </w:r>
          </w:p>
          <w:p w14:paraId="1632271F" w14:textId="77777777" w:rsidR="00E40498" w:rsidRPr="00081AF5" w:rsidRDefault="00E40498" w:rsidP="00E40498">
            <w:pPr>
              <w:suppressAutoHyphens/>
              <w:spacing w:after="0" w:line="240" w:lineRule="auto"/>
              <w:rPr>
                <w:rFonts w:eastAsia="NSimSun"/>
                <w:kern w:val="2"/>
                <w:sz w:val="20"/>
                <w:szCs w:val="20"/>
                <w:lang w:eastAsia="zh-CN" w:bidi="hi-IN"/>
              </w:rPr>
            </w:pPr>
          </w:p>
        </w:tc>
      </w:tr>
      <w:tr w:rsidR="00E40498" w:rsidRPr="00081AF5" w14:paraId="1703AC49" w14:textId="77777777" w:rsidTr="00E40498">
        <w:trPr>
          <w:trHeight w:val="5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0026339" w14:textId="6E290DEB" w:rsidR="00E40498" w:rsidRPr="00081AF5" w:rsidRDefault="001F072C" w:rsidP="0073596E">
            <w:pPr>
              <w:widowControl w:val="0"/>
              <w:suppressAutoHyphens/>
              <w:spacing w:after="0" w:line="240" w:lineRule="auto"/>
              <w:rPr>
                <w:rFonts w:eastAsia="NSimSun"/>
                <w:color w:val="000000"/>
                <w:kern w:val="2"/>
                <w:sz w:val="20"/>
                <w:szCs w:val="20"/>
                <w:lang w:eastAsia="zh-CN" w:bidi="hi-IN"/>
              </w:rPr>
            </w:pPr>
            <w:r w:rsidRPr="00081AF5">
              <w:rPr>
                <w:rFonts w:eastAsia="NSimSun"/>
                <w:color w:val="000000"/>
                <w:kern w:val="2"/>
                <w:sz w:val="20"/>
                <w:szCs w:val="20"/>
                <w:lang w:eastAsia="zh-CN" w:bidi="hi-IN"/>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A549F0" w14:textId="77777777" w:rsidR="00E40498" w:rsidRPr="00081AF5" w:rsidRDefault="00E40498" w:rsidP="00E40498">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Fizinės</w:t>
            </w:r>
          </w:p>
          <w:p w14:paraId="4E1259EC"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b/>
                <w:bCs/>
                <w:color w:val="000000"/>
                <w:kern w:val="2"/>
                <w:sz w:val="20"/>
                <w:szCs w:val="20"/>
                <w:lang w:eastAsia="zh-CN" w:bidi="hi-IN"/>
              </w:rPr>
              <w:t>savybės</w:t>
            </w:r>
          </w:p>
        </w:tc>
        <w:tc>
          <w:tcPr>
            <w:tcW w:w="6095" w:type="dxa"/>
            <w:tcBorders>
              <w:top w:val="single" w:sz="4" w:space="0" w:color="000000"/>
              <w:left w:val="single" w:sz="4" w:space="0" w:color="000000"/>
              <w:bottom w:val="single" w:sz="4" w:space="0" w:color="000000"/>
              <w:right w:val="single" w:sz="4" w:space="0" w:color="000000"/>
            </w:tcBorders>
          </w:tcPr>
          <w:p w14:paraId="3110957E"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1.Sąsaja turi būti suderinama su perkančiosios organizacijos naudojamais </w:t>
            </w:r>
            <w:proofErr w:type="spellStart"/>
            <w:r w:rsidRPr="00081AF5">
              <w:rPr>
                <w:rFonts w:eastAsia="NSimSun"/>
                <w:kern w:val="2"/>
                <w:sz w:val="20"/>
                <w:szCs w:val="20"/>
                <w:lang w:eastAsia="zh-CN" w:bidi="hi-IN"/>
              </w:rPr>
              <w:t>Cisco</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Nexus</w:t>
            </w:r>
            <w:proofErr w:type="spellEnd"/>
            <w:r w:rsidRPr="00081AF5">
              <w:rPr>
                <w:rFonts w:eastAsia="NSimSun"/>
                <w:kern w:val="2"/>
                <w:sz w:val="20"/>
                <w:szCs w:val="20"/>
                <w:lang w:eastAsia="zh-CN" w:bidi="hi-IN"/>
              </w:rPr>
              <w:t xml:space="preserve"> </w:t>
            </w:r>
            <w:r w:rsidRPr="00081AF5">
              <w:rPr>
                <w:rFonts w:eastAsia="NSimSun"/>
                <w:kern w:val="2"/>
                <w:sz w:val="20"/>
                <w:szCs w:val="20"/>
                <w:lang w:val="en-US" w:eastAsia="zh-CN" w:bidi="hi-IN"/>
              </w:rPr>
              <w:t xml:space="preserve">9300 </w:t>
            </w:r>
            <w:proofErr w:type="spellStart"/>
            <w:r w:rsidRPr="00081AF5">
              <w:rPr>
                <w:rFonts w:eastAsia="NSimSun"/>
                <w:kern w:val="2"/>
                <w:sz w:val="20"/>
                <w:szCs w:val="20"/>
                <w:lang w:val="en-US" w:eastAsia="zh-CN" w:bidi="hi-IN"/>
              </w:rPr>
              <w:t>serijos</w:t>
            </w:r>
            <w:proofErr w:type="spellEnd"/>
            <w:r w:rsidRPr="00081AF5">
              <w:rPr>
                <w:rFonts w:eastAsia="NSimSun"/>
                <w:kern w:val="2"/>
                <w:sz w:val="20"/>
                <w:szCs w:val="20"/>
                <w:lang w:val="en-US" w:eastAsia="zh-CN" w:bidi="hi-IN"/>
              </w:rPr>
              <w:t xml:space="preserve"> </w:t>
            </w:r>
            <w:proofErr w:type="spellStart"/>
            <w:r w:rsidRPr="00081AF5">
              <w:rPr>
                <w:rFonts w:eastAsia="NSimSun"/>
                <w:kern w:val="2"/>
                <w:sz w:val="20"/>
                <w:szCs w:val="20"/>
                <w:lang w:val="en-US" w:eastAsia="zh-CN" w:bidi="hi-IN"/>
              </w:rPr>
              <w:t>komutatoriais</w:t>
            </w:r>
            <w:proofErr w:type="spellEnd"/>
            <w:r w:rsidRPr="00081AF5">
              <w:rPr>
                <w:rFonts w:eastAsia="NSimSun"/>
                <w:kern w:val="2"/>
                <w:sz w:val="20"/>
                <w:szCs w:val="20"/>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43C5A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37E8ECB0"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02F51A9B" w14:textId="77777777" w:rsidR="00E40498" w:rsidRPr="00081AF5" w:rsidRDefault="00E40498" w:rsidP="00E40498">
            <w:pPr>
              <w:widowControl w:val="0"/>
              <w:numPr>
                <w:ilvl w:val="0"/>
                <w:numId w:val="27"/>
              </w:numPr>
              <w:tabs>
                <w:tab w:val="left" w:pos="360"/>
              </w:tabs>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0A54A0" w14:textId="77777777" w:rsidR="00E40498" w:rsidRPr="00081AF5" w:rsidRDefault="00E40498" w:rsidP="00E40498">
            <w:pPr>
              <w:widowControl w:val="0"/>
              <w:tabs>
                <w:tab w:val="left" w:pos="360"/>
              </w:tabs>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775D26F6"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2.Sąsajos tipas: QSFP28.</w:t>
            </w:r>
          </w:p>
        </w:tc>
        <w:tc>
          <w:tcPr>
            <w:tcW w:w="1559" w:type="dxa"/>
            <w:tcBorders>
              <w:top w:val="single" w:sz="4" w:space="0" w:color="000000"/>
              <w:left w:val="single" w:sz="4" w:space="0" w:color="000000"/>
              <w:bottom w:val="single" w:sz="4" w:space="0" w:color="000000"/>
              <w:right w:val="single" w:sz="4" w:space="0" w:color="000000"/>
            </w:tcBorders>
          </w:tcPr>
          <w:p w14:paraId="4BAC9BFC"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0BC0F62D"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7DCCE31E"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831E52B"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6D31726B"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3.Sąsaja skirta duomenims perduoti viena gija per </w:t>
            </w:r>
            <w:proofErr w:type="spellStart"/>
            <w:r w:rsidRPr="00081AF5">
              <w:rPr>
                <w:rFonts w:eastAsia="NSimSun"/>
                <w:kern w:val="2"/>
                <w:sz w:val="20"/>
                <w:szCs w:val="20"/>
                <w:lang w:eastAsia="zh-CN" w:bidi="hi-IN"/>
              </w:rPr>
              <w:t>vienmodį</w:t>
            </w:r>
            <w:proofErr w:type="spellEnd"/>
            <w:r w:rsidRPr="00081AF5">
              <w:rPr>
                <w:rFonts w:eastAsia="NSimSun"/>
                <w:kern w:val="2"/>
                <w:sz w:val="20"/>
                <w:szCs w:val="20"/>
                <w:lang w:eastAsia="zh-CN" w:bidi="hi-IN"/>
              </w:rPr>
              <w:t xml:space="preserve"> optinį kabelį (angl. </w:t>
            </w:r>
            <w:proofErr w:type="spellStart"/>
            <w:r w:rsidRPr="00081AF5">
              <w:rPr>
                <w:rFonts w:eastAsia="NSimSun"/>
                <w:kern w:val="2"/>
                <w:sz w:val="20"/>
                <w:szCs w:val="20"/>
                <w:lang w:eastAsia="zh-CN" w:bidi="hi-IN"/>
              </w:rPr>
              <w:t>Single-Mode</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Fiber</w:t>
            </w:r>
            <w:proofErr w:type="spellEnd"/>
            <w:r w:rsidRPr="00081AF5">
              <w:rPr>
                <w:rFonts w:eastAsia="NSimSun"/>
                <w:kern w:val="2"/>
                <w:sz w:val="20"/>
                <w:szCs w:val="20"/>
                <w:lang w:eastAsia="zh-CN" w:bidi="hi-IN"/>
              </w:rPr>
              <w:t xml:space="preserve"> (SMF)).</w:t>
            </w:r>
          </w:p>
        </w:tc>
        <w:tc>
          <w:tcPr>
            <w:tcW w:w="1559" w:type="dxa"/>
            <w:tcBorders>
              <w:top w:val="single" w:sz="4" w:space="0" w:color="000000"/>
              <w:left w:val="single" w:sz="4" w:space="0" w:color="000000"/>
              <w:bottom w:val="single" w:sz="4" w:space="0" w:color="000000"/>
              <w:right w:val="single" w:sz="4" w:space="0" w:color="000000"/>
            </w:tcBorders>
          </w:tcPr>
          <w:p w14:paraId="1CFF5DD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6B334976"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04B0DEBD"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5DA997"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743FD0C8"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4.Sąsajos jungties tipas: </w:t>
            </w:r>
            <w:proofErr w:type="spellStart"/>
            <w:r w:rsidRPr="00081AF5">
              <w:rPr>
                <w:rFonts w:eastAsia="NSimSun"/>
                <w:kern w:val="2"/>
                <w:sz w:val="20"/>
                <w:szCs w:val="20"/>
                <w:lang w:eastAsia="zh-CN" w:bidi="hi-IN"/>
              </w:rPr>
              <w:t>Single</w:t>
            </w:r>
            <w:proofErr w:type="spellEnd"/>
            <w:r w:rsidRPr="00081AF5">
              <w:rPr>
                <w:rFonts w:eastAsia="NSimSun"/>
                <w:kern w:val="2"/>
                <w:sz w:val="20"/>
                <w:szCs w:val="20"/>
                <w:lang w:eastAsia="zh-CN" w:bidi="hi-IN"/>
              </w:rPr>
              <w:t xml:space="preserve"> LC.</w:t>
            </w:r>
          </w:p>
        </w:tc>
        <w:tc>
          <w:tcPr>
            <w:tcW w:w="1559" w:type="dxa"/>
            <w:tcBorders>
              <w:top w:val="single" w:sz="4" w:space="0" w:color="000000"/>
              <w:left w:val="single" w:sz="4" w:space="0" w:color="000000"/>
              <w:bottom w:val="single" w:sz="4" w:space="0" w:color="000000"/>
              <w:right w:val="single" w:sz="4" w:space="0" w:color="000000"/>
            </w:tcBorders>
          </w:tcPr>
          <w:p w14:paraId="4F397B12"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1CB77B28"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29963199"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1F98CA2"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5D94D25B"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5.Sąsajos duomenų perdavimo/priėmimo signalų nominalūs bangų ilgiai:</w:t>
            </w:r>
          </w:p>
          <w:p w14:paraId="3156CD0C" w14:textId="77777777" w:rsidR="00E40498" w:rsidRPr="00081AF5" w:rsidRDefault="00E40498" w:rsidP="00E40498">
            <w:pPr>
              <w:widowControl w:val="0"/>
              <w:numPr>
                <w:ilvl w:val="0"/>
                <w:numId w:val="28"/>
              </w:numPr>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 </w:t>
            </w:r>
            <w:proofErr w:type="spellStart"/>
            <w:r w:rsidRPr="00081AF5">
              <w:rPr>
                <w:rFonts w:eastAsia="NSimSun"/>
                <w:color w:val="000000"/>
                <w:kern w:val="2"/>
                <w:sz w:val="20"/>
                <w:szCs w:val="20"/>
                <w:lang w:eastAsia="zh-CN" w:bidi="hi-IN"/>
              </w:rPr>
              <w:t>Tx</w:t>
            </w:r>
            <w:proofErr w:type="spellEnd"/>
            <w:r w:rsidRPr="00081AF5">
              <w:rPr>
                <w:rFonts w:eastAsia="NSimSun"/>
                <w:color w:val="000000"/>
                <w:kern w:val="2"/>
                <w:sz w:val="20"/>
                <w:szCs w:val="20"/>
                <w:lang w:eastAsia="zh-CN" w:bidi="hi-IN"/>
              </w:rPr>
              <w:t xml:space="preserve">: 1309.14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p w14:paraId="6A05039F" w14:textId="77777777" w:rsidR="00E40498" w:rsidRPr="00081AF5" w:rsidRDefault="00E40498" w:rsidP="00E40498">
            <w:pPr>
              <w:widowControl w:val="0"/>
              <w:numPr>
                <w:ilvl w:val="0"/>
                <w:numId w:val="28"/>
              </w:numPr>
              <w:suppressAutoHyphens/>
              <w:spacing w:after="0" w:line="240" w:lineRule="auto"/>
              <w:rPr>
                <w:rFonts w:eastAsia="NSimSun"/>
                <w:kern w:val="2"/>
                <w:sz w:val="20"/>
                <w:szCs w:val="20"/>
                <w:lang w:eastAsia="zh-CN" w:bidi="hi-IN"/>
              </w:rPr>
            </w:pPr>
            <w:proofErr w:type="spellStart"/>
            <w:r w:rsidRPr="00081AF5">
              <w:rPr>
                <w:rFonts w:eastAsia="NSimSun"/>
                <w:color w:val="000000"/>
                <w:kern w:val="2"/>
                <w:sz w:val="20"/>
                <w:szCs w:val="20"/>
                <w:lang w:eastAsia="zh-CN" w:bidi="hi-IN"/>
              </w:rPr>
              <w:t>Rx</w:t>
            </w:r>
            <w:proofErr w:type="spellEnd"/>
            <w:r w:rsidRPr="00081AF5">
              <w:rPr>
                <w:rFonts w:eastAsia="NSimSun"/>
                <w:color w:val="000000"/>
                <w:kern w:val="2"/>
                <w:sz w:val="20"/>
                <w:szCs w:val="20"/>
                <w:lang w:eastAsia="zh-CN" w:bidi="hi-IN"/>
              </w:rPr>
              <w:t xml:space="preserve">: 1304.58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tc>
        <w:tc>
          <w:tcPr>
            <w:tcW w:w="1559" w:type="dxa"/>
            <w:tcBorders>
              <w:top w:val="single" w:sz="4" w:space="0" w:color="000000"/>
              <w:left w:val="single" w:sz="4" w:space="0" w:color="000000"/>
              <w:bottom w:val="single" w:sz="4" w:space="0" w:color="000000"/>
              <w:right w:val="single" w:sz="4" w:space="0" w:color="000000"/>
            </w:tcBorders>
          </w:tcPr>
          <w:p w14:paraId="5D68E8CA"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7EF9A5A0"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45FC64FA"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EBAB48A"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5BAD1DA6" w14:textId="77777777" w:rsidR="00E40498" w:rsidRPr="00081AF5" w:rsidRDefault="00E40498" w:rsidP="00E40498">
            <w:pPr>
              <w:widowControl w:val="0"/>
              <w:suppressAutoHyphens/>
              <w:spacing w:after="0" w:line="240" w:lineRule="auto"/>
              <w:rPr>
                <w:rFonts w:eastAsia="NSimSun"/>
                <w:color w:val="000000"/>
                <w:kern w:val="2"/>
                <w:sz w:val="20"/>
                <w:szCs w:val="20"/>
                <w:lang w:val="en-US" w:eastAsia="zh-CN" w:bidi="hi-IN"/>
              </w:rPr>
            </w:pPr>
            <w:r w:rsidRPr="00081AF5">
              <w:rPr>
                <w:rFonts w:eastAsia="NSimSun"/>
                <w:kern w:val="2"/>
                <w:sz w:val="20"/>
                <w:szCs w:val="20"/>
                <w:lang w:eastAsia="zh-CN" w:bidi="hi-IN"/>
              </w:rPr>
              <w:t xml:space="preserve">6.Sąsajos duomenų perdavimo atstumas ne mažesnis kaip 40km. Garantuojamas linijos biudžetas – </w:t>
            </w:r>
            <w:r w:rsidRPr="00081AF5">
              <w:rPr>
                <w:rFonts w:eastAsia="NSimSun"/>
                <w:kern w:val="2"/>
                <w:sz w:val="20"/>
                <w:szCs w:val="20"/>
                <w:lang w:val="en-US" w:eastAsia="zh-CN" w:bidi="hi-IN"/>
              </w:rPr>
              <w:t>17.7db.</w:t>
            </w:r>
          </w:p>
        </w:tc>
        <w:tc>
          <w:tcPr>
            <w:tcW w:w="1559" w:type="dxa"/>
            <w:tcBorders>
              <w:top w:val="single" w:sz="4" w:space="0" w:color="000000"/>
              <w:left w:val="single" w:sz="4" w:space="0" w:color="000000"/>
              <w:bottom w:val="single" w:sz="4" w:space="0" w:color="000000"/>
              <w:right w:val="single" w:sz="4" w:space="0" w:color="000000"/>
            </w:tcBorders>
          </w:tcPr>
          <w:p w14:paraId="1B574B8A"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047B0309"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4A53E9AE"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0388A1C"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64171C1A"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7.Sąsaja privalo palaikyti žemiau išvardintas duomenų perdavimo spartas (protokolus):</w:t>
            </w:r>
          </w:p>
          <w:p w14:paraId="659DF9AB" w14:textId="77777777" w:rsidR="00E40498" w:rsidRPr="00081AF5" w:rsidRDefault="00E40498" w:rsidP="00E40498">
            <w:pPr>
              <w:widowControl w:val="0"/>
              <w:numPr>
                <w:ilvl w:val="0"/>
                <w:numId w:val="29"/>
              </w:num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 xml:space="preserve">100G </w:t>
            </w:r>
            <w:proofErr w:type="spellStart"/>
            <w:r w:rsidRPr="00081AF5">
              <w:rPr>
                <w:rFonts w:eastAsia="NSimSun"/>
                <w:kern w:val="2"/>
                <w:sz w:val="20"/>
                <w:szCs w:val="20"/>
                <w:lang w:eastAsia="zh-CN" w:bidi="hi-IN"/>
              </w:rPr>
              <w:t>Ethernet</w:t>
            </w:r>
            <w:proofErr w:type="spellEnd"/>
            <w:r w:rsidRPr="00081AF5">
              <w:rPr>
                <w:rFonts w:eastAsia="NSimSun"/>
                <w:kern w:val="2"/>
                <w:sz w:val="20"/>
                <w:szCs w:val="20"/>
                <w:lang w:eastAsia="zh-CN" w:bidi="hi-IN"/>
              </w:rPr>
              <w:t xml:space="preserve"> PAM4.</w:t>
            </w:r>
          </w:p>
          <w:p w14:paraId="7880085C" w14:textId="77777777" w:rsidR="00E40498" w:rsidRPr="00081AF5" w:rsidRDefault="00E40498" w:rsidP="00E40498">
            <w:pPr>
              <w:widowControl w:val="0"/>
              <w:suppressAutoHyphens/>
              <w:spacing w:after="0" w:line="240" w:lineRule="auto"/>
              <w:ind w:left="720"/>
              <w:rPr>
                <w:rFonts w:eastAsia="NSimSun"/>
                <w:color w:val="000000"/>
                <w:kern w:val="2"/>
                <w:sz w:val="20"/>
                <w:szCs w:val="20"/>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62CD9932"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349B5B51"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7E302B03"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8EEFB84"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2333C04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8.Sąsaja privalo palaikyti skaitmeninę diagnostiką ir stebėjimą (angl. Digital-</w:t>
            </w:r>
            <w:proofErr w:type="spellStart"/>
            <w:r w:rsidRPr="00081AF5">
              <w:rPr>
                <w:rFonts w:eastAsia="NSimSun"/>
                <w:kern w:val="2"/>
                <w:sz w:val="20"/>
                <w:szCs w:val="20"/>
                <w:lang w:eastAsia="zh-CN" w:bidi="hi-IN"/>
              </w:rPr>
              <w:t>diagnostic</w:t>
            </w:r>
            <w:proofErr w:type="spellEnd"/>
            <w:r w:rsidRPr="00081AF5">
              <w:rPr>
                <w:rFonts w:eastAsia="NSimSun"/>
                <w:kern w:val="2"/>
                <w:sz w:val="20"/>
                <w:szCs w:val="20"/>
                <w:lang w:eastAsia="zh-CN" w:bidi="hi-IN"/>
              </w:rPr>
              <w:t>-</w:t>
            </w:r>
            <w:proofErr w:type="spellStart"/>
            <w:r w:rsidRPr="00081AF5">
              <w:rPr>
                <w:rFonts w:eastAsia="NSimSun"/>
                <w:kern w:val="2"/>
                <w:sz w:val="20"/>
                <w:szCs w:val="20"/>
                <w:lang w:eastAsia="zh-CN" w:bidi="hi-IN"/>
              </w:rPr>
              <w:t>monitoring</w:t>
            </w:r>
            <w:proofErr w:type="spellEnd"/>
            <w:r w:rsidRPr="00081AF5">
              <w:rPr>
                <w:rFonts w:eastAsia="NSimSun"/>
                <w:kern w:val="2"/>
                <w:sz w:val="20"/>
                <w:szCs w:val="20"/>
                <w:lang w:eastAsia="zh-CN" w:bidi="hi-IN"/>
              </w:rPr>
              <w:t xml:space="preserve"> (DDM)).</w:t>
            </w:r>
          </w:p>
        </w:tc>
        <w:tc>
          <w:tcPr>
            <w:tcW w:w="1559" w:type="dxa"/>
            <w:tcBorders>
              <w:top w:val="single" w:sz="4" w:space="0" w:color="000000"/>
              <w:left w:val="single" w:sz="4" w:space="0" w:color="000000"/>
              <w:bottom w:val="single" w:sz="4" w:space="0" w:color="000000"/>
              <w:right w:val="single" w:sz="4" w:space="0" w:color="000000"/>
            </w:tcBorders>
          </w:tcPr>
          <w:p w14:paraId="136569DF"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21A657FA" w14:textId="77777777" w:rsidTr="00E40498">
        <w:trPr>
          <w:trHeight w:val="5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0AFAF5" w14:textId="3807DA8C" w:rsidR="00E40498" w:rsidRPr="00081AF5" w:rsidRDefault="001F072C" w:rsidP="0073596E">
            <w:pPr>
              <w:widowControl w:val="0"/>
              <w:suppressAutoHyphens/>
              <w:spacing w:after="0" w:line="240" w:lineRule="auto"/>
              <w:rPr>
                <w:rFonts w:eastAsia="NSimSun"/>
                <w:color w:val="000000"/>
                <w:kern w:val="2"/>
                <w:sz w:val="20"/>
                <w:szCs w:val="20"/>
                <w:lang w:eastAsia="zh-CN" w:bidi="hi-IN"/>
              </w:rPr>
            </w:pPr>
            <w:r w:rsidRPr="00081AF5">
              <w:rPr>
                <w:rFonts w:eastAsia="NSimSun"/>
                <w:color w:val="000000"/>
                <w:kern w:val="2"/>
                <w:sz w:val="20"/>
                <w:szCs w:val="20"/>
                <w:lang w:eastAsia="zh-CN" w:bidi="hi-IN"/>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B4A5C41" w14:textId="77777777" w:rsidR="00E40498" w:rsidRPr="00081AF5" w:rsidRDefault="00E40498" w:rsidP="00E40498">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Garantinis aptarnavimas</w:t>
            </w:r>
          </w:p>
        </w:tc>
        <w:tc>
          <w:tcPr>
            <w:tcW w:w="6095" w:type="dxa"/>
            <w:tcBorders>
              <w:top w:val="single" w:sz="4" w:space="0" w:color="000000"/>
              <w:left w:val="single" w:sz="4" w:space="0" w:color="000000"/>
              <w:bottom w:val="single" w:sz="4" w:space="0" w:color="000000"/>
              <w:right w:val="single" w:sz="4" w:space="0" w:color="000000"/>
            </w:tcBorders>
          </w:tcPr>
          <w:p w14:paraId="3EC1D586"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1.Sąsajai privalo būti suteikta ne mažesnė kaip 5 metų gamintojo garantija.</w:t>
            </w:r>
          </w:p>
        </w:tc>
        <w:tc>
          <w:tcPr>
            <w:tcW w:w="1559" w:type="dxa"/>
            <w:tcBorders>
              <w:top w:val="single" w:sz="4" w:space="0" w:color="000000"/>
              <w:left w:val="single" w:sz="4" w:space="0" w:color="000000"/>
              <w:bottom w:val="single" w:sz="4" w:space="0" w:color="000000"/>
              <w:right w:val="single" w:sz="4" w:space="0" w:color="000000"/>
            </w:tcBorders>
          </w:tcPr>
          <w:p w14:paraId="2D293A17"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7062300E" w14:textId="77777777" w:rsidTr="00E40498">
        <w:trPr>
          <w:trHeight w:val="57"/>
        </w:trPr>
        <w:tc>
          <w:tcPr>
            <w:tcW w:w="567" w:type="dxa"/>
            <w:vMerge/>
            <w:tcBorders>
              <w:top w:val="single" w:sz="4" w:space="0" w:color="000000"/>
              <w:left w:val="single" w:sz="4" w:space="0" w:color="000000"/>
              <w:bottom w:val="single" w:sz="4" w:space="0" w:color="000000"/>
              <w:right w:val="single" w:sz="4" w:space="0" w:color="000000"/>
            </w:tcBorders>
            <w:vAlign w:val="center"/>
          </w:tcPr>
          <w:p w14:paraId="0589E093" w14:textId="77777777" w:rsidR="00E40498" w:rsidRPr="00081AF5" w:rsidRDefault="00E40498" w:rsidP="00E40498">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15791736"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c>
          <w:tcPr>
            <w:tcW w:w="6095" w:type="dxa"/>
            <w:tcBorders>
              <w:top w:val="single" w:sz="4" w:space="0" w:color="000000"/>
              <w:left w:val="single" w:sz="4" w:space="0" w:color="000000"/>
              <w:bottom w:val="single" w:sz="4" w:space="0" w:color="000000"/>
              <w:right w:val="single" w:sz="4" w:space="0" w:color="000000"/>
            </w:tcBorders>
          </w:tcPr>
          <w:p w14:paraId="617C21BF" w14:textId="77777777" w:rsidR="00E40498" w:rsidRPr="00081AF5" w:rsidRDefault="00E40498" w:rsidP="00E40498">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 xml:space="preserve">2.Garantiniu laikotarpiu privaloma užtikrinti nemokamą sugedusios </w:t>
            </w:r>
            <w:r w:rsidRPr="00081AF5">
              <w:rPr>
                <w:rFonts w:eastAsia="NSimSun"/>
                <w:kern w:val="2"/>
                <w:sz w:val="20"/>
                <w:szCs w:val="20"/>
                <w:lang w:eastAsia="zh-CN" w:bidi="hi-IN"/>
              </w:rPr>
              <w:lastRenderedPageBreak/>
              <w:t>sąsajos keitimą ar jos remontą.</w:t>
            </w:r>
          </w:p>
        </w:tc>
        <w:tc>
          <w:tcPr>
            <w:tcW w:w="1559" w:type="dxa"/>
            <w:tcBorders>
              <w:top w:val="single" w:sz="4" w:space="0" w:color="000000"/>
              <w:left w:val="single" w:sz="4" w:space="0" w:color="000000"/>
              <w:bottom w:val="single" w:sz="4" w:space="0" w:color="000000"/>
              <w:right w:val="single" w:sz="4" w:space="0" w:color="000000"/>
            </w:tcBorders>
          </w:tcPr>
          <w:p w14:paraId="72277FE4" w14:textId="77777777" w:rsidR="00E40498" w:rsidRPr="00081AF5" w:rsidRDefault="00E40498" w:rsidP="00E40498">
            <w:pPr>
              <w:widowControl w:val="0"/>
              <w:suppressAutoHyphens/>
              <w:spacing w:after="0" w:line="240" w:lineRule="auto"/>
              <w:rPr>
                <w:rFonts w:eastAsia="NSimSun"/>
                <w:color w:val="000000"/>
                <w:kern w:val="2"/>
                <w:sz w:val="20"/>
                <w:szCs w:val="20"/>
                <w:lang w:eastAsia="zh-CN" w:bidi="hi-IN"/>
              </w:rPr>
            </w:pPr>
          </w:p>
        </w:tc>
      </w:tr>
      <w:tr w:rsidR="00E40498" w:rsidRPr="00081AF5" w14:paraId="4CB2FA6A" w14:textId="77777777" w:rsidTr="00E40498">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01DA8E63" w14:textId="77777777" w:rsidR="00E40498" w:rsidRPr="00081AF5" w:rsidRDefault="00E40498" w:rsidP="00E40498">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Modelis (būtina nurodyti tikslų gamintojo kodą)</w:t>
            </w:r>
          </w:p>
        </w:tc>
        <w:tc>
          <w:tcPr>
            <w:tcW w:w="1559" w:type="dxa"/>
            <w:tcBorders>
              <w:top w:val="single" w:sz="4" w:space="0" w:color="000000"/>
              <w:left w:val="single" w:sz="4" w:space="0" w:color="000000"/>
              <w:bottom w:val="single" w:sz="4" w:space="0" w:color="000000"/>
              <w:right w:val="single" w:sz="4" w:space="0" w:color="000000"/>
            </w:tcBorders>
            <w:vAlign w:val="center"/>
          </w:tcPr>
          <w:p w14:paraId="389524D6" w14:textId="77777777" w:rsidR="00E40498" w:rsidRPr="00081AF5" w:rsidRDefault="00E40498" w:rsidP="00E40498">
            <w:pPr>
              <w:widowControl w:val="0"/>
              <w:tabs>
                <w:tab w:val="left" w:pos="390"/>
                <w:tab w:val="left" w:pos="1035"/>
                <w:tab w:val="left" w:pos="1500"/>
              </w:tabs>
              <w:suppressAutoHyphens/>
              <w:spacing w:after="0" w:line="240" w:lineRule="auto"/>
              <w:rPr>
                <w:rFonts w:eastAsia="NSimSun"/>
                <w:kern w:val="2"/>
                <w:sz w:val="20"/>
                <w:szCs w:val="20"/>
                <w:lang w:eastAsia="zh-CN" w:bidi="hi-IN"/>
              </w:rPr>
            </w:pPr>
          </w:p>
        </w:tc>
      </w:tr>
      <w:tr w:rsidR="00E40498" w:rsidRPr="00081AF5" w14:paraId="2C06FFF4" w14:textId="77777777" w:rsidTr="00E40498">
        <w:trPr>
          <w:trHeight w:val="57"/>
        </w:trPr>
        <w:tc>
          <w:tcPr>
            <w:tcW w:w="8647" w:type="dxa"/>
            <w:gridSpan w:val="3"/>
            <w:tcBorders>
              <w:top w:val="single" w:sz="4" w:space="0" w:color="000000"/>
              <w:left w:val="single" w:sz="4" w:space="0" w:color="000000"/>
              <w:bottom w:val="single" w:sz="4" w:space="0" w:color="000000"/>
              <w:right w:val="single" w:sz="4" w:space="0" w:color="000000"/>
            </w:tcBorders>
          </w:tcPr>
          <w:p w14:paraId="093D88BB" w14:textId="77777777" w:rsidR="00E40498" w:rsidRPr="00081AF5" w:rsidRDefault="00E40498" w:rsidP="00E40498">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Firma-gamintoja</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327B5" w14:textId="77777777" w:rsidR="00E40498" w:rsidRPr="00081AF5" w:rsidRDefault="00E40498" w:rsidP="00E40498">
            <w:pPr>
              <w:widowControl w:val="0"/>
              <w:tabs>
                <w:tab w:val="left" w:pos="390"/>
                <w:tab w:val="left" w:pos="1035"/>
                <w:tab w:val="left" w:pos="1500"/>
              </w:tabs>
              <w:suppressAutoHyphens/>
              <w:spacing w:after="0" w:line="240" w:lineRule="auto"/>
              <w:rPr>
                <w:rFonts w:eastAsia="NSimSun"/>
                <w:kern w:val="2"/>
                <w:sz w:val="20"/>
                <w:szCs w:val="20"/>
                <w:lang w:eastAsia="zh-CN" w:bidi="hi-IN"/>
              </w:rPr>
            </w:pPr>
          </w:p>
        </w:tc>
      </w:tr>
    </w:tbl>
    <w:p w14:paraId="23960C22" w14:textId="77777777" w:rsidR="00E40498" w:rsidRPr="00081AF5" w:rsidRDefault="00E40498" w:rsidP="00E40498">
      <w:pPr>
        <w:suppressAutoHyphens/>
        <w:spacing w:after="0" w:line="240" w:lineRule="auto"/>
        <w:contextualSpacing/>
        <w:rPr>
          <w:rFonts w:eastAsia="NSimSun"/>
          <w:kern w:val="2"/>
          <w:sz w:val="20"/>
          <w:szCs w:val="20"/>
          <w:lang w:eastAsia="zh-CN" w:bidi="hi-IN"/>
        </w:rPr>
      </w:pPr>
    </w:p>
    <w:p w14:paraId="280F6AD3" w14:textId="77777777" w:rsidR="009672AD" w:rsidRPr="00081AF5" w:rsidRDefault="009672AD" w:rsidP="004E2022">
      <w:pPr>
        <w:tabs>
          <w:tab w:val="left" w:pos="993"/>
        </w:tabs>
        <w:spacing w:after="0" w:line="240" w:lineRule="auto"/>
        <w:jc w:val="both"/>
        <w:rPr>
          <w:b/>
          <w:bCs/>
          <w:szCs w:val="24"/>
        </w:rPr>
      </w:pPr>
    </w:p>
    <w:p w14:paraId="574CEC5C" w14:textId="77777777" w:rsidR="006E4787" w:rsidRPr="00081AF5" w:rsidRDefault="006E4787">
      <w:pPr>
        <w:spacing w:after="0" w:line="240" w:lineRule="auto"/>
        <w:ind w:firstLineChars="236" w:firstLine="566"/>
        <w:jc w:val="both"/>
        <w:rPr>
          <w:szCs w:val="24"/>
        </w:rPr>
      </w:pPr>
      <w:r w:rsidRPr="00081AF5">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6E4787" w:rsidRPr="00081AF5" w14:paraId="0DEA5053" w14:textId="77777777" w:rsidTr="00AF0A6A">
        <w:tc>
          <w:tcPr>
            <w:tcW w:w="567" w:type="dxa"/>
            <w:vMerge w:val="restart"/>
            <w:tcBorders>
              <w:top w:val="single" w:sz="4" w:space="0" w:color="auto"/>
              <w:left w:val="single" w:sz="4" w:space="0" w:color="auto"/>
              <w:right w:val="single" w:sz="4" w:space="0" w:color="auto"/>
            </w:tcBorders>
          </w:tcPr>
          <w:p w14:paraId="3D147B0F" w14:textId="77777777" w:rsidR="006E4787" w:rsidRPr="00081AF5" w:rsidRDefault="006E4787">
            <w:pPr>
              <w:spacing w:after="0" w:line="240" w:lineRule="auto"/>
              <w:jc w:val="center"/>
              <w:rPr>
                <w:szCs w:val="24"/>
              </w:rPr>
            </w:pPr>
            <w:proofErr w:type="spellStart"/>
            <w:r w:rsidRPr="00081AF5">
              <w:rPr>
                <w:szCs w:val="24"/>
              </w:rPr>
              <w:t>Eil.Nr</w:t>
            </w:r>
            <w:proofErr w:type="spellEnd"/>
            <w:r w:rsidRPr="00081AF5">
              <w:rPr>
                <w:szCs w:val="24"/>
              </w:rPr>
              <w:t>.</w:t>
            </w:r>
          </w:p>
        </w:tc>
        <w:tc>
          <w:tcPr>
            <w:tcW w:w="3402" w:type="dxa"/>
            <w:vMerge w:val="restart"/>
            <w:tcBorders>
              <w:top w:val="single" w:sz="4" w:space="0" w:color="auto"/>
              <w:left w:val="single" w:sz="4" w:space="0" w:color="auto"/>
              <w:right w:val="single" w:sz="4" w:space="0" w:color="auto"/>
            </w:tcBorders>
          </w:tcPr>
          <w:p w14:paraId="55C1CF08" w14:textId="77777777" w:rsidR="006E4787" w:rsidRPr="00081AF5" w:rsidRDefault="006E4787">
            <w:pPr>
              <w:spacing w:after="0" w:line="240" w:lineRule="auto"/>
              <w:jc w:val="center"/>
              <w:rPr>
                <w:szCs w:val="24"/>
              </w:rPr>
            </w:pPr>
            <w:r w:rsidRPr="00081AF5">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073044EB" w14:textId="77777777" w:rsidR="006E4787" w:rsidRPr="00081AF5" w:rsidRDefault="006E4787">
            <w:pPr>
              <w:spacing w:after="0" w:line="240" w:lineRule="auto"/>
              <w:jc w:val="center"/>
              <w:rPr>
                <w:szCs w:val="24"/>
              </w:rPr>
            </w:pPr>
            <w:r w:rsidRPr="00081AF5">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61D0AB22" w14:textId="77777777" w:rsidR="006E4787" w:rsidRPr="00081AF5" w:rsidRDefault="006E4787">
            <w:pPr>
              <w:spacing w:after="0" w:line="240" w:lineRule="auto"/>
              <w:jc w:val="center"/>
              <w:rPr>
                <w:szCs w:val="24"/>
              </w:rPr>
            </w:pPr>
            <w:r w:rsidRPr="00081AF5">
              <w:rPr>
                <w:szCs w:val="24"/>
              </w:rPr>
              <w:t>Dokumento konfidencialumas*</w:t>
            </w:r>
          </w:p>
        </w:tc>
        <w:tc>
          <w:tcPr>
            <w:tcW w:w="2013" w:type="dxa"/>
            <w:vMerge w:val="restart"/>
            <w:tcBorders>
              <w:top w:val="single" w:sz="4" w:space="0" w:color="auto"/>
              <w:left w:val="single" w:sz="4" w:space="0" w:color="auto"/>
              <w:right w:val="single" w:sz="4" w:space="0" w:color="auto"/>
            </w:tcBorders>
          </w:tcPr>
          <w:p w14:paraId="1D42274C" w14:textId="77777777" w:rsidR="006E4787" w:rsidRPr="00081AF5" w:rsidRDefault="006E4787">
            <w:pPr>
              <w:spacing w:after="0" w:line="240" w:lineRule="auto"/>
              <w:jc w:val="center"/>
              <w:rPr>
                <w:szCs w:val="24"/>
              </w:rPr>
            </w:pPr>
            <w:r w:rsidRPr="00081AF5">
              <w:rPr>
                <w:szCs w:val="24"/>
              </w:rPr>
              <w:t>Dokumento konfidencialumą patvirtinantys teisės aktai</w:t>
            </w:r>
          </w:p>
        </w:tc>
      </w:tr>
      <w:tr w:rsidR="006E4787" w:rsidRPr="00081AF5" w14:paraId="15CF91F9" w14:textId="77777777" w:rsidTr="00AF0A6A">
        <w:tc>
          <w:tcPr>
            <w:tcW w:w="567" w:type="dxa"/>
            <w:vMerge/>
            <w:tcBorders>
              <w:left w:val="single" w:sz="4" w:space="0" w:color="auto"/>
              <w:bottom w:val="single" w:sz="4" w:space="0" w:color="auto"/>
              <w:right w:val="single" w:sz="4" w:space="0" w:color="auto"/>
            </w:tcBorders>
          </w:tcPr>
          <w:p w14:paraId="71183F17" w14:textId="77777777" w:rsidR="006E4787" w:rsidRPr="00081AF5" w:rsidRDefault="006E4787">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4A39455F" w14:textId="77777777" w:rsidR="006E4787" w:rsidRPr="00081AF5" w:rsidRDefault="006E4787">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12273CA2" w14:textId="77777777" w:rsidR="006E4787" w:rsidRPr="00081AF5" w:rsidRDefault="006E478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064DD4A4" w14:textId="77777777" w:rsidR="006E4787" w:rsidRPr="00081AF5" w:rsidRDefault="006E4787">
            <w:pPr>
              <w:spacing w:after="0" w:line="240" w:lineRule="auto"/>
              <w:jc w:val="center"/>
              <w:rPr>
                <w:szCs w:val="24"/>
              </w:rPr>
            </w:pPr>
            <w:r w:rsidRPr="00081AF5">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72E35D7C" w14:textId="77777777" w:rsidR="006E4787" w:rsidRPr="00081AF5" w:rsidRDefault="006E4787">
            <w:pPr>
              <w:spacing w:after="0" w:line="240" w:lineRule="auto"/>
              <w:jc w:val="center"/>
              <w:rPr>
                <w:szCs w:val="24"/>
              </w:rPr>
            </w:pPr>
            <w:r w:rsidRPr="00081AF5">
              <w:rPr>
                <w:szCs w:val="24"/>
              </w:rPr>
              <w:t>Ne</w:t>
            </w:r>
          </w:p>
        </w:tc>
        <w:tc>
          <w:tcPr>
            <w:tcW w:w="2013" w:type="dxa"/>
            <w:vMerge/>
            <w:tcBorders>
              <w:left w:val="single" w:sz="4" w:space="0" w:color="auto"/>
              <w:bottom w:val="single" w:sz="4" w:space="0" w:color="auto"/>
              <w:right w:val="single" w:sz="4" w:space="0" w:color="auto"/>
            </w:tcBorders>
          </w:tcPr>
          <w:p w14:paraId="178649F2" w14:textId="77777777" w:rsidR="006E4787" w:rsidRPr="00081AF5" w:rsidRDefault="006E4787">
            <w:pPr>
              <w:spacing w:after="0" w:line="240" w:lineRule="auto"/>
              <w:jc w:val="both"/>
              <w:rPr>
                <w:szCs w:val="24"/>
              </w:rPr>
            </w:pPr>
          </w:p>
        </w:tc>
      </w:tr>
      <w:tr w:rsidR="006E4787" w:rsidRPr="00081AF5" w14:paraId="53008734" w14:textId="77777777" w:rsidTr="00AF0A6A">
        <w:tc>
          <w:tcPr>
            <w:tcW w:w="567" w:type="dxa"/>
            <w:tcBorders>
              <w:top w:val="single" w:sz="4" w:space="0" w:color="auto"/>
              <w:left w:val="single" w:sz="4" w:space="0" w:color="auto"/>
              <w:bottom w:val="single" w:sz="4" w:space="0" w:color="auto"/>
              <w:right w:val="single" w:sz="4" w:space="0" w:color="auto"/>
            </w:tcBorders>
          </w:tcPr>
          <w:p w14:paraId="571FB4C1" w14:textId="77777777" w:rsidR="006E4787" w:rsidRPr="00081AF5" w:rsidRDefault="006E4787" w:rsidP="00833A5C">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6662BE6" w14:textId="77777777" w:rsidR="006E4787" w:rsidRPr="00081AF5" w:rsidRDefault="006E4787">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48AF03F3" w14:textId="77777777" w:rsidR="006E4787" w:rsidRPr="00081AF5" w:rsidRDefault="006E478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7D37629B" w14:textId="77777777" w:rsidR="006E4787" w:rsidRPr="00081AF5" w:rsidRDefault="006E4787">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50CED2A3" w14:textId="77777777" w:rsidR="006E4787" w:rsidRPr="00081AF5" w:rsidRDefault="006E4787">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29739AA5" w14:textId="77777777" w:rsidR="006E4787" w:rsidRPr="00081AF5" w:rsidRDefault="006E4787">
            <w:pPr>
              <w:spacing w:after="0" w:line="240" w:lineRule="auto"/>
              <w:jc w:val="both"/>
              <w:rPr>
                <w:szCs w:val="24"/>
              </w:rPr>
            </w:pPr>
          </w:p>
        </w:tc>
      </w:tr>
      <w:tr w:rsidR="006E4787" w:rsidRPr="00081AF5" w14:paraId="50709439" w14:textId="77777777" w:rsidTr="00AF0A6A">
        <w:tc>
          <w:tcPr>
            <w:tcW w:w="567" w:type="dxa"/>
            <w:tcBorders>
              <w:top w:val="single" w:sz="4" w:space="0" w:color="auto"/>
              <w:left w:val="single" w:sz="4" w:space="0" w:color="auto"/>
              <w:bottom w:val="single" w:sz="4" w:space="0" w:color="auto"/>
              <w:right w:val="single" w:sz="4" w:space="0" w:color="auto"/>
            </w:tcBorders>
          </w:tcPr>
          <w:p w14:paraId="564FB8DF" w14:textId="77777777" w:rsidR="006E4787" w:rsidRPr="00081AF5" w:rsidRDefault="006E4787" w:rsidP="00833A5C">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4B741AD4" w14:textId="77777777" w:rsidR="006E4787" w:rsidRPr="00081AF5" w:rsidRDefault="006E4787">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0360C5C" w14:textId="77777777" w:rsidR="006E4787" w:rsidRPr="00081AF5" w:rsidRDefault="006E478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7484FAFD" w14:textId="77777777" w:rsidR="006E4787" w:rsidRPr="00081AF5" w:rsidRDefault="006E4787">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2C9DA663" w14:textId="77777777" w:rsidR="006E4787" w:rsidRPr="00081AF5" w:rsidRDefault="006E4787">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3704DBCA" w14:textId="77777777" w:rsidR="006E4787" w:rsidRPr="00081AF5" w:rsidRDefault="006E4787">
            <w:pPr>
              <w:spacing w:after="0" w:line="240" w:lineRule="auto"/>
              <w:jc w:val="both"/>
              <w:rPr>
                <w:szCs w:val="24"/>
              </w:rPr>
            </w:pPr>
          </w:p>
        </w:tc>
      </w:tr>
    </w:tbl>
    <w:p w14:paraId="09F31F42" w14:textId="77777777" w:rsidR="006E4787" w:rsidRPr="00081AF5" w:rsidRDefault="006E4787" w:rsidP="00833A5C">
      <w:pPr>
        <w:spacing w:after="0" w:line="240" w:lineRule="auto"/>
        <w:ind w:firstLine="567"/>
        <w:jc w:val="both"/>
        <w:rPr>
          <w:i/>
          <w:szCs w:val="24"/>
        </w:rPr>
      </w:pPr>
      <w:r w:rsidRPr="00081AF5">
        <w:rPr>
          <w:i/>
          <w:szCs w:val="24"/>
        </w:rPr>
        <w:t>*Tiekėjas negali nurodyti, kad konfidenciali yra pasiūlymo kaina arba kad visas pasiūlymas yra konfidencialus.</w:t>
      </w:r>
    </w:p>
    <w:p w14:paraId="4F02E491" w14:textId="77777777" w:rsidR="006E4787" w:rsidRPr="00081AF5" w:rsidRDefault="006E4787">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6E4787" w:rsidRPr="00081AF5" w14:paraId="62078D31" w14:textId="77777777" w:rsidTr="00AF0A6A">
        <w:trPr>
          <w:trHeight w:val="324"/>
        </w:trPr>
        <w:tc>
          <w:tcPr>
            <w:tcW w:w="9639" w:type="dxa"/>
            <w:gridSpan w:val="7"/>
          </w:tcPr>
          <w:p w14:paraId="3D07745B" w14:textId="77777777" w:rsidR="006E4787" w:rsidRPr="00081AF5" w:rsidRDefault="006E4787">
            <w:pPr>
              <w:spacing w:after="0" w:line="240" w:lineRule="auto"/>
              <w:ind w:right="-108" w:firstLine="602"/>
              <w:jc w:val="both"/>
              <w:rPr>
                <w:b/>
                <w:szCs w:val="24"/>
              </w:rPr>
            </w:pPr>
            <w:r w:rsidRPr="00081AF5">
              <w:rPr>
                <w:b/>
                <w:szCs w:val="24"/>
              </w:rPr>
              <w:t>Pasiūlymas galioja iki termino, nustatyto Apklausos sąlygose.</w:t>
            </w:r>
          </w:p>
        </w:tc>
      </w:tr>
      <w:tr w:rsidR="006E4787" w:rsidRPr="00081AF5" w14:paraId="3832AAC4" w14:textId="77777777" w:rsidTr="00AF0A6A">
        <w:tc>
          <w:tcPr>
            <w:tcW w:w="2988" w:type="dxa"/>
          </w:tcPr>
          <w:p w14:paraId="56C06B3D" w14:textId="77777777" w:rsidR="006E4787" w:rsidRPr="00081AF5" w:rsidRDefault="006E4787" w:rsidP="00833A5C">
            <w:pPr>
              <w:spacing w:after="0" w:line="240" w:lineRule="auto"/>
              <w:jc w:val="both"/>
              <w:rPr>
                <w:szCs w:val="24"/>
              </w:rPr>
            </w:pPr>
          </w:p>
        </w:tc>
        <w:tc>
          <w:tcPr>
            <w:tcW w:w="6651" w:type="dxa"/>
            <w:gridSpan w:val="6"/>
          </w:tcPr>
          <w:p w14:paraId="2EDEE637" w14:textId="77777777" w:rsidR="006E4787" w:rsidRPr="00081AF5" w:rsidRDefault="006E4787">
            <w:pPr>
              <w:spacing w:after="0" w:line="240" w:lineRule="auto"/>
              <w:jc w:val="both"/>
              <w:rPr>
                <w:i/>
                <w:szCs w:val="24"/>
              </w:rPr>
            </w:pPr>
          </w:p>
        </w:tc>
      </w:tr>
      <w:tr w:rsidR="006E4787" w:rsidRPr="00081AF5" w14:paraId="7C4E2A8E" w14:textId="77777777" w:rsidTr="00AF0A6A">
        <w:trPr>
          <w:trHeight w:val="186"/>
        </w:trPr>
        <w:tc>
          <w:tcPr>
            <w:tcW w:w="3284" w:type="dxa"/>
            <w:gridSpan w:val="2"/>
            <w:tcBorders>
              <w:top w:val="single" w:sz="4" w:space="0" w:color="auto"/>
              <w:left w:val="nil"/>
              <w:bottom w:val="nil"/>
              <w:right w:val="nil"/>
            </w:tcBorders>
          </w:tcPr>
          <w:p w14:paraId="0ACDF26E" w14:textId="77777777" w:rsidR="006E4787" w:rsidRPr="00081AF5" w:rsidRDefault="006E4787" w:rsidP="00833A5C">
            <w:pPr>
              <w:pStyle w:val="BodyText1"/>
              <w:ind w:firstLine="0"/>
              <w:jc w:val="left"/>
              <w:rPr>
                <w:rFonts w:ascii="Times New Roman" w:hAnsi="Times New Roman" w:cs="Times New Roman"/>
                <w:position w:val="6"/>
                <w:sz w:val="24"/>
                <w:szCs w:val="24"/>
                <w:lang w:val="lt-LT"/>
              </w:rPr>
            </w:pPr>
            <w:r w:rsidRPr="00081AF5">
              <w:rPr>
                <w:rFonts w:ascii="Times New Roman" w:hAnsi="Times New Roman" w:cs="Times New Roman"/>
                <w:position w:val="6"/>
                <w:sz w:val="24"/>
                <w:szCs w:val="24"/>
                <w:lang w:val="lt-LT"/>
              </w:rPr>
              <w:t>(Tiekėjo arba jo įgalioto asmens pareigų pavadinimas)</w:t>
            </w:r>
          </w:p>
        </w:tc>
        <w:tc>
          <w:tcPr>
            <w:tcW w:w="604" w:type="dxa"/>
          </w:tcPr>
          <w:p w14:paraId="19DA158B" w14:textId="77777777" w:rsidR="006E4787" w:rsidRPr="00081AF5" w:rsidRDefault="006E4787">
            <w:pPr>
              <w:spacing w:after="0" w:line="240" w:lineRule="auto"/>
              <w:ind w:right="-1"/>
              <w:jc w:val="center"/>
              <w:rPr>
                <w:szCs w:val="24"/>
              </w:rPr>
            </w:pPr>
          </w:p>
        </w:tc>
        <w:tc>
          <w:tcPr>
            <w:tcW w:w="1980" w:type="dxa"/>
            <w:tcBorders>
              <w:top w:val="single" w:sz="4" w:space="0" w:color="auto"/>
              <w:left w:val="nil"/>
              <w:bottom w:val="nil"/>
              <w:right w:val="nil"/>
            </w:tcBorders>
          </w:tcPr>
          <w:p w14:paraId="5E793615" w14:textId="77777777" w:rsidR="006E4787" w:rsidRPr="00081AF5" w:rsidRDefault="006E4787">
            <w:pPr>
              <w:spacing w:after="0" w:line="240" w:lineRule="auto"/>
              <w:ind w:right="-1"/>
              <w:jc w:val="center"/>
              <w:rPr>
                <w:szCs w:val="24"/>
              </w:rPr>
            </w:pPr>
            <w:r w:rsidRPr="00081AF5">
              <w:rPr>
                <w:position w:val="6"/>
                <w:szCs w:val="24"/>
              </w:rPr>
              <w:t>(Parašas)</w:t>
            </w:r>
          </w:p>
        </w:tc>
        <w:tc>
          <w:tcPr>
            <w:tcW w:w="701" w:type="dxa"/>
          </w:tcPr>
          <w:p w14:paraId="6B1CB37F" w14:textId="77777777" w:rsidR="006E4787" w:rsidRPr="00081AF5" w:rsidRDefault="006E4787">
            <w:pPr>
              <w:spacing w:after="0" w:line="240" w:lineRule="auto"/>
              <w:ind w:right="-1"/>
              <w:jc w:val="center"/>
              <w:rPr>
                <w:szCs w:val="24"/>
              </w:rPr>
            </w:pPr>
          </w:p>
        </w:tc>
        <w:tc>
          <w:tcPr>
            <w:tcW w:w="2611" w:type="dxa"/>
            <w:tcBorders>
              <w:top w:val="single" w:sz="4" w:space="0" w:color="auto"/>
              <w:left w:val="nil"/>
              <w:bottom w:val="nil"/>
              <w:right w:val="nil"/>
            </w:tcBorders>
          </w:tcPr>
          <w:p w14:paraId="471EF03E" w14:textId="77777777" w:rsidR="006E4787" w:rsidRPr="00081AF5" w:rsidRDefault="006E4787">
            <w:pPr>
              <w:spacing w:after="0" w:line="240" w:lineRule="auto"/>
              <w:ind w:right="-1"/>
              <w:jc w:val="center"/>
              <w:rPr>
                <w:szCs w:val="24"/>
              </w:rPr>
            </w:pPr>
            <w:r w:rsidRPr="00081AF5">
              <w:rPr>
                <w:position w:val="6"/>
                <w:szCs w:val="24"/>
              </w:rPr>
              <w:t>(Vardas ir pavardė)</w:t>
            </w:r>
          </w:p>
        </w:tc>
        <w:tc>
          <w:tcPr>
            <w:tcW w:w="459" w:type="dxa"/>
            <w:tcBorders>
              <w:top w:val="single" w:sz="4" w:space="0" w:color="auto"/>
            </w:tcBorders>
          </w:tcPr>
          <w:p w14:paraId="08F363F4" w14:textId="77777777" w:rsidR="006E4787" w:rsidRPr="00081AF5" w:rsidRDefault="006E4787">
            <w:pPr>
              <w:spacing w:after="0" w:line="240" w:lineRule="auto"/>
              <w:ind w:right="-1"/>
              <w:jc w:val="center"/>
              <w:rPr>
                <w:szCs w:val="24"/>
              </w:rPr>
            </w:pPr>
          </w:p>
        </w:tc>
      </w:tr>
    </w:tbl>
    <w:p w14:paraId="5DC37C26" w14:textId="77777777" w:rsidR="006E4787" w:rsidRPr="00081AF5" w:rsidRDefault="006E4787" w:rsidP="00833A5C">
      <w:pPr>
        <w:spacing w:after="0" w:line="240" w:lineRule="auto"/>
        <w:ind w:firstLine="851"/>
        <w:jc w:val="both"/>
        <w:rPr>
          <w:szCs w:val="24"/>
        </w:rPr>
      </w:pPr>
    </w:p>
    <w:p w14:paraId="2F7EB3AB" w14:textId="77777777" w:rsidR="006E4787" w:rsidRPr="00081AF5" w:rsidRDefault="006E4787">
      <w:pPr>
        <w:spacing w:after="0" w:line="240" w:lineRule="auto"/>
        <w:rPr>
          <w:szCs w:val="24"/>
        </w:rPr>
      </w:pPr>
      <w:r w:rsidRPr="00081AF5">
        <w:rPr>
          <w:color w:val="FF0000"/>
          <w:szCs w:val="24"/>
        </w:rPr>
        <w:br w:type="page"/>
      </w:r>
    </w:p>
    <w:tbl>
      <w:tblPr>
        <w:tblW w:w="2691" w:type="dxa"/>
        <w:tblInd w:w="6948" w:type="dxa"/>
        <w:tblLook w:val="01E0" w:firstRow="1" w:lastRow="1" w:firstColumn="1" w:lastColumn="1" w:noHBand="0" w:noVBand="0"/>
      </w:tblPr>
      <w:tblGrid>
        <w:gridCol w:w="2691"/>
      </w:tblGrid>
      <w:tr w:rsidR="00FD083B" w:rsidRPr="00081AF5" w14:paraId="0E282189" w14:textId="77777777" w:rsidTr="00AF0A6A">
        <w:tc>
          <w:tcPr>
            <w:tcW w:w="2691" w:type="dxa"/>
          </w:tcPr>
          <w:p w14:paraId="2ABF763F" w14:textId="77777777" w:rsidR="00FD083B" w:rsidRPr="00081AF5" w:rsidRDefault="00FD083B">
            <w:pPr>
              <w:spacing w:after="0" w:line="240" w:lineRule="auto"/>
              <w:rPr>
                <w:szCs w:val="24"/>
              </w:rPr>
            </w:pPr>
            <w:r w:rsidRPr="00081AF5">
              <w:rPr>
                <w:szCs w:val="24"/>
              </w:rPr>
              <w:lastRenderedPageBreak/>
              <w:t>Apklausos sąlygų</w:t>
            </w:r>
          </w:p>
        </w:tc>
      </w:tr>
      <w:tr w:rsidR="00FD083B" w:rsidRPr="00081AF5" w14:paraId="43CC2369" w14:textId="77777777" w:rsidTr="00AF0A6A">
        <w:tc>
          <w:tcPr>
            <w:tcW w:w="2691" w:type="dxa"/>
          </w:tcPr>
          <w:p w14:paraId="349B45A9" w14:textId="77777777" w:rsidR="00FD083B" w:rsidRPr="00081AF5" w:rsidRDefault="00FD083B" w:rsidP="00833A5C">
            <w:pPr>
              <w:spacing w:after="0" w:line="240" w:lineRule="auto"/>
              <w:rPr>
                <w:szCs w:val="24"/>
              </w:rPr>
            </w:pPr>
            <w:r w:rsidRPr="00081AF5">
              <w:rPr>
                <w:szCs w:val="24"/>
              </w:rPr>
              <w:t>2 priedas</w:t>
            </w:r>
          </w:p>
        </w:tc>
      </w:tr>
    </w:tbl>
    <w:p w14:paraId="097743C5" w14:textId="77777777" w:rsidR="006E4787" w:rsidRPr="00081AF5" w:rsidRDefault="006E4787" w:rsidP="00833D47">
      <w:pPr>
        <w:tabs>
          <w:tab w:val="left" w:pos="4050"/>
        </w:tabs>
        <w:spacing w:after="0" w:line="240" w:lineRule="auto"/>
        <w:jc w:val="right"/>
        <w:rPr>
          <w:szCs w:val="24"/>
        </w:rPr>
      </w:pPr>
    </w:p>
    <w:p w14:paraId="6025B406" w14:textId="0C5EFAB5" w:rsidR="00911ACB" w:rsidRPr="00081AF5" w:rsidRDefault="00911ACB" w:rsidP="00911ACB">
      <w:pPr>
        <w:tabs>
          <w:tab w:val="left" w:pos="2617"/>
          <w:tab w:val="left" w:pos="4320"/>
          <w:tab w:val="center" w:pos="4986"/>
        </w:tabs>
        <w:spacing w:after="0" w:line="240" w:lineRule="auto"/>
        <w:rPr>
          <w:rFonts w:eastAsia="Times New Roman"/>
          <w:szCs w:val="24"/>
          <w:lang w:val="en-GB"/>
        </w:rPr>
      </w:pPr>
      <w:r w:rsidRPr="00081AF5">
        <w:rPr>
          <w:rFonts w:eastAsia="Times New Roman"/>
          <w:b/>
          <w:szCs w:val="24"/>
        </w:rPr>
        <w:tab/>
        <w:t xml:space="preserve">TINKLO ĮRANGOS </w:t>
      </w:r>
      <w:r w:rsidRPr="00081AF5">
        <w:rPr>
          <w:rFonts w:eastAsia="Times New Roman"/>
          <w:b/>
          <w:szCs w:val="24"/>
        </w:rPr>
        <w:tab/>
        <w:t>TECHNINĖ SPECIFIKACIJA</w:t>
      </w:r>
    </w:p>
    <w:p w14:paraId="7B394D37" w14:textId="77777777" w:rsidR="00593DA8" w:rsidRPr="00081AF5" w:rsidRDefault="00593DA8" w:rsidP="00833D47">
      <w:pPr>
        <w:spacing w:after="0" w:line="240" w:lineRule="auto"/>
        <w:rPr>
          <w:szCs w:val="24"/>
        </w:rPr>
      </w:pPr>
    </w:p>
    <w:p w14:paraId="605434B5" w14:textId="0BACBC87" w:rsidR="00593DA8" w:rsidRPr="00081AF5" w:rsidRDefault="00E35D31" w:rsidP="00833D47">
      <w:pPr>
        <w:spacing w:after="0" w:line="240" w:lineRule="auto"/>
        <w:rPr>
          <w:b/>
          <w:szCs w:val="24"/>
        </w:rPr>
      </w:pPr>
      <w:bookmarkStart w:id="23" w:name="OLE_LINK9"/>
      <w:bookmarkStart w:id="24" w:name="OLE_LINK10"/>
      <w:r w:rsidRPr="00081AF5">
        <w:rPr>
          <w:b/>
          <w:szCs w:val="24"/>
        </w:rPr>
        <w:t>I DALIS</w:t>
      </w:r>
    </w:p>
    <w:p w14:paraId="0CD4330A" w14:textId="5F025222" w:rsidR="002F2890" w:rsidRPr="00081AF5" w:rsidRDefault="00F30512" w:rsidP="00833D47">
      <w:pPr>
        <w:spacing w:after="0" w:line="240" w:lineRule="auto"/>
        <w:rPr>
          <w:b/>
          <w:szCs w:val="24"/>
        </w:rPr>
      </w:pPr>
      <w:r w:rsidRPr="00081AF5">
        <w:rPr>
          <w:b/>
          <w:szCs w:val="24"/>
        </w:rPr>
        <w:t>Komutatoriai 1G 10 (dešimt) vnt.</w:t>
      </w:r>
    </w:p>
    <w:p w14:paraId="1A4E598A" w14:textId="77777777" w:rsidR="00F30512" w:rsidRPr="00081AF5" w:rsidRDefault="00F30512" w:rsidP="00833D47">
      <w:pPr>
        <w:spacing w:after="0" w:line="240" w:lineRule="auto"/>
        <w:rPr>
          <w:b/>
          <w:szCs w:val="24"/>
        </w:rPr>
      </w:pPr>
    </w:p>
    <w:bookmarkEnd w:id="23"/>
    <w:bookmarkEnd w:id="24"/>
    <w:p w14:paraId="6DBEC0DD" w14:textId="77777777" w:rsidR="0023757C" w:rsidRPr="00081AF5" w:rsidRDefault="0023757C" w:rsidP="00833D47">
      <w:pPr>
        <w:spacing w:after="0" w:line="240" w:lineRule="auto"/>
        <w:rPr>
          <w:b/>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78"/>
      </w:tblGrid>
      <w:tr w:rsidR="00252D88" w:rsidRPr="00081AF5" w14:paraId="32BB53C8"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6AC8562F" w14:textId="06CC30C2" w:rsidR="003849E1" w:rsidRPr="00D342AE" w:rsidRDefault="003849E1" w:rsidP="003849E1">
            <w:pPr>
              <w:pStyle w:val="Heading1"/>
              <w:numPr>
                <w:ilvl w:val="0"/>
                <w:numId w:val="0"/>
              </w:numPr>
              <w:ind w:left="360"/>
              <w:jc w:val="left"/>
              <w:rPr>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42AE">
              <w:rPr>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Eil.</w:t>
            </w:r>
          </w:p>
          <w:p w14:paraId="58021A66" w14:textId="229F264A" w:rsidR="00252D88" w:rsidRPr="00D342AE" w:rsidRDefault="003849E1" w:rsidP="003849E1">
            <w:pPr>
              <w:pStyle w:val="Heading1"/>
              <w:numPr>
                <w:ilvl w:val="0"/>
                <w:numId w:val="0"/>
              </w:numPr>
              <w:spacing w:after="0"/>
              <w:rPr>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42AE">
              <w:rPr>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Nr.</w:t>
            </w:r>
          </w:p>
        </w:tc>
        <w:tc>
          <w:tcPr>
            <w:tcW w:w="4004" w:type="pct"/>
            <w:tcBorders>
              <w:top w:val="single" w:sz="4" w:space="0" w:color="auto"/>
              <w:left w:val="single" w:sz="4" w:space="0" w:color="auto"/>
              <w:bottom w:val="single" w:sz="4" w:space="0" w:color="auto"/>
              <w:right w:val="single" w:sz="4" w:space="0" w:color="auto"/>
            </w:tcBorders>
          </w:tcPr>
          <w:p w14:paraId="63BBB27D" w14:textId="2BBE0827" w:rsidR="00252D88" w:rsidRPr="00D342AE" w:rsidRDefault="007F61D8" w:rsidP="00252D88">
            <w:pPr>
              <w:pStyle w:val="Heading1"/>
              <w:numPr>
                <w:ilvl w:val="0"/>
                <w:numId w:val="0"/>
              </w:numPr>
              <w:spacing w:before="120" w:after="0" w:line="256" w:lineRule="auto"/>
              <w:ind w:left="1152"/>
              <w:rPr>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42AE">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BENDRIEJI REIKALAVIMAI ĮRANGAI</w:t>
            </w:r>
          </w:p>
        </w:tc>
      </w:tr>
      <w:tr w:rsidR="00252D88" w:rsidRPr="00081AF5" w14:paraId="46AD4F68"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5789E87C" w14:textId="25E8A7D7" w:rsidR="00252D88" w:rsidRPr="00081AF5" w:rsidRDefault="00252D88" w:rsidP="00252D88">
            <w:pPr>
              <w:pStyle w:val="ListParagraph"/>
              <w:spacing w:after="160" w:line="278" w:lineRule="auto"/>
              <w:rPr>
                <w:sz w:val="20"/>
                <w:szCs w:val="20"/>
              </w:rPr>
            </w:pPr>
            <w:r w:rsidRPr="00081AF5">
              <w:rPr>
                <w:sz w:val="20"/>
                <w:szCs w:val="20"/>
              </w:rPr>
              <w:t>1.</w:t>
            </w:r>
          </w:p>
        </w:tc>
        <w:tc>
          <w:tcPr>
            <w:tcW w:w="4004" w:type="pct"/>
            <w:tcBorders>
              <w:top w:val="single" w:sz="4" w:space="0" w:color="auto"/>
              <w:left w:val="single" w:sz="4" w:space="0" w:color="auto"/>
              <w:bottom w:val="single" w:sz="4" w:space="0" w:color="auto"/>
              <w:right w:val="single" w:sz="4" w:space="0" w:color="auto"/>
            </w:tcBorders>
          </w:tcPr>
          <w:p w14:paraId="60A8CC2A" w14:textId="77777777" w:rsidR="00252D88" w:rsidRPr="00081AF5" w:rsidRDefault="00252D88" w:rsidP="00252D88">
            <w:pPr>
              <w:keepNext/>
              <w:jc w:val="both"/>
              <w:outlineLvl w:val="0"/>
              <w:rPr>
                <w:b/>
                <w:bCs/>
              </w:rPr>
            </w:pPr>
            <w:r w:rsidRPr="00081AF5">
              <w:t xml:space="preserve">Visa pateikiama įranga privalo būti nauja (negali būti atnaujinta, restauruota (angl. </w:t>
            </w:r>
            <w:proofErr w:type="spellStart"/>
            <w:r w:rsidRPr="00081AF5">
              <w:rPr>
                <w:i/>
              </w:rPr>
              <w:t>refurbished</w:t>
            </w:r>
            <w:proofErr w:type="spellEnd"/>
            <w:r w:rsidRPr="00081AF5">
              <w:t>), nenaudota, pateikta nepažeistoje gamyklinėje pakuotėje.</w:t>
            </w:r>
          </w:p>
        </w:tc>
      </w:tr>
      <w:tr w:rsidR="00252D88" w:rsidRPr="00081AF5" w14:paraId="5BF5DFD1"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01CC350F" w14:textId="47C7E738" w:rsidR="00252D88" w:rsidRPr="00081AF5" w:rsidRDefault="00252D88" w:rsidP="00252D88">
            <w:pPr>
              <w:pStyle w:val="ListParagraph"/>
              <w:spacing w:after="160" w:line="278" w:lineRule="auto"/>
              <w:rPr>
                <w:sz w:val="20"/>
                <w:szCs w:val="20"/>
              </w:rPr>
            </w:pPr>
            <w:r w:rsidRPr="00081AF5">
              <w:rPr>
                <w:sz w:val="20"/>
                <w:szCs w:val="20"/>
              </w:rPr>
              <w:t>2.</w:t>
            </w:r>
          </w:p>
        </w:tc>
        <w:tc>
          <w:tcPr>
            <w:tcW w:w="4004" w:type="pct"/>
            <w:tcBorders>
              <w:top w:val="single" w:sz="4" w:space="0" w:color="auto"/>
              <w:left w:val="single" w:sz="4" w:space="0" w:color="auto"/>
              <w:bottom w:val="single" w:sz="4" w:space="0" w:color="auto"/>
              <w:right w:val="single" w:sz="4" w:space="0" w:color="auto"/>
            </w:tcBorders>
            <w:vAlign w:val="center"/>
          </w:tcPr>
          <w:p w14:paraId="121C1F9F" w14:textId="77777777" w:rsidR="00252D88" w:rsidRPr="00081AF5" w:rsidRDefault="00252D88" w:rsidP="00252D88">
            <w:pPr>
              <w:keepNext/>
              <w:jc w:val="both"/>
              <w:outlineLvl w:val="0"/>
              <w:rPr>
                <w:b/>
                <w:bCs/>
              </w:rPr>
            </w:pPr>
            <w:r w:rsidRPr="00081AF5">
              <w:t xml:space="preserve">Tiekėjas turi užtikrinti, kad gamintojas nėra paskelbęs žinios apie siūlomos įrangos gamybos arba tobulinimo nutraukimą (pvz., angl. </w:t>
            </w:r>
            <w:proofErr w:type="spellStart"/>
            <w:r w:rsidRPr="00081AF5">
              <w:rPr>
                <w:i/>
              </w:rPr>
              <w:t>end</w:t>
            </w:r>
            <w:proofErr w:type="spellEnd"/>
            <w:r w:rsidRPr="00081AF5">
              <w:rPr>
                <w:i/>
              </w:rPr>
              <w:t xml:space="preserve"> </w:t>
            </w:r>
            <w:proofErr w:type="spellStart"/>
            <w:r w:rsidRPr="00081AF5">
              <w:rPr>
                <w:i/>
              </w:rPr>
              <w:t>of</w:t>
            </w:r>
            <w:proofErr w:type="spellEnd"/>
            <w:r w:rsidRPr="00081AF5">
              <w:rPr>
                <w:i/>
              </w:rPr>
              <w:t xml:space="preserve"> </w:t>
            </w:r>
            <w:proofErr w:type="spellStart"/>
            <w:r w:rsidRPr="00081AF5">
              <w:rPr>
                <w:i/>
              </w:rPr>
              <w:t>life</w:t>
            </w:r>
            <w:proofErr w:type="spellEnd"/>
            <w:r w:rsidRPr="00081AF5">
              <w:rPr>
                <w:i/>
              </w:rPr>
              <w:t xml:space="preserve"> </w:t>
            </w:r>
            <w:proofErr w:type="spellStart"/>
            <w:r w:rsidRPr="00081AF5">
              <w:rPr>
                <w:i/>
              </w:rPr>
              <w:t>time</w:t>
            </w:r>
            <w:proofErr w:type="spellEnd"/>
            <w:r w:rsidRPr="00081AF5">
              <w:t xml:space="preserve"> ar </w:t>
            </w:r>
            <w:proofErr w:type="spellStart"/>
            <w:r w:rsidRPr="00081AF5">
              <w:rPr>
                <w:i/>
              </w:rPr>
              <w:t>Discontinued</w:t>
            </w:r>
            <w:proofErr w:type="spellEnd"/>
            <w:r w:rsidRPr="00081AF5">
              <w:t>).</w:t>
            </w:r>
          </w:p>
        </w:tc>
      </w:tr>
      <w:tr w:rsidR="00252D88" w:rsidRPr="00081AF5" w14:paraId="288C0DA0"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02984998" w14:textId="64EBD152" w:rsidR="00252D88" w:rsidRPr="00081AF5" w:rsidRDefault="00252D88" w:rsidP="00252D88">
            <w:pPr>
              <w:pStyle w:val="ListParagraph"/>
              <w:spacing w:after="160" w:line="278" w:lineRule="auto"/>
              <w:rPr>
                <w:sz w:val="20"/>
                <w:szCs w:val="20"/>
              </w:rPr>
            </w:pPr>
            <w:r w:rsidRPr="00081AF5">
              <w:rPr>
                <w:sz w:val="20"/>
                <w:szCs w:val="20"/>
              </w:rPr>
              <w:t>3.</w:t>
            </w:r>
          </w:p>
        </w:tc>
        <w:tc>
          <w:tcPr>
            <w:tcW w:w="4004" w:type="pct"/>
            <w:tcBorders>
              <w:top w:val="single" w:sz="4" w:space="0" w:color="auto"/>
              <w:left w:val="single" w:sz="4" w:space="0" w:color="auto"/>
              <w:bottom w:val="single" w:sz="4" w:space="0" w:color="auto"/>
              <w:right w:val="single" w:sz="4" w:space="0" w:color="auto"/>
            </w:tcBorders>
          </w:tcPr>
          <w:p w14:paraId="274BF894" w14:textId="77777777" w:rsidR="00252D88" w:rsidRPr="00081AF5" w:rsidRDefault="00252D88" w:rsidP="00252D88">
            <w:pPr>
              <w:keepNext/>
              <w:jc w:val="both"/>
              <w:outlineLvl w:val="0"/>
              <w:rPr>
                <w:b/>
                <w:bCs/>
              </w:rPr>
            </w:pPr>
            <w:r w:rsidRPr="00081AF5">
              <w:t>Įrangos dokumentai turi būti lietuvių arba anglų kalba. Užrašai ant įrenginio ir jo dalių turi būti anglų arba lietuvių kalba. Gamintojo interneto svetainėje tvarkyklių ir dokumentų paieška atliekama anglų arba lietuvių kalba.</w:t>
            </w:r>
          </w:p>
        </w:tc>
      </w:tr>
      <w:tr w:rsidR="00252D88" w:rsidRPr="00081AF5" w14:paraId="1141BD66"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1FF38506" w14:textId="75E98B44" w:rsidR="00252D88" w:rsidRPr="00081AF5" w:rsidRDefault="00252D88" w:rsidP="00252D88">
            <w:pPr>
              <w:pStyle w:val="ListParagraph"/>
              <w:spacing w:after="160" w:line="278" w:lineRule="auto"/>
              <w:rPr>
                <w:sz w:val="20"/>
                <w:szCs w:val="20"/>
              </w:rPr>
            </w:pPr>
            <w:r w:rsidRPr="00081AF5">
              <w:rPr>
                <w:sz w:val="20"/>
                <w:szCs w:val="20"/>
              </w:rPr>
              <w:t>4.</w:t>
            </w:r>
          </w:p>
        </w:tc>
        <w:tc>
          <w:tcPr>
            <w:tcW w:w="4004" w:type="pct"/>
            <w:tcBorders>
              <w:top w:val="single" w:sz="4" w:space="0" w:color="auto"/>
              <w:left w:val="single" w:sz="4" w:space="0" w:color="auto"/>
              <w:bottom w:val="single" w:sz="4" w:space="0" w:color="auto"/>
              <w:right w:val="single" w:sz="4" w:space="0" w:color="auto"/>
            </w:tcBorders>
            <w:vAlign w:val="center"/>
          </w:tcPr>
          <w:p w14:paraId="5C42FF1C" w14:textId="77777777" w:rsidR="00252D88" w:rsidRPr="00081AF5" w:rsidRDefault="00252D88" w:rsidP="00252D88">
            <w:pPr>
              <w:keepNext/>
              <w:jc w:val="both"/>
              <w:outlineLvl w:val="0"/>
              <w:rPr>
                <w:b/>
                <w:bCs/>
              </w:rPr>
            </w:pPr>
            <w:r w:rsidRPr="00081AF5">
              <w:t>Įranga privalo veikti be sutrikimų, kai temperatūros režimas techninės įrangos įdiegimo patalpoje yra nuo +0 ºC bent iki +45 ºC, o santykinė oro drėgmė – 70 proc. ir mažesnė (jei nenurodyta kitaip).</w:t>
            </w:r>
          </w:p>
        </w:tc>
      </w:tr>
      <w:tr w:rsidR="00252D88" w:rsidRPr="00081AF5" w14:paraId="59E52597" w14:textId="77777777" w:rsidTr="00375BC2">
        <w:trPr>
          <w:trHeight w:val="324"/>
        </w:trPr>
        <w:tc>
          <w:tcPr>
            <w:tcW w:w="996" w:type="pct"/>
            <w:tcBorders>
              <w:top w:val="single" w:sz="4" w:space="0" w:color="auto"/>
              <w:left w:val="single" w:sz="4" w:space="0" w:color="auto"/>
              <w:bottom w:val="single" w:sz="4" w:space="0" w:color="auto"/>
              <w:right w:val="single" w:sz="4" w:space="0" w:color="auto"/>
            </w:tcBorders>
            <w:noWrap/>
          </w:tcPr>
          <w:p w14:paraId="220BBEEF" w14:textId="1D36E27A" w:rsidR="00252D88" w:rsidRPr="00081AF5" w:rsidRDefault="00252D88" w:rsidP="00252D88">
            <w:pPr>
              <w:pStyle w:val="ListParagraph"/>
              <w:spacing w:after="160" w:line="278" w:lineRule="auto"/>
              <w:rPr>
                <w:sz w:val="20"/>
                <w:szCs w:val="20"/>
              </w:rPr>
            </w:pPr>
            <w:r w:rsidRPr="00081AF5">
              <w:rPr>
                <w:sz w:val="20"/>
                <w:szCs w:val="20"/>
              </w:rPr>
              <w:t>5</w:t>
            </w:r>
          </w:p>
        </w:tc>
        <w:tc>
          <w:tcPr>
            <w:tcW w:w="4004" w:type="pct"/>
            <w:tcBorders>
              <w:top w:val="single" w:sz="4" w:space="0" w:color="auto"/>
              <w:left w:val="single" w:sz="4" w:space="0" w:color="auto"/>
              <w:bottom w:val="single" w:sz="4" w:space="0" w:color="auto"/>
              <w:right w:val="single" w:sz="4" w:space="0" w:color="auto"/>
            </w:tcBorders>
          </w:tcPr>
          <w:p w14:paraId="37A8983D" w14:textId="77777777" w:rsidR="00252D88" w:rsidRPr="00081AF5" w:rsidRDefault="00252D88" w:rsidP="00252D88">
            <w:pPr>
              <w:keepNext/>
              <w:jc w:val="both"/>
              <w:outlineLvl w:val="0"/>
              <w:rPr>
                <w:b/>
                <w:bCs/>
              </w:rPr>
            </w:pPr>
            <w:r w:rsidRPr="00081AF5">
              <w:rPr>
                <w:bCs/>
              </w:rPr>
              <w:t>Įrangos gamintojas negali būti iš šalių sąrašo, patvirtinto LR Vyriausybės 2022-03-30 Nutarimu Nr. 280.</w:t>
            </w:r>
          </w:p>
        </w:tc>
      </w:tr>
    </w:tbl>
    <w:p w14:paraId="57D19DC4" w14:textId="77777777" w:rsidR="00593DA8" w:rsidRPr="00081AF5" w:rsidRDefault="00593DA8" w:rsidP="00833D47">
      <w:pPr>
        <w:spacing w:after="0" w:line="240" w:lineRule="auto"/>
        <w:rPr>
          <w:b/>
          <w:szCs w:val="24"/>
        </w:rPr>
      </w:pPr>
    </w:p>
    <w:p w14:paraId="7EA75CC3" w14:textId="77777777" w:rsidR="005C33C7" w:rsidRPr="00081AF5" w:rsidRDefault="005C33C7" w:rsidP="00833D47">
      <w:pPr>
        <w:spacing w:after="0" w:line="240" w:lineRule="auto"/>
        <w:rPr>
          <w:b/>
          <w:szCs w:val="24"/>
        </w:rPr>
      </w:pPr>
    </w:p>
    <w:p w14:paraId="611D54F4" w14:textId="77777777" w:rsidR="005C33C7" w:rsidRPr="00081AF5" w:rsidRDefault="005C33C7" w:rsidP="00833D47">
      <w:pPr>
        <w:spacing w:after="0" w:line="240" w:lineRule="auto"/>
        <w:rPr>
          <w:b/>
          <w:szCs w:val="24"/>
        </w:rPr>
      </w:pPr>
    </w:p>
    <w:p w14:paraId="65F9296C" w14:textId="77777777" w:rsidR="005C33C7" w:rsidRPr="00081AF5" w:rsidRDefault="005C33C7" w:rsidP="00833D47">
      <w:pPr>
        <w:spacing w:after="0" w:line="240" w:lineRule="auto"/>
        <w:rPr>
          <w:b/>
          <w:szCs w:val="24"/>
        </w:rPr>
      </w:pPr>
    </w:p>
    <w:p w14:paraId="2AF73385" w14:textId="77777777" w:rsidR="005C33C7" w:rsidRPr="00081AF5" w:rsidRDefault="005C33C7" w:rsidP="00833D47">
      <w:pPr>
        <w:spacing w:after="0" w:line="240" w:lineRule="auto"/>
        <w:rPr>
          <w:b/>
          <w:szCs w:val="24"/>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71"/>
        <w:gridCol w:w="5378"/>
      </w:tblGrid>
      <w:tr w:rsidR="00B97AC4" w:rsidRPr="00081AF5" w14:paraId="4427642E" w14:textId="77777777" w:rsidTr="005E297C">
        <w:trPr>
          <w:cantSplit/>
        </w:trPr>
        <w:tc>
          <w:tcPr>
            <w:tcW w:w="993" w:type="dxa"/>
            <w:vAlign w:val="center"/>
            <w:hideMark/>
          </w:tcPr>
          <w:p w14:paraId="5E694F8F" w14:textId="77777777" w:rsidR="00B97AC4" w:rsidRPr="00081AF5" w:rsidRDefault="00B97AC4" w:rsidP="00B97AC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l. Nr.</w:t>
            </w:r>
          </w:p>
        </w:tc>
        <w:tc>
          <w:tcPr>
            <w:tcW w:w="2835" w:type="dxa"/>
            <w:vAlign w:val="center"/>
            <w:hideMark/>
          </w:tcPr>
          <w:p w14:paraId="091E1877" w14:textId="77777777" w:rsidR="00B97AC4" w:rsidRPr="00081AF5" w:rsidRDefault="00B97AC4" w:rsidP="00B97AC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Parametro pavadinimas</w:t>
            </w:r>
          </w:p>
        </w:tc>
        <w:tc>
          <w:tcPr>
            <w:tcW w:w="4393" w:type="dxa"/>
            <w:vAlign w:val="center"/>
            <w:hideMark/>
          </w:tcPr>
          <w:p w14:paraId="629D35D7" w14:textId="77777777" w:rsidR="00B97AC4" w:rsidRPr="00081AF5" w:rsidRDefault="00B97AC4" w:rsidP="00B97AC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Reikalaujamos parametrų reikšmės</w:t>
            </w:r>
          </w:p>
        </w:tc>
      </w:tr>
      <w:tr w:rsidR="00B97AC4" w:rsidRPr="00081AF5" w14:paraId="128FE324" w14:textId="77777777" w:rsidTr="005E297C">
        <w:trPr>
          <w:cantSplit/>
        </w:trPr>
        <w:tc>
          <w:tcPr>
            <w:tcW w:w="993" w:type="dxa"/>
            <w:vAlign w:val="center"/>
          </w:tcPr>
          <w:p w14:paraId="363B01D8"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0C279BD"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Gamintojas, modelis</w:t>
            </w:r>
          </w:p>
        </w:tc>
        <w:tc>
          <w:tcPr>
            <w:tcW w:w="4393" w:type="dxa"/>
            <w:vAlign w:val="center"/>
            <w:hideMark/>
          </w:tcPr>
          <w:p w14:paraId="0FC4F8F7"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Nurodyti gamintoją, modelį, gamintojo suteiktą kodą.</w:t>
            </w:r>
          </w:p>
        </w:tc>
      </w:tr>
      <w:tr w:rsidR="00B97AC4" w:rsidRPr="00081AF5" w14:paraId="005A9420" w14:textId="77777777" w:rsidTr="005E297C">
        <w:trPr>
          <w:cantSplit/>
        </w:trPr>
        <w:tc>
          <w:tcPr>
            <w:tcW w:w="993" w:type="dxa"/>
            <w:vAlign w:val="center"/>
          </w:tcPr>
          <w:p w14:paraId="35099387"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B6D6567"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Konstrukcija</w:t>
            </w:r>
          </w:p>
        </w:tc>
        <w:tc>
          <w:tcPr>
            <w:tcW w:w="4393" w:type="dxa"/>
            <w:vAlign w:val="center"/>
            <w:hideMark/>
          </w:tcPr>
          <w:p w14:paraId="3ED80592"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Turi būti ne daugiau 1U aukščio, montuojamas į 19“ komutacinę spintą, pateikiamas su montavimo detalėmis, montuojamas horizontaliai.</w:t>
            </w:r>
          </w:p>
        </w:tc>
      </w:tr>
      <w:tr w:rsidR="00B97AC4" w:rsidRPr="00081AF5" w14:paraId="386C7A26" w14:textId="77777777" w:rsidTr="005E297C">
        <w:trPr>
          <w:cantSplit/>
        </w:trPr>
        <w:tc>
          <w:tcPr>
            <w:tcW w:w="993" w:type="dxa"/>
            <w:vAlign w:val="center"/>
          </w:tcPr>
          <w:p w14:paraId="2DF13A30"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A51FD83"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 maitinimas</w:t>
            </w:r>
          </w:p>
        </w:tc>
        <w:tc>
          <w:tcPr>
            <w:tcW w:w="4393" w:type="dxa"/>
            <w:vAlign w:val="center"/>
            <w:hideMark/>
          </w:tcPr>
          <w:p w14:paraId="567743AF"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Elektros maitinimo įtampa turi atitikti Lietuvos Respublikoje naudojamai 230V, 50Hz  kintamai įtampai.</w:t>
            </w:r>
          </w:p>
        </w:tc>
      </w:tr>
      <w:tr w:rsidR="00B97AC4" w:rsidRPr="00081AF5" w14:paraId="31D880BA" w14:textId="77777777" w:rsidTr="005E297C">
        <w:trPr>
          <w:cantSplit/>
        </w:trPr>
        <w:tc>
          <w:tcPr>
            <w:tcW w:w="993" w:type="dxa"/>
            <w:vMerge w:val="restart"/>
            <w:vAlign w:val="center"/>
          </w:tcPr>
          <w:p w14:paraId="3496DB06" w14:textId="77777777" w:rsidR="00B97AC4" w:rsidRPr="00081AF5" w:rsidRDefault="00B97AC4" w:rsidP="00B97AC4">
            <w:pPr>
              <w:numPr>
                <w:ilvl w:val="0"/>
                <w:numId w:val="30"/>
              </w:numPr>
              <w:tabs>
                <w:tab w:val="left" w:pos="454"/>
              </w:tabs>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1A5D392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Prievadai</w:t>
            </w:r>
          </w:p>
        </w:tc>
        <w:tc>
          <w:tcPr>
            <w:tcW w:w="4393" w:type="dxa"/>
            <w:vAlign w:val="center"/>
            <w:hideMark/>
          </w:tcPr>
          <w:p w14:paraId="0565EA4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Ne mažiau kaip:</w:t>
            </w:r>
          </w:p>
        </w:tc>
      </w:tr>
      <w:tr w:rsidR="00B97AC4" w:rsidRPr="00081AF5" w14:paraId="3511A2C9" w14:textId="77777777" w:rsidTr="005E297C">
        <w:trPr>
          <w:cantSplit/>
        </w:trPr>
        <w:tc>
          <w:tcPr>
            <w:tcW w:w="993" w:type="dxa"/>
            <w:vMerge/>
            <w:vAlign w:val="center"/>
          </w:tcPr>
          <w:p w14:paraId="59CF337D"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CF72D08"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318777F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48 vnt. keičiamos greitaveikos 10/100/1000BASE-T tipo prievadų;</w:t>
            </w:r>
          </w:p>
        </w:tc>
      </w:tr>
      <w:tr w:rsidR="00B97AC4" w:rsidRPr="00081AF5" w14:paraId="1392A74D" w14:textId="77777777" w:rsidTr="005E297C">
        <w:trPr>
          <w:cantSplit/>
        </w:trPr>
        <w:tc>
          <w:tcPr>
            <w:tcW w:w="993" w:type="dxa"/>
            <w:vMerge/>
            <w:vAlign w:val="center"/>
          </w:tcPr>
          <w:p w14:paraId="009EB60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3B96562"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A7347B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 vnt. keičiamos greitaveikos 1G (SFP) tipo prievadų;</w:t>
            </w:r>
          </w:p>
        </w:tc>
      </w:tr>
      <w:tr w:rsidR="00B97AC4" w:rsidRPr="00081AF5" w14:paraId="279CC542" w14:textId="77777777" w:rsidTr="005E297C">
        <w:trPr>
          <w:cantSplit/>
        </w:trPr>
        <w:tc>
          <w:tcPr>
            <w:tcW w:w="993" w:type="dxa"/>
            <w:vMerge/>
            <w:vAlign w:val="center"/>
          </w:tcPr>
          <w:p w14:paraId="7C28DF7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71164F8"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15B537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w:t>
            </w:r>
            <w:proofErr w:type="spellStart"/>
            <w:r w:rsidRPr="00081AF5">
              <w:rPr>
                <w:rFonts w:eastAsia="Times New Roman"/>
                <w:color w:val="000000"/>
                <w:sz w:val="20"/>
                <w:szCs w:val="20"/>
                <w:lang w:eastAsia="en-GB"/>
              </w:rPr>
              <w:t>micro</w:t>
            </w:r>
            <w:proofErr w:type="spellEnd"/>
            <w:r w:rsidRPr="00081AF5">
              <w:rPr>
                <w:rFonts w:eastAsia="Times New Roman"/>
                <w:color w:val="000000"/>
                <w:sz w:val="20"/>
                <w:szCs w:val="20"/>
                <w:lang w:eastAsia="en-GB"/>
              </w:rPr>
              <w:t>-USB arba USB-C arba mini-USB) tipo konsolės prievadas;</w:t>
            </w:r>
          </w:p>
        </w:tc>
      </w:tr>
      <w:tr w:rsidR="00B97AC4" w:rsidRPr="00081AF5" w14:paraId="4E314129" w14:textId="77777777" w:rsidTr="005E297C">
        <w:trPr>
          <w:cantSplit/>
        </w:trPr>
        <w:tc>
          <w:tcPr>
            <w:tcW w:w="993" w:type="dxa"/>
            <w:vMerge/>
            <w:vAlign w:val="center"/>
          </w:tcPr>
          <w:p w14:paraId="4448391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1C2EA9B"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DAF03CA"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tipo prievadas (</w:t>
            </w:r>
            <w:proofErr w:type="spellStart"/>
            <w:r w:rsidRPr="00081AF5">
              <w:rPr>
                <w:rFonts w:eastAsia="Times New Roman"/>
                <w:color w:val="000000"/>
                <w:sz w:val="20"/>
                <w:szCs w:val="20"/>
                <w:lang w:eastAsia="en-GB"/>
              </w:rPr>
              <w:t>host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port</w:t>
            </w:r>
            <w:proofErr w:type="spellEnd"/>
            <w:r w:rsidRPr="00081AF5">
              <w:rPr>
                <w:rFonts w:eastAsia="Times New Roman"/>
                <w:color w:val="000000"/>
                <w:sz w:val="20"/>
                <w:szCs w:val="20"/>
                <w:lang w:eastAsia="en-GB"/>
              </w:rPr>
              <w:t>).</w:t>
            </w:r>
          </w:p>
        </w:tc>
      </w:tr>
      <w:tr w:rsidR="00B97AC4" w:rsidRPr="00081AF5" w14:paraId="46AD561B" w14:textId="77777777" w:rsidTr="005E297C">
        <w:trPr>
          <w:cantSplit/>
        </w:trPr>
        <w:tc>
          <w:tcPr>
            <w:tcW w:w="993" w:type="dxa"/>
            <w:vMerge w:val="restart"/>
            <w:vAlign w:val="center"/>
          </w:tcPr>
          <w:p w14:paraId="529DA77F"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052F98AB"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Našumas</w:t>
            </w:r>
          </w:p>
        </w:tc>
        <w:tc>
          <w:tcPr>
            <w:tcW w:w="4393" w:type="dxa"/>
            <w:vAlign w:val="center"/>
            <w:hideMark/>
          </w:tcPr>
          <w:p w14:paraId="0E009052"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Komutavimo našumas ne mažiau kaip 100 </w:t>
            </w:r>
            <w:proofErr w:type="spellStart"/>
            <w:r w:rsidRPr="00081AF5">
              <w:rPr>
                <w:rFonts w:eastAsia="Times New Roman"/>
                <w:color w:val="000000"/>
                <w:sz w:val="20"/>
                <w:szCs w:val="20"/>
                <w:lang w:eastAsia="en-GB"/>
              </w:rPr>
              <w:t>Gbps</w:t>
            </w:r>
            <w:proofErr w:type="spellEnd"/>
            <w:r w:rsidRPr="00081AF5">
              <w:rPr>
                <w:rFonts w:eastAsia="Times New Roman"/>
                <w:color w:val="000000"/>
                <w:sz w:val="20"/>
                <w:szCs w:val="20"/>
                <w:lang w:eastAsia="en-GB"/>
              </w:rPr>
              <w:t>.</w:t>
            </w:r>
          </w:p>
        </w:tc>
      </w:tr>
      <w:tr w:rsidR="00B97AC4" w:rsidRPr="00081AF5" w14:paraId="468A1BC2" w14:textId="77777777" w:rsidTr="005E297C">
        <w:trPr>
          <w:cantSplit/>
        </w:trPr>
        <w:tc>
          <w:tcPr>
            <w:tcW w:w="993" w:type="dxa"/>
            <w:vMerge/>
            <w:vAlign w:val="center"/>
          </w:tcPr>
          <w:p w14:paraId="02CD2C1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4223A5E"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025D5DC"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Pralaidumo našumas ne mažiau 77 </w:t>
            </w:r>
            <w:proofErr w:type="spellStart"/>
            <w:r w:rsidRPr="00081AF5">
              <w:rPr>
                <w:rFonts w:eastAsia="Times New Roman"/>
                <w:color w:val="000000"/>
                <w:sz w:val="20"/>
                <w:szCs w:val="20"/>
                <w:lang w:eastAsia="en-GB"/>
              </w:rPr>
              <w:t>Mpps</w:t>
            </w:r>
            <w:proofErr w:type="spellEnd"/>
            <w:r w:rsidRPr="00081AF5">
              <w:rPr>
                <w:rFonts w:eastAsia="Times New Roman"/>
                <w:color w:val="000000"/>
                <w:sz w:val="20"/>
                <w:szCs w:val="20"/>
                <w:lang w:eastAsia="en-GB"/>
              </w:rPr>
              <w:t>.</w:t>
            </w:r>
          </w:p>
        </w:tc>
      </w:tr>
      <w:tr w:rsidR="00B97AC4" w:rsidRPr="00081AF5" w14:paraId="156159A0" w14:textId="77777777" w:rsidTr="005E297C">
        <w:trPr>
          <w:cantSplit/>
        </w:trPr>
        <w:tc>
          <w:tcPr>
            <w:tcW w:w="993" w:type="dxa"/>
            <w:vAlign w:val="center"/>
          </w:tcPr>
          <w:p w14:paraId="3B57BC38"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2FDC70EF"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Virtualių tinklų identifikatorių kiekis</w:t>
            </w:r>
          </w:p>
        </w:tc>
        <w:tc>
          <w:tcPr>
            <w:tcW w:w="4393" w:type="dxa"/>
            <w:vAlign w:val="center"/>
            <w:hideMark/>
          </w:tcPr>
          <w:p w14:paraId="36E54A54"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4000 VLAN ID</w:t>
            </w:r>
          </w:p>
        </w:tc>
      </w:tr>
      <w:tr w:rsidR="00B97AC4" w:rsidRPr="00081AF5" w14:paraId="40BCC2DC" w14:textId="77777777" w:rsidTr="005E297C">
        <w:trPr>
          <w:cantSplit/>
        </w:trPr>
        <w:tc>
          <w:tcPr>
            <w:tcW w:w="993" w:type="dxa"/>
            <w:vAlign w:val="center"/>
          </w:tcPr>
          <w:p w14:paraId="52B8122F"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7A9E84B7"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MAC adresų lentelės dydis</w:t>
            </w:r>
          </w:p>
        </w:tc>
        <w:tc>
          <w:tcPr>
            <w:tcW w:w="4393" w:type="dxa"/>
            <w:vAlign w:val="center"/>
            <w:hideMark/>
          </w:tcPr>
          <w:p w14:paraId="2E56530C"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8000 adresų</w:t>
            </w:r>
          </w:p>
        </w:tc>
      </w:tr>
      <w:tr w:rsidR="00B97AC4" w:rsidRPr="00081AF5" w14:paraId="66334169" w14:textId="77777777" w:rsidTr="005E297C">
        <w:trPr>
          <w:cantSplit/>
        </w:trPr>
        <w:tc>
          <w:tcPr>
            <w:tcW w:w="993" w:type="dxa"/>
            <w:vAlign w:val="center"/>
          </w:tcPr>
          <w:p w14:paraId="248C410C"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3A83C02"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IPv4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5812D99D"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B97AC4" w:rsidRPr="00081AF5" w14:paraId="5391F966" w14:textId="77777777" w:rsidTr="005E297C">
        <w:trPr>
          <w:cantSplit/>
        </w:trPr>
        <w:tc>
          <w:tcPr>
            <w:tcW w:w="993" w:type="dxa"/>
            <w:vAlign w:val="center"/>
          </w:tcPr>
          <w:p w14:paraId="57615021"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B4BECE9"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IPv6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3ACC8834"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B97AC4" w:rsidRPr="00081AF5" w14:paraId="6C76E32A" w14:textId="77777777" w:rsidTr="005E297C">
        <w:trPr>
          <w:cantSplit/>
        </w:trPr>
        <w:tc>
          <w:tcPr>
            <w:tcW w:w="993" w:type="dxa"/>
            <w:vAlign w:val="center"/>
          </w:tcPr>
          <w:p w14:paraId="221994F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A74E2E8"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IGMP grupių kiekis</w:t>
            </w:r>
          </w:p>
        </w:tc>
        <w:tc>
          <w:tcPr>
            <w:tcW w:w="4393" w:type="dxa"/>
            <w:vAlign w:val="center"/>
            <w:hideMark/>
          </w:tcPr>
          <w:p w14:paraId="0131BEF1"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B97AC4" w:rsidRPr="00081AF5" w14:paraId="1261A95B" w14:textId="77777777" w:rsidTr="005E297C">
        <w:trPr>
          <w:cantSplit/>
        </w:trPr>
        <w:tc>
          <w:tcPr>
            <w:tcW w:w="993" w:type="dxa"/>
            <w:vAlign w:val="center"/>
          </w:tcPr>
          <w:p w14:paraId="27F5A44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5AB9A33"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IPv4 ACL (</w:t>
            </w:r>
            <w:proofErr w:type="spellStart"/>
            <w:r w:rsidRPr="00081AF5">
              <w:rPr>
                <w:rFonts w:eastAsia="Times New Roman"/>
                <w:color w:val="000000"/>
                <w:sz w:val="20"/>
                <w:szCs w:val="20"/>
                <w:lang w:eastAsia="en-GB"/>
              </w:rPr>
              <w:t>ingress</w:t>
            </w:r>
            <w:proofErr w:type="spellEnd"/>
            <w:r w:rsidRPr="00081AF5">
              <w:rPr>
                <w:rFonts w:eastAsia="Times New Roman"/>
                <w:color w:val="000000"/>
                <w:sz w:val="20"/>
                <w:szCs w:val="20"/>
                <w:lang w:eastAsia="en-GB"/>
              </w:rPr>
              <w:t>) įrašų kiekis</w:t>
            </w:r>
          </w:p>
        </w:tc>
        <w:tc>
          <w:tcPr>
            <w:tcW w:w="4393" w:type="dxa"/>
            <w:vAlign w:val="center"/>
            <w:hideMark/>
          </w:tcPr>
          <w:p w14:paraId="734753AB"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1900</w:t>
            </w:r>
          </w:p>
        </w:tc>
      </w:tr>
      <w:tr w:rsidR="00B97AC4" w:rsidRPr="00081AF5" w14:paraId="7D363B23" w14:textId="77777777" w:rsidTr="005E297C">
        <w:trPr>
          <w:cantSplit/>
        </w:trPr>
        <w:tc>
          <w:tcPr>
            <w:tcW w:w="993" w:type="dxa"/>
            <w:vAlign w:val="center"/>
          </w:tcPr>
          <w:p w14:paraId="47AAC0A1"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7CACBFA5"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Paketų buferio dydis</w:t>
            </w:r>
          </w:p>
        </w:tc>
        <w:tc>
          <w:tcPr>
            <w:tcW w:w="4393" w:type="dxa"/>
            <w:vAlign w:val="center"/>
            <w:hideMark/>
          </w:tcPr>
          <w:p w14:paraId="0A411102"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12 MB</w:t>
            </w:r>
          </w:p>
        </w:tc>
      </w:tr>
      <w:tr w:rsidR="00B97AC4" w:rsidRPr="00081AF5" w14:paraId="171B9CCA" w14:textId="77777777" w:rsidTr="005E297C">
        <w:trPr>
          <w:cantSplit/>
        </w:trPr>
        <w:tc>
          <w:tcPr>
            <w:tcW w:w="993" w:type="dxa"/>
            <w:vAlign w:val="center"/>
          </w:tcPr>
          <w:p w14:paraId="24879D83"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1B25E5F"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Operatyviosios atminties dydis</w:t>
            </w:r>
          </w:p>
        </w:tc>
        <w:tc>
          <w:tcPr>
            <w:tcW w:w="4393" w:type="dxa"/>
            <w:vAlign w:val="center"/>
            <w:hideMark/>
          </w:tcPr>
          <w:p w14:paraId="32DB0355"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2 GB</w:t>
            </w:r>
          </w:p>
        </w:tc>
      </w:tr>
      <w:tr w:rsidR="00B97AC4" w:rsidRPr="00081AF5" w14:paraId="0E5836C7" w14:textId="77777777" w:rsidTr="005E297C">
        <w:trPr>
          <w:cantSplit/>
        </w:trPr>
        <w:tc>
          <w:tcPr>
            <w:tcW w:w="993" w:type="dxa"/>
            <w:vAlign w:val="center"/>
          </w:tcPr>
          <w:p w14:paraId="195AB1C0"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761C759"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Saugojimo atminties dydis</w:t>
            </w:r>
          </w:p>
        </w:tc>
        <w:tc>
          <w:tcPr>
            <w:tcW w:w="4393" w:type="dxa"/>
            <w:vAlign w:val="center"/>
            <w:hideMark/>
          </w:tcPr>
          <w:p w14:paraId="0D298ECE"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Ne mažiau kaip 8 GB. </w:t>
            </w:r>
          </w:p>
        </w:tc>
      </w:tr>
      <w:tr w:rsidR="00B97AC4" w:rsidRPr="00081AF5" w14:paraId="7FC7C64C" w14:textId="77777777" w:rsidTr="005E297C">
        <w:trPr>
          <w:cantSplit/>
        </w:trPr>
        <w:tc>
          <w:tcPr>
            <w:tcW w:w="993" w:type="dxa"/>
            <w:vMerge w:val="restart"/>
            <w:vAlign w:val="center"/>
          </w:tcPr>
          <w:p w14:paraId="693A1DC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75951895"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Standartų ir protokolų palaikymas</w:t>
            </w:r>
          </w:p>
        </w:tc>
        <w:tc>
          <w:tcPr>
            <w:tcW w:w="4393" w:type="dxa"/>
            <w:vAlign w:val="center"/>
            <w:hideMark/>
          </w:tcPr>
          <w:p w14:paraId="73DCFC4B"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standartus ir protokolus:</w:t>
            </w:r>
          </w:p>
        </w:tc>
      </w:tr>
      <w:tr w:rsidR="00B97AC4" w:rsidRPr="00081AF5" w14:paraId="5F8C6F2E" w14:textId="77777777" w:rsidTr="005E297C">
        <w:trPr>
          <w:cantSplit/>
        </w:trPr>
        <w:tc>
          <w:tcPr>
            <w:tcW w:w="993" w:type="dxa"/>
            <w:vMerge/>
            <w:vAlign w:val="center"/>
          </w:tcPr>
          <w:p w14:paraId="2E0F57F5"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DAE1FB5"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3C032418" w14:textId="77777777" w:rsidR="00B97AC4" w:rsidRPr="00081AF5" w:rsidRDefault="00B97AC4" w:rsidP="00B97AC4">
            <w:pPr>
              <w:suppressAutoHyphens/>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IEEE 802.1Q VLAN;</w:t>
            </w:r>
          </w:p>
        </w:tc>
      </w:tr>
      <w:tr w:rsidR="00B97AC4" w:rsidRPr="00081AF5" w14:paraId="198B3752" w14:textId="77777777" w:rsidTr="005E297C">
        <w:trPr>
          <w:cantSplit/>
        </w:trPr>
        <w:tc>
          <w:tcPr>
            <w:tcW w:w="993" w:type="dxa"/>
            <w:vMerge/>
            <w:vAlign w:val="center"/>
          </w:tcPr>
          <w:p w14:paraId="299215F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461B843"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13E6D522"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802.1AB Link </w:t>
            </w:r>
            <w:proofErr w:type="spellStart"/>
            <w:r w:rsidRPr="00081AF5">
              <w:rPr>
                <w:rFonts w:eastAsia="Times New Roman"/>
                <w:color w:val="000000"/>
                <w:sz w:val="20"/>
                <w:szCs w:val="20"/>
                <w:lang w:eastAsia="en-GB"/>
              </w:rPr>
              <w:t>Layer</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(LLDP);</w:t>
            </w:r>
          </w:p>
        </w:tc>
      </w:tr>
      <w:tr w:rsidR="00B97AC4" w:rsidRPr="00081AF5" w14:paraId="7E72FB6F" w14:textId="77777777" w:rsidTr="005E297C">
        <w:trPr>
          <w:cantSplit/>
        </w:trPr>
        <w:tc>
          <w:tcPr>
            <w:tcW w:w="993" w:type="dxa"/>
            <w:vMerge/>
            <w:vAlign w:val="center"/>
          </w:tcPr>
          <w:p w14:paraId="0CD6009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8E12C06"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162982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LLDP-MED (</w:t>
            </w:r>
            <w:proofErr w:type="spellStart"/>
            <w:r w:rsidRPr="00081AF5">
              <w:rPr>
                <w:rFonts w:eastAsia="Times New Roman"/>
                <w:color w:val="000000"/>
                <w:sz w:val="20"/>
                <w:szCs w:val="20"/>
                <w:lang w:eastAsia="en-GB"/>
              </w:rPr>
              <w:t>Media</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Endpoint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w:t>
            </w:r>
          </w:p>
        </w:tc>
      </w:tr>
      <w:tr w:rsidR="00B97AC4" w:rsidRPr="00081AF5" w14:paraId="5D73553A" w14:textId="77777777" w:rsidTr="005E297C">
        <w:trPr>
          <w:cantSplit/>
        </w:trPr>
        <w:tc>
          <w:tcPr>
            <w:tcW w:w="993" w:type="dxa"/>
            <w:vMerge/>
            <w:vAlign w:val="center"/>
          </w:tcPr>
          <w:p w14:paraId="1C24BC2D"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853BEB9"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FC897C6"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802.1s </w:t>
            </w:r>
            <w:proofErr w:type="spellStart"/>
            <w:r w:rsidRPr="00081AF5">
              <w:rPr>
                <w:rFonts w:eastAsia="Times New Roman"/>
                <w:color w:val="000000"/>
                <w:sz w:val="20"/>
                <w:szCs w:val="20"/>
                <w:lang w:eastAsia="en-GB"/>
              </w:rPr>
              <w:t>Multiple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(MSTP);</w:t>
            </w:r>
          </w:p>
        </w:tc>
      </w:tr>
      <w:tr w:rsidR="00B97AC4" w:rsidRPr="00081AF5" w14:paraId="4DD403B4" w14:textId="77777777" w:rsidTr="005E297C">
        <w:trPr>
          <w:cantSplit/>
        </w:trPr>
        <w:tc>
          <w:tcPr>
            <w:tcW w:w="993" w:type="dxa"/>
            <w:vMerge/>
            <w:vAlign w:val="center"/>
          </w:tcPr>
          <w:p w14:paraId="2C998B28"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97C4564"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F7EC839"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802.1w </w:t>
            </w:r>
            <w:proofErr w:type="spellStart"/>
            <w:r w:rsidRPr="00081AF5">
              <w:rPr>
                <w:rFonts w:eastAsia="Times New Roman"/>
                <w:color w:val="000000"/>
                <w:sz w:val="20"/>
                <w:szCs w:val="20"/>
                <w:lang w:eastAsia="en-GB"/>
              </w:rPr>
              <w:t>Rapid</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(RSTP);</w:t>
            </w:r>
          </w:p>
        </w:tc>
      </w:tr>
      <w:tr w:rsidR="00B97AC4" w:rsidRPr="00081AF5" w14:paraId="64DB9B74" w14:textId="77777777" w:rsidTr="005E297C">
        <w:trPr>
          <w:cantSplit/>
        </w:trPr>
        <w:tc>
          <w:tcPr>
            <w:tcW w:w="993" w:type="dxa"/>
            <w:vMerge/>
            <w:vAlign w:val="center"/>
          </w:tcPr>
          <w:p w14:paraId="599EF7CA"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294F3B3"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6755E268"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RPVST+;</w:t>
            </w:r>
          </w:p>
        </w:tc>
      </w:tr>
      <w:tr w:rsidR="00B97AC4" w:rsidRPr="00081AF5" w14:paraId="60D6DC53" w14:textId="77777777" w:rsidTr="005E297C">
        <w:trPr>
          <w:cantSplit/>
        </w:trPr>
        <w:tc>
          <w:tcPr>
            <w:tcW w:w="993" w:type="dxa"/>
            <w:vMerge/>
            <w:vAlign w:val="center"/>
          </w:tcPr>
          <w:p w14:paraId="57E78BA7"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8E56FB0"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4FAB3F7"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Port </w:t>
            </w:r>
            <w:proofErr w:type="spellStart"/>
            <w:r w:rsidRPr="00081AF5">
              <w:rPr>
                <w:rFonts w:eastAsia="Times New Roman"/>
                <w:color w:val="000000"/>
                <w:sz w:val="20"/>
                <w:szCs w:val="20"/>
                <w:lang w:eastAsia="en-GB"/>
              </w:rPr>
              <w:t>Mirroring</w:t>
            </w:r>
            <w:proofErr w:type="spellEnd"/>
            <w:r w:rsidRPr="00081AF5">
              <w:rPr>
                <w:rFonts w:eastAsia="Times New Roman"/>
                <w:color w:val="000000"/>
                <w:sz w:val="20"/>
                <w:szCs w:val="20"/>
                <w:lang w:eastAsia="en-GB"/>
              </w:rPr>
              <w:t>;</w:t>
            </w:r>
          </w:p>
        </w:tc>
      </w:tr>
      <w:tr w:rsidR="00B97AC4" w:rsidRPr="00081AF5" w14:paraId="57DF1D4D" w14:textId="77777777" w:rsidTr="005E297C">
        <w:trPr>
          <w:cantSplit/>
        </w:trPr>
        <w:tc>
          <w:tcPr>
            <w:tcW w:w="993" w:type="dxa"/>
            <w:vMerge/>
            <w:vAlign w:val="center"/>
          </w:tcPr>
          <w:p w14:paraId="2DCF54F0"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5FA4D8A"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6E7D4C25"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Network Time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(NTP);</w:t>
            </w:r>
          </w:p>
        </w:tc>
      </w:tr>
      <w:tr w:rsidR="00B97AC4" w:rsidRPr="00081AF5" w14:paraId="562F46C3" w14:textId="77777777" w:rsidTr="005E297C">
        <w:trPr>
          <w:cantSplit/>
        </w:trPr>
        <w:tc>
          <w:tcPr>
            <w:tcW w:w="993" w:type="dxa"/>
            <w:vMerge/>
            <w:vAlign w:val="center"/>
          </w:tcPr>
          <w:p w14:paraId="2574088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F784962"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74A417BB"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MVRP.</w:t>
            </w:r>
          </w:p>
        </w:tc>
      </w:tr>
      <w:tr w:rsidR="00B97AC4" w:rsidRPr="00081AF5" w14:paraId="71219F54" w14:textId="77777777" w:rsidTr="005E297C">
        <w:trPr>
          <w:cantSplit/>
        </w:trPr>
        <w:tc>
          <w:tcPr>
            <w:tcW w:w="993" w:type="dxa"/>
            <w:vMerge/>
            <w:vAlign w:val="center"/>
          </w:tcPr>
          <w:p w14:paraId="6EBA7AFB"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30CEEB7"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22E9BF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Static IPv4 and IPv6 routing;</w:t>
            </w:r>
          </w:p>
        </w:tc>
      </w:tr>
      <w:tr w:rsidR="00B97AC4" w:rsidRPr="00081AF5" w14:paraId="6E9BCB95" w14:textId="77777777" w:rsidTr="005E297C">
        <w:trPr>
          <w:cantSplit/>
        </w:trPr>
        <w:tc>
          <w:tcPr>
            <w:tcW w:w="993" w:type="dxa"/>
            <w:vMerge w:val="restart"/>
            <w:vAlign w:val="center"/>
          </w:tcPr>
          <w:p w14:paraId="31EA597F"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067819E8"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proofErr w:type="spellStart"/>
            <w:r w:rsidRPr="00081AF5">
              <w:rPr>
                <w:rFonts w:eastAsia="Times New Roman"/>
                <w:color w:val="000000"/>
                <w:sz w:val="20"/>
                <w:szCs w:val="20"/>
                <w:lang w:eastAsia="en-GB"/>
              </w:rPr>
              <w:t>Multicast</w:t>
            </w:r>
            <w:proofErr w:type="spellEnd"/>
            <w:r w:rsidRPr="00081AF5">
              <w:rPr>
                <w:rFonts w:eastAsia="Times New Roman"/>
                <w:color w:val="000000"/>
                <w:sz w:val="20"/>
                <w:szCs w:val="20"/>
                <w:lang w:eastAsia="en-GB"/>
              </w:rPr>
              <w:t xml:space="preserve"> protokolų palaikymas</w:t>
            </w:r>
          </w:p>
        </w:tc>
        <w:tc>
          <w:tcPr>
            <w:tcW w:w="4393" w:type="dxa"/>
            <w:vAlign w:val="center"/>
            <w:hideMark/>
          </w:tcPr>
          <w:p w14:paraId="488698AC"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protokolus:</w:t>
            </w:r>
          </w:p>
        </w:tc>
      </w:tr>
      <w:tr w:rsidR="00B97AC4" w:rsidRPr="00081AF5" w14:paraId="36AA4ABB" w14:textId="77777777" w:rsidTr="005E297C">
        <w:trPr>
          <w:cantSplit/>
        </w:trPr>
        <w:tc>
          <w:tcPr>
            <w:tcW w:w="993" w:type="dxa"/>
            <w:vMerge/>
            <w:vAlign w:val="center"/>
          </w:tcPr>
          <w:p w14:paraId="69DE0FCF"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7115BA2"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3FF50AC0"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 xml:space="preserve">IGMPv1, v2, and v3; </w:t>
            </w:r>
          </w:p>
        </w:tc>
      </w:tr>
      <w:tr w:rsidR="00B97AC4" w:rsidRPr="00081AF5" w14:paraId="10BE3EFF" w14:textId="77777777" w:rsidTr="005E297C">
        <w:trPr>
          <w:cantSplit/>
        </w:trPr>
        <w:tc>
          <w:tcPr>
            <w:tcW w:w="993" w:type="dxa"/>
            <w:vMerge/>
            <w:vAlign w:val="center"/>
          </w:tcPr>
          <w:p w14:paraId="3E01BFC0"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425FE17"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091B44A"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Multicast Listener Discovery Version 2 (MLDv2) for IPv6;</w:t>
            </w:r>
          </w:p>
        </w:tc>
      </w:tr>
      <w:tr w:rsidR="00B97AC4" w:rsidRPr="00081AF5" w14:paraId="293CCF99" w14:textId="77777777" w:rsidTr="005E297C">
        <w:trPr>
          <w:cantSplit/>
        </w:trPr>
        <w:tc>
          <w:tcPr>
            <w:tcW w:w="993" w:type="dxa"/>
            <w:vMerge/>
            <w:vAlign w:val="center"/>
          </w:tcPr>
          <w:p w14:paraId="6D837462"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714B2D5"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01D907D"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MLD snooping;</w:t>
            </w:r>
          </w:p>
        </w:tc>
      </w:tr>
      <w:tr w:rsidR="00B97AC4" w:rsidRPr="00081AF5" w14:paraId="17B51663" w14:textId="77777777" w:rsidTr="005E297C">
        <w:trPr>
          <w:cantSplit/>
        </w:trPr>
        <w:tc>
          <w:tcPr>
            <w:tcW w:w="993" w:type="dxa"/>
            <w:vMerge w:val="restart"/>
            <w:vAlign w:val="center"/>
          </w:tcPr>
          <w:p w14:paraId="1CF4DF4D"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792741B8"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Aukštą patikimumą užtikrinančių protokolų palaikymas</w:t>
            </w:r>
          </w:p>
        </w:tc>
        <w:tc>
          <w:tcPr>
            <w:tcW w:w="4393" w:type="dxa"/>
            <w:vAlign w:val="center"/>
            <w:hideMark/>
          </w:tcPr>
          <w:p w14:paraId="72112B3F"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aukštą patikimumą užtikrinančius protokolus:</w:t>
            </w:r>
          </w:p>
        </w:tc>
      </w:tr>
      <w:tr w:rsidR="00B97AC4" w:rsidRPr="00081AF5" w14:paraId="3B12ADAD" w14:textId="77777777" w:rsidTr="005E297C">
        <w:trPr>
          <w:cantSplit/>
        </w:trPr>
        <w:tc>
          <w:tcPr>
            <w:tcW w:w="993" w:type="dxa"/>
            <w:vMerge/>
            <w:vAlign w:val="center"/>
          </w:tcPr>
          <w:p w14:paraId="1928893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325C89E"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1B8E3EFA"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Uni-directional Link Detection (UDLD);</w:t>
            </w:r>
          </w:p>
        </w:tc>
      </w:tr>
      <w:tr w:rsidR="00B97AC4" w:rsidRPr="00081AF5" w14:paraId="47075EE8" w14:textId="77777777" w:rsidTr="005E297C">
        <w:trPr>
          <w:cantSplit/>
        </w:trPr>
        <w:tc>
          <w:tcPr>
            <w:tcW w:w="993" w:type="dxa"/>
            <w:vMerge/>
            <w:vAlign w:val="center"/>
          </w:tcPr>
          <w:p w14:paraId="569D89C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4BC9A5F"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27B15FE"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802.3ad Link Aggregation Control Protocol (LACP).</w:t>
            </w:r>
          </w:p>
        </w:tc>
      </w:tr>
      <w:tr w:rsidR="00B97AC4" w:rsidRPr="00081AF5" w14:paraId="48563890" w14:textId="77777777" w:rsidTr="005E297C">
        <w:trPr>
          <w:cantSplit/>
        </w:trPr>
        <w:tc>
          <w:tcPr>
            <w:tcW w:w="993" w:type="dxa"/>
            <w:vMerge w:val="restart"/>
            <w:vAlign w:val="center"/>
          </w:tcPr>
          <w:p w14:paraId="00D0B58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61D03B27"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Saugumo protokolų ir standartų palaikymas</w:t>
            </w:r>
          </w:p>
        </w:tc>
        <w:tc>
          <w:tcPr>
            <w:tcW w:w="4393" w:type="dxa"/>
            <w:vAlign w:val="center"/>
            <w:hideMark/>
          </w:tcPr>
          <w:p w14:paraId="0C7A3BD6"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saugumo protokolus ir standartus:</w:t>
            </w:r>
          </w:p>
        </w:tc>
      </w:tr>
      <w:tr w:rsidR="00B97AC4" w:rsidRPr="00081AF5" w14:paraId="412843D2" w14:textId="77777777" w:rsidTr="005E297C">
        <w:trPr>
          <w:cantSplit/>
        </w:trPr>
        <w:tc>
          <w:tcPr>
            <w:tcW w:w="993" w:type="dxa"/>
            <w:vMerge/>
            <w:vAlign w:val="center"/>
          </w:tcPr>
          <w:p w14:paraId="2EC4D28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FCCE280"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21A2C75"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TFTP;</w:t>
            </w:r>
          </w:p>
        </w:tc>
      </w:tr>
      <w:tr w:rsidR="00B97AC4" w:rsidRPr="00081AF5" w14:paraId="5B45E859" w14:textId="77777777" w:rsidTr="005E297C">
        <w:trPr>
          <w:cantSplit/>
        </w:trPr>
        <w:tc>
          <w:tcPr>
            <w:tcW w:w="993" w:type="dxa"/>
            <w:vMerge/>
            <w:vAlign w:val="center"/>
          </w:tcPr>
          <w:p w14:paraId="40BE956D"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A7741AC"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7C1F63D5"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SFTP;</w:t>
            </w:r>
          </w:p>
        </w:tc>
      </w:tr>
      <w:tr w:rsidR="00B97AC4" w:rsidRPr="00081AF5" w14:paraId="560D04C1" w14:textId="77777777" w:rsidTr="005E297C">
        <w:trPr>
          <w:cantSplit/>
        </w:trPr>
        <w:tc>
          <w:tcPr>
            <w:tcW w:w="993" w:type="dxa"/>
            <w:vMerge/>
            <w:vAlign w:val="center"/>
          </w:tcPr>
          <w:p w14:paraId="23EF95D8"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9544E72"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7252301F"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Access control list (ACL);</w:t>
            </w:r>
          </w:p>
        </w:tc>
      </w:tr>
      <w:tr w:rsidR="00B97AC4" w:rsidRPr="00081AF5" w14:paraId="70EA1A90" w14:textId="77777777" w:rsidTr="005E297C">
        <w:trPr>
          <w:cantSplit/>
        </w:trPr>
        <w:tc>
          <w:tcPr>
            <w:tcW w:w="993" w:type="dxa"/>
            <w:vMerge/>
            <w:vAlign w:val="center"/>
          </w:tcPr>
          <w:p w14:paraId="4C7C44B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66604B0"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2CEC1B6"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STP BPDU;</w:t>
            </w:r>
          </w:p>
        </w:tc>
      </w:tr>
      <w:tr w:rsidR="00B97AC4" w:rsidRPr="00081AF5" w14:paraId="2B1AE964" w14:textId="77777777" w:rsidTr="005E297C">
        <w:trPr>
          <w:cantSplit/>
        </w:trPr>
        <w:tc>
          <w:tcPr>
            <w:tcW w:w="993" w:type="dxa"/>
            <w:vMerge/>
            <w:vAlign w:val="center"/>
          </w:tcPr>
          <w:p w14:paraId="6009F00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84A6E7F"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A7DE72F"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STP root guard;</w:t>
            </w:r>
          </w:p>
        </w:tc>
      </w:tr>
      <w:tr w:rsidR="00B97AC4" w:rsidRPr="00081AF5" w14:paraId="4ABD3C32" w14:textId="77777777" w:rsidTr="005E297C">
        <w:trPr>
          <w:cantSplit/>
        </w:trPr>
        <w:tc>
          <w:tcPr>
            <w:tcW w:w="993" w:type="dxa"/>
            <w:vMerge/>
            <w:vAlign w:val="center"/>
          </w:tcPr>
          <w:p w14:paraId="427869B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07C306E"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75AA01C"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Dynamic ARP;</w:t>
            </w:r>
          </w:p>
        </w:tc>
      </w:tr>
      <w:tr w:rsidR="00B97AC4" w:rsidRPr="00081AF5" w14:paraId="231029DA" w14:textId="77777777" w:rsidTr="005E297C">
        <w:trPr>
          <w:cantSplit/>
        </w:trPr>
        <w:tc>
          <w:tcPr>
            <w:tcW w:w="993" w:type="dxa"/>
            <w:vMerge/>
            <w:vAlign w:val="center"/>
          </w:tcPr>
          <w:p w14:paraId="58BB24D3"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E80AA9D"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91E1B75"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TACACS+;</w:t>
            </w:r>
          </w:p>
        </w:tc>
      </w:tr>
      <w:tr w:rsidR="00B97AC4" w:rsidRPr="00081AF5" w14:paraId="4492DEA4" w14:textId="77777777" w:rsidTr="005E297C">
        <w:trPr>
          <w:cantSplit/>
        </w:trPr>
        <w:tc>
          <w:tcPr>
            <w:tcW w:w="993" w:type="dxa"/>
            <w:vMerge/>
            <w:vAlign w:val="center"/>
          </w:tcPr>
          <w:p w14:paraId="3E225B93"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71FE5E7"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DC39E0B"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RADIUS;</w:t>
            </w:r>
          </w:p>
        </w:tc>
      </w:tr>
      <w:tr w:rsidR="00B97AC4" w:rsidRPr="00081AF5" w14:paraId="702A48FC" w14:textId="77777777" w:rsidTr="005E297C">
        <w:trPr>
          <w:cantSplit/>
        </w:trPr>
        <w:tc>
          <w:tcPr>
            <w:tcW w:w="993" w:type="dxa"/>
            <w:vMerge/>
            <w:vAlign w:val="center"/>
          </w:tcPr>
          <w:p w14:paraId="517420D4"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F1C4A64"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2B5ED551"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SSHv2;</w:t>
            </w:r>
          </w:p>
        </w:tc>
      </w:tr>
      <w:tr w:rsidR="00B97AC4" w:rsidRPr="00081AF5" w14:paraId="0B768734" w14:textId="77777777" w:rsidTr="005E297C">
        <w:trPr>
          <w:cantSplit/>
        </w:trPr>
        <w:tc>
          <w:tcPr>
            <w:tcW w:w="993" w:type="dxa"/>
            <w:vMerge/>
            <w:vAlign w:val="center"/>
          </w:tcPr>
          <w:p w14:paraId="213ECD1B"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14F4B78"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A0EF915"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SSL;</w:t>
            </w:r>
          </w:p>
        </w:tc>
      </w:tr>
      <w:tr w:rsidR="00B97AC4" w:rsidRPr="00081AF5" w14:paraId="2193EDF1" w14:textId="77777777" w:rsidTr="005E297C">
        <w:trPr>
          <w:cantSplit/>
        </w:trPr>
        <w:tc>
          <w:tcPr>
            <w:tcW w:w="993" w:type="dxa"/>
            <w:vMerge/>
            <w:vAlign w:val="center"/>
          </w:tcPr>
          <w:p w14:paraId="5D2D9C6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9D5CBF9"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9FEDDE8"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IEEE 802.1X, Web, and MAC authentication.</w:t>
            </w:r>
          </w:p>
        </w:tc>
      </w:tr>
      <w:tr w:rsidR="00B97AC4" w:rsidRPr="00081AF5" w14:paraId="429E0696" w14:textId="77777777" w:rsidTr="005E297C">
        <w:trPr>
          <w:cantSplit/>
        </w:trPr>
        <w:tc>
          <w:tcPr>
            <w:tcW w:w="993" w:type="dxa"/>
            <w:vMerge w:val="restart"/>
            <w:vAlign w:val="center"/>
          </w:tcPr>
          <w:p w14:paraId="431BF62A"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22BF8B44"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Paslaugos kokybės valdymo funkcijų palaikymas</w:t>
            </w:r>
          </w:p>
        </w:tc>
        <w:tc>
          <w:tcPr>
            <w:tcW w:w="4393" w:type="dxa"/>
            <w:vAlign w:val="center"/>
            <w:hideMark/>
          </w:tcPr>
          <w:p w14:paraId="294E79A9"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eilių valdymo metodus:</w:t>
            </w:r>
          </w:p>
        </w:tc>
      </w:tr>
      <w:tr w:rsidR="00B97AC4" w:rsidRPr="00081AF5" w14:paraId="1ADDF687" w14:textId="77777777" w:rsidTr="005E297C">
        <w:trPr>
          <w:cantSplit/>
        </w:trPr>
        <w:tc>
          <w:tcPr>
            <w:tcW w:w="993" w:type="dxa"/>
            <w:vMerge/>
            <w:vAlign w:val="center"/>
          </w:tcPr>
          <w:p w14:paraId="436F7931"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6891855"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74772BF3"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Strict Priority (SP);</w:t>
            </w:r>
          </w:p>
        </w:tc>
      </w:tr>
      <w:tr w:rsidR="00B97AC4" w:rsidRPr="00081AF5" w14:paraId="53EE512A" w14:textId="77777777" w:rsidTr="005E297C">
        <w:trPr>
          <w:cantSplit/>
        </w:trPr>
        <w:tc>
          <w:tcPr>
            <w:tcW w:w="993" w:type="dxa"/>
            <w:vMerge/>
            <w:vAlign w:val="center"/>
          </w:tcPr>
          <w:p w14:paraId="5047463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95DE6DA"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26E137D"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paketų valdymo algoritmus:</w:t>
            </w:r>
          </w:p>
        </w:tc>
      </w:tr>
      <w:tr w:rsidR="00B97AC4" w:rsidRPr="00081AF5" w14:paraId="1D359E15" w14:textId="77777777" w:rsidTr="005E297C">
        <w:trPr>
          <w:cantSplit/>
        </w:trPr>
        <w:tc>
          <w:tcPr>
            <w:tcW w:w="993" w:type="dxa"/>
            <w:vMerge/>
            <w:vAlign w:val="center"/>
          </w:tcPr>
          <w:p w14:paraId="78AC9F49"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1679B00"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EB1FCA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802.1p Priority;</w:t>
            </w:r>
          </w:p>
        </w:tc>
      </w:tr>
      <w:tr w:rsidR="00B97AC4" w:rsidRPr="00081AF5" w14:paraId="0BBD7540" w14:textId="77777777" w:rsidTr="005E297C">
        <w:trPr>
          <w:cantSplit/>
        </w:trPr>
        <w:tc>
          <w:tcPr>
            <w:tcW w:w="993" w:type="dxa"/>
            <w:vMerge/>
            <w:vAlign w:val="center"/>
          </w:tcPr>
          <w:p w14:paraId="2CFE4D31"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2E4282B"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75E5CB8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802.3x Flow Control;</w:t>
            </w:r>
          </w:p>
        </w:tc>
      </w:tr>
      <w:tr w:rsidR="00B97AC4" w:rsidRPr="00081AF5" w14:paraId="004D6CE9" w14:textId="77777777" w:rsidTr="005E297C">
        <w:trPr>
          <w:cantSplit/>
        </w:trPr>
        <w:tc>
          <w:tcPr>
            <w:tcW w:w="993" w:type="dxa"/>
            <w:vMerge/>
            <w:vAlign w:val="center"/>
          </w:tcPr>
          <w:p w14:paraId="7E47DA1C"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587576A"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4313F12"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Paketų klasifikavimo 802.1p standartas leidžiantis naudoti ne mažiau kaip aštuonias prioriteto eiles. Paketo žymėjimas (802.1p žyme) pagal IP adresą, IP Type of Service (ToS), Layer 3 protokolą (pagal OSI tinklo modelį) protokolą, TCP/UDP prievado numerį ir DiffServ;</w:t>
            </w:r>
          </w:p>
        </w:tc>
      </w:tr>
      <w:tr w:rsidR="00B97AC4" w:rsidRPr="00081AF5" w14:paraId="636867E1" w14:textId="77777777" w:rsidTr="005E297C">
        <w:trPr>
          <w:cantSplit/>
        </w:trPr>
        <w:tc>
          <w:tcPr>
            <w:tcW w:w="993" w:type="dxa"/>
            <w:vMerge w:val="restart"/>
            <w:vAlign w:val="center"/>
          </w:tcPr>
          <w:p w14:paraId="3557D22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0526F6A6"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Valdymo funkcijų palaikymas</w:t>
            </w:r>
          </w:p>
        </w:tc>
        <w:tc>
          <w:tcPr>
            <w:tcW w:w="4393" w:type="dxa"/>
            <w:vAlign w:val="center"/>
            <w:hideMark/>
          </w:tcPr>
          <w:p w14:paraId="42D0E831"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eastAsia="en-GB"/>
              </w:rPr>
              <w:t>Turi palaikyti šias valdymo funkcijas:</w:t>
            </w:r>
          </w:p>
        </w:tc>
      </w:tr>
      <w:tr w:rsidR="00B97AC4" w:rsidRPr="00081AF5" w14:paraId="15293724" w14:textId="77777777" w:rsidTr="005E297C">
        <w:trPr>
          <w:cantSplit/>
        </w:trPr>
        <w:tc>
          <w:tcPr>
            <w:tcW w:w="993" w:type="dxa"/>
            <w:vMerge/>
            <w:vAlign w:val="center"/>
          </w:tcPr>
          <w:p w14:paraId="376618E7"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2D61A8D"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AC57BBF"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CLI;</w:t>
            </w:r>
          </w:p>
        </w:tc>
      </w:tr>
      <w:tr w:rsidR="00B97AC4" w:rsidRPr="00081AF5" w14:paraId="3164E67B" w14:textId="77777777" w:rsidTr="005E297C">
        <w:trPr>
          <w:cantSplit/>
        </w:trPr>
        <w:tc>
          <w:tcPr>
            <w:tcW w:w="993" w:type="dxa"/>
            <w:vMerge/>
            <w:vAlign w:val="center"/>
          </w:tcPr>
          <w:p w14:paraId="69351101"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3DA44A8"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788AD15"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SNMP v2c/v3;</w:t>
            </w:r>
          </w:p>
        </w:tc>
      </w:tr>
      <w:tr w:rsidR="00B97AC4" w:rsidRPr="00081AF5" w14:paraId="693EA2BE" w14:textId="77777777" w:rsidTr="005E297C">
        <w:trPr>
          <w:cantSplit/>
        </w:trPr>
        <w:tc>
          <w:tcPr>
            <w:tcW w:w="993" w:type="dxa"/>
            <w:vMerge/>
            <w:vAlign w:val="center"/>
          </w:tcPr>
          <w:p w14:paraId="06EACD16"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8CA74A5"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09E9CBDD" w14:textId="77777777" w:rsidR="00B97AC4" w:rsidRPr="00081AF5" w:rsidRDefault="00B97AC4" w:rsidP="00B97AC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debesijos tipo centralizuoto valdymo platforma.</w:t>
            </w:r>
          </w:p>
        </w:tc>
      </w:tr>
      <w:tr w:rsidR="00B97AC4" w:rsidRPr="00081AF5" w14:paraId="3150DB75" w14:textId="77777777" w:rsidTr="005E297C">
        <w:trPr>
          <w:cantSplit/>
        </w:trPr>
        <w:tc>
          <w:tcPr>
            <w:tcW w:w="993" w:type="dxa"/>
            <w:vMerge w:val="restart"/>
            <w:vAlign w:val="center"/>
          </w:tcPr>
          <w:p w14:paraId="22F63B7A"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5B5472BD"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Srautų stebėjimo funkcijų palaikymas</w:t>
            </w:r>
          </w:p>
        </w:tc>
        <w:tc>
          <w:tcPr>
            <w:tcW w:w="4393" w:type="dxa"/>
            <w:vAlign w:val="center"/>
            <w:hideMark/>
          </w:tcPr>
          <w:p w14:paraId="51C29812"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srautų stebėjimo funkcijas:</w:t>
            </w:r>
          </w:p>
        </w:tc>
      </w:tr>
      <w:tr w:rsidR="00B97AC4" w:rsidRPr="00081AF5" w14:paraId="306AC68B" w14:textId="77777777" w:rsidTr="005E297C">
        <w:trPr>
          <w:cantSplit/>
        </w:trPr>
        <w:tc>
          <w:tcPr>
            <w:tcW w:w="993" w:type="dxa"/>
            <w:vMerge/>
            <w:vAlign w:val="center"/>
          </w:tcPr>
          <w:p w14:paraId="05FFE715"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550C05C"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45F057F2"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sFlow arba NetFlow arba IPFIX;</w:t>
            </w:r>
          </w:p>
        </w:tc>
      </w:tr>
      <w:tr w:rsidR="00B97AC4" w:rsidRPr="00081AF5" w14:paraId="6C059728" w14:textId="77777777" w:rsidTr="005E297C">
        <w:trPr>
          <w:cantSplit/>
        </w:trPr>
        <w:tc>
          <w:tcPr>
            <w:tcW w:w="993" w:type="dxa"/>
            <w:vMerge/>
            <w:vAlign w:val="center"/>
          </w:tcPr>
          <w:p w14:paraId="0B4F7DF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3A1354C"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A8644AD"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RMON.</w:t>
            </w:r>
          </w:p>
        </w:tc>
      </w:tr>
      <w:tr w:rsidR="00B97AC4" w:rsidRPr="00081AF5" w14:paraId="6676CC62" w14:textId="77777777" w:rsidTr="005E297C">
        <w:trPr>
          <w:cantSplit/>
        </w:trPr>
        <w:tc>
          <w:tcPr>
            <w:tcW w:w="993" w:type="dxa"/>
            <w:vMerge w:val="restart"/>
            <w:vAlign w:val="center"/>
          </w:tcPr>
          <w:p w14:paraId="2D84D278"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5B8AFFA9"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Kitos funkcijos</w:t>
            </w:r>
          </w:p>
        </w:tc>
        <w:tc>
          <w:tcPr>
            <w:tcW w:w="4393" w:type="dxa"/>
            <w:vAlign w:val="center"/>
            <w:hideMark/>
          </w:tcPr>
          <w:p w14:paraId="7E7EEDD4"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funkcijas:</w:t>
            </w:r>
          </w:p>
        </w:tc>
      </w:tr>
      <w:tr w:rsidR="00B97AC4" w:rsidRPr="00081AF5" w14:paraId="178C58CD" w14:textId="77777777" w:rsidTr="005E297C">
        <w:trPr>
          <w:cantSplit/>
        </w:trPr>
        <w:tc>
          <w:tcPr>
            <w:tcW w:w="993" w:type="dxa"/>
            <w:vMerge/>
            <w:vAlign w:val="center"/>
          </w:tcPr>
          <w:p w14:paraId="768BBADE"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98CCCBC"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9972C53"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dviejų vidinės programinės įrangos versijų laikymas įrenginyje (dual flash image);</w:t>
            </w:r>
          </w:p>
        </w:tc>
      </w:tr>
      <w:tr w:rsidR="00B97AC4" w:rsidRPr="00081AF5" w14:paraId="5875CEAF" w14:textId="77777777" w:rsidTr="005E297C">
        <w:trPr>
          <w:cantSplit/>
        </w:trPr>
        <w:tc>
          <w:tcPr>
            <w:tcW w:w="993" w:type="dxa"/>
            <w:vMerge/>
            <w:vAlign w:val="center"/>
          </w:tcPr>
          <w:p w14:paraId="7E37727B"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02FD9DC"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36C5AC75"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„Jumbo frames“ ne mažesni kaip 9000 baitų paketai;</w:t>
            </w:r>
          </w:p>
        </w:tc>
      </w:tr>
      <w:tr w:rsidR="00B97AC4" w:rsidRPr="00081AF5" w14:paraId="12B4686D" w14:textId="77777777" w:rsidTr="005E297C">
        <w:trPr>
          <w:cantSplit/>
        </w:trPr>
        <w:tc>
          <w:tcPr>
            <w:tcW w:w="993" w:type="dxa"/>
            <w:vMerge/>
            <w:vAlign w:val="center"/>
          </w:tcPr>
          <w:p w14:paraId="3A86E2AC"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3B2A4D1" w14:textId="77777777" w:rsidR="00B97AC4" w:rsidRPr="00081AF5" w:rsidRDefault="00B97AC4" w:rsidP="00B97AC4">
            <w:pPr>
              <w:spacing w:after="0" w:line="240" w:lineRule="auto"/>
              <w:rPr>
                <w:rFonts w:eastAsia="Times New Roman"/>
                <w:color w:val="000000"/>
                <w:sz w:val="20"/>
                <w:szCs w:val="20"/>
                <w:lang w:eastAsia="en-GB"/>
              </w:rPr>
            </w:pPr>
          </w:p>
        </w:tc>
        <w:tc>
          <w:tcPr>
            <w:tcW w:w="4393" w:type="dxa"/>
            <w:vAlign w:val="center"/>
            <w:hideMark/>
          </w:tcPr>
          <w:p w14:paraId="5769D8F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REST API sąsaja;</w:t>
            </w:r>
          </w:p>
        </w:tc>
      </w:tr>
      <w:tr w:rsidR="00B97AC4" w:rsidRPr="00081AF5" w14:paraId="72241756" w14:textId="77777777" w:rsidTr="005E297C">
        <w:trPr>
          <w:cantSplit/>
        </w:trPr>
        <w:tc>
          <w:tcPr>
            <w:tcW w:w="993" w:type="dxa"/>
            <w:vAlign w:val="center"/>
          </w:tcPr>
          <w:p w14:paraId="2E16CD07" w14:textId="77777777" w:rsidR="00B97AC4" w:rsidRPr="00081AF5" w:rsidRDefault="00B97AC4" w:rsidP="00B97AC4">
            <w:pPr>
              <w:numPr>
                <w:ilvl w:val="0"/>
                <w:numId w:val="30"/>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BC45E8F" w14:textId="77777777" w:rsidR="00B97AC4" w:rsidRPr="00081AF5" w:rsidRDefault="00B97AC4" w:rsidP="00B97AC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Garantija</w:t>
            </w:r>
          </w:p>
        </w:tc>
        <w:tc>
          <w:tcPr>
            <w:tcW w:w="4393" w:type="dxa"/>
            <w:vAlign w:val="center"/>
            <w:hideMark/>
          </w:tcPr>
          <w:p w14:paraId="776C65B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Tiekiamai įrangai turi būti suteikta ne trumpesnė nei 60 mėn. garantija, skaičiuojant nuo įrangos perdavimo-priėmimo  akto pasirašymo dienos.</w:t>
            </w:r>
          </w:p>
          <w:p w14:paraId="14863E06"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7D06366E"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Visa pateikiama įranga, licencijos, techninio palaikymo kontraktai, turi būti užregistruoti gamintojo palaikymo sistemoje, perkančiojo subjekto vardu.</w:t>
            </w:r>
          </w:p>
          <w:p w14:paraId="72631A63"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Visa siūloma įranga turi būti nauja, negalima siūlyti naudotos arba naudotos ir atnaujintos (angl. </w:t>
            </w:r>
            <w:proofErr w:type="spellStart"/>
            <w:r w:rsidRPr="00081AF5">
              <w:rPr>
                <w:rFonts w:eastAsia="Times New Roman"/>
                <w:color w:val="000000"/>
                <w:sz w:val="20"/>
                <w:szCs w:val="20"/>
                <w:lang w:eastAsia="en-GB"/>
              </w:rPr>
              <w:t>remarketing</w:t>
            </w:r>
            <w:proofErr w:type="spellEnd"/>
            <w:r w:rsidRPr="00081AF5">
              <w:rPr>
                <w:rFonts w:eastAsia="Times New Roman"/>
                <w:color w:val="000000"/>
                <w:sz w:val="20"/>
                <w:szCs w:val="20"/>
                <w:lang w:eastAsia="en-GB"/>
              </w:rPr>
              <w:t>/</w:t>
            </w:r>
            <w:proofErr w:type="spellStart"/>
            <w:r w:rsidRPr="00081AF5">
              <w:rPr>
                <w:rFonts w:eastAsia="Times New Roman"/>
                <w:color w:val="000000"/>
                <w:sz w:val="20"/>
                <w:szCs w:val="20"/>
                <w:lang w:eastAsia="en-GB"/>
              </w:rPr>
              <w:t>refurbished</w:t>
            </w:r>
            <w:proofErr w:type="spellEnd"/>
            <w:r w:rsidRPr="00081AF5">
              <w:rPr>
                <w:rFonts w:eastAsia="Times New Roman"/>
                <w:color w:val="000000"/>
                <w:sz w:val="20"/>
                <w:szCs w:val="20"/>
                <w:lang w:eastAsia="en-GB"/>
              </w:rPr>
              <w:t>) įrangos (pateikti gamintojo deklaraciją).</w:t>
            </w:r>
          </w:p>
          <w:p w14:paraId="5EF82EB1" w14:textId="77777777" w:rsidR="00B97AC4" w:rsidRPr="00081AF5" w:rsidRDefault="00B97AC4" w:rsidP="00B97AC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Tiekėjas turi būti oficialus siūlomos įrangos gamintojo atstovas arba turi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r>
    </w:tbl>
    <w:p w14:paraId="15058EFE" w14:textId="77777777" w:rsidR="00DB1AB9" w:rsidRPr="00081AF5" w:rsidRDefault="00DB1AB9" w:rsidP="00833D47">
      <w:pPr>
        <w:tabs>
          <w:tab w:val="left" w:pos="4050"/>
        </w:tabs>
        <w:spacing w:after="0" w:line="240" w:lineRule="auto"/>
        <w:rPr>
          <w:szCs w:val="24"/>
        </w:rPr>
      </w:pPr>
    </w:p>
    <w:p w14:paraId="4B044544" w14:textId="77777777" w:rsidR="00B631EA" w:rsidRPr="00081AF5" w:rsidRDefault="00B631EA" w:rsidP="00B631EA">
      <w:pPr>
        <w:spacing w:after="0" w:line="240" w:lineRule="auto"/>
        <w:rPr>
          <w:rFonts w:eastAsia="Times New Roman"/>
          <w:b/>
          <w:szCs w:val="24"/>
          <w:lang w:val="en-GB"/>
        </w:rPr>
      </w:pPr>
      <w:r w:rsidRPr="00081AF5">
        <w:rPr>
          <w:rFonts w:eastAsia="Times New Roman"/>
          <w:b/>
          <w:szCs w:val="24"/>
          <w:lang w:val="en-GB"/>
        </w:rPr>
        <w:t>I</w:t>
      </w:r>
      <w:r w:rsidRPr="00081AF5">
        <w:rPr>
          <w:rFonts w:eastAsia="Times New Roman"/>
          <w:b/>
          <w:szCs w:val="24"/>
        </w:rPr>
        <w:t>I</w:t>
      </w:r>
      <w:r w:rsidRPr="00081AF5">
        <w:rPr>
          <w:rFonts w:eastAsia="Times New Roman"/>
          <w:b/>
          <w:szCs w:val="24"/>
          <w:lang w:val="en-GB"/>
        </w:rPr>
        <w:t xml:space="preserve"> DALIS</w:t>
      </w:r>
    </w:p>
    <w:p w14:paraId="22B1A558" w14:textId="1420D7D2" w:rsidR="00B631EA" w:rsidRPr="00081AF5" w:rsidRDefault="00B631EA" w:rsidP="00B631EA">
      <w:pPr>
        <w:contextualSpacing/>
      </w:pPr>
    </w:p>
    <w:p w14:paraId="3264FE28" w14:textId="35B760E9" w:rsidR="00B631EA" w:rsidRPr="00081AF5" w:rsidRDefault="000217F8" w:rsidP="00B631EA">
      <w:pPr>
        <w:contextualSpacing/>
      </w:pPr>
      <w:r w:rsidRPr="00081AF5">
        <w:t>Komutatoriai 10G, 3(trys) vnt.</w:t>
      </w:r>
    </w:p>
    <w:p w14:paraId="3E91DB91" w14:textId="77777777" w:rsidR="000217F8" w:rsidRPr="00081AF5" w:rsidRDefault="000217F8" w:rsidP="00B631EA">
      <w:pPr>
        <w:contextualSpacing/>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792"/>
      </w:tblGrid>
      <w:tr w:rsidR="00600752" w:rsidRPr="00081AF5" w14:paraId="6941F1E8"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132153CC" w14:textId="6C7DDB50" w:rsidR="00600752" w:rsidRPr="00624184" w:rsidRDefault="00600752" w:rsidP="00FE4FD6">
            <w:pPr>
              <w:keepNext/>
              <w:keepLines/>
              <w:suppressAutoHyphens/>
              <w:spacing w:before="360" w:after="0" w:line="278" w:lineRule="auto"/>
              <w:jc w:val="center"/>
              <w:outlineLvl w:val="0"/>
              <w:rPr>
                <w:rFonts w:eastAsia="Times New Roman"/>
                <w:b/>
                <w:kern w:val="2"/>
                <w:sz w:val="20"/>
                <w:szCs w:val="20"/>
                <w14:ligatures w14:val="standardContextual"/>
              </w:rPr>
            </w:pPr>
            <w:r w:rsidRPr="00624184">
              <w:rPr>
                <w:rFonts w:eastAsia="Times New Roman"/>
                <w:kern w:val="2"/>
                <w:sz w:val="20"/>
                <w:szCs w:val="20"/>
                <w14:ligatures w14:val="standardContextual"/>
              </w:rPr>
              <w:t>Eil.</w:t>
            </w:r>
          </w:p>
          <w:p w14:paraId="009864DF" w14:textId="77777777" w:rsidR="00600752" w:rsidRPr="00624184" w:rsidRDefault="00600752" w:rsidP="00FE4FD6">
            <w:pPr>
              <w:keepNext/>
              <w:keepLines/>
              <w:suppressAutoHyphens/>
              <w:spacing w:before="360" w:after="0" w:line="278" w:lineRule="auto"/>
              <w:jc w:val="center"/>
              <w:outlineLvl w:val="0"/>
              <w:rPr>
                <w:rFonts w:eastAsia="Times New Roman"/>
                <w:b/>
                <w:kern w:val="2"/>
                <w:sz w:val="20"/>
                <w:szCs w:val="20"/>
                <w14:ligatures w14:val="standardContextual"/>
              </w:rPr>
            </w:pPr>
            <w:r w:rsidRPr="00624184">
              <w:rPr>
                <w:rFonts w:eastAsia="Times New Roman"/>
                <w:kern w:val="2"/>
                <w:sz w:val="20"/>
                <w:szCs w:val="20"/>
                <w14:ligatures w14:val="standardContextual"/>
              </w:rPr>
              <w:t>Nr.</w:t>
            </w:r>
          </w:p>
        </w:tc>
        <w:tc>
          <w:tcPr>
            <w:tcW w:w="3648" w:type="pct"/>
            <w:tcBorders>
              <w:top w:val="single" w:sz="4" w:space="0" w:color="auto"/>
              <w:left w:val="single" w:sz="4" w:space="0" w:color="auto"/>
              <w:bottom w:val="single" w:sz="4" w:space="0" w:color="auto"/>
              <w:right w:val="single" w:sz="4" w:space="0" w:color="auto"/>
            </w:tcBorders>
          </w:tcPr>
          <w:p w14:paraId="7162757B" w14:textId="77777777" w:rsidR="00600752" w:rsidRPr="00624184" w:rsidRDefault="00600752" w:rsidP="00FE4FD6">
            <w:pPr>
              <w:keepNext/>
              <w:keepLines/>
              <w:suppressAutoHyphens/>
              <w:spacing w:before="120" w:after="0" w:line="256" w:lineRule="auto"/>
              <w:jc w:val="center"/>
              <w:outlineLvl w:val="0"/>
              <w:rPr>
                <w:rFonts w:eastAsia="Times New Roman"/>
                <w:b/>
                <w:bCs/>
                <w:kern w:val="2"/>
                <w:sz w:val="20"/>
                <w:szCs w:val="20"/>
                <w14:ligatures w14:val="standardContextual"/>
              </w:rPr>
            </w:pPr>
            <w:r w:rsidRPr="00624184">
              <w:rPr>
                <w:rFonts w:eastAsia="Times New Roman"/>
                <w:b/>
                <w:bCs/>
                <w:kern w:val="2"/>
                <w:sz w:val="20"/>
                <w:szCs w:val="20"/>
                <w14:ligatures w14:val="standardContextual"/>
              </w:rPr>
              <w:t>BENDRIEJI REIKALAVIMAI ĮRANGAI</w:t>
            </w:r>
          </w:p>
        </w:tc>
      </w:tr>
      <w:tr w:rsidR="00600752" w:rsidRPr="00081AF5" w14:paraId="73616BAB"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21EA5130" w14:textId="73FF58BF" w:rsidR="00600752" w:rsidRPr="00081AF5" w:rsidRDefault="00FE4FD6" w:rsidP="00FE4FD6">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1.</w:t>
            </w:r>
          </w:p>
        </w:tc>
        <w:tc>
          <w:tcPr>
            <w:tcW w:w="3648" w:type="pct"/>
            <w:tcBorders>
              <w:top w:val="single" w:sz="4" w:space="0" w:color="auto"/>
              <w:left w:val="single" w:sz="4" w:space="0" w:color="auto"/>
              <w:bottom w:val="single" w:sz="4" w:space="0" w:color="auto"/>
              <w:right w:val="single" w:sz="4" w:space="0" w:color="auto"/>
            </w:tcBorders>
          </w:tcPr>
          <w:p w14:paraId="3539543D" w14:textId="77777777" w:rsidR="00600752" w:rsidRPr="00081AF5" w:rsidRDefault="00600752" w:rsidP="00600752">
            <w:pPr>
              <w:keepNext/>
              <w:suppressAutoHyphens/>
              <w:spacing w:after="0" w:line="240" w:lineRule="auto"/>
              <w:jc w:val="both"/>
              <w:outlineLvl w:val="0"/>
              <w:rPr>
                <w:b/>
                <w:bCs/>
                <w:sz w:val="20"/>
                <w:szCs w:val="20"/>
                <w:lang w:eastAsia="lt-LT"/>
              </w:rPr>
            </w:pPr>
            <w:r w:rsidRPr="00081AF5">
              <w:rPr>
                <w:sz w:val="20"/>
                <w:szCs w:val="20"/>
                <w:lang w:eastAsia="lt-LT"/>
              </w:rPr>
              <w:t xml:space="preserve">Visa pateikiama įranga privalo būti nauja (negali būti atnaujinta, restauruota (angl. </w:t>
            </w:r>
            <w:proofErr w:type="spellStart"/>
            <w:r w:rsidRPr="00081AF5">
              <w:rPr>
                <w:i/>
                <w:sz w:val="20"/>
                <w:szCs w:val="20"/>
                <w:lang w:eastAsia="lt-LT"/>
              </w:rPr>
              <w:t>refurbished</w:t>
            </w:r>
            <w:proofErr w:type="spellEnd"/>
            <w:r w:rsidRPr="00081AF5">
              <w:rPr>
                <w:sz w:val="20"/>
                <w:szCs w:val="20"/>
                <w:lang w:eastAsia="lt-LT"/>
              </w:rPr>
              <w:t>), nenaudota, pateikta nepažeistoje gamyklinėje pakuotėje.</w:t>
            </w:r>
          </w:p>
        </w:tc>
      </w:tr>
      <w:tr w:rsidR="00600752" w:rsidRPr="00081AF5" w14:paraId="13CF6941"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7B6C7235" w14:textId="62DDD53B" w:rsidR="00600752" w:rsidRPr="00081AF5" w:rsidRDefault="00FE4FD6" w:rsidP="00FE4FD6">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2.</w:t>
            </w:r>
          </w:p>
        </w:tc>
        <w:tc>
          <w:tcPr>
            <w:tcW w:w="3648" w:type="pct"/>
            <w:tcBorders>
              <w:top w:val="single" w:sz="4" w:space="0" w:color="auto"/>
              <w:left w:val="single" w:sz="4" w:space="0" w:color="auto"/>
              <w:bottom w:val="single" w:sz="4" w:space="0" w:color="auto"/>
              <w:right w:val="single" w:sz="4" w:space="0" w:color="auto"/>
            </w:tcBorders>
            <w:vAlign w:val="center"/>
          </w:tcPr>
          <w:p w14:paraId="0A665B76" w14:textId="77777777" w:rsidR="00600752" w:rsidRPr="00081AF5" w:rsidRDefault="00600752" w:rsidP="00600752">
            <w:pPr>
              <w:keepNext/>
              <w:suppressAutoHyphens/>
              <w:spacing w:after="0" w:line="240" w:lineRule="auto"/>
              <w:jc w:val="both"/>
              <w:outlineLvl w:val="0"/>
              <w:rPr>
                <w:b/>
                <w:bCs/>
                <w:sz w:val="20"/>
                <w:szCs w:val="20"/>
                <w:lang w:eastAsia="lt-LT"/>
              </w:rPr>
            </w:pPr>
            <w:r w:rsidRPr="00081AF5">
              <w:rPr>
                <w:sz w:val="20"/>
                <w:szCs w:val="20"/>
                <w:lang w:eastAsia="lt-LT"/>
              </w:rPr>
              <w:t xml:space="preserve">Tiekėjas turi užtikrinti, kad gamintojas nėra paskelbęs žinios apie siūlomos įrangos gamybos arba tobulinimo nutraukimą (pvz., angl. </w:t>
            </w:r>
            <w:proofErr w:type="spellStart"/>
            <w:r w:rsidRPr="00081AF5">
              <w:rPr>
                <w:i/>
                <w:sz w:val="20"/>
                <w:szCs w:val="20"/>
                <w:lang w:eastAsia="lt-LT"/>
              </w:rPr>
              <w:t>end</w:t>
            </w:r>
            <w:proofErr w:type="spellEnd"/>
            <w:r w:rsidRPr="00081AF5">
              <w:rPr>
                <w:i/>
                <w:sz w:val="20"/>
                <w:szCs w:val="20"/>
                <w:lang w:eastAsia="lt-LT"/>
              </w:rPr>
              <w:t xml:space="preserve"> </w:t>
            </w:r>
            <w:proofErr w:type="spellStart"/>
            <w:r w:rsidRPr="00081AF5">
              <w:rPr>
                <w:i/>
                <w:sz w:val="20"/>
                <w:szCs w:val="20"/>
                <w:lang w:eastAsia="lt-LT"/>
              </w:rPr>
              <w:t>of</w:t>
            </w:r>
            <w:proofErr w:type="spellEnd"/>
            <w:r w:rsidRPr="00081AF5">
              <w:rPr>
                <w:i/>
                <w:sz w:val="20"/>
                <w:szCs w:val="20"/>
                <w:lang w:eastAsia="lt-LT"/>
              </w:rPr>
              <w:t xml:space="preserve"> </w:t>
            </w:r>
            <w:proofErr w:type="spellStart"/>
            <w:r w:rsidRPr="00081AF5">
              <w:rPr>
                <w:i/>
                <w:sz w:val="20"/>
                <w:szCs w:val="20"/>
                <w:lang w:eastAsia="lt-LT"/>
              </w:rPr>
              <w:t>life</w:t>
            </w:r>
            <w:proofErr w:type="spellEnd"/>
            <w:r w:rsidRPr="00081AF5">
              <w:rPr>
                <w:i/>
                <w:sz w:val="20"/>
                <w:szCs w:val="20"/>
                <w:lang w:eastAsia="lt-LT"/>
              </w:rPr>
              <w:t xml:space="preserve"> </w:t>
            </w:r>
            <w:proofErr w:type="spellStart"/>
            <w:r w:rsidRPr="00081AF5">
              <w:rPr>
                <w:i/>
                <w:sz w:val="20"/>
                <w:szCs w:val="20"/>
                <w:lang w:eastAsia="lt-LT"/>
              </w:rPr>
              <w:t>time</w:t>
            </w:r>
            <w:proofErr w:type="spellEnd"/>
            <w:r w:rsidRPr="00081AF5">
              <w:rPr>
                <w:sz w:val="20"/>
                <w:szCs w:val="20"/>
                <w:lang w:eastAsia="lt-LT"/>
              </w:rPr>
              <w:t xml:space="preserve"> ar </w:t>
            </w:r>
            <w:proofErr w:type="spellStart"/>
            <w:r w:rsidRPr="00081AF5">
              <w:rPr>
                <w:i/>
                <w:sz w:val="20"/>
                <w:szCs w:val="20"/>
                <w:lang w:eastAsia="lt-LT"/>
              </w:rPr>
              <w:t>Discontinued</w:t>
            </w:r>
            <w:proofErr w:type="spellEnd"/>
            <w:r w:rsidRPr="00081AF5">
              <w:rPr>
                <w:sz w:val="20"/>
                <w:szCs w:val="20"/>
                <w:lang w:eastAsia="lt-LT"/>
              </w:rPr>
              <w:t>).</w:t>
            </w:r>
          </w:p>
        </w:tc>
      </w:tr>
      <w:tr w:rsidR="00600752" w:rsidRPr="00081AF5" w14:paraId="711D5C6B"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17059C9C" w14:textId="7B7AFB4C" w:rsidR="00600752" w:rsidRPr="00081AF5" w:rsidRDefault="00FE4FD6" w:rsidP="00FE4FD6">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3.</w:t>
            </w:r>
          </w:p>
        </w:tc>
        <w:tc>
          <w:tcPr>
            <w:tcW w:w="3648" w:type="pct"/>
            <w:tcBorders>
              <w:top w:val="single" w:sz="4" w:space="0" w:color="auto"/>
              <w:left w:val="single" w:sz="4" w:space="0" w:color="auto"/>
              <w:bottom w:val="single" w:sz="4" w:space="0" w:color="auto"/>
              <w:right w:val="single" w:sz="4" w:space="0" w:color="auto"/>
            </w:tcBorders>
          </w:tcPr>
          <w:p w14:paraId="4D55D6C7" w14:textId="77777777" w:rsidR="00600752" w:rsidRPr="00081AF5" w:rsidRDefault="00600752" w:rsidP="00600752">
            <w:pPr>
              <w:keepNext/>
              <w:suppressAutoHyphens/>
              <w:spacing w:after="0" w:line="240" w:lineRule="auto"/>
              <w:jc w:val="both"/>
              <w:outlineLvl w:val="0"/>
              <w:rPr>
                <w:b/>
                <w:bCs/>
                <w:sz w:val="20"/>
                <w:szCs w:val="20"/>
                <w:lang w:eastAsia="lt-LT"/>
              </w:rPr>
            </w:pPr>
            <w:r w:rsidRPr="00081AF5">
              <w:rPr>
                <w:sz w:val="20"/>
                <w:szCs w:val="20"/>
                <w:lang w:eastAsia="lt-LT"/>
              </w:rPr>
              <w:t>Įrangos dokumentai turi būti lietuvių arba anglų kalba. Užrašai ant įrenginio ir jo dalių turi būti anglų arba lietuvių kalba. Gamintojo interneto svetainėje tvarkyklių ir dokumentų paieška atliekama anglų arba lietuvių kalba.</w:t>
            </w:r>
          </w:p>
        </w:tc>
      </w:tr>
      <w:tr w:rsidR="00600752" w:rsidRPr="00081AF5" w14:paraId="3D266907"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0E6F63B2" w14:textId="1489D378" w:rsidR="00600752" w:rsidRPr="00081AF5" w:rsidRDefault="00FE4FD6" w:rsidP="00FE4FD6">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4.</w:t>
            </w:r>
          </w:p>
        </w:tc>
        <w:tc>
          <w:tcPr>
            <w:tcW w:w="3648" w:type="pct"/>
            <w:tcBorders>
              <w:top w:val="single" w:sz="4" w:space="0" w:color="auto"/>
              <w:left w:val="single" w:sz="4" w:space="0" w:color="auto"/>
              <w:bottom w:val="single" w:sz="4" w:space="0" w:color="auto"/>
              <w:right w:val="single" w:sz="4" w:space="0" w:color="auto"/>
            </w:tcBorders>
            <w:vAlign w:val="center"/>
          </w:tcPr>
          <w:p w14:paraId="625049A7" w14:textId="77777777" w:rsidR="00600752" w:rsidRPr="00081AF5" w:rsidRDefault="00600752" w:rsidP="00600752">
            <w:pPr>
              <w:keepNext/>
              <w:suppressAutoHyphens/>
              <w:spacing w:after="0" w:line="240" w:lineRule="auto"/>
              <w:jc w:val="both"/>
              <w:outlineLvl w:val="0"/>
              <w:rPr>
                <w:b/>
                <w:bCs/>
                <w:sz w:val="20"/>
                <w:szCs w:val="20"/>
                <w:lang w:eastAsia="lt-LT"/>
              </w:rPr>
            </w:pPr>
            <w:r w:rsidRPr="00081AF5">
              <w:rPr>
                <w:sz w:val="20"/>
                <w:szCs w:val="20"/>
                <w:lang w:eastAsia="lt-LT"/>
              </w:rPr>
              <w:t>Įranga privalo veikti be sutrikimų, kai temperatūros režimas techninės įrangos įdiegimo patalpoje yra nuo +0 ºC bent iki +45 ºC, o santykinė oro drėgmė – 70 proc. ir mažesnė (jei nenurodyta kitaip).</w:t>
            </w:r>
          </w:p>
        </w:tc>
      </w:tr>
      <w:tr w:rsidR="00600752" w:rsidRPr="00081AF5" w14:paraId="646380AB" w14:textId="77777777" w:rsidTr="005E297C">
        <w:trPr>
          <w:trHeight w:val="324"/>
        </w:trPr>
        <w:tc>
          <w:tcPr>
            <w:tcW w:w="485" w:type="pct"/>
            <w:tcBorders>
              <w:top w:val="single" w:sz="4" w:space="0" w:color="auto"/>
              <w:left w:val="single" w:sz="4" w:space="0" w:color="auto"/>
              <w:bottom w:val="single" w:sz="4" w:space="0" w:color="auto"/>
              <w:right w:val="single" w:sz="4" w:space="0" w:color="auto"/>
            </w:tcBorders>
            <w:noWrap/>
          </w:tcPr>
          <w:p w14:paraId="059817D3" w14:textId="52B6907E" w:rsidR="00600752" w:rsidRPr="00081AF5" w:rsidRDefault="00FE4FD6" w:rsidP="00FE4FD6">
            <w:pPr>
              <w:suppressAutoHyphens/>
              <w:spacing w:after="160" w:line="278" w:lineRule="auto"/>
              <w:ind w:left="720"/>
              <w:contextualSpacing/>
              <w:rPr>
                <w:rFonts w:eastAsia="Aptos"/>
                <w:kern w:val="2"/>
                <w:sz w:val="20"/>
                <w:szCs w:val="20"/>
                <w14:ligatures w14:val="standardContextual"/>
              </w:rPr>
            </w:pPr>
            <w:r w:rsidRPr="00081AF5">
              <w:rPr>
                <w:rFonts w:eastAsia="Aptos"/>
                <w:kern w:val="2"/>
                <w:sz w:val="20"/>
                <w:szCs w:val="20"/>
                <w14:ligatures w14:val="standardContextual"/>
              </w:rPr>
              <w:t>5.</w:t>
            </w:r>
          </w:p>
        </w:tc>
        <w:tc>
          <w:tcPr>
            <w:tcW w:w="3648" w:type="pct"/>
            <w:tcBorders>
              <w:top w:val="single" w:sz="4" w:space="0" w:color="auto"/>
              <w:left w:val="single" w:sz="4" w:space="0" w:color="auto"/>
              <w:bottom w:val="single" w:sz="4" w:space="0" w:color="auto"/>
              <w:right w:val="single" w:sz="4" w:space="0" w:color="auto"/>
            </w:tcBorders>
          </w:tcPr>
          <w:p w14:paraId="36D6AACE" w14:textId="77777777" w:rsidR="00600752" w:rsidRPr="00081AF5" w:rsidRDefault="00600752" w:rsidP="00600752">
            <w:pPr>
              <w:keepNext/>
              <w:suppressAutoHyphens/>
              <w:spacing w:after="0" w:line="240" w:lineRule="auto"/>
              <w:jc w:val="both"/>
              <w:outlineLvl w:val="0"/>
              <w:rPr>
                <w:b/>
                <w:bCs/>
                <w:sz w:val="20"/>
                <w:szCs w:val="20"/>
                <w:lang w:eastAsia="lt-LT"/>
              </w:rPr>
            </w:pPr>
            <w:r w:rsidRPr="00081AF5">
              <w:rPr>
                <w:bCs/>
                <w:sz w:val="20"/>
                <w:szCs w:val="20"/>
                <w:lang w:eastAsia="lt-LT"/>
              </w:rPr>
              <w:t>Įrangos gamintojas negali būti iš šalių sąrašo, patvirtinto LR Vyriausybės 2022-03-30 Nutarimu Nr. 280.</w:t>
            </w:r>
          </w:p>
        </w:tc>
      </w:tr>
    </w:tbl>
    <w:p w14:paraId="4E6EBE85" w14:textId="77777777" w:rsidR="000217F8" w:rsidRPr="00081AF5" w:rsidRDefault="000217F8" w:rsidP="00B631EA">
      <w:pPr>
        <w:contextualSpacing/>
      </w:pPr>
    </w:p>
    <w:p w14:paraId="3D48F2C7" w14:textId="77777777" w:rsidR="00600752" w:rsidRPr="00081AF5" w:rsidRDefault="00600752" w:rsidP="00B631EA">
      <w:pPr>
        <w:contextualSpacing/>
      </w:pPr>
    </w:p>
    <w:p w14:paraId="54443C75" w14:textId="77777777" w:rsidR="00600752" w:rsidRPr="00081AF5" w:rsidRDefault="00600752" w:rsidP="00B631EA">
      <w:pPr>
        <w:contextualSpacing/>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71"/>
        <w:gridCol w:w="5378"/>
      </w:tblGrid>
      <w:tr w:rsidR="00086794" w:rsidRPr="00081AF5" w14:paraId="3D86BF6A" w14:textId="77777777" w:rsidTr="005E297C">
        <w:trPr>
          <w:cantSplit/>
        </w:trPr>
        <w:tc>
          <w:tcPr>
            <w:tcW w:w="993" w:type="dxa"/>
            <w:vAlign w:val="center"/>
            <w:hideMark/>
          </w:tcPr>
          <w:p w14:paraId="529D7BFC" w14:textId="77777777" w:rsidR="00086794" w:rsidRPr="00081AF5" w:rsidRDefault="00086794" w:rsidP="0008679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l. Nr.</w:t>
            </w:r>
          </w:p>
        </w:tc>
        <w:tc>
          <w:tcPr>
            <w:tcW w:w="2835" w:type="dxa"/>
            <w:vAlign w:val="center"/>
            <w:hideMark/>
          </w:tcPr>
          <w:p w14:paraId="7EAA4F4E" w14:textId="77777777" w:rsidR="00086794" w:rsidRPr="00081AF5" w:rsidRDefault="00086794" w:rsidP="0008679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Parametro pavadinimas</w:t>
            </w:r>
          </w:p>
        </w:tc>
        <w:tc>
          <w:tcPr>
            <w:tcW w:w="4393" w:type="dxa"/>
            <w:vAlign w:val="center"/>
            <w:hideMark/>
          </w:tcPr>
          <w:p w14:paraId="66B15E97" w14:textId="77777777" w:rsidR="00086794" w:rsidRPr="00081AF5" w:rsidRDefault="00086794" w:rsidP="00086794">
            <w:pPr>
              <w:spacing w:after="0" w:line="240" w:lineRule="auto"/>
              <w:jc w:val="center"/>
              <w:rPr>
                <w:rFonts w:eastAsia="Times New Roman"/>
                <w:b/>
                <w:bCs/>
                <w:color w:val="000000"/>
                <w:sz w:val="20"/>
                <w:szCs w:val="20"/>
                <w:lang w:eastAsia="en-GB"/>
              </w:rPr>
            </w:pPr>
            <w:r w:rsidRPr="00081AF5">
              <w:rPr>
                <w:rFonts w:eastAsia="Times New Roman"/>
                <w:b/>
                <w:bCs/>
                <w:color w:val="000000"/>
                <w:sz w:val="20"/>
                <w:szCs w:val="20"/>
                <w:lang w:eastAsia="en-GB"/>
              </w:rPr>
              <w:t>Reikalaujamos parametrų reikšmės</w:t>
            </w:r>
          </w:p>
        </w:tc>
      </w:tr>
      <w:tr w:rsidR="00086794" w:rsidRPr="00081AF5" w14:paraId="42C0EB2D" w14:textId="77777777" w:rsidTr="005E297C">
        <w:trPr>
          <w:cantSplit/>
        </w:trPr>
        <w:tc>
          <w:tcPr>
            <w:tcW w:w="993" w:type="dxa"/>
            <w:vAlign w:val="center"/>
          </w:tcPr>
          <w:p w14:paraId="756A294F"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4BFB9C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Gamintojas, modelis</w:t>
            </w:r>
          </w:p>
        </w:tc>
        <w:tc>
          <w:tcPr>
            <w:tcW w:w="4393" w:type="dxa"/>
            <w:vAlign w:val="center"/>
            <w:hideMark/>
          </w:tcPr>
          <w:p w14:paraId="4A47E249"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Nurodyti gamintoją, modelį, gamintojo suteiktą kodą.</w:t>
            </w:r>
          </w:p>
        </w:tc>
      </w:tr>
      <w:tr w:rsidR="00086794" w:rsidRPr="00081AF5" w14:paraId="705C5062" w14:textId="77777777" w:rsidTr="005E297C">
        <w:trPr>
          <w:cantSplit/>
        </w:trPr>
        <w:tc>
          <w:tcPr>
            <w:tcW w:w="993" w:type="dxa"/>
            <w:vAlign w:val="center"/>
          </w:tcPr>
          <w:p w14:paraId="7E0B035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78B692A"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Konstrukcija</w:t>
            </w:r>
          </w:p>
        </w:tc>
        <w:tc>
          <w:tcPr>
            <w:tcW w:w="4393" w:type="dxa"/>
            <w:vAlign w:val="center"/>
            <w:hideMark/>
          </w:tcPr>
          <w:p w14:paraId="0A4E13DA"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Turi būti ne daugiau 1U aukščio, montuojamas į 19“ komutacinę spintą, pateikiamas su montavimo detalėmis, montuojamas horizontaliai.</w:t>
            </w:r>
          </w:p>
        </w:tc>
      </w:tr>
      <w:tr w:rsidR="00086794" w:rsidRPr="00081AF5" w14:paraId="49501BC7" w14:textId="77777777" w:rsidTr="005E297C">
        <w:trPr>
          <w:cantSplit/>
        </w:trPr>
        <w:tc>
          <w:tcPr>
            <w:tcW w:w="993" w:type="dxa"/>
            <w:vAlign w:val="center"/>
          </w:tcPr>
          <w:p w14:paraId="2084B6AA"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E60635D"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 maitinimas</w:t>
            </w:r>
          </w:p>
        </w:tc>
        <w:tc>
          <w:tcPr>
            <w:tcW w:w="4393" w:type="dxa"/>
            <w:vAlign w:val="center"/>
            <w:hideMark/>
          </w:tcPr>
          <w:p w14:paraId="72D0A4D3"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Elektros maitinimo įtampa turi atitikti Lietuvos Respublikoje naudojamai 230V, 50Hz  kintamai įtampai.</w:t>
            </w:r>
          </w:p>
        </w:tc>
      </w:tr>
      <w:tr w:rsidR="00086794" w:rsidRPr="00081AF5" w14:paraId="19ED230C" w14:textId="77777777" w:rsidTr="005E297C">
        <w:trPr>
          <w:cantSplit/>
        </w:trPr>
        <w:tc>
          <w:tcPr>
            <w:tcW w:w="993" w:type="dxa"/>
            <w:vMerge w:val="restart"/>
            <w:vAlign w:val="center"/>
          </w:tcPr>
          <w:p w14:paraId="21467524" w14:textId="77777777" w:rsidR="00086794" w:rsidRPr="00081AF5" w:rsidRDefault="00086794" w:rsidP="00086794">
            <w:pPr>
              <w:numPr>
                <w:ilvl w:val="0"/>
                <w:numId w:val="31"/>
              </w:numPr>
              <w:tabs>
                <w:tab w:val="left" w:pos="454"/>
              </w:tabs>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2708A35F"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Prievadai</w:t>
            </w:r>
          </w:p>
        </w:tc>
        <w:tc>
          <w:tcPr>
            <w:tcW w:w="4393" w:type="dxa"/>
            <w:vAlign w:val="center"/>
            <w:hideMark/>
          </w:tcPr>
          <w:p w14:paraId="11703D5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Ne mažiau kaip:</w:t>
            </w:r>
          </w:p>
        </w:tc>
      </w:tr>
      <w:tr w:rsidR="00086794" w:rsidRPr="00081AF5" w14:paraId="62D1BB58" w14:textId="77777777" w:rsidTr="005E297C">
        <w:trPr>
          <w:cantSplit/>
        </w:trPr>
        <w:tc>
          <w:tcPr>
            <w:tcW w:w="993" w:type="dxa"/>
            <w:vMerge/>
            <w:vAlign w:val="center"/>
          </w:tcPr>
          <w:p w14:paraId="396635F0"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13002F8"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9EEA236"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48 vnt. keičiamos greitaveikos 10/100/1000BASE-T tipo prievadų;</w:t>
            </w:r>
          </w:p>
        </w:tc>
      </w:tr>
      <w:tr w:rsidR="00086794" w:rsidRPr="00081AF5" w14:paraId="46829BE2" w14:textId="77777777" w:rsidTr="005E297C">
        <w:trPr>
          <w:cantSplit/>
        </w:trPr>
        <w:tc>
          <w:tcPr>
            <w:tcW w:w="993" w:type="dxa"/>
            <w:vMerge/>
            <w:vAlign w:val="center"/>
          </w:tcPr>
          <w:p w14:paraId="230D14FC"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7EABE3F"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1391414B"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4 vnt. keičiamos greitaveikos </w:t>
            </w:r>
            <w:r w:rsidRPr="00081AF5">
              <w:rPr>
                <w:sz w:val="20"/>
                <w:szCs w:val="20"/>
                <w:lang w:eastAsia="lt-LT"/>
              </w:rPr>
              <w:t xml:space="preserve">1G/10G (SFP+) </w:t>
            </w:r>
            <w:r w:rsidRPr="00081AF5">
              <w:rPr>
                <w:rFonts w:eastAsia="Times New Roman"/>
                <w:color w:val="000000"/>
                <w:sz w:val="20"/>
                <w:szCs w:val="20"/>
                <w:lang w:eastAsia="en-GB"/>
              </w:rPr>
              <w:t>tipo prievadų;</w:t>
            </w:r>
          </w:p>
        </w:tc>
      </w:tr>
      <w:tr w:rsidR="00086794" w:rsidRPr="00081AF5" w14:paraId="084E727A" w14:textId="77777777" w:rsidTr="005E297C">
        <w:trPr>
          <w:cantSplit/>
        </w:trPr>
        <w:tc>
          <w:tcPr>
            <w:tcW w:w="993" w:type="dxa"/>
            <w:vMerge/>
            <w:vAlign w:val="center"/>
          </w:tcPr>
          <w:p w14:paraId="1BA30B70"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8FA957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2044BE8A"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w:t>
            </w:r>
            <w:proofErr w:type="spellStart"/>
            <w:r w:rsidRPr="00081AF5">
              <w:rPr>
                <w:rFonts w:eastAsia="Times New Roman"/>
                <w:color w:val="000000"/>
                <w:sz w:val="20"/>
                <w:szCs w:val="20"/>
                <w:lang w:eastAsia="en-GB"/>
              </w:rPr>
              <w:t>micro</w:t>
            </w:r>
            <w:proofErr w:type="spellEnd"/>
            <w:r w:rsidRPr="00081AF5">
              <w:rPr>
                <w:rFonts w:eastAsia="Times New Roman"/>
                <w:color w:val="000000"/>
                <w:sz w:val="20"/>
                <w:szCs w:val="20"/>
                <w:lang w:eastAsia="en-GB"/>
              </w:rPr>
              <w:t>-USB arba USB-C arba mini-USB) tipo konsolės prievadas;</w:t>
            </w:r>
          </w:p>
        </w:tc>
      </w:tr>
      <w:tr w:rsidR="00086794" w:rsidRPr="00081AF5" w14:paraId="16A0A590" w14:textId="77777777" w:rsidTr="005E297C">
        <w:trPr>
          <w:cantSplit/>
        </w:trPr>
        <w:tc>
          <w:tcPr>
            <w:tcW w:w="993" w:type="dxa"/>
            <w:vMerge/>
            <w:vAlign w:val="center"/>
          </w:tcPr>
          <w:p w14:paraId="448A6A97"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D280C82"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4748F0C"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1 vnt. USB tipo prievadas (</w:t>
            </w:r>
            <w:proofErr w:type="spellStart"/>
            <w:r w:rsidRPr="00081AF5">
              <w:rPr>
                <w:rFonts w:eastAsia="Times New Roman"/>
                <w:color w:val="000000"/>
                <w:sz w:val="20"/>
                <w:szCs w:val="20"/>
                <w:lang w:eastAsia="en-GB"/>
              </w:rPr>
              <w:t>host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port</w:t>
            </w:r>
            <w:proofErr w:type="spellEnd"/>
            <w:r w:rsidRPr="00081AF5">
              <w:rPr>
                <w:rFonts w:eastAsia="Times New Roman"/>
                <w:color w:val="000000"/>
                <w:sz w:val="20"/>
                <w:szCs w:val="20"/>
                <w:lang w:eastAsia="en-GB"/>
              </w:rPr>
              <w:t>).</w:t>
            </w:r>
          </w:p>
        </w:tc>
      </w:tr>
      <w:tr w:rsidR="00086794" w:rsidRPr="00081AF5" w14:paraId="049FB639" w14:textId="77777777" w:rsidTr="005E297C">
        <w:trPr>
          <w:cantSplit/>
        </w:trPr>
        <w:tc>
          <w:tcPr>
            <w:tcW w:w="993" w:type="dxa"/>
            <w:vMerge w:val="restart"/>
            <w:vAlign w:val="center"/>
          </w:tcPr>
          <w:p w14:paraId="2BFC55DD"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0A76BCE1"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Našumas</w:t>
            </w:r>
          </w:p>
        </w:tc>
        <w:tc>
          <w:tcPr>
            <w:tcW w:w="4393" w:type="dxa"/>
            <w:vAlign w:val="center"/>
            <w:hideMark/>
          </w:tcPr>
          <w:p w14:paraId="0838C30E"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Komutavimo našumas ne mažiau kaip 170 </w:t>
            </w:r>
            <w:proofErr w:type="spellStart"/>
            <w:r w:rsidRPr="00081AF5">
              <w:rPr>
                <w:rFonts w:eastAsia="Times New Roman"/>
                <w:color w:val="000000"/>
                <w:sz w:val="20"/>
                <w:szCs w:val="20"/>
                <w:lang w:eastAsia="en-GB"/>
              </w:rPr>
              <w:t>Gbps</w:t>
            </w:r>
            <w:proofErr w:type="spellEnd"/>
            <w:r w:rsidRPr="00081AF5">
              <w:rPr>
                <w:rFonts w:eastAsia="Times New Roman"/>
                <w:color w:val="000000"/>
                <w:sz w:val="20"/>
                <w:szCs w:val="20"/>
                <w:lang w:eastAsia="en-GB"/>
              </w:rPr>
              <w:t>.</w:t>
            </w:r>
          </w:p>
        </w:tc>
      </w:tr>
      <w:tr w:rsidR="00086794" w:rsidRPr="00081AF5" w14:paraId="4DEF01F5" w14:textId="77777777" w:rsidTr="005E297C">
        <w:trPr>
          <w:cantSplit/>
        </w:trPr>
        <w:tc>
          <w:tcPr>
            <w:tcW w:w="993" w:type="dxa"/>
            <w:vMerge/>
            <w:vAlign w:val="center"/>
          </w:tcPr>
          <w:p w14:paraId="7E1E5CC7"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DDA47B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69FDF00D"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Pralaidumo našumas ne mažiau  95 </w:t>
            </w:r>
            <w:proofErr w:type="spellStart"/>
            <w:r w:rsidRPr="00081AF5">
              <w:rPr>
                <w:rFonts w:eastAsia="Times New Roman"/>
                <w:color w:val="000000"/>
                <w:sz w:val="20"/>
                <w:szCs w:val="20"/>
                <w:lang w:eastAsia="en-GB"/>
              </w:rPr>
              <w:t>Mpps</w:t>
            </w:r>
            <w:proofErr w:type="spellEnd"/>
            <w:r w:rsidRPr="00081AF5">
              <w:rPr>
                <w:rFonts w:eastAsia="Times New Roman"/>
                <w:color w:val="000000"/>
                <w:sz w:val="20"/>
                <w:szCs w:val="20"/>
                <w:lang w:eastAsia="en-GB"/>
              </w:rPr>
              <w:t>.</w:t>
            </w:r>
          </w:p>
        </w:tc>
      </w:tr>
      <w:tr w:rsidR="00086794" w:rsidRPr="00081AF5" w14:paraId="1F4B02D5" w14:textId="77777777" w:rsidTr="005E297C">
        <w:trPr>
          <w:cantSplit/>
        </w:trPr>
        <w:tc>
          <w:tcPr>
            <w:tcW w:w="993" w:type="dxa"/>
            <w:vAlign w:val="center"/>
          </w:tcPr>
          <w:p w14:paraId="652AE8AC"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A2CF211"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Virtualių tinklų identifikatorių kiekis</w:t>
            </w:r>
          </w:p>
        </w:tc>
        <w:tc>
          <w:tcPr>
            <w:tcW w:w="4393" w:type="dxa"/>
            <w:vAlign w:val="center"/>
            <w:hideMark/>
          </w:tcPr>
          <w:p w14:paraId="694F3902"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4000 VLAN ID</w:t>
            </w:r>
          </w:p>
        </w:tc>
      </w:tr>
      <w:tr w:rsidR="00086794" w:rsidRPr="00081AF5" w14:paraId="2EA1BC6F" w14:textId="77777777" w:rsidTr="005E297C">
        <w:trPr>
          <w:cantSplit/>
        </w:trPr>
        <w:tc>
          <w:tcPr>
            <w:tcW w:w="993" w:type="dxa"/>
            <w:vAlign w:val="center"/>
          </w:tcPr>
          <w:p w14:paraId="1BB8579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0A04BD6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MAC adresų lentelės dydis</w:t>
            </w:r>
          </w:p>
        </w:tc>
        <w:tc>
          <w:tcPr>
            <w:tcW w:w="4393" w:type="dxa"/>
            <w:vAlign w:val="center"/>
            <w:hideMark/>
          </w:tcPr>
          <w:p w14:paraId="72E3F7AE"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8000 adresų</w:t>
            </w:r>
          </w:p>
        </w:tc>
      </w:tr>
      <w:tr w:rsidR="00086794" w:rsidRPr="00081AF5" w14:paraId="0B3CE0E2" w14:textId="77777777" w:rsidTr="005E297C">
        <w:trPr>
          <w:cantSplit/>
        </w:trPr>
        <w:tc>
          <w:tcPr>
            <w:tcW w:w="993" w:type="dxa"/>
            <w:vAlign w:val="center"/>
          </w:tcPr>
          <w:p w14:paraId="0DC6A94C"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19597A37"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IPv4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18B24CE6"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086794" w:rsidRPr="00081AF5" w14:paraId="54C94288" w14:textId="77777777" w:rsidTr="005E297C">
        <w:trPr>
          <w:cantSplit/>
        </w:trPr>
        <w:tc>
          <w:tcPr>
            <w:tcW w:w="993" w:type="dxa"/>
            <w:vAlign w:val="center"/>
          </w:tcPr>
          <w:p w14:paraId="398C02F6"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B5A6E6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IPv6 </w:t>
            </w:r>
            <w:proofErr w:type="spellStart"/>
            <w:r w:rsidRPr="00081AF5">
              <w:rPr>
                <w:rFonts w:eastAsia="Times New Roman"/>
                <w:color w:val="000000"/>
                <w:sz w:val="20"/>
                <w:szCs w:val="20"/>
                <w:lang w:eastAsia="en-GB"/>
              </w:rPr>
              <w:t>unicast</w:t>
            </w:r>
            <w:proofErr w:type="spellEnd"/>
            <w:r w:rsidRPr="00081AF5">
              <w:rPr>
                <w:rFonts w:eastAsia="Times New Roman"/>
                <w:color w:val="000000"/>
                <w:sz w:val="20"/>
                <w:szCs w:val="20"/>
                <w:lang w:eastAsia="en-GB"/>
              </w:rPr>
              <w:t xml:space="preserve"> maršrutų kiekis</w:t>
            </w:r>
          </w:p>
        </w:tc>
        <w:tc>
          <w:tcPr>
            <w:tcW w:w="4393" w:type="dxa"/>
            <w:vAlign w:val="center"/>
            <w:hideMark/>
          </w:tcPr>
          <w:p w14:paraId="674B74B5"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086794" w:rsidRPr="00081AF5" w14:paraId="462C60B5" w14:textId="77777777" w:rsidTr="005E297C">
        <w:trPr>
          <w:cantSplit/>
        </w:trPr>
        <w:tc>
          <w:tcPr>
            <w:tcW w:w="993" w:type="dxa"/>
            <w:vAlign w:val="center"/>
          </w:tcPr>
          <w:p w14:paraId="480A422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C97ED50"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IGMP grupių kiekis</w:t>
            </w:r>
          </w:p>
        </w:tc>
        <w:tc>
          <w:tcPr>
            <w:tcW w:w="4393" w:type="dxa"/>
            <w:vAlign w:val="center"/>
            <w:hideMark/>
          </w:tcPr>
          <w:p w14:paraId="7B780388"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500</w:t>
            </w:r>
          </w:p>
        </w:tc>
      </w:tr>
      <w:tr w:rsidR="00086794" w:rsidRPr="00081AF5" w14:paraId="0E3D2B5A" w14:textId="77777777" w:rsidTr="005E297C">
        <w:trPr>
          <w:cantSplit/>
        </w:trPr>
        <w:tc>
          <w:tcPr>
            <w:tcW w:w="993" w:type="dxa"/>
            <w:vAlign w:val="center"/>
          </w:tcPr>
          <w:p w14:paraId="2F86D39A"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6270783C"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IPv4 ACL (</w:t>
            </w:r>
            <w:proofErr w:type="spellStart"/>
            <w:r w:rsidRPr="00081AF5">
              <w:rPr>
                <w:rFonts w:eastAsia="Times New Roman"/>
                <w:color w:val="000000"/>
                <w:sz w:val="20"/>
                <w:szCs w:val="20"/>
                <w:lang w:eastAsia="en-GB"/>
              </w:rPr>
              <w:t>ingress</w:t>
            </w:r>
            <w:proofErr w:type="spellEnd"/>
            <w:r w:rsidRPr="00081AF5">
              <w:rPr>
                <w:rFonts w:eastAsia="Times New Roman"/>
                <w:color w:val="000000"/>
                <w:sz w:val="20"/>
                <w:szCs w:val="20"/>
                <w:lang w:eastAsia="en-GB"/>
              </w:rPr>
              <w:t>) įrašų kiekis</w:t>
            </w:r>
          </w:p>
        </w:tc>
        <w:tc>
          <w:tcPr>
            <w:tcW w:w="4393" w:type="dxa"/>
            <w:vAlign w:val="center"/>
            <w:hideMark/>
          </w:tcPr>
          <w:p w14:paraId="0FC185F8"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250</w:t>
            </w:r>
          </w:p>
        </w:tc>
      </w:tr>
      <w:tr w:rsidR="00086794" w:rsidRPr="00081AF5" w14:paraId="0C3FE508" w14:textId="77777777" w:rsidTr="005E297C">
        <w:trPr>
          <w:cantSplit/>
        </w:trPr>
        <w:tc>
          <w:tcPr>
            <w:tcW w:w="993" w:type="dxa"/>
            <w:vAlign w:val="center"/>
          </w:tcPr>
          <w:p w14:paraId="5BB4CE4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425A1E35"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Paketų buferio dydis</w:t>
            </w:r>
          </w:p>
        </w:tc>
        <w:tc>
          <w:tcPr>
            <w:tcW w:w="4393" w:type="dxa"/>
            <w:vAlign w:val="center"/>
            <w:hideMark/>
          </w:tcPr>
          <w:p w14:paraId="1645BBBC"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12 MB</w:t>
            </w:r>
          </w:p>
        </w:tc>
      </w:tr>
      <w:tr w:rsidR="00086794" w:rsidRPr="00081AF5" w14:paraId="48F7A4F0" w14:textId="77777777" w:rsidTr="005E297C">
        <w:trPr>
          <w:cantSplit/>
        </w:trPr>
        <w:tc>
          <w:tcPr>
            <w:tcW w:w="993" w:type="dxa"/>
            <w:vAlign w:val="center"/>
          </w:tcPr>
          <w:p w14:paraId="0A420D3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2300EDDD"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Operatyviosios atminties dydis</w:t>
            </w:r>
          </w:p>
        </w:tc>
        <w:tc>
          <w:tcPr>
            <w:tcW w:w="4393" w:type="dxa"/>
            <w:vAlign w:val="center"/>
            <w:hideMark/>
          </w:tcPr>
          <w:p w14:paraId="75B201B0"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Ne mažiau kaip  4 GB</w:t>
            </w:r>
          </w:p>
        </w:tc>
      </w:tr>
      <w:tr w:rsidR="00086794" w:rsidRPr="00081AF5" w14:paraId="193F78E8" w14:textId="77777777" w:rsidTr="005E297C">
        <w:trPr>
          <w:cantSplit/>
        </w:trPr>
        <w:tc>
          <w:tcPr>
            <w:tcW w:w="993" w:type="dxa"/>
            <w:vAlign w:val="center"/>
          </w:tcPr>
          <w:p w14:paraId="5F7F698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36000775"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Saugojimo atminties dydis</w:t>
            </w:r>
          </w:p>
        </w:tc>
        <w:tc>
          <w:tcPr>
            <w:tcW w:w="4393" w:type="dxa"/>
            <w:vAlign w:val="center"/>
            <w:hideMark/>
          </w:tcPr>
          <w:p w14:paraId="3A2ADBC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 xml:space="preserve">Ne mažiau kaip 16 GB. </w:t>
            </w:r>
          </w:p>
        </w:tc>
      </w:tr>
      <w:tr w:rsidR="00086794" w:rsidRPr="00081AF5" w14:paraId="39BD275E" w14:textId="77777777" w:rsidTr="005E297C">
        <w:trPr>
          <w:cantSplit/>
        </w:trPr>
        <w:tc>
          <w:tcPr>
            <w:tcW w:w="993" w:type="dxa"/>
            <w:vMerge w:val="restart"/>
            <w:vAlign w:val="center"/>
          </w:tcPr>
          <w:p w14:paraId="330E148E"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3E374ED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Standartų ir protokolų palaikymas</w:t>
            </w:r>
          </w:p>
        </w:tc>
        <w:tc>
          <w:tcPr>
            <w:tcW w:w="4393" w:type="dxa"/>
            <w:vAlign w:val="center"/>
            <w:hideMark/>
          </w:tcPr>
          <w:p w14:paraId="6AD99F3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standartus ir protokolus:</w:t>
            </w:r>
          </w:p>
        </w:tc>
      </w:tr>
      <w:tr w:rsidR="00086794" w:rsidRPr="00081AF5" w14:paraId="17DF9167" w14:textId="77777777" w:rsidTr="005E297C">
        <w:trPr>
          <w:cantSplit/>
        </w:trPr>
        <w:tc>
          <w:tcPr>
            <w:tcW w:w="993" w:type="dxa"/>
            <w:vMerge/>
            <w:vAlign w:val="center"/>
          </w:tcPr>
          <w:p w14:paraId="289C11B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65FBD9F"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21FA3C14" w14:textId="77777777" w:rsidR="00086794" w:rsidRPr="00081AF5" w:rsidRDefault="00086794" w:rsidP="00086794">
            <w:pPr>
              <w:suppressAutoHyphens/>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IEEE 802.1Q VLAN;</w:t>
            </w:r>
          </w:p>
        </w:tc>
      </w:tr>
      <w:tr w:rsidR="00086794" w:rsidRPr="00081AF5" w14:paraId="03007471" w14:textId="77777777" w:rsidTr="005E297C">
        <w:trPr>
          <w:cantSplit/>
        </w:trPr>
        <w:tc>
          <w:tcPr>
            <w:tcW w:w="993" w:type="dxa"/>
            <w:vMerge/>
            <w:vAlign w:val="center"/>
          </w:tcPr>
          <w:p w14:paraId="76D9D07D"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D2054D5"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7C6327F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802.1AB Link </w:t>
            </w:r>
            <w:proofErr w:type="spellStart"/>
            <w:r w:rsidRPr="00081AF5">
              <w:rPr>
                <w:rFonts w:eastAsia="Times New Roman"/>
                <w:color w:val="000000"/>
                <w:sz w:val="20"/>
                <w:szCs w:val="20"/>
                <w:lang w:eastAsia="en-GB"/>
              </w:rPr>
              <w:t>Layer</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(LLDP);</w:t>
            </w:r>
          </w:p>
        </w:tc>
      </w:tr>
      <w:tr w:rsidR="00086794" w:rsidRPr="00081AF5" w14:paraId="63CAEC17" w14:textId="77777777" w:rsidTr="005E297C">
        <w:trPr>
          <w:cantSplit/>
        </w:trPr>
        <w:tc>
          <w:tcPr>
            <w:tcW w:w="993" w:type="dxa"/>
            <w:vMerge/>
            <w:vAlign w:val="center"/>
          </w:tcPr>
          <w:p w14:paraId="437FBA8A"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6240F6A"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070005F"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LLDP-MED (</w:t>
            </w:r>
            <w:proofErr w:type="spellStart"/>
            <w:r w:rsidRPr="00081AF5">
              <w:rPr>
                <w:rFonts w:eastAsia="Times New Roman"/>
                <w:color w:val="000000"/>
                <w:sz w:val="20"/>
                <w:szCs w:val="20"/>
                <w:lang w:eastAsia="en-GB"/>
              </w:rPr>
              <w:t>Media</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Endpoint</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Discovery</w:t>
            </w:r>
            <w:proofErr w:type="spellEnd"/>
            <w:r w:rsidRPr="00081AF5">
              <w:rPr>
                <w:rFonts w:eastAsia="Times New Roman"/>
                <w:color w:val="000000"/>
                <w:sz w:val="20"/>
                <w:szCs w:val="20"/>
                <w:lang w:eastAsia="en-GB"/>
              </w:rPr>
              <w:t>);</w:t>
            </w:r>
          </w:p>
        </w:tc>
      </w:tr>
      <w:tr w:rsidR="00086794" w:rsidRPr="00081AF5" w14:paraId="05205114" w14:textId="77777777" w:rsidTr="005E297C">
        <w:trPr>
          <w:cantSplit/>
        </w:trPr>
        <w:tc>
          <w:tcPr>
            <w:tcW w:w="993" w:type="dxa"/>
            <w:vMerge/>
            <w:vAlign w:val="center"/>
          </w:tcPr>
          <w:p w14:paraId="7AD0154E"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BCE4CAC"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460155C"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802.1s </w:t>
            </w:r>
            <w:proofErr w:type="spellStart"/>
            <w:r w:rsidRPr="00081AF5">
              <w:rPr>
                <w:rFonts w:eastAsia="Times New Roman"/>
                <w:color w:val="000000"/>
                <w:sz w:val="20"/>
                <w:szCs w:val="20"/>
                <w:lang w:eastAsia="en-GB"/>
              </w:rPr>
              <w:t>Multiple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(MSTP);</w:t>
            </w:r>
          </w:p>
        </w:tc>
      </w:tr>
      <w:tr w:rsidR="00086794" w:rsidRPr="00081AF5" w14:paraId="2A72DA7F" w14:textId="77777777" w:rsidTr="005E297C">
        <w:trPr>
          <w:cantSplit/>
        </w:trPr>
        <w:tc>
          <w:tcPr>
            <w:tcW w:w="993" w:type="dxa"/>
            <w:vMerge/>
            <w:vAlign w:val="center"/>
          </w:tcPr>
          <w:p w14:paraId="43D319E6"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49557C9"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0557B95"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IEEE 802.1w </w:t>
            </w:r>
            <w:proofErr w:type="spellStart"/>
            <w:r w:rsidRPr="00081AF5">
              <w:rPr>
                <w:rFonts w:eastAsia="Times New Roman"/>
                <w:color w:val="000000"/>
                <w:sz w:val="20"/>
                <w:szCs w:val="20"/>
                <w:lang w:eastAsia="en-GB"/>
              </w:rPr>
              <w:t>Rapid</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Spanning</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Tree</w:t>
            </w:r>
            <w:proofErr w:type="spellEnd"/>
            <w:r w:rsidRPr="00081AF5">
              <w:rPr>
                <w:rFonts w:eastAsia="Times New Roman"/>
                <w:color w:val="000000"/>
                <w:sz w:val="20"/>
                <w:szCs w:val="20"/>
                <w:lang w:eastAsia="en-GB"/>
              </w:rPr>
              <w:t xml:space="preserv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(RSTP);</w:t>
            </w:r>
          </w:p>
        </w:tc>
      </w:tr>
      <w:tr w:rsidR="00086794" w:rsidRPr="00081AF5" w14:paraId="7F46BA10" w14:textId="77777777" w:rsidTr="005E297C">
        <w:trPr>
          <w:cantSplit/>
        </w:trPr>
        <w:tc>
          <w:tcPr>
            <w:tcW w:w="993" w:type="dxa"/>
            <w:vMerge/>
            <w:vAlign w:val="center"/>
          </w:tcPr>
          <w:p w14:paraId="13350C09"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51B7D33"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A9EF5C1"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RPVST+;</w:t>
            </w:r>
          </w:p>
        </w:tc>
      </w:tr>
      <w:tr w:rsidR="00086794" w:rsidRPr="00081AF5" w14:paraId="24250838" w14:textId="77777777" w:rsidTr="005E297C">
        <w:trPr>
          <w:cantSplit/>
        </w:trPr>
        <w:tc>
          <w:tcPr>
            <w:tcW w:w="993" w:type="dxa"/>
            <w:vMerge/>
            <w:vAlign w:val="center"/>
          </w:tcPr>
          <w:p w14:paraId="575CE68E"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205C169"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1D99B3B"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Port </w:t>
            </w:r>
            <w:proofErr w:type="spellStart"/>
            <w:r w:rsidRPr="00081AF5">
              <w:rPr>
                <w:rFonts w:eastAsia="Times New Roman"/>
                <w:color w:val="000000"/>
                <w:sz w:val="20"/>
                <w:szCs w:val="20"/>
                <w:lang w:eastAsia="en-GB"/>
              </w:rPr>
              <w:t>Mirroring</w:t>
            </w:r>
            <w:proofErr w:type="spellEnd"/>
            <w:r w:rsidRPr="00081AF5">
              <w:rPr>
                <w:rFonts w:eastAsia="Times New Roman"/>
                <w:color w:val="000000"/>
                <w:sz w:val="20"/>
                <w:szCs w:val="20"/>
                <w:lang w:eastAsia="en-GB"/>
              </w:rPr>
              <w:t>;</w:t>
            </w:r>
          </w:p>
        </w:tc>
      </w:tr>
      <w:tr w:rsidR="00086794" w:rsidRPr="00081AF5" w14:paraId="7FFEDEF5" w14:textId="77777777" w:rsidTr="005E297C">
        <w:trPr>
          <w:cantSplit/>
        </w:trPr>
        <w:tc>
          <w:tcPr>
            <w:tcW w:w="993" w:type="dxa"/>
            <w:vMerge/>
            <w:vAlign w:val="center"/>
          </w:tcPr>
          <w:p w14:paraId="3BB9016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3774A3F"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2682276"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Network Time </w:t>
            </w:r>
            <w:proofErr w:type="spellStart"/>
            <w:r w:rsidRPr="00081AF5">
              <w:rPr>
                <w:rFonts w:eastAsia="Times New Roman"/>
                <w:color w:val="000000"/>
                <w:sz w:val="20"/>
                <w:szCs w:val="20"/>
                <w:lang w:eastAsia="en-GB"/>
              </w:rPr>
              <w:t>Protocol</w:t>
            </w:r>
            <w:proofErr w:type="spellEnd"/>
            <w:r w:rsidRPr="00081AF5">
              <w:rPr>
                <w:rFonts w:eastAsia="Times New Roman"/>
                <w:color w:val="000000"/>
                <w:sz w:val="20"/>
                <w:szCs w:val="20"/>
                <w:lang w:eastAsia="en-GB"/>
              </w:rPr>
              <w:t xml:space="preserve"> (NTP);</w:t>
            </w:r>
          </w:p>
        </w:tc>
      </w:tr>
      <w:tr w:rsidR="00086794" w:rsidRPr="00081AF5" w14:paraId="0A5B06E4" w14:textId="77777777" w:rsidTr="005E297C">
        <w:trPr>
          <w:cantSplit/>
        </w:trPr>
        <w:tc>
          <w:tcPr>
            <w:tcW w:w="993" w:type="dxa"/>
            <w:vMerge/>
            <w:vAlign w:val="center"/>
          </w:tcPr>
          <w:p w14:paraId="6FBC51E4"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69E7F75"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298C6713"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MVRP.</w:t>
            </w:r>
          </w:p>
        </w:tc>
      </w:tr>
      <w:tr w:rsidR="00086794" w:rsidRPr="00081AF5" w14:paraId="3ECE7146" w14:textId="77777777" w:rsidTr="005E297C">
        <w:trPr>
          <w:cantSplit/>
        </w:trPr>
        <w:tc>
          <w:tcPr>
            <w:tcW w:w="993" w:type="dxa"/>
            <w:vMerge/>
            <w:vAlign w:val="center"/>
          </w:tcPr>
          <w:p w14:paraId="61241B2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1320467"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6DFB278"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Static IPv4 and IPv6 routing;</w:t>
            </w:r>
          </w:p>
        </w:tc>
      </w:tr>
      <w:tr w:rsidR="00086794" w:rsidRPr="00081AF5" w14:paraId="24D100A8" w14:textId="77777777" w:rsidTr="005E297C">
        <w:trPr>
          <w:cantSplit/>
        </w:trPr>
        <w:tc>
          <w:tcPr>
            <w:tcW w:w="993" w:type="dxa"/>
            <w:vMerge w:val="restart"/>
            <w:vAlign w:val="center"/>
          </w:tcPr>
          <w:p w14:paraId="10DC4F71"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6EE060B0"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proofErr w:type="spellStart"/>
            <w:r w:rsidRPr="00081AF5">
              <w:rPr>
                <w:rFonts w:eastAsia="Times New Roman"/>
                <w:color w:val="000000"/>
                <w:sz w:val="20"/>
                <w:szCs w:val="20"/>
                <w:lang w:eastAsia="en-GB"/>
              </w:rPr>
              <w:t>Multicast</w:t>
            </w:r>
            <w:proofErr w:type="spellEnd"/>
            <w:r w:rsidRPr="00081AF5">
              <w:rPr>
                <w:rFonts w:eastAsia="Times New Roman"/>
                <w:color w:val="000000"/>
                <w:sz w:val="20"/>
                <w:szCs w:val="20"/>
                <w:lang w:eastAsia="en-GB"/>
              </w:rPr>
              <w:t xml:space="preserve"> protokolų palaikymas</w:t>
            </w:r>
          </w:p>
        </w:tc>
        <w:tc>
          <w:tcPr>
            <w:tcW w:w="4393" w:type="dxa"/>
            <w:vAlign w:val="center"/>
            <w:hideMark/>
          </w:tcPr>
          <w:p w14:paraId="30EA3A7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protokolus:</w:t>
            </w:r>
          </w:p>
        </w:tc>
      </w:tr>
      <w:tr w:rsidR="00086794" w:rsidRPr="00081AF5" w14:paraId="7210CC46" w14:textId="77777777" w:rsidTr="005E297C">
        <w:trPr>
          <w:cantSplit/>
        </w:trPr>
        <w:tc>
          <w:tcPr>
            <w:tcW w:w="993" w:type="dxa"/>
            <w:vMerge/>
            <w:vAlign w:val="center"/>
          </w:tcPr>
          <w:p w14:paraId="0112ED5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E2736C8"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16D883F"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 xml:space="preserve">IGMPv1, v2, and v3; </w:t>
            </w:r>
          </w:p>
        </w:tc>
      </w:tr>
      <w:tr w:rsidR="00086794" w:rsidRPr="00081AF5" w14:paraId="5EA45944" w14:textId="77777777" w:rsidTr="005E297C">
        <w:trPr>
          <w:cantSplit/>
        </w:trPr>
        <w:tc>
          <w:tcPr>
            <w:tcW w:w="993" w:type="dxa"/>
            <w:vMerge/>
            <w:vAlign w:val="center"/>
          </w:tcPr>
          <w:p w14:paraId="09798F2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7753FB5"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819BE40"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Multicast Listener Discovery Version 2 (MLDv2) for IPv6;</w:t>
            </w:r>
          </w:p>
        </w:tc>
      </w:tr>
      <w:tr w:rsidR="00086794" w:rsidRPr="00081AF5" w14:paraId="58D4F4C3" w14:textId="77777777" w:rsidTr="005E297C">
        <w:trPr>
          <w:cantSplit/>
        </w:trPr>
        <w:tc>
          <w:tcPr>
            <w:tcW w:w="993" w:type="dxa"/>
            <w:vMerge/>
            <w:vAlign w:val="center"/>
          </w:tcPr>
          <w:p w14:paraId="6201727F"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C926872"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7BDD659"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MLD snooping;</w:t>
            </w:r>
          </w:p>
        </w:tc>
      </w:tr>
      <w:tr w:rsidR="00086794" w:rsidRPr="00081AF5" w14:paraId="14CB5CF7" w14:textId="77777777" w:rsidTr="005E297C">
        <w:trPr>
          <w:cantSplit/>
        </w:trPr>
        <w:tc>
          <w:tcPr>
            <w:tcW w:w="993" w:type="dxa"/>
            <w:vMerge w:val="restart"/>
            <w:vAlign w:val="center"/>
          </w:tcPr>
          <w:p w14:paraId="7CBED446"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3FE26FCD"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Aukštą patikimumą užtikrinančių protokolų palaikymas</w:t>
            </w:r>
          </w:p>
        </w:tc>
        <w:tc>
          <w:tcPr>
            <w:tcW w:w="4393" w:type="dxa"/>
            <w:vAlign w:val="center"/>
            <w:hideMark/>
          </w:tcPr>
          <w:p w14:paraId="6CE7D460"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aukštą patikimumą užtikrinančius protokolus:</w:t>
            </w:r>
          </w:p>
        </w:tc>
      </w:tr>
      <w:tr w:rsidR="00086794" w:rsidRPr="00081AF5" w14:paraId="3E8AEF49" w14:textId="77777777" w:rsidTr="005E297C">
        <w:trPr>
          <w:cantSplit/>
        </w:trPr>
        <w:tc>
          <w:tcPr>
            <w:tcW w:w="993" w:type="dxa"/>
            <w:vMerge/>
            <w:vAlign w:val="center"/>
          </w:tcPr>
          <w:p w14:paraId="58BA2D6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96C685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EEB939E"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Uni-directional Link Detection (UDLD);</w:t>
            </w:r>
          </w:p>
        </w:tc>
      </w:tr>
      <w:tr w:rsidR="00086794" w:rsidRPr="00081AF5" w14:paraId="108A009D" w14:textId="77777777" w:rsidTr="005E297C">
        <w:trPr>
          <w:cantSplit/>
        </w:trPr>
        <w:tc>
          <w:tcPr>
            <w:tcW w:w="993" w:type="dxa"/>
            <w:vMerge/>
            <w:vAlign w:val="center"/>
          </w:tcPr>
          <w:p w14:paraId="730AAA0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B296E3C"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7F76EDB4"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802.3ad Link Aggregation Control Protocol (LACP).</w:t>
            </w:r>
          </w:p>
        </w:tc>
      </w:tr>
      <w:tr w:rsidR="00086794" w:rsidRPr="00081AF5" w14:paraId="5A0B0C6F" w14:textId="77777777" w:rsidTr="005E297C">
        <w:trPr>
          <w:cantSplit/>
        </w:trPr>
        <w:tc>
          <w:tcPr>
            <w:tcW w:w="993" w:type="dxa"/>
            <w:vMerge w:val="restart"/>
            <w:vAlign w:val="center"/>
          </w:tcPr>
          <w:p w14:paraId="1946420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375EF854"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Saugumo protokolų ir standartų palaikymas</w:t>
            </w:r>
          </w:p>
        </w:tc>
        <w:tc>
          <w:tcPr>
            <w:tcW w:w="4393" w:type="dxa"/>
            <w:vAlign w:val="center"/>
            <w:hideMark/>
          </w:tcPr>
          <w:p w14:paraId="516991CB"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saugumo protokolus ir standartus:</w:t>
            </w:r>
          </w:p>
        </w:tc>
      </w:tr>
      <w:tr w:rsidR="00086794" w:rsidRPr="00081AF5" w14:paraId="2766B335" w14:textId="77777777" w:rsidTr="005E297C">
        <w:trPr>
          <w:cantSplit/>
        </w:trPr>
        <w:tc>
          <w:tcPr>
            <w:tcW w:w="993" w:type="dxa"/>
            <w:vMerge/>
            <w:vAlign w:val="center"/>
          </w:tcPr>
          <w:p w14:paraId="74E8E98B"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65476EE"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11633EA3"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TFTP;</w:t>
            </w:r>
          </w:p>
        </w:tc>
      </w:tr>
      <w:tr w:rsidR="00086794" w:rsidRPr="00081AF5" w14:paraId="31C01AD3" w14:textId="77777777" w:rsidTr="005E297C">
        <w:trPr>
          <w:cantSplit/>
        </w:trPr>
        <w:tc>
          <w:tcPr>
            <w:tcW w:w="993" w:type="dxa"/>
            <w:vMerge/>
            <w:vAlign w:val="center"/>
          </w:tcPr>
          <w:p w14:paraId="29F5B060"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17C2E9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241416EC"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SFTP;</w:t>
            </w:r>
          </w:p>
        </w:tc>
      </w:tr>
      <w:tr w:rsidR="00086794" w:rsidRPr="00081AF5" w14:paraId="1961D9FB" w14:textId="77777777" w:rsidTr="005E297C">
        <w:trPr>
          <w:cantSplit/>
        </w:trPr>
        <w:tc>
          <w:tcPr>
            <w:tcW w:w="993" w:type="dxa"/>
            <w:vMerge/>
            <w:vAlign w:val="center"/>
          </w:tcPr>
          <w:p w14:paraId="31D1E83F"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CC77953"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6B864715"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Access control list (ACL);</w:t>
            </w:r>
          </w:p>
        </w:tc>
      </w:tr>
      <w:tr w:rsidR="00086794" w:rsidRPr="00081AF5" w14:paraId="5F47A874" w14:textId="77777777" w:rsidTr="005E297C">
        <w:trPr>
          <w:cantSplit/>
        </w:trPr>
        <w:tc>
          <w:tcPr>
            <w:tcW w:w="993" w:type="dxa"/>
            <w:vMerge/>
            <w:vAlign w:val="center"/>
          </w:tcPr>
          <w:p w14:paraId="59F434A5"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8947C34"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36D9DB3"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STP BPDU;</w:t>
            </w:r>
          </w:p>
        </w:tc>
      </w:tr>
      <w:tr w:rsidR="00086794" w:rsidRPr="00081AF5" w14:paraId="1C5583E5" w14:textId="77777777" w:rsidTr="005E297C">
        <w:trPr>
          <w:cantSplit/>
        </w:trPr>
        <w:tc>
          <w:tcPr>
            <w:tcW w:w="993" w:type="dxa"/>
            <w:vMerge/>
            <w:vAlign w:val="center"/>
          </w:tcPr>
          <w:p w14:paraId="5B164E78"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1CD33C1"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84724A4"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STP root guard;</w:t>
            </w:r>
          </w:p>
        </w:tc>
      </w:tr>
      <w:tr w:rsidR="00086794" w:rsidRPr="00081AF5" w14:paraId="6354F57A" w14:textId="77777777" w:rsidTr="005E297C">
        <w:trPr>
          <w:cantSplit/>
        </w:trPr>
        <w:tc>
          <w:tcPr>
            <w:tcW w:w="993" w:type="dxa"/>
            <w:vMerge/>
            <w:vAlign w:val="center"/>
          </w:tcPr>
          <w:p w14:paraId="17B1AA48"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5DE4794"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B6CADD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Dynamic ARP;</w:t>
            </w:r>
          </w:p>
        </w:tc>
      </w:tr>
      <w:tr w:rsidR="00086794" w:rsidRPr="00081AF5" w14:paraId="7FFC6F6F" w14:textId="77777777" w:rsidTr="005E297C">
        <w:trPr>
          <w:cantSplit/>
        </w:trPr>
        <w:tc>
          <w:tcPr>
            <w:tcW w:w="993" w:type="dxa"/>
            <w:vMerge/>
            <w:vAlign w:val="center"/>
          </w:tcPr>
          <w:p w14:paraId="4D5A3F4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A399D12"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2F4B8A11"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TACACS+;</w:t>
            </w:r>
          </w:p>
        </w:tc>
      </w:tr>
      <w:tr w:rsidR="00086794" w:rsidRPr="00081AF5" w14:paraId="7931D8B6" w14:textId="77777777" w:rsidTr="005E297C">
        <w:trPr>
          <w:cantSplit/>
        </w:trPr>
        <w:tc>
          <w:tcPr>
            <w:tcW w:w="993" w:type="dxa"/>
            <w:vMerge/>
            <w:vAlign w:val="center"/>
          </w:tcPr>
          <w:p w14:paraId="124BFD8C"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84AA008"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1EA00EA"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RADIUS;</w:t>
            </w:r>
          </w:p>
        </w:tc>
      </w:tr>
      <w:tr w:rsidR="00086794" w:rsidRPr="00081AF5" w14:paraId="0326C191" w14:textId="77777777" w:rsidTr="005E297C">
        <w:trPr>
          <w:cantSplit/>
        </w:trPr>
        <w:tc>
          <w:tcPr>
            <w:tcW w:w="993" w:type="dxa"/>
            <w:vMerge/>
            <w:vAlign w:val="center"/>
          </w:tcPr>
          <w:p w14:paraId="0853B7CE"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EBF0CB7"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25788C5"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SSHv2;</w:t>
            </w:r>
          </w:p>
        </w:tc>
      </w:tr>
      <w:tr w:rsidR="00086794" w:rsidRPr="00081AF5" w14:paraId="2CA8929D" w14:textId="77777777" w:rsidTr="005E297C">
        <w:trPr>
          <w:cantSplit/>
        </w:trPr>
        <w:tc>
          <w:tcPr>
            <w:tcW w:w="993" w:type="dxa"/>
            <w:vMerge/>
            <w:vAlign w:val="center"/>
          </w:tcPr>
          <w:p w14:paraId="00DC7C8B"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5A2A210"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6B3007CF"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SSL;</w:t>
            </w:r>
          </w:p>
        </w:tc>
      </w:tr>
      <w:tr w:rsidR="00086794" w:rsidRPr="00081AF5" w14:paraId="58E6ED7A" w14:textId="77777777" w:rsidTr="005E297C">
        <w:trPr>
          <w:cantSplit/>
        </w:trPr>
        <w:tc>
          <w:tcPr>
            <w:tcW w:w="993" w:type="dxa"/>
            <w:vMerge/>
            <w:vAlign w:val="center"/>
          </w:tcPr>
          <w:p w14:paraId="5A0D5D6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DC47C53"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5E2626F"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IEEE 802.1X, Web, and MAC authentication.</w:t>
            </w:r>
          </w:p>
        </w:tc>
      </w:tr>
      <w:tr w:rsidR="00086794" w:rsidRPr="00081AF5" w14:paraId="69FF7B9F" w14:textId="77777777" w:rsidTr="005E297C">
        <w:trPr>
          <w:cantSplit/>
        </w:trPr>
        <w:tc>
          <w:tcPr>
            <w:tcW w:w="993" w:type="dxa"/>
            <w:vMerge w:val="restart"/>
            <w:vAlign w:val="center"/>
          </w:tcPr>
          <w:p w14:paraId="2E314128"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329D5B39"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Paslaugos kokybės valdymo funkcijų palaikymas</w:t>
            </w:r>
          </w:p>
        </w:tc>
        <w:tc>
          <w:tcPr>
            <w:tcW w:w="4393" w:type="dxa"/>
            <w:vAlign w:val="center"/>
            <w:hideMark/>
          </w:tcPr>
          <w:p w14:paraId="59C15C51"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eilių valdymo metodus:</w:t>
            </w:r>
          </w:p>
        </w:tc>
      </w:tr>
      <w:tr w:rsidR="00086794" w:rsidRPr="00081AF5" w14:paraId="6FA1B89D" w14:textId="77777777" w:rsidTr="005E297C">
        <w:trPr>
          <w:cantSplit/>
        </w:trPr>
        <w:tc>
          <w:tcPr>
            <w:tcW w:w="993" w:type="dxa"/>
            <w:vMerge/>
            <w:vAlign w:val="center"/>
          </w:tcPr>
          <w:p w14:paraId="093667B2"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0734BE7B"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D7C2B9C"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Strict Priority (SP);</w:t>
            </w:r>
          </w:p>
        </w:tc>
      </w:tr>
      <w:tr w:rsidR="00086794" w:rsidRPr="00081AF5" w14:paraId="2C4FAE8D" w14:textId="77777777" w:rsidTr="005E297C">
        <w:trPr>
          <w:cantSplit/>
        </w:trPr>
        <w:tc>
          <w:tcPr>
            <w:tcW w:w="993" w:type="dxa"/>
            <w:vMerge/>
            <w:vAlign w:val="center"/>
          </w:tcPr>
          <w:p w14:paraId="2A34610A"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67B75CE"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9632A04"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šiuos paketų valdymo algoritmus:</w:t>
            </w:r>
          </w:p>
        </w:tc>
      </w:tr>
      <w:tr w:rsidR="00086794" w:rsidRPr="00081AF5" w14:paraId="61ACC6DE" w14:textId="77777777" w:rsidTr="005E297C">
        <w:trPr>
          <w:cantSplit/>
        </w:trPr>
        <w:tc>
          <w:tcPr>
            <w:tcW w:w="993" w:type="dxa"/>
            <w:vMerge/>
            <w:vAlign w:val="center"/>
          </w:tcPr>
          <w:p w14:paraId="07E81B90"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6E760999"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15B2BD1"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802.1p Priority;</w:t>
            </w:r>
          </w:p>
        </w:tc>
      </w:tr>
      <w:tr w:rsidR="00086794" w:rsidRPr="00081AF5" w14:paraId="25CEF587" w14:textId="77777777" w:rsidTr="005E297C">
        <w:trPr>
          <w:cantSplit/>
        </w:trPr>
        <w:tc>
          <w:tcPr>
            <w:tcW w:w="993" w:type="dxa"/>
            <w:vMerge/>
            <w:vAlign w:val="center"/>
          </w:tcPr>
          <w:p w14:paraId="3C56199A"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4E20F273"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610206E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IEEE 802.3x Flow Control;</w:t>
            </w:r>
          </w:p>
        </w:tc>
      </w:tr>
      <w:tr w:rsidR="00086794" w:rsidRPr="00081AF5" w14:paraId="6E10FC33" w14:textId="77777777" w:rsidTr="005E297C">
        <w:trPr>
          <w:cantSplit/>
        </w:trPr>
        <w:tc>
          <w:tcPr>
            <w:tcW w:w="993" w:type="dxa"/>
            <w:vMerge/>
            <w:vAlign w:val="center"/>
          </w:tcPr>
          <w:p w14:paraId="0FAE055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220F0D5B"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6802B7C"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Paketų klasifikavimo 802.1p standartas leidžiantis naudoti ne mažiau kaip aštuonias prioriteto eiles. Paketo žymėjimas (802.1p žyme) pagal IP adresą, IP Type of Service (ToS), Layer 3 protokolą (pagal OSI tinklo modelį) protokolą, TCP/UDP prievado numerį ir DiffServ;</w:t>
            </w:r>
          </w:p>
        </w:tc>
      </w:tr>
      <w:tr w:rsidR="00086794" w:rsidRPr="00081AF5" w14:paraId="0EFD42E0" w14:textId="77777777" w:rsidTr="005E297C">
        <w:trPr>
          <w:cantSplit/>
        </w:trPr>
        <w:tc>
          <w:tcPr>
            <w:tcW w:w="993" w:type="dxa"/>
            <w:vMerge w:val="restart"/>
            <w:vAlign w:val="center"/>
          </w:tcPr>
          <w:p w14:paraId="1CA82DA9"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7AEC6D0E"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Valdymo funkcijų palaikymas</w:t>
            </w:r>
          </w:p>
        </w:tc>
        <w:tc>
          <w:tcPr>
            <w:tcW w:w="4393" w:type="dxa"/>
            <w:vAlign w:val="center"/>
            <w:hideMark/>
          </w:tcPr>
          <w:p w14:paraId="5B20A8EC"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eastAsia="en-GB"/>
              </w:rPr>
              <w:t>Turi palaikyti šias valdymo funkcijas:</w:t>
            </w:r>
          </w:p>
        </w:tc>
      </w:tr>
      <w:tr w:rsidR="00086794" w:rsidRPr="00081AF5" w14:paraId="692E5EF1" w14:textId="77777777" w:rsidTr="005E297C">
        <w:trPr>
          <w:cantSplit/>
        </w:trPr>
        <w:tc>
          <w:tcPr>
            <w:tcW w:w="993" w:type="dxa"/>
            <w:vMerge/>
            <w:vAlign w:val="center"/>
          </w:tcPr>
          <w:p w14:paraId="24FB366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462317B"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6111A64"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CLI;</w:t>
            </w:r>
          </w:p>
        </w:tc>
      </w:tr>
      <w:tr w:rsidR="00086794" w:rsidRPr="00081AF5" w14:paraId="200646FB" w14:textId="77777777" w:rsidTr="005E297C">
        <w:trPr>
          <w:cantSplit/>
        </w:trPr>
        <w:tc>
          <w:tcPr>
            <w:tcW w:w="993" w:type="dxa"/>
            <w:vMerge/>
            <w:vAlign w:val="center"/>
          </w:tcPr>
          <w:p w14:paraId="32FD43FB"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3925B46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76867A14"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SNMP v2c/v3;</w:t>
            </w:r>
          </w:p>
        </w:tc>
      </w:tr>
      <w:tr w:rsidR="00086794" w:rsidRPr="00081AF5" w14:paraId="5E9AA249" w14:textId="77777777" w:rsidTr="005E297C">
        <w:trPr>
          <w:cantSplit/>
        </w:trPr>
        <w:tc>
          <w:tcPr>
            <w:tcW w:w="993" w:type="dxa"/>
            <w:vMerge/>
            <w:vAlign w:val="center"/>
          </w:tcPr>
          <w:p w14:paraId="2BDDCC7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6F91344"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4C652072" w14:textId="77777777" w:rsidR="00086794" w:rsidRPr="00081AF5" w:rsidRDefault="00086794" w:rsidP="00086794">
            <w:pPr>
              <w:spacing w:after="0" w:line="240" w:lineRule="auto"/>
              <w:rPr>
                <w:rFonts w:eastAsia="Times New Roman"/>
                <w:color w:val="000000"/>
                <w:sz w:val="20"/>
                <w:szCs w:val="20"/>
                <w:lang w:eastAsia="en-GB"/>
              </w:rPr>
            </w:pPr>
            <w:r w:rsidRPr="00081AF5">
              <w:rPr>
                <w:rFonts w:eastAsia="Times New Roman"/>
                <w:color w:val="000000"/>
                <w:sz w:val="20"/>
                <w:szCs w:val="20"/>
                <w:lang w:val="af-ZA" w:eastAsia="en-GB"/>
              </w:rPr>
              <w:t>debesijos tipo centralizuoto valdymo platforma.</w:t>
            </w:r>
          </w:p>
        </w:tc>
      </w:tr>
      <w:tr w:rsidR="00086794" w:rsidRPr="00081AF5" w14:paraId="405EF95C" w14:textId="77777777" w:rsidTr="005E297C">
        <w:trPr>
          <w:cantSplit/>
        </w:trPr>
        <w:tc>
          <w:tcPr>
            <w:tcW w:w="993" w:type="dxa"/>
            <w:vMerge w:val="restart"/>
            <w:vAlign w:val="center"/>
          </w:tcPr>
          <w:p w14:paraId="6D50A16F"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494E1423"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Srautų stebėjimo funkcijų palaikymas</w:t>
            </w:r>
          </w:p>
        </w:tc>
        <w:tc>
          <w:tcPr>
            <w:tcW w:w="4393" w:type="dxa"/>
            <w:vAlign w:val="center"/>
            <w:hideMark/>
          </w:tcPr>
          <w:p w14:paraId="5367637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srautų stebėjimo funkcijas:</w:t>
            </w:r>
          </w:p>
        </w:tc>
      </w:tr>
      <w:tr w:rsidR="00086794" w:rsidRPr="00081AF5" w14:paraId="7748F7DB" w14:textId="77777777" w:rsidTr="005E297C">
        <w:trPr>
          <w:cantSplit/>
        </w:trPr>
        <w:tc>
          <w:tcPr>
            <w:tcW w:w="993" w:type="dxa"/>
            <w:vMerge/>
            <w:vAlign w:val="center"/>
          </w:tcPr>
          <w:p w14:paraId="16911C4F"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57F7CD07"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58816693"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sFlow arba NetFlow arba IPFIX;</w:t>
            </w:r>
          </w:p>
        </w:tc>
      </w:tr>
      <w:tr w:rsidR="00086794" w:rsidRPr="00081AF5" w14:paraId="1A68BBA5" w14:textId="77777777" w:rsidTr="005E297C">
        <w:trPr>
          <w:cantSplit/>
        </w:trPr>
        <w:tc>
          <w:tcPr>
            <w:tcW w:w="993" w:type="dxa"/>
            <w:vMerge/>
            <w:vAlign w:val="center"/>
          </w:tcPr>
          <w:p w14:paraId="45598053"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59CBC0F"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8E73F00"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RMON.</w:t>
            </w:r>
          </w:p>
        </w:tc>
      </w:tr>
      <w:tr w:rsidR="00086794" w:rsidRPr="00081AF5" w14:paraId="18238553" w14:textId="77777777" w:rsidTr="005E297C">
        <w:trPr>
          <w:cantSplit/>
        </w:trPr>
        <w:tc>
          <w:tcPr>
            <w:tcW w:w="993" w:type="dxa"/>
            <w:vMerge w:val="restart"/>
            <w:vAlign w:val="center"/>
          </w:tcPr>
          <w:p w14:paraId="3EF357D9"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restart"/>
            <w:vAlign w:val="center"/>
            <w:hideMark/>
          </w:tcPr>
          <w:p w14:paraId="187DEE6F"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Kitos funkcijos</w:t>
            </w:r>
          </w:p>
        </w:tc>
        <w:tc>
          <w:tcPr>
            <w:tcW w:w="4393" w:type="dxa"/>
            <w:vAlign w:val="center"/>
            <w:hideMark/>
          </w:tcPr>
          <w:p w14:paraId="3230E08E"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Turi palaikyti šias funkcijas:</w:t>
            </w:r>
          </w:p>
        </w:tc>
      </w:tr>
      <w:tr w:rsidR="00086794" w:rsidRPr="00081AF5" w14:paraId="132F92E0" w14:textId="77777777" w:rsidTr="005E297C">
        <w:trPr>
          <w:cantSplit/>
        </w:trPr>
        <w:tc>
          <w:tcPr>
            <w:tcW w:w="993" w:type="dxa"/>
            <w:vMerge/>
            <w:vAlign w:val="center"/>
          </w:tcPr>
          <w:p w14:paraId="25BE7D8C"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17E326C6"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00533547"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dviejų vidinės programinės įrangos versijų laikymas įrenginyje (dual flash image);</w:t>
            </w:r>
          </w:p>
        </w:tc>
      </w:tr>
      <w:tr w:rsidR="00086794" w:rsidRPr="00081AF5" w14:paraId="4F95580A" w14:textId="77777777" w:rsidTr="005E297C">
        <w:trPr>
          <w:cantSplit/>
        </w:trPr>
        <w:tc>
          <w:tcPr>
            <w:tcW w:w="993" w:type="dxa"/>
            <w:vMerge/>
            <w:vAlign w:val="center"/>
          </w:tcPr>
          <w:p w14:paraId="23226A0E"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A4B5249"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36A0BD92"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„Jumbo frames“ ne mažesni kaip 9000 baitų paketai;</w:t>
            </w:r>
          </w:p>
        </w:tc>
      </w:tr>
      <w:tr w:rsidR="00086794" w:rsidRPr="00081AF5" w14:paraId="21D5743D" w14:textId="77777777" w:rsidTr="005E297C">
        <w:trPr>
          <w:cantSplit/>
        </w:trPr>
        <w:tc>
          <w:tcPr>
            <w:tcW w:w="993" w:type="dxa"/>
            <w:vMerge/>
            <w:vAlign w:val="center"/>
          </w:tcPr>
          <w:p w14:paraId="2F5F54D8"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Merge/>
            <w:vAlign w:val="center"/>
            <w:hideMark/>
          </w:tcPr>
          <w:p w14:paraId="7746BACE" w14:textId="77777777" w:rsidR="00086794" w:rsidRPr="00081AF5" w:rsidRDefault="00086794" w:rsidP="00086794">
            <w:pPr>
              <w:spacing w:after="0" w:line="240" w:lineRule="auto"/>
              <w:rPr>
                <w:rFonts w:eastAsia="Times New Roman"/>
                <w:color w:val="000000"/>
                <w:sz w:val="20"/>
                <w:szCs w:val="20"/>
                <w:lang w:eastAsia="en-GB"/>
              </w:rPr>
            </w:pPr>
          </w:p>
        </w:tc>
        <w:tc>
          <w:tcPr>
            <w:tcW w:w="4393" w:type="dxa"/>
            <w:vAlign w:val="center"/>
            <w:hideMark/>
          </w:tcPr>
          <w:p w14:paraId="6F7976F4"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val="af-ZA" w:eastAsia="en-GB"/>
              </w:rPr>
              <w:t>REST API sąsaja;</w:t>
            </w:r>
          </w:p>
        </w:tc>
      </w:tr>
      <w:tr w:rsidR="00086794" w:rsidRPr="00081AF5" w14:paraId="2119C861" w14:textId="77777777" w:rsidTr="005E297C">
        <w:trPr>
          <w:cantSplit/>
        </w:trPr>
        <w:tc>
          <w:tcPr>
            <w:tcW w:w="993" w:type="dxa"/>
            <w:vAlign w:val="center"/>
          </w:tcPr>
          <w:p w14:paraId="14D91CE8" w14:textId="77777777" w:rsidR="00086794" w:rsidRPr="00081AF5" w:rsidRDefault="00086794" w:rsidP="00086794">
            <w:pPr>
              <w:numPr>
                <w:ilvl w:val="0"/>
                <w:numId w:val="31"/>
              </w:numPr>
              <w:suppressAutoHyphens/>
              <w:spacing w:after="0" w:line="240" w:lineRule="auto"/>
              <w:contextualSpacing/>
              <w:rPr>
                <w:rFonts w:eastAsia="Times New Roman"/>
                <w:color w:val="000000"/>
                <w:kern w:val="2"/>
                <w:sz w:val="20"/>
                <w:szCs w:val="20"/>
                <w:lang w:eastAsia="en-GB"/>
                <w14:ligatures w14:val="standardContextual"/>
              </w:rPr>
            </w:pPr>
          </w:p>
        </w:tc>
        <w:tc>
          <w:tcPr>
            <w:tcW w:w="2835" w:type="dxa"/>
            <w:vAlign w:val="center"/>
            <w:hideMark/>
          </w:tcPr>
          <w:p w14:paraId="6836B477" w14:textId="77777777" w:rsidR="00086794" w:rsidRPr="00081AF5" w:rsidRDefault="00086794" w:rsidP="00086794">
            <w:pPr>
              <w:spacing w:after="0" w:line="240" w:lineRule="auto"/>
              <w:ind w:firstLineChars="100" w:firstLine="200"/>
              <w:rPr>
                <w:rFonts w:eastAsia="Times New Roman"/>
                <w:color w:val="000000"/>
                <w:sz w:val="20"/>
                <w:szCs w:val="20"/>
                <w:lang w:eastAsia="en-GB"/>
              </w:rPr>
            </w:pPr>
            <w:r w:rsidRPr="00081AF5">
              <w:rPr>
                <w:rFonts w:eastAsia="Times New Roman"/>
                <w:color w:val="000000"/>
                <w:sz w:val="20"/>
                <w:szCs w:val="20"/>
                <w:lang w:eastAsia="en-GB"/>
              </w:rPr>
              <w:t>Garantija</w:t>
            </w:r>
          </w:p>
        </w:tc>
        <w:tc>
          <w:tcPr>
            <w:tcW w:w="4393" w:type="dxa"/>
            <w:vAlign w:val="center"/>
            <w:hideMark/>
          </w:tcPr>
          <w:p w14:paraId="15B61E50"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Tiekiamai įrangai turi būti suteikta ne trumpesnė nei 60 mėn. garantija, skaičiuojant nuo įrangos perdavimo-priėmimo  akto pasirašymo dienos.</w:t>
            </w:r>
          </w:p>
          <w:p w14:paraId="06B597D1"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7F8DDB9A"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Visa pateikiama įranga, licencijos, techninio palaikymo kontraktai, turi būti užregistruoti gamintojo palaikymo sistemoje, perkančiojo subjekto vardu.</w:t>
            </w:r>
          </w:p>
          <w:p w14:paraId="002EA95F"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 xml:space="preserve">Visa siūloma įranga turi būti nauja, negalima siūlyti naudotos arba naudotos ir atnaujintos (angl. </w:t>
            </w:r>
            <w:proofErr w:type="spellStart"/>
            <w:r w:rsidRPr="00081AF5">
              <w:rPr>
                <w:rFonts w:eastAsia="Times New Roman"/>
                <w:color w:val="000000"/>
                <w:sz w:val="20"/>
                <w:szCs w:val="20"/>
                <w:lang w:eastAsia="en-GB"/>
              </w:rPr>
              <w:t>remarketing</w:t>
            </w:r>
            <w:proofErr w:type="spellEnd"/>
            <w:r w:rsidRPr="00081AF5">
              <w:rPr>
                <w:rFonts w:eastAsia="Times New Roman"/>
                <w:color w:val="000000"/>
                <w:sz w:val="20"/>
                <w:szCs w:val="20"/>
                <w:lang w:eastAsia="en-GB"/>
              </w:rPr>
              <w:t>/</w:t>
            </w:r>
            <w:proofErr w:type="spellStart"/>
            <w:r w:rsidRPr="00081AF5">
              <w:rPr>
                <w:rFonts w:eastAsia="Times New Roman"/>
                <w:color w:val="000000"/>
                <w:sz w:val="20"/>
                <w:szCs w:val="20"/>
                <w:lang w:eastAsia="en-GB"/>
              </w:rPr>
              <w:t>refurbished</w:t>
            </w:r>
            <w:proofErr w:type="spellEnd"/>
            <w:r w:rsidRPr="00081AF5">
              <w:rPr>
                <w:rFonts w:eastAsia="Times New Roman"/>
                <w:color w:val="000000"/>
                <w:sz w:val="20"/>
                <w:szCs w:val="20"/>
                <w:lang w:eastAsia="en-GB"/>
              </w:rPr>
              <w:t>) įrangos (pateikti gamintojo deklaraciją).</w:t>
            </w:r>
          </w:p>
          <w:p w14:paraId="19244FE5" w14:textId="77777777" w:rsidR="00086794" w:rsidRPr="00081AF5" w:rsidRDefault="00086794" w:rsidP="00086794">
            <w:pPr>
              <w:spacing w:after="0" w:line="240" w:lineRule="auto"/>
              <w:jc w:val="both"/>
              <w:rPr>
                <w:rFonts w:eastAsia="Times New Roman"/>
                <w:color w:val="000000"/>
                <w:sz w:val="20"/>
                <w:szCs w:val="20"/>
                <w:lang w:eastAsia="en-GB"/>
              </w:rPr>
            </w:pPr>
            <w:r w:rsidRPr="00081AF5">
              <w:rPr>
                <w:rFonts w:eastAsia="Times New Roman"/>
                <w:color w:val="000000"/>
                <w:sz w:val="20"/>
                <w:szCs w:val="20"/>
                <w:lang w:eastAsia="en-GB"/>
              </w:rPr>
              <w:t>Tiekėjas turi būti oficialus siūlomos įrangos gamintojo atstovas arba turi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r>
    </w:tbl>
    <w:p w14:paraId="45553A3A" w14:textId="77777777" w:rsidR="00600752" w:rsidRPr="00081AF5" w:rsidRDefault="00600752" w:rsidP="00B631EA">
      <w:pPr>
        <w:contextualSpacing/>
      </w:pPr>
    </w:p>
    <w:p w14:paraId="47049F43" w14:textId="77777777" w:rsidR="00600752" w:rsidRPr="00081AF5" w:rsidRDefault="00600752" w:rsidP="00B631EA">
      <w:pPr>
        <w:contextualSpacing/>
      </w:pPr>
    </w:p>
    <w:p w14:paraId="3A24009F" w14:textId="77777777" w:rsidR="000D5C9B" w:rsidRPr="00081AF5" w:rsidRDefault="000D5C9B" w:rsidP="00B631EA">
      <w:pPr>
        <w:contextualSpacing/>
      </w:pPr>
    </w:p>
    <w:p w14:paraId="2226CD1B" w14:textId="77777777" w:rsidR="000D5C9B" w:rsidRPr="00081AF5" w:rsidRDefault="000D5C9B" w:rsidP="00B631EA">
      <w:pPr>
        <w:contextualSpacing/>
      </w:pPr>
    </w:p>
    <w:p w14:paraId="5854C619" w14:textId="77777777" w:rsidR="000D5C9B" w:rsidRPr="00081AF5" w:rsidRDefault="000D5C9B" w:rsidP="000D5C9B">
      <w:pPr>
        <w:spacing w:after="0" w:line="240" w:lineRule="auto"/>
        <w:rPr>
          <w:rFonts w:eastAsia="Times New Roman"/>
          <w:b/>
          <w:szCs w:val="24"/>
          <w:lang w:val="en-GB"/>
        </w:rPr>
      </w:pPr>
      <w:r w:rsidRPr="00081AF5">
        <w:rPr>
          <w:rFonts w:eastAsia="Times New Roman"/>
          <w:b/>
          <w:szCs w:val="24"/>
          <w:lang w:val="en-GB"/>
        </w:rPr>
        <w:t>I</w:t>
      </w:r>
      <w:r w:rsidRPr="00081AF5">
        <w:rPr>
          <w:rFonts w:eastAsia="Times New Roman"/>
          <w:b/>
          <w:szCs w:val="24"/>
        </w:rPr>
        <w:t>II</w:t>
      </w:r>
      <w:r w:rsidRPr="00081AF5">
        <w:rPr>
          <w:rFonts w:eastAsia="Times New Roman"/>
          <w:b/>
          <w:szCs w:val="24"/>
          <w:lang w:val="en-GB"/>
        </w:rPr>
        <w:t xml:space="preserve"> DALIS</w:t>
      </w:r>
    </w:p>
    <w:p w14:paraId="5573D8E6" w14:textId="77777777" w:rsidR="000D5C9B" w:rsidRPr="00081AF5" w:rsidRDefault="000D5C9B" w:rsidP="00B631EA">
      <w:pPr>
        <w:contextualSpacing/>
      </w:pPr>
    </w:p>
    <w:p w14:paraId="6F6D9342" w14:textId="50984E07" w:rsidR="00233829" w:rsidRPr="00081AF5" w:rsidRDefault="00233829" w:rsidP="00B631EA">
      <w:pPr>
        <w:contextualSpacing/>
      </w:pPr>
      <w:r w:rsidRPr="00081AF5">
        <w:t>Optiniai moduliai A ir B</w:t>
      </w:r>
      <w:r w:rsidR="00C65E1A" w:rsidRPr="00081AF5">
        <w:t xml:space="preserve"> tipo</w:t>
      </w:r>
      <w:r w:rsidR="00280CDF" w:rsidRPr="00081AF5">
        <w:t>, 8 (aštuoni) vnt.</w:t>
      </w:r>
    </w:p>
    <w:p w14:paraId="6912DD4F" w14:textId="77777777" w:rsidR="00280CDF" w:rsidRPr="00081AF5" w:rsidRDefault="00280CDF" w:rsidP="00B631EA">
      <w:pPr>
        <w:contextualSpacing/>
      </w:pPr>
    </w:p>
    <w:p w14:paraId="692EEE98" w14:textId="7FDC58D9" w:rsidR="006A28D0" w:rsidRPr="00081AF5" w:rsidRDefault="006A28D0" w:rsidP="00B631EA">
      <w:pPr>
        <w:contextualSpacing/>
        <w:rPr>
          <w:b/>
          <w:bCs/>
        </w:rPr>
      </w:pPr>
      <w:r w:rsidRPr="00081AF5">
        <w:rPr>
          <w:b/>
          <w:bCs/>
        </w:rPr>
        <w:t>1.</w:t>
      </w:r>
      <w:r w:rsidR="00C01465" w:rsidRPr="00081AF5">
        <w:rPr>
          <w:b/>
          <w:bCs/>
        </w:rPr>
        <w:t xml:space="preserve"> </w:t>
      </w:r>
      <w:r w:rsidRPr="00081AF5">
        <w:rPr>
          <w:b/>
          <w:bCs/>
        </w:rPr>
        <w:t>Bendrieji reikalavimai</w:t>
      </w:r>
    </w:p>
    <w:p w14:paraId="147A26CE" w14:textId="77777777" w:rsidR="006A28D0" w:rsidRPr="00081AF5" w:rsidRDefault="006A28D0" w:rsidP="00B631EA">
      <w:pPr>
        <w:contextualSpacing/>
      </w:pPr>
    </w:p>
    <w:tbl>
      <w:tblPr>
        <w:tblW w:w="47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305"/>
      </w:tblGrid>
      <w:tr w:rsidR="004B163C" w:rsidRPr="00081AF5" w14:paraId="06BFAF8E"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6977EF27" w14:textId="097F0C98" w:rsidR="004B163C" w:rsidRPr="00081AF5" w:rsidRDefault="004B163C" w:rsidP="00BD6FDF">
            <w:pPr>
              <w:keepNext/>
              <w:suppressAutoHyphens/>
              <w:spacing w:after="0" w:line="240" w:lineRule="auto"/>
              <w:jc w:val="center"/>
              <w:outlineLvl w:val="0"/>
              <w:rPr>
                <w:rFonts w:eastAsia="Times New Roman"/>
                <w:sz w:val="20"/>
                <w:szCs w:val="20"/>
                <w:lang w:eastAsia="zh-CN"/>
              </w:rPr>
            </w:pPr>
            <w:r w:rsidRPr="00081AF5">
              <w:rPr>
                <w:rFonts w:eastAsia="Times New Roman"/>
                <w:b/>
                <w:sz w:val="20"/>
                <w:szCs w:val="20"/>
                <w:lang w:eastAsia="zh-CN"/>
              </w:rPr>
              <w:lastRenderedPageBreak/>
              <w:t xml:space="preserve">Eil. </w:t>
            </w:r>
          </w:p>
          <w:p w14:paraId="391E9C3C" w14:textId="77777777" w:rsidR="004B163C" w:rsidRPr="00081AF5" w:rsidRDefault="004B163C" w:rsidP="00BD6FDF">
            <w:pPr>
              <w:keepNext/>
              <w:suppressAutoHyphens/>
              <w:spacing w:after="0" w:line="240" w:lineRule="auto"/>
              <w:jc w:val="center"/>
              <w:outlineLvl w:val="0"/>
              <w:rPr>
                <w:rFonts w:eastAsia="Times New Roman"/>
                <w:sz w:val="20"/>
                <w:szCs w:val="20"/>
                <w:lang w:eastAsia="zh-CN"/>
              </w:rPr>
            </w:pPr>
            <w:r w:rsidRPr="00081AF5">
              <w:rPr>
                <w:rFonts w:eastAsia="Times New Roman"/>
                <w:b/>
                <w:sz w:val="20"/>
                <w:szCs w:val="20"/>
                <w:lang w:eastAsia="zh-CN"/>
              </w:rPr>
              <w:t>Nr.</w:t>
            </w:r>
          </w:p>
        </w:tc>
        <w:tc>
          <w:tcPr>
            <w:tcW w:w="4372" w:type="pct"/>
            <w:tcBorders>
              <w:top w:val="single" w:sz="4" w:space="0" w:color="auto"/>
              <w:left w:val="single" w:sz="4" w:space="0" w:color="auto"/>
              <w:bottom w:val="single" w:sz="4" w:space="0" w:color="auto"/>
              <w:right w:val="single" w:sz="4" w:space="0" w:color="auto"/>
            </w:tcBorders>
          </w:tcPr>
          <w:p w14:paraId="665C874E" w14:textId="77777777" w:rsidR="004B163C" w:rsidRPr="00081AF5" w:rsidRDefault="004B163C" w:rsidP="00BD6FDF">
            <w:pPr>
              <w:keepNext/>
              <w:suppressAutoHyphens/>
              <w:spacing w:before="120" w:after="120" w:line="256" w:lineRule="auto"/>
              <w:jc w:val="center"/>
              <w:outlineLvl w:val="0"/>
              <w:rPr>
                <w:rFonts w:eastAsia="Times New Roman"/>
                <w:sz w:val="20"/>
                <w:szCs w:val="20"/>
                <w:lang w:eastAsia="zh-CN"/>
              </w:rPr>
            </w:pPr>
            <w:r w:rsidRPr="00081AF5">
              <w:rPr>
                <w:rFonts w:eastAsia="Times New Roman"/>
                <w:b/>
                <w:sz w:val="20"/>
                <w:szCs w:val="20"/>
                <w:lang w:eastAsia="zh-CN"/>
              </w:rPr>
              <w:t>BENDRIEJI REIKALAVIMAI ĮRANGAI</w:t>
            </w:r>
          </w:p>
        </w:tc>
      </w:tr>
      <w:tr w:rsidR="004B163C" w:rsidRPr="00081AF5" w14:paraId="3D7B94DB"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02BE8380" w14:textId="23E6D964" w:rsidR="004B163C" w:rsidRPr="00081AF5" w:rsidRDefault="00A624DF" w:rsidP="00A624DF">
            <w:pPr>
              <w:suppressAutoHyphens/>
              <w:spacing w:after="0" w:line="240" w:lineRule="auto"/>
              <w:ind w:left="360"/>
              <w:contextualSpacing/>
              <w:rPr>
                <w:rFonts w:eastAsia="NSimSun"/>
                <w:kern w:val="2"/>
                <w:sz w:val="20"/>
                <w:szCs w:val="20"/>
                <w:lang w:eastAsia="zh-CN" w:bidi="hi-IN"/>
              </w:rPr>
            </w:pPr>
            <w:r w:rsidRPr="00081AF5">
              <w:rPr>
                <w:rFonts w:eastAsia="NSimSun"/>
                <w:kern w:val="2"/>
                <w:sz w:val="20"/>
                <w:szCs w:val="20"/>
                <w:lang w:eastAsia="zh-CN" w:bidi="hi-IN"/>
              </w:rPr>
              <w:t>1.1.</w:t>
            </w:r>
          </w:p>
        </w:tc>
        <w:tc>
          <w:tcPr>
            <w:tcW w:w="4372" w:type="pct"/>
            <w:tcBorders>
              <w:top w:val="single" w:sz="4" w:space="0" w:color="auto"/>
              <w:left w:val="single" w:sz="4" w:space="0" w:color="auto"/>
              <w:bottom w:val="single" w:sz="4" w:space="0" w:color="auto"/>
              <w:right w:val="single" w:sz="4" w:space="0" w:color="auto"/>
            </w:tcBorders>
          </w:tcPr>
          <w:p w14:paraId="61C77FB8" w14:textId="77777777" w:rsidR="004B163C" w:rsidRPr="00081AF5" w:rsidRDefault="004B163C" w:rsidP="004B163C">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 xml:space="preserve">Visa pateikiama įranga privalo būti nauja (negali būti atnaujinta, restauruota (angl. </w:t>
            </w:r>
            <w:proofErr w:type="spellStart"/>
            <w:r w:rsidRPr="00081AF5">
              <w:rPr>
                <w:rFonts w:eastAsia="NSimSun"/>
                <w:i/>
                <w:kern w:val="2"/>
                <w:sz w:val="20"/>
                <w:szCs w:val="20"/>
                <w:lang w:eastAsia="zh-CN" w:bidi="hi-IN"/>
              </w:rPr>
              <w:t>refurbished</w:t>
            </w:r>
            <w:proofErr w:type="spellEnd"/>
            <w:r w:rsidRPr="00081AF5">
              <w:rPr>
                <w:rFonts w:eastAsia="NSimSun"/>
                <w:kern w:val="2"/>
                <w:sz w:val="20"/>
                <w:szCs w:val="20"/>
                <w:lang w:eastAsia="zh-CN" w:bidi="hi-IN"/>
              </w:rPr>
              <w:t>), nenaudota, pateikta nepažeistoje gamyklinėje pakuotėje.</w:t>
            </w:r>
          </w:p>
        </w:tc>
      </w:tr>
      <w:tr w:rsidR="004B163C" w:rsidRPr="00081AF5" w14:paraId="55175C71"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490A6C53" w14:textId="44B3413F" w:rsidR="004B163C" w:rsidRPr="00081AF5" w:rsidRDefault="00A624DF" w:rsidP="00A624DF">
            <w:pPr>
              <w:suppressAutoHyphens/>
              <w:spacing w:after="0" w:line="240" w:lineRule="auto"/>
              <w:ind w:left="432"/>
              <w:contextualSpacing/>
              <w:rPr>
                <w:rFonts w:eastAsia="NSimSun"/>
                <w:kern w:val="2"/>
                <w:sz w:val="20"/>
                <w:szCs w:val="20"/>
                <w:lang w:eastAsia="zh-CN" w:bidi="hi-IN"/>
              </w:rPr>
            </w:pPr>
            <w:r w:rsidRPr="00081AF5">
              <w:rPr>
                <w:rFonts w:eastAsia="NSimSun"/>
                <w:kern w:val="2"/>
                <w:sz w:val="20"/>
                <w:szCs w:val="20"/>
                <w:lang w:eastAsia="zh-CN" w:bidi="hi-IN"/>
              </w:rPr>
              <w:t>1.2.</w:t>
            </w:r>
          </w:p>
        </w:tc>
        <w:tc>
          <w:tcPr>
            <w:tcW w:w="4372" w:type="pct"/>
            <w:tcBorders>
              <w:top w:val="single" w:sz="4" w:space="0" w:color="auto"/>
              <w:left w:val="single" w:sz="4" w:space="0" w:color="auto"/>
              <w:bottom w:val="single" w:sz="4" w:space="0" w:color="auto"/>
              <w:right w:val="single" w:sz="4" w:space="0" w:color="auto"/>
            </w:tcBorders>
            <w:vAlign w:val="center"/>
          </w:tcPr>
          <w:p w14:paraId="2FEA9308" w14:textId="77777777" w:rsidR="004B163C" w:rsidRPr="00081AF5" w:rsidRDefault="004B163C" w:rsidP="004B163C">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 xml:space="preserve">Tiekėjas turi užtikrinti, kad gamintojas nėra paskelbęs žinios apie siūlomos įrangos gamybos arba tobulinimo nutraukimą (pvz., angl. </w:t>
            </w:r>
            <w:proofErr w:type="spellStart"/>
            <w:r w:rsidRPr="00081AF5">
              <w:rPr>
                <w:rFonts w:eastAsia="NSimSun"/>
                <w:i/>
                <w:kern w:val="2"/>
                <w:sz w:val="20"/>
                <w:szCs w:val="20"/>
                <w:lang w:eastAsia="zh-CN" w:bidi="hi-IN"/>
              </w:rPr>
              <w:t>end</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of</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life</w:t>
            </w:r>
            <w:proofErr w:type="spellEnd"/>
            <w:r w:rsidRPr="00081AF5">
              <w:rPr>
                <w:rFonts w:eastAsia="NSimSun"/>
                <w:i/>
                <w:kern w:val="2"/>
                <w:sz w:val="20"/>
                <w:szCs w:val="20"/>
                <w:lang w:eastAsia="zh-CN" w:bidi="hi-IN"/>
              </w:rPr>
              <w:t xml:space="preserve"> </w:t>
            </w:r>
            <w:proofErr w:type="spellStart"/>
            <w:r w:rsidRPr="00081AF5">
              <w:rPr>
                <w:rFonts w:eastAsia="NSimSun"/>
                <w:i/>
                <w:kern w:val="2"/>
                <w:sz w:val="20"/>
                <w:szCs w:val="20"/>
                <w:lang w:eastAsia="zh-CN" w:bidi="hi-IN"/>
              </w:rPr>
              <w:t>time</w:t>
            </w:r>
            <w:proofErr w:type="spellEnd"/>
            <w:r w:rsidRPr="00081AF5">
              <w:rPr>
                <w:rFonts w:eastAsia="NSimSun"/>
                <w:kern w:val="2"/>
                <w:sz w:val="20"/>
                <w:szCs w:val="20"/>
                <w:lang w:eastAsia="zh-CN" w:bidi="hi-IN"/>
              </w:rPr>
              <w:t xml:space="preserve"> ar </w:t>
            </w:r>
            <w:proofErr w:type="spellStart"/>
            <w:r w:rsidRPr="00081AF5">
              <w:rPr>
                <w:rFonts w:eastAsia="NSimSun"/>
                <w:i/>
                <w:kern w:val="2"/>
                <w:sz w:val="20"/>
                <w:szCs w:val="20"/>
                <w:lang w:eastAsia="zh-CN" w:bidi="hi-IN"/>
              </w:rPr>
              <w:t>Discontinued</w:t>
            </w:r>
            <w:proofErr w:type="spellEnd"/>
            <w:r w:rsidRPr="00081AF5">
              <w:rPr>
                <w:rFonts w:eastAsia="NSimSun"/>
                <w:kern w:val="2"/>
                <w:sz w:val="20"/>
                <w:szCs w:val="20"/>
                <w:lang w:eastAsia="zh-CN" w:bidi="hi-IN"/>
              </w:rPr>
              <w:t>).</w:t>
            </w:r>
          </w:p>
        </w:tc>
      </w:tr>
      <w:tr w:rsidR="004B163C" w:rsidRPr="00081AF5" w14:paraId="2AC7476C"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7C424047" w14:textId="4883A001" w:rsidR="004B163C" w:rsidRPr="00081AF5" w:rsidRDefault="00A624DF" w:rsidP="00A624DF">
            <w:pPr>
              <w:suppressAutoHyphens/>
              <w:spacing w:after="0" w:line="240" w:lineRule="auto"/>
              <w:ind w:left="432"/>
              <w:contextualSpacing/>
              <w:rPr>
                <w:rFonts w:eastAsia="NSimSun"/>
                <w:kern w:val="2"/>
                <w:sz w:val="20"/>
                <w:szCs w:val="20"/>
                <w:lang w:eastAsia="zh-CN" w:bidi="hi-IN"/>
              </w:rPr>
            </w:pPr>
            <w:r w:rsidRPr="00081AF5">
              <w:rPr>
                <w:rFonts w:eastAsia="NSimSun"/>
                <w:kern w:val="2"/>
                <w:sz w:val="20"/>
                <w:szCs w:val="20"/>
                <w:lang w:eastAsia="zh-CN" w:bidi="hi-IN"/>
              </w:rPr>
              <w:t>1.3.</w:t>
            </w:r>
          </w:p>
        </w:tc>
        <w:tc>
          <w:tcPr>
            <w:tcW w:w="4372" w:type="pct"/>
            <w:tcBorders>
              <w:top w:val="single" w:sz="4" w:space="0" w:color="auto"/>
              <w:left w:val="single" w:sz="4" w:space="0" w:color="auto"/>
              <w:bottom w:val="single" w:sz="4" w:space="0" w:color="auto"/>
              <w:right w:val="single" w:sz="4" w:space="0" w:color="auto"/>
            </w:tcBorders>
          </w:tcPr>
          <w:p w14:paraId="14A8CCD8" w14:textId="77777777" w:rsidR="004B163C" w:rsidRPr="00081AF5" w:rsidRDefault="004B163C" w:rsidP="004B163C">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Įrangos dokumentai turi būti lietuvių arba anglų kalba. Užrašai ant įrenginio ir jo dalių turi būti anglų arba lietuvių kalba. Gamintojo interneto svetainėje tvarkyklių ir dokumentų paieška atliekama anglų arba lietuvių kalba.</w:t>
            </w:r>
          </w:p>
        </w:tc>
      </w:tr>
      <w:tr w:rsidR="004B163C" w:rsidRPr="00081AF5" w14:paraId="5FC6B644"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3A0BC29E" w14:textId="34F0718C" w:rsidR="004B163C" w:rsidRPr="00081AF5" w:rsidRDefault="00A624DF" w:rsidP="00A624DF">
            <w:pPr>
              <w:suppressAutoHyphens/>
              <w:spacing w:after="0" w:line="240" w:lineRule="auto"/>
              <w:ind w:left="432"/>
              <w:contextualSpacing/>
              <w:rPr>
                <w:rFonts w:eastAsia="NSimSun"/>
                <w:kern w:val="2"/>
                <w:sz w:val="20"/>
                <w:szCs w:val="20"/>
                <w:lang w:eastAsia="zh-CN" w:bidi="hi-IN"/>
              </w:rPr>
            </w:pPr>
            <w:r w:rsidRPr="00081AF5">
              <w:rPr>
                <w:rFonts w:eastAsia="NSimSun"/>
                <w:kern w:val="2"/>
                <w:sz w:val="20"/>
                <w:szCs w:val="20"/>
                <w:lang w:eastAsia="zh-CN" w:bidi="hi-IN"/>
              </w:rPr>
              <w:t>1.4.</w:t>
            </w:r>
          </w:p>
        </w:tc>
        <w:tc>
          <w:tcPr>
            <w:tcW w:w="4372" w:type="pct"/>
            <w:tcBorders>
              <w:top w:val="single" w:sz="4" w:space="0" w:color="auto"/>
              <w:left w:val="single" w:sz="4" w:space="0" w:color="auto"/>
              <w:bottom w:val="single" w:sz="4" w:space="0" w:color="auto"/>
              <w:right w:val="single" w:sz="4" w:space="0" w:color="auto"/>
            </w:tcBorders>
            <w:vAlign w:val="center"/>
          </w:tcPr>
          <w:p w14:paraId="7035ECB4" w14:textId="77777777" w:rsidR="004B163C" w:rsidRPr="00081AF5" w:rsidRDefault="004B163C" w:rsidP="004B163C">
            <w:pPr>
              <w:keepNext/>
              <w:suppressAutoHyphens/>
              <w:spacing w:after="0" w:line="240" w:lineRule="auto"/>
              <w:jc w:val="both"/>
              <w:outlineLvl w:val="0"/>
              <w:rPr>
                <w:rFonts w:eastAsia="NSimSun"/>
                <w:b/>
                <w:bCs/>
                <w:kern w:val="2"/>
                <w:sz w:val="20"/>
                <w:szCs w:val="20"/>
                <w:lang w:eastAsia="zh-CN" w:bidi="hi-IN"/>
              </w:rPr>
            </w:pPr>
            <w:r w:rsidRPr="00081AF5">
              <w:rPr>
                <w:rFonts w:eastAsia="NSimSun"/>
                <w:kern w:val="2"/>
                <w:sz w:val="20"/>
                <w:szCs w:val="20"/>
                <w:lang w:eastAsia="zh-CN" w:bidi="hi-IN"/>
              </w:rPr>
              <w:t>Įranga privalo veikti be sutrikimų, kai temperatūros režimas techninės įrangos įdiegimo patalpoje yra nuo +0 ºC bent iki +70 ºC, o santykinė oro drėgmė – 70 proc. ir mažesnė (jei nenurodyta kitaip).</w:t>
            </w:r>
          </w:p>
        </w:tc>
      </w:tr>
      <w:tr w:rsidR="004B163C" w:rsidRPr="00081AF5" w14:paraId="5CE45964" w14:textId="77777777" w:rsidTr="004B163C">
        <w:trPr>
          <w:trHeight w:val="324"/>
        </w:trPr>
        <w:tc>
          <w:tcPr>
            <w:tcW w:w="628" w:type="pct"/>
            <w:tcBorders>
              <w:top w:val="single" w:sz="4" w:space="0" w:color="auto"/>
              <w:left w:val="single" w:sz="4" w:space="0" w:color="auto"/>
              <w:bottom w:val="single" w:sz="4" w:space="0" w:color="auto"/>
              <w:right w:val="single" w:sz="4" w:space="0" w:color="auto"/>
            </w:tcBorders>
            <w:noWrap/>
          </w:tcPr>
          <w:p w14:paraId="654B38BA" w14:textId="3740475C" w:rsidR="004B163C" w:rsidRPr="00081AF5" w:rsidRDefault="00A624DF" w:rsidP="00A624DF">
            <w:pPr>
              <w:suppressAutoHyphens/>
              <w:spacing w:after="0" w:line="240" w:lineRule="auto"/>
              <w:ind w:left="432"/>
              <w:contextualSpacing/>
              <w:rPr>
                <w:rFonts w:eastAsia="NSimSun"/>
                <w:kern w:val="2"/>
                <w:sz w:val="20"/>
                <w:szCs w:val="20"/>
                <w:lang w:eastAsia="zh-CN" w:bidi="hi-IN"/>
              </w:rPr>
            </w:pPr>
            <w:r w:rsidRPr="00081AF5">
              <w:rPr>
                <w:rFonts w:eastAsia="NSimSun"/>
                <w:kern w:val="2"/>
                <w:sz w:val="20"/>
                <w:szCs w:val="20"/>
                <w:lang w:eastAsia="zh-CN" w:bidi="hi-IN"/>
              </w:rPr>
              <w:t>1.5.</w:t>
            </w:r>
          </w:p>
        </w:tc>
        <w:tc>
          <w:tcPr>
            <w:tcW w:w="4372" w:type="pct"/>
            <w:tcBorders>
              <w:top w:val="single" w:sz="4" w:space="0" w:color="auto"/>
              <w:left w:val="single" w:sz="4" w:space="0" w:color="auto"/>
              <w:bottom w:val="single" w:sz="4" w:space="0" w:color="auto"/>
              <w:right w:val="single" w:sz="4" w:space="0" w:color="auto"/>
            </w:tcBorders>
          </w:tcPr>
          <w:p w14:paraId="11CC123D" w14:textId="77777777" w:rsidR="004B163C" w:rsidRPr="00081AF5" w:rsidRDefault="004B163C" w:rsidP="004B163C">
            <w:pPr>
              <w:keepNext/>
              <w:suppressAutoHyphens/>
              <w:spacing w:after="0" w:line="240" w:lineRule="auto"/>
              <w:jc w:val="both"/>
              <w:outlineLvl w:val="0"/>
              <w:rPr>
                <w:rFonts w:eastAsia="NSimSun"/>
                <w:b/>
                <w:bCs/>
                <w:kern w:val="2"/>
                <w:sz w:val="20"/>
                <w:szCs w:val="20"/>
                <w:lang w:eastAsia="zh-CN" w:bidi="hi-IN"/>
              </w:rPr>
            </w:pPr>
            <w:r w:rsidRPr="00081AF5">
              <w:rPr>
                <w:rFonts w:eastAsia="NSimSun"/>
                <w:bCs/>
                <w:kern w:val="2"/>
                <w:sz w:val="20"/>
                <w:szCs w:val="20"/>
                <w:lang w:eastAsia="zh-CN" w:bidi="hi-IN"/>
              </w:rPr>
              <w:t>Įrangos gamintojas negali būti iš šalių sąrašo, patvirtinto LR Vyriausybės 2022-03-30 Nutarimu Nr. 280.</w:t>
            </w:r>
          </w:p>
        </w:tc>
      </w:tr>
    </w:tbl>
    <w:p w14:paraId="6EFDE01C" w14:textId="77777777" w:rsidR="00280CDF" w:rsidRPr="00081AF5" w:rsidRDefault="00280CDF" w:rsidP="00B631EA">
      <w:pPr>
        <w:contextualSpacing/>
      </w:pPr>
    </w:p>
    <w:p w14:paraId="642CF0D9" w14:textId="77777777" w:rsidR="008047BA" w:rsidRPr="00081AF5" w:rsidRDefault="00C01465" w:rsidP="008047BA">
      <w:pPr>
        <w:spacing w:after="0" w:line="240" w:lineRule="auto"/>
        <w:rPr>
          <w:b/>
          <w:bCs/>
          <w:szCs w:val="24"/>
        </w:rPr>
      </w:pPr>
      <w:r w:rsidRPr="00081AF5">
        <w:rPr>
          <w:b/>
          <w:bCs/>
          <w:szCs w:val="24"/>
        </w:rPr>
        <w:t xml:space="preserve">2. </w:t>
      </w:r>
      <w:r w:rsidR="008047BA" w:rsidRPr="00081AF5">
        <w:rPr>
          <w:b/>
          <w:bCs/>
          <w:szCs w:val="24"/>
        </w:rPr>
        <w:t>Techniniai reikalavimai prievadų sąsajai PS1 (1 vnt.)</w:t>
      </w:r>
    </w:p>
    <w:tbl>
      <w:tblPr>
        <w:tblW w:w="9498" w:type="dxa"/>
        <w:tblInd w:w="-5" w:type="dxa"/>
        <w:tblLayout w:type="fixed"/>
        <w:tblLook w:val="04A0" w:firstRow="1" w:lastRow="0" w:firstColumn="1" w:lastColumn="0" w:noHBand="0" w:noVBand="1"/>
      </w:tblPr>
      <w:tblGrid>
        <w:gridCol w:w="1134"/>
        <w:gridCol w:w="1843"/>
        <w:gridCol w:w="6521"/>
      </w:tblGrid>
      <w:tr w:rsidR="00AB6C1A" w:rsidRPr="00081AF5" w14:paraId="2D286929" w14:textId="77777777" w:rsidTr="00A624DF">
        <w:trPr>
          <w:trHeight w:val="57"/>
        </w:trPr>
        <w:tc>
          <w:tcPr>
            <w:tcW w:w="1134" w:type="dxa"/>
            <w:tcBorders>
              <w:top w:val="single" w:sz="4" w:space="0" w:color="000000"/>
              <w:left w:val="single" w:sz="4" w:space="0" w:color="000000"/>
              <w:bottom w:val="single" w:sz="4" w:space="0" w:color="000000"/>
              <w:right w:val="single" w:sz="4" w:space="0" w:color="000000"/>
            </w:tcBorders>
            <w:vAlign w:val="center"/>
          </w:tcPr>
          <w:p w14:paraId="24329B24" w14:textId="77777777" w:rsidR="00AB6C1A" w:rsidRPr="00081AF5" w:rsidRDefault="00AB6C1A" w:rsidP="00AB6C1A">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Eil. Nr.</w:t>
            </w:r>
          </w:p>
        </w:tc>
        <w:tc>
          <w:tcPr>
            <w:tcW w:w="1843" w:type="dxa"/>
            <w:tcBorders>
              <w:top w:val="single" w:sz="4" w:space="0" w:color="000000"/>
              <w:left w:val="single" w:sz="4" w:space="0" w:color="000000"/>
              <w:bottom w:val="single" w:sz="4" w:space="0" w:color="000000"/>
              <w:right w:val="single" w:sz="4" w:space="0" w:color="000000"/>
            </w:tcBorders>
            <w:vAlign w:val="center"/>
          </w:tcPr>
          <w:p w14:paraId="44767AE3" w14:textId="77777777" w:rsidR="00AB6C1A" w:rsidRPr="00081AF5" w:rsidRDefault="00AB6C1A" w:rsidP="00AB6C1A">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Komponento pavadinimas</w:t>
            </w:r>
          </w:p>
        </w:tc>
        <w:tc>
          <w:tcPr>
            <w:tcW w:w="6521" w:type="dxa"/>
            <w:tcBorders>
              <w:top w:val="single" w:sz="4" w:space="0" w:color="000000"/>
              <w:left w:val="single" w:sz="4" w:space="0" w:color="000000"/>
              <w:bottom w:val="single" w:sz="4" w:space="0" w:color="000000"/>
              <w:right w:val="single" w:sz="4" w:space="0" w:color="000000"/>
            </w:tcBorders>
            <w:vAlign w:val="center"/>
          </w:tcPr>
          <w:p w14:paraId="105522E5" w14:textId="77777777" w:rsidR="00AB6C1A" w:rsidRPr="00081AF5" w:rsidRDefault="00AB6C1A" w:rsidP="00AB6C1A">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Reikalaujama charakteristika neblogiau kaip, geresnis  arba lygiavertis  (pateiktos nuorodos į standartus/ technologijas/ prekės ženklus yra tik rekomendacinio pobūdžio, todėl standartai/ technologijos/ prekės ženklai gali būti pakeisti lygiaverčiais)</w:t>
            </w:r>
          </w:p>
        </w:tc>
      </w:tr>
      <w:tr w:rsidR="00AB6C1A" w:rsidRPr="00081AF5" w14:paraId="2FDA3C83" w14:textId="77777777" w:rsidTr="00A624DF">
        <w:trPr>
          <w:trHeight w:val="5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25705B1" w14:textId="356BC270" w:rsidR="00AB6C1A" w:rsidRPr="00081AF5" w:rsidRDefault="00A624DF" w:rsidP="00A624DF">
            <w:pPr>
              <w:widowControl w:val="0"/>
              <w:suppressAutoHyphens/>
              <w:spacing w:after="0" w:line="240" w:lineRule="auto"/>
              <w:ind w:left="470"/>
              <w:rPr>
                <w:rFonts w:eastAsia="NSimSun"/>
                <w:color w:val="000000"/>
                <w:kern w:val="2"/>
                <w:sz w:val="20"/>
                <w:szCs w:val="20"/>
                <w:lang w:eastAsia="zh-CN" w:bidi="hi-IN"/>
              </w:rPr>
            </w:pPr>
            <w:r w:rsidRPr="00081AF5">
              <w:rPr>
                <w:rFonts w:eastAsia="NSimSun"/>
                <w:color w:val="000000"/>
                <w:kern w:val="2"/>
                <w:sz w:val="20"/>
                <w:szCs w:val="20"/>
                <w:lang w:eastAsia="zh-CN" w:bidi="hi-IN"/>
              </w:rPr>
              <w:t>1.</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F8208D4" w14:textId="77777777" w:rsidR="00AB6C1A" w:rsidRPr="00081AF5" w:rsidRDefault="00AB6C1A" w:rsidP="00AB6C1A">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Fizinės</w:t>
            </w:r>
          </w:p>
          <w:p w14:paraId="1A998955"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b/>
                <w:bCs/>
                <w:color w:val="000000"/>
                <w:kern w:val="2"/>
                <w:sz w:val="20"/>
                <w:szCs w:val="20"/>
                <w:lang w:eastAsia="zh-CN" w:bidi="hi-IN"/>
              </w:rPr>
              <w:t>savybės</w:t>
            </w:r>
          </w:p>
        </w:tc>
        <w:tc>
          <w:tcPr>
            <w:tcW w:w="6521" w:type="dxa"/>
            <w:tcBorders>
              <w:top w:val="single" w:sz="4" w:space="0" w:color="000000"/>
              <w:left w:val="single" w:sz="4" w:space="0" w:color="000000"/>
              <w:bottom w:val="single" w:sz="4" w:space="0" w:color="000000"/>
              <w:right w:val="single" w:sz="4" w:space="0" w:color="000000"/>
            </w:tcBorders>
          </w:tcPr>
          <w:p w14:paraId="0F3643F8"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1.Sąsaja turi būti suderinama su perkančiosios organizacijos naudojamais </w:t>
            </w:r>
            <w:proofErr w:type="spellStart"/>
            <w:r w:rsidRPr="00081AF5">
              <w:rPr>
                <w:rFonts w:eastAsia="NSimSun"/>
                <w:kern w:val="2"/>
                <w:sz w:val="20"/>
                <w:szCs w:val="20"/>
                <w:lang w:eastAsia="zh-CN" w:bidi="hi-IN"/>
              </w:rPr>
              <w:t>Cisco</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Nexus</w:t>
            </w:r>
            <w:proofErr w:type="spellEnd"/>
            <w:r w:rsidRPr="00081AF5">
              <w:rPr>
                <w:rFonts w:eastAsia="NSimSun"/>
                <w:kern w:val="2"/>
                <w:sz w:val="20"/>
                <w:szCs w:val="20"/>
                <w:lang w:eastAsia="zh-CN" w:bidi="hi-IN"/>
              </w:rPr>
              <w:t xml:space="preserve"> </w:t>
            </w:r>
            <w:r w:rsidRPr="00081AF5">
              <w:rPr>
                <w:rFonts w:eastAsia="NSimSun"/>
                <w:kern w:val="2"/>
                <w:sz w:val="20"/>
                <w:szCs w:val="20"/>
                <w:lang w:val="en-US" w:eastAsia="zh-CN" w:bidi="hi-IN"/>
              </w:rPr>
              <w:t xml:space="preserve">9300 </w:t>
            </w:r>
            <w:proofErr w:type="spellStart"/>
            <w:r w:rsidRPr="00081AF5">
              <w:rPr>
                <w:rFonts w:eastAsia="NSimSun"/>
                <w:kern w:val="2"/>
                <w:sz w:val="20"/>
                <w:szCs w:val="20"/>
                <w:lang w:val="en-US" w:eastAsia="zh-CN" w:bidi="hi-IN"/>
              </w:rPr>
              <w:t>serijos</w:t>
            </w:r>
            <w:proofErr w:type="spellEnd"/>
            <w:r w:rsidRPr="00081AF5">
              <w:rPr>
                <w:rFonts w:eastAsia="NSimSun"/>
                <w:kern w:val="2"/>
                <w:sz w:val="20"/>
                <w:szCs w:val="20"/>
                <w:lang w:val="en-US" w:eastAsia="zh-CN" w:bidi="hi-IN"/>
              </w:rPr>
              <w:t xml:space="preserve"> </w:t>
            </w:r>
            <w:proofErr w:type="spellStart"/>
            <w:r w:rsidRPr="00081AF5">
              <w:rPr>
                <w:rFonts w:eastAsia="NSimSun"/>
                <w:kern w:val="2"/>
                <w:sz w:val="20"/>
                <w:szCs w:val="20"/>
                <w:lang w:val="en-US" w:eastAsia="zh-CN" w:bidi="hi-IN"/>
              </w:rPr>
              <w:t>komutatoriais</w:t>
            </w:r>
            <w:proofErr w:type="spellEnd"/>
            <w:r w:rsidRPr="00081AF5">
              <w:rPr>
                <w:rFonts w:eastAsia="NSimSun"/>
                <w:kern w:val="2"/>
                <w:sz w:val="20"/>
                <w:szCs w:val="20"/>
                <w:lang w:eastAsia="zh-CN" w:bidi="hi-IN"/>
              </w:rPr>
              <w:t xml:space="preserve">. </w:t>
            </w:r>
          </w:p>
        </w:tc>
      </w:tr>
      <w:tr w:rsidR="00AB6C1A" w:rsidRPr="00081AF5" w14:paraId="46792502"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62504900" w14:textId="77777777" w:rsidR="00AB6C1A" w:rsidRPr="00081AF5" w:rsidRDefault="00AB6C1A" w:rsidP="00AB6C1A">
            <w:pPr>
              <w:widowControl w:val="0"/>
              <w:numPr>
                <w:ilvl w:val="0"/>
                <w:numId w:val="27"/>
              </w:numPr>
              <w:tabs>
                <w:tab w:val="left" w:pos="360"/>
              </w:tabs>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D0D75EB" w14:textId="77777777" w:rsidR="00AB6C1A" w:rsidRPr="00081AF5" w:rsidRDefault="00AB6C1A" w:rsidP="00AB6C1A">
            <w:pPr>
              <w:widowControl w:val="0"/>
              <w:tabs>
                <w:tab w:val="left" w:pos="360"/>
              </w:tabs>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487187F2"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2.Sąsajos tipas: QSFP28.</w:t>
            </w:r>
          </w:p>
        </w:tc>
      </w:tr>
      <w:tr w:rsidR="00AB6C1A" w:rsidRPr="00081AF5" w14:paraId="2DDA2AD1"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308D8C41"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14A5AE0"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5C8D253B"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3.Sąsaja skirta duomenims perduoti viena gija per </w:t>
            </w:r>
            <w:proofErr w:type="spellStart"/>
            <w:r w:rsidRPr="00081AF5">
              <w:rPr>
                <w:rFonts w:eastAsia="NSimSun"/>
                <w:kern w:val="2"/>
                <w:sz w:val="20"/>
                <w:szCs w:val="20"/>
                <w:lang w:eastAsia="zh-CN" w:bidi="hi-IN"/>
              </w:rPr>
              <w:t>vienmodį</w:t>
            </w:r>
            <w:proofErr w:type="spellEnd"/>
            <w:r w:rsidRPr="00081AF5">
              <w:rPr>
                <w:rFonts w:eastAsia="NSimSun"/>
                <w:kern w:val="2"/>
                <w:sz w:val="20"/>
                <w:szCs w:val="20"/>
                <w:lang w:eastAsia="zh-CN" w:bidi="hi-IN"/>
              </w:rPr>
              <w:t xml:space="preserve"> optinį kabelį (angl. </w:t>
            </w:r>
            <w:proofErr w:type="spellStart"/>
            <w:r w:rsidRPr="00081AF5">
              <w:rPr>
                <w:rFonts w:eastAsia="NSimSun"/>
                <w:kern w:val="2"/>
                <w:sz w:val="20"/>
                <w:szCs w:val="20"/>
                <w:lang w:eastAsia="zh-CN" w:bidi="hi-IN"/>
              </w:rPr>
              <w:t>Single-Mode</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Fiber</w:t>
            </w:r>
            <w:proofErr w:type="spellEnd"/>
            <w:r w:rsidRPr="00081AF5">
              <w:rPr>
                <w:rFonts w:eastAsia="NSimSun"/>
                <w:kern w:val="2"/>
                <w:sz w:val="20"/>
                <w:szCs w:val="20"/>
                <w:lang w:eastAsia="zh-CN" w:bidi="hi-IN"/>
              </w:rPr>
              <w:t xml:space="preserve"> (SMF)).</w:t>
            </w:r>
          </w:p>
        </w:tc>
      </w:tr>
      <w:tr w:rsidR="00AB6C1A" w:rsidRPr="00081AF5" w14:paraId="42945C10"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25A95A5C"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CFC4B5E"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25E44E16"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4.Sąsajos jungties tipas: </w:t>
            </w:r>
            <w:proofErr w:type="spellStart"/>
            <w:r w:rsidRPr="00081AF5">
              <w:rPr>
                <w:rFonts w:eastAsia="NSimSun"/>
                <w:kern w:val="2"/>
                <w:sz w:val="20"/>
                <w:szCs w:val="20"/>
                <w:lang w:eastAsia="zh-CN" w:bidi="hi-IN"/>
              </w:rPr>
              <w:t>Single</w:t>
            </w:r>
            <w:proofErr w:type="spellEnd"/>
            <w:r w:rsidRPr="00081AF5">
              <w:rPr>
                <w:rFonts w:eastAsia="NSimSun"/>
                <w:kern w:val="2"/>
                <w:sz w:val="20"/>
                <w:szCs w:val="20"/>
                <w:lang w:eastAsia="zh-CN" w:bidi="hi-IN"/>
              </w:rPr>
              <w:t xml:space="preserve"> LC.</w:t>
            </w:r>
          </w:p>
        </w:tc>
      </w:tr>
      <w:tr w:rsidR="00AB6C1A" w:rsidRPr="00081AF5" w14:paraId="083AEE8F"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509CA2E2"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421A679"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39FC38CA" w14:textId="77777777" w:rsidR="00AB6C1A" w:rsidRPr="00081AF5" w:rsidRDefault="00AB6C1A" w:rsidP="00AB6C1A">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5.Sąsajos duomenų perdavimo/priėmimo signalų nominalūs bangų ilgiai:</w:t>
            </w:r>
          </w:p>
          <w:p w14:paraId="1C1B6624" w14:textId="77777777" w:rsidR="00AB6C1A" w:rsidRPr="00081AF5" w:rsidRDefault="00AB6C1A" w:rsidP="00AB6C1A">
            <w:pPr>
              <w:widowControl w:val="0"/>
              <w:numPr>
                <w:ilvl w:val="0"/>
                <w:numId w:val="28"/>
              </w:numPr>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 </w:t>
            </w:r>
            <w:proofErr w:type="spellStart"/>
            <w:r w:rsidRPr="00081AF5">
              <w:rPr>
                <w:rFonts w:eastAsia="NSimSun"/>
                <w:color w:val="000000"/>
                <w:kern w:val="2"/>
                <w:sz w:val="20"/>
                <w:szCs w:val="20"/>
                <w:lang w:eastAsia="zh-CN" w:bidi="hi-IN"/>
              </w:rPr>
              <w:t>Tx</w:t>
            </w:r>
            <w:proofErr w:type="spellEnd"/>
            <w:r w:rsidRPr="00081AF5">
              <w:rPr>
                <w:rFonts w:eastAsia="NSimSun"/>
                <w:color w:val="000000"/>
                <w:kern w:val="2"/>
                <w:sz w:val="20"/>
                <w:szCs w:val="20"/>
                <w:lang w:eastAsia="zh-CN" w:bidi="hi-IN"/>
              </w:rPr>
              <w:t xml:space="preserve">: 1304.58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p w14:paraId="622A34DD" w14:textId="77777777" w:rsidR="00AB6C1A" w:rsidRPr="00081AF5" w:rsidRDefault="00AB6C1A" w:rsidP="00AB6C1A">
            <w:pPr>
              <w:widowControl w:val="0"/>
              <w:numPr>
                <w:ilvl w:val="0"/>
                <w:numId w:val="28"/>
              </w:numPr>
              <w:suppressAutoHyphens/>
              <w:spacing w:after="0" w:line="240" w:lineRule="auto"/>
              <w:rPr>
                <w:rFonts w:eastAsia="NSimSun"/>
                <w:kern w:val="2"/>
                <w:sz w:val="20"/>
                <w:szCs w:val="20"/>
                <w:lang w:eastAsia="zh-CN" w:bidi="hi-IN"/>
              </w:rPr>
            </w:pPr>
            <w:proofErr w:type="spellStart"/>
            <w:r w:rsidRPr="00081AF5">
              <w:rPr>
                <w:rFonts w:eastAsia="NSimSun"/>
                <w:color w:val="000000"/>
                <w:kern w:val="2"/>
                <w:sz w:val="20"/>
                <w:szCs w:val="20"/>
                <w:lang w:eastAsia="zh-CN" w:bidi="hi-IN"/>
              </w:rPr>
              <w:t>Rx</w:t>
            </w:r>
            <w:proofErr w:type="spellEnd"/>
            <w:r w:rsidRPr="00081AF5">
              <w:rPr>
                <w:rFonts w:eastAsia="NSimSun"/>
                <w:color w:val="000000"/>
                <w:kern w:val="2"/>
                <w:sz w:val="20"/>
                <w:szCs w:val="20"/>
                <w:lang w:eastAsia="zh-CN" w:bidi="hi-IN"/>
              </w:rPr>
              <w:t xml:space="preserve">: 1309.14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tc>
      </w:tr>
      <w:tr w:rsidR="00AB6C1A" w:rsidRPr="00081AF5" w14:paraId="7981D998"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57DEA97B"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1418C31B"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15019A1C" w14:textId="77777777" w:rsidR="00AB6C1A" w:rsidRPr="00081AF5" w:rsidRDefault="00AB6C1A" w:rsidP="00AB6C1A">
            <w:pPr>
              <w:widowControl w:val="0"/>
              <w:suppressAutoHyphens/>
              <w:spacing w:after="0" w:line="240" w:lineRule="auto"/>
              <w:rPr>
                <w:rFonts w:eastAsia="NSimSun"/>
                <w:color w:val="000000"/>
                <w:kern w:val="2"/>
                <w:sz w:val="20"/>
                <w:szCs w:val="20"/>
                <w:lang w:val="en-US" w:eastAsia="zh-CN" w:bidi="hi-IN"/>
              </w:rPr>
            </w:pPr>
            <w:r w:rsidRPr="00081AF5">
              <w:rPr>
                <w:rFonts w:eastAsia="NSimSun"/>
                <w:kern w:val="2"/>
                <w:sz w:val="20"/>
                <w:szCs w:val="20"/>
                <w:lang w:eastAsia="zh-CN" w:bidi="hi-IN"/>
              </w:rPr>
              <w:t xml:space="preserve">6.Sąsajos duomenų perdavimo atstumas ne mažesnis kaip 40km. Garantuojamas linijos biudžetas – </w:t>
            </w:r>
            <w:r w:rsidRPr="00081AF5">
              <w:rPr>
                <w:rFonts w:eastAsia="NSimSun"/>
                <w:kern w:val="2"/>
                <w:sz w:val="20"/>
                <w:szCs w:val="20"/>
                <w:lang w:val="en-US" w:eastAsia="zh-CN" w:bidi="hi-IN"/>
              </w:rPr>
              <w:t>17.7db.</w:t>
            </w:r>
          </w:p>
        </w:tc>
      </w:tr>
      <w:tr w:rsidR="00AB6C1A" w:rsidRPr="00081AF5" w14:paraId="369E6642"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0585899E"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EFD2D5D"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01C2471E" w14:textId="77777777" w:rsidR="00AB6C1A" w:rsidRPr="00081AF5" w:rsidRDefault="00AB6C1A" w:rsidP="00AB6C1A">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7.Sąsaja privalo palaikyti žemiau išvardintas duomenų perdavimo spartas (protokolus):</w:t>
            </w:r>
          </w:p>
          <w:p w14:paraId="152F06F8" w14:textId="77777777" w:rsidR="00AB6C1A" w:rsidRPr="00081AF5" w:rsidRDefault="00AB6C1A" w:rsidP="00AB6C1A">
            <w:pPr>
              <w:widowControl w:val="0"/>
              <w:numPr>
                <w:ilvl w:val="0"/>
                <w:numId w:val="29"/>
              </w:num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 xml:space="preserve">100G </w:t>
            </w:r>
            <w:proofErr w:type="spellStart"/>
            <w:r w:rsidRPr="00081AF5">
              <w:rPr>
                <w:rFonts w:eastAsia="NSimSun"/>
                <w:kern w:val="2"/>
                <w:sz w:val="20"/>
                <w:szCs w:val="20"/>
                <w:lang w:eastAsia="zh-CN" w:bidi="hi-IN"/>
              </w:rPr>
              <w:t>Ethernet</w:t>
            </w:r>
            <w:proofErr w:type="spellEnd"/>
            <w:r w:rsidRPr="00081AF5">
              <w:rPr>
                <w:rFonts w:eastAsia="NSimSun"/>
                <w:kern w:val="2"/>
                <w:sz w:val="20"/>
                <w:szCs w:val="20"/>
                <w:lang w:eastAsia="zh-CN" w:bidi="hi-IN"/>
              </w:rPr>
              <w:t xml:space="preserve"> PAM4.</w:t>
            </w:r>
          </w:p>
          <w:p w14:paraId="482B0CFF" w14:textId="77777777" w:rsidR="00AB6C1A" w:rsidRPr="00081AF5" w:rsidRDefault="00AB6C1A" w:rsidP="00AB6C1A">
            <w:pPr>
              <w:widowControl w:val="0"/>
              <w:suppressAutoHyphens/>
              <w:spacing w:after="0" w:line="240" w:lineRule="auto"/>
              <w:ind w:left="720"/>
              <w:rPr>
                <w:rFonts w:eastAsia="NSimSun"/>
                <w:color w:val="000000"/>
                <w:kern w:val="2"/>
                <w:sz w:val="20"/>
                <w:szCs w:val="20"/>
                <w:lang w:eastAsia="zh-CN" w:bidi="hi-IN"/>
              </w:rPr>
            </w:pPr>
          </w:p>
        </w:tc>
      </w:tr>
      <w:tr w:rsidR="00AB6C1A" w:rsidRPr="00081AF5" w14:paraId="0B6FE06B"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75C5C0B9"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E7F75BD"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3AD4A94E"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8.Sąsaja privalo palaikyti skaitmeninę diagnostiką ir stebėjimą (angl. Digital-</w:t>
            </w:r>
            <w:proofErr w:type="spellStart"/>
            <w:r w:rsidRPr="00081AF5">
              <w:rPr>
                <w:rFonts w:eastAsia="NSimSun"/>
                <w:kern w:val="2"/>
                <w:sz w:val="20"/>
                <w:szCs w:val="20"/>
                <w:lang w:eastAsia="zh-CN" w:bidi="hi-IN"/>
              </w:rPr>
              <w:t>diagnostic</w:t>
            </w:r>
            <w:proofErr w:type="spellEnd"/>
            <w:r w:rsidRPr="00081AF5">
              <w:rPr>
                <w:rFonts w:eastAsia="NSimSun"/>
                <w:kern w:val="2"/>
                <w:sz w:val="20"/>
                <w:szCs w:val="20"/>
                <w:lang w:eastAsia="zh-CN" w:bidi="hi-IN"/>
              </w:rPr>
              <w:t>-</w:t>
            </w:r>
            <w:proofErr w:type="spellStart"/>
            <w:r w:rsidRPr="00081AF5">
              <w:rPr>
                <w:rFonts w:eastAsia="NSimSun"/>
                <w:kern w:val="2"/>
                <w:sz w:val="20"/>
                <w:szCs w:val="20"/>
                <w:lang w:eastAsia="zh-CN" w:bidi="hi-IN"/>
              </w:rPr>
              <w:t>monitoring</w:t>
            </w:r>
            <w:proofErr w:type="spellEnd"/>
            <w:r w:rsidRPr="00081AF5">
              <w:rPr>
                <w:rFonts w:eastAsia="NSimSun"/>
                <w:kern w:val="2"/>
                <w:sz w:val="20"/>
                <w:szCs w:val="20"/>
                <w:lang w:eastAsia="zh-CN" w:bidi="hi-IN"/>
              </w:rPr>
              <w:t xml:space="preserve"> (DDM)).</w:t>
            </w:r>
          </w:p>
        </w:tc>
      </w:tr>
      <w:tr w:rsidR="00AB6C1A" w:rsidRPr="00081AF5" w14:paraId="1A4BF1D2" w14:textId="77777777" w:rsidTr="00A624DF">
        <w:trPr>
          <w:trHeight w:val="5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E011C7F" w14:textId="17986F83" w:rsidR="00AB6C1A" w:rsidRPr="00081AF5" w:rsidRDefault="00A624DF" w:rsidP="00A624DF">
            <w:pPr>
              <w:widowControl w:val="0"/>
              <w:suppressAutoHyphens/>
              <w:spacing w:after="0" w:line="240" w:lineRule="auto"/>
              <w:ind w:left="470"/>
              <w:rPr>
                <w:rFonts w:eastAsia="NSimSun"/>
                <w:color w:val="000000"/>
                <w:kern w:val="2"/>
                <w:sz w:val="20"/>
                <w:szCs w:val="20"/>
                <w:lang w:eastAsia="zh-CN" w:bidi="hi-IN"/>
              </w:rPr>
            </w:pPr>
            <w:r w:rsidRPr="00081AF5">
              <w:rPr>
                <w:rFonts w:eastAsia="NSimSun"/>
                <w:color w:val="000000"/>
                <w:kern w:val="2"/>
                <w:sz w:val="20"/>
                <w:szCs w:val="20"/>
                <w:lang w:eastAsia="zh-CN" w:bidi="hi-IN"/>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6BAF13BE" w14:textId="77777777" w:rsidR="00AB6C1A" w:rsidRPr="00081AF5" w:rsidRDefault="00AB6C1A" w:rsidP="00AB6C1A">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Garantinis aptarnavimas</w:t>
            </w:r>
          </w:p>
        </w:tc>
        <w:tc>
          <w:tcPr>
            <w:tcW w:w="6521" w:type="dxa"/>
            <w:tcBorders>
              <w:top w:val="single" w:sz="4" w:space="0" w:color="000000"/>
              <w:left w:val="single" w:sz="4" w:space="0" w:color="000000"/>
              <w:bottom w:val="single" w:sz="4" w:space="0" w:color="000000"/>
              <w:right w:val="single" w:sz="4" w:space="0" w:color="000000"/>
            </w:tcBorders>
          </w:tcPr>
          <w:p w14:paraId="36955789" w14:textId="77777777" w:rsidR="00AB6C1A" w:rsidRPr="00081AF5" w:rsidRDefault="00AB6C1A" w:rsidP="00AB6C1A">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1.Sąsajai privalo būti suteikta ne mažesnė kaip 5 metų gamintojo garantija.</w:t>
            </w:r>
          </w:p>
        </w:tc>
      </w:tr>
      <w:tr w:rsidR="00AB6C1A" w:rsidRPr="00081AF5" w14:paraId="720A08CA"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6E88D0F7" w14:textId="77777777" w:rsidR="00AB6C1A" w:rsidRPr="00081AF5" w:rsidRDefault="00AB6C1A" w:rsidP="00AB6C1A">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11C57F1B" w14:textId="77777777" w:rsidR="00AB6C1A" w:rsidRPr="00081AF5" w:rsidRDefault="00AB6C1A" w:rsidP="00AB6C1A">
            <w:pPr>
              <w:widowControl w:val="0"/>
              <w:suppressAutoHyphens/>
              <w:spacing w:after="0" w:line="240" w:lineRule="auto"/>
              <w:rPr>
                <w:rFonts w:eastAsia="NSimSun"/>
                <w:color w:val="000000"/>
                <w:kern w:val="2"/>
                <w:sz w:val="20"/>
                <w:szCs w:val="20"/>
                <w:lang w:eastAsia="zh-CN" w:bidi="hi-IN"/>
              </w:rPr>
            </w:pPr>
          </w:p>
        </w:tc>
        <w:tc>
          <w:tcPr>
            <w:tcW w:w="6521" w:type="dxa"/>
            <w:tcBorders>
              <w:top w:val="single" w:sz="4" w:space="0" w:color="000000"/>
              <w:left w:val="single" w:sz="4" w:space="0" w:color="000000"/>
              <w:bottom w:val="single" w:sz="4" w:space="0" w:color="000000"/>
              <w:right w:val="single" w:sz="4" w:space="0" w:color="000000"/>
            </w:tcBorders>
          </w:tcPr>
          <w:p w14:paraId="60A9ED86" w14:textId="77777777" w:rsidR="00AB6C1A" w:rsidRPr="00081AF5" w:rsidRDefault="00AB6C1A" w:rsidP="00AB6C1A">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2.Garantiniu laikotarpiu privaloma užtikrinti nemokamą sugedusios sąsajos keitimą ar jos remontą.</w:t>
            </w:r>
          </w:p>
        </w:tc>
      </w:tr>
      <w:tr w:rsidR="00AB6C1A" w:rsidRPr="00081AF5" w14:paraId="4F29AD84" w14:textId="77777777" w:rsidTr="00AB6C1A">
        <w:trPr>
          <w:trHeight w:val="57"/>
        </w:trPr>
        <w:tc>
          <w:tcPr>
            <w:tcW w:w="9498" w:type="dxa"/>
            <w:gridSpan w:val="3"/>
            <w:tcBorders>
              <w:top w:val="single" w:sz="4" w:space="0" w:color="000000"/>
              <w:left w:val="single" w:sz="4" w:space="0" w:color="000000"/>
              <w:bottom w:val="single" w:sz="4" w:space="0" w:color="000000"/>
              <w:right w:val="single" w:sz="4" w:space="0" w:color="000000"/>
            </w:tcBorders>
          </w:tcPr>
          <w:p w14:paraId="060028CB" w14:textId="77777777" w:rsidR="00AB6C1A" w:rsidRPr="00081AF5" w:rsidRDefault="00AB6C1A" w:rsidP="00AB6C1A">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Modelis (būtina nurodyti tikslų gamintojo kodą)</w:t>
            </w:r>
          </w:p>
        </w:tc>
      </w:tr>
      <w:tr w:rsidR="00AB6C1A" w:rsidRPr="00081AF5" w14:paraId="4D9FAC71" w14:textId="77777777" w:rsidTr="00AB6C1A">
        <w:trPr>
          <w:trHeight w:val="57"/>
        </w:trPr>
        <w:tc>
          <w:tcPr>
            <w:tcW w:w="9498" w:type="dxa"/>
            <w:gridSpan w:val="3"/>
            <w:tcBorders>
              <w:top w:val="single" w:sz="4" w:space="0" w:color="000000"/>
              <w:left w:val="single" w:sz="4" w:space="0" w:color="000000"/>
              <w:bottom w:val="single" w:sz="4" w:space="0" w:color="000000"/>
              <w:right w:val="single" w:sz="4" w:space="0" w:color="000000"/>
            </w:tcBorders>
          </w:tcPr>
          <w:p w14:paraId="0CF27C85" w14:textId="77777777" w:rsidR="00AB6C1A" w:rsidRPr="00081AF5" w:rsidRDefault="00AB6C1A" w:rsidP="00AB6C1A">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Firma-gamintoja</w:t>
            </w:r>
          </w:p>
        </w:tc>
      </w:tr>
    </w:tbl>
    <w:p w14:paraId="72ADF247" w14:textId="2B209AD0" w:rsidR="00C01465" w:rsidRPr="00081AF5" w:rsidRDefault="00C01465" w:rsidP="00B631EA">
      <w:pPr>
        <w:contextualSpacing/>
      </w:pPr>
    </w:p>
    <w:p w14:paraId="66F97EE7" w14:textId="77777777" w:rsidR="007A2E3C" w:rsidRPr="00081AF5" w:rsidRDefault="007A2E3C" w:rsidP="00B631EA">
      <w:pPr>
        <w:contextualSpacing/>
      </w:pPr>
    </w:p>
    <w:p w14:paraId="182F484B" w14:textId="77777777" w:rsidR="007A2E3C" w:rsidRPr="00081AF5" w:rsidRDefault="007A2E3C" w:rsidP="00B631EA">
      <w:pPr>
        <w:contextualSpacing/>
      </w:pPr>
    </w:p>
    <w:p w14:paraId="1DF91CAB" w14:textId="28E22D28" w:rsidR="007A2E3C" w:rsidRPr="00081AF5" w:rsidRDefault="007A2E3C" w:rsidP="007A2E3C">
      <w:pPr>
        <w:suppressAutoHyphens/>
        <w:spacing w:after="0" w:line="240" w:lineRule="auto"/>
        <w:contextualSpacing/>
        <w:rPr>
          <w:rFonts w:eastAsia="NSimSun"/>
          <w:b/>
          <w:bCs/>
          <w:kern w:val="2"/>
          <w:sz w:val="20"/>
          <w:szCs w:val="20"/>
          <w:lang w:eastAsia="zh-CN" w:bidi="hi-IN"/>
        </w:rPr>
      </w:pPr>
      <w:r w:rsidRPr="00081AF5">
        <w:rPr>
          <w:rFonts w:eastAsia="NSimSun"/>
          <w:b/>
          <w:bCs/>
          <w:kern w:val="2"/>
          <w:sz w:val="20"/>
          <w:szCs w:val="20"/>
          <w:lang w:eastAsia="zh-CN" w:bidi="hi-IN"/>
        </w:rPr>
        <w:t>3. Techniniai reikalavimai prievadų sąsajai PS2 (1 vnt.)</w:t>
      </w:r>
    </w:p>
    <w:tbl>
      <w:tblPr>
        <w:tblW w:w="9781" w:type="dxa"/>
        <w:tblInd w:w="-5" w:type="dxa"/>
        <w:tblLayout w:type="fixed"/>
        <w:tblLook w:val="04A0" w:firstRow="1" w:lastRow="0" w:firstColumn="1" w:lastColumn="0" w:noHBand="0" w:noVBand="1"/>
      </w:tblPr>
      <w:tblGrid>
        <w:gridCol w:w="1134"/>
        <w:gridCol w:w="1843"/>
        <w:gridCol w:w="6804"/>
      </w:tblGrid>
      <w:tr w:rsidR="00F55487" w:rsidRPr="00081AF5" w14:paraId="2C894B98" w14:textId="77777777" w:rsidTr="00A624DF">
        <w:trPr>
          <w:trHeight w:val="57"/>
        </w:trPr>
        <w:tc>
          <w:tcPr>
            <w:tcW w:w="1134" w:type="dxa"/>
            <w:tcBorders>
              <w:top w:val="single" w:sz="4" w:space="0" w:color="000000"/>
              <w:left w:val="single" w:sz="4" w:space="0" w:color="000000"/>
              <w:bottom w:val="single" w:sz="4" w:space="0" w:color="000000"/>
              <w:right w:val="single" w:sz="4" w:space="0" w:color="000000"/>
            </w:tcBorders>
            <w:vAlign w:val="center"/>
          </w:tcPr>
          <w:p w14:paraId="645CA6F5" w14:textId="77777777" w:rsidR="00F55487" w:rsidRPr="00081AF5" w:rsidRDefault="00F55487" w:rsidP="00F55487">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Eil. Nr.</w:t>
            </w:r>
          </w:p>
        </w:tc>
        <w:tc>
          <w:tcPr>
            <w:tcW w:w="1843" w:type="dxa"/>
            <w:tcBorders>
              <w:top w:val="single" w:sz="4" w:space="0" w:color="000000"/>
              <w:left w:val="single" w:sz="4" w:space="0" w:color="000000"/>
              <w:bottom w:val="single" w:sz="4" w:space="0" w:color="000000"/>
              <w:right w:val="single" w:sz="4" w:space="0" w:color="000000"/>
            </w:tcBorders>
            <w:vAlign w:val="center"/>
          </w:tcPr>
          <w:p w14:paraId="517DDF71" w14:textId="77777777" w:rsidR="00F55487" w:rsidRPr="00081AF5" w:rsidRDefault="00F55487" w:rsidP="00F55487">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Komponento pavadinimas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64F1D51B" w14:textId="77777777" w:rsidR="00F55487" w:rsidRPr="00081AF5" w:rsidRDefault="00F55487" w:rsidP="00F55487">
            <w:p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Reikalaujama charakteristika neblogiau kaip, geresnis  arba lygiavertis  (pateiktos nuorodos į standartus/ technologijas/ prekės ženklus yra tik rekomendacinio pobūdžio, todėl standartai/ technologijos/ prekės ženklai gali būti pakeisti lygiaverčiais)</w:t>
            </w:r>
          </w:p>
        </w:tc>
      </w:tr>
      <w:tr w:rsidR="00F55487" w:rsidRPr="00081AF5" w14:paraId="3D858483" w14:textId="77777777" w:rsidTr="00A624DF">
        <w:trPr>
          <w:trHeight w:val="5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A25D771" w14:textId="27BA5B8F" w:rsidR="00F55487" w:rsidRPr="00081AF5" w:rsidRDefault="00A624DF" w:rsidP="00A624DF">
            <w:pPr>
              <w:widowControl w:val="0"/>
              <w:suppressAutoHyphens/>
              <w:spacing w:after="0" w:line="240" w:lineRule="auto"/>
              <w:ind w:left="470"/>
              <w:rPr>
                <w:rFonts w:eastAsia="NSimSun"/>
                <w:color w:val="000000"/>
                <w:kern w:val="2"/>
                <w:sz w:val="20"/>
                <w:szCs w:val="20"/>
                <w:lang w:eastAsia="zh-CN" w:bidi="hi-IN"/>
              </w:rPr>
            </w:pPr>
            <w:r w:rsidRPr="00081AF5">
              <w:rPr>
                <w:rFonts w:eastAsia="NSimSun"/>
                <w:color w:val="000000"/>
                <w:kern w:val="2"/>
                <w:sz w:val="20"/>
                <w:szCs w:val="20"/>
                <w:lang w:eastAsia="zh-CN" w:bidi="hi-IN"/>
              </w:rPr>
              <w:t>3.</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08C6DFFF" w14:textId="77777777" w:rsidR="00F55487" w:rsidRPr="00081AF5" w:rsidRDefault="00F55487" w:rsidP="00F55487">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Fizinės</w:t>
            </w:r>
          </w:p>
          <w:p w14:paraId="508BFA39"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b/>
                <w:bCs/>
                <w:color w:val="000000"/>
                <w:kern w:val="2"/>
                <w:sz w:val="20"/>
                <w:szCs w:val="20"/>
                <w:lang w:eastAsia="zh-CN" w:bidi="hi-IN"/>
              </w:rPr>
              <w:t>savybės</w:t>
            </w:r>
          </w:p>
        </w:tc>
        <w:tc>
          <w:tcPr>
            <w:tcW w:w="6804" w:type="dxa"/>
            <w:tcBorders>
              <w:top w:val="single" w:sz="4" w:space="0" w:color="000000"/>
              <w:left w:val="single" w:sz="4" w:space="0" w:color="000000"/>
              <w:bottom w:val="single" w:sz="4" w:space="0" w:color="000000"/>
              <w:right w:val="single" w:sz="4" w:space="0" w:color="000000"/>
            </w:tcBorders>
          </w:tcPr>
          <w:p w14:paraId="250B4C94"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1.Sąsaja turi būti suderinama su perkančiosios organizacijos naudojamais </w:t>
            </w:r>
            <w:proofErr w:type="spellStart"/>
            <w:r w:rsidRPr="00081AF5">
              <w:rPr>
                <w:rFonts w:eastAsia="NSimSun"/>
                <w:kern w:val="2"/>
                <w:sz w:val="20"/>
                <w:szCs w:val="20"/>
                <w:lang w:eastAsia="zh-CN" w:bidi="hi-IN"/>
              </w:rPr>
              <w:t>Cisco</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Nexus</w:t>
            </w:r>
            <w:proofErr w:type="spellEnd"/>
            <w:r w:rsidRPr="00081AF5">
              <w:rPr>
                <w:rFonts w:eastAsia="NSimSun"/>
                <w:kern w:val="2"/>
                <w:sz w:val="20"/>
                <w:szCs w:val="20"/>
                <w:lang w:eastAsia="zh-CN" w:bidi="hi-IN"/>
              </w:rPr>
              <w:t xml:space="preserve"> </w:t>
            </w:r>
            <w:r w:rsidRPr="00081AF5">
              <w:rPr>
                <w:rFonts w:eastAsia="NSimSun"/>
                <w:kern w:val="2"/>
                <w:sz w:val="20"/>
                <w:szCs w:val="20"/>
                <w:lang w:val="en-US" w:eastAsia="zh-CN" w:bidi="hi-IN"/>
              </w:rPr>
              <w:t xml:space="preserve">9300 </w:t>
            </w:r>
            <w:proofErr w:type="spellStart"/>
            <w:r w:rsidRPr="00081AF5">
              <w:rPr>
                <w:rFonts w:eastAsia="NSimSun"/>
                <w:kern w:val="2"/>
                <w:sz w:val="20"/>
                <w:szCs w:val="20"/>
                <w:lang w:val="en-US" w:eastAsia="zh-CN" w:bidi="hi-IN"/>
              </w:rPr>
              <w:t>serijos</w:t>
            </w:r>
            <w:proofErr w:type="spellEnd"/>
            <w:r w:rsidRPr="00081AF5">
              <w:rPr>
                <w:rFonts w:eastAsia="NSimSun"/>
                <w:kern w:val="2"/>
                <w:sz w:val="20"/>
                <w:szCs w:val="20"/>
                <w:lang w:val="en-US" w:eastAsia="zh-CN" w:bidi="hi-IN"/>
              </w:rPr>
              <w:t xml:space="preserve"> </w:t>
            </w:r>
            <w:proofErr w:type="spellStart"/>
            <w:r w:rsidRPr="00081AF5">
              <w:rPr>
                <w:rFonts w:eastAsia="NSimSun"/>
                <w:kern w:val="2"/>
                <w:sz w:val="20"/>
                <w:szCs w:val="20"/>
                <w:lang w:val="en-US" w:eastAsia="zh-CN" w:bidi="hi-IN"/>
              </w:rPr>
              <w:t>komutatoriais</w:t>
            </w:r>
            <w:proofErr w:type="spellEnd"/>
            <w:r w:rsidRPr="00081AF5">
              <w:rPr>
                <w:rFonts w:eastAsia="NSimSun"/>
                <w:kern w:val="2"/>
                <w:sz w:val="20"/>
                <w:szCs w:val="20"/>
                <w:lang w:eastAsia="zh-CN" w:bidi="hi-IN"/>
              </w:rPr>
              <w:t xml:space="preserve">. </w:t>
            </w:r>
          </w:p>
        </w:tc>
      </w:tr>
      <w:tr w:rsidR="00F55487" w:rsidRPr="00081AF5" w14:paraId="29651B1C"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463958A7" w14:textId="77777777" w:rsidR="00F55487" w:rsidRPr="00081AF5" w:rsidRDefault="00F55487" w:rsidP="00F55487">
            <w:pPr>
              <w:widowControl w:val="0"/>
              <w:numPr>
                <w:ilvl w:val="0"/>
                <w:numId w:val="27"/>
              </w:numPr>
              <w:tabs>
                <w:tab w:val="left" w:pos="360"/>
              </w:tabs>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10AC7F3" w14:textId="77777777" w:rsidR="00F55487" w:rsidRPr="00081AF5" w:rsidRDefault="00F55487" w:rsidP="00F55487">
            <w:pPr>
              <w:widowControl w:val="0"/>
              <w:tabs>
                <w:tab w:val="left" w:pos="360"/>
              </w:tabs>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35A5817B"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2.Sąsajos tipas: QSFP28.</w:t>
            </w:r>
          </w:p>
        </w:tc>
      </w:tr>
      <w:tr w:rsidR="00F55487" w:rsidRPr="00081AF5" w14:paraId="086BEACF"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26CDC954"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FB17248"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157A1B09"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3.Sąsaja skirta duomenims perduoti viena gija per </w:t>
            </w:r>
            <w:proofErr w:type="spellStart"/>
            <w:r w:rsidRPr="00081AF5">
              <w:rPr>
                <w:rFonts w:eastAsia="NSimSun"/>
                <w:kern w:val="2"/>
                <w:sz w:val="20"/>
                <w:szCs w:val="20"/>
                <w:lang w:eastAsia="zh-CN" w:bidi="hi-IN"/>
              </w:rPr>
              <w:t>vienmodį</w:t>
            </w:r>
            <w:proofErr w:type="spellEnd"/>
            <w:r w:rsidRPr="00081AF5">
              <w:rPr>
                <w:rFonts w:eastAsia="NSimSun"/>
                <w:kern w:val="2"/>
                <w:sz w:val="20"/>
                <w:szCs w:val="20"/>
                <w:lang w:eastAsia="zh-CN" w:bidi="hi-IN"/>
              </w:rPr>
              <w:t xml:space="preserve"> optinį kabelį (angl. </w:t>
            </w:r>
            <w:proofErr w:type="spellStart"/>
            <w:r w:rsidRPr="00081AF5">
              <w:rPr>
                <w:rFonts w:eastAsia="NSimSun"/>
                <w:kern w:val="2"/>
                <w:sz w:val="20"/>
                <w:szCs w:val="20"/>
                <w:lang w:eastAsia="zh-CN" w:bidi="hi-IN"/>
              </w:rPr>
              <w:t>Single-Mode</w:t>
            </w:r>
            <w:proofErr w:type="spellEnd"/>
            <w:r w:rsidRPr="00081AF5">
              <w:rPr>
                <w:rFonts w:eastAsia="NSimSun"/>
                <w:kern w:val="2"/>
                <w:sz w:val="20"/>
                <w:szCs w:val="20"/>
                <w:lang w:eastAsia="zh-CN" w:bidi="hi-IN"/>
              </w:rPr>
              <w:t xml:space="preserve"> </w:t>
            </w:r>
            <w:proofErr w:type="spellStart"/>
            <w:r w:rsidRPr="00081AF5">
              <w:rPr>
                <w:rFonts w:eastAsia="NSimSun"/>
                <w:kern w:val="2"/>
                <w:sz w:val="20"/>
                <w:szCs w:val="20"/>
                <w:lang w:eastAsia="zh-CN" w:bidi="hi-IN"/>
              </w:rPr>
              <w:t>Fiber</w:t>
            </w:r>
            <w:proofErr w:type="spellEnd"/>
            <w:r w:rsidRPr="00081AF5">
              <w:rPr>
                <w:rFonts w:eastAsia="NSimSun"/>
                <w:kern w:val="2"/>
                <w:sz w:val="20"/>
                <w:szCs w:val="20"/>
                <w:lang w:eastAsia="zh-CN" w:bidi="hi-IN"/>
              </w:rPr>
              <w:t xml:space="preserve"> (SMF)).</w:t>
            </w:r>
          </w:p>
        </w:tc>
      </w:tr>
      <w:tr w:rsidR="00F55487" w:rsidRPr="00081AF5" w14:paraId="5975A7CC"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2F1BC611"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78A3CDC"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6D4DB716"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4.Sąsajos jungties tipas: </w:t>
            </w:r>
            <w:proofErr w:type="spellStart"/>
            <w:r w:rsidRPr="00081AF5">
              <w:rPr>
                <w:rFonts w:eastAsia="NSimSun"/>
                <w:kern w:val="2"/>
                <w:sz w:val="20"/>
                <w:szCs w:val="20"/>
                <w:lang w:eastAsia="zh-CN" w:bidi="hi-IN"/>
              </w:rPr>
              <w:t>Single</w:t>
            </w:r>
            <w:proofErr w:type="spellEnd"/>
            <w:r w:rsidRPr="00081AF5">
              <w:rPr>
                <w:rFonts w:eastAsia="NSimSun"/>
                <w:kern w:val="2"/>
                <w:sz w:val="20"/>
                <w:szCs w:val="20"/>
                <w:lang w:eastAsia="zh-CN" w:bidi="hi-IN"/>
              </w:rPr>
              <w:t xml:space="preserve"> LC.</w:t>
            </w:r>
          </w:p>
        </w:tc>
      </w:tr>
      <w:tr w:rsidR="00F55487" w:rsidRPr="00081AF5" w14:paraId="7C2F9B68"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11B33107"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26C8CF2"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3967EA9E" w14:textId="77777777" w:rsidR="00F55487" w:rsidRPr="00081AF5" w:rsidRDefault="00F55487" w:rsidP="00F55487">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5.Sąsajos duomenų perdavimo/priėmimo signalų nominalūs bangų ilgiai:</w:t>
            </w:r>
          </w:p>
          <w:p w14:paraId="62A08CE8" w14:textId="77777777" w:rsidR="00F55487" w:rsidRPr="00081AF5" w:rsidRDefault="00F55487" w:rsidP="00F55487">
            <w:pPr>
              <w:widowControl w:val="0"/>
              <w:numPr>
                <w:ilvl w:val="0"/>
                <w:numId w:val="28"/>
              </w:numPr>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 xml:space="preserve"> </w:t>
            </w:r>
            <w:proofErr w:type="spellStart"/>
            <w:r w:rsidRPr="00081AF5">
              <w:rPr>
                <w:rFonts w:eastAsia="NSimSun"/>
                <w:color w:val="000000"/>
                <w:kern w:val="2"/>
                <w:sz w:val="20"/>
                <w:szCs w:val="20"/>
                <w:lang w:eastAsia="zh-CN" w:bidi="hi-IN"/>
              </w:rPr>
              <w:t>Tx</w:t>
            </w:r>
            <w:proofErr w:type="spellEnd"/>
            <w:r w:rsidRPr="00081AF5">
              <w:rPr>
                <w:rFonts w:eastAsia="NSimSun"/>
                <w:color w:val="000000"/>
                <w:kern w:val="2"/>
                <w:sz w:val="20"/>
                <w:szCs w:val="20"/>
                <w:lang w:eastAsia="zh-CN" w:bidi="hi-IN"/>
              </w:rPr>
              <w:t xml:space="preserve">: 1309.14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p w14:paraId="444A947F" w14:textId="77777777" w:rsidR="00F55487" w:rsidRPr="00081AF5" w:rsidRDefault="00F55487" w:rsidP="00F55487">
            <w:pPr>
              <w:widowControl w:val="0"/>
              <w:numPr>
                <w:ilvl w:val="0"/>
                <w:numId w:val="28"/>
              </w:numPr>
              <w:suppressAutoHyphens/>
              <w:spacing w:after="0" w:line="240" w:lineRule="auto"/>
              <w:rPr>
                <w:rFonts w:eastAsia="NSimSun"/>
                <w:kern w:val="2"/>
                <w:sz w:val="20"/>
                <w:szCs w:val="20"/>
                <w:lang w:eastAsia="zh-CN" w:bidi="hi-IN"/>
              </w:rPr>
            </w:pPr>
            <w:proofErr w:type="spellStart"/>
            <w:r w:rsidRPr="00081AF5">
              <w:rPr>
                <w:rFonts w:eastAsia="NSimSun"/>
                <w:color w:val="000000"/>
                <w:kern w:val="2"/>
                <w:sz w:val="20"/>
                <w:szCs w:val="20"/>
                <w:lang w:eastAsia="zh-CN" w:bidi="hi-IN"/>
              </w:rPr>
              <w:t>Rx</w:t>
            </w:r>
            <w:proofErr w:type="spellEnd"/>
            <w:r w:rsidRPr="00081AF5">
              <w:rPr>
                <w:rFonts w:eastAsia="NSimSun"/>
                <w:color w:val="000000"/>
                <w:kern w:val="2"/>
                <w:sz w:val="20"/>
                <w:szCs w:val="20"/>
                <w:lang w:eastAsia="zh-CN" w:bidi="hi-IN"/>
              </w:rPr>
              <w:t xml:space="preserve">: 1304.58 </w:t>
            </w:r>
            <w:proofErr w:type="spellStart"/>
            <w:r w:rsidRPr="00081AF5">
              <w:rPr>
                <w:rFonts w:eastAsia="NSimSun"/>
                <w:color w:val="000000"/>
                <w:kern w:val="2"/>
                <w:sz w:val="20"/>
                <w:szCs w:val="20"/>
                <w:lang w:eastAsia="zh-CN" w:bidi="hi-IN"/>
              </w:rPr>
              <w:t>nm</w:t>
            </w:r>
            <w:proofErr w:type="spellEnd"/>
            <w:r w:rsidRPr="00081AF5">
              <w:rPr>
                <w:rFonts w:eastAsia="NSimSun"/>
                <w:color w:val="000000"/>
                <w:kern w:val="2"/>
                <w:sz w:val="20"/>
                <w:szCs w:val="20"/>
                <w:lang w:eastAsia="zh-CN" w:bidi="hi-IN"/>
              </w:rPr>
              <w:t>.</w:t>
            </w:r>
          </w:p>
        </w:tc>
      </w:tr>
      <w:tr w:rsidR="00F55487" w:rsidRPr="00081AF5" w14:paraId="22F230AA"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4969EBBA"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F851DA7"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30CF7CC4" w14:textId="77777777" w:rsidR="00F55487" w:rsidRPr="00081AF5" w:rsidRDefault="00F55487" w:rsidP="00F55487">
            <w:pPr>
              <w:widowControl w:val="0"/>
              <w:suppressAutoHyphens/>
              <w:spacing w:after="0" w:line="240" w:lineRule="auto"/>
              <w:rPr>
                <w:rFonts w:eastAsia="NSimSun"/>
                <w:color w:val="000000"/>
                <w:kern w:val="2"/>
                <w:sz w:val="20"/>
                <w:szCs w:val="20"/>
                <w:lang w:val="en-US" w:eastAsia="zh-CN" w:bidi="hi-IN"/>
              </w:rPr>
            </w:pPr>
            <w:r w:rsidRPr="00081AF5">
              <w:rPr>
                <w:rFonts w:eastAsia="NSimSun"/>
                <w:kern w:val="2"/>
                <w:sz w:val="20"/>
                <w:szCs w:val="20"/>
                <w:lang w:eastAsia="zh-CN" w:bidi="hi-IN"/>
              </w:rPr>
              <w:t xml:space="preserve">6.Sąsajos duomenų perdavimo atstumas ne mažesnis kaip 40km. Garantuojamas linijos biudžetas – </w:t>
            </w:r>
            <w:r w:rsidRPr="00081AF5">
              <w:rPr>
                <w:rFonts w:eastAsia="NSimSun"/>
                <w:kern w:val="2"/>
                <w:sz w:val="20"/>
                <w:szCs w:val="20"/>
                <w:lang w:val="en-US" w:eastAsia="zh-CN" w:bidi="hi-IN"/>
              </w:rPr>
              <w:t>17.7db.</w:t>
            </w:r>
          </w:p>
        </w:tc>
      </w:tr>
      <w:tr w:rsidR="00F55487" w:rsidRPr="00081AF5" w14:paraId="4A3F8C4F"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4041ABD8"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26A5F40"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35D4F5AA" w14:textId="77777777" w:rsidR="00F55487" w:rsidRPr="00081AF5" w:rsidRDefault="00F55487" w:rsidP="00F55487">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7.Sąsaja privalo palaikyti žemiau išvardintas duomenų perdavimo spartas (protokolus):</w:t>
            </w:r>
          </w:p>
          <w:p w14:paraId="45E14550" w14:textId="77777777" w:rsidR="00F55487" w:rsidRPr="00081AF5" w:rsidRDefault="00F55487" w:rsidP="00F55487">
            <w:pPr>
              <w:widowControl w:val="0"/>
              <w:numPr>
                <w:ilvl w:val="0"/>
                <w:numId w:val="29"/>
              </w:numPr>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 xml:space="preserve">100G </w:t>
            </w:r>
            <w:proofErr w:type="spellStart"/>
            <w:r w:rsidRPr="00081AF5">
              <w:rPr>
                <w:rFonts w:eastAsia="NSimSun"/>
                <w:kern w:val="2"/>
                <w:sz w:val="20"/>
                <w:szCs w:val="20"/>
                <w:lang w:eastAsia="zh-CN" w:bidi="hi-IN"/>
              </w:rPr>
              <w:t>Ethernet</w:t>
            </w:r>
            <w:proofErr w:type="spellEnd"/>
            <w:r w:rsidRPr="00081AF5">
              <w:rPr>
                <w:rFonts w:eastAsia="NSimSun"/>
                <w:kern w:val="2"/>
                <w:sz w:val="20"/>
                <w:szCs w:val="20"/>
                <w:lang w:eastAsia="zh-CN" w:bidi="hi-IN"/>
              </w:rPr>
              <w:t xml:space="preserve"> PAM4.</w:t>
            </w:r>
          </w:p>
          <w:p w14:paraId="6E2CDDA2" w14:textId="77777777" w:rsidR="00F55487" w:rsidRPr="00081AF5" w:rsidRDefault="00F55487" w:rsidP="00F55487">
            <w:pPr>
              <w:widowControl w:val="0"/>
              <w:suppressAutoHyphens/>
              <w:spacing w:after="0" w:line="240" w:lineRule="auto"/>
              <w:ind w:left="720"/>
              <w:rPr>
                <w:rFonts w:eastAsia="NSimSun"/>
                <w:color w:val="000000"/>
                <w:kern w:val="2"/>
                <w:sz w:val="20"/>
                <w:szCs w:val="20"/>
                <w:lang w:eastAsia="zh-CN" w:bidi="hi-IN"/>
              </w:rPr>
            </w:pPr>
          </w:p>
        </w:tc>
      </w:tr>
      <w:tr w:rsidR="00F55487" w:rsidRPr="00081AF5" w14:paraId="61D0E2E2"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02F6814E"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5CB2F34"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1EDEBBA1"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r w:rsidRPr="00081AF5">
              <w:rPr>
                <w:rFonts w:eastAsia="NSimSun"/>
                <w:kern w:val="2"/>
                <w:sz w:val="20"/>
                <w:szCs w:val="20"/>
                <w:lang w:eastAsia="zh-CN" w:bidi="hi-IN"/>
              </w:rPr>
              <w:t>8.Sąsaja privalo palaikyti skaitmeninę diagnostiką ir stebėjimą (angl. Digital-</w:t>
            </w:r>
            <w:proofErr w:type="spellStart"/>
            <w:r w:rsidRPr="00081AF5">
              <w:rPr>
                <w:rFonts w:eastAsia="NSimSun"/>
                <w:kern w:val="2"/>
                <w:sz w:val="20"/>
                <w:szCs w:val="20"/>
                <w:lang w:eastAsia="zh-CN" w:bidi="hi-IN"/>
              </w:rPr>
              <w:t>diagnostic</w:t>
            </w:r>
            <w:proofErr w:type="spellEnd"/>
            <w:r w:rsidRPr="00081AF5">
              <w:rPr>
                <w:rFonts w:eastAsia="NSimSun"/>
                <w:kern w:val="2"/>
                <w:sz w:val="20"/>
                <w:szCs w:val="20"/>
                <w:lang w:eastAsia="zh-CN" w:bidi="hi-IN"/>
              </w:rPr>
              <w:t>-</w:t>
            </w:r>
            <w:proofErr w:type="spellStart"/>
            <w:r w:rsidRPr="00081AF5">
              <w:rPr>
                <w:rFonts w:eastAsia="NSimSun"/>
                <w:kern w:val="2"/>
                <w:sz w:val="20"/>
                <w:szCs w:val="20"/>
                <w:lang w:eastAsia="zh-CN" w:bidi="hi-IN"/>
              </w:rPr>
              <w:t>monitoring</w:t>
            </w:r>
            <w:proofErr w:type="spellEnd"/>
            <w:r w:rsidRPr="00081AF5">
              <w:rPr>
                <w:rFonts w:eastAsia="NSimSun"/>
                <w:kern w:val="2"/>
                <w:sz w:val="20"/>
                <w:szCs w:val="20"/>
                <w:lang w:eastAsia="zh-CN" w:bidi="hi-IN"/>
              </w:rPr>
              <w:t xml:space="preserve"> (DDM)).</w:t>
            </w:r>
          </w:p>
        </w:tc>
      </w:tr>
      <w:tr w:rsidR="00F55487" w:rsidRPr="00081AF5" w14:paraId="043B3E8C" w14:textId="77777777" w:rsidTr="00A624DF">
        <w:trPr>
          <w:trHeight w:val="5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59CD850" w14:textId="43946B6B" w:rsidR="00F55487" w:rsidRPr="00081AF5" w:rsidRDefault="00A624DF" w:rsidP="00A624DF">
            <w:pPr>
              <w:widowControl w:val="0"/>
              <w:suppressAutoHyphens/>
              <w:spacing w:after="0" w:line="240" w:lineRule="auto"/>
              <w:ind w:left="470"/>
              <w:rPr>
                <w:rFonts w:eastAsia="NSimSun"/>
                <w:color w:val="000000"/>
                <w:kern w:val="2"/>
                <w:sz w:val="20"/>
                <w:szCs w:val="20"/>
                <w:lang w:eastAsia="zh-CN" w:bidi="hi-IN"/>
              </w:rPr>
            </w:pPr>
            <w:r w:rsidRPr="00081AF5">
              <w:rPr>
                <w:rFonts w:eastAsia="NSimSun"/>
                <w:color w:val="000000"/>
                <w:kern w:val="2"/>
                <w:sz w:val="20"/>
                <w:szCs w:val="20"/>
                <w:lang w:eastAsia="zh-CN" w:bidi="hi-IN"/>
              </w:rPr>
              <w:t>4.</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0D23313C" w14:textId="77777777" w:rsidR="00F55487" w:rsidRPr="00081AF5" w:rsidRDefault="00F55487" w:rsidP="00F55487">
            <w:pPr>
              <w:widowControl w:val="0"/>
              <w:suppressAutoHyphens/>
              <w:spacing w:after="0" w:line="240" w:lineRule="auto"/>
              <w:rPr>
                <w:rFonts w:eastAsia="NSimSun"/>
                <w:b/>
                <w:bCs/>
                <w:color w:val="000000"/>
                <w:kern w:val="2"/>
                <w:sz w:val="20"/>
                <w:szCs w:val="20"/>
                <w:lang w:eastAsia="zh-CN" w:bidi="hi-IN"/>
              </w:rPr>
            </w:pPr>
            <w:r w:rsidRPr="00081AF5">
              <w:rPr>
                <w:rFonts w:eastAsia="NSimSun"/>
                <w:b/>
                <w:bCs/>
                <w:color w:val="000000"/>
                <w:kern w:val="2"/>
                <w:sz w:val="20"/>
                <w:szCs w:val="20"/>
                <w:lang w:eastAsia="zh-CN" w:bidi="hi-IN"/>
              </w:rPr>
              <w:t>Garantinis aptarnavimas</w:t>
            </w:r>
          </w:p>
        </w:tc>
        <w:tc>
          <w:tcPr>
            <w:tcW w:w="6804" w:type="dxa"/>
            <w:tcBorders>
              <w:top w:val="single" w:sz="4" w:space="0" w:color="000000"/>
              <w:left w:val="single" w:sz="4" w:space="0" w:color="000000"/>
              <w:bottom w:val="single" w:sz="4" w:space="0" w:color="000000"/>
              <w:right w:val="single" w:sz="4" w:space="0" w:color="000000"/>
            </w:tcBorders>
          </w:tcPr>
          <w:p w14:paraId="1A2478CE" w14:textId="77777777" w:rsidR="00F55487" w:rsidRPr="00081AF5" w:rsidRDefault="00F55487" w:rsidP="00F55487">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1.Sąsajai privalo būti suteikta ne mažesnė kaip 5 metų gamintojo garantija.</w:t>
            </w:r>
          </w:p>
        </w:tc>
      </w:tr>
      <w:tr w:rsidR="00F55487" w:rsidRPr="00081AF5" w14:paraId="524E0F82" w14:textId="77777777" w:rsidTr="00A624DF">
        <w:trPr>
          <w:trHeight w:val="57"/>
        </w:trPr>
        <w:tc>
          <w:tcPr>
            <w:tcW w:w="1134" w:type="dxa"/>
            <w:vMerge/>
            <w:tcBorders>
              <w:top w:val="single" w:sz="4" w:space="0" w:color="000000"/>
              <w:left w:val="single" w:sz="4" w:space="0" w:color="000000"/>
              <w:bottom w:val="single" w:sz="4" w:space="0" w:color="000000"/>
              <w:right w:val="single" w:sz="4" w:space="0" w:color="000000"/>
            </w:tcBorders>
            <w:vAlign w:val="center"/>
          </w:tcPr>
          <w:p w14:paraId="6FDB2DD0" w14:textId="77777777" w:rsidR="00F55487" w:rsidRPr="00081AF5" w:rsidRDefault="00F55487" w:rsidP="00F55487">
            <w:pPr>
              <w:widowControl w:val="0"/>
              <w:numPr>
                <w:ilvl w:val="0"/>
                <w:numId w:val="27"/>
              </w:numPr>
              <w:suppressAutoHyphens/>
              <w:spacing w:after="0" w:line="240" w:lineRule="auto"/>
              <w:ind w:left="470" w:hanging="357"/>
              <w:rPr>
                <w:rFonts w:eastAsia="NSimSun"/>
                <w:color w:val="000000"/>
                <w:kern w:val="2"/>
                <w:sz w:val="20"/>
                <w:szCs w:val="20"/>
                <w:lang w:eastAsia="zh-CN" w:bidi="hi-IN"/>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679842A" w14:textId="77777777" w:rsidR="00F55487" w:rsidRPr="00081AF5" w:rsidRDefault="00F55487" w:rsidP="00F55487">
            <w:pPr>
              <w:widowControl w:val="0"/>
              <w:suppressAutoHyphens/>
              <w:spacing w:after="0" w:line="240" w:lineRule="auto"/>
              <w:rPr>
                <w:rFonts w:eastAsia="NSimSun"/>
                <w:color w:val="000000"/>
                <w:kern w:val="2"/>
                <w:sz w:val="20"/>
                <w:szCs w:val="20"/>
                <w:lang w:eastAsia="zh-CN" w:bidi="hi-IN"/>
              </w:rPr>
            </w:pPr>
          </w:p>
        </w:tc>
        <w:tc>
          <w:tcPr>
            <w:tcW w:w="6804" w:type="dxa"/>
            <w:tcBorders>
              <w:top w:val="single" w:sz="4" w:space="0" w:color="000000"/>
              <w:left w:val="single" w:sz="4" w:space="0" w:color="000000"/>
              <w:bottom w:val="single" w:sz="4" w:space="0" w:color="000000"/>
              <w:right w:val="single" w:sz="4" w:space="0" w:color="000000"/>
            </w:tcBorders>
          </w:tcPr>
          <w:p w14:paraId="3ED025FC" w14:textId="77777777" w:rsidR="00F55487" w:rsidRPr="00081AF5" w:rsidRDefault="00F55487" w:rsidP="00F55487">
            <w:pPr>
              <w:widowControl w:val="0"/>
              <w:suppressAutoHyphens/>
              <w:spacing w:after="0" w:line="240" w:lineRule="auto"/>
              <w:rPr>
                <w:rFonts w:eastAsia="NSimSun"/>
                <w:kern w:val="2"/>
                <w:sz w:val="20"/>
                <w:szCs w:val="20"/>
                <w:lang w:eastAsia="zh-CN" w:bidi="hi-IN"/>
              </w:rPr>
            </w:pPr>
            <w:r w:rsidRPr="00081AF5">
              <w:rPr>
                <w:rFonts w:eastAsia="NSimSun"/>
                <w:kern w:val="2"/>
                <w:sz w:val="20"/>
                <w:szCs w:val="20"/>
                <w:lang w:eastAsia="zh-CN" w:bidi="hi-IN"/>
              </w:rPr>
              <w:t>2.Garantiniu laikotarpiu privaloma užtikrinti nemokamą sugedusios sąsajos keitimą ar jos remontą.</w:t>
            </w:r>
          </w:p>
        </w:tc>
      </w:tr>
      <w:tr w:rsidR="00F55487" w:rsidRPr="00081AF5" w14:paraId="36BA23F7" w14:textId="77777777" w:rsidTr="00F55487">
        <w:trPr>
          <w:trHeight w:val="57"/>
        </w:trPr>
        <w:tc>
          <w:tcPr>
            <w:tcW w:w="9781" w:type="dxa"/>
            <w:gridSpan w:val="3"/>
            <w:tcBorders>
              <w:top w:val="single" w:sz="4" w:space="0" w:color="000000"/>
              <w:left w:val="single" w:sz="4" w:space="0" w:color="000000"/>
              <w:bottom w:val="single" w:sz="4" w:space="0" w:color="000000"/>
              <w:right w:val="single" w:sz="4" w:space="0" w:color="000000"/>
            </w:tcBorders>
          </w:tcPr>
          <w:p w14:paraId="17B5DBB3" w14:textId="77777777" w:rsidR="00F55487" w:rsidRPr="00081AF5" w:rsidRDefault="00F55487" w:rsidP="00F55487">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Modelis (būtina nurodyti tikslų gamintojo kodą)</w:t>
            </w:r>
          </w:p>
        </w:tc>
      </w:tr>
      <w:tr w:rsidR="00F55487" w:rsidRPr="00081AF5" w14:paraId="6324810E" w14:textId="77777777" w:rsidTr="00F55487">
        <w:trPr>
          <w:trHeight w:val="57"/>
        </w:trPr>
        <w:tc>
          <w:tcPr>
            <w:tcW w:w="9781" w:type="dxa"/>
            <w:gridSpan w:val="3"/>
            <w:tcBorders>
              <w:top w:val="single" w:sz="4" w:space="0" w:color="000000"/>
              <w:left w:val="single" w:sz="4" w:space="0" w:color="000000"/>
              <w:bottom w:val="single" w:sz="4" w:space="0" w:color="000000"/>
              <w:right w:val="single" w:sz="4" w:space="0" w:color="000000"/>
            </w:tcBorders>
          </w:tcPr>
          <w:p w14:paraId="1E028E94" w14:textId="77777777" w:rsidR="00F55487" w:rsidRPr="00081AF5" w:rsidRDefault="00F55487" w:rsidP="00F55487">
            <w:pPr>
              <w:widowControl w:val="0"/>
              <w:suppressAutoHyphens/>
              <w:spacing w:after="0" w:line="240" w:lineRule="auto"/>
              <w:jc w:val="right"/>
              <w:rPr>
                <w:rFonts w:eastAsia="NSimSun"/>
                <w:color w:val="000000"/>
                <w:kern w:val="2"/>
                <w:sz w:val="20"/>
                <w:szCs w:val="20"/>
                <w:lang w:eastAsia="zh-CN" w:bidi="hi-IN"/>
              </w:rPr>
            </w:pPr>
            <w:r w:rsidRPr="00081AF5">
              <w:rPr>
                <w:rFonts w:eastAsia="NSimSun"/>
                <w:b/>
                <w:kern w:val="2"/>
                <w:sz w:val="20"/>
                <w:szCs w:val="20"/>
                <w:lang w:eastAsia="zh-CN" w:bidi="hi-IN"/>
              </w:rPr>
              <w:t>Firma-gamintoja</w:t>
            </w:r>
          </w:p>
        </w:tc>
      </w:tr>
    </w:tbl>
    <w:p w14:paraId="1F671240" w14:textId="4BE98060" w:rsidR="009E394F" w:rsidRDefault="009E394F"/>
    <w:p w14:paraId="121BB488" w14:textId="45876DC8" w:rsidR="0083775C" w:rsidRPr="00081AF5" w:rsidRDefault="009E394F" w:rsidP="003A7D58">
      <w:pPr>
        <w:spacing w:after="160" w:line="259" w:lineRule="auto"/>
      </w:pPr>
      <w:r>
        <w:br w:type="page"/>
      </w:r>
    </w:p>
    <w:tbl>
      <w:tblPr>
        <w:tblW w:w="2691" w:type="dxa"/>
        <w:tblInd w:w="6948" w:type="dxa"/>
        <w:tblLook w:val="01E0" w:firstRow="1" w:lastRow="1" w:firstColumn="1" w:lastColumn="1" w:noHBand="0" w:noVBand="0"/>
      </w:tblPr>
      <w:tblGrid>
        <w:gridCol w:w="2691"/>
      </w:tblGrid>
      <w:tr w:rsidR="004D7CCC" w:rsidRPr="00081AF5" w14:paraId="1628C51C" w14:textId="77777777" w:rsidTr="00AF0A6A">
        <w:tc>
          <w:tcPr>
            <w:tcW w:w="2691" w:type="dxa"/>
          </w:tcPr>
          <w:p w14:paraId="1C804867" w14:textId="77777777" w:rsidR="005C33C7" w:rsidRPr="00081AF5" w:rsidRDefault="005C33C7" w:rsidP="00833A5C">
            <w:pPr>
              <w:spacing w:after="0" w:line="240" w:lineRule="auto"/>
              <w:rPr>
                <w:szCs w:val="24"/>
              </w:rPr>
            </w:pPr>
          </w:p>
          <w:p w14:paraId="114B7088" w14:textId="50104DAA" w:rsidR="004D7CCC" w:rsidRPr="00081AF5" w:rsidRDefault="004D7CCC" w:rsidP="00471A35">
            <w:pPr>
              <w:spacing w:after="0" w:line="240" w:lineRule="auto"/>
              <w:jc w:val="both"/>
              <w:rPr>
                <w:szCs w:val="24"/>
              </w:rPr>
            </w:pPr>
            <w:r w:rsidRPr="00081AF5">
              <w:rPr>
                <w:szCs w:val="24"/>
              </w:rPr>
              <w:t>Apklausos sąlygų</w:t>
            </w:r>
          </w:p>
        </w:tc>
      </w:tr>
      <w:tr w:rsidR="004D7CCC" w:rsidRPr="00081AF5" w14:paraId="6EA339FD" w14:textId="77777777" w:rsidTr="00AF0A6A">
        <w:tc>
          <w:tcPr>
            <w:tcW w:w="2691" w:type="dxa"/>
          </w:tcPr>
          <w:p w14:paraId="351E8363" w14:textId="77777777" w:rsidR="004D7CCC" w:rsidRPr="00081AF5" w:rsidRDefault="004D7CCC" w:rsidP="00833A5C">
            <w:pPr>
              <w:spacing w:after="0" w:line="240" w:lineRule="auto"/>
              <w:rPr>
                <w:szCs w:val="24"/>
              </w:rPr>
            </w:pPr>
            <w:r w:rsidRPr="00081AF5">
              <w:rPr>
                <w:szCs w:val="24"/>
              </w:rPr>
              <w:t>3 priedas</w:t>
            </w:r>
          </w:p>
        </w:tc>
      </w:tr>
    </w:tbl>
    <w:p w14:paraId="06F494A0" w14:textId="77777777" w:rsidR="004D7CCC" w:rsidRPr="00081AF5" w:rsidRDefault="004D7CCC" w:rsidP="00AC2367">
      <w:pPr>
        <w:shd w:val="clear" w:color="auto" w:fill="FFFFFF"/>
        <w:suppressAutoHyphens/>
        <w:spacing w:after="0" w:line="240" w:lineRule="auto"/>
        <w:contextualSpacing/>
        <w:rPr>
          <w:rFonts w:eastAsia="Times New Roman"/>
          <w:b/>
          <w:szCs w:val="24"/>
        </w:rPr>
      </w:pPr>
    </w:p>
    <w:p w14:paraId="6FF67F63" w14:textId="77777777" w:rsidR="004D7CCC" w:rsidRPr="00081AF5" w:rsidRDefault="004D7CCC">
      <w:pPr>
        <w:shd w:val="clear" w:color="auto" w:fill="FFFFFF"/>
        <w:suppressAutoHyphens/>
        <w:spacing w:after="0" w:line="240" w:lineRule="auto"/>
        <w:jc w:val="center"/>
        <w:rPr>
          <w:rFonts w:eastAsia="Times New Roman"/>
          <w:b/>
          <w:szCs w:val="24"/>
        </w:rPr>
      </w:pPr>
      <w:r w:rsidRPr="00081AF5">
        <w:rPr>
          <w:rFonts w:eastAsia="Times New Roman"/>
          <w:b/>
          <w:szCs w:val="24"/>
        </w:rPr>
        <w:t>(Nacionalinio saugumo reikalavimų atitikties deklaracijos tipinė forma)</w:t>
      </w:r>
    </w:p>
    <w:p w14:paraId="5E81DAD2" w14:textId="77777777" w:rsidR="004D7CCC" w:rsidRPr="00081AF5" w:rsidRDefault="004D7CCC">
      <w:pPr>
        <w:widowControl w:val="0"/>
        <w:tabs>
          <w:tab w:val="right" w:leader="underscore" w:pos="9071"/>
        </w:tabs>
        <w:suppressAutoHyphens/>
        <w:spacing w:after="0" w:line="240" w:lineRule="auto"/>
        <w:textAlignment w:val="baseline"/>
        <w:rPr>
          <w:rFonts w:eastAsia="Times New Roman"/>
          <w:szCs w:val="24"/>
        </w:rPr>
      </w:pPr>
      <w:r w:rsidRPr="00081AF5">
        <w:rPr>
          <w:szCs w:val="24"/>
        </w:rPr>
        <w:tab/>
      </w:r>
    </w:p>
    <w:p w14:paraId="36B48CD2" w14:textId="77777777" w:rsidR="004D7CCC" w:rsidRPr="00081AF5" w:rsidRDefault="004D7CCC">
      <w:pPr>
        <w:shd w:val="clear" w:color="auto" w:fill="FFFFFF"/>
        <w:suppressAutoHyphens/>
        <w:spacing w:after="0" w:line="240" w:lineRule="auto"/>
        <w:ind w:right="-178"/>
        <w:jc w:val="center"/>
        <w:rPr>
          <w:rFonts w:eastAsia="Times New Roman"/>
          <w:szCs w:val="24"/>
        </w:rPr>
      </w:pPr>
      <w:r w:rsidRPr="00081AF5">
        <w:rPr>
          <w:rFonts w:eastAsia="Times New Roman"/>
          <w:szCs w:val="24"/>
        </w:rPr>
        <w:t>(</w:t>
      </w:r>
      <w:r w:rsidRPr="00081AF5">
        <w:rPr>
          <w:rFonts w:eastAsia="Times New Roman"/>
          <w:i/>
          <w:iCs/>
          <w:szCs w:val="24"/>
        </w:rPr>
        <w:t>tiekėjo pavadinimas</w:t>
      </w:r>
      <w:r w:rsidRPr="00081AF5">
        <w:rPr>
          <w:rFonts w:eastAsia="Times New Roman"/>
          <w:szCs w:val="24"/>
        </w:rPr>
        <w:t>)</w:t>
      </w:r>
    </w:p>
    <w:p w14:paraId="478B28A8" w14:textId="77777777" w:rsidR="004D7CCC" w:rsidRPr="00081AF5" w:rsidRDefault="004D7CCC">
      <w:pPr>
        <w:widowControl w:val="0"/>
        <w:tabs>
          <w:tab w:val="right" w:leader="underscore" w:pos="9071"/>
        </w:tabs>
        <w:suppressAutoHyphens/>
        <w:spacing w:after="0" w:line="240" w:lineRule="auto"/>
        <w:textAlignment w:val="baseline"/>
        <w:rPr>
          <w:szCs w:val="24"/>
        </w:rPr>
      </w:pPr>
      <w:r w:rsidRPr="00081AF5">
        <w:rPr>
          <w:szCs w:val="24"/>
        </w:rPr>
        <w:tab/>
      </w:r>
    </w:p>
    <w:p w14:paraId="40A3A31A" w14:textId="77777777" w:rsidR="004D7CCC" w:rsidRPr="00081AF5" w:rsidRDefault="004D7CCC">
      <w:pPr>
        <w:suppressAutoHyphens/>
        <w:spacing w:after="0" w:line="240" w:lineRule="auto"/>
        <w:jc w:val="center"/>
        <w:textAlignment w:val="baseline"/>
        <w:rPr>
          <w:rFonts w:eastAsia="Times New Roman"/>
          <w:szCs w:val="24"/>
        </w:rPr>
      </w:pPr>
      <w:r w:rsidRPr="00081AF5">
        <w:rPr>
          <w:iCs/>
          <w:szCs w:val="24"/>
        </w:rPr>
        <w:t>(</w:t>
      </w:r>
      <w:r w:rsidRPr="00081AF5">
        <w:rPr>
          <w:i/>
          <w:szCs w:val="24"/>
        </w:rPr>
        <w:t>adresatas (perkančiosios organizacijos  pavadinimas</w:t>
      </w:r>
      <w:r w:rsidRPr="00081AF5">
        <w:rPr>
          <w:iCs/>
          <w:szCs w:val="24"/>
        </w:rPr>
        <w:t>)</w:t>
      </w:r>
    </w:p>
    <w:p w14:paraId="60B4EFC4" w14:textId="77777777" w:rsidR="004D7CCC" w:rsidRPr="00081AF5" w:rsidRDefault="004D7CCC">
      <w:pPr>
        <w:widowControl w:val="0"/>
        <w:tabs>
          <w:tab w:val="right" w:leader="underscore" w:pos="9071"/>
        </w:tabs>
        <w:suppressAutoHyphens/>
        <w:spacing w:after="0" w:line="240" w:lineRule="auto"/>
        <w:contextualSpacing/>
        <w:jc w:val="center"/>
        <w:textAlignment w:val="baseline"/>
        <w:rPr>
          <w:b/>
          <w:bCs/>
          <w:szCs w:val="24"/>
        </w:rPr>
      </w:pPr>
    </w:p>
    <w:p w14:paraId="185F0B72" w14:textId="77777777" w:rsidR="004D7CCC" w:rsidRPr="00081AF5" w:rsidRDefault="004D7CCC">
      <w:pPr>
        <w:widowControl w:val="0"/>
        <w:tabs>
          <w:tab w:val="right" w:leader="underscore" w:pos="9071"/>
        </w:tabs>
        <w:suppressAutoHyphens/>
        <w:spacing w:after="0" w:line="240" w:lineRule="auto"/>
        <w:jc w:val="center"/>
        <w:textAlignment w:val="baseline"/>
        <w:rPr>
          <w:b/>
          <w:bCs/>
          <w:szCs w:val="24"/>
        </w:rPr>
      </w:pPr>
      <w:r w:rsidRPr="00081AF5">
        <w:rPr>
          <w:b/>
          <w:bCs/>
          <w:szCs w:val="24"/>
        </w:rPr>
        <w:t>NACIONALINIO SAUGUMO REIKALAVIMŲ ATITIKTIES DEKLARACIJA</w:t>
      </w:r>
    </w:p>
    <w:p w14:paraId="1146D4B5" w14:textId="77777777" w:rsidR="004D7CCC" w:rsidRPr="00081AF5" w:rsidRDefault="004D7CCC">
      <w:pPr>
        <w:widowControl w:val="0"/>
        <w:tabs>
          <w:tab w:val="right" w:leader="underscore" w:pos="9071"/>
        </w:tabs>
        <w:suppressAutoHyphens/>
        <w:spacing w:after="0" w:line="240" w:lineRule="auto"/>
        <w:contextualSpacing/>
        <w:jc w:val="center"/>
        <w:textAlignment w:val="baseline"/>
        <w:rPr>
          <w:rFonts w:eastAsia="Times New Roman"/>
          <w:szCs w:val="24"/>
        </w:rPr>
      </w:pPr>
    </w:p>
    <w:p w14:paraId="655AD162" w14:textId="77777777" w:rsidR="004D7CCC" w:rsidRPr="00081AF5" w:rsidRDefault="004D7CCC">
      <w:pPr>
        <w:widowControl w:val="0"/>
        <w:tabs>
          <w:tab w:val="right" w:leader="underscore" w:pos="9071"/>
        </w:tabs>
        <w:suppressAutoHyphens/>
        <w:spacing w:after="0" w:line="240" w:lineRule="auto"/>
        <w:jc w:val="center"/>
        <w:textAlignment w:val="baseline"/>
        <w:rPr>
          <w:szCs w:val="24"/>
        </w:rPr>
      </w:pPr>
      <w:r w:rsidRPr="00081AF5">
        <w:rPr>
          <w:szCs w:val="24"/>
        </w:rPr>
        <w:t>20__ m._____________ d. Nr. ______</w:t>
      </w:r>
    </w:p>
    <w:p w14:paraId="681F8E31" w14:textId="77777777" w:rsidR="004D7CCC" w:rsidRPr="00081AF5" w:rsidRDefault="004D7CCC">
      <w:pPr>
        <w:widowControl w:val="0"/>
        <w:tabs>
          <w:tab w:val="right" w:leader="underscore" w:pos="9071"/>
        </w:tabs>
        <w:suppressAutoHyphens/>
        <w:spacing w:after="0" w:line="240" w:lineRule="auto"/>
        <w:jc w:val="center"/>
        <w:textAlignment w:val="baseline"/>
        <w:rPr>
          <w:szCs w:val="24"/>
        </w:rPr>
      </w:pPr>
      <w:r w:rsidRPr="00081AF5">
        <w:rPr>
          <w:szCs w:val="24"/>
        </w:rPr>
        <w:t>__________________________</w:t>
      </w:r>
    </w:p>
    <w:p w14:paraId="1D9ED5BB" w14:textId="77777777" w:rsidR="004D7CCC" w:rsidRPr="00081AF5" w:rsidRDefault="004D7CCC">
      <w:pPr>
        <w:widowControl w:val="0"/>
        <w:tabs>
          <w:tab w:val="right" w:leader="underscore" w:pos="9071"/>
        </w:tabs>
        <w:suppressAutoHyphens/>
        <w:spacing w:after="0" w:line="240" w:lineRule="auto"/>
        <w:jc w:val="center"/>
        <w:textAlignment w:val="baseline"/>
        <w:rPr>
          <w:rFonts w:eastAsia="Times New Roman"/>
          <w:szCs w:val="24"/>
        </w:rPr>
      </w:pPr>
      <w:r w:rsidRPr="00081AF5">
        <w:rPr>
          <w:i/>
          <w:iCs/>
          <w:szCs w:val="24"/>
        </w:rPr>
        <w:t>(Sudarymo vieta)</w:t>
      </w:r>
    </w:p>
    <w:p w14:paraId="717A17EF" w14:textId="77777777" w:rsidR="004D7CCC" w:rsidRPr="00081AF5" w:rsidRDefault="004D7CCC">
      <w:pPr>
        <w:suppressAutoHyphens/>
        <w:spacing w:after="0" w:line="240" w:lineRule="auto"/>
        <w:ind w:firstLine="567"/>
        <w:jc w:val="both"/>
        <w:rPr>
          <w:rFonts w:eastAsia="Times New Roman"/>
          <w:szCs w:val="24"/>
        </w:rPr>
      </w:pPr>
      <w:r w:rsidRPr="00081AF5">
        <w:rPr>
          <w:rFonts w:eastAsia="Times New Roman"/>
          <w:szCs w:val="24"/>
        </w:rPr>
        <w:t>Aš, ___________________________________________________________________ ,</w:t>
      </w:r>
    </w:p>
    <w:p w14:paraId="73F52415" w14:textId="77777777" w:rsidR="004D7CCC" w:rsidRPr="00081AF5" w:rsidRDefault="004D7CCC">
      <w:pPr>
        <w:suppressAutoHyphens/>
        <w:spacing w:after="0" w:line="240" w:lineRule="auto"/>
        <w:ind w:left="960" w:firstLine="318"/>
        <w:jc w:val="both"/>
        <w:rPr>
          <w:rFonts w:eastAsia="Times New Roman"/>
          <w:szCs w:val="24"/>
        </w:rPr>
      </w:pPr>
      <w:r w:rsidRPr="00081AF5">
        <w:rPr>
          <w:rFonts w:eastAsia="Times New Roman"/>
          <w:i/>
          <w:iCs/>
          <w:szCs w:val="24"/>
        </w:rPr>
        <w:t>(tiekėjo vadovo ar jo įgalioto asmens pareigų pavadinimas, vardas ir pavardė)</w:t>
      </w:r>
    </w:p>
    <w:p w14:paraId="1E762800" w14:textId="77777777" w:rsidR="004D7CCC" w:rsidRPr="00081AF5" w:rsidRDefault="004D7CCC">
      <w:pPr>
        <w:suppressAutoHyphens/>
        <w:spacing w:after="0" w:line="240" w:lineRule="auto"/>
        <w:jc w:val="both"/>
        <w:rPr>
          <w:rFonts w:eastAsia="Times New Roman"/>
          <w:szCs w:val="24"/>
        </w:rPr>
      </w:pPr>
      <w:r w:rsidRPr="00081AF5">
        <w:rPr>
          <w:rFonts w:eastAsia="Times New Roman"/>
          <w:szCs w:val="24"/>
        </w:rPr>
        <w:t>patvirtinu, kad mano vadovaujamas (-a) (atstovaujamas (-a))____________________________ ,</w:t>
      </w:r>
    </w:p>
    <w:p w14:paraId="35E950E8" w14:textId="77777777" w:rsidR="004D7CCC" w:rsidRPr="00081AF5" w:rsidRDefault="004D7CCC">
      <w:pPr>
        <w:suppressAutoHyphens/>
        <w:spacing w:after="0" w:line="240" w:lineRule="auto"/>
        <w:ind w:left="5640" w:firstLine="742"/>
        <w:jc w:val="both"/>
        <w:rPr>
          <w:rFonts w:eastAsia="Times New Roman"/>
          <w:szCs w:val="24"/>
        </w:rPr>
      </w:pPr>
      <w:r w:rsidRPr="00081AF5">
        <w:rPr>
          <w:rFonts w:eastAsia="Times New Roman"/>
          <w:i/>
          <w:iCs/>
          <w:szCs w:val="24"/>
        </w:rPr>
        <w:t xml:space="preserve">(tiekėjo pavadinimas)    </w:t>
      </w:r>
    </w:p>
    <w:p w14:paraId="52D1A401" w14:textId="77777777" w:rsidR="004D7CCC" w:rsidRPr="00081AF5" w:rsidRDefault="004D7CCC">
      <w:pPr>
        <w:suppressAutoHyphens/>
        <w:spacing w:after="0" w:line="240" w:lineRule="auto"/>
        <w:jc w:val="both"/>
        <w:rPr>
          <w:rFonts w:eastAsia="Times New Roman"/>
          <w:szCs w:val="24"/>
          <w:u w:val="single"/>
        </w:rPr>
      </w:pPr>
      <w:r w:rsidRPr="00081AF5">
        <w:rPr>
          <w:rFonts w:eastAsia="Times New Roman"/>
          <w:szCs w:val="24"/>
        </w:rPr>
        <w:t>dalyvaujantis (-i) ______________________________________________________________</w:t>
      </w:r>
    </w:p>
    <w:p w14:paraId="4F8D9E64" w14:textId="77777777" w:rsidR="004D7CCC" w:rsidRPr="00081AF5" w:rsidRDefault="004D7CCC">
      <w:pPr>
        <w:suppressAutoHyphens/>
        <w:spacing w:after="0" w:line="240" w:lineRule="auto"/>
        <w:ind w:left="2040" w:firstLine="371"/>
        <w:jc w:val="both"/>
        <w:rPr>
          <w:rFonts w:eastAsia="Times New Roman"/>
          <w:szCs w:val="24"/>
        </w:rPr>
      </w:pPr>
      <w:r w:rsidRPr="00081AF5">
        <w:rPr>
          <w:rFonts w:eastAsia="Times New Roman"/>
          <w:i/>
          <w:iCs/>
          <w:szCs w:val="24"/>
        </w:rPr>
        <w:t xml:space="preserve">                 (perkančiosios organizacijos pavadinimas)</w:t>
      </w:r>
    </w:p>
    <w:p w14:paraId="07024EFA" w14:textId="77777777" w:rsidR="004D7CCC" w:rsidRPr="00081AF5" w:rsidRDefault="004D7CCC">
      <w:pPr>
        <w:suppressAutoHyphens/>
        <w:spacing w:after="0" w:line="240" w:lineRule="auto"/>
        <w:jc w:val="both"/>
        <w:rPr>
          <w:rFonts w:eastAsia="Times New Roman"/>
          <w:szCs w:val="24"/>
        </w:rPr>
      </w:pPr>
      <w:r w:rsidRPr="00081AF5">
        <w:rPr>
          <w:rFonts w:eastAsia="Times New Roman"/>
          <w:szCs w:val="24"/>
        </w:rPr>
        <w:t>vykdomame  _____________________________________, atitinka toliau nurodomus reikalavimus:</w:t>
      </w:r>
    </w:p>
    <w:p w14:paraId="7E9C8ED4" w14:textId="77777777" w:rsidR="004D7CCC" w:rsidRPr="00081AF5" w:rsidRDefault="004D7CCC">
      <w:pPr>
        <w:suppressAutoHyphens/>
        <w:spacing w:after="0" w:line="240" w:lineRule="auto"/>
        <w:ind w:firstLine="636"/>
        <w:jc w:val="both"/>
        <w:rPr>
          <w:rFonts w:eastAsia="Times New Roman"/>
          <w:szCs w:val="24"/>
        </w:rPr>
      </w:pPr>
      <w:r w:rsidRPr="00081AF5">
        <w:rPr>
          <w:rFonts w:eastAsia="Times New Roman"/>
          <w:i/>
          <w:iCs/>
          <w:szCs w:val="24"/>
        </w:rPr>
        <w:t xml:space="preserve">                                  (pirkimo objekto pavadinimas</w:t>
      </w:r>
      <w:r w:rsidRPr="00081AF5">
        <w:rPr>
          <w:rFonts w:eastAsia="Times New Roman"/>
          <w:szCs w:val="24"/>
        </w:rPr>
        <w:t>)</w:t>
      </w:r>
    </w:p>
    <w:p w14:paraId="0F7DA356" w14:textId="77777777" w:rsidR="004D7CCC" w:rsidRPr="00081AF5" w:rsidRDefault="004D7CCC">
      <w:pPr>
        <w:shd w:val="clear" w:color="auto" w:fill="FFFFFF"/>
        <w:suppressAutoHyphens/>
        <w:spacing w:after="0" w:line="240" w:lineRule="auto"/>
        <w:contextualSpacing/>
        <w:jc w:val="both"/>
        <w:rPr>
          <w:rFonts w:eastAsia="Times New Roman"/>
          <w:szCs w:val="24"/>
        </w:rPr>
      </w:pPr>
    </w:p>
    <w:p w14:paraId="61EFE46B" w14:textId="77777777" w:rsidR="004D7CCC" w:rsidRPr="00081AF5" w:rsidRDefault="00314FFE">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4D7CCC" w:rsidRPr="00081AF5">
            <w:rPr>
              <w:rFonts w:ascii="Segoe UI Symbol" w:eastAsia="MS Gothic" w:hAnsi="Segoe UI Symbol" w:cs="Segoe UI Symbol"/>
              <w:szCs w:val="24"/>
              <w:lang w:eastAsia="lt-LT"/>
            </w:rPr>
            <w:t>☐</w:t>
          </w:r>
        </w:sdtContent>
      </w:sdt>
      <w:r w:rsidR="004D7CCC" w:rsidRPr="00081AF5">
        <w:rPr>
          <w:rFonts w:eastAsia="Times New Roman"/>
          <w:szCs w:val="24"/>
          <w:lang w:eastAsia="lt-LT"/>
        </w:rPr>
        <w:t xml:space="preserve">Tiekėjo siūlomos prekės nekelia grėsmės nacionaliniam saugumui </w:t>
      </w:r>
      <w:r w:rsidR="004D7CCC" w:rsidRPr="00081AF5">
        <w:rPr>
          <w:rFonts w:eastAsia="Times New Roman"/>
          <w:szCs w:val="24"/>
        </w:rPr>
        <w:t>–</w:t>
      </w:r>
      <w:r w:rsidR="004D7CCC" w:rsidRPr="00081AF5">
        <w:rPr>
          <w:rFonts w:eastAsia="Times New Roman"/>
          <w:szCs w:val="24"/>
          <w:lang w:eastAsia="lt-LT"/>
        </w:rPr>
        <w:t xml:space="preserve"> vadovaujantis Lietuvos Respublikos viešųjų pirkimų įstatymo (toliau – VPĮ) 37 straipsnio 9 dalies 1 punktu, </w:t>
      </w:r>
      <w:r w:rsidR="004D7CCC" w:rsidRPr="00081AF5">
        <w:rPr>
          <w:rFonts w:eastAsia="Times New Roman"/>
          <w:szCs w:val="24"/>
        </w:rPr>
        <w:t>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4B1AD654" w14:textId="77777777" w:rsidR="004D7CCC" w:rsidRPr="00081AF5" w:rsidRDefault="004D7CCC">
      <w:pPr>
        <w:shd w:val="clear" w:color="auto" w:fill="FFFFFF"/>
        <w:suppressAutoHyphens/>
        <w:spacing w:after="0" w:line="240" w:lineRule="auto"/>
        <w:ind w:firstLine="5035"/>
        <w:contextualSpacing/>
        <w:rPr>
          <w:rFonts w:eastAsia="Times New Roman"/>
          <w:i/>
          <w:szCs w:val="24"/>
        </w:rPr>
      </w:pPr>
    </w:p>
    <w:p w14:paraId="5F9D3F36" w14:textId="77777777" w:rsidR="004D7CCC" w:rsidRPr="00081AF5" w:rsidRDefault="00314FFE">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4D7CCC" w:rsidRPr="00081AF5">
            <w:rPr>
              <w:rFonts w:ascii="Segoe UI Symbol" w:eastAsia="MS Gothic" w:hAnsi="Segoe UI Symbol" w:cs="Segoe UI Symbol"/>
              <w:szCs w:val="24"/>
              <w:shd w:val="clear" w:color="auto" w:fill="FFFFFF"/>
              <w:lang w:eastAsia="lt-LT"/>
            </w:rPr>
            <w:t>☐</w:t>
          </w:r>
        </w:sdtContent>
      </w:sdt>
      <w:r w:rsidR="004D7CCC" w:rsidRPr="00081AF5">
        <w:rPr>
          <w:rFonts w:eastAsia="Times New Roman"/>
          <w:szCs w:val="24"/>
          <w:shd w:val="clear" w:color="auto" w:fill="FFFFFF"/>
          <w:lang w:eastAsia="lt-LT"/>
        </w:rPr>
        <w:t>Tiekėjas neturi interesų, galinčių kelti grėsmę nacionaliniam saugumui – vadovaujantis VPĮ 47  straipsnio 9 dalimi, jis pats,</w:t>
      </w:r>
      <w:r w:rsidR="004D7CCC" w:rsidRPr="00081AF5">
        <w:rPr>
          <w:rFonts w:eastAsia="Times New Roman"/>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E8EEDA2" w14:textId="77777777" w:rsidR="004D7CCC" w:rsidRPr="00081AF5" w:rsidRDefault="004D7CCC">
      <w:pPr>
        <w:shd w:val="clear" w:color="auto" w:fill="FFFFFF"/>
        <w:suppressAutoHyphens/>
        <w:spacing w:after="0" w:line="240" w:lineRule="auto"/>
        <w:rPr>
          <w:rFonts w:eastAsia="Times New Roman"/>
          <w:szCs w:val="24"/>
        </w:rPr>
      </w:pPr>
      <w:r w:rsidRPr="00081AF5">
        <w:rPr>
          <w:rFonts w:eastAsia="Times New Roman"/>
          <w:szCs w:val="24"/>
        </w:rPr>
        <w:t>Patvirtinu, kad šie duomenys yra teisingi ir aktualūs pasiūlymo pateikimo dieną.</w:t>
      </w:r>
    </w:p>
    <w:p w14:paraId="3C3F32B9" w14:textId="77777777" w:rsidR="004D7CCC" w:rsidRPr="00081AF5" w:rsidRDefault="004D7CCC">
      <w:pPr>
        <w:shd w:val="clear" w:color="auto" w:fill="FFFFFF"/>
        <w:suppressAutoHyphens/>
        <w:spacing w:after="0" w:line="240" w:lineRule="auto"/>
        <w:ind w:firstLine="720"/>
        <w:contextualSpacing/>
        <w:rPr>
          <w:rFonts w:eastAsia="Times New Roman"/>
          <w:szCs w:val="24"/>
        </w:rPr>
      </w:pPr>
    </w:p>
    <w:p w14:paraId="5F89B900" w14:textId="77777777" w:rsidR="004D7CCC" w:rsidRPr="00081AF5" w:rsidRDefault="004D7CCC" w:rsidP="00BD0852">
      <w:pPr>
        <w:suppressAutoHyphens/>
        <w:spacing w:after="0" w:line="240" w:lineRule="auto"/>
        <w:jc w:val="both"/>
        <w:rPr>
          <w:rFonts w:eastAsia="Times New Roman"/>
          <w:szCs w:val="24"/>
        </w:rPr>
      </w:pPr>
      <w:r w:rsidRPr="00081AF5">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18B0E04" w14:textId="77777777" w:rsidR="004D7CCC" w:rsidRPr="00081AF5" w:rsidRDefault="004D7CCC">
      <w:pPr>
        <w:widowControl w:val="0"/>
        <w:shd w:val="clear" w:color="auto" w:fill="FFFFFF"/>
        <w:suppressAutoHyphens/>
        <w:spacing w:after="0" w:line="240" w:lineRule="auto"/>
        <w:jc w:val="both"/>
        <w:textAlignment w:val="baseline"/>
        <w:rPr>
          <w:rFonts w:eastAsia="Times New Roman"/>
          <w:szCs w:val="24"/>
          <w:shd w:val="clear" w:color="auto" w:fill="00FF00"/>
        </w:rPr>
      </w:pPr>
    </w:p>
    <w:p w14:paraId="6C6A0B91" w14:textId="2ABAA2C0" w:rsidR="004D7CCC" w:rsidRPr="00081AF5" w:rsidRDefault="004D7CCC" w:rsidP="00147F0B">
      <w:pPr>
        <w:widowControl w:val="0"/>
        <w:suppressAutoHyphens/>
        <w:spacing w:after="0" w:line="240" w:lineRule="auto"/>
        <w:jc w:val="both"/>
        <w:textAlignment w:val="baseline"/>
        <w:rPr>
          <w:rFonts w:eastAsia="Times New Roman"/>
          <w:szCs w:val="24"/>
        </w:rPr>
      </w:pPr>
      <w:r w:rsidRPr="00081AF5">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3B4AAC3E" w14:textId="77777777" w:rsidR="004D7CCC" w:rsidRPr="00081AF5" w:rsidRDefault="004D7CCC">
      <w:pPr>
        <w:widowControl w:val="0"/>
        <w:suppressAutoHyphens/>
        <w:spacing w:after="0" w:line="240" w:lineRule="auto"/>
        <w:contextualSpacing/>
        <w:textAlignment w:val="baseline"/>
        <w:rPr>
          <w:szCs w:val="24"/>
        </w:rPr>
      </w:pPr>
      <w:r w:rsidRPr="00081AF5">
        <w:rPr>
          <w:szCs w:val="24"/>
        </w:rPr>
        <w:t>__________________</w:t>
      </w:r>
      <w:r w:rsidRPr="00081AF5">
        <w:rPr>
          <w:i/>
          <w:iCs/>
          <w:szCs w:val="24"/>
        </w:rPr>
        <w:t xml:space="preserve">                             </w:t>
      </w:r>
      <w:r w:rsidRPr="00081AF5">
        <w:rPr>
          <w:szCs w:val="24"/>
        </w:rPr>
        <w:t>____________________</w:t>
      </w:r>
      <w:r w:rsidRPr="00081AF5">
        <w:rPr>
          <w:szCs w:val="24"/>
        </w:rPr>
        <w:tab/>
        <w:t xml:space="preserve">              ___________________</w:t>
      </w:r>
    </w:p>
    <w:p w14:paraId="3ABE9606" w14:textId="1AE4E3E0" w:rsidR="004D7CCC" w:rsidRPr="00081AF5" w:rsidRDefault="004D7CCC" w:rsidP="0083775C">
      <w:pPr>
        <w:widowControl w:val="0"/>
        <w:suppressAutoHyphens/>
        <w:spacing w:after="0" w:line="240" w:lineRule="auto"/>
        <w:ind w:firstLine="471"/>
        <w:textAlignment w:val="baseline"/>
        <w:rPr>
          <w:rFonts w:eastAsia="Times New Roman"/>
          <w:szCs w:val="24"/>
        </w:rPr>
      </w:pPr>
      <w:r w:rsidRPr="00081AF5">
        <w:rPr>
          <w:i/>
          <w:iCs/>
          <w:szCs w:val="24"/>
        </w:rPr>
        <w:t xml:space="preserve">(pareigos)                                           </w:t>
      </w:r>
      <w:r w:rsidR="0083775C" w:rsidRPr="00081AF5">
        <w:rPr>
          <w:i/>
          <w:iCs/>
          <w:szCs w:val="24"/>
        </w:rPr>
        <w:t xml:space="preserve">            </w:t>
      </w:r>
      <w:r w:rsidRPr="00081AF5">
        <w:rPr>
          <w:i/>
          <w:iCs/>
          <w:szCs w:val="24"/>
        </w:rPr>
        <w:t xml:space="preserve"> (parašas)                      </w:t>
      </w:r>
      <w:r w:rsidR="0083775C" w:rsidRPr="00081AF5">
        <w:rPr>
          <w:i/>
          <w:iCs/>
          <w:szCs w:val="24"/>
        </w:rPr>
        <w:t xml:space="preserve">   </w:t>
      </w:r>
      <w:r w:rsidRPr="00081AF5">
        <w:rPr>
          <w:i/>
          <w:iCs/>
          <w:szCs w:val="24"/>
        </w:rPr>
        <w:t xml:space="preserve">  </w:t>
      </w:r>
      <w:r w:rsidR="0083775C" w:rsidRPr="00081AF5">
        <w:rPr>
          <w:i/>
          <w:iCs/>
          <w:szCs w:val="24"/>
        </w:rPr>
        <w:t xml:space="preserve">  </w:t>
      </w:r>
      <w:r w:rsidRPr="00081AF5">
        <w:rPr>
          <w:i/>
          <w:iCs/>
          <w:szCs w:val="24"/>
        </w:rPr>
        <w:t xml:space="preserve"> (vardas ir pavardė)</w:t>
      </w:r>
    </w:p>
    <w:sectPr w:rsidR="004D7CCC" w:rsidRPr="00081AF5" w:rsidSect="007C7742">
      <w:footerReference w:type="even" r:id="rId17"/>
      <w:footerReference w:type="default" r:id="rId18"/>
      <w:footerReference w:type="first" r:id="rId1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0D8E" w14:textId="77777777" w:rsidR="00314FFE" w:rsidRDefault="00314FFE" w:rsidP="00435730">
      <w:pPr>
        <w:spacing w:after="0" w:line="240" w:lineRule="auto"/>
      </w:pPr>
      <w:r>
        <w:separator/>
      </w:r>
    </w:p>
  </w:endnote>
  <w:endnote w:type="continuationSeparator" w:id="0">
    <w:p w14:paraId="5CB810B4" w14:textId="77777777" w:rsidR="00314FFE" w:rsidRDefault="00314FFE" w:rsidP="0043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D62E" w14:textId="38D9B8EA" w:rsidR="00435730" w:rsidRDefault="00435730">
    <w:pPr>
      <w:pStyle w:val="Footer"/>
    </w:pPr>
    <w:r>
      <w:rPr>
        <w:noProof/>
      </w:rPr>
      <mc:AlternateContent>
        <mc:Choice Requires="wps">
          <w:drawing>
            <wp:anchor distT="0" distB="0" distL="0" distR="0" simplePos="0" relativeHeight="251658240" behindDoc="0" locked="0" layoutInCell="1" allowOverlap="1" wp14:anchorId="1397B7B0" wp14:editId="796C3A4B">
              <wp:simplePos x="635" y="635"/>
              <wp:positionH relativeFrom="page">
                <wp:align>center</wp:align>
              </wp:positionH>
              <wp:positionV relativeFrom="page">
                <wp:align>bottom</wp:align>
              </wp:positionV>
              <wp:extent cx="24130" cy="210185"/>
              <wp:effectExtent l="0" t="0" r="13970" b="0"/>
              <wp:wrapNone/>
              <wp:docPr id="257949298" name="Text Box 2"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21CDE3A1" w14:textId="72A256E0"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7B7B0" id="_x0000_t202" coordsize="21600,21600" o:spt="202" path="m,l,21600r21600,l21600,xe">
              <v:stroke joinstyle="miter"/>
              <v:path gradientshapeok="t" o:connecttype="rect"/>
            </v:shapetype>
            <v:shape id="Text Box 2" o:spid="_x0000_s1026" type="#_x0000_t202" alt="ᐧ∙•∙ᐧ" style="position:absolute;margin-left:0;margin-top:0;width:1.9pt;height:16.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" filled="f" stroked="f">
              <v:textbox style="mso-fit-shape-to-text:t" inset="0,0,0,15pt">
                <w:txbxContent>
                  <w:p w14:paraId="21CDE3A1" w14:textId="72A256E0"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0402" w14:textId="0B02CBC7" w:rsidR="00435730" w:rsidRDefault="00435730">
    <w:pPr>
      <w:pStyle w:val="Footer"/>
    </w:pPr>
    <w:r>
      <w:rPr>
        <w:noProof/>
      </w:rPr>
      <mc:AlternateContent>
        <mc:Choice Requires="wps">
          <w:drawing>
            <wp:anchor distT="0" distB="0" distL="0" distR="0" simplePos="0" relativeHeight="251658241" behindDoc="0" locked="0" layoutInCell="1" allowOverlap="1" wp14:anchorId="055043CC" wp14:editId="6632F98E">
              <wp:simplePos x="1076325" y="9429750"/>
              <wp:positionH relativeFrom="page">
                <wp:align>center</wp:align>
              </wp:positionH>
              <wp:positionV relativeFrom="page">
                <wp:align>bottom</wp:align>
              </wp:positionV>
              <wp:extent cx="24130" cy="210185"/>
              <wp:effectExtent l="0" t="0" r="13970" b="0"/>
              <wp:wrapNone/>
              <wp:docPr id="51730983" name="Text Box 3"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65F768CF" w14:textId="5F7CC6BB"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043CC" id="_x0000_t202" coordsize="21600,21600" o:spt="202" path="m,l,21600r21600,l21600,xe">
              <v:stroke joinstyle="miter"/>
              <v:path gradientshapeok="t" o:connecttype="rect"/>
            </v:shapetype>
            <v:shape id="Text Box 3" o:spid="_x0000_s1027" type="#_x0000_t202" alt="ᐧ∙•∙ᐧ" style="position:absolute;margin-left:0;margin-top:0;width:1.9pt;height:16.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" filled="f" stroked="f">
              <v:textbox style="mso-fit-shape-to-text:t" inset="0,0,0,15pt">
                <w:txbxContent>
                  <w:p w14:paraId="65F768CF" w14:textId="5F7CC6BB"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CE7" w14:textId="68A2AFCC" w:rsidR="00435730" w:rsidRDefault="00435730">
    <w:pPr>
      <w:pStyle w:val="Footer"/>
    </w:pPr>
    <w:r>
      <w:rPr>
        <w:noProof/>
      </w:rPr>
      <mc:AlternateContent>
        <mc:Choice Requires="wps">
          <w:drawing>
            <wp:anchor distT="0" distB="0" distL="0" distR="0" simplePos="0" relativeHeight="251658242" behindDoc="0" locked="0" layoutInCell="1" allowOverlap="1" wp14:anchorId="443F1D98" wp14:editId="6364597F">
              <wp:simplePos x="635" y="635"/>
              <wp:positionH relativeFrom="page">
                <wp:align>center</wp:align>
              </wp:positionH>
              <wp:positionV relativeFrom="page">
                <wp:align>bottom</wp:align>
              </wp:positionV>
              <wp:extent cx="24130" cy="210185"/>
              <wp:effectExtent l="0" t="0" r="13970" b="0"/>
              <wp:wrapNone/>
              <wp:docPr id="1281523088" name="Text Box 1" descr="ᐧ∙•∙ᐧ">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130" cy="210185"/>
                      </a:xfrm>
                      <a:prstGeom prst="rect">
                        <a:avLst/>
                      </a:prstGeom>
                      <a:noFill/>
                      <a:ln>
                        <a:noFill/>
                      </a:ln>
                    </wps:spPr>
                    <wps:txbx>
                      <w:txbxContent>
                        <w:p w14:paraId="2DCB3147" w14:textId="672E4E00"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F1D98" id="_x0000_t202" coordsize="21600,21600" o:spt="202" path="m,l,21600r21600,l21600,xe">
              <v:stroke joinstyle="miter"/>
              <v:path gradientshapeok="t" o:connecttype="rect"/>
            </v:shapetype>
            <v:shape id="Text Box 1" o:spid="_x0000_s1028" type="#_x0000_t202" alt="ᐧ∙•∙ᐧ" style="position:absolute;margin-left:0;margin-top:0;width:1.9pt;height:16.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" filled="f" stroked="f">
              <v:textbox style="mso-fit-shape-to-text:t" inset="0,0,0,15pt">
                <w:txbxContent>
                  <w:p w14:paraId="2DCB3147" w14:textId="672E4E00" w:rsidR="00435730" w:rsidRPr="00435730" w:rsidRDefault="00435730" w:rsidP="00435730">
                    <w:pPr>
                      <w:spacing w:after="0"/>
                      <w:rPr>
                        <w:rFonts w:ascii="Aptos" w:eastAsia="Aptos" w:hAnsi="Aptos" w:cs="Aptos"/>
                        <w:noProof/>
                        <w:color w:val="000000"/>
                        <w:sz w:val="2"/>
                        <w:szCs w:val="2"/>
                      </w:rPr>
                    </w:pPr>
                    <w:r w:rsidRPr="00435730">
                      <w:rPr>
                        <w:rFonts w:ascii="Aptos" w:eastAsia="Aptos" w:hAnsi="Aptos" w:cs="Aptos"/>
                        <w:noProof/>
                        <w:color w:val="000000"/>
                        <w:sz w:val="2"/>
                        <w:szCs w:val="2"/>
                      </w:rPr>
                      <w:t>ᐧ∙•∙ᐧ</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A7CC" w14:textId="77777777" w:rsidR="00314FFE" w:rsidRDefault="00314FFE" w:rsidP="00435730">
      <w:pPr>
        <w:spacing w:after="0" w:line="240" w:lineRule="auto"/>
      </w:pPr>
      <w:r>
        <w:separator/>
      </w:r>
    </w:p>
  </w:footnote>
  <w:footnote w:type="continuationSeparator" w:id="0">
    <w:p w14:paraId="00964862" w14:textId="77777777" w:rsidR="00314FFE" w:rsidRDefault="00314FFE" w:rsidP="00435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35A"/>
    <w:multiLevelType w:val="multilevel"/>
    <w:tmpl w:val="7766E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EA2F5F"/>
    <w:multiLevelType w:val="hybridMultilevel"/>
    <w:tmpl w:val="5B400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961F0"/>
    <w:multiLevelType w:val="hybridMultilevel"/>
    <w:tmpl w:val="EEA01C9C"/>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9461A"/>
    <w:multiLevelType w:val="multilevel"/>
    <w:tmpl w:val="2FC62F38"/>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4"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5"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F60B1E"/>
    <w:multiLevelType w:val="hybridMultilevel"/>
    <w:tmpl w:val="510A84D0"/>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9206AE"/>
    <w:multiLevelType w:val="multilevel"/>
    <w:tmpl w:val="DA1C03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80EF3"/>
    <w:multiLevelType w:val="hybridMultilevel"/>
    <w:tmpl w:val="D0001124"/>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A481F"/>
    <w:multiLevelType w:val="hybridMultilevel"/>
    <w:tmpl w:val="44469AAC"/>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7462D"/>
    <w:multiLevelType w:val="hybridMultilevel"/>
    <w:tmpl w:val="EF76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699"/>
    <w:multiLevelType w:val="hybridMultilevel"/>
    <w:tmpl w:val="8B6AD9A8"/>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3597B"/>
    <w:multiLevelType w:val="hybridMultilevel"/>
    <w:tmpl w:val="37984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5D239C"/>
    <w:multiLevelType w:val="hybridMultilevel"/>
    <w:tmpl w:val="5B400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C4C1D"/>
    <w:multiLevelType w:val="hybridMultilevel"/>
    <w:tmpl w:val="F7F623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F02DDD"/>
    <w:multiLevelType w:val="hybridMultilevel"/>
    <w:tmpl w:val="630A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302C7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E085FAE"/>
    <w:multiLevelType w:val="hybridMultilevel"/>
    <w:tmpl w:val="390C0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AE1BB6"/>
    <w:multiLevelType w:val="hybridMultilevel"/>
    <w:tmpl w:val="7AAC90A8"/>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9"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0" w15:restartNumberingAfterBreak="0">
    <w:nsid w:val="53BC266C"/>
    <w:multiLevelType w:val="hybridMultilevel"/>
    <w:tmpl w:val="5B400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224189"/>
    <w:multiLevelType w:val="multilevel"/>
    <w:tmpl w:val="21EE00E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F0405"/>
    <w:multiLevelType w:val="multilevel"/>
    <w:tmpl w:val="EAE85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6A0115C"/>
    <w:multiLevelType w:val="hybridMultilevel"/>
    <w:tmpl w:val="72EC5974"/>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3692F"/>
    <w:multiLevelType w:val="hybridMultilevel"/>
    <w:tmpl w:val="09FE978C"/>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15:restartNumberingAfterBreak="0">
    <w:nsid w:val="65CC0F28"/>
    <w:multiLevelType w:val="hybridMultilevel"/>
    <w:tmpl w:val="966E8AAE"/>
    <w:lvl w:ilvl="0" w:tplc="0409000F">
      <w:start w:val="1"/>
      <w:numFmt w:val="decimal"/>
      <w:lvlText w:val="%1."/>
      <w:lvlJc w:val="left"/>
      <w:pPr>
        <w:ind w:left="720" w:hanging="360"/>
      </w:pPr>
      <w:rPr>
        <w:rFonts w:hint="default"/>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83C54"/>
    <w:multiLevelType w:val="hybridMultilevel"/>
    <w:tmpl w:val="FC8E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B4AD9"/>
    <w:multiLevelType w:val="hybridMultilevel"/>
    <w:tmpl w:val="FBA46CF6"/>
    <w:lvl w:ilvl="0" w:tplc="6400C8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05F5E"/>
    <w:multiLevelType w:val="hybridMultilevel"/>
    <w:tmpl w:val="8DA20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323124703">
    <w:abstractNumId w:val="30"/>
  </w:num>
  <w:num w:numId="2" w16cid:durableId="1410539193">
    <w:abstractNumId w:val="4"/>
  </w:num>
  <w:num w:numId="3" w16cid:durableId="1611545791">
    <w:abstractNumId w:val="25"/>
  </w:num>
  <w:num w:numId="4" w16cid:durableId="1709791593">
    <w:abstractNumId w:val="19"/>
  </w:num>
  <w:num w:numId="5" w16cid:durableId="591859477">
    <w:abstractNumId w:val="26"/>
  </w:num>
  <w:num w:numId="6" w16cid:durableId="1320765579">
    <w:abstractNumId w:val="27"/>
  </w:num>
  <w:num w:numId="7" w16cid:durableId="2016371718">
    <w:abstractNumId w:val="5"/>
  </w:num>
  <w:num w:numId="8" w16cid:durableId="1324505654">
    <w:abstractNumId w:val="29"/>
  </w:num>
  <w:num w:numId="9" w16cid:durableId="2060472854">
    <w:abstractNumId w:val="6"/>
  </w:num>
  <w:num w:numId="10" w16cid:durableId="1783501449">
    <w:abstractNumId w:val="18"/>
  </w:num>
  <w:num w:numId="11" w16cid:durableId="1983147986">
    <w:abstractNumId w:val="12"/>
  </w:num>
  <w:num w:numId="12" w16cid:durableId="1165629357">
    <w:abstractNumId w:val="10"/>
  </w:num>
  <w:num w:numId="13" w16cid:durableId="1897008881">
    <w:abstractNumId w:val="14"/>
  </w:num>
  <w:num w:numId="14" w16cid:durableId="1450125680">
    <w:abstractNumId w:val="7"/>
  </w:num>
  <w:num w:numId="15" w16cid:durableId="1289893907">
    <w:abstractNumId w:val="23"/>
  </w:num>
  <w:num w:numId="16" w16cid:durableId="1760369700">
    <w:abstractNumId w:val="2"/>
  </w:num>
  <w:num w:numId="17" w16cid:durableId="629749730">
    <w:abstractNumId w:val="24"/>
  </w:num>
  <w:num w:numId="18" w16cid:durableId="1611859898">
    <w:abstractNumId w:val="8"/>
  </w:num>
  <w:num w:numId="19" w16cid:durableId="918562704">
    <w:abstractNumId w:val="28"/>
  </w:num>
  <w:num w:numId="20" w16cid:durableId="1793592111">
    <w:abstractNumId w:val="11"/>
  </w:num>
  <w:num w:numId="21" w16cid:durableId="1023049289">
    <w:abstractNumId w:val="9"/>
  </w:num>
  <w:num w:numId="22" w16cid:durableId="1084691595">
    <w:abstractNumId w:val="21"/>
  </w:num>
  <w:num w:numId="23" w16cid:durableId="685862100">
    <w:abstractNumId w:val="20"/>
  </w:num>
  <w:num w:numId="24" w16cid:durableId="1054814189">
    <w:abstractNumId w:val="15"/>
  </w:num>
  <w:num w:numId="25" w16cid:durableId="1685403666">
    <w:abstractNumId w:val="3"/>
  </w:num>
  <w:num w:numId="26" w16cid:durableId="384526196">
    <w:abstractNumId w:val="17"/>
  </w:num>
  <w:num w:numId="27" w16cid:durableId="1870992158">
    <w:abstractNumId w:val="16"/>
  </w:num>
  <w:num w:numId="28" w16cid:durableId="331297050">
    <w:abstractNumId w:val="0"/>
  </w:num>
  <w:num w:numId="29" w16cid:durableId="1129518843">
    <w:abstractNumId w:val="22"/>
  </w:num>
  <w:num w:numId="30" w16cid:durableId="1220555574">
    <w:abstractNumId w:val="13"/>
  </w:num>
  <w:num w:numId="31" w16cid:durableId="21196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EC"/>
    <w:rsid w:val="0000219B"/>
    <w:rsid w:val="00011633"/>
    <w:rsid w:val="000217F8"/>
    <w:rsid w:val="00023205"/>
    <w:rsid w:val="00032FFC"/>
    <w:rsid w:val="00043D27"/>
    <w:rsid w:val="00044BEA"/>
    <w:rsid w:val="0005192A"/>
    <w:rsid w:val="000738BF"/>
    <w:rsid w:val="0007665A"/>
    <w:rsid w:val="0007749B"/>
    <w:rsid w:val="00081AF5"/>
    <w:rsid w:val="0008397D"/>
    <w:rsid w:val="00086794"/>
    <w:rsid w:val="0008798D"/>
    <w:rsid w:val="00092151"/>
    <w:rsid w:val="000A72F1"/>
    <w:rsid w:val="000A771A"/>
    <w:rsid w:val="000B053A"/>
    <w:rsid w:val="000B4236"/>
    <w:rsid w:val="000B6844"/>
    <w:rsid w:val="000D0352"/>
    <w:rsid w:val="000D2E54"/>
    <w:rsid w:val="000D372B"/>
    <w:rsid w:val="000D40DF"/>
    <w:rsid w:val="000D5C9B"/>
    <w:rsid w:val="000E3626"/>
    <w:rsid w:val="001004A5"/>
    <w:rsid w:val="0010529F"/>
    <w:rsid w:val="00113203"/>
    <w:rsid w:val="00114564"/>
    <w:rsid w:val="0011782C"/>
    <w:rsid w:val="00120F19"/>
    <w:rsid w:val="00126E01"/>
    <w:rsid w:val="00130CBD"/>
    <w:rsid w:val="001333AF"/>
    <w:rsid w:val="00135F39"/>
    <w:rsid w:val="00143AFE"/>
    <w:rsid w:val="00147482"/>
    <w:rsid w:val="001476F8"/>
    <w:rsid w:val="00147F0B"/>
    <w:rsid w:val="00166DD8"/>
    <w:rsid w:val="001716BA"/>
    <w:rsid w:val="00174C90"/>
    <w:rsid w:val="001760A5"/>
    <w:rsid w:val="001764E6"/>
    <w:rsid w:val="001822B0"/>
    <w:rsid w:val="00184912"/>
    <w:rsid w:val="00184996"/>
    <w:rsid w:val="001A3CD5"/>
    <w:rsid w:val="001A55AD"/>
    <w:rsid w:val="001A7ED8"/>
    <w:rsid w:val="001B1360"/>
    <w:rsid w:val="001B2A6B"/>
    <w:rsid w:val="001C00F1"/>
    <w:rsid w:val="001C6ACE"/>
    <w:rsid w:val="001C7F6C"/>
    <w:rsid w:val="001D5C6E"/>
    <w:rsid w:val="001D63A8"/>
    <w:rsid w:val="001E0E19"/>
    <w:rsid w:val="001E6113"/>
    <w:rsid w:val="001F072C"/>
    <w:rsid w:val="00200B0C"/>
    <w:rsid w:val="002066EA"/>
    <w:rsid w:val="0021156B"/>
    <w:rsid w:val="00215657"/>
    <w:rsid w:val="00220134"/>
    <w:rsid w:val="00220A13"/>
    <w:rsid w:val="002257E5"/>
    <w:rsid w:val="00230251"/>
    <w:rsid w:val="00231F72"/>
    <w:rsid w:val="00233829"/>
    <w:rsid w:val="0023757C"/>
    <w:rsid w:val="00240AA5"/>
    <w:rsid w:val="00244007"/>
    <w:rsid w:val="002522D9"/>
    <w:rsid w:val="00252D88"/>
    <w:rsid w:val="00277227"/>
    <w:rsid w:val="00280CDF"/>
    <w:rsid w:val="00281A1A"/>
    <w:rsid w:val="0028249B"/>
    <w:rsid w:val="002857C1"/>
    <w:rsid w:val="00296AE5"/>
    <w:rsid w:val="002B153E"/>
    <w:rsid w:val="002D15A1"/>
    <w:rsid w:val="002D1AAD"/>
    <w:rsid w:val="002E7AD4"/>
    <w:rsid w:val="002F2890"/>
    <w:rsid w:val="002F404B"/>
    <w:rsid w:val="003008E5"/>
    <w:rsid w:val="00304502"/>
    <w:rsid w:val="00312239"/>
    <w:rsid w:val="00314FFE"/>
    <w:rsid w:val="0031724E"/>
    <w:rsid w:val="00321A88"/>
    <w:rsid w:val="00331A66"/>
    <w:rsid w:val="003340B3"/>
    <w:rsid w:val="00335F58"/>
    <w:rsid w:val="0034260A"/>
    <w:rsid w:val="00344432"/>
    <w:rsid w:val="00357541"/>
    <w:rsid w:val="00372B0D"/>
    <w:rsid w:val="003737F0"/>
    <w:rsid w:val="00375B1C"/>
    <w:rsid w:val="00375BC2"/>
    <w:rsid w:val="00376E20"/>
    <w:rsid w:val="003849E1"/>
    <w:rsid w:val="003874C5"/>
    <w:rsid w:val="0039215A"/>
    <w:rsid w:val="003A2651"/>
    <w:rsid w:val="003A7D58"/>
    <w:rsid w:val="003B007E"/>
    <w:rsid w:val="003B1DF3"/>
    <w:rsid w:val="003C2757"/>
    <w:rsid w:val="003C5B06"/>
    <w:rsid w:val="003D489E"/>
    <w:rsid w:val="003E3A91"/>
    <w:rsid w:val="003F0D5E"/>
    <w:rsid w:val="003F2E1C"/>
    <w:rsid w:val="00400620"/>
    <w:rsid w:val="00401BF1"/>
    <w:rsid w:val="004163C1"/>
    <w:rsid w:val="00433783"/>
    <w:rsid w:val="00435730"/>
    <w:rsid w:val="00436E03"/>
    <w:rsid w:val="004507F1"/>
    <w:rsid w:val="00453A99"/>
    <w:rsid w:val="00457737"/>
    <w:rsid w:val="00457B2D"/>
    <w:rsid w:val="00471A35"/>
    <w:rsid w:val="004820D9"/>
    <w:rsid w:val="00487F88"/>
    <w:rsid w:val="00493119"/>
    <w:rsid w:val="00496593"/>
    <w:rsid w:val="004A0557"/>
    <w:rsid w:val="004A4315"/>
    <w:rsid w:val="004B06AC"/>
    <w:rsid w:val="004B163C"/>
    <w:rsid w:val="004C1645"/>
    <w:rsid w:val="004C7A3A"/>
    <w:rsid w:val="004D0A7E"/>
    <w:rsid w:val="004D64A2"/>
    <w:rsid w:val="004D7CCC"/>
    <w:rsid w:val="004E2022"/>
    <w:rsid w:val="004F06A5"/>
    <w:rsid w:val="005133DD"/>
    <w:rsid w:val="00521722"/>
    <w:rsid w:val="00524397"/>
    <w:rsid w:val="005405FF"/>
    <w:rsid w:val="0055596D"/>
    <w:rsid w:val="00557267"/>
    <w:rsid w:val="00577562"/>
    <w:rsid w:val="005807C0"/>
    <w:rsid w:val="00580BD1"/>
    <w:rsid w:val="0059168B"/>
    <w:rsid w:val="00593DA8"/>
    <w:rsid w:val="00596682"/>
    <w:rsid w:val="005A0546"/>
    <w:rsid w:val="005B33C2"/>
    <w:rsid w:val="005B35C4"/>
    <w:rsid w:val="005C33C7"/>
    <w:rsid w:val="005D20B7"/>
    <w:rsid w:val="005D61AA"/>
    <w:rsid w:val="005F144A"/>
    <w:rsid w:val="005F6451"/>
    <w:rsid w:val="00600752"/>
    <w:rsid w:val="00604077"/>
    <w:rsid w:val="006139EF"/>
    <w:rsid w:val="00624184"/>
    <w:rsid w:val="00626525"/>
    <w:rsid w:val="0063479B"/>
    <w:rsid w:val="00641E03"/>
    <w:rsid w:val="00652182"/>
    <w:rsid w:val="006536F9"/>
    <w:rsid w:val="00655AAD"/>
    <w:rsid w:val="0066115C"/>
    <w:rsid w:val="00672CCC"/>
    <w:rsid w:val="00675AB9"/>
    <w:rsid w:val="00676222"/>
    <w:rsid w:val="00676275"/>
    <w:rsid w:val="006A28D0"/>
    <w:rsid w:val="006A3F80"/>
    <w:rsid w:val="006A4D17"/>
    <w:rsid w:val="006A72F7"/>
    <w:rsid w:val="006C3914"/>
    <w:rsid w:val="006E154B"/>
    <w:rsid w:val="006E4787"/>
    <w:rsid w:val="006E4E85"/>
    <w:rsid w:val="006E7370"/>
    <w:rsid w:val="006F5A8F"/>
    <w:rsid w:val="00711073"/>
    <w:rsid w:val="00713B1D"/>
    <w:rsid w:val="00715D4A"/>
    <w:rsid w:val="00730D31"/>
    <w:rsid w:val="0073596E"/>
    <w:rsid w:val="007376C0"/>
    <w:rsid w:val="00746949"/>
    <w:rsid w:val="00754F47"/>
    <w:rsid w:val="00766A13"/>
    <w:rsid w:val="007838FA"/>
    <w:rsid w:val="007A1AA7"/>
    <w:rsid w:val="007A2E3C"/>
    <w:rsid w:val="007A7FE4"/>
    <w:rsid w:val="007B08F8"/>
    <w:rsid w:val="007C5359"/>
    <w:rsid w:val="007C5F5C"/>
    <w:rsid w:val="007C7742"/>
    <w:rsid w:val="007D0156"/>
    <w:rsid w:val="007D11E6"/>
    <w:rsid w:val="007D55F3"/>
    <w:rsid w:val="007D7EA5"/>
    <w:rsid w:val="007F61D8"/>
    <w:rsid w:val="00800CD6"/>
    <w:rsid w:val="008047BA"/>
    <w:rsid w:val="008225E1"/>
    <w:rsid w:val="008262E4"/>
    <w:rsid w:val="00833A5C"/>
    <w:rsid w:val="00833D47"/>
    <w:rsid w:val="008375DE"/>
    <w:rsid w:val="0083775C"/>
    <w:rsid w:val="008424D0"/>
    <w:rsid w:val="00852D46"/>
    <w:rsid w:val="00856474"/>
    <w:rsid w:val="00856F6B"/>
    <w:rsid w:val="00866959"/>
    <w:rsid w:val="008747DE"/>
    <w:rsid w:val="00894B75"/>
    <w:rsid w:val="008A05E6"/>
    <w:rsid w:val="008A76B5"/>
    <w:rsid w:val="008B2DD9"/>
    <w:rsid w:val="008C0B0C"/>
    <w:rsid w:val="008C39F2"/>
    <w:rsid w:val="008D4F25"/>
    <w:rsid w:val="008D6A0D"/>
    <w:rsid w:val="008F3C7D"/>
    <w:rsid w:val="008F6F74"/>
    <w:rsid w:val="00900837"/>
    <w:rsid w:val="00903538"/>
    <w:rsid w:val="00906D14"/>
    <w:rsid w:val="0091045E"/>
    <w:rsid w:val="00911ACB"/>
    <w:rsid w:val="00921E98"/>
    <w:rsid w:val="009230E4"/>
    <w:rsid w:val="00932F43"/>
    <w:rsid w:val="00937B0E"/>
    <w:rsid w:val="00944D4A"/>
    <w:rsid w:val="00963FE3"/>
    <w:rsid w:val="0096633A"/>
    <w:rsid w:val="009672AD"/>
    <w:rsid w:val="00967F8A"/>
    <w:rsid w:val="00972CB3"/>
    <w:rsid w:val="00992676"/>
    <w:rsid w:val="0099659A"/>
    <w:rsid w:val="009A5795"/>
    <w:rsid w:val="009E394F"/>
    <w:rsid w:val="009F0B94"/>
    <w:rsid w:val="009F5291"/>
    <w:rsid w:val="00A0741D"/>
    <w:rsid w:val="00A24E71"/>
    <w:rsid w:val="00A375DE"/>
    <w:rsid w:val="00A624DF"/>
    <w:rsid w:val="00A644D2"/>
    <w:rsid w:val="00A6509B"/>
    <w:rsid w:val="00A65679"/>
    <w:rsid w:val="00A70691"/>
    <w:rsid w:val="00A7690D"/>
    <w:rsid w:val="00A9346F"/>
    <w:rsid w:val="00A93854"/>
    <w:rsid w:val="00A95CC1"/>
    <w:rsid w:val="00A9757D"/>
    <w:rsid w:val="00AA2978"/>
    <w:rsid w:val="00AA3887"/>
    <w:rsid w:val="00AB1DAD"/>
    <w:rsid w:val="00AB277A"/>
    <w:rsid w:val="00AB6C1A"/>
    <w:rsid w:val="00AB6EBB"/>
    <w:rsid w:val="00AC2367"/>
    <w:rsid w:val="00AC27A2"/>
    <w:rsid w:val="00AD0D0C"/>
    <w:rsid w:val="00AD2BDF"/>
    <w:rsid w:val="00AE6AD5"/>
    <w:rsid w:val="00AF0A6A"/>
    <w:rsid w:val="00AF0FD1"/>
    <w:rsid w:val="00AF14DA"/>
    <w:rsid w:val="00AF7112"/>
    <w:rsid w:val="00B11F24"/>
    <w:rsid w:val="00B159B4"/>
    <w:rsid w:val="00B161A5"/>
    <w:rsid w:val="00B20237"/>
    <w:rsid w:val="00B31E8C"/>
    <w:rsid w:val="00B32CF5"/>
    <w:rsid w:val="00B53A4B"/>
    <w:rsid w:val="00B57ECB"/>
    <w:rsid w:val="00B61F00"/>
    <w:rsid w:val="00B631EA"/>
    <w:rsid w:val="00B8153B"/>
    <w:rsid w:val="00B84987"/>
    <w:rsid w:val="00B91A59"/>
    <w:rsid w:val="00B96AA5"/>
    <w:rsid w:val="00B97AC4"/>
    <w:rsid w:val="00BA14D1"/>
    <w:rsid w:val="00BA161B"/>
    <w:rsid w:val="00BA2AB4"/>
    <w:rsid w:val="00BA4746"/>
    <w:rsid w:val="00BC12EA"/>
    <w:rsid w:val="00BD0852"/>
    <w:rsid w:val="00BD655E"/>
    <w:rsid w:val="00BD6FDF"/>
    <w:rsid w:val="00BF0399"/>
    <w:rsid w:val="00C01465"/>
    <w:rsid w:val="00C02DAF"/>
    <w:rsid w:val="00C108CA"/>
    <w:rsid w:val="00C15AC6"/>
    <w:rsid w:val="00C24902"/>
    <w:rsid w:val="00C32713"/>
    <w:rsid w:val="00C34AD6"/>
    <w:rsid w:val="00C3752D"/>
    <w:rsid w:val="00C543FE"/>
    <w:rsid w:val="00C564DA"/>
    <w:rsid w:val="00C60B9E"/>
    <w:rsid w:val="00C65E1A"/>
    <w:rsid w:val="00C92A73"/>
    <w:rsid w:val="00C970AA"/>
    <w:rsid w:val="00CA3A05"/>
    <w:rsid w:val="00CA7F95"/>
    <w:rsid w:val="00CB3AE7"/>
    <w:rsid w:val="00CC5758"/>
    <w:rsid w:val="00CC6987"/>
    <w:rsid w:val="00CD5DAB"/>
    <w:rsid w:val="00CD5FF2"/>
    <w:rsid w:val="00CE2FD8"/>
    <w:rsid w:val="00CE33C4"/>
    <w:rsid w:val="00CF142E"/>
    <w:rsid w:val="00D006DE"/>
    <w:rsid w:val="00D10A5A"/>
    <w:rsid w:val="00D145A6"/>
    <w:rsid w:val="00D240DB"/>
    <w:rsid w:val="00D25C7F"/>
    <w:rsid w:val="00D26408"/>
    <w:rsid w:val="00D33A4B"/>
    <w:rsid w:val="00D342AE"/>
    <w:rsid w:val="00D34F54"/>
    <w:rsid w:val="00D470D9"/>
    <w:rsid w:val="00D476F8"/>
    <w:rsid w:val="00D5148B"/>
    <w:rsid w:val="00D56CB0"/>
    <w:rsid w:val="00D72C08"/>
    <w:rsid w:val="00D80317"/>
    <w:rsid w:val="00D93E2A"/>
    <w:rsid w:val="00D95952"/>
    <w:rsid w:val="00DA3B7A"/>
    <w:rsid w:val="00DA52FC"/>
    <w:rsid w:val="00DB1AB9"/>
    <w:rsid w:val="00DB36EC"/>
    <w:rsid w:val="00DC2C4D"/>
    <w:rsid w:val="00DC2E76"/>
    <w:rsid w:val="00DC6E5C"/>
    <w:rsid w:val="00DD22BB"/>
    <w:rsid w:val="00DD2EED"/>
    <w:rsid w:val="00E0360D"/>
    <w:rsid w:val="00E04343"/>
    <w:rsid w:val="00E05209"/>
    <w:rsid w:val="00E077AC"/>
    <w:rsid w:val="00E15C45"/>
    <w:rsid w:val="00E20D2A"/>
    <w:rsid w:val="00E23E45"/>
    <w:rsid w:val="00E24BC5"/>
    <w:rsid w:val="00E24CBF"/>
    <w:rsid w:val="00E35D31"/>
    <w:rsid w:val="00E40498"/>
    <w:rsid w:val="00E55651"/>
    <w:rsid w:val="00E73FEC"/>
    <w:rsid w:val="00E7574E"/>
    <w:rsid w:val="00E77022"/>
    <w:rsid w:val="00E81E50"/>
    <w:rsid w:val="00E8644A"/>
    <w:rsid w:val="00E864CE"/>
    <w:rsid w:val="00E9452B"/>
    <w:rsid w:val="00E94878"/>
    <w:rsid w:val="00EA6BF4"/>
    <w:rsid w:val="00EA703E"/>
    <w:rsid w:val="00EA76BE"/>
    <w:rsid w:val="00EC07D4"/>
    <w:rsid w:val="00ED3B8B"/>
    <w:rsid w:val="00EE7CB6"/>
    <w:rsid w:val="00EF467E"/>
    <w:rsid w:val="00EF7CC5"/>
    <w:rsid w:val="00F05328"/>
    <w:rsid w:val="00F07EB1"/>
    <w:rsid w:val="00F106DE"/>
    <w:rsid w:val="00F10FBB"/>
    <w:rsid w:val="00F178ED"/>
    <w:rsid w:val="00F23DC6"/>
    <w:rsid w:val="00F257CA"/>
    <w:rsid w:val="00F25A5D"/>
    <w:rsid w:val="00F30512"/>
    <w:rsid w:val="00F51A6C"/>
    <w:rsid w:val="00F52874"/>
    <w:rsid w:val="00F55487"/>
    <w:rsid w:val="00F64C70"/>
    <w:rsid w:val="00F657CF"/>
    <w:rsid w:val="00F76414"/>
    <w:rsid w:val="00F81004"/>
    <w:rsid w:val="00F8363A"/>
    <w:rsid w:val="00FA239E"/>
    <w:rsid w:val="00FB3737"/>
    <w:rsid w:val="00FB78F1"/>
    <w:rsid w:val="00FC34BE"/>
    <w:rsid w:val="00FC7318"/>
    <w:rsid w:val="00FD083B"/>
    <w:rsid w:val="00FD5801"/>
    <w:rsid w:val="00FD5F3F"/>
    <w:rsid w:val="00FE0960"/>
    <w:rsid w:val="00FE45CB"/>
    <w:rsid w:val="00FE4FD6"/>
    <w:rsid w:val="00FE54BF"/>
    <w:rsid w:val="00FE6FDF"/>
    <w:rsid w:val="00FF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27F9"/>
  <w15:chartTrackingRefBased/>
  <w15:docId w15:val="{AC54C43C-AE8B-447B-93F5-6581233D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EC"/>
    <w:pPr>
      <w:spacing w:after="200" w:line="276" w:lineRule="auto"/>
    </w:pPr>
    <w:rPr>
      <w:rFonts w:ascii="Times New Roman" w:eastAsia="Calibri" w:hAnsi="Times New Roman" w:cs="Times New Roman"/>
      <w:sz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1C7F6C"/>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uiPriority w:val="9"/>
    <w:qFormat/>
    <w:rsid w:val="001C7F6C"/>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1C7F6C"/>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1C7F6C"/>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1C7F6C"/>
    <w:pPr>
      <w:keepNext/>
      <w:numPr>
        <w:ilvl w:val="4"/>
        <w:numId w:val="1"/>
      </w:numPr>
      <w:outlineLvl w:val="4"/>
    </w:pPr>
    <w:rPr>
      <w:b/>
      <w:sz w:val="40"/>
      <w:lang w:eastAsia="lt-LT"/>
    </w:rPr>
  </w:style>
  <w:style w:type="paragraph" w:styleId="Heading6">
    <w:name w:val="heading 6"/>
    <w:basedOn w:val="Normal"/>
    <w:next w:val="Normal"/>
    <w:link w:val="Heading6Char"/>
    <w:qFormat/>
    <w:rsid w:val="001C7F6C"/>
    <w:pPr>
      <w:keepNext/>
      <w:numPr>
        <w:ilvl w:val="5"/>
        <w:numId w:val="1"/>
      </w:numPr>
      <w:outlineLvl w:val="5"/>
    </w:pPr>
    <w:rPr>
      <w:b/>
      <w:sz w:val="36"/>
      <w:lang w:eastAsia="lt-LT"/>
    </w:rPr>
  </w:style>
  <w:style w:type="paragraph" w:styleId="Heading7">
    <w:name w:val="heading 7"/>
    <w:basedOn w:val="Normal"/>
    <w:next w:val="Normal"/>
    <w:link w:val="Heading7Char"/>
    <w:qFormat/>
    <w:rsid w:val="001C7F6C"/>
    <w:pPr>
      <w:keepNext/>
      <w:numPr>
        <w:ilvl w:val="6"/>
        <w:numId w:val="1"/>
      </w:numPr>
      <w:outlineLvl w:val="6"/>
    </w:pPr>
    <w:rPr>
      <w:sz w:val="48"/>
      <w:lang w:eastAsia="lt-LT"/>
    </w:rPr>
  </w:style>
  <w:style w:type="paragraph" w:styleId="Heading8">
    <w:name w:val="heading 8"/>
    <w:basedOn w:val="Normal"/>
    <w:next w:val="Normal"/>
    <w:link w:val="Heading8Char"/>
    <w:qFormat/>
    <w:rsid w:val="001C7F6C"/>
    <w:pPr>
      <w:keepNext/>
      <w:numPr>
        <w:ilvl w:val="7"/>
        <w:numId w:val="1"/>
      </w:numPr>
      <w:outlineLvl w:val="7"/>
    </w:pPr>
    <w:rPr>
      <w:b/>
      <w:sz w:val="18"/>
      <w:lang w:eastAsia="lt-LT"/>
    </w:rPr>
  </w:style>
  <w:style w:type="paragraph" w:styleId="Heading9">
    <w:name w:val="heading 9"/>
    <w:basedOn w:val="Normal"/>
    <w:next w:val="Normal"/>
    <w:link w:val="Heading9Char"/>
    <w:qFormat/>
    <w:rsid w:val="001C7F6C"/>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
    <w:basedOn w:val="Normal"/>
    <w:link w:val="HeaderChar"/>
    <w:rsid w:val="00F76414"/>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F76414"/>
    <w:rPr>
      <w:rFonts w:ascii="Times New Roman" w:eastAsia="Calibri" w:hAnsi="Times New Roman" w:cs="Times New Roman"/>
      <w:sz w:val="24"/>
      <w:lang w:val="lt-LT" w:eastAsia="lt-LT"/>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1C7F6C"/>
    <w:rPr>
      <w:rFonts w:ascii="Times New Roman" w:eastAsia="Calibri" w:hAnsi="Times New Roman" w:cs="Times New Roman"/>
      <w:sz w:val="28"/>
      <w:lang w:val="lt-LT" w:eastAsia="lt-LT"/>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
    <w:rsid w:val="001C7F6C"/>
    <w:rPr>
      <w:rFonts w:ascii="Times New Roman" w:eastAsia="Calibri" w:hAnsi="Times New Roman" w:cs="Times New Roman"/>
      <w:sz w:val="24"/>
      <w:lang w:val="lt-LT" w:eastAsia="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1C7F6C"/>
    <w:rPr>
      <w:rFonts w:ascii="Times New Roman" w:eastAsia="Calibri" w:hAnsi="Times New Roman" w:cs="Times New Roman"/>
      <w:sz w:val="24"/>
      <w:lang w:val="lt-LT" w:eastAsia="lt-LT"/>
    </w:rPr>
  </w:style>
  <w:style w:type="character" w:customStyle="1" w:styleId="Heading4Char">
    <w:name w:val="Heading 4 Char"/>
    <w:aliases w:val=" Sub-Clause Sub-paragraph Char,Sub-Clause Sub-paragraph Char,Heading 4 Char Char Char Char Char,H4 Char"/>
    <w:basedOn w:val="DefaultParagraphFont"/>
    <w:link w:val="Heading4"/>
    <w:rsid w:val="001C7F6C"/>
    <w:rPr>
      <w:rFonts w:ascii="Times New Roman" w:eastAsia="Calibri" w:hAnsi="Times New Roman" w:cs="Times New Roman"/>
      <w:b/>
      <w:sz w:val="44"/>
      <w:lang w:val="lt-LT" w:eastAsia="lt-LT"/>
    </w:rPr>
  </w:style>
  <w:style w:type="character" w:customStyle="1" w:styleId="Heading5Char">
    <w:name w:val="Heading 5 Char"/>
    <w:aliases w:val="H5 Char"/>
    <w:basedOn w:val="DefaultParagraphFont"/>
    <w:link w:val="Heading5"/>
    <w:rsid w:val="001C7F6C"/>
    <w:rPr>
      <w:rFonts w:ascii="Times New Roman" w:eastAsia="Calibri" w:hAnsi="Times New Roman" w:cs="Times New Roman"/>
      <w:b/>
      <w:sz w:val="40"/>
      <w:lang w:val="lt-LT" w:eastAsia="lt-LT"/>
    </w:rPr>
  </w:style>
  <w:style w:type="character" w:customStyle="1" w:styleId="Heading6Char">
    <w:name w:val="Heading 6 Char"/>
    <w:basedOn w:val="DefaultParagraphFont"/>
    <w:link w:val="Heading6"/>
    <w:rsid w:val="001C7F6C"/>
    <w:rPr>
      <w:rFonts w:ascii="Times New Roman" w:eastAsia="Calibri" w:hAnsi="Times New Roman" w:cs="Times New Roman"/>
      <w:b/>
      <w:sz w:val="36"/>
      <w:lang w:val="lt-LT" w:eastAsia="lt-LT"/>
    </w:rPr>
  </w:style>
  <w:style w:type="character" w:customStyle="1" w:styleId="Heading7Char">
    <w:name w:val="Heading 7 Char"/>
    <w:basedOn w:val="DefaultParagraphFont"/>
    <w:link w:val="Heading7"/>
    <w:rsid w:val="001C7F6C"/>
    <w:rPr>
      <w:rFonts w:ascii="Times New Roman" w:eastAsia="Calibri" w:hAnsi="Times New Roman" w:cs="Times New Roman"/>
      <w:sz w:val="48"/>
      <w:lang w:val="lt-LT" w:eastAsia="lt-LT"/>
    </w:rPr>
  </w:style>
  <w:style w:type="character" w:customStyle="1" w:styleId="Heading8Char">
    <w:name w:val="Heading 8 Char"/>
    <w:basedOn w:val="DefaultParagraphFont"/>
    <w:link w:val="Heading8"/>
    <w:rsid w:val="001C7F6C"/>
    <w:rPr>
      <w:rFonts w:ascii="Times New Roman" w:eastAsia="Calibri" w:hAnsi="Times New Roman" w:cs="Times New Roman"/>
      <w:b/>
      <w:sz w:val="18"/>
      <w:lang w:val="lt-LT" w:eastAsia="lt-LT"/>
    </w:rPr>
  </w:style>
  <w:style w:type="character" w:customStyle="1" w:styleId="Heading9Char">
    <w:name w:val="Heading 9 Char"/>
    <w:basedOn w:val="DefaultParagraphFont"/>
    <w:link w:val="Heading9"/>
    <w:rsid w:val="001C7F6C"/>
    <w:rPr>
      <w:rFonts w:ascii="Times New Roman" w:eastAsia="Calibri" w:hAnsi="Times New Roman" w:cs="Times New Roman"/>
      <w:sz w:val="40"/>
      <w:lang w:val="lt-LT" w:eastAsia="lt-LT"/>
    </w:rPr>
  </w:style>
  <w:style w:type="table" w:styleId="TableGrid">
    <w:name w:val="Table Grid"/>
    <w:basedOn w:val="TableNormal"/>
    <w:uiPriority w:val="39"/>
    <w:rsid w:val="001C7F6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1C7F6C"/>
    <w:pPr>
      <w:shd w:val="clear" w:color="auto" w:fill="FFFFFF"/>
      <w:suppressAutoHyphens/>
      <w:spacing w:after="0" w:line="240" w:lineRule="auto"/>
      <w:textAlignment w:val="baseline"/>
    </w:pPr>
    <w:rPr>
      <w:rFonts w:ascii="Times New Roman" w:eastAsia="Times New Roman" w:hAnsi="Times New Roman" w:cs="Times New Roman"/>
      <w:sz w:val="20"/>
      <w:szCs w:val="20"/>
      <w:lang w:val="lt-LT" w:eastAsia="ru-RU"/>
    </w:rPr>
  </w:style>
  <w:style w:type="paragraph" w:customStyle="1" w:styleId="Lentelsturinys">
    <w:name w:val="Lentelės turinys"/>
    <w:basedOn w:val="Normal"/>
    <w:qFormat/>
    <w:rsid w:val="001C7F6C"/>
    <w:pPr>
      <w:suppressLineNumbers/>
      <w:shd w:val="clear" w:color="auto" w:fill="FFFFFF"/>
      <w:spacing w:after="0" w:line="240" w:lineRule="auto"/>
      <w:textAlignment w:val="baseline"/>
    </w:pPr>
    <w:rPr>
      <w:rFonts w:ascii="Calibri" w:hAnsi="Calibri"/>
      <w:sz w:val="20"/>
      <w:szCs w:val="20"/>
      <w:lang w:eastAsia="lt-LT"/>
    </w:rPr>
  </w:style>
  <w:style w:type="character" w:styleId="Hyperlink">
    <w:name w:val="Hyperlink"/>
    <w:aliases w:val="Alna"/>
    <w:uiPriority w:val="99"/>
    <w:rsid w:val="00AB1DAD"/>
    <w:rPr>
      <w:color w:val="0000FF"/>
      <w:u w:val="single"/>
    </w:rPr>
  </w:style>
  <w:style w:type="paragraph" w:styleId="CommentText">
    <w:name w:val="annotation text"/>
    <w:basedOn w:val="Normal"/>
    <w:link w:val="CommentTextChar"/>
    <w:uiPriority w:val="99"/>
    <w:unhideWhenUsed/>
    <w:rsid w:val="00AB1DAD"/>
    <w:rPr>
      <w:sz w:val="20"/>
      <w:szCs w:val="20"/>
    </w:rPr>
  </w:style>
  <w:style w:type="character" w:customStyle="1" w:styleId="CommentTextChar">
    <w:name w:val="Comment Text Char"/>
    <w:basedOn w:val="DefaultParagraphFont"/>
    <w:link w:val="CommentText"/>
    <w:uiPriority w:val="99"/>
    <w:rsid w:val="00AB1DAD"/>
    <w:rPr>
      <w:rFonts w:ascii="Times New Roman" w:eastAsia="Calibri" w:hAnsi="Times New Roman" w:cs="Times New Roman"/>
      <w:sz w:val="20"/>
      <w:szCs w:val="20"/>
      <w:lang w:val="lt-LT"/>
    </w:rPr>
  </w:style>
  <w:style w:type="character" w:customStyle="1" w:styleId="BodytextDiagrama">
    <w:name w:val="Body text Diagrama"/>
    <w:link w:val="BodyText1"/>
    <w:rsid w:val="00AB1DAD"/>
    <w:rPr>
      <w:rFonts w:ascii="TimesLT" w:hAnsi="TimesLT"/>
    </w:rPr>
  </w:style>
  <w:style w:type="paragraph" w:customStyle="1" w:styleId="BodyText1">
    <w:name w:val="Body Text1"/>
    <w:link w:val="BodytextDiagrama"/>
    <w:qFormat/>
    <w:rsid w:val="00AB1DAD"/>
    <w:pPr>
      <w:snapToGrid w:val="0"/>
      <w:spacing w:after="0" w:line="240" w:lineRule="auto"/>
      <w:ind w:firstLine="312"/>
      <w:jc w:val="both"/>
    </w:pPr>
    <w:rPr>
      <w:rFonts w:ascii="TimesLT" w:hAnsi="TimesLT"/>
    </w:rPr>
  </w:style>
  <w:style w:type="paragraph" w:customStyle="1" w:styleId="bodytext">
    <w:name w:val="bodytext"/>
    <w:basedOn w:val="Normal"/>
    <w:uiPriority w:val="99"/>
    <w:rsid w:val="00AB1DAD"/>
    <w:pPr>
      <w:autoSpaceDE w:val="0"/>
      <w:autoSpaceDN w:val="0"/>
      <w:spacing w:after="0" w:line="240" w:lineRule="auto"/>
      <w:ind w:firstLine="312"/>
      <w:jc w:val="both"/>
    </w:pPr>
    <w:rPr>
      <w:rFonts w:ascii="TimesLT" w:eastAsia="Times New Roman" w:hAnsi="TimesLT"/>
      <w:sz w:val="20"/>
      <w:szCs w:val="20"/>
      <w:lang w:eastAsia="lt-LT"/>
    </w:rPr>
  </w:style>
  <w:style w:type="paragraph" w:styleId="ListParagraph">
    <w:name w:val="List Paragraph"/>
    <w:aliases w:val="List Paragraph1,List Paragraph21,Buletai,Bullet EY,List Paragraph2,lp1,Bullet 1,Use Case List Paragraph,Numbering,ERP-List Paragraph,List Paragraph11,List Paragraph111,Paragraph,List Paragraph Red,Lentele,List not in Table,punktai,Lente"/>
    <w:basedOn w:val="Normal"/>
    <w:link w:val="ListParagraphChar"/>
    <w:uiPriority w:val="34"/>
    <w:qFormat/>
    <w:rsid w:val="00746949"/>
    <w:pPr>
      <w:ind w:left="720"/>
      <w:contextualSpacing/>
    </w:p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qFormat/>
    <w:locked/>
    <w:rsid w:val="00746949"/>
    <w:rPr>
      <w:rFonts w:ascii="Times New Roman" w:eastAsia="Calibri" w:hAnsi="Times New Roman" w:cs="Times New Roman"/>
      <w:sz w:val="24"/>
      <w:lang w:val="lt-LT"/>
    </w:rPr>
  </w:style>
  <w:style w:type="character" w:customStyle="1" w:styleId="DeltaViewInsertion">
    <w:name w:val="DeltaView Insertion"/>
    <w:rsid w:val="002E7AD4"/>
    <w:rPr>
      <w:color w:val="0000FF"/>
      <w:spacing w:val="0"/>
      <w:u w:val="double"/>
    </w:rPr>
  </w:style>
  <w:style w:type="paragraph" w:customStyle="1" w:styleId="BodyText3">
    <w:name w:val="Body Text3"/>
    <w:rsid w:val="002E7AD4"/>
    <w:pPr>
      <w:snapToGrid w:val="0"/>
      <w:spacing w:after="0" w:line="240" w:lineRule="auto"/>
      <w:ind w:firstLine="312"/>
      <w:jc w:val="both"/>
    </w:pPr>
    <w:rPr>
      <w:rFonts w:ascii="TimesLT" w:eastAsia="Times New Roman" w:hAnsi="TimesLT" w:cs="Times New Roman"/>
      <w:sz w:val="20"/>
      <w:szCs w:val="20"/>
    </w:rPr>
  </w:style>
  <w:style w:type="paragraph" w:styleId="NormalWeb">
    <w:name w:val="Normal (Web)"/>
    <w:basedOn w:val="Normal"/>
    <w:uiPriority w:val="99"/>
    <w:unhideWhenUsed/>
    <w:rsid w:val="002E7AD4"/>
    <w:pPr>
      <w:spacing w:before="100" w:beforeAutospacing="1" w:after="100" w:afterAutospacing="1" w:line="240" w:lineRule="auto"/>
    </w:pPr>
    <w:rPr>
      <w:szCs w:val="24"/>
      <w:lang w:val="en-US"/>
    </w:rPr>
  </w:style>
  <w:style w:type="character" w:customStyle="1" w:styleId="BodytextChar">
    <w:name w:val="Body text Char"/>
    <w:rsid w:val="006E4787"/>
    <w:rPr>
      <w:rFonts w:ascii="TimesLT" w:hAnsi="TimesLT"/>
      <w:lang w:val="en-US" w:eastAsia="en-US"/>
    </w:rPr>
  </w:style>
  <w:style w:type="paragraph" w:styleId="BalloonText">
    <w:name w:val="Balloon Text"/>
    <w:basedOn w:val="Normal"/>
    <w:link w:val="BalloonTextChar"/>
    <w:uiPriority w:val="99"/>
    <w:semiHidden/>
    <w:unhideWhenUsed/>
    <w:rsid w:val="00AF0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6A"/>
    <w:rPr>
      <w:rFonts w:ascii="Segoe UI" w:eastAsia="Calibri" w:hAnsi="Segoe UI" w:cs="Segoe UI"/>
      <w:sz w:val="18"/>
      <w:szCs w:val="18"/>
      <w:lang w:val="lt-LT"/>
    </w:rPr>
  </w:style>
  <w:style w:type="character" w:customStyle="1" w:styleId="apple-converted-space">
    <w:name w:val="apple-converted-space"/>
    <w:basedOn w:val="DefaultParagraphFont"/>
    <w:rsid w:val="009F5291"/>
  </w:style>
  <w:style w:type="character" w:styleId="CommentReference">
    <w:name w:val="annotation reference"/>
    <w:basedOn w:val="DefaultParagraphFont"/>
    <w:uiPriority w:val="99"/>
    <w:semiHidden/>
    <w:unhideWhenUsed/>
    <w:rsid w:val="00833A5C"/>
    <w:rPr>
      <w:sz w:val="16"/>
      <w:szCs w:val="16"/>
    </w:rPr>
  </w:style>
  <w:style w:type="paragraph" w:styleId="CommentSubject">
    <w:name w:val="annotation subject"/>
    <w:basedOn w:val="CommentText"/>
    <w:next w:val="CommentText"/>
    <w:link w:val="CommentSubjectChar"/>
    <w:uiPriority w:val="99"/>
    <w:semiHidden/>
    <w:unhideWhenUsed/>
    <w:rsid w:val="00833A5C"/>
    <w:pPr>
      <w:spacing w:line="240" w:lineRule="auto"/>
    </w:pPr>
    <w:rPr>
      <w:b/>
      <w:bCs/>
    </w:rPr>
  </w:style>
  <w:style w:type="character" w:customStyle="1" w:styleId="CommentSubjectChar">
    <w:name w:val="Comment Subject Char"/>
    <w:basedOn w:val="CommentTextChar"/>
    <w:link w:val="CommentSubject"/>
    <w:uiPriority w:val="99"/>
    <w:semiHidden/>
    <w:rsid w:val="00833A5C"/>
    <w:rPr>
      <w:rFonts w:ascii="Times New Roman" w:eastAsia="Calibri" w:hAnsi="Times New Roman" w:cs="Times New Roman"/>
      <w:b/>
      <w:bCs/>
      <w:sz w:val="20"/>
      <w:szCs w:val="20"/>
      <w:lang w:val="lt-LT"/>
    </w:rPr>
  </w:style>
  <w:style w:type="paragraph" w:styleId="Revision">
    <w:name w:val="Revision"/>
    <w:hidden/>
    <w:uiPriority w:val="99"/>
    <w:semiHidden/>
    <w:rsid w:val="00DD22BB"/>
    <w:pPr>
      <w:spacing w:after="0" w:line="240" w:lineRule="auto"/>
    </w:pPr>
    <w:rPr>
      <w:rFonts w:ascii="Times New Roman" w:eastAsia="Calibri" w:hAnsi="Times New Roman" w:cs="Times New Roman"/>
      <w:sz w:val="24"/>
      <w:lang w:val="lt-LT"/>
    </w:rPr>
  </w:style>
  <w:style w:type="paragraph" w:styleId="Footer">
    <w:name w:val="footer"/>
    <w:basedOn w:val="Normal"/>
    <w:link w:val="FooterChar"/>
    <w:uiPriority w:val="99"/>
    <w:unhideWhenUsed/>
    <w:rsid w:val="004357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35730"/>
    <w:rPr>
      <w:rFonts w:ascii="Times New Roman" w:eastAsia="Calibri" w:hAnsi="Times New Roman" w:cs="Times New Roman"/>
      <w:sz w:val="24"/>
      <w:lang w:val="lt-LT"/>
    </w:rPr>
  </w:style>
  <w:style w:type="character" w:styleId="UnresolvedMention">
    <w:name w:val="Unresolved Mention"/>
    <w:basedOn w:val="DefaultParagraphFont"/>
    <w:uiPriority w:val="99"/>
    <w:semiHidden/>
    <w:unhideWhenUsed/>
    <w:rsid w:val="0031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7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iesiejipirkimai.lt/epps/home.do" TargetMode="External"/><Relationship Id="rId10" Type="http://schemas.openxmlformats.org/officeDocument/2006/relationships/hyperlink" Target="http://litlex.cust.lt/Litlex/ll.dll?Tekstas=1&amp;Id=19603&amp;BF=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CEA1-D9DE-49EA-B741-C0AF4ADCDFB5}">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85</TotalTime>
  <Pages>39</Pages>
  <Words>66906</Words>
  <Characters>38137</Characters>
  <Application>Microsoft Office Word</Application>
  <DocSecurity>0</DocSecurity>
  <Lines>317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28</cp:revision>
  <dcterms:created xsi:type="dcterms:W3CDTF">2026-06-25T07:13:00Z</dcterms:created>
  <dcterms:modified xsi:type="dcterms:W3CDTF">2026-06-25T11:04:00Z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4c627d90,f5ffe72,3155a27</vt:lpwstr>
  </property>
  <property fmtid="{D5CDD505-2E9C-101B-9397-08002B2CF9AE}" pid="3" name="ClassificationContentMarkingFooterFontProps">
    <vt:lpwstr>#000000,1,Aptos</vt:lpwstr>
  </property>
  <property fmtid="{D5CDD505-2E9C-101B-9397-08002B2CF9AE}" pid="4" name="ClassificationContentMarkingFooterText">
    <vt:lpwstr>ᐧ∙•∙ᐧ</vt:lpwstr>
  </property>
</Properties>
</file>