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3102D49" w14:textId="77777777" w:rsidR="00374A8A" w:rsidRPr="002E6EAC" w:rsidRDefault="00374A8A" w:rsidP="00374A8A">
      <w:pPr>
        <w:ind w:left="5579"/>
        <w:jc w:val="right"/>
        <w:rPr>
          <w:i/>
          <w:szCs w:val="24"/>
          <w:lang w:eastAsia="ar-SA"/>
        </w:rPr>
      </w:pPr>
      <w:r w:rsidRPr="002E6EAC">
        <w:rPr>
          <w:i/>
          <w:szCs w:val="24"/>
          <w:lang w:eastAsia="ar-SA"/>
        </w:rPr>
        <w:t>Pirkimo sąlygų</w:t>
      </w:r>
    </w:p>
    <w:p w14:paraId="3EA60ED4" w14:textId="77777777" w:rsidR="00374A8A" w:rsidRDefault="00374A8A" w:rsidP="00374A8A">
      <w:pPr>
        <w:tabs>
          <w:tab w:val="left" w:pos="5400"/>
        </w:tabs>
        <w:jc w:val="right"/>
        <w:textAlignment w:val="center"/>
        <w:rPr>
          <w:i/>
          <w:szCs w:val="24"/>
          <w:lang w:eastAsia="ar-SA"/>
        </w:rPr>
      </w:pPr>
      <w:r>
        <w:rPr>
          <w:i/>
          <w:szCs w:val="24"/>
          <w:lang w:eastAsia="ar-SA"/>
        </w:rPr>
        <w:t>3</w:t>
      </w:r>
      <w:r w:rsidRPr="002E6EAC">
        <w:rPr>
          <w:i/>
          <w:szCs w:val="24"/>
          <w:lang w:eastAsia="ar-SA"/>
        </w:rPr>
        <w:t xml:space="preserve"> priedas</w:t>
      </w:r>
    </w:p>
    <w:p w14:paraId="67A4FDFE" w14:textId="77777777" w:rsidR="00374A8A" w:rsidRDefault="00374A8A" w:rsidP="00374A8A">
      <w:pPr>
        <w:ind w:left="5040"/>
        <w:textAlignment w:val="center"/>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37B93D2" w:rsidR="00B767F3" w:rsidRDefault="00AE39F9">
            <w:pPr>
              <w:jc w:val="both"/>
              <w:rPr>
                <w:kern w:val="2"/>
                <w:szCs w:val="24"/>
              </w:rPr>
            </w:pPr>
            <w:r>
              <w:rPr>
                <w:kern w:val="2"/>
                <w:szCs w:val="24"/>
              </w:rPr>
              <w:t>Medicinos reikmenys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74A8A" w14:paraId="3344BE00" w14:textId="77777777">
        <w:tc>
          <w:tcPr>
            <w:tcW w:w="2808" w:type="dxa"/>
            <w:vMerge w:val="restart"/>
          </w:tcPr>
          <w:p w14:paraId="6455DD5F" w14:textId="77777777" w:rsidR="00374A8A" w:rsidRDefault="00374A8A" w:rsidP="00374A8A">
            <w:pPr>
              <w:jc w:val="center"/>
              <w:rPr>
                <w:b/>
                <w:bCs/>
                <w:kern w:val="2"/>
                <w:szCs w:val="24"/>
              </w:rPr>
            </w:pPr>
          </w:p>
          <w:p w14:paraId="4D1A8138" w14:textId="77777777" w:rsidR="00374A8A" w:rsidRDefault="00374A8A" w:rsidP="00374A8A">
            <w:pPr>
              <w:jc w:val="center"/>
              <w:rPr>
                <w:b/>
                <w:bCs/>
                <w:kern w:val="2"/>
                <w:szCs w:val="24"/>
              </w:rPr>
            </w:pPr>
          </w:p>
          <w:p w14:paraId="0CDC16EA" w14:textId="77777777" w:rsidR="00374A8A" w:rsidRDefault="00374A8A" w:rsidP="00374A8A">
            <w:pPr>
              <w:jc w:val="center"/>
              <w:rPr>
                <w:b/>
                <w:bCs/>
                <w:kern w:val="2"/>
                <w:szCs w:val="24"/>
              </w:rPr>
            </w:pPr>
          </w:p>
          <w:p w14:paraId="7267D31D" w14:textId="77777777" w:rsidR="00374A8A" w:rsidRDefault="00374A8A" w:rsidP="00374A8A">
            <w:pPr>
              <w:rPr>
                <w:b/>
                <w:bCs/>
                <w:kern w:val="2"/>
                <w:szCs w:val="24"/>
              </w:rPr>
            </w:pPr>
          </w:p>
          <w:p w14:paraId="141B0403" w14:textId="77777777" w:rsidR="00374A8A" w:rsidRDefault="00374A8A" w:rsidP="00374A8A">
            <w:pPr>
              <w:rPr>
                <w:b/>
                <w:bCs/>
                <w:kern w:val="2"/>
                <w:szCs w:val="24"/>
              </w:rPr>
            </w:pPr>
            <w:r>
              <w:rPr>
                <w:b/>
                <w:bCs/>
                <w:kern w:val="2"/>
                <w:szCs w:val="24"/>
              </w:rPr>
              <w:t>1.1. Pirkėjas</w:t>
            </w:r>
          </w:p>
        </w:tc>
        <w:tc>
          <w:tcPr>
            <w:tcW w:w="3240" w:type="dxa"/>
          </w:tcPr>
          <w:p w14:paraId="6B759FF5" w14:textId="77777777" w:rsidR="00374A8A" w:rsidRDefault="00374A8A" w:rsidP="00374A8A">
            <w:pPr>
              <w:rPr>
                <w:kern w:val="2"/>
                <w:szCs w:val="24"/>
              </w:rPr>
            </w:pPr>
            <w:r>
              <w:rPr>
                <w:kern w:val="2"/>
                <w:szCs w:val="24"/>
              </w:rPr>
              <w:t>1.1.1. Pavadinimas</w:t>
            </w:r>
          </w:p>
        </w:tc>
        <w:tc>
          <w:tcPr>
            <w:tcW w:w="3510" w:type="dxa"/>
          </w:tcPr>
          <w:p w14:paraId="1A86750A" w14:textId="6EE74B1E" w:rsidR="00374A8A" w:rsidRDefault="001D7AB1" w:rsidP="00703FAA">
            <w:pPr>
              <w:jc w:val="both"/>
              <w:rPr>
                <w:kern w:val="2"/>
                <w:szCs w:val="24"/>
              </w:rPr>
            </w:pPr>
            <w:r w:rsidRPr="001D7AB1">
              <w:rPr>
                <w:bCs/>
              </w:rPr>
              <w:t>Gynybos resursų agentūra prie Krašto apsaugos ministerijos</w:t>
            </w:r>
          </w:p>
        </w:tc>
      </w:tr>
      <w:tr w:rsidR="00374A8A" w14:paraId="3C548A23" w14:textId="77777777">
        <w:tc>
          <w:tcPr>
            <w:tcW w:w="2808" w:type="dxa"/>
            <w:vMerge/>
          </w:tcPr>
          <w:p w14:paraId="6F39D6C5" w14:textId="77777777" w:rsidR="00374A8A" w:rsidRDefault="00374A8A" w:rsidP="00374A8A">
            <w:pPr>
              <w:rPr>
                <w:kern w:val="2"/>
                <w:szCs w:val="24"/>
              </w:rPr>
            </w:pPr>
          </w:p>
        </w:tc>
        <w:tc>
          <w:tcPr>
            <w:tcW w:w="3240" w:type="dxa"/>
          </w:tcPr>
          <w:p w14:paraId="18F13C6E" w14:textId="77777777" w:rsidR="00374A8A" w:rsidRDefault="00374A8A" w:rsidP="00374A8A">
            <w:pPr>
              <w:rPr>
                <w:kern w:val="2"/>
                <w:szCs w:val="24"/>
              </w:rPr>
            </w:pPr>
            <w:r>
              <w:rPr>
                <w:kern w:val="2"/>
                <w:szCs w:val="24"/>
              </w:rPr>
              <w:t>1.1.2. Juridinio asmens kodas</w:t>
            </w:r>
          </w:p>
        </w:tc>
        <w:tc>
          <w:tcPr>
            <w:tcW w:w="3510" w:type="dxa"/>
          </w:tcPr>
          <w:p w14:paraId="79A7FAFC" w14:textId="26099346" w:rsidR="00374A8A" w:rsidRDefault="001D7AB1" w:rsidP="00703FAA">
            <w:pPr>
              <w:jc w:val="both"/>
              <w:rPr>
                <w:kern w:val="2"/>
                <w:szCs w:val="24"/>
              </w:rPr>
            </w:pPr>
            <w:r w:rsidRPr="001D7AB1">
              <w:t>304740061</w:t>
            </w:r>
          </w:p>
        </w:tc>
      </w:tr>
      <w:tr w:rsidR="00374A8A" w14:paraId="7E406A40" w14:textId="77777777">
        <w:tc>
          <w:tcPr>
            <w:tcW w:w="2808" w:type="dxa"/>
            <w:vMerge/>
          </w:tcPr>
          <w:p w14:paraId="12442C78" w14:textId="77777777" w:rsidR="00374A8A" w:rsidRDefault="00374A8A" w:rsidP="00374A8A">
            <w:pPr>
              <w:rPr>
                <w:kern w:val="2"/>
                <w:szCs w:val="24"/>
              </w:rPr>
            </w:pPr>
          </w:p>
        </w:tc>
        <w:tc>
          <w:tcPr>
            <w:tcW w:w="3240" w:type="dxa"/>
          </w:tcPr>
          <w:p w14:paraId="5C6AC392" w14:textId="77777777" w:rsidR="00374A8A" w:rsidRDefault="00374A8A" w:rsidP="00374A8A">
            <w:pPr>
              <w:rPr>
                <w:kern w:val="2"/>
                <w:szCs w:val="24"/>
              </w:rPr>
            </w:pPr>
            <w:r>
              <w:rPr>
                <w:kern w:val="2"/>
                <w:szCs w:val="24"/>
              </w:rPr>
              <w:t>1.1.3. Adresas</w:t>
            </w:r>
          </w:p>
        </w:tc>
        <w:tc>
          <w:tcPr>
            <w:tcW w:w="3510" w:type="dxa"/>
          </w:tcPr>
          <w:p w14:paraId="06DD98ED" w14:textId="10492BEA" w:rsidR="00374A8A" w:rsidRDefault="001D7AB1" w:rsidP="00703FAA">
            <w:pPr>
              <w:jc w:val="both"/>
              <w:rPr>
                <w:kern w:val="2"/>
                <w:szCs w:val="24"/>
              </w:rPr>
            </w:pPr>
            <w:r w:rsidRPr="001D7AB1">
              <w:t>Giedraičių g. 41-101, 09303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rsidP="00703FAA">
            <w:pPr>
              <w:jc w:val="both"/>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172EB99E" w:rsidR="00B767F3" w:rsidRDefault="00DD7479" w:rsidP="00374A8A">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E308FD4" w14:textId="486B25E3" w:rsidR="00374A8A" w:rsidRDefault="00374A8A" w:rsidP="00C62D72">
            <w:pPr>
              <w:jc w:val="both"/>
              <w:rPr>
                <w:color w:val="000000"/>
                <w:kern w:val="2"/>
                <w:szCs w:val="24"/>
              </w:rPr>
            </w:pPr>
            <w:r>
              <w:rPr>
                <w:kern w:val="2"/>
                <w:szCs w:val="24"/>
              </w:rPr>
              <w:t>3.1.1. Tiekėjas įsipareigoja Sutartyje numatytomis sąlygomis</w:t>
            </w:r>
            <w:r w:rsidR="001C34D7">
              <w:rPr>
                <w:kern w:val="2"/>
                <w:szCs w:val="24"/>
              </w:rPr>
              <w:t xml:space="preserve"> ir tvarka</w:t>
            </w:r>
            <w:r>
              <w:rPr>
                <w:kern w:val="2"/>
                <w:szCs w:val="24"/>
              </w:rPr>
              <w:t xml:space="preserve"> </w:t>
            </w:r>
            <w:r w:rsidR="001D7AB1" w:rsidRPr="00EB4422">
              <w:t>parduoti ir pristatyti</w:t>
            </w:r>
            <w:r w:rsidR="00011AA2">
              <w:t xml:space="preserve"> </w:t>
            </w:r>
            <w:r w:rsidR="00817CE1">
              <w:rPr>
                <w:b/>
                <w:szCs w:val="24"/>
              </w:rPr>
              <w:t>Medicinos reikmenis</w:t>
            </w:r>
            <w:r w:rsidRPr="00CA485A">
              <w:rPr>
                <w:b/>
                <w:szCs w:val="24"/>
              </w:rPr>
              <w:t xml:space="preserve"> </w:t>
            </w:r>
            <w:r w:rsidR="00B9354C">
              <w:rPr>
                <w:color w:val="000000"/>
                <w:kern w:val="2"/>
                <w:szCs w:val="24"/>
              </w:rPr>
              <w:t>(toliau – Prekės</w:t>
            </w:r>
            <w:r>
              <w:rPr>
                <w:color w:val="000000"/>
                <w:kern w:val="2"/>
                <w:szCs w:val="24"/>
              </w:rPr>
              <w:t>)</w:t>
            </w:r>
            <w:r w:rsidR="001C34D7">
              <w:rPr>
                <w:color w:val="000000"/>
                <w:kern w:val="2"/>
                <w:szCs w:val="24"/>
              </w:rPr>
              <w:t xml:space="preserve">, atitinkančius </w:t>
            </w:r>
            <w:r>
              <w:rPr>
                <w:color w:val="000000"/>
                <w:kern w:val="2"/>
                <w:szCs w:val="24"/>
              </w:rPr>
              <w:t>Sutarties priede Nr. 1 „</w:t>
            </w:r>
            <w:r w:rsidR="00817CE1">
              <w:rPr>
                <w:szCs w:val="24"/>
              </w:rPr>
              <w:t>Medicinos reikmenų</w:t>
            </w:r>
            <w:r>
              <w:rPr>
                <w:szCs w:val="24"/>
              </w:rPr>
              <w:t xml:space="preserve"> techninė specifikacija</w:t>
            </w:r>
            <w:r>
              <w:rPr>
                <w:color w:val="000000"/>
                <w:kern w:val="2"/>
                <w:szCs w:val="24"/>
              </w:rPr>
              <w:t xml:space="preserve">“ (toliau – </w:t>
            </w:r>
            <w:r w:rsidR="00E717D9">
              <w:rPr>
                <w:color w:val="000000"/>
                <w:kern w:val="2"/>
                <w:szCs w:val="24"/>
              </w:rPr>
              <w:t>Techninė specifikacija</w:t>
            </w:r>
            <w:r>
              <w:rPr>
                <w:color w:val="000000"/>
                <w:kern w:val="2"/>
                <w:szCs w:val="24"/>
              </w:rPr>
              <w:t>) ir Sutarties priede Nr. 2 „</w:t>
            </w:r>
            <w:r w:rsidR="007E2D3D" w:rsidRPr="00130E54">
              <w:t xml:space="preserve">Prekių kiekiai ir </w:t>
            </w:r>
            <w:r w:rsidR="007E2D3D">
              <w:t>į</w:t>
            </w:r>
            <w:r w:rsidR="007E2D3D" w:rsidRPr="00130E54">
              <w:t>kain</w:t>
            </w:r>
            <w:r w:rsidR="007E2D3D">
              <w:t>i</w:t>
            </w:r>
            <w:r w:rsidR="007E2D3D" w:rsidRPr="00130E54">
              <w:t>a</w:t>
            </w:r>
            <w:r w:rsidR="007E2D3D">
              <w:t>i</w:t>
            </w:r>
            <w:r>
              <w:rPr>
                <w:color w:val="000000"/>
                <w:kern w:val="2"/>
                <w:szCs w:val="24"/>
              </w:rPr>
              <w:t xml:space="preserve">“ (toliau </w:t>
            </w:r>
            <w:r w:rsidRPr="000C1F87">
              <w:rPr>
                <w:color w:val="000000"/>
                <w:kern w:val="2"/>
                <w:szCs w:val="24"/>
              </w:rPr>
              <w:t>– Sutarties 2 priedas)</w:t>
            </w:r>
            <w:r w:rsidR="006407E6" w:rsidRPr="000C1F87">
              <w:rPr>
                <w:color w:val="000000"/>
                <w:kern w:val="2"/>
                <w:szCs w:val="24"/>
              </w:rPr>
              <w:t xml:space="preserve">, Sutarties </w:t>
            </w:r>
            <w:r w:rsidR="00522CE9" w:rsidRPr="000C1F87">
              <w:rPr>
                <w:color w:val="000000"/>
                <w:kern w:val="2"/>
                <w:szCs w:val="24"/>
              </w:rPr>
              <w:t>4</w:t>
            </w:r>
            <w:r w:rsidR="006407E6" w:rsidRPr="000C1F87">
              <w:rPr>
                <w:color w:val="000000"/>
                <w:kern w:val="2"/>
                <w:szCs w:val="24"/>
              </w:rPr>
              <w:t xml:space="preserve"> priedo</w:t>
            </w:r>
            <w:r w:rsidR="00FF4B8C" w:rsidRPr="000C1F87">
              <w:rPr>
                <w:color w:val="000000"/>
                <w:kern w:val="2"/>
                <w:szCs w:val="24"/>
              </w:rPr>
              <w:t xml:space="preserve"> priede</w:t>
            </w:r>
            <w:r w:rsidR="006407E6" w:rsidRPr="000C1F87">
              <w:rPr>
                <w:color w:val="000000"/>
                <w:kern w:val="2"/>
                <w:szCs w:val="24"/>
              </w:rPr>
              <w:t xml:space="preserve"> </w:t>
            </w:r>
            <w:r w:rsidR="00FF4B8C" w:rsidRPr="000C1F87">
              <w:rPr>
                <w:color w:val="000000"/>
                <w:kern w:val="2"/>
                <w:szCs w:val="24"/>
              </w:rPr>
              <w:t>„</w:t>
            </w:r>
            <w:r w:rsidR="00522CE9">
              <w:rPr>
                <w:color w:val="000000"/>
                <w:kern w:val="2"/>
                <w:szCs w:val="24"/>
              </w:rPr>
              <w:t>Tiekėjo pasiūlymas</w:t>
            </w:r>
            <w:r w:rsidR="00FF4B8C" w:rsidRPr="00FF4B8C">
              <w:rPr>
                <w:color w:val="000000"/>
                <w:kern w:val="2"/>
                <w:szCs w:val="24"/>
              </w:rPr>
              <w:t>“</w:t>
            </w:r>
            <w:r w:rsidR="006407E6" w:rsidRPr="00FF4B8C">
              <w:rPr>
                <w:color w:val="000000"/>
                <w:kern w:val="2"/>
                <w:szCs w:val="24"/>
              </w:rPr>
              <w:t xml:space="preserve"> </w:t>
            </w:r>
            <w:r w:rsidR="00815DF9">
              <w:rPr>
                <w:color w:val="000000"/>
                <w:kern w:val="2"/>
                <w:szCs w:val="24"/>
              </w:rPr>
              <w:t xml:space="preserve">(toliau – Sutarties </w:t>
            </w:r>
            <w:r w:rsidR="00522CE9">
              <w:rPr>
                <w:color w:val="000000"/>
                <w:kern w:val="2"/>
                <w:szCs w:val="24"/>
              </w:rPr>
              <w:t>4</w:t>
            </w:r>
            <w:r w:rsidR="00815DF9">
              <w:rPr>
                <w:color w:val="000000"/>
                <w:kern w:val="2"/>
                <w:szCs w:val="24"/>
              </w:rPr>
              <w:t xml:space="preserve"> pried</w:t>
            </w:r>
            <w:r w:rsidR="00522CE9">
              <w:rPr>
                <w:color w:val="000000"/>
                <w:kern w:val="2"/>
                <w:szCs w:val="24"/>
              </w:rPr>
              <w:t>as</w:t>
            </w:r>
            <w:r w:rsidR="00815DF9">
              <w:rPr>
                <w:color w:val="000000"/>
                <w:kern w:val="2"/>
                <w:szCs w:val="24"/>
              </w:rPr>
              <w:t>)</w:t>
            </w:r>
            <w:r w:rsidR="001C34D7">
              <w:rPr>
                <w:color w:val="000000"/>
                <w:kern w:val="2"/>
                <w:szCs w:val="24"/>
              </w:rPr>
              <w:t xml:space="preserve"> nustatytus reikalavimus</w:t>
            </w:r>
            <w:r w:rsidR="00815DF9">
              <w:rPr>
                <w:color w:val="000000"/>
                <w:kern w:val="2"/>
                <w:szCs w:val="24"/>
              </w:rPr>
              <w:t>.</w:t>
            </w:r>
          </w:p>
          <w:p w14:paraId="780A6EC9" w14:textId="4DBA0579" w:rsidR="00374A8A" w:rsidRPr="00C872CF" w:rsidRDefault="00374A8A" w:rsidP="00C62D72">
            <w:pPr>
              <w:jc w:val="both"/>
              <w:rPr>
                <w:color w:val="000000"/>
                <w:szCs w:val="24"/>
              </w:rPr>
            </w:pPr>
            <w:r w:rsidRPr="00C872CF">
              <w:rPr>
                <w:color w:val="000000"/>
                <w:szCs w:val="24"/>
              </w:rPr>
              <w:t xml:space="preserve">3.1.2. </w:t>
            </w:r>
            <w:r w:rsidR="00FA0650" w:rsidRPr="00A3674D">
              <w:t xml:space="preserve">Įsigyjamų Prekių kiekiai yra nurodyti Sutarties </w:t>
            </w:r>
            <w:r w:rsidR="00FA0650">
              <w:t>2 priede</w:t>
            </w:r>
            <w:r w:rsidRPr="00C872CF">
              <w:rPr>
                <w:color w:val="000000"/>
                <w:szCs w:val="24"/>
              </w:rPr>
              <w:t xml:space="preserve">. </w:t>
            </w:r>
          </w:p>
          <w:p w14:paraId="74009C55" w14:textId="5E89FD43" w:rsidR="00C62D72" w:rsidRPr="002043A9" w:rsidRDefault="00C62D72" w:rsidP="0052369D">
            <w:pPr>
              <w:jc w:val="both"/>
              <w:rPr>
                <w:szCs w:val="24"/>
              </w:rPr>
            </w:pPr>
            <w:r w:rsidRPr="00130E54">
              <w:rPr>
                <w:szCs w:val="24"/>
              </w:rPr>
              <w:t>3.1.</w:t>
            </w:r>
            <w:r w:rsidR="00D7731F">
              <w:rPr>
                <w:szCs w:val="24"/>
              </w:rPr>
              <w:t>3</w:t>
            </w:r>
            <w:r w:rsidRPr="00130E54">
              <w:rPr>
                <w:szCs w:val="24"/>
              </w:rPr>
              <w:t xml:space="preserve">. </w:t>
            </w:r>
            <w:r w:rsidR="008A0AB4" w:rsidRPr="00130E54">
              <w:t xml:space="preserve">Įsigyjamų Prekių </w:t>
            </w:r>
            <w:r w:rsidR="00817CE1">
              <w:t xml:space="preserve">maksimalūs </w:t>
            </w:r>
            <w:r w:rsidR="008A0AB4" w:rsidRPr="00130E54">
              <w:t>kiekiai yra nurodyti Sutarties 2 priede. Pirkėjas</w:t>
            </w:r>
            <w:r w:rsidR="008A0AB4" w:rsidRPr="00A3674D">
              <w:t xml:space="preserve"> Sutarties galiojimo metu įsipareigoja išpirkti </w:t>
            </w:r>
            <w:r w:rsidR="00817CE1" w:rsidRPr="0097067C">
              <w:t xml:space="preserve">ne mažiau 70 </w:t>
            </w:r>
            <w:r w:rsidR="0052369D">
              <w:t>procentų</w:t>
            </w:r>
            <w:r w:rsidR="00817CE1" w:rsidRPr="0097067C">
              <w:t xml:space="preserve"> maksimalaus 2 priede nurodyto Prekių kiekio, bet neįsipareigoja išpirkti viso 2 priede nurodyto maksimalaus Prekių kiekio.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FC3639E" w:rsidR="00B767F3" w:rsidRDefault="00150024" w:rsidP="00150024">
            <w:pPr>
              <w:rPr>
                <w:kern w:val="2"/>
                <w:szCs w:val="24"/>
              </w:rPr>
            </w:pPr>
            <w:r>
              <w:rPr>
                <w:kern w:val="2"/>
                <w:szCs w:val="24"/>
              </w:rPr>
              <w:t>Medicinos reikmenys</w:t>
            </w:r>
            <w:r w:rsidR="006407E6">
              <w:rPr>
                <w:kern w:val="2"/>
                <w:szCs w:val="24"/>
              </w:rPr>
              <w:t xml:space="preserve"> Nr. </w:t>
            </w:r>
            <w:r w:rsidR="00B317C8">
              <w:rPr>
                <w:i/>
                <w:iCs/>
                <w:kern w:val="2"/>
                <w:szCs w:val="24"/>
              </w:rPr>
              <w:t>______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3BAF0EC0" w:rsidR="00B767F3" w:rsidRDefault="00B767F3">
            <w:pPr>
              <w:rPr>
                <w:kern w:val="2"/>
                <w:szCs w:val="24"/>
              </w:rPr>
            </w:pPr>
          </w:p>
        </w:tc>
      </w:tr>
      <w:tr w:rsidR="00B767F3" w14:paraId="7A8EB718" w14:textId="77777777">
        <w:trPr>
          <w:trHeight w:val="300"/>
        </w:trPr>
        <w:tc>
          <w:tcPr>
            <w:tcW w:w="9535" w:type="dxa"/>
            <w:gridSpan w:val="5"/>
          </w:tcPr>
          <w:p w14:paraId="378814B2" w14:textId="4DCF0B75" w:rsidR="00B767F3" w:rsidRDefault="00DD7479">
            <w:pPr>
              <w:jc w:val="center"/>
              <w:rPr>
                <w:b/>
                <w:bCs/>
                <w:kern w:val="2"/>
                <w:szCs w:val="24"/>
              </w:rPr>
            </w:pPr>
            <w:r>
              <w:rPr>
                <w:b/>
                <w:bCs/>
                <w:kern w:val="2"/>
                <w:szCs w:val="24"/>
              </w:rPr>
              <w:t xml:space="preserve">4. PREKIŲ PRISTATYMO TERMINAI IR PREKIŲ PERDAVIMO </w:t>
            </w:r>
            <w:r w:rsidR="003254B0">
              <w:rPr>
                <w:b/>
                <w:bCs/>
                <w:kern w:val="2"/>
                <w:szCs w:val="24"/>
              </w:rPr>
              <w:t>–</w:t>
            </w:r>
            <w:r>
              <w:rPr>
                <w:b/>
                <w:bCs/>
                <w:kern w:val="2"/>
                <w:szCs w:val="24"/>
              </w:rPr>
              <w:t xml:space="preserve"> PRIĖMIMO TVARKA</w:t>
            </w:r>
          </w:p>
        </w:tc>
      </w:tr>
      <w:tr w:rsidR="005074AD"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5074AD" w:rsidRDefault="005074AD" w:rsidP="005074AD">
            <w:pPr>
              <w:rPr>
                <w:b/>
                <w:bCs/>
                <w:kern w:val="2"/>
                <w:szCs w:val="24"/>
              </w:rPr>
            </w:pPr>
            <w:r>
              <w:rPr>
                <w:b/>
                <w:bCs/>
                <w:kern w:val="2"/>
                <w:szCs w:val="24"/>
              </w:rPr>
              <w:t>4.1. Prekių pristatymo terminas, kai Prekės pristatomos vienu kartu</w:t>
            </w:r>
          </w:p>
          <w:p w14:paraId="0574A78E" w14:textId="77777777" w:rsidR="005074AD" w:rsidRDefault="005074AD" w:rsidP="005074AD">
            <w:pPr>
              <w:rPr>
                <w:b/>
                <w:bCs/>
                <w:kern w:val="2"/>
                <w:szCs w:val="24"/>
              </w:rPr>
            </w:pPr>
          </w:p>
          <w:p w14:paraId="674CB379" w14:textId="77777777" w:rsidR="005074AD" w:rsidRDefault="005074AD" w:rsidP="005074AD">
            <w:pPr>
              <w:rPr>
                <w:b/>
                <w:bCs/>
                <w:kern w:val="2"/>
                <w:szCs w:val="24"/>
              </w:rPr>
            </w:pPr>
          </w:p>
          <w:p w14:paraId="048E0E57" w14:textId="77777777" w:rsidR="005074AD" w:rsidRDefault="005074AD" w:rsidP="005074AD">
            <w:pPr>
              <w:rPr>
                <w:b/>
                <w:bCs/>
                <w:kern w:val="2"/>
                <w:szCs w:val="24"/>
              </w:rPr>
            </w:pPr>
          </w:p>
          <w:p w14:paraId="57A63A12" w14:textId="6908D679" w:rsidR="005074AD" w:rsidRDefault="005074AD" w:rsidP="005074A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AC4CA13" w14:textId="6C7B6E08" w:rsidR="00EA3787" w:rsidRDefault="00206AF7" w:rsidP="00EA3787">
            <w:pPr>
              <w:jc w:val="both"/>
              <w:rPr>
                <w:color w:val="000000"/>
              </w:rPr>
            </w:pPr>
            <w:r>
              <w:rPr>
                <w:kern w:val="2"/>
                <w:szCs w:val="24"/>
              </w:rPr>
              <w:t xml:space="preserve">4.1.1. </w:t>
            </w:r>
            <w:r w:rsidRPr="00C66DBA">
              <w:rPr>
                <w:kern w:val="2"/>
                <w:szCs w:val="24"/>
              </w:rPr>
              <w:t xml:space="preserve">Tiekėjas įsipareigoja savo lėšomis ir priemonėmis </w:t>
            </w:r>
            <w:r w:rsidR="00C513D1">
              <w:rPr>
                <w:kern w:val="2"/>
                <w:szCs w:val="24"/>
              </w:rPr>
              <w:t xml:space="preserve">laikydamasis </w:t>
            </w:r>
            <w:r w:rsidR="006F5AAE">
              <w:rPr>
                <w:kern w:val="2"/>
                <w:szCs w:val="24"/>
              </w:rPr>
              <w:t>Technin</w:t>
            </w:r>
            <w:r w:rsidR="00C513D1">
              <w:rPr>
                <w:kern w:val="2"/>
                <w:szCs w:val="24"/>
              </w:rPr>
              <w:t>ėje</w:t>
            </w:r>
            <w:r w:rsidR="006F5AAE">
              <w:rPr>
                <w:kern w:val="2"/>
                <w:szCs w:val="24"/>
              </w:rPr>
              <w:t xml:space="preserve"> specifikacij</w:t>
            </w:r>
            <w:r w:rsidR="00C513D1">
              <w:rPr>
                <w:kern w:val="2"/>
                <w:szCs w:val="24"/>
              </w:rPr>
              <w:t>oje nustatytų reikal</w:t>
            </w:r>
            <w:r w:rsidR="005F1A5C">
              <w:rPr>
                <w:kern w:val="2"/>
                <w:szCs w:val="24"/>
              </w:rPr>
              <w:t>a</w:t>
            </w:r>
            <w:r w:rsidR="00C513D1">
              <w:rPr>
                <w:kern w:val="2"/>
                <w:szCs w:val="24"/>
              </w:rPr>
              <w:t>vimų</w:t>
            </w:r>
            <w:r w:rsidR="006F5AAE">
              <w:rPr>
                <w:kern w:val="2"/>
                <w:szCs w:val="24"/>
              </w:rPr>
              <w:t xml:space="preserve"> parengti ir </w:t>
            </w:r>
            <w:r w:rsidR="000866A8">
              <w:rPr>
                <w:kern w:val="2"/>
                <w:szCs w:val="24"/>
              </w:rPr>
              <w:t xml:space="preserve">Sutartyje nustatyta tvarka </w:t>
            </w:r>
            <w:r w:rsidRPr="00C66DBA">
              <w:rPr>
                <w:kern w:val="2"/>
                <w:szCs w:val="24"/>
              </w:rPr>
              <w:t>pristatyti Prekes</w:t>
            </w:r>
            <w:r w:rsidR="00B16EA0">
              <w:rPr>
                <w:kern w:val="2"/>
                <w:szCs w:val="24"/>
              </w:rPr>
              <w:t xml:space="preserve"> </w:t>
            </w:r>
            <w:r w:rsidR="00EA3787" w:rsidRPr="00A55429">
              <w:rPr>
                <w:color w:val="000000"/>
              </w:rPr>
              <w:t xml:space="preserve">ne vėliau kaip per </w:t>
            </w:r>
            <w:r w:rsidR="00EA3787">
              <w:rPr>
                <w:color w:val="000000"/>
              </w:rPr>
              <w:t>2</w:t>
            </w:r>
            <w:r w:rsidR="00150024">
              <w:rPr>
                <w:color w:val="000000"/>
              </w:rPr>
              <w:t>0</w:t>
            </w:r>
            <w:r w:rsidR="00EA3787" w:rsidRPr="00A55429">
              <w:rPr>
                <w:color w:val="000000"/>
              </w:rPr>
              <w:t xml:space="preserve"> (</w:t>
            </w:r>
            <w:r w:rsidR="00EA3787">
              <w:rPr>
                <w:color w:val="000000"/>
              </w:rPr>
              <w:t>dv</w:t>
            </w:r>
            <w:r w:rsidR="00150024">
              <w:rPr>
                <w:color w:val="000000"/>
              </w:rPr>
              <w:t>idešimt</w:t>
            </w:r>
            <w:r w:rsidR="00EA3787" w:rsidRPr="00A55429">
              <w:rPr>
                <w:color w:val="000000"/>
              </w:rPr>
              <w:t xml:space="preserve">) </w:t>
            </w:r>
            <w:r w:rsidR="00150024">
              <w:rPr>
                <w:color w:val="000000"/>
              </w:rPr>
              <w:t>kalendorinių dienų</w:t>
            </w:r>
            <w:r w:rsidR="00EA3787" w:rsidRPr="00A55429">
              <w:rPr>
                <w:color w:val="000000"/>
              </w:rPr>
              <w:t xml:space="preserve"> nuo </w:t>
            </w:r>
            <w:r w:rsidR="00676CCB">
              <w:rPr>
                <w:color w:val="000000"/>
              </w:rPr>
              <w:t>u</w:t>
            </w:r>
            <w:r w:rsidR="00EA3787" w:rsidRPr="00A55429">
              <w:rPr>
                <w:color w:val="000000"/>
              </w:rPr>
              <w:t>žsakymo pateikimo elektroniniu paštu dienos</w:t>
            </w:r>
            <w:r w:rsidR="00EA3787">
              <w:rPr>
                <w:color w:val="000000"/>
              </w:rPr>
              <w:t>.</w:t>
            </w:r>
          </w:p>
          <w:p w14:paraId="10EBE429" w14:textId="694E8AB1" w:rsidR="005074AD" w:rsidRDefault="00206AF7" w:rsidP="00852E0F">
            <w:pPr>
              <w:jc w:val="both"/>
            </w:pPr>
            <w:bookmarkStart w:id="0" w:name="_Hlk212629319"/>
            <w:r w:rsidRPr="00C66DBA">
              <w:rPr>
                <w:kern w:val="2"/>
                <w:szCs w:val="24"/>
              </w:rPr>
              <w:t>4.1.</w:t>
            </w:r>
            <w:r>
              <w:rPr>
                <w:kern w:val="2"/>
                <w:szCs w:val="24"/>
              </w:rPr>
              <w:t>2</w:t>
            </w:r>
            <w:r w:rsidRPr="00C66DBA">
              <w:rPr>
                <w:kern w:val="2"/>
                <w:szCs w:val="24"/>
              </w:rPr>
              <w:t xml:space="preserve">. </w:t>
            </w:r>
            <w:bookmarkEnd w:id="0"/>
            <w:r w:rsidR="00EA3787" w:rsidRPr="00A55429">
              <w:rPr>
                <w:color w:val="000000"/>
              </w:rPr>
              <w:t>Prekės pristatomos adres</w:t>
            </w:r>
            <w:r w:rsidR="00EA3787">
              <w:rPr>
                <w:color w:val="000000"/>
              </w:rPr>
              <w:t>u:</w:t>
            </w:r>
            <w:r w:rsidR="00EA3787" w:rsidRPr="00A55429">
              <w:rPr>
                <w:color w:val="000000"/>
              </w:rPr>
              <w:t xml:space="preserve"> Lietuvos kariuomenės Dr. Jono Basanavičiaus Karo medicinos tarnyba, Ašmenos 2-oji g. 25A, Kaunas, atsaking</w:t>
            </w:r>
            <w:r w:rsidR="00EA3787">
              <w:rPr>
                <w:color w:val="000000"/>
              </w:rPr>
              <w:t>as</w:t>
            </w:r>
            <w:r w:rsidR="00EA3787" w:rsidRPr="00A55429">
              <w:rPr>
                <w:color w:val="000000"/>
              </w:rPr>
              <w:t xml:space="preserve"> asm</w:t>
            </w:r>
            <w:r w:rsidR="00EA3787">
              <w:rPr>
                <w:color w:val="000000"/>
              </w:rPr>
              <w:t>uo</w:t>
            </w:r>
            <w:r w:rsidR="00EA3787" w:rsidRPr="00A55429">
              <w:rPr>
                <w:color w:val="000000"/>
              </w:rPr>
              <w:t xml:space="preserve">: </w:t>
            </w:r>
            <w:r w:rsidR="00EA3787">
              <w:rPr>
                <w:color w:val="000000"/>
              </w:rPr>
              <w:t>_____________</w:t>
            </w:r>
            <w:r w:rsidR="00EA3787" w:rsidRPr="00E10B38">
              <w:t>.</w:t>
            </w:r>
          </w:p>
          <w:p w14:paraId="6478E4CE" w14:textId="28AE42D3" w:rsidR="00EA3787" w:rsidRDefault="00EA3787" w:rsidP="00EA3787">
            <w:pPr>
              <w:jc w:val="both"/>
            </w:pPr>
            <w:r>
              <w:t xml:space="preserve">4.1.3. Prekių pristatymo </w:t>
            </w:r>
            <w:r w:rsidRPr="002179CD">
              <w:t xml:space="preserve">sąlygos </w:t>
            </w:r>
            <w:r>
              <w:t>–</w:t>
            </w:r>
            <w:r w:rsidRPr="002179CD">
              <w:t xml:space="preserve"> </w:t>
            </w:r>
            <w:r w:rsidRPr="00A55429">
              <w:t>INCOTERMS 2020 DDP</w:t>
            </w:r>
            <w:r>
              <w:t>.</w:t>
            </w:r>
          </w:p>
          <w:p w14:paraId="0CEEA57B" w14:textId="333B1595" w:rsidR="00EA3787" w:rsidRPr="00A55429" w:rsidRDefault="00EA3787" w:rsidP="00EA3787">
            <w:pPr>
              <w:jc w:val="both"/>
            </w:pPr>
            <w:r>
              <w:t>4.1.4</w:t>
            </w:r>
            <w:r w:rsidRPr="00A55429">
              <w:t xml:space="preserve">.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w:t>
            </w:r>
            <w:r w:rsidRPr="00A55429">
              <w:lastRenderedPageBreak/>
              <w:t>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A4F0FB7" w14:textId="082A9466" w:rsidR="00EA3787" w:rsidRPr="00A55429" w:rsidRDefault="00EA3787" w:rsidP="00EA3787">
            <w:pPr>
              <w:jc w:val="both"/>
            </w:pPr>
            <w:r>
              <w:t>4.1.5</w:t>
            </w:r>
            <w:r w:rsidRPr="00A55429">
              <w:t xml:space="preserve">. </w:t>
            </w:r>
            <w:r w:rsidRPr="00EA3787">
              <w:rPr>
                <w:bCs/>
              </w:rPr>
              <w:t xml:space="preserve">Tiekėjui </w:t>
            </w:r>
            <w:r w:rsidRPr="00A55429">
              <w:t>draudžiama (be atskiro raštiško suderinimo) į karinę teritoriją įvežti Prekes (prekių pakuotes), prie kurių yra pridėti elektronikos prietaisai, skirti geografinės padėties (</w:t>
            </w:r>
            <w:proofErr w:type="spellStart"/>
            <w:r w:rsidRPr="00A55429">
              <w:t>lokacijos</w:t>
            </w:r>
            <w:proofErr w:type="spellEnd"/>
            <w:r w:rsidRPr="00A55429">
              <w:t>) nustatymui ir duomenų perdavimui.</w:t>
            </w:r>
          </w:p>
          <w:p w14:paraId="692B09C4" w14:textId="514314FC" w:rsidR="00EA3787" w:rsidRPr="00EA3787" w:rsidRDefault="00255862" w:rsidP="00255862">
            <w:pPr>
              <w:jc w:val="both"/>
            </w:pPr>
            <w:r>
              <w:t>4.1.6.</w:t>
            </w:r>
            <w:r w:rsidR="00EA3787" w:rsidRPr="00A55429">
              <w:t xml:space="preserve"> Sutarties bei jos priedų reikalavimus atitinkančios prekės pristatomos </w:t>
            </w:r>
            <w:r w:rsidR="00EA3787" w:rsidRPr="00EA3787">
              <w:rPr>
                <w:bCs/>
              </w:rPr>
              <w:t>Tiekėjo</w:t>
            </w:r>
            <w:r w:rsidR="00EA3787" w:rsidRPr="00A55429">
              <w:t xml:space="preserve"> transportu be papildomo apmokėjimo darbo laiku, darbo dienomis (pirmadienis – ketvirtadienis 8.00 – 17.00 val., penktadienis 8.00 – 15.45 val., priešventinėmis dienomis darbo laikas yra viena valanda trumpesnis).</w:t>
            </w:r>
          </w:p>
        </w:tc>
      </w:tr>
      <w:tr w:rsidR="005074A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5074AD" w:rsidRDefault="005074AD" w:rsidP="005074AD">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5074AD" w:rsidRDefault="005074AD" w:rsidP="005074AD">
            <w:pPr>
              <w:rPr>
                <w:kern w:val="2"/>
                <w:szCs w:val="24"/>
              </w:rPr>
            </w:pPr>
            <w:r>
              <w:rPr>
                <w:kern w:val="2"/>
                <w:szCs w:val="24"/>
              </w:rPr>
              <w:t>Netaikoma</w:t>
            </w:r>
          </w:p>
          <w:p w14:paraId="13A5AE4A" w14:textId="1728D820" w:rsidR="005074AD" w:rsidRDefault="005074AD" w:rsidP="005074AD">
            <w:pPr>
              <w:rPr>
                <w:kern w:val="2"/>
                <w:szCs w:val="24"/>
              </w:rPr>
            </w:pPr>
          </w:p>
        </w:tc>
      </w:tr>
      <w:tr w:rsidR="005074A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5074AD" w:rsidRDefault="005074AD" w:rsidP="005074A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0254EB9" w:rsidR="005074AD" w:rsidRPr="00EA3787" w:rsidRDefault="005D7C4B" w:rsidP="00676CCB">
            <w:pPr>
              <w:jc w:val="both"/>
              <w:rPr>
                <w:bCs/>
                <w:color w:val="000000"/>
              </w:rPr>
            </w:pPr>
            <w:r>
              <w:rPr>
                <w:bCs/>
                <w:color w:val="000000"/>
              </w:rPr>
              <w:t>4.3.</w:t>
            </w:r>
            <w:r w:rsidR="00676CCB">
              <w:rPr>
                <w:bCs/>
                <w:color w:val="000000"/>
              </w:rPr>
              <w:t>1</w:t>
            </w:r>
            <w:r>
              <w:rPr>
                <w:bCs/>
                <w:color w:val="000000"/>
              </w:rPr>
              <w:t xml:space="preserve">. </w:t>
            </w:r>
            <w:r w:rsidR="00AD7D00" w:rsidRPr="00B34DFB">
              <w:rPr>
                <w:szCs w:val="24"/>
              </w:rPr>
              <w:t>Užsakyma</w:t>
            </w:r>
            <w:r w:rsidR="00AD7D00">
              <w:rPr>
                <w:szCs w:val="24"/>
              </w:rPr>
              <w:t>s</w:t>
            </w:r>
            <w:r w:rsidR="00AD7D00" w:rsidRPr="00B34DFB">
              <w:rPr>
                <w:szCs w:val="24"/>
              </w:rPr>
              <w:t xml:space="preserve"> teikiam</w:t>
            </w:r>
            <w:r w:rsidR="00AD7D00">
              <w:rPr>
                <w:szCs w:val="24"/>
              </w:rPr>
              <w:t>as</w:t>
            </w:r>
            <w:r w:rsidR="00AD7D00" w:rsidRPr="00B34DFB">
              <w:rPr>
                <w:szCs w:val="24"/>
              </w:rPr>
              <w:t xml:space="preserve"> </w:t>
            </w:r>
            <w:r w:rsidR="00ED3985">
              <w:rPr>
                <w:bCs/>
                <w:color w:val="000000"/>
              </w:rPr>
              <w:t>pagal poreikį</w:t>
            </w:r>
            <w:r w:rsidR="00C85EDF">
              <w:rPr>
                <w:bCs/>
                <w:color w:val="000000"/>
              </w:rPr>
              <w:t xml:space="preserve">, </w:t>
            </w:r>
            <w:r w:rsidR="00EA3787" w:rsidRPr="00EA3787">
              <w:rPr>
                <w:bCs/>
                <w:color w:val="000000"/>
              </w:rPr>
              <w:t>užpildant Sutarties 3 priede „Prekių užsakymo lapas“ pateiktą formą</w:t>
            </w:r>
            <w:r w:rsidR="00350241">
              <w:rPr>
                <w:bCs/>
                <w:color w:val="000000"/>
              </w:rPr>
              <w:t xml:space="preserve"> </w:t>
            </w:r>
            <w:bookmarkStart w:id="1" w:name="_GoBack"/>
            <w:bookmarkEnd w:id="1"/>
            <w:r w:rsidR="00AD7D00" w:rsidRPr="00F03CC0">
              <w:rPr>
                <w:szCs w:val="24"/>
              </w:rPr>
              <w:t xml:space="preserve">Tiekėjo nurodytu </w:t>
            </w:r>
            <w:r w:rsidR="00AD7D00" w:rsidRPr="005D7C4B">
              <w:rPr>
                <w:kern w:val="2"/>
                <w:szCs w:val="24"/>
              </w:rPr>
              <w:t>el. paštu</w:t>
            </w:r>
            <w:r w:rsidR="00AD7D00" w:rsidRPr="0070466E">
              <w:rPr>
                <w:kern w:val="2"/>
                <w:szCs w:val="24"/>
              </w:rPr>
              <w:t xml:space="preserve"> adresu:</w:t>
            </w:r>
            <w:r w:rsidR="00AD7D00">
              <w:rPr>
                <w:kern w:val="2"/>
                <w:szCs w:val="24"/>
              </w:rPr>
              <w:t xml:space="preserve"> _____________ </w:t>
            </w:r>
            <w:r w:rsidR="00AD7D00" w:rsidRPr="00B34DFB">
              <w:rPr>
                <w:iCs/>
                <w:szCs w:val="24"/>
              </w:rPr>
              <w:t>ir laikomi gautais po 24 (dvidešimt keturių) val. nuo užsakymo pateikimo.</w:t>
            </w:r>
          </w:p>
        </w:tc>
      </w:tr>
      <w:tr w:rsidR="005074A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5074AD" w:rsidRDefault="005074AD" w:rsidP="005074AD">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5074AD" w:rsidRDefault="005074AD" w:rsidP="005074AD">
            <w:pPr>
              <w:rPr>
                <w:kern w:val="2"/>
                <w:szCs w:val="24"/>
              </w:rPr>
            </w:pPr>
            <w:r>
              <w:rPr>
                <w:kern w:val="2"/>
                <w:szCs w:val="24"/>
              </w:rPr>
              <w:t>Netaikoma</w:t>
            </w:r>
          </w:p>
          <w:p w14:paraId="28A4DEDE" w14:textId="038D5C3C" w:rsidR="005074AD" w:rsidRDefault="005074AD" w:rsidP="005074AD">
            <w:pPr>
              <w:rPr>
                <w:kern w:val="2"/>
                <w:szCs w:val="24"/>
              </w:rPr>
            </w:pPr>
          </w:p>
        </w:tc>
      </w:tr>
      <w:tr w:rsidR="00F03CC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F03CC0" w:rsidRDefault="00F03CC0" w:rsidP="00F03CC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8A6FD4F" w14:textId="77777777" w:rsidR="00F03CC0" w:rsidRDefault="00F03CC0" w:rsidP="00F03CC0">
            <w:pPr>
              <w:jc w:val="both"/>
              <w:rPr>
                <w:kern w:val="2"/>
                <w:szCs w:val="24"/>
              </w:rPr>
            </w:pPr>
            <w:r>
              <w:rPr>
                <w:kern w:val="2"/>
                <w:szCs w:val="24"/>
              </w:rPr>
              <w:t>4.5.1. Turi būti pateikiami Prekės priėmimui</w:t>
            </w:r>
            <w:r w:rsidRPr="0030685E">
              <w:rPr>
                <w:kern w:val="2"/>
                <w:szCs w:val="24"/>
              </w:rPr>
              <w:t xml:space="preserve"> būtini dokumentai</w:t>
            </w:r>
            <w:r>
              <w:rPr>
                <w:kern w:val="2"/>
                <w:szCs w:val="24"/>
              </w:rPr>
              <w:t>:</w:t>
            </w:r>
          </w:p>
          <w:p w14:paraId="49509E2F" w14:textId="0915582A" w:rsidR="00F03CC0" w:rsidRDefault="00F03CC0" w:rsidP="00F03CC0">
            <w:pPr>
              <w:jc w:val="both"/>
              <w:rPr>
                <w:szCs w:val="24"/>
                <w:lang w:eastAsia="lt-LT"/>
              </w:rPr>
            </w:pPr>
            <w:r>
              <w:rPr>
                <w:kern w:val="2"/>
                <w:szCs w:val="24"/>
              </w:rPr>
              <w:t>4.5.1.1.</w:t>
            </w:r>
            <w:r w:rsidRPr="0030685E">
              <w:rPr>
                <w:kern w:val="2"/>
                <w:szCs w:val="24"/>
              </w:rPr>
              <w:t xml:space="preserve"> </w:t>
            </w:r>
            <w:r w:rsidR="000C1F87">
              <w:rPr>
                <w:szCs w:val="24"/>
                <w:lang w:eastAsia="lt-LT"/>
              </w:rPr>
              <w:t>Naudojimo instrukcija lietuvių kalba;</w:t>
            </w:r>
          </w:p>
          <w:p w14:paraId="0DED77DF" w14:textId="746BD313" w:rsidR="00F03CC0" w:rsidRDefault="00F03CC0" w:rsidP="00F03CC0">
            <w:pPr>
              <w:jc w:val="both"/>
              <w:rPr>
                <w:kern w:val="2"/>
                <w:szCs w:val="24"/>
              </w:rPr>
            </w:pPr>
            <w:r>
              <w:rPr>
                <w:szCs w:val="24"/>
                <w:lang w:eastAsia="lt-LT"/>
              </w:rPr>
              <w:t xml:space="preserve">4.5.1.2. </w:t>
            </w:r>
            <w:r>
              <w:rPr>
                <w:kern w:val="2"/>
                <w:szCs w:val="24"/>
              </w:rPr>
              <w:t>Sąskaita faktūra</w:t>
            </w:r>
            <w:r w:rsidR="00676CCB">
              <w:rPr>
                <w:kern w:val="2"/>
                <w:szCs w:val="24"/>
              </w:rPr>
              <w:t xml:space="preserve"> </w:t>
            </w:r>
            <w:r w:rsidR="00676CCB" w:rsidRPr="00FD093A">
              <w:rPr>
                <w:kern w:val="2"/>
                <w:szCs w:val="24"/>
              </w:rPr>
              <w:t>(toliau – Sąskaita)</w:t>
            </w:r>
            <w:r w:rsidR="00676CCB">
              <w:rPr>
                <w:kern w:val="2"/>
                <w:szCs w:val="24"/>
              </w:rPr>
              <w:t>;</w:t>
            </w:r>
            <w:r>
              <w:rPr>
                <w:kern w:val="2"/>
                <w:szCs w:val="24"/>
              </w:rPr>
              <w:t>.</w:t>
            </w:r>
          </w:p>
          <w:p w14:paraId="73FFA04B" w14:textId="73548888" w:rsidR="00F03CC0" w:rsidRDefault="00F03CC0" w:rsidP="00B241AD">
            <w:pPr>
              <w:jc w:val="both"/>
              <w:rPr>
                <w:kern w:val="2"/>
                <w:szCs w:val="24"/>
              </w:rPr>
            </w:pPr>
            <w:r>
              <w:rPr>
                <w:kern w:val="2"/>
                <w:szCs w:val="24"/>
              </w:rPr>
              <w:t>4.5.</w:t>
            </w:r>
            <w:r w:rsidR="00C53FEA">
              <w:rPr>
                <w:kern w:val="2"/>
                <w:szCs w:val="24"/>
              </w:rPr>
              <w:t>2</w:t>
            </w:r>
            <w:r>
              <w:rPr>
                <w:kern w:val="2"/>
                <w:szCs w:val="24"/>
              </w:rPr>
              <w:t xml:space="preserve">. Tiekėjui nepateikus </w:t>
            </w:r>
            <w:r>
              <w:t xml:space="preserve">Sutarties specialiųjų sąlygų 4.5.1.1 </w:t>
            </w:r>
            <w:r w:rsidR="00F60226">
              <w:t>–</w:t>
            </w:r>
            <w:r>
              <w:t xml:space="preserve"> 4.5.1.</w:t>
            </w:r>
            <w:r w:rsidR="00E57D22">
              <w:t>2</w:t>
            </w:r>
            <w:r>
              <w:t xml:space="preserve"> </w:t>
            </w:r>
            <w:r w:rsidR="00B241AD">
              <w:t>punktuose</w:t>
            </w:r>
            <w:r>
              <w:rPr>
                <w:kern w:val="2"/>
                <w:szCs w:val="24"/>
              </w:rPr>
              <w:t xml:space="preserve"> nurodytų dokumentų, laikoma, kad Prekės neatitinka Sutartyje nustatytų reikalavimų.</w:t>
            </w:r>
          </w:p>
        </w:tc>
      </w:tr>
      <w:tr w:rsidR="00F03CC0" w14:paraId="256DAE69" w14:textId="77777777">
        <w:trPr>
          <w:trHeight w:val="300"/>
        </w:trPr>
        <w:tc>
          <w:tcPr>
            <w:tcW w:w="9535" w:type="dxa"/>
            <w:gridSpan w:val="5"/>
          </w:tcPr>
          <w:p w14:paraId="37A3E3FA" w14:textId="77777777" w:rsidR="00F03CC0" w:rsidRDefault="00F03CC0" w:rsidP="00F03CC0">
            <w:pPr>
              <w:jc w:val="center"/>
              <w:rPr>
                <w:b/>
                <w:bCs/>
                <w:kern w:val="2"/>
                <w:szCs w:val="24"/>
              </w:rPr>
            </w:pPr>
            <w:r>
              <w:rPr>
                <w:b/>
                <w:bCs/>
                <w:kern w:val="2"/>
                <w:szCs w:val="24"/>
              </w:rPr>
              <w:t>5. SUTARTIES KAINA IR ATSISKAITYMO TVARKA</w:t>
            </w:r>
          </w:p>
        </w:tc>
      </w:tr>
      <w:tr w:rsidR="00F03CC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F03CC0" w:rsidRDefault="00F03CC0" w:rsidP="00F03CC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6543BC6B" w:rsidR="00F03CC0" w:rsidRDefault="00F03CC0" w:rsidP="00F03CC0">
            <w:pPr>
              <w:rPr>
                <w:kern w:val="2"/>
                <w:szCs w:val="24"/>
              </w:rPr>
            </w:pPr>
            <w:r w:rsidRPr="00FA4F5A">
              <w:rPr>
                <w:kern w:val="2"/>
                <w:szCs w:val="24"/>
              </w:rPr>
              <w:t xml:space="preserve">Fiksuoto </w:t>
            </w:r>
            <w:r w:rsidR="00E57D22">
              <w:rPr>
                <w:kern w:val="2"/>
                <w:szCs w:val="24"/>
              </w:rPr>
              <w:t>į</w:t>
            </w:r>
            <w:r w:rsidRPr="00FA4F5A">
              <w:rPr>
                <w:kern w:val="2"/>
                <w:szCs w:val="24"/>
              </w:rPr>
              <w:t>kain</w:t>
            </w:r>
            <w:r w:rsidR="00E57D22">
              <w:rPr>
                <w:kern w:val="2"/>
                <w:szCs w:val="24"/>
              </w:rPr>
              <w:t>i</w:t>
            </w:r>
            <w:r w:rsidRPr="00FA4F5A">
              <w:rPr>
                <w:kern w:val="2"/>
                <w:szCs w:val="24"/>
              </w:rPr>
              <w:t>o kainodara</w:t>
            </w:r>
            <w:r w:rsidR="00E57D22">
              <w:rPr>
                <w:kern w:val="2"/>
                <w:szCs w:val="24"/>
              </w:rPr>
              <w:t>.</w:t>
            </w:r>
          </w:p>
          <w:p w14:paraId="5898D319" w14:textId="13F5C914" w:rsidR="00F03CC0" w:rsidRDefault="00F03CC0" w:rsidP="00F03CC0">
            <w:pPr>
              <w:rPr>
                <w:color w:val="4472C4"/>
                <w:kern w:val="2"/>
              </w:rPr>
            </w:pPr>
          </w:p>
        </w:tc>
      </w:tr>
      <w:tr w:rsidR="00F03CC0"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C3B7D" w14:textId="02007E9C" w:rsidR="00F03CC0" w:rsidRDefault="00F03CC0" w:rsidP="00F03CC0">
            <w:pPr>
              <w:rPr>
                <w:b/>
                <w:bCs/>
                <w:kern w:val="2"/>
                <w:szCs w:val="24"/>
              </w:rPr>
            </w:pPr>
            <w:r w:rsidRPr="00D61C1A">
              <w:rPr>
                <w:b/>
                <w:bCs/>
                <w:kern w:val="2"/>
                <w:szCs w:val="24"/>
              </w:rPr>
              <w:t>5.2. Pradinės Sutarties vertė</w:t>
            </w:r>
            <w:r>
              <w:rPr>
                <w:b/>
                <w:bCs/>
                <w:kern w:val="2"/>
                <w:szCs w:val="24"/>
              </w:rPr>
              <w:t xml:space="preserve"> ir Sutarties kaina, kai taikoma </w:t>
            </w:r>
            <w:r>
              <w:rPr>
                <w:b/>
                <w:bCs/>
                <w:kern w:val="2"/>
                <w:szCs w:val="24"/>
                <w:u w:val="single"/>
              </w:rPr>
              <w:t>fiksuot</w:t>
            </w:r>
            <w:r w:rsidR="0091596C">
              <w:rPr>
                <w:b/>
                <w:bCs/>
                <w:kern w:val="2"/>
                <w:szCs w:val="24"/>
                <w:u w:val="single"/>
              </w:rPr>
              <w:t>o</w:t>
            </w:r>
            <w:r>
              <w:rPr>
                <w:b/>
                <w:bCs/>
                <w:kern w:val="2"/>
                <w:szCs w:val="24"/>
                <w:u w:val="single"/>
              </w:rPr>
              <w:t xml:space="preserve"> </w:t>
            </w:r>
            <w:r w:rsidR="0091596C">
              <w:rPr>
                <w:b/>
                <w:bCs/>
                <w:kern w:val="2"/>
                <w:szCs w:val="24"/>
                <w:u w:val="single"/>
              </w:rPr>
              <w:t>įkainio</w:t>
            </w:r>
            <w:r>
              <w:rPr>
                <w:b/>
                <w:bCs/>
                <w:kern w:val="2"/>
                <w:szCs w:val="24"/>
              </w:rPr>
              <w:t xml:space="preserve"> kainodara</w:t>
            </w:r>
          </w:p>
          <w:p w14:paraId="57A32D62" w14:textId="77777777" w:rsidR="00F03CC0" w:rsidRDefault="00F03CC0" w:rsidP="00F03CC0">
            <w:pPr>
              <w:rPr>
                <w:b/>
                <w:bCs/>
                <w:kern w:val="2"/>
                <w:szCs w:val="24"/>
              </w:rPr>
            </w:pPr>
          </w:p>
          <w:p w14:paraId="2A10F5EC" w14:textId="77777777" w:rsidR="00F03CC0" w:rsidRDefault="00F03CC0" w:rsidP="00F03CC0">
            <w:pPr>
              <w:rPr>
                <w:b/>
                <w:bCs/>
                <w:kern w:val="2"/>
                <w:szCs w:val="24"/>
              </w:rPr>
            </w:pPr>
          </w:p>
          <w:p w14:paraId="67B73919" w14:textId="455F4E4E" w:rsidR="00F03CC0" w:rsidRDefault="00F03CC0" w:rsidP="00F03CC0">
            <w:pPr>
              <w:jc w:val="both"/>
              <w:rPr>
                <w:b/>
                <w:bCs/>
                <w:color w:val="FF0000"/>
                <w:kern w:val="2"/>
                <w:szCs w:val="24"/>
              </w:rPr>
            </w:pPr>
          </w:p>
          <w:p w14:paraId="7B16502A" w14:textId="77777777" w:rsidR="00F03CC0" w:rsidRDefault="00F03CC0" w:rsidP="00F03CC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9693C5F" w14:textId="01369881" w:rsidR="00F03CC0" w:rsidRDefault="00F03CC0" w:rsidP="00F03CC0">
            <w:pPr>
              <w:jc w:val="both"/>
              <w:rPr>
                <w:szCs w:val="24"/>
              </w:rPr>
            </w:pPr>
            <w:r>
              <w:rPr>
                <w:kern w:val="2"/>
                <w:szCs w:val="24"/>
              </w:rPr>
              <w:t xml:space="preserve">5.2.1. </w:t>
            </w:r>
            <w:r w:rsidRPr="00550427">
              <w:rPr>
                <w:kern w:val="2"/>
                <w:szCs w:val="24"/>
              </w:rPr>
              <w:t>Pradinė</w:t>
            </w:r>
            <w:r>
              <w:rPr>
                <w:kern w:val="2"/>
                <w:szCs w:val="24"/>
              </w:rPr>
              <w:t>s</w:t>
            </w:r>
            <w:r w:rsidRPr="00550427">
              <w:rPr>
                <w:kern w:val="2"/>
                <w:szCs w:val="24"/>
              </w:rPr>
              <w:t xml:space="preserve"> Sutarties vertė</w:t>
            </w:r>
            <w:r w:rsidRPr="00550427">
              <w:rPr>
                <w:i/>
                <w:kern w:val="2"/>
                <w:szCs w:val="24"/>
              </w:rPr>
              <w:t xml:space="preserve"> </w:t>
            </w:r>
            <w:r w:rsidRPr="00550427">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00811AE6">
              <w:rPr>
                <w:kern w:val="2"/>
                <w:szCs w:val="24"/>
              </w:rPr>
              <w:t>be</w:t>
            </w:r>
            <w:r>
              <w:rPr>
                <w:kern w:val="2"/>
                <w:szCs w:val="24"/>
              </w:rPr>
              <w:t xml:space="preserve"> PVM.</w:t>
            </w:r>
          </w:p>
          <w:p w14:paraId="653DE7BE" w14:textId="77777777" w:rsidR="00F03CC0" w:rsidRDefault="00F03CC0" w:rsidP="00F03CC0">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F05F0F" w14:textId="77777777" w:rsidR="00F03CC0" w:rsidRDefault="00F03CC0" w:rsidP="00F03CC0">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45F1F65" w14:textId="1AEB4933" w:rsidR="00255862" w:rsidRDefault="00F03CC0" w:rsidP="00255862">
            <w:pPr>
              <w:jc w:val="both"/>
              <w:rPr>
                <w:kern w:val="2"/>
                <w:szCs w:val="24"/>
              </w:rPr>
            </w:pPr>
            <w:r>
              <w:rPr>
                <w:kern w:val="2"/>
                <w:szCs w:val="24"/>
              </w:rPr>
              <w:t xml:space="preserve">5.2.2. </w:t>
            </w:r>
            <w:r w:rsidR="00255862" w:rsidRPr="00255862">
              <w:rPr>
                <w:kern w:val="2"/>
                <w:szCs w:val="24"/>
              </w:rPr>
              <w:t xml:space="preserve">Šioje Sutartyje Pradinės Sutarties vertė yra lygi Tiekėjo pasiūlymo kainai be PVM, apskaičiuotai sudauginus maksimalų Prekių kiekį iš Tiekėjo pasiūlyto įkainio be PVM. Pirkėjas perka </w:t>
            </w:r>
            <w:r w:rsidR="00255862" w:rsidRPr="00255862">
              <w:rPr>
                <w:kern w:val="2"/>
                <w:szCs w:val="24"/>
              </w:rPr>
              <w:lastRenderedPageBreak/>
              <w:t>Prekes pagal poreikį Sutartyje nurodytais įkainiais, neviršijant jame nuro</w:t>
            </w:r>
            <w:r w:rsidR="00255862">
              <w:rPr>
                <w:kern w:val="2"/>
                <w:szCs w:val="24"/>
              </w:rPr>
              <w:t xml:space="preserve">dyto Prekių maksimalaus kiekio. </w:t>
            </w:r>
            <w:r w:rsidR="00255862" w:rsidRPr="00255862">
              <w:rPr>
                <w:kern w:val="2"/>
                <w:szCs w:val="24"/>
              </w:rPr>
              <w:t>Pirkėjas neįsipareigoja išpirkti maksimalaus Prekių kiekio ar bet kokios jo dalies</w:t>
            </w:r>
            <w:r w:rsidR="00255862">
              <w:rPr>
                <w:kern w:val="2"/>
                <w:szCs w:val="24"/>
              </w:rPr>
              <w:t>.</w:t>
            </w:r>
          </w:p>
          <w:p w14:paraId="313D1D71" w14:textId="5DAFC3A3" w:rsidR="00F03CC0" w:rsidRDefault="00F03CC0" w:rsidP="00F03CC0">
            <w:pPr>
              <w:jc w:val="both"/>
              <w:rPr>
                <w:color w:val="FF0000"/>
                <w:kern w:val="2"/>
                <w:szCs w:val="24"/>
              </w:rPr>
            </w:pPr>
            <w:r>
              <w:rPr>
                <w:color w:val="000000"/>
                <w:kern w:val="2"/>
                <w:szCs w:val="24"/>
              </w:rPr>
              <w:t xml:space="preserve">5.2.3. </w:t>
            </w:r>
            <w:r w:rsidRPr="00CF7A2C">
              <w:rPr>
                <w:color w:val="000000"/>
                <w:kern w:val="2"/>
                <w:szCs w:val="24"/>
              </w:rPr>
              <w:t xml:space="preserve">Tiekėjas į Sutarties </w:t>
            </w:r>
            <w:r>
              <w:rPr>
                <w:color w:val="000000"/>
                <w:kern w:val="2"/>
                <w:szCs w:val="24"/>
              </w:rPr>
              <w:t>vertę</w:t>
            </w:r>
            <w:r w:rsidRPr="00CF7A2C">
              <w:rPr>
                <w:color w:val="000000"/>
                <w:kern w:val="2"/>
                <w:szCs w:val="24"/>
              </w:rPr>
              <w:t xml:space="preserve"> privalo įskaičiuoti visas su </w:t>
            </w:r>
            <w:r>
              <w:rPr>
                <w:color w:val="000000"/>
                <w:kern w:val="2"/>
                <w:szCs w:val="24"/>
              </w:rPr>
              <w:t>Prekės tiekimu</w:t>
            </w:r>
            <w:r w:rsidRPr="00CF7A2C">
              <w:rPr>
                <w:color w:val="000000"/>
                <w:kern w:val="2"/>
                <w:szCs w:val="24"/>
              </w:rPr>
              <w:t xml:space="preserve"> susijusias išlaidas ir mokesčius bei visas kitas Tiekėjo patirtas išlaidas vykdant Sutartyje bei Techninėje specifikacijoje numatytus įsipareigojimus.</w:t>
            </w:r>
          </w:p>
        </w:tc>
      </w:tr>
      <w:tr w:rsidR="00F03CC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B3BAD00" w:rsidR="00F03CC0" w:rsidRPr="001C7526" w:rsidRDefault="00F03CC0" w:rsidP="00F03CC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F271321" w14:textId="17DAD9AD" w:rsidR="00F03CC0" w:rsidRPr="00E82910" w:rsidRDefault="00F03CC0" w:rsidP="00F03CC0">
            <w:pPr>
              <w:rPr>
                <w:kern w:val="2"/>
                <w:szCs w:val="24"/>
              </w:rPr>
            </w:pPr>
            <w:r w:rsidRPr="00E82910">
              <w:rPr>
                <w:kern w:val="2"/>
                <w:szCs w:val="24"/>
              </w:rPr>
              <w:t xml:space="preserve">Sutarties </w:t>
            </w:r>
            <w:r w:rsidR="00E57D22">
              <w:rPr>
                <w:kern w:val="2"/>
                <w:szCs w:val="24"/>
              </w:rPr>
              <w:t>į</w:t>
            </w:r>
            <w:r w:rsidRPr="00E82910">
              <w:rPr>
                <w:kern w:val="2"/>
                <w:szCs w:val="24"/>
              </w:rPr>
              <w:t>kain</w:t>
            </w:r>
            <w:r w:rsidR="00E57D22">
              <w:rPr>
                <w:kern w:val="2"/>
                <w:szCs w:val="24"/>
              </w:rPr>
              <w:t>i</w:t>
            </w:r>
            <w:r w:rsidRPr="00E82910">
              <w:rPr>
                <w:kern w:val="2"/>
                <w:szCs w:val="24"/>
              </w:rPr>
              <w:t>a</w:t>
            </w:r>
            <w:r w:rsidR="00E57D22">
              <w:rPr>
                <w:kern w:val="2"/>
                <w:szCs w:val="24"/>
              </w:rPr>
              <w:t>i</w:t>
            </w:r>
            <w:r w:rsidRPr="00E82910">
              <w:rPr>
                <w:kern w:val="2"/>
                <w:szCs w:val="24"/>
              </w:rPr>
              <w:t xml:space="preserve"> bus perskaičiuojam</w:t>
            </w:r>
            <w:r w:rsidR="00E57D22">
              <w:rPr>
                <w:kern w:val="2"/>
                <w:szCs w:val="24"/>
              </w:rPr>
              <w:t>i</w:t>
            </w:r>
            <w:r w:rsidRPr="00E82910">
              <w:rPr>
                <w:kern w:val="2"/>
                <w:szCs w:val="24"/>
              </w:rPr>
              <w:t>:</w:t>
            </w:r>
          </w:p>
          <w:p w14:paraId="39158A5E" w14:textId="41DD7ED7" w:rsidR="00F03CC0" w:rsidRDefault="00F03CC0" w:rsidP="00F03CC0">
            <w:pPr>
              <w:rPr>
                <w:color w:val="FF0000"/>
                <w:kern w:val="2"/>
                <w:szCs w:val="24"/>
              </w:rPr>
            </w:pPr>
            <w:r w:rsidRPr="00E82910">
              <w:rPr>
                <w:kern w:val="2"/>
                <w:szCs w:val="24"/>
              </w:rPr>
              <w:t>5.3.1. dėl PVM tarifo pasikeitimo</w:t>
            </w:r>
            <w:r w:rsidR="006D5872">
              <w:rPr>
                <w:kern w:val="2"/>
                <w:szCs w:val="24"/>
              </w:rPr>
              <w:t>;</w:t>
            </w:r>
          </w:p>
          <w:p w14:paraId="65E5B89B" w14:textId="00F9A0B0" w:rsidR="006D5872" w:rsidRPr="00FC13C2" w:rsidRDefault="006D5872" w:rsidP="006D5872">
            <w:pPr>
              <w:rPr>
                <w:kern w:val="2"/>
                <w:szCs w:val="24"/>
              </w:rPr>
            </w:pPr>
            <w:r w:rsidRPr="00FC13C2">
              <w:rPr>
                <w:kern w:val="2"/>
                <w:szCs w:val="24"/>
              </w:rPr>
              <w:t>5.3.2. dėl kainų lygio pokyčio.</w:t>
            </w:r>
          </w:p>
          <w:p w14:paraId="7CE73E9A" w14:textId="02A1A317" w:rsidR="00F03CC0" w:rsidRDefault="00F03CC0" w:rsidP="00F03CC0">
            <w:pPr>
              <w:jc w:val="both"/>
              <w:rPr>
                <w:color w:val="FF0000"/>
                <w:kern w:val="2"/>
              </w:rPr>
            </w:pPr>
          </w:p>
        </w:tc>
      </w:tr>
      <w:tr w:rsidR="00F03CC0"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F03CC0" w:rsidRDefault="00F03CC0" w:rsidP="00F03CC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3FB36B" w14:textId="77777777" w:rsidR="00F03CC0" w:rsidRDefault="00F03CC0" w:rsidP="00F03CC0">
            <w:pPr>
              <w:jc w:val="both"/>
              <w:rPr>
                <w:kern w:val="2"/>
                <w:szCs w:val="24"/>
              </w:rPr>
            </w:pPr>
            <w:r>
              <w:rPr>
                <w:kern w:val="2"/>
                <w:szCs w:val="24"/>
              </w:rPr>
              <w:t xml:space="preserve">5.3.1.1. Jeigu Sutarties vykdymo metu pasikeičia PVM mokėjimą reglamentuojantys teisės aktai, darantys tiesioginę įtaką Tiekėjo tiekiamų Prekių Sutartyje nurodytai kainai, Sutarties kaina  perskaičiuojama nekeičiant Prekių kainos be PVM. </w:t>
            </w:r>
          </w:p>
          <w:p w14:paraId="449693C2" w14:textId="21561D4F" w:rsidR="00F03CC0" w:rsidRDefault="00F03CC0" w:rsidP="00F03CC0">
            <w:pPr>
              <w:jc w:val="both"/>
              <w:rPr>
                <w:kern w:val="2"/>
                <w:szCs w:val="24"/>
              </w:rPr>
            </w:pPr>
            <w:r>
              <w:rPr>
                <w:kern w:val="2"/>
              </w:rPr>
              <w:t xml:space="preserve">5.3.1.2. Perskaičiavimas įforminamas rašytiniu Šalių Susitarimu ne vėliau kaip per 10 </w:t>
            </w:r>
            <w:r w:rsidR="00911BA2">
              <w:rPr>
                <w:kern w:val="2"/>
              </w:rPr>
              <w:t xml:space="preserve">(dešimt) </w:t>
            </w:r>
            <w:r>
              <w:rPr>
                <w:kern w:val="2"/>
              </w:rPr>
              <w:t>darbo dienų</w:t>
            </w:r>
            <w:r>
              <w:rPr>
                <w:color w:val="4472C4"/>
                <w:kern w:val="2"/>
              </w:rPr>
              <w:t xml:space="preserve"> </w:t>
            </w:r>
            <w:r>
              <w:rPr>
                <w:kern w:val="2"/>
              </w:rPr>
              <w:t>nuo PVM mokėjimą reglamentuojančių teisės aktų pasikeitimo, kuris tampa neatskiriama Sutarties dalimi.</w:t>
            </w:r>
          </w:p>
        </w:tc>
      </w:tr>
      <w:tr w:rsidR="00F03CC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F03CC0" w:rsidRDefault="00F03CC0" w:rsidP="00F03CC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F03CC0" w:rsidRDefault="00F03CC0" w:rsidP="00F03CC0">
            <w:pPr>
              <w:rPr>
                <w:kern w:val="2"/>
                <w:szCs w:val="24"/>
              </w:rPr>
            </w:pPr>
            <w:r>
              <w:rPr>
                <w:kern w:val="2"/>
                <w:szCs w:val="24"/>
              </w:rPr>
              <w:t>Netaikoma</w:t>
            </w:r>
          </w:p>
          <w:p w14:paraId="4C7F2950" w14:textId="276AD253" w:rsidR="00F03CC0" w:rsidRDefault="00F03CC0" w:rsidP="00F03CC0"/>
        </w:tc>
      </w:tr>
      <w:tr w:rsidR="00F03CC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F03CC0" w:rsidRDefault="00F03CC0" w:rsidP="00F03CC0">
            <w:pPr>
              <w:rPr>
                <w:b/>
                <w:bCs/>
                <w:kern w:val="2"/>
                <w:szCs w:val="24"/>
              </w:rPr>
            </w:pPr>
            <w:r>
              <w:rPr>
                <w:b/>
                <w:bCs/>
                <w:kern w:val="2"/>
                <w:szCs w:val="24"/>
              </w:rPr>
              <w:t>5.3.3. Sutarties kainos / įkainių peržiūra dėl kainų lygio pokyčio</w:t>
            </w:r>
          </w:p>
          <w:p w14:paraId="5C40273E" w14:textId="77777777" w:rsidR="00F03CC0" w:rsidRDefault="00F03CC0" w:rsidP="00F03CC0">
            <w:pPr>
              <w:rPr>
                <w:color w:val="4472C4"/>
                <w:kern w:val="2"/>
                <w:szCs w:val="24"/>
              </w:rPr>
            </w:pPr>
          </w:p>
          <w:p w14:paraId="242E5223" w14:textId="337EF5C2" w:rsidR="00F03CC0" w:rsidRDefault="00F03CC0" w:rsidP="00F03CC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F17769" w14:textId="107CFA89" w:rsidR="00F03CC0" w:rsidRDefault="00F03CC0" w:rsidP="00F03CC0">
            <w:pPr>
              <w:jc w:val="both"/>
            </w:pPr>
            <w:r>
              <w:t xml:space="preserve">5.3.1. Bet kuri Šalis turi teisę inicijuoti Susitarimu nustatytų kainų perskaičiavimą (keitimą), tačiau ne anksčiau kaip po 12 (dvylikos) mėnesių nuo Sutarties įsigaliojimo dienos jeigu kainų pokytis (k) apskaičiuotas Sutartyje nustatyta tvarka padidėja arba sumažėja bent 10 </w:t>
            </w:r>
            <w:r w:rsidR="0052369D">
              <w:t>procentų</w:t>
            </w:r>
            <w:r>
              <w:t>.</w:t>
            </w:r>
          </w:p>
          <w:p w14:paraId="187EB20A" w14:textId="439AB045" w:rsidR="00F03CC0" w:rsidRDefault="00F03CC0" w:rsidP="00F03CC0">
            <w:pPr>
              <w:jc w:val="both"/>
            </w:pPr>
            <w:r>
              <w:t>5.3.2. Nauja kaina apskaičiuojama pagal šią formulę:</w:t>
            </w:r>
          </w:p>
          <w:p w14:paraId="4F80FAA1" w14:textId="77777777" w:rsidR="00F03CC0" w:rsidRDefault="00350241" w:rsidP="00F03CC0">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F03CC0">
              <w:rPr>
                <w:i/>
                <w:iCs/>
              </w:rPr>
              <w:t>, kur</w:t>
            </w:r>
          </w:p>
          <w:p w14:paraId="221BD9E4" w14:textId="77777777" w:rsidR="00F03CC0" w:rsidRDefault="00F03CC0" w:rsidP="00F03CC0">
            <w:pPr>
              <w:jc w:val="both"/>
            </w:pPr>
          </w:p>
          <w:p w14:paraId="2182CCC8" w14:textId="77777777" w:rsidR="00F03CC0" w:rsidRDefault="00F03CC0" w:rsidP="00F03CC0">
            <w:pPr>
              <w:jc w:val="both"/>
            </w:pPr>
            <w:r>
              <w:t>a – sutarties prekės kaina (Eur be PVM)) (jei kaina buvo perskaičiuota, tai po paskutinio perskaičiavimo).</w:t>
            </w:r>
          </w:p>
          <w:p w14:paraId="31F6DD0A" w14:textId="77777777" w:rsidR="00F03CC0" w:rsidRDefault="00F03CC0" w:rsidP="00F03CC0">
            <w:pPr>
              <w:jc w:val="both"/>
            </w:pPr>
          </w:p>
          <w:p w14:paraId="668A8DF1" w14:textId="77777777" w:rsidR="00F03CC0" w:rsidRDefault="00F03CC0" w:rsidP="00F03CC0">
            <w:pPr>
              <w:jc w:val="both"/>
            </w:pPr>
            <w:r>
              <w:t>a1 – perskaičiuotas (pakeistas) kaina (Eur be PVM)</w:t>
            </w:r>
          </w:p>
          <w:p w14:paraId="6C743110" w14:textId="77777777" w:rsidR="00F03CC0" w:rsidRDefault="00F03CC0" w:rsidP="00F03CC0">
            <w:pPr>
              <w:jc w:val="both"/>
            </w:pPr>
          </w:p>
          <w:p w14:paraId="408B1CD6" w14:textId="3014022A" w:rsidR="00F03CC0" w:rsidRDefault="00F03CC0" w:rsidP="00F03CC0">
            <w:pPr>
              <w:jc w:val="both"/>
            </w:pPr>
            <w:r>
              <w:t>k – pagal Vartotojų kainų indeksą (pasirenkamas „Sveikata“ → „Medicinos gaminiai, aparatai ir įranga“) kainų pokytis (padidėjimas arba sumažėjimas) (</w:t>
            </w:r>
            <w:r w:rsidR="0052369D" w:rsidRPr="0052369D">
              <w:t>procentų</w:t>
            </w:r>
            <w:r>
              <w:t>) „k“ reikšmė skaičiuojama pagal formulę:</w:t>
            </w:r>
          </w:p>
          <w:p w14:paraId="33DE187B" w14:textId="77777777" w:rsidR="00F03CC0" w:rsidRDefault="00F03CC0" w:rsidP="00F03CC0">
            <w:pPr>
              <w:jc w:val="both"/>
            </w:pPr>
          </w:p>
          <w:p w14:paraId="6A5DFF3F" w14:textId="066810C4" w:rsidR="00F03CC0" w:rsidRDefault="00F03CC0" w:rsidP="00F03CC0">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i/>
                <w:iCs/>
              </w:rPr>
              <w:t>, (</w:t>
            </w:r>
            <w:r w:rsidR="0052369D" w:rsidRPr="0052369D">
              <w:t>procentų</w:t>
            </w:r>
            <w:r>
              <w:rPr>
                <w:i/>
                <w:iCs/>
              </w:rPr>
              <w:t>), kur</w:t>
            </w:r>
          </w:p>
          <w:p w14:paraId="3316088D" w14:textId="77777777" w:rsidR="00F03CC0" w:rsidRDefault="00F03CC0" w:rsidP="00F03CC0">
            <w:pPr>
              <w:jc w:val="both"/>
            </w:pPr>
          </w:p>
          <w:p w14:paraId="6F52DBF1" w14:textId="77777777" w:rsidR="00F03CC0" w:rsidRDefault="00F03CC0" w:rsidP="00F03CC0">
            <w:pPr>
              <w:jc w:val="both"/>
            </w:pPr>
            <w:proofErr w:type="spellStart"/>
            <w:r>
              <w:t>Ind</w:t>
            </w:r>
            <w:r>
              <w:rPr>
                <w:vertAlign w:val="subscript"/>
              </w:rPr>
              <w:t>n</w:t>
            </w:r>
            <w:r>
              <w:rPr>
                <w:i/>
                <w:vertAlign w:val="subscript"/>
              </w:rPr>
              <w:t>aujausias</w:t>
            </w:r>
            <w:proofErr w:type="spellEnd"/>
            <w:r>
              <w:t xml:space="preserve"> – kreipimosi dėl kainos perskaičiavimo išsiuntimo kitai šaliai datą naujausias paskelbtas vartotojų kainų indeksas </w:t>
            </w:r>
            <w:r>
              <w:lastRenderedPageBreak/>
              <w:t>(pasirenkamas „Sveikata“ → „Medicinos gaminiai, aparatai ir įranga“).</w:t>
            </w:r>
          </w:p>
          <w:p w14:paraId="58CC9AC5" w14:textId="77777777" w:rsidR="00F03CC0" w:rsidRDefault="00F03CC0" w:rsidP="00F03CC0">
            <w:pPr>
              <w:jc w:val="both"/>
            </w:pPr>
            <w:proofErr w:type="spellStart"/>
            <w:r>
              <w:t>Ind</w:t>
            </w:r>
            <w:r>
              <w:rPr>
                <w:vertAlign w:val="subscript"/>
              </w:rPr>
              <w:t>pradžia</w:t>
            </w:r>
            <w:proofErr w:type="spellEnd"/>
            <w:r>
              <w:t xml:space="preserve"> – laikotarpio pradžios datos (mėnesio) Vartotojų kainų indeksas (pasirenkamas „Sveikata“ →  „Medicinos gaminiai, aparatai ir įranga“).</w:t>
            </w:r>
          </w:p>
          <w:p w14:paraId="3C5A58E6" w14:textId="6C3869CE" w:rsidR="00F03CC0" w:rsidRDefault="00F03CC0" w:rsidP="00F03CC0">
            <w:pPr>
              <w:jc w:val="both"/>
            </w:pPr>
            <w:r>
              <w:t xml:space="preserve">5.3.3.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1114785" w14:textId="2CFFD416" w:rsidR="00F03CC0" w:rsidRDefault="00F03CC0" w:rsidP="00F03CC0">
            <w:pPr>
              <w:jc w:val="both"/>
            </w:pPr>
            <w:r>
              <w:t>5.3.4.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 Prekių kaina „a“ suapvalinama iki dviejų skaitmenų po kablelio. Vėlesnis kainų arba Prekių kainos perskaičiavimas negali apimti laikotarpio, už kurį jau buvo atliktas perskaičiavimas.</w:t>
            </w:r>
          </w:p>
          <w:p w14:paraId="3EF19C99" w14:textId="11C89597" w:rsidR="00F03CC0" w:rsidRDefault="00F03CC0" w:rsidP="00F03CC0">
            <w:pPr>
              <w:jc w:val="both"/>
              <w:rPr>
                <w:bCs/>
                <w:iCs/>
              </w:rPr>
            </w:pPr>
            <w:r>
              <w:rPr>
                <w:bCs/>
                <w:iCs/>
              </w:rPr>
              <w:t xml:space="preserve">5.3.5. Perskaičiuota Prekių </w:t>
            </w:r>
            <w:r>
              <w:t xml:space="preserve">kaina </w:t>
            </w:r>
            <w:r>
              <w:rPr>
                <w:bCs/>
                <w:iCs/>
              </w:rPr>
              <w:t xml:space="preserve">negali būti didesnė nei 50 (penkiasdešimt) </w:t>
            </w:r>
            <w:r w:rsidR="0052369D">
              <w:t>procentų</w:t>
            </w:r>
            <w:r>
              <w:rPr>
                <w:bCs/>
                <w:iCs/>
              </w:rPr>
              <w:t xml:space="preserve"> skaičiuojant nuo pradinės Prekių </w:t>
            </w:r>
            <w:r>
              <w:t xml:space="preserve">kainos </w:t>
            </w:r>
            <w:r>
              <w:rPr>
                <w:bCs/>
                <w:iCs/>
              </w:rPr>
              <w:t xml:space="preserve">nustatytos Sutarties sudarymo metu. Jei perskaičiuota Prekių </w:t>
            </w:r>
            <w:r>
              <w:t xml:space="preserve">kaina </w:t>
            </w:r>
            <w:r>
              <w:rPr>
                <w:bCs/>
                <w:iCs/>
              </w:rPr>
              <w:t xml:space="preserve">yra daugiau nei 50 (penkiasdešimt) </w:t>
            </w:r>
            <w:r w:rsidR="0052369D" w:rsidRPr="0052369D">
              <w:t>procentų</w:t>
            </w:r>
            <w:r>
              <w:rPr>
                <w:bCs/>
                <w:iCs/>
              </w:rPr>
              <w:t xml:space="preserve"> didesnė, skaičiuojant nuo pradinės Prekių </w:t>
            </w:r>
            <w:r>
              <w:t>kainos</w:t>
            </w:r>
            <w:r>
              <w:rPr>
                <w:bCs/>
                <w:iCs/>
              </w:rPr>
              <w:t xml:space="preserve">, nustatomas perskaičiuotos Prekių kainos dydis yra 50 (penkiasdešimt) </w:t>
            </w:r>
            <w:r w:rsidR="0052369D" w:rsidRPr="0052369D">
              <w:t>procentų</w:t>
            </w:r>
            <w:r>
              <w:rPr>
                <w:bCs/>
                <w:iCs/>
              </w:rPr>
              <w:t xml:space="preserve"> didesnis nei pradinė Sutartyje nustatyta Prekių kaina. </w:t>
            </w:r>
          </w:p>
          <w:p w14:paraId="561166FB" w14:textId="116A3C8D" w:rsidR="00F03CC0" w:rsidRDefault="00F03CC0" w:rsidP="00F03CC0">
            <w:pPr>
              <w:jc w:val="both"/>
              <w:rPr>
                <w:bCs/>
                <w:iCs/>
              </w:rPr>
            </w:pPr>
            <w:r>
              <w:rPr>
                <w:bCs/>
                <w:iCs/>
              </w:rPr>
              <w:t xml:space="preserve">5.3.6. </w:t>
            </w:r>
            <w:r>
              <w:t>Jei Sutarties kaina buvo peržiūrėta pagal Sutartyje nurodytas kainų peržiūros sąlygas, atitinkamai patikslinama (didėja arba mažėja) pradinės Sutarties vertė</w:t>
            </w:r>
            <w:r>
              <w:rPr>
                <w:bCs/>
                <w:iCs/>
              </w:rPr>
              <w:t>.</w:t>
            </w:r>
          </w:p>
          <w:p w14:paraId="3E0BF6EB" w14:textId="7C09DBCE" w:rsidR="00F03CC0" w:rsidRDefault="00F03CC0" w:rsidP="00F03CC0">
            <w:pPr>
              <w:jc w:val="both"/>
              <w:rPr>
                <w:color w:val="4472C4"/>
                <w:kern w:val="2"/>
                <w:szCs w:val="24"/>
              </w:rPr>
            </w:pPr>
          </w:p>
        </w:tc>
      </w:tr>
      <w:tr w:rsidR="00F03CC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03CC0" w:rsidRDefault="00F03CC0" w:rsidP="00F03CC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F03CC0" w:rsidRDefault="00F03CC0" w:rsidP="00F03CC0">
            <w:pPr>
              <w:rPr>
                <w:kern w:val="2"/>
                <w:szCs w:val="24"/>
              </w:rPr>
            </w:pPr>
            <w:r>
              <w:rPr>
                <w:kern w:val="2"/>
                <w:szCs w:val="24"/>
              </w:rPr>
              <w:t>Netaikoma</w:t>
            </w:r>
          </w:p>
          <w:p w14:paraId="449C09AB" w14:textId="4BA42447" w:rsidR="00F03CC0" w:rsidRDefault="00F03CC0" w:rsidP="00F03CC0">
            <w:pPr>
              <w:rPr>
                <w:kern w:val="2"/>
                <w:szCs w:val="24"/>
              </w:rPr>
            </w:pPr>
          </w:p>
        </w:tc>
      </w:tr>
      <w:tr w:rsidR="00F03CC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03CC0" w:rsidRDefault="00F03CC0" w:rsidP="00F03CC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BB0A559" w:rsidR="00F03CC0" w:rsidRPr="00CA671D" w:rsidRDefault="00F03CC0" w:rsidP="00F03CC0">
            <w:pPr>
              <w:jc w:val="both"/>
              <w:rPr>
                <w:kern w:val="2"/>
                <w:szCs w:val="24"/>
              </w:rPr>
            </w:pPr>
            <w:r>
              <w:rPr>
                <w:kern w:val="2"/>
                <w:szCs w:val="24"/>
              </w:rPr>
              <w:t>Netaikoma</w:t>
            </w:r>
          </w:p>
        </w:tc>
      </w:tr>
      <w:tr w:rsidR="004D74C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4D74C3" w:rsidRDefault="004D74C3" w:rsidP="004D74C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7CBAFC8" w14:textId="4A644FB7" w:rsidR="004D74C3" w:rsidRPr="00A4534F" w:rsidRDefault="004D74C3" w:rsidP="0091596C">
            <w:pPr>
              <w:jc w:val="both"/>
              <w:rPr>
                <w:iCs/>
                <w:szCs w:val="24"/>
              </w:rPr>
            </w:pPr>
            <w:r>
              <w:rPr>
                <w:szCs w:val="24"/>
              </w:rPr>
              <w:t>5.5.1.</w:t>
            </w:r>
            <w:r w:rsidRPr="00987F12">
              <w:rPr>
                <w:szCs w:val="24"/>
              </w:rPr>
              <w:t xml:space="preserve"> </w:t>
            </w:r>
            <w:r w:rsidR="00493451">
              <w:rPr>
                <w:szCs w:val="24"/>
              </w:rPr>
              <w:t>Sutartyje nustatyta tvarka</w:t>
            </w:r>
            <w:r w:rsidRPr="00697C7A">
              <w:rPr>
                <w:szCs w:val="24"/>
              </w:rPr>
              <w:t xml:space="preserve"> su Tiekėju</w:t>
            </w:r>
            <w:r w:rsidRPr="00987F12">
              <w:rPr>
                <w:b/>
                <w:szCs w:val="24"/>
              </w:rPr>
              <w:t xml:space="preserve"> </w:t>
            </w:r>
            <w:r w:rsidRPr="00987F12">
              <w:rPr>
                <w:szCs w:val="24"/>
              </w:rPr>
              <w:t>atsiskaito</w:t>
            </w:r>
            <w:r w:rsidR="00493451">
              <w:rPr>
                <w:szCs w:val="24"/>
              </w:rPr>
              <w:t>ma</w:t>
            </w:r>
            <w:r w:rsidRPr="00987F12">
              <w:rPr>
                <w:szCs w:val="24"/>
              </w:rPr>
              <w:t xml:space="preserve"> </w:t>
            </w:r>
            <w:r w:rsidRPr="007204D9">
              <w:rPr>
                <w:iCs/>
                <w:szCs w:val="24"/>
              </w:rPr>
              <w:t xml:space="preserve">ne vėliau kaip per 30 (trisdešimt) dienų nuo </w:t>
            </w:r>
            <w:r>
              <w:rPr>
                <w:iCs/>
                <w:szCs w:val="24"/>
              </w:rPr>
              <w:t>Sutarties specialiųjų sąlygų 4.5.1 punkte numatytų, kartu su Prekėmis teikiamų dokumentų gavimo ir Sutarties specialiųjų sąlygų 4.5.1.</w:t>
            </w:r>
            <w:r w:rsidR="00493451">
              <w:rPr>
                <w:iCs/>
                <w:szCs w:val="24"/>
              </w:rPr>
              <w:t>2</w:t>
            </w:r>
            <w:r>
              <w:rPr>
                <w:iCs/>
                <w:szCs w:val="24"/>
              </w:rPr>
              <w:t xml:space="preserve"> punkte nurodytos Sąskaitos pasirašymo dienos. </w:t>
            </w:r>
          </w:p>
          <w:p w14:paraId="1C236CB1" w14:textId="1E1483C0" w:rsidR="004D74C3" w:rsidRDefault="004D74C3" w:rsidP="004D74C3">
            <w:pPr>
              <w:jc w:val="both"/>
              <w:rPr>
                <w:iCs/>
                <w:szCs w:val="24"/>
              </w:rPr>
            </w:pPr>
            <w:r w:rsidRPr="00A4534F">
              <w:rPr>
                <w:iCs/>
                <w:szCs w:val="24"/>
              </w:rPr>
              <w:t>5.5.</w:t>
            </w:r>
            <w:r w:rsidR="00493451">
              <w:rPr>
                <w:iCs/>
                <w:szCs w:val="24"/>
              </w:rPr>
              <w:t>2</w:t>
            </w:r>
            <w:r w:rsidRPr="00A4534F">
              <w:rPr>
                <w:iCs/>
                <w:szCs w:val="24"/>
              </w:rPr>
              <w:t>. Sąskaita turi atitikti Sutarties Bendrųjų sąlygų 12</w:t>
            </w:r>
            <w:r>
              <w:rPr>
                <w:iCs/>
                <w:szCs w:val="24"/>
              </w:rPr>
              <w:t xml:space="preserve">.2.1.1 </w:t>
            </w:r>
            <w:r w:rsidRPr="00A4534F">
              <w:rPr>
                <w:iCs/>
                <w:szCs w:val="24"/>
              </w:rPr>
              <w:t xml:space="preserve"> </w:t>
            </w:r>
            <w:r w:rsidR="00B241AD">
              <w:rPr>
                <w:iCs/>
                <w:szCs w:val="24"/>
              </w:rPr>
              <w:t>punkte</w:t>
            </w:r>
            <w:r w:rsidRPr="00A4534F">
              <w:rPr>
                <w:iCs/>
                <w:szCs w:val="24"/>
              </w:rPr>
              <w:t xml:space="preserve"> nustatytus reikalavimus.</w:t>
            </w:r>
            <w:r w:rsidRPr="00A4534F">
              <w:t xml:space="preserve"> </w:t>
            </w:r>
            <w:r w:rsidRPr="00A4534F">
              <w:rPr>
                <w:iCs/>
                <w:szCs w:val="24"/>
              </w:rPr>
              <w:t xml:space="preserve">Vykdant Sutartį, PVM sąskaitos faktūros turi būti teikiamos naudojantis SABIS, nurodant </w:t>
            </w:r>
            <w:r>
              <w:rPr>
                <w:iCs/>
                <w:szCs w:val="24"/>
              </w:rPr>
              <w:t>Sutarties bendrųjų sąlygų 12.3.1 punkte numatytus duomenis.</w:t>
            </w:r>
            <w:r w:rsidRPr="00A4534F">
              <w:rPr>
                <w:iCs/>
                <w:szCs w:val="24"/>
              </w:rPr>
              <w:t xml:space="preserve"> Jeigu </w:t>
            </w:r>
            <w:r>
              <w:rPr>
                <w:iCs/>
                <w:szCs w:val="24"/>
              </w:rPr>
              <w:t>Tiekėjas</w:t>
            </w:r>
            <w:r w:rsidRPr="00A4534F">
              <w:rPr>
                <w:iCs/>
                <w:szCs w:val="24"/>
              </w:rPr>
              <w:t xml:space="preserve"> nepateikia </w:t>
            </w:r>
            <w:r w:rsidR="00676CCB">
              <w:rPr>
                <w:iCs/>
                <w:szCs w:val="24"/>
              </w:rPr>
              <w:t>S</w:t>
            </w:r>
            <w:r w:rsidRPr="00A4534F">
              <w:rPr>
                <w:iCs/>
                <w:szCs w:val="24"/>
              </w:rPr>
              <w:t>ąskaitos SABIS priemonėmis, mokėjimas neatliekamas.</w:t>
            </w:r>
          </w:p>
          <w:p w14:paraId="4482307A" w14:textId="52972D7F" w:rsidR="004D74C3" w:rsidRDefault="004D74C3" w:rsidP="004D74C3">
            <w:pPr>
              <w:jc w:val="both"/>
              <w:rPr>
                <w:color w:val="000000"/>
                <w:kern w:val="2"/>
                <w:szCs w:val="24"/>
              </w:rPr>
            </w:pPr>
            <w:r>
              <w:rPr>
                <w:color w:val="000000"/>
                <w:kern w:val="2"/>
                <w:szCs w:val="24"/>
              </w:rPr>
              <w:lastRenderedPageBreak/>
              <w:t>5</w:t>
            </w:r>
            <w:r w:rsidRPr="00951131">
              <w:rPr>
                <w:color w:val="000000"/>
                <w:kern w:val="2"/>
                <w:szCs w:val="24"/>
              </w:rPr>
              <w:t>.</w:t>
            </w:r>
            <w:r>
              <w:rPr>
                <w:color w:val="000000"/>
                <w:kern w:val="2"/>
                <w:szCs w:val="24"/>
              </w:rPr>
              <w:t>5</w:t>
            </w:r>
            <w:r w:rsidRPr="00951131">
              <w:rPr>
                <w:color w:val="000000"/>
                <w:kern w:val="2"/>
                <w:szCs w:val="24"/>
              </w:rPr>
              <w:t>.</w:t>
            </w:r>
            <w:r w:rsidR="00493451">
              <w:rPr>
                <w:color w:val="000000"/>
                <w:kern w:val="2"/>
                <w:szCs w:val="24"/>
              </w:rPr>
              <w:t>3</w:t>
            </w:r>
            <w:r w:rsidRPr="00951131">
              <w:rPr>
                <w:color w:val="000000"/>
                <w:kern w:val="2"/>
                <w:szCs w:val="24"/>
              </w:rPr>
              <w:t>. Įsigyjamas Prekių kiekis ir kaina nurodyti Sutarties 2 priede.</w:t>
            </w:r>
          </w:p>
          <w:p w14:paraId="4AEDEDE3" w14:textId="77777777" w:rsidR="004D74C3" w:rsidRDefault="004D74C3" w:rsidP="004D74C3">
            <w:pPr>
              <w:jc w:val="both"/>
              <w:rPr>
                <w:color w:val="000000"/>
                <w:kern w:val="2"/>
                <w:szCs w:val="24"/>
              </w:rPr>
            </w:pPr>
          </w:p>
          <w:p w14:paraId="04C22127" w14:textId="2B56A444" w:rsidR="004D74C3" w:rsidRPr="00CA671D" w:rsidRDefault="004D74C3" w:rsidP="004D74C3">
            <w:pPr>
              <w:jc w:val="both"/>
              <w:rPr>
                <w:color w:val="000000"/>
                <w:kern w:val="2"/>
                <w:szCs w:val="24"/>
                <w:shd w:val="clear" w:color="auto" w:fill="FFFFFF"/>
              </w:rPr>
            </w:pPr>
          </w:p>
        </w:tc>
      </w:tr>
      <w:tr w:rsidR="004D74C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4D74C3" w:rsidRDefault="004D74C3" w:rsidP="004D74C3">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9AB9AA" w14:textId="77777777" w:rsidR="004D74C3" w:rsidRDefault="004D74C3" w:rsidP="004D74C3">
            <w:pPr>
              <w:rPr>
                <w:kern w:val="2"/>
                <w:szCs w:val="24"/>
              </w:rPr>
            </w:pPr>
            <w:r>
              <w:rPr>
                <w:kern w:val="2"/>
                <w:szCs w:val="24"/>
              </w:rPr>
              <w:t>Netaikoma</w:t>
            </w:r>
          </w:p>
          <w:p w14:paraId="4A2C5FAD" w14:textId="30A33EB6" w:rsidR="004D74C3" w:rsidRDefault="004D74C3" w:rsidP="004D74C3">
            <w:pPr>
              <w:spacing w:line="259" w:lineRule="auto"/>
              <w:rPr>
                <w:color w:val="000000"/>
                <w:kern w:val="2"/>
                <w:szCs w:val="24"/>
                <w:shd w:val="clear" w:color="auto" w:fill="FFFFFF"/>
              </w:rPr>
            </w:pPr>
          </w:p>
        </w:tc>
      </w:tr>
      <w:tr w:rsidR="004D74C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4D74C3" w:rsidRDefault="004D74C3" w:rsidP="004D74C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4D74C3" w:rsidRDefault="004D74C3" w:rsidP="004D74C3">
            <w:pPr>
              <w:rPr>
                <w:kern w:val="2"/>
                <w:szCs w:val="24"/>
              </w:rPr>
            </w:pPr>
            <w:r>
              <w:rPr>
                <w:kern w:val="2"/>
                <w:szCs w:val="24"/>
              </w:rPr>
              <w:t>Netaikoma</w:t>
            </w:r>
          </w:p>
          <w:p w14:paraId="7D06D0D9" w14:textId="01A9A97B" w:rsidR="004D74C3" w:rsidRDefault="004D74C3" w:rsidP="004D74C3">
            <w:pPr>
              <w:rPr>
                <w:kern w:val="2"/>
                <w:szCs w:val="24"/>
              </w:rPr>
            </w:pPr>
            <w:r>
              <w:rPr>
                <w:color w:val="000000"/>
                <w:kern w:val="2"/>
                <w:szCs w:val="24"/>
                <w:shd w:val="clear" w:color="auto" w:fill="FFFFFF"/>
              </w:rPr>
              <w:t xml:space="preserve"> </w:t>
            </w:r>
          </w:p>
        </w:tc>
      </w:tr>
      <w:tr w:rsidR="004D74C3" w14:paraId="397E6A62" w14:textId="77777777">
        <w:trPr>
          <w:trHeight w:val="300"/>
        </w:trPr>
        <w:tc>
          <w:tcPr>
            <w:tcW w:w="9535" w:type="dxa"/>
            <w:gridSpan w:val="5"/>
          </w:tcPr>
          <w:p w14:paraId="1AB554AE" w14:textId="77777777" w:rsidR="004D74C3" w:rsidRDefault="004D74C3" w:rsidP="004D74C3">
            <w:pPr>
              <w:jc w:val="center"/>
              <w:rPr>
                <w:b/>
                <w:bCs/>
                <w:kern w:val="2"/>
                <w:szCs w:val="24"/>
              </w:rPr>
            </w:pPr>
            <w:r>
              <w:rPr>
                <w:b/>
                <w:bCs/>
                <w:kern w:val="2"/>
                <w:szCs w:val="24"/>
              </w:rPr>
              <w:t>6. PREKIŲ KOKYBĖ IR GARANTINIAI ĮSIPAREIGOJIMAI</w:t>
            </w:r>
          </w:p>
        </w:tc>
      </w:tr>
      <w:tr w:rsidR="004D74C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4D74C3" w:rsidRDefault="004D74C3" w:rsidP="004D74C3">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DD4D0C3" w14:textId="0656A979" w:rsidR="004D74C3" w:rsidRDefault="004D74C3" w:rsidP="004D74C3">
            <w:pPr>
              <w:jc w:val="both"/>
            </w:pPr>
            <w:r w:rsidRPr="00A9348E">
              <w:t>6.1.1. Prekėms</w:t>
            </w:r>
            <w:r>
              <w:t xml:space="preserve"> (</w:t>
            </w:r>
            <w:r w:rsidRPr="002E2357">
              <w:rPr>
                <w:i/>
              </w:rPr>
              <w:t>taikoma 9 ir 10 pirkimo dalims</w:t>
            </w:r>
            <w:r>
              <w:t>)</w:t>
            </w:r>
            <w:r w:rsidRPr="00A9348E">
              <w:t xml:space="preserve"> nustatomas </w:t>
            </w:r>
            <w:r w:rsidRPr="00A9348E">
              <w:rPr>
                <w:kern w:val="2"/>
                <w:szCs w:val="24"/>
              </w:rPr>
              <w:t>Techninėje specifikacijoje nustatytas</w:t>
            </w:r>
            <w:r w:rsidRPr="00A9348E">
              <w:t xml:space="preserve"> garantinis terminas, kuris yra ne trumpesnis kaip </w:t>
            </w:r>
            <w:r>
              <w:t>24</w:t>
            </w:r>
            <w:r w:rsidRPr="00A9348E">
              <w:t xml:space="preserve"> (</w:t>
            </w:r>
            <w:r>
              <w:t>dvidešimt keturi</w:t>
            </w:r>
            <w:r w:rsidRPr="00A9348E">
              <w:t>) mėnesi</w:t>
            </w:r>
            <w:r>
              <w:t>ai</w:t>
            </w:r>
            <w:r w:rsidRPr="00A9348E">
              <w:t xml:space="preserve">. Garantinis terminas skaičiuojamas nuo </w:t>
            </w:r>
            <w:r w:rsidR="00493451">
              <w:t xml:space="preserve">Sutarties Specialiųjų sąlygų 4.5.1.2 </w:t>
            </w:r>
            <w:r w:rsidR="00B241AD">
              <w:t>punkte</w:t>
            </w:r>
            <w:r w:rsidR="00493451">
              <w:t xml:space="preserve"> nurodytos Tiekėjo pateiktos Sąskaitos pasirašymo</w:t>
            </w:r>
            <w:r w:rsidRPr="00A9348E">
              <w:t xml:space="preserve"> dienos.  </w:t>
            </w:r>
          </w:p>
          <w:p w14:paraId="5290D4C5" w14:textId="00C2FFB2" w:rsidR="004D74C3" w:rsidRDefault="004D74C3" w:rsidP="004D74C3">
            <w:pPr>
              <w:jc w:val="both"/>
              <w:rPr>
                <w:kern w:val="2"/>
                <w:szCs w:val="24"/>
              </w:rPr>
            </w:pPr>
            <w:r>
              <w:t>6.1.1. Netaikoma (</w:t>
            </w:r>
            <w:r w:rsidRPr="002E2357">
              <w:rPr>
                <w:i/>
              </w:rPr>
              <w:t>taikoma</w:t>
            </w:r>
            <w:r>
              <w:t xml:space="preserve"> </w:t>
            </w:r>
            <w:r w:rsidRPr="002E2357">
              <w:rPr>
                <w:i/>
              </w:rPr>
              <w:t>1 – 8 ir 11 – 15 pirkimo dalims</w:t>
            </w:r>
            <w:r>
              <w:t>)</w:t>
            </w:r>
          </w:p>
        </w:tc>
      </w:tr>
      <w:tr w:rsidR="004D74C3" w:rsidRPr="00F03CC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4D74C3" w:rsidRPr="00F03CC0" w:rsidRDefault="004D74C3" w:rsidP="004D74C3">
            <w:pPr>
              <w:rPr>
                <w:kern w:val="2"/>
                <w:szCs w:val="24"/>
              </w:rPr>
            </w:pPr>
            <w:r w:rsidRPr="00F03CC0">
              <w:rPr>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EBF75E" w14:textId="4205F478" w:rsidR="004D74C3" w:rsidRPr="00F03CC0" w:rsidRDefault="004D74C3" w:rsidP="004D74C3">
            <w:pPr>
              <w:jc w:val="both"/>
              <w:rPr>
                <w:kern w:val="2"/>
                <w:szCs w:val="24"/>
              </w:rPr>
            </w:pPr>
            <w:r w:rsidRPr="00F03CC0">
              <w:rPr>
                <w:kern w:val="2"/>
                <w:szCs w:val="24"/>
              </w:rPr>
              <w:t xml:space="preserve">6.2.1. </w:t>
            </w:r>
            <w:r>
              <w:rPr>
                <w:kern w:val="2"/>
                <w:szCs w:val="24"/>
              </w:rPr>
              <w:t>Tiekėjas privalo pašalinti trūkumus ne vėliau kaip per 5 (penkias) darbo dienas</w:t>
            </w:r>
            <w:r w:rsidR="00493451">
              <w:rPr>
                <w:kern w:val="2"/>
                <w:szCs w:val="24"/>
              </w:rPr>
              <w:t xml:space="preserve"> nuo Sutarties Specialiųjų sąlygų 6.2.2 </w:t>
            </w:r>
            <w:r w:rsidR="00B241AD">
              <w:rPr>
                <w:kern w:val="2"/>
                <w:szCs w:val="24"/>
              </w:rPr>
              <w:t>punkt</w:t>
            </w:r>
            <w:r w:rsidR="00493451">
              <w:rPr>
                <w:kern w:val="2"/>
                <w:szCs w:val="24"/>
              </w:rPr>
              <w:t>e nurodyto pranešimo pateikimo dienos</w:t>
            </w:r>
            <w:r>
              <w:rPr>
                <w:kern w:val="2"/>
                <w:szCs w:val="24"/>
              </w:rPr>
              <w:t>.</w:t>
            </w:r>
          </w:p>
          <w:p w14:paraId="767D7C9B" w14:textId="7588FEA4" w:rsidR="004D74C3" w:rsidRPr="00F03CC0" w:rsidRDefault="004D74C3" w:rsidP="004D74C3">
            <w:pPr>
              <w:jc w:val="both"/>
              <w:rPr>
                <w:kern w:val="2"/>
                <w:szCs w:val="24"/>
              </w:rPr>
            </w:pPr>
            <w:r w:rsidRPr="00F03CC0">
              <w:rPr>
                <w:kern w:val="2"/>
                <w:szCs w:val="24"/>
              </w:rPr>
              <w:t>6.2.2.</w:t>
            </w:r>
            <w:r w:rsidRPr="00F03CC0">
              <w:rPr>
                <w:szCs w:val="24"/>
              </w:rPr>
              <w:t xml:space="preserve"> Apie garantinio termino metu pastebėtus Prekių trūkumus Tiekėjas informuojamas raštu el. paštu</w:t>
            </w:r>
            <w:r>
              <w:rPr>
                <w:szCs w:val="24"/>
              </w:rPr>
              <w:t xml:space="preserve"> adresu</w:t>
            </w:r>
            <w:r w:rsidRPr="00F03CC0">
              <w:rPr>
                <w:szCs w:val="24"/>
              </w:rPr>
              <w:t xml:space="preserve"> </w:t>
            </w:r>
            <w:r w:rsidRPr="00F03CC0">
              <w:rPr>
                <w:rStyle w:val="Hyperlink"/>
                <w:color w:val="auto"/>
                <w:szCs w:val="24"/>
              </w:rPr>
              <w:t>______________</w:t>
            </w:r>
            <w:r w:rsidRPr="00F03CC0">
              <w:rPr>
                <w:szCs w:val="24"/>
              </w:rPr>
              <w:t>. Pareikšti pretenziją dėl Prekės kokybės galima viso garantinio naudoti termino galiojimo metu.</w:t>
            </w:r>
          </w:p>
          <w:p w14:paraId="0BE51926" w14:textId="77777777" w:rsidR="004D74C3" w:rsidRDefault="004D74C3" w:rsidP="004D74C3">
            <w:pPr>
              <w:jc w:val="both"/>
              <w:rPr>
                <w:kern w:val="2"/>
                <w:szCs w:val="24"/>
              </w:rPr>
            </w:pPr>
            <w:r w:rsidRPr="00F03CC0">
              <w:rPr>
                <w:kern w:val="2"/>
                <w:szCs w:val="24"/>
              </w:rPr>
              <w:t>6.2.3. Prekės trūkumų nustatymo bei šalinimo tvarka nustatyta Sutarties bendrųjų sąlygų 7 skyriuje.</w:t>
            </w:r>
          </w:p>
          <w:p w14:paraId="19A8D037" w14:textId="764534DC" w:rsidR="004D74C3" w:rsidRPr="00F03CC0" w:rsidRDefault="004D74C3" w:rsidP="004D74C3">
            <w:pPr>
              <w:jc w:val="both"/>
              <w:rPr>
                <w:kern w:val="2"/>
                <w:szCs w:val="24"/>
              </w:rPr>
            </w:pPr>
            <w:r>
              <w:rPr>
                <w:kern w:val="2"/>
                <w:szCs w:val="24"/>
              </w:rPr>
              <w:t xml:space="preserve">6.2.1. </w:t>
            </w:r>
            <w:r>
              <w:t>Netaikoma (</w:t>
            </w:r>
            <w:r w:rsidRPr="002E2357">
              <w:rPr>
                <w:i/>
              </w:rPr>
              <w:t>taikoma</w:t>
            </w:r>
            <w:r>
              <w:t xml:space="preserve"> </w:t>
            </w:r>
            <w:r w:rsidRPr="002E2357">
              <w:rPr>
                <w:i/>
              </w:rPr>
              <w:t>1 – 8 ir 11 – 15 pirkimo dalims</w:t>
            </w:r>
            <w:r>
              <w:t>)</w:t>
            </w:r>
          </w:p>
        </w:tc>
      </w:tr>
      <w:tr w:rsidR="004D74C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4D74C3" w:rsidRDefault="004D74C3" w:rsidP="004D74C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84333AA" w14:textId="61ECC916" w:rsidR="004D74C3" w:rsidRDefault="004D74C3" w:rsidP="004D74C3">
            <w:pPr>
              <w:jc w:val="both"/>
            </w:pPr>
            <w:r>
              <w:t xml:space="preserve">6.3.1. Prekės privalo atitikti Sutartyje ir jos prieduose nustatytus reikalavimus. </w:t>
            </w:r>
          </w:p>
          <w:p w14:paraId="2521ED55" w14:textId="03CC1DD3" w:rsidR="004D74C3" w:rsidRDefault="004D74C3" w:rsidP="004D74C3">
            <w:pPr>
              <w:jc w:val="both"/>
            </w:pPr>
            <w:r>
              <w:t xml:space="preserve">6.3.2. </w:t>
            </w:r>
            <w:r w:rsidRPr="00AA5962">
              <w:rPr>
                <w:bCs/>
              </w:rPr>
              <w:t>Tiekėjas</w:t>
            </w:r>
            <w:r>
              <w:t xml:space="preserve"> įsipareigoja pristatyti tik kokybiškas, atitinkančias Sutarties 1 ir 4 prieduose nurodytus reikalavimus Prekes. </w:t>
            </w:r>
          </w:p>
          <w:p w14:paraId="36D71673" w14:textId="17A2C235" w:rsidR="004D74C3" w:rsidRDefault="004D74C3" w:rsidP="004D74C3">
            <w:pPr>
              <w:jc w:val="both"/>
            </w:pPr>
            <w:r>
              <w:t xml:space="preserve">6.3.3. Prekių kokybė vertinama ir Prekės priimamos pristačius Prekes į Sutarties </w:t>
            </w:r>
            <w:r w:rsidR="00424968">
              <w:t>S</w:t>
            </w:r>
            <w:r>
              <w:t>peciali</w:t>
            </w:r>
            <w:r w:rsidR="00424968">
              <w:t>ųjų sąlygų</w:t>
            </w:r>
            <w:r>
              <w:t xml:space="preserve"> </w:t>
            </w:r>
            <w:r w:rsidRPr="00C66DBA">
              <w:rPr>
                <w:kern w:val="2"/>
                <w:szCs w:val="24"/>
              </w:rPr>
              <w:t>4.1.</w:t>
            </w:r>
            <w:r>
              <w:rPr>
                <w:kern w:val="2"/>
                <w:szCs w:val="24"/>
              </w:rPr>
              <w:t>2</w:t>
            </w:r>
            <w:r w:rsidRPr="00C66DBA">
              <w:rPr>
                <w:kern w:val="2"/>
                <w:szCs w:val="24"/>
              </w:rPr>
              <w:t xml:space="preserve"> </w:t>
            </w:r>
            <w:r w:rsidR="00B241AD">
              <w:rPr>
                <w:kern w:val="2"/>
                <w:szCs w:val="24"/>
              </w:rPr>
              <w:t>punkte</w:t>
            </w:r>
            <w:r>
              <w:t xml:space="preserve"> nurodytą pristatymo vietą.</w:t>
            </w:r>
          </w:p>
          <w:p w14:paraId="4D580A95" w14:textId="1472A8BD" w:rsidR="004D74C3" w:rsidRDefault="004D74C3" w:rsidP="00255862">
            <w:pPr>
              <w:jc w:val="both"/>
              <w:rPr>
                <w:kern w:val="2"/>
                <w:szCs w:val="24"/>
              </w:rPr>
            </w:pPr>
            <w:r>
              <w:t xml:space="preserve">6.3.4. </w:t>
            </w:r>
            <w:r w:rsidRPr="00A9348E">
              <w:t xml:space="preserve">Prekėms nustatomas </w:t>
            </w:r>
            <w:r w:rsidRPr="00A9348E">
              <w:rPr>
                <w:kern w:val="2"/>
                <w:szCs w:val="24"/>
              </w:rPr>
              <w:t>Techninėje specifikacijoje nustatytas</w:t>
            </w:r>
            <w:r w:rsidRPr="00A9348E">
              <w:t xml:space="preserve"> g</w:t>
            </w:r>
            <w:r>
              <w:t xml:space="preserve">aliojimo (tinkamumo naudoti) </w:t>
            </w:r>
            <w:r w:rsidRPr="00A9348E">
              <w:t xml:space="preserve"> terminas, kuris yra ne trumpesnis kaip </w:t>
            </w:r>
            <w:r>
              <w:t>________</w:t>
            </w:r>
            <w:r w:rsidRPr="00A9348E">
              <w:t xml:space="preserve"> mėnesi</w:t>
            </w:r>
            <w:r>
              <w:t>ų</w:t>
            </w:r>
            <w:r w:rsidRPr="00A9348E">
              <w:t>. G</w:t>
            </w:r>
            <w:r>
              <w:t>aliojimo (tinkamumo naudoti) terminas  yra</w:t>
            </w:r>
            <w:r w:rsidRPr="00A9348E">
              <w:t xml:space="preserve"> skaičiuojamas nuo</w:t>
            </w:r>
            <w:r>
              <w:t xml:space="preserve"> Sutarties specialiųjų sąlygų 4.5.1.</w:t>
            </w:r>
            <w:r w:rsidR="00424968">
              <w:t>2</w:t>
            </w:r>
            <w:r>
              <w:t xml:space="preserve"> </w:t>
            </w:r>
            <w:r w:rsidR="00B241AD">
              <w:t>punkte</w:t>
            </w:r>
            <w:r>
              <w:t xml:space="preserve"> nurodyt</w:t>
            </w:r>
            <w:r w:rsidR="00424968">
              <w:t>os</w:t>
            </w:r>
            <w:r>
              <w:t xml:space="preserve"> Tiekėjo pateikt</w:t>
            </w:r>
            <w:r w:rsidR="00424968">
              <w:t>os</w:t>
            </w:r>
            <w:r>
              <w:t xml:space="preserve"> Sąskait</w:t>
            </w:r>
            <w:r w:rsidR="00424968">
              <w:t>os pasirašymo dienos</w:t>
            </w:r>
            <w:r>
              <w:t>.</w:t>
            </w:r>
          </w:p>
        </w:tc>
      </w:tr>
      <w:tr w:rsidR="004D74C3" w14:paraId="5D562E8D" w14:textId="77777777">
        <w:trPr>
          <w:trHeight w:val="300"/>
        </w:trPr>
        <w:tc>
          <w:tcPr>
            <w:tcW w:w="9535" w:type="dxa"/>
            <w:gridSpan w:val="5"/>
          </w:tcPr>
          <w:p w14:paraId="6103796D" w14:textId="77777777" w:rsidR="004D74C3" w:rsidRDefault="004D74C3" w:rsidP="004D74C3">
            <w:pPr>
              <w:jc w:val="center"/>
              <w:rPr>
                <w:b/>
                <w:bCs/>
                <w:kern w:val="2"/>
                <w:szCs w:val="24"/>
              </w:rPr>
            </w:pPr>
            <w:r>
              <w:rPr>
                <w:b/>
                <w:bCs/>
                <w:kern w:val="2"/>
                <w:szCs w:val="24"/>
              </w:rPr>
              <w:t>7. SUTARTIES VYKDYMUI PASITELKIAMI SUBTIEKĖJAI</w:t>
            </w:r>
          </w:p>
        </w:tc>
      </w:tr>
      <w:tr w:rsidR="004D74C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4D74C3" w:rsidRDefault="004D74C3" w:rsidP="004D74C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92CD64" w14:textId="77777777" w:rsidR="004D74C3" w:rsidRPr="00226F65" w:rsidRDefault="004D74C3" w:rsidP="004D74C3">
            <w:pPr>
              <w:jc w:val="both"/>
              <w:rPr>
                <w:color w:val="0070C0"/>
                <w:kern w:val="2"/>
                <w:szCs w:val="24"/>
              </w:rPr>
            </w:pPr>
            <w:r w:rsidRPr="00226F65">
              <w:rPr>
                <w:color w:val="0070C0"/>
                <w:kern w:val="2"/>
                <w:szCs w:val="24"/>
              </w:rPr>
              <w:t>Sutarties vykdymui subtiekėjai ir (ar) specialistai nepasitelkiami.</w:t>
            </w:r>
          </w:p>
          <w:p w14:paraId="0CDE2FB3" w14:textId="77777777" w:rsidR="004D74C3" w:rsidRPr="00226F65" w:rsidRDefault="004D74C3" w:rsidP="004D74C3">
            <w:pPr>
              <w:jc w:val="both"/>
              <w:rPr>
                <w:color w:val="0070C0"/>
                <w:kern w:val="2"/>
                <w:szCs w:val="24"/>
              </w:rPr>
            </w:pPr>
          </w:p>
          <w:p w14:paraId="42D8AC9C" w14:textId="77777777" w:rsidR="004D74C3" w:rsidRPr="00226F65" w:rsidRDefault="004D74C3" w:rsidP="004D74C3">
            <w:pPr>
              <w:jc w:val="both"/>
              <w:rPr>
                <w:color w:val="0070C0"/>
                <w:kern w:val="2"/>
                <w:szCs w:val="24"/>
              </w:rPr>
            </w:pPr>
            <w:r w:rsidRPr="00226F65">
              <w:rPr>
                <w:color w:val="0070C0"/>
                <w:kern w:val="2"/>
                <w:szCs w:val="24"/>
              </w:rPr>
              <w:t>arba</w:t>
            </w:r>
          </w:p>
          <w:p w14:paraId="0D62BA8F" w14:textId="77777777" w:rsidR="004D74C3" w:rsidRPr="00226F65" w:rsidRDefault="004D74C3" w:rsidP="004D74C3">
            <w:pPr>
              <w:jc w:val="both"/>
              <w:rPr>
                <w:color w:val="0070C0"/>
                <w:kern w:val="2"/>
                <w:szCs w:val="24"/>
              </w:rPr>
            </w:pPr>
          </w:p>
          <w:p w14:paraId="5CFEABC6" w14:textId="1F9BCA48" w:rsidR="004D74C3" w:rsidRDefault="004D74C3" w:rsidP="004D74C3">
            <w:pPr>
              <w:rPr>
                <w:b/>
                <w:bCs/>
                <w:kern w:val="2"/>
                <w:szCs w:val="24"/>
              </w:rPr>
            </w:pPr>
            <w:r w:rsidRPr="00226F65">
              <w:rPr>
                <w:color w:val="0070C0"/>
                <w:kern w:val="2"/>
                <w:szCs w:val="24"/>
              </w:rPr>
              <w:t>Sutarties vykdymui pasitelkiami subtiekėjai ir (ar) specialistai</w:t>
            </w:r>
          </w:p>
        </w:tc>
      </w:tr>
      <w:tr w:rsidR="004D74C3" w14:paraId="0E57F611" w14:textId="77777777">
        <w:trPr>
          <w:trHeight w:val="300"/>
        </w:trPr>
        <w:tc>
          <w:tcPr>
            <w:tcW w:w="9535" w:type="dxa"/>
            <w:gridSpan w:val="5"/>
          </w:tcPr>
          <w:p w14:paraId="6A81BDB7" w14:textId="77777777" w:rsidR="004D74C3" w:rsidRDefault="004D74C3" w:rsidP="004D74C3">
            <w:pPr>
              <w:jc w:val="center"/>
              <w:rPr>
                <w:b/>
                <w:bCs/>
                <w:kern w:val="2"/>
                <w:szCs w:val="24"/>
              </w:rPr>
            </w:pPr>
            <w:r>
              <w:rPr>
                <w:b/>
                <w:bCs/>
                <w:kern w:val="2"/>
                <w:szCs w:val="24"/>
              </w:rPr>
              <w:t>8. PRIEVOLIŲ PAGAL SUTARTĮ ĮVYKDYMO UŽTIKRINIMAS</w:t>
            </w:r>
          </w:p>
        </w:tc>
      </w:tr>
      <w:tr w:rsidR="004D74C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4D74C3" w:rsidRDefault="004D74C3" w:rsidP="004D74C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A05FCF" w14:textId="77777777" w:rsidR="004D74C3" w:rsidRDefault="004D74C3" w:rsidP="004D74C3">
            <w:pPr>
              <w:jc w:val="both"/>
              <w:rPr>
                <w:kern w:val="2"/>
                <w:szCs w:val="24"/>
              </w:rPr>
            </w:pPr>
            <w:r>
              <w:rPr>
                <w:kern w:val="2"/>
                <w:szCs w:val="24"/>
              </w:rPr>
              <w:t>Prievolių pagal Sutartį įvykdymas užtikrinamas:</w:t>
            </w:r>
          </w:p>
          <w:p w14:paraId="0C888316" w14:textId="77777777" w:rsidR="004D74C3" w:rsidRDefault="004D74C3" w:rsidP="004D74C3">
            <w:pPr>
              <w:jc w:val="both"/>
              <w:rPr>
                <w:kern w:val="2"/>
                <w:szCs w:val="24"/>
              </w:rPr>
            </w:pPr>
            <w:r>
              <w:rPr>
                <w:kern w:val="2"/>
                <w:szCs w:val="24"/>
              </w:rPr>
              <w:t>8.1.1. Netesybomis (delspinigiais, bauda);</w:t>
            </w:r>
          </w:p>
          <w:p w14:paraId="544E68EF" w14:textId="6C199245" w:rsidR="004D74C3" w:rsidRDefault="004D74C3" w:rsidP="004D74C3">
            <w:pPr>
              <w:jc w:val="both"/>
              <w:rPr>
                <w:kern w:val="2"/>
                <w:szCs w:val="24"/>
              </w:rPr>
            </w:pPr>
            <w:r>
              <w:rPr>
                <w:kern w:val="2"/>
                <w:szCs w:val="24"/>
              </w:rPr>
              <w:t>8.1.2. Pirmo pareikalavimo banko garantija arba draudimo bendrovės laidavimo draudimu.</w:t>
            </w:r>
          </w:p>
        </w:tc>
      </w:tr>
      <w:tr w:rsidR="004D74C3" w14:paraId="673EF2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41113E" w14:textId="4154862D" w:rsidR="004D74C3" w:rsidRDefault="004D74C3" w:rsidP="004D74C3">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93F2A19" w14:textId="3F59BA74" w:rsidR="004D74C3" w:rsidRDefault="004D74C3" w:rsidP="00B241AD">
            <w:pPr>
              <w:jc w:val="both"/>
              <w:rPr>
                <w:kern w:val="2"/>
                <w:szCs w:val="24"/>
              </w:rPr>
            </w:pPr>
            <w:r w:rsidRPr="00E26E2E">
              <w:rPr>
                <w:bCs/>
                <w:kern w:val="2"/>
                <w:szCs w:val="24"/>
              </w:rPr>
              <w:t xml:space="preserve">8.2.1. Sutarties įvykdymo užtikrinimo galiojimo terminas </w:t>
            </w:r>
            <w:r w:rsidRPr="00E26E2E">
              <w:rPr>
                <w:rFonts w:eastAsia="Calibri"/>
                <w:szCs w:val="24"/>
              </w:rPr>
              <w:t xml:space="preserve">turi būti dviem mėnesiais ilgiau nei Sutarties Specialiųjų sąlygų 11.1.2 </w:t>
            </w:r>
            <w:r w:rsidR="00B241AD">
              <w:rPr>
                <w:rFonts w:eastAsia="Calibri"/>
                <w:szCs w:val="24"/>
              </w:rPr>
              <w:t>punkte</w:t>
            </w:r>
            <w:r w:rsidRPr="00E26E2E">
              <w:rPr>
                <w:rFonts w:eastAsia="Calibri"/>
                <w:szCs w:val="24"/>
              </w:rPr>
              <w:t xml:space="preserve"> nurodytas Sutarties galiojimo terminas.</w:t>
            </w:r>
          </w:p>
        </w:tc>
      </w:tr>
      <w:tr w:rsidR="004D74C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2E79006D" w:rsidR="004D74C3" w:rsidRDefault="004D74C3" w:rsidP="004D74C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99AB6DA" w14:textId="7E396893" w:rsidR="004D74C3" w:rsidRPr="00196935" w:rsidRDefault="004D74C3" w:rsidP="004D74C3">
            <w:pPr>
              <w:jc w:val="both"/>
              <w:rPr>
                <w:kern w:val="2"/>
                <w:szCs w:val="24"/>
                <w:shd w:val="clear" w:color="auto" w:fill="FFFFFF"/>
              </w:rPr>
            </w:pPr>
            <w:r>
              <w:rPr>
                <w:kern w:val="2"/>
                <w:szCs w:val="24"/>
                <w:shd w:val="clear" w:color="auto" w:fill="FFFFFF"/>
              </w:rPr>
              <w:t xml:space="preserve">8.3.1. </w:t>
            </w:r>
            <w:r w:rsidRPr="00E26E2E">
              <w:rPr>
                <w:kern w:val="2"/>
                <w:szCs w:val="24"/>
                <w:shd w:val="clear" w:color="auto" w:fill="FFFFFF"/>
              </w:rPr>
              <w:t xml:space="preserve">Tiekėjas ne vėliau kaip per 10 (dešimt) darbo dienų nuo Sutarties pasirašymo dienos turi pateikti Pirkėjui </w:t>
            </w:r>
            <w:r>
              <w:rPr>
                <w:kern w:val="2"/>
                <w:szCs w:val="24"/>
                <w:shd w:val="clear" w:color="auto" w:fill="FFFFFF"/>
              </w:rPr>
              <w:t>5</w:t>
            </w:r>
            <w:r w:rsidRPr="00E26E2E">
              <w:rPr>
                <w:kern w:val="2"/>
                <w:szCs w:val="24"/>
                <w:shd w:val="clear" w:color="auto" w:fill="FFFFFF"/>
              </w:rPr>
              <w:t xml:space="preserve"> (</w:t>
            </w:r>
            <w:r>
              <w:rPr>
                <w:kern w:val="2"/>
                <w:szCs w:val="24"/>
                <w:shd w:val="clear" w:color="auto" w:fill="FFFFFF"/>
              </w:rPr>
              <w:t>penkių</w:t>
            </w:r>
            <w:r w:rsidRPr="00E26E2E">
              <w:rPr>
                <w:kern w:val="2"/>
                <w:szCs w:val="24"/>
                <w:shd w:val="clear" w:color="auto" w:fill="FFFFFF"/>
              </w:rPr>
              <w:t xml:space="preserve">) </w:t>
            </w:r>
            <w:r w:rsidR="0052369D">
              <w:rPr>
                <w:kern w:val="2"/>
                <w:szCs w:val="24"/>
                <w:shd w:val="clear" w:color="auto" w:fill="FFFFFF"/>
              </w:rPr>
              <w:t>procentai</w:t>
            </w:r>
            <w:r w:rsidRPr="00811AE6">
              <w:rPr>
                <w:kern w:val="2"/>
                <w:szCs w:val="24"/>
                <w:shd w:val="clear" w:color="auto" w:fill="FFFFFF"/>
              </w:rPr>
              <w:t xml:space="preserve"> </w:t>
            </w:r>
            <w:r w:rsidRPr="00E26E2E">
              <w:rPr>
                <w:kern w:val="2"/>
                <w:szCs w:val="24"/>
                <w:shd w:val="clear" w:color="auto" w:fill="FFFFFF"/>
              </w:rPr>
              <w:t>nuo Pradinės Sutarties vertės</w:t>
            </w:r>
            <w:r w:rsidR="00424968">
              <w:rPr>
                <w:kern w:val="2"/>
                <w:szCs w:val="24"/>
                <w:shd w:val="clear" w:color="auto" w:fill="FFFFFF"/>
              </w:rPr>
              <w:t xml:space="preserve"> be PVM</w:t>
            </w:r>
            <w:r w:rsidRPr="00E26E2E">
              <w:rPr>
                <w:kern w:val="2"/>
                <w:szCs w:val="24"/>
                <w:shd w:val="clear" w:color="auto" w:fill="FFFFFF"/>
              </w:rPr>
              <w:t>,</w:t>
            </w:r>
            <w:r w:rsidRPr="00E26E2E">
              <w:rPr>
                <w:kern w:val="2"/>
                <w:szCs w:val="24"/>
              </w:rPr>
              <w:t xml:space="preserve"> </w:t>
            </w:r>
            <w:r w:rsidRPr="00E26E2E">
              <w:rPr>
                <w:kern w:val="2"/>
                <w:szCs w:val="24"/>
                <w:shd w:val="clear" w:color="auto" w:fill="FFFFFF"/>
              </w:rPr>
              <w:t xml:space="preserve">nurodytos </w:t>
            </w:r>
            <w:r w:rsidRPr="00E26E2E">
              <w:rPr>
                <w:kern w:val="2"/>
                <w:szCs w:val="24"/>
              </w:rPr>
              <w:t xml:space="preserve">Specialiųjų sąlygų </w:t>
            </w:r>
            <w:r w:rsidRPr="00E26E2E">
              <w:rPr>
                <w:kern w:val="2"/>
                <w:szCs w:val="24"/>
                <w:shd w:val="clear" w:color="auto" w:fill="FFFFFF"/>
              </w:rPr>
              <w:t xml:space="preserve">5.2.1 </w:t>
            </w:r>
            <w:r w:rsidR="00B241AD">
              <w:rPr>
                <w:kern w:val="2"/>
                <w:szCs w:val="24"/>
                <w:shd w:val="clear" w:color="auto" w:fill="FFFFFF"/>
              </w:rPr>
              <w:t>punkte</w:t>
            </w:r>
            <w:r w:rsidRPr="00E26E2E">
              <w:rPr>
                <w:kern w:val="2"/>
                <w:szCs w:val="24"/>
                <w:shd w:val="clear" w:color="auto" w:fill="FFFFFF"/>
              </w:rPr>
              <w:t xml:space="preserve">, pirmo pareikalavimo banko garantiją arba draudimo bendrovės laidavimo draudimo raštą, </w:t>
            </w:r>
            <w:r w:rsidRPr="00E26E2E">
              <w:rPr>
                <w:rFonts w:eastAsia="Calibri"/>
                <w:kern w:val="2"/>
                <w:szCs w:val="24"/>
                <w:shd w:val="clear" w:color="auto" w:fill="FFFFFF"/>
              </w:rPr>
              <w:t>kurio</w:t>
            </w:r>
            <w:r w:rsidRPr="00E26E2E">
              <w:rPr>
                <w:rFonts w:eastAsia="Calibri"/>
                <w:szCs w:val="24"/>
              </w:rPr>
              <w:t xml:space="preserve"> galiojimo terminas turi būti dviem mėnesiais ilgiau nei Sutarties </w:t>
            </w:r>
            <w:r>
              <w:rPr>
                <w:rFonts w:eastAsia="Calibri"/>
                <w:szCs w:val="24"/>
              </w:rPr>
              <w:t>S</w:t>
            </w:r>
            <w:r w:rsidRPr="00E26E2E">
              <w:rPr>
                <w:rFonts w:eastAsia="Calibri"/>
                <w:szCs w:val="24"/>
              </w:rPr>
              <w:t xml:space="preserve">pecialiųjų sąlygų 11.1.2 </w:t>
            </w:r>
            <w:r w:rsidR="00B241AD">
              <w:rPr>
                <w:rFonts w:eastAsia="Calibri"/>
                <w:szCs w:val="24"/>
              </w:rPr>
              <w:t>punkte</w:t>
            </w:r>
            <w:r w:rsidRPr="00E26E2E">
              <w:rPr>
                <w:rFonts w:eastAsia="Calibri"/>
                <w:szCs w:val="24"/>
              </w:rPr>
              <w:t xml:space="preserve"> nurodytas Sutarties galiojimo terminas</w:t>
            </w:r>
            <w:r w:rsidRPr="00E26E2E">
              <w:rPr>
                <w:kern w:val="2"/>
                <w:szCs w:val="24"/>
                <w:shd w:val="clear" w:color="auto" w:fill="FFFFFF"/>
              </w:rPr>
              <w:t xml:space="preserve">, atitinkančius Sutarties bendrųjų sąlygų 10 skyriaus reikalavimus. </w:t>
            </w:r>
            <w:r w:rsidRPr="00196935">
              <w:rPr>
                <w:kern w:val="2"/>
                <w:szCs w:val="24"/>
                <w:shd w:val="clear" w:color="auto" w:fill="FFFFFF"/>
              </w:rPr>
              <w:t>(</w:t>
            </w:r>
            <w:r w:rsidRPr="00196935">
              <w:rPr>
                <w:i/>
                <w:kern w:val="2"/>
                <w:szCs w:val="24"/>
                <w:shd w:val="clear" w:color="auto" w:fill="FFFFFF"/>
              </w:rPr>
              <w:t>taikoma jeigu pradinė Sutarties vertė didesnė arba lygi 70</w:t>
            </w:r>
            <w:r>
              <w:rPr>
                <w:i/>
                <w:kern w:val="2"/>
                <w:szCs w:val="24"/>
                <w:shd w:val="clear" w:color="auto" w:fill="FFFFFF"/>
              </w:rPr>
              <w:t xml:space="preserve"> (septyniasdešimt)</w:t>
            </w:r>
            <w:r w:rsidRPr="00196935">
              <w:rPr>
                <w:i/>
                <w:kern w:val="2"/>
                <w:szCs w:val="24"/>
                <w:shd w:val="clear" w:color="auto" w:fill="FFFFFF"/>
              </w:rPr>
              <w:t xml:space="preserve"> tūkst. Eur be PVM</w:t>
            </w:r>
            <w:r w:rsidRPr="00196935">
              <w:rPr>
                <w:kern w:val="2"/>
                <w:szCs w:val="24"/>
                <w:shd w:val="clear" w:color="auto" w:fill="FFFFFF"/>
              </w:rPr>
              <w:t>).</w:t>
            </w:r>
          </w:p>
          <w:p w14:paraId="0902A0AF" w14:textId="77777777" w:rsidR="004D74C3" w:rsidRDefault="004D74C3" w:rsidP="004D74C3">
            <w:pPr>
              <w:jc w:val="both"/>
              <w:rPr>
                <w:kern w:val="2"/>
                <w:szCs w:val="24"/>
                <w:shd w:val="clear" w:color="auto" w:fill="FFFFFF"/>
              </w:rPr>
            </w:pPr>
          </w:p>
          <w:p w14:paraId="4720F941" w14:textId="0D526150" w:rsidR="004D74C3" w:rsidRDefault="00424968" w:rsidP="00B241AD">
            <w:pPr>
              <w:jc w:val="both"/>
              <w:rPr>
                <w:kern w:val="2"/>
                <w:szCs w:val="24"/>
              </w:rPr>
            </w:pPr>
            <w:r>
              <w:rPr>
                <w:color w:val="000000"/>
                <w:kern w:val="2"/>
                <w:szCs w:val="24"/>
                <w:shd w:val="clear" w:color="auto" w:fill="FFFFFF"/>
              </w:rPr>
              <w:t xml:space="preserve">8.3.2. </w:t>
            </w:r>
            <w:r w:rsidR="004D74C3">
              <w:rPr>
                <w:color w:val="000000"/>
                <w:kern w:val="2"/>
                <w:szCs w:val="24"/>
                <w:shd w:val="clear" w:color="auto" w:fill="FFFFFF"/>
              </w:rPr>
              <w:t xml:space="preserve">Esant poreikiui, gavus Tiekėjo prašymą, </w:t>
            </w:r>
            <w:r>
              <w:rPr>
                <w:color w:val="000000"/>
                <w:kern w:val="2"/>
                <w:szCs w:val="24"/>
                <w:shd w:val="clear" w:color="auto" w:fill="FFFFFF"/>
              </w:rPr>
              <w:t xml:space="preserve">Sutarties Specialiųjų sąlygų 8.3.1 </w:t>
            </w:r>
            <w:r w:rsidR="00B241AD">
              <w:rPr>
                <w:color w:val="000000"/>
                <w:kern w:val="2"/>
                <w:szCs w:val="24"/>
                <w:shd w:val="clear" w:color="auto" w:fill="FFFFFF"/>
              </w:rPr>
              <w:t>punkte</w:t>
            </w:r>
            <w:r>
              <w:rPr>
                <w:color w:val="000000"/>
                <w:kern w:val="2"/>
                <w:szCs w:val="24"/>
                <w:shd w:val="clear" w:color="auto" w:fill="FFFFFF"/>
              </w:rPr>
              <w:t xml:space="preserve"> nurodytas</w:t>
            </w:r>
            <w:r w:rsidR="004D74C3">
              <w:rPr>
                <w:color w:val="000000"/>
                <w:kern w:val="2"/>
                <w:szCs w:val="24"/>
                <w:shd w:val="clear" w:color="auto" w:fill="FFFFFF"/>
              </w:rPr>
              <w:t xml:space="preserve"> </w:t>
            </w:r>
            <w:r>
              <w:rPr>
                <w:color w:val="000000"/>
                <w:kern w:val="2"/>
                <w:szCs w:val="24"/>
                <w:shd w:val="clear" w:color="auto" w:fill="FFFFFF"/>
              </w:rPr>
              <w:t xml:space="preserve">10 </w:t>
            </w:r>
            <w:r w:rsidR="00676CCB">
              <w:rPr>
                <w:color w:val="000000"/>
                <w:kern w:val="2"/>
                <w:szCs w:val="24"/>
                <w:shd w:val="clear" w:color="auto" w:fill="FFFFFF"/>
              </w:rPr>
              <w:t xml:space="preserve">(dešimties) </w:t>
            </w:r>
            <w:r>
              <w:rPr>
                <w:color w:val="000000"/>
                <w:kern w:val="2"/>
                <w:szCs w:val="24"/>
                <w:shd w:val="clear" w:color="auto" w:fill="FFFFFF"/>
              </w:rPr>
              <w:t xml:space="preserve">darbo dienų pateikimo </w:t>
            </w:r>
            <w:r w:rsidR="004D74C3">
              <w:rPr>
                <w:color w:val="000000"/>
                <w:kern w:val="2"/>
                <w:szCs w:val="24"/>
                <w:shd w:val="clear" w:color="auto" w:fill="FFFFFF"/>
              </w:rPr>
              <w:t>terminas gali būti pratęstas Šalių suderintam terminui.</w:t>
            </w:r>
          </w:p>
        </w:tc>
      </w:tr>
      <w:tr w:rsidR="004D74C3" w14:paraId="198AFEE0" w14:textId="77777777">
        <w:trPr>
          <w:trHeight w:val="300"/>
        </w:trPr>
        <w:tc>
          <w:tcPr>
            <w:tcW w:w="9535" w:type="dxa"/>
            <w:gridSpan w:val="5"/>
          </w:tcPr>
          <w:p w14:paraId="53C07666" w14:textId="77777777" w:rsidR="004D74C3" w:rsidRDefault="004D74C3" w:rsidP="004D74C3">
            <w:pPr>
              <w:jc w:val="center"/>
              <w:rPr>
                <w:b/>
                <w:bCs/>
                <w:kern w:val="2"/>
                <w:szCs w:val="24"/>
              </w:rPr>
            </w:pPr>
            <w:r>
              <w:rPr>
                <w:b/>
                <w:bCs/>
                <w:kern w:val="2"/>
                <w:szCs w:val="24"/>
              </w:rPr>
              <w:t>9. ŠALIŲ ATSAKOMYBĖ</w:t>
            </w:r>
            <w:r>
              <w:rPr>
                <w:b/>
                <w:bCs/>
                <w:kern w:val="2"/>
                <w:szCs w:val="24"/>
              </w:rPr>
              <w:tab/>
            </w:r>
          </w:p>
        </w:tc>
      </w:tr>
      <w:tr w:rsidR="004D74C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4D74C3" w:rsidRDefault="004D74C3" w:rsidP="004D74C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2F3A665" w:rsidR="004D74C3" w:rsidRDefault="004D74C3" w:rsidP="00424968">
            <w:pPr>
              <w:spacing w:line="259" w:lineRule="auto"/>
              <w:jc w:val="both"/>
              <w:rPr>
                <w:color w:val="000000"/>
                <w:kern w:val="2"/>
                <w:szCs w:val="24"/>
              </w:rPr>
            </w:pPr>
            <w:r>
              <w:rPr>
                <w:bCs/>
                <w:color w:val="000000"/>
                <w:kern w:val="2"/>
                <w:szCs w:val="24"/>
              </w:rPr>
              <w:t>Jei Pirkėjas, gavęs tinkamai pateiktą ir užpildytą Sąskaitą, uždelsia atsiskaityti už tinkama</w:t>
            </w:r>
            <w:r w:rsidR="00424968">
              <w:rPr>
                <w:bCs/>
                <w:color w:val="000000"/>
                <w:kern w:val="2"/>
                <w:szCs w:val="24"/>
              </w:rPr>
              <w:t xml:space="preserve">s </w:t>
            </w:r>
            <w:r>
              <w:rPr>
                <w:bCs/>
                <w:color w:val="000000"/>
                <w:kern w:val="2"/>
                <w:szCs w:val="24"/>
              </w:rPr>
              <w:t>Prek</w:t>
            </w:r>
            <w:r w:rsidR="00424968">
              <w:rPr>
                <w:bCs/>
                <w:color w:val="000000"/>
                <w:kern w:val="2"/>
                <w:szCs w:val="24"/>
              </w:rPr>
              <w:t>es</w:t>
            </w:r>
            <w:r>
              <w:rPr>
                <w:bCs/>
                <w:color w:val="000000"/>
                <w:kern w:val="2"/>
                <w:szCs w:val="24"/>
              </w:rPr>
              <w:t xml:space="preserve"> per Sutartyje nurodytą terminą, Tiekėjas nuo kitos nei nustatytas terminas dienos skaičiuoja Pirkėjui </w:t>
            </w:r>
            <w:r>
              <w:rPr>
                <w:bCs/>
                <w:kern w:val="2"/>
                <w:szCs w:val="24"/>
              </w:rPr>
              <w:t>0,02 (dvi šimtosios) procento d</w:t>
            </w:r>
            <w:r>
              <w:rPr>
                <w:bCs/>
                <w:color w:val="000000"/>
                <w:kern w:val="2"/>
                <w:szCs w:val="24"/>
              </w:rPr>
              <w:t xml:space="preserve">ydžio delspinigius nuo neapmokėtos sumos be PVM už kiekvieną </w:t>
            </w:r>
            <w:r>
              <w:rPr>
                <w:bCs/>
                <w:kern w:val="2"/>
                <w:szCs w:val="24"/>
              </w:rPr>
              <w:t xml:space="preserve">vėlavimo dieną. </w:t>
            </w:r>
            <w:r>
              <w:rPr>
                <w:color w:val="000000"/>
                <w:kern w:val="2"/>
                <w:szCs w:val="24"/>
              </w:rPr>
              <w:t>  </w:t>
            </w:r>
          </w:p>
        </w:tc>
      </w:tr>
      <w:tr w:rsidR="004D74C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4D74C3" w:rsidRDefault="004D74C3" w:rsidP="004D74C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E41E93D" w14:textId="7F837140" w:rsidR="004D74C3" w:rsidRPr="005D78D1" w:rsidRDefault="004D74C3" w:rsidP="004D74C3">
            <w:pPr>
              <w:jc w:val="both"/>
              <w:rPr>
                <w:kern w:val="2"/>
              </w:rPr>
            </w:pPr>
            <w:r w:rsidRPr="005D78D1">
              <w:rPr>
                <w:kern w:val="2"/>
              </w:rPr>
              <w:t>9.2.1. Jeigu Tiekėjas vėluoja vykdyti užsakymą, tiekti Prekes ar ištaisyti jų trūkumus</w:t>
            </w:r>
            <w:r w:rsidRPr="005D78D1">
              <w:t xml:space="preserve"> </w:t>
            </w:r>
            <w:r w:rsidRPr="005D78D1">
              <w:rPr>
                <w:kern w:val="2"/>
              </w:rPr>
              <w:t>arba nevykdo kitų sutartinių įsipareigojimų, Pirkėjas nuo kitos nei nustatytas terminas dienos Tiekėjui skaičiuoja 0,0</w:t>
            </w:r>
            <w:r>
              <w:rPr>
                <w:kern w:val="2"/>
              </w:rPr>
              <w:t>2</w:t>
            </w:r>
            <w:r w:rsidRPr="005D78D1">
              <w:rPr>
                <w:kern w:val="2"/>
              </w:rPr>
              <w:t> (</w:t>
            </w:r>
            <w:r>
              <w:rPr>
                <w:kern w:val="2"/>
              </w:rPr>
              <w:t>dvi</w:t>
            </w:r>
            <w:r w:rsidRPr="005D78D1">
              <w:rPr>
                <w:kern w:val="2"/>
              </w:rPr>
              <w:t xml:space="preserve"> šimtąsias) procento  dydžio delspinigius už kiekvieną uždelstą dieną nuo laiku neperduotų Prekių ar Prekių, turinčių trūkumų, kainos be PVM. </w:t>
            </w:r>
          </w:p>
          <w:p w14:paraId="63704FE1" w14:textId="6BCFB9FC" w:rsidR="004D74C3" w:rsidRDefault="004D74C3" w:rsidP="004D74C3">
            <w:pPr>
              <w:jc w:val="both"/>
              <w:rPr>
                <w:b/>
                <w:kern w:val="2"/>
              </w:rPr>
            </w:pPr>
            <w:r w:rsidRPr="005D78D1">
              <w:rPr>
                <w:kern w:val="2"/>
              </w:rPr>
              <w:t>9.2.2. Tiekėjas privalo sumokėti Pirkėjui netesyba</w:t>
            </w:r>
            <w:r>
              <w:rPr>
                <w:kern w:val="2"/>
              </w:rPr>
              <w:t>s per 30 (trisdešimt</w:t>
            </w:r>
            <w:r w:rsidRPr="005D78D1">
              <w:rPr>
                <w:kern w:val="2"/>
              </w:rPr>
              <w:t xml:space="preserve">) dienų nuo Pirkėjo pareikalavimo, jeigu netesybų suma nėra </w:t>
            </w:r>
            <w:r w:rsidRPr="005D78D1">
              <w:t>išskaitoma iš Tiekėjui mokėtinos sumos.</w:t>
            </w:r>
          </w:p>
        </w:tc>
      </w:tr>
      <w:tr w:rsidR="004D74C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4D74C3" w:rsidRDefault="004D74C3" w:rsidP="004D74C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F1B9B94" w14:textId="40F3CE0D" w:rsidR="004D74C3" w:rsidRDefault="004D74C3" w:rsidP="004D74C3">
            <w:pPr>
              <w:jc w:val="both"/>
              <w:rPr>
                <w:bCs/>
                <w:kern w:val="2"/>
                <w:szCs w:val="24"/>
              </w:rPr>
            </w:pPr>
            <w:r>
              <w:rPr>
                <w:bCs/>
                <w:kern w:val="2"/>
                <w:szCs w:val="24"/>
              </w:rPr>
              <w:t xml:space="preserve">9.3.1. Nutraukus Sutartį dėl esminio Sutarties pažeidimo, nustatyto Sutarties </w:t>
            </w:r>
            <w:r w:rsidR="00424968">
              <w:rPr>
                <w:bCs/>
                <w:kern w:val="2"/>
                <w:szCs w:val="24"/>
              </w:rPr>
              <w:t>S</w:t>
            </w:r>
            <w:r>
              <w:rPr>
                <w:bCs/>
                <w:kern w:val="2"/>
                <w:szCs w:val="24"/>
              </w:rPr>
              <w:t>peciali</w:t>
            </w:r>
            <w:r w:rsidR="00424968">
              <w:rPr>
                <w:bCs/>
                <w:kern w:val="2"/>
                <w:szCs w:val="24"/>
              </w:rPr>
              <w:t xml:space="preserve">ųjų sąlygų 12.2.1 – 12.2.17 </w:t>
            </w:r>
            <w:r w:rsidR="00B241AD">
              <w:rPr>
                <w:bCs/>
                <w:kern w:val="2"/>
                <w:szCs w:val="24"/>
              </w:rPr>
              <w:t>punktuose</w:t>
            </w:r>
            <w:r w:rsidR="00424968">
              <w:rPr>
                <w:bCs/>
                <w:kern w:val="2"/>
                <w:szCs w:val="24"/>
              </w:rPr>
              <w:t>,</w:t>
            </w:r>
            <w:r>
              <w:rPr>
                <w:bCs/>
                <w:kern w:val="2"/>
                <w:szCs w:val="24"/>
              </w:rPr>
              <w:t xml:space="preserve">, Tiekėjas moka 15 (penkiolikos) procentų dydžio baudą, skaičiuojamą nuo Pradinės Sutarties vertės be PVM, nurodytos Sutarties specialiųjų sąlygų 5.2.1 </w:t>
            </w:r>
            <w:r w:rsidR="00B241AD">
              <w:rPr>
                <w:bCs/>
                <w:kern w:val="2"/>
                <w:szCs w:val="24"/>
              </w:rPr>
              <w:t>punkte</w:t>
            </w:r>
            <w:r>
              <w:rPr>
                <w:bCs/>
                <w:kern w:val="2"/>
                <w:szCs w:val="24"/>
              </w:rPr>
              <w:t xml:space="preserve">. </w:t>
            </w:r>
          </w:p>
          <w:p w14:paraId="48292084" w14:textId="3CE551C1" w:rsidR="004D74C3" w:rsidRDefault="004D74C3" w:rsidP="00B241AD">
            <w:pPr>
              <w:jc w:val="both"/>
              <w:rPr>
                <w:kern w:val="2"/>
                <w:szCs w:val="24"/>
              </w:rPr>
            </w:pPr>
            <w:r>
              <w:rPr>
                <w:bCs/>
                <w:szCs w:val="24"/>
              </w:rPr>
              <w:t xml:space="preserve">9.3.2. Nepagrįstai nutraukus Sutarties vykdymą ne Sutartyje nustatyta tvarka, mokama 7 (septynių) </w:t>
            </w:r>
            <w:r>
              <w:rPr>
                <w:bCs/>
                <w:kern w:val="2"/>
                <w:szCs w:val="24"/>
              </w:rPr>
              <w:t xml:space="preserve">procentų dydžio bauda nuo Pradinės Sutarties vertės be PVM, nurodytos Sutarties specialiųjų sąlygų 5.2.1 </w:t>
            </w:r>
            <w:r w:rsidR="00B241AD">
              <w:rPr>
                <w:bCs/>
                <w:kern w:val="2"/>
                <w:szCs w:val="24"/>
              </w:rPr>
              <w:t>punkte</w:t>
            </w:r>
            <w:r>
              <w:rPr>
                <w:bCs/>
                <w:kern w:val="2"/>
                <w:szCs w:val="24"/>
              </w:rPr>
              <w:t>.</w:t>
            </w:r>
          </w:p>
        </w:tc>
      </w:tr>
      <w:tr w:rsidR="004D74C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4D74C3" w:rsidRDefault="004D74C3" w:rsidP="004D74C3">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A40D7F8" w14:textId="61F7CA8F" w:rsidR="004D74C3" w:rsidRDefault="004D74C3" w:rsidP="004D74C3">
            <w:pPr>
              <w:jc w:val="both"/>
              <w:rPr>
                <w:kern w:val="2"/>
                <w:szCs w:val="24"/>
              </w:rPr>
            </w:pPr>
            <w:r>
              <w:rPr>
                <w:color w:val="000000"/>
                <w:kern w:val="2"/>
                <w:szCs w:val="24"/>
              </w:rPr>
              <w:lastRenderedPageBreak/>
              <w:t>Netaikoma</w:t>
            </w:r>
          </w:p>
          <w:p w14:paraId="01953191" w14:textId="77777777" w:rsidR="004D74C3" w:rsidRDefault="004D74C3" w:rsidP="004D74C3">
            <w:pPr>
              <w:rPr>
                <w:kern w:val="2"/>
                <w:szCs w:val="24"/>
              </w:rPr>
            </w:pPr>
          </w:p>
        </w:tc>
      </w:tr>
      <w:tr w:rsidR="004D74C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4D74C3" w:rsidRDefault="004D74C3" w:rsidP="004D74C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8120A55" w14:textId="62A259B3" w:rsidR="004D74C3" w:rsidRDefault="004D74C3" w:rsidP="004D74C3">
            <w:pPr>
              <w:jc w:val="both"/>
              <w:rPr>
                <w:bCs/>
                <w:kern w:val="2"/>
                <w:szCs w:val="24"/>
              </w:rPr>
            </w:pPr>
            <w:r>
              <w:rPr>
                <w:kern w:val="2"/>
                <w:szCs w:val="24"/>
              </w:rPr>
              <w:t xml:space="preserve">Už Sutarties specialiųjų sąlygų 13.1.1 – 13.1.2 </w:t>
            </w:r>
            <w:r w:rsidR="00B241AD">
              <w:rPr>
                <w:kern w:val="2"/>
                <w:szCs w:val="24"/>
              </w:rPr>
              <w:t>punktų</w:t>
            </w:r>
            <w:r>
              <w:rPr>
                <w:kern w:val="2"/>
                <w:szCs w:val="24"/>
              </w:rPr>
              <w:t xml:space="preserve"> sąlygų nesilaikymą pirmą kartą taikoma 20 (dvidešimties eurų 00 ct) Eur bauda, už pakartotinį pažeidimą – 100 (vieno šimto eurų 00 centų) bauda, už trečią ir kiekvieną tolesnį pažeidimą – 150 (vieno šimto penkiasdešimt eurų 00 centų) Eur bauda.</w:t>
            </w:r>
          </w:p>
          <w:p w14:paraId="69B3C483" w14:textId="74C3ABD9" w:rsidR="004D74C3" w:rsidRDefault="004D74C3" w:rsidP="004D74C3">
            <w:pPr>
              <w:rPr>
                <w:color w:val="4472C4"/>
                <w:kern w:val="2"/>
                <w:szCs w:val="24"/>
              </w:rPr>
            </w:pPr>
          </w:p>
        </w:tc>
      </w:tr>
      <w:tr w:rsidR="004D74C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4D74C3" w:rsidRDefault="004D74C3" w:rsidP="004D74C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4D74C3" w:rsidRDefault="004D74C3" w:rsidP="004D74C3">
            <w:pPr>
              <w:rPr>
                <w:kern w:val="2"/>
                <w:szCs w:val="24"/>
              </w:rPr>
            </w:pPr>
            <w:r>
              <w:rPr>
                <w:kern w:val="2"/>
                <w:szCs w:val="24"/>
              </w:rPr>
              <w:t>Netaikoma</w:t>
            </w:r>
          </w:p>
          <w:p w14:paraId="39824FDD" w14:textId="77777777" w:rsidR="004D74C3" w:rsidRDefault="004D74C3" w:rsidP="004D74C3">
            <w:pPr>
              <w:rPr>
                <w:color w:val="4472C4"/>
                <w:kern w:val="2"/>
                <w:szCs w:val="24"/>
              </w:rPr>
            </w:pPr>
          </w:p>
          <w:p w14:paraId="271A84AA" w14:textId="11A4A922" w:rsidR="004D74C3" w:rsidRDefault="004D74C3" w:rsidP="004D74C3">
            <w:pPr>
              <w:rPr>
                <w:color w:val="4472C4"/>
                <w:kern w:val="2"/>
                <w:szCs w:val="24"/>
              </w:rPr>
            </w:pPr>
          </w:p>
        </w:tc>
      </w:tr>
      <w:tr w:rsidR="004D74C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4D74C3" w:rsidRDefault="004D74C3" w:rsidP="004D74C3">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C822F9B" w:rsidR="004D74C3" w:rsidRDefault="004D74C3" w:rsidP="004D74C3">
            <w:pPr>
              <w:rPr>
                <w:color w:val="4472C4"/>
                <w:kern w:val="2"/>
                <w:szCs w:val="24"/>
              </w:rPr>
            </w:pPr>
            <w:r>
              <w:rPr>
                <w:kern w:val="2"/>
                <w:szCs w:val="24"/>
              </w:rPr>
              <w:t xml:space="preserve">Netaikoma </w:t>
            </w:r>
          </w:p>
          <w:p w14:paraId="5C591A2E" w14:textId="74F93638" w:rsidR="004D74C3" w:rsidRDefault="004D74C3" w:rsidP="004D74C3">
            <w:pPr>
              <w:rPr>
                <w:color w:val="4472C4"/>
                <w:kern w:val="2"/>
                <w:szCs w:val="24"/>
              </w:rPr>
            </w:pPr>
          </w:p>
        </w:tc>
      </w:tr>
      <w:tr w:rsidR="004D74C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4D74C3" w:rsidRDefault="004D74C3" w:rsidP="004D74C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4D74C3" w:rsidRDefault="004D74C3" w:rsidP="004D74C3">
            <w:pPr>
              <w:rPr>
                <w:kern w:val="2"/>
                <w:szCs w:val="24"/>
              </w:rPr>
            </w:pPr>
            <w:r>
              <w:rPr>
                <w:kern w:val="2"/>
                <w:szCs w:val="24"/>
              </w:rPr>
              <w:t>Netaikoma</w:t>
            </w:r>
          </w:p>
          <w:p w14:paraId="29DCAC8C" w14:textId="69691E14" w:rsidR="004D74C3" w:rsidRDefault="004D74C3" w:rsidP="004D74C3">
            <w:pPr>
              <w:rPr>
                <w:color w:val="4472C4"/>
                <w:kern w:val="2"/>
                <w:szCs w:val="24"/>
              </w:rPr>
            </w:pPr>
          </w:p>
        </w:tc>
      </w:tr>
      <w:tr w:rsidR="004D74C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4D74C3" w:rsidRDefault="004D74C3" w:rsidP="004D74C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4D74C3" w:rsidRDefault="004D74C3" w:rsidP="004D74C3">
            <w:pPr>
              <w:spacing w:line="259" w:lineRule="auto"/>
              <w:rPr>
                <w:kern w:val="2"/>
                <w:szCs w:val="24"/>
              </w:rPr>
            </w:pPr>
            <w:r>
              <w:rPr>
                <w:kern w:val="2"/>
                <w:szCs w:val="24"/>
              </w:rPr>
              <w:t>Netaikoma</w:t>
            </w:r>
          </w:p>
          <w:p w14:paraId="49FF058F" w14:textId="77777777" w:rsidR="004D74C3" w:rsidRDefault="004D74C3" w:rsidP="004D74C3">
            <w:pPr>
              <w:rPr>
                <w:color w:val="4472C4"/>
                <w:kern w:val="2"/>
                <w:szCs w:val="24"/>
              </w:rPr>
            </w:pPr>
          </w:p>
        </w:tc>
      </w:tr>
      <w:tr w:rsidR="004D74C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4D74C3" w:rsidRDefault="004D74C3" w:rsidP="004D74C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010641D" w:rsidR="004D74C3" w:rsidRDefault="004D74C3" w:rsidP="00424968">
            <w:pPr>
              <w:spacing w:line="259" w:lineRule="auto"/>
              <w:rPr>
                <w:color w:val="4472C4"/>
                <w:kern w:val="2"/>
                <w:szCs w:val="24"/>
              </w:rPr>
            </w:pPr>
            <w:r>
              <w:t xml:space="preserve"> </w:t>
            </w:r>
            <w:r w:rsidR="00424968">
              <w:t xml:space="preserve">Netaikoma. </w:t>
            </w:r>
          </w:p>
        </w:tc>
      </w:tr>
      <w:tr w:rsidR="004D74C3" w14:paraId="0126462E" w14:textId="77777777">
        <w:trPr>
          <w:trHeight w:val="300"/>
        </w:trPr>
        <w:tc>
          <w:tcPr>
            <w:tcW w:w="9535" w:type="dxa"/>
            <w:gridSpan w:val="5"/>
          </w:tcPr>
          <w:p w14:paraId="318973A5" w14:textId="77777777" w:rsidR="004D74C3" w:rsidRDefault="004D74C3" w:rsidP="004D74C3">
            <w:pPr>
              <w:jc w:val="center"/>
              <w:rPr>
                <w:b/>
                <w:bCs/>
                <w:kern w:val="2"/>
                <w:szCs w:val="24"/>
              </w:rPr>
            </w:pPr>
            <w:r>
              <w:rPr>
                <w:b/>
                <w:kern w:val="2"/>
                <w:szCs w:val="24"/>
              </w:rPr>
              <w:t>10. ESMINĖS SUTARTIES SĄLYGOS</w:t>
            </w:r>
          </w:p>
        </w:tc>
      </w:tr>
      <w:tr w:rsidR="004D74C3" w14:paraId="4D59E15A" w14:textId="77777777">
        <w:trPr>
          <w:trHeight w:val="300"/>
        </w:trPr>
        <w:tc>
          <w:tcPr>
            <w:tcW w:w="2707" w:type="dxa"/>
            <w:gridSpan w:val="3"/>
          </w:tcPr>
          <w:p w14:paraId="345EFFE5" w14:textId="77777777" w:rsidR="004D74C3" w:rsidRDefault="004D74C3" w:rsidP="004D74C3">
            <w:pPr>
              <w:rPr>
                <w:b/>
                <w:bCs/>
                <w:kern w:val="2"/>
              </w:rPr>
            </w:pPr>
            <w:r>
              <w:rPr>
                <w:b/>
                <w:bCs/>
              </w:rPr>
              <w:t>10.1. Esminės Sutarties sąlygos</w:t>
            </w:r>
          </w:p>
        </w:tc>
        <w:tc>
          <w:tcPr>
            <w:tcW w:w="6828" w:type="dxa"/>
            <w:gridSpan w:val="2"/>
          </w:tcPr>
          <w:p w14:paraId="5262688B" w14:textId="7351FB38" w:rsidR="004D74C3" w:rsidRDefault="004D74C3" w:rsidP="004D74C3">
            <w:pPr>
              <w:jc w:val="both"/>
              <w:rPr>
                <w:kern w:val="2"/>
                <w:szCs w:val="24"/>
              </w:rPr>
            </w:pPr>
            <w:r>
              <w:rPr>
                <w:kern w:val="2"/>
                <w:szCs w:val="24"/>
              </w:rPr>
              <w:t>10.1.1. Sutarties speciali</w:t>
            </w:r>
            <w:r w:rsidR="00585F98">
              <w:rPr>
                <w:kern w:val="2"/>
                <w:szCs w:val="24"/>
              </w:rPr>
              <w:t>ųjų</w:t>
            </w:r>
            <w:r>
              <w:rPr>
                <w:kern w:val="2"/>
                <w:szCs w:val="24"/>
              </w:rPr>
              <w:t xml:space="preserve"> </w:t>
            </w:r>
            <w:r w:rsidR="00585F98">
              <w:rPr>
                <w:kern w:val="2"/>
                <w:szCs w:val="24"/>
              </w:rPr>
              <w:t>sąlygų</w:t>
            </w:r>
            <w:r>
              <w:rPr>
                <w:kern w:val="2"/>
                <w:szCs w:val="24"/>
              </w:rPr>
              <w:t xml:space="preserve"> 4.1.1 </w:t>
            </w:r>
            <w:r w:rsidR="00B241AD">
              <w:rPr>
                <w:kern w:val="2"/>
                <w:szCs w:val="24"/>
              </w:rPr>
              <w:t>punkte</w:t>
            </w:r>
            <w:r>
              <w:rPr>
                <w:kern w:val="2"/>
                <w:szCs w:val="24"/>
              </w:rPr>
              <w:t xml:space="preserve"> nustatyto </w:t>
            </w:r>
            <w:r w:rsidR="00585F98">
              <w:rPr>
                <w:kern w:val="2"/>
                <w:szCs w:val="24"/>
              </w:rPr>
              <w:t xml:space="preserve">pristatymo </w:t>
            </w:r>
            <w:r>
              <w:rPr>
                <w:kern w:val="2"/>
                <w:szCs w:val="24"/>
              </w:rPr>
              <w:t>termino nesilaikymas.</w:t>
            </w:r>
          </w:p>
          <w:p w14:paraId="48C7C569" w14:textId="78AB2FDE" w:rsidR="00585F98" w:rsidRPr="00585F98" w:rsidRDefault="00585F98" w:rsidP="00585F98">
            <w:pPr>
              <w:jc w:val="both"/>
              <w:rPr>
                <w:kern w:val="2"/>
                <w:szCs w:val="24"/>
              </w:rPr>
            </w:pPr>
            <w:r w:rsidRPr="00585F98">
              <w:rPr>
                <w:kern w:val="2"/>
                <w:szCs w:val="24"/>
              </w:rPr>
              <w:t xml:space="preserve">10.1.2. Aplinkybių, atitinkančių bent vieną iš </w:t>
            </w:r>
            <w:r w:rsidR="008A69CE">
              <w:rPr>
                <w:color w:val="000000"/>
                <w:szCs w:val="24"/>
              </w:rPr>
              <w:t>Lietuvos Respublikos viešųjų pirkimų įstatymo</w:t>
            </w:r>
            <w:r w:rsidR="008A69CE" w:rsidRPr="00E352C8">
              <w:rPr>
                <w:szCs w:val="24"/>
              </w:rPr>
              <w:t xml:space="preserve"> </w:t>
            </w:r>
            <w:r w:rsidR="008A69CE">
              <w:rPr>
                <w:szCs w:val="24"/>
              </w:rPr>
              <w:t xml:space="preserve">( toliau – </w:t>
            </w:r>
            <w:r w:rsidRPr="00585F98">
              <w:rPr>
                <w:kern w:val="2"/>
                <w:szCs w:val="24"/>
              </w:rPr>
              <w:t>VPĮ</w:t>
            </w:r>
            <w:r w:rsidR="008A69CE">
              <w:rPr>
                <w:kern w:val="2"/>
                <w:szCs w:val="24"/>
              </w:rPr>
              <w:t>)</w:t>
            </w:r>
            <w:r w:rsidRPr="00585F98">
              <w:rPr>
                <w:kern w:val="2"/>
                <w:szCs w:val="24"/>
              </w:rPr>
              <w:t xml:space="preserve"> 45 straipsnio 21 dalyje išvardintų sąlygų, nebuvimas.</w:t>
            </w:r>
          </w:p>
          <w:p w14:paraId="5BB7A8E5" w14:textId="32ED19F2" w:rsidR="00585F98" w:rsidRDefault="00585F98" w:rsidP="00585F98">
            <w:pPr>
              <w:jc w:val="both"/>
              <w:rPr>
                <w:kern w:val="2"/>
                <w:szCs w:val="24"/>
              </w:rPr>
            </w:pPr>
            <w:r w:rsidRPr="00585F98">
              <w:rPr>
                <w:kern w:val="2"/>
                <w:szCs w:val="24"/>
              </w:rPr>
              <w:t>10.1.3. Tiekėjo įsipareigojimas per 10 (dešimt) darbo dienų nuo Pirkėjo prašymo pateikimo dienos pateikti prašomus dokumentus, nurodytus VPĮ 51 straipsnio 12 dalyje, kad nėra sąlygų, numatytų VPĮ 45 straipsnio 2</w:t>
            </w:r>
            <w:r w:rsidRPr="00585F98">
              <w:rPr>
                <w:kern w:val="2"/>
                <w:szCs w:val="24"/>
                <w:vertAlign w:val="superscript"/>
              </w:rPr>
              <w:t>1</w:t>
            </w:r>
            <w:r w:rsidRPr="00585F98">
              <w:rPr>
                <w:kern w:val="2"/>
                <w:szCs w:val="24"/>
              </w:rPr>
              <w:t xml:space="preserve"> dalyje.</w:t>
            </w:r>
          </w:p>
          <w:p w14:paraId="3657475F" w14:textId="19ABE110" w:rsidR="004D74C3" w:rsidRDefault="004D74C3" w:rsidP="004D74C3">
            <w:pPr>
              <w:jc w:val="both"/>
              <w:rPr>
                <w:b/>
                <w:bCs/>
                <w:color w:val="4472C4"/>
                <w:kern w:val="2"/>
                <w:szCs w:val="24"/>
              </w:rPr>
            </w:pPr>
          </w:p>
        </w:tc>
      </w:tr>
      <w:tr w:rsidR="004D74C3" w14:paraId="0F5458CF" w14:textId="77777777">
        <w:trPr>
          <w:trHeight w:val="300"/>
        </w:trPr>
        <w:tc>
          <w:tcPr>
            <w:tcW w:w="2700" w:type="dxa"/>
            <w:gridSpan w:val="2"/>
          </w:tcPr>
          <w:p w14:paraId="0C270B5F" w14:textId="77777777" w:rsidR="004D74C3" w:rsidRDefault="004D74C3" w:rsidP="004D74C3">
            <w:pPr>
              <w:rPr>
                <w:b/>
                <w:bCs/>
                <w:kern w:val="2"/>
                <w:szCs w:val="24"/>
              </w:rPr>
            </w:pPr>
            <w:r>
              <w:rPr>
                <w:b/>
                <w:bCs/>
                <w:kern w:val="2"/>
                <w:szCs w:val="24"/>
              </w:rPr>
              <w:lastRenderedPageBreak/>
              <w:t>10.2. Dideli arba nuolatiniai esminės Sutarties sąlygos vykdymo trūkumai</w:t>
            </w:r>
          </w:p>
        </w:tc>
        <w:tc>
          <w:tcPr>
            <w:tcW w:w="6835" w:type="dxa"/>
            <w:gridSpan w:val="3"/>
          </w:tcPr>
          <w:p w14:paraId="4B267007" w14:textId="108AD3F9" w:rsidR="004D74C3" w:rsidRDefault="004D74C3" w:rsidP="004D74C3">
            <w:pPr>
              <w:jc w:val="both"/>
              <w:textAlignment w:val="baseline"/>
              <w:rPr>
                <w:rFonts w:eastAsia="Arial"/>
                <w:kern w:val="2"/>
                <w:szCs w:val="24"/>
              </w:rPr>
            </w:pPr>
            <w:r>
              <w:rPr>
                <w:rFonts w:eastAsia="Arial"/>
              </w:rPr>
              <w:t>10.2.1.</w:t>
            </w:r>
            <w:r w:rsidR="008A69CE">
              <w:rPr>
                <w:rFonts w:eastAsia="Arial"/>
              </w:rPr>
              <w:t xml:space="preserve"> </w:t>
            </w:r>
            <w:r>
              <w:rPr>
                <w:rFonts w:eastAsia="Arial"/>
              </w:rPr>
              <w:t>Tiekėjui vėluojant pristatyti Prekes daugiau kaip 15 (penkiolika)</w:t>
            </w:r>
            <w:r>
              <w:rPr>
                <w:rFonts w:eastAsia="Arial"/>
                <w:kern w:val="2"/>
                <w:szCs w:val="24"/>
              </w:rPr>
              <w:t xml:space="preserve"> </w:t>
            </w:r>
            <w:r w:rsidRPr="00C66DBA">
              <w:rPr>
                <w:kern w:val="2"/>
                <w:szCs w:val="24"/>
              </w:rPr>
              <w:t>darbo dien</w:t>
            </w:r>
            <w:r>
              <w:rPr>
                <w:kern w:val="2"/>
                <w:szCs w:val="24"/>
              </w:rPr>
              <w:t xml:space="preserve">ų, skaičiuojant nuo </w:t>
            </w:r>
            <w:r>
              <w:rPr>
                <w:rFonts w:eastAsia="Arial"/>
                <w:kern w:val="2"/>
                <w:szCs w:val="24"/>
              </w:rPr>
              <w:t xml:space="preserve">Sutarties specialiųjų sąlygų 4.1.1 </w:t>
            </w:r>
            <w:r w:rsidR="00B241AD">
              <w:rPr>
                <w:rFonts w:eastAsia="Arial"/>
                <w:kern w:val="2"/>
                <w:szCs w:val="24"/>
              </w:rPr>
              <w:t>punkte</w:t>
            </w:r>
            <w:r>
              <w:rPr>
                <w:rFonts w:eastAsia="Arial"/>
                <w:kern w:val="2"/>
                <w:szCs w:val="24"/>
              </w:rPr>
              <w:t xml:space="preserve"> nurodyto termino.</w:t>
            </w:r>
          </w:p>
          <w:p w14:paraId="4D0939B9" w14:textId="1FD271ED" w:rsidR="00585F98" w:rsidRDefault="00585F98" w:rsidP="004D74C3">
            <w:pPr>
              <w:jc w:val="both"/>
              <w:textAlignment w:val="baseline"/>
              <w:rPr>
                <w:rFonts w:eastAsia="Arial"/>
              </w:rPr>
            </w:pPr>
            <w:r w:rsidRPr="00585F98">
              <w:rPr>
                <w:rFonts w:eastAsia="Arial"/>
              </w:rPr>
              <w:t xml:space="preserve">10.2.2. Tiekėjui vėluojant vykdyti Sutarties Specialiųjų sąlygų 10.1.3 </w:t>
            </w:r>
            <w:r w:rsidR="00B241AD">
              <w:rPr>
                <w:rFonts w:eastAsia="Arial"/>
              </w:rPr>
              <w:t>punkte</w:t>
            </w:r>
            <w:r w:rsidRPr="00585F98">
              <w:rPr>
                <w:rFonts w:eastAsia="Arial"/>
              </w:rPr>
              <w:t xml:space="preserve"> nustatytą įsipareigojimą daugiau kaip 10 (dešimt) darbo dienų.</w:t>
            </w:r>
          </w:p>
          <w:p w14:paraId="27FF7C68" w14:textId="154080A9" w:rsidR="004D74C3" w:rsidRDefault="004D74C3" w:rsidP="004D74C3">
            <w:pPr>
              <w:jc w:val="both"/>
              <w:rPr>
                <w:kern w:val="2"/>
                <w:szCs w:val="24"/>
              </w:rPr>
            </w:pPr>
          </w:p>
        </w:tc>
      </w:tr>
      <w:tr w:rsidR="004D74C3" w14:paraId="70836C3F" w14:textId="77777777">
        <w:trPr>
          <w:trHeight w:val="300"/>
        </w:trPr>
        <w:tc>
          <w:tcPr>
            <w:tcW w:w="9535" w:type="dxa"/>
            <w:gridSpan w:val="5"/>
          </w:tcPr>
          <w:p w14:paraId="31DFC488" w14:textId="77777777" w:rsidR="004D74C3" w:rsidRDefault="004D74C3" w:rsidP="004D74C3">
            <w:pPr>
              <w:jc w:val="center"/>
              <w:rPr>
                <w:b/>
                <w:bCs/>
                <w:kern w:val="2"/>
                <w:szCs w:val="24"/>
              </w:rPr>
            </w:pPr>
            <w:r>
              <w:rPr>
                <w:b/>
                <w:bCs/>
                <w:kern w:val="2"/>
                <w:szCs w:val="24"/>
              </w:rPr>
              <w:t>11. SUTARTIES GALIOJIMAS IR KEITIMAS</w:t>
            </w:r>
          </w:p>
        </w:tc>
      </w:tr>
      <w:tr w:rsidR="004D74C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4D74C3" w:rsidRDefault="004D74C3" w:rsidP="004D74C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90BD05B" w14:textId="793D670E" w:rsidR="004D74C3" w:rsidRPr="00EB4422" w:rsidRDefault="004D74C3" w:rsidP="004D74C3">
            <w:pPr>
              <w:jc w:val="both"/>
              <w:rPr>
                <w:b/>
              </w:rPr>
            </w:pPr>
            <w:r w:rsidRPr="00DB6A24">
              <w:rPr>
                <w:bCs/>
              </w:rPr>
              <w:t>1</w:t>
            </w:r>
            <w:r>
              <w:rPr>
                <w:bCs/>
              </w:rPr>
              <w:t>1</w:t>
            </w:r>
            <w:r w:rsidRPr="00DB6A24">
              <w:rPr>
                <w:bCs/>
              </w:rPr>
              <w:t>.1</w:t>
            </w:r>
            <w:r>
              <w:rPr>
                <w:bCs/>
              </w:rPr>
              <w:t>.1.</w:t>
            </w:r>
            <w:r w:rsidRPr="00DB6A24">
              <w:rPr>
                <w:bCs/>
              </w:rPr>
              <w:t xml:space="preserve"> Ši Sutartis laikoma sudaryta ir įsigalioja, kai (pirma) ją pasirašo abi Šalys, ir (antra) pateikiamas Sutarties </w:t>
            </w:r>
            <w:r w:rsidR="00B34F0F" w:rsidRPr="00B34F0F">
              <w:rPr>
                <w:bCs/>
              </w:rPr>
              <w:t>specialiųjų sąlygų 8.3.1 punkte, bendrųjų sąlygų 10 punkte</w:t>
            </w:r>
            <w:r w:rsidRPr="00DB6A24">
              <w:rPr>
                <w:bCs/>
              </w:rPr>
              <w:t xml:space="preserve"> nustatytus reikalavimus atitinkantis sutarties įvykdymo užtikrinimas.</w:t>
            </w:r>
          </w:p>
          <w:p w14:paraId="0DC01EF2" w14:textId="76189F2D" w:rsidR="004D74C3" w:rsidRPr="00817F0F" w:rsidRDefault="004D74C3" w:rsidP="004D74C3">
            <w:pPr>
              <w:jc w:val="both"/>
              <w:rPr>
                <w:bCs/>
              </w:rPr>
            </w:pPr>
            <w:r w:rsidRPr="00507F87">
              <w:rPr>
                <w:bCs/>
              </w:rPr>
              <w:t>1</w:t>
            </w:r>
            <w:r>
              <w:rPr>
                <w:bCs/>
              </w:rPr>
              <w:t>1</w:t>
            </w:r>
            <w:r w:rsidRPr="00507F87">
              <w:rPr>
                <w:bCs/>
              </w:rPr>
              <w:t>.</w:t>
            </w:r>
            <w:r>
              <w:rPr>
                <w:bCs/>
              </w:rPr>
              <w:t>1.2</w:t>
            </w:r>
            <w:r w:rsidRPr="00507F87">
              <w:rPr>
                <w:bCs/>
              </w:rPr>
              <w:t xml:space="preserve">. Sutartis galioja </w:t>
            </w:r>
            <w:r>
              <w:rPr>
                <w:bCs/>
              </w:rPr>
              <w:t>36</w:t>
            </w:r>
            <w:r w:rsidRPr="00507F87">
              <w:rPr>
                <w:bCs/>
              </w:rPr>
              <w:t xml:space="preserve"> (</w:t>
            </w:r>
            <w:r>
              <w:rPr>
                <w:bCs/>
              </w:rPr>
              <w:t>tris</w:t>
            </w:r>
            <w:r w:rsidRPr="00507F87">
              <w:rPr>
                <w:bCs/>
              </w:rPr>
              <w:t xml:space="preserve">dešimt </w:t>
            </w:r>
            <w:r>
              <w:rPr>
                <w:bCs/>
              </w:rPr>
              <w:t>šešis</w:t>
            </w:r>
            <w:r w:rsidRPr="00507F87">
              <w:rPr>
                <w:bCs/>
              </w:rPr>
              <w:t>) mėnesius nuo Sutarties įsigaliojimo dienos, o finansinių ir garantinių įsipareigojimų atžvilgiu – iki visiško finansinių ir garantinių įsipareigojimų įvykdymo.</w:t>
            </w:r>
          </w:p>
        </w:tc>
      </w:tr>
      <w:tr w:rsidR="004D74C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4D74C3" w:rsidRDefault="004D74C3" w:rsidP="004D74C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8D9A78B" w:rsidR="004D74C3" w:rsidRDefault="004D74C3" w:rsidP="004D74C3">
            <w:pPr>
              <w:rPr>
                <w:kern w:val="2"/>
                <w:szCs w:val="24"/>
              </w:rPr>
            </w:pPr>
            <w:r>
              <w:rPr>
                <w:kern w:val="2"/>
                <w:szCs w:val="24"/>
              </w:rPr>
              <w:t>Netaikoma</w:t>
            </w:r>
            <w:r w:rsidRPr="00507F87" w:rsidDel="0040156F">
              <w:rPr>
                <w:bCs/>
              </w:rPr>
              <w:t xml:space="preserve"> </w:t>
            </w:r>
          </w:p>
        </w:tc>
      </w:tr>
      <w:tr w:rsidR="004D74C3" w14:paraId="0284242D" w14:textId="77777777">
        <w:trPr>
          <w:trHeight w:val="300"/>
        </w:trPr>
        <w:tc>
          <w:tcPr>
            <w:tcW w:w="9535" w:type="dxa"/>
            <w:gridSpan w:val="5"/>
          </w:tcPr>
          <w:p w14:paraId="05AABF93" w14:textId="77777777" w:rsidR="004D74C3" w:rsidRDefault="004D74C3" w:rsidP="004D74C3">
            <w:pPr>
              <w:jc w:val="center"/>
              <w:rPr>
                <w:b/>
                <w:bCs/>
                <w:kern w:val="2"/>
                <w:szCs w:val="24"/>
              </w:rPr>
            </w:pPr>
            <w:r>
              <w:rPr>
                <w:b/>
                <w:bCs/>
                <w:kern w:val="2"/>
                <w:szCs w:val="24"/>
              </w:rPr>
              <w:t>12. SUTARTIES NUTRAUKIMAS</w:t>
            </w:r>
          </w:p>
        </w:tc>
      </w:tr>
      <w:tr w:rsidR="004D74C3" w14:paraId="02CDEAC4" w14:textId="77777777" w:rsidTr="00817F0F">
        <w:trPr>
          <w:trHeight w:val="300"/>
        </w:trPr>
        <w:tc>
          <w:tcPr>
            <w:tcW w:w="2689" w:type="dxa"/>
          </w:tcPr>
          <w:p w14:paraId="226C878D" w14:textId="77777777" w:rsidR="004D74C3" w:rsidRDefault="004D74C3" w:rsidP="004D74C3">
            <w:pPr>
              <w:rPr>
                <w:b/>
                <w:bCs/>
                <w:kern w:val="2"/>
                <w:szCs w:val="24"/>
              </w:rPr>
            </w:pPr>
            <w:r>
              <w:rPr>
                <w:b/>
                <w:bCs/>
                <w:kern w:val="2"/>
                <w:szCs w:val="24"/>
              </w:rPr>
              <w:t>12.1. Sutarties nutraukimo pagrindai</w:t>
            </w:r>
          </w:p>
        </w:tc>
        <w:tc>
          <w:tcPr>
            <w:tcW w:w="6846" w:type="dxa"/>
            <w:gridSpan w:val="4"/>
          </w:tcPr>
          <w:p w14:paraId="31603EEB" w14:textId="681E932A" w:rsidR="004D74C3" w:rsidRPr="00E352C8" w:rsidRDefault="004D74C3" w:rsidP="004D74C3">
            <w:pPr>
              <w:jc w:val="both"/>
              <w:rPr>
                <w:kern w:val="2"/>
                <w:szCs w:val="24"/>
              </w:rPr>
            </w:pPr>
            <w:r w:rsidRPr="00E352C8">
              <w:rPr>
                <w:kern w:val="2"/>
                <w:szCs w:val="24"/>
              </w:rPr>
              <w:t xml:space="preserve">12.1.1. </w:t>
            </w:r>
            <w:r w:rsidR="00E774C8" w:rsidRPr="00E352C8">
              <w:rPr>
                <w:kern w:val="2"/>
                <w:szCs w:val="24"/>
              </w:rPr>
              <w:t xml:space="preserve"> Tiekėjui </w:t>
            </w:r>
            <w:r w:rsidR="00E774C8">
              <w:rPr>
                <w:kern w:val="2"/>
                <w:szCs w:val="24"/>
              </w:rPr>
              <w:t xml:space="preserve">Sutarties specialiųjų sąlygų 10.2.1 punkte nurodytu daugiau kaip 15 darbo dienų terminu </w:t>
            </w:r>
            <w:r w:rsidR="00E774C8" w:rsidRPr="00E352C8">
              <w:rPr>
                <w:kern w:val="2"/>
                <w:szCs w:val="24"/>
              </w:rPr>
              <w:t xml:space="preserve">vėluojant </w:t>
            </w:r>
            <w:r w:rsidR="00E774C8">
              <w:rPr>
                <w:kern w:val="2"/>
                <w:szCs w:val="24"/>
              </w:rPr>
              <w:t xml:space="preserve">pristatyti Prekes </w:t>
            </w:r>
            <w:r w:rsidR="00E774C8" w:rsidRPr="00E352C8">
              <w:rPr>
                <w:kern w:val="2"/>
                <w:szCs w:val="24"/>
              </w:rPr>
              <w:t xml:space="preserve">ar </w:t>
            </w:r>
            <w:r w:rsidR="00E774C8" w:rsidRPr="00872548">
              <w:rPr>
                <w:kern w:val="2"/>
                <w:szCs w:val="24"/>
              </w:rPr>
              <w:t>nepristačius Prekių Sutarties Specialiųjų sąlygų 4</w:t>
            </w:r>
            <w:r w:rsidR="00E774C8">
              <w:rPr>
                <w:kern w:val="2"/>
                <w:szCs w:val="24"/>
              </w:rPr>
              <w:t>.1.1</w:t>
            </w:r>
            <w:r w:rsidR="00E774C8" w:rsidRPr="00872548">
              <w:rPr>
                <w:kern w:val="2"/>
                <w:szCs w:val="24"/>
              </w:rPr>
              <w:t xml:space="preserve"> punkte</w:t>
            </w:r>
            <w:r w:rsidR="00E774C8" w:rsidRPr="00E352C8" w:rsidDel="0040156F">
              <w:rPr>
                <w:kern w:val="2"/>
                <w:szCs w:val="24"/>
              </w:rPr>
              <w:t xml:space="preserve"> </w:t>
            </w:r>
            <w:r w:rsidR="00E774C8" w:rsidRPr="00E352C8">
              <w:rPr>
                <w:kern w:val="2"/>
                <w:szCs w:val="24"/>
              </w:rPr>
              <w:t xml:space="preserve">nurodytais terminais, Sutartis gali būti nutraukiama rašytiniu Šalių susitarimu arba </w:t>
            </w:r>
            <w:r w:rsidR="00E774C8">
              <w:rPr>
                <w:kern w:val="2"/>
                <w:szCs w:val="24"/>
              </w:rPr>
              <w:t xml:space="preserve">Pirkėjui </w:t>
            </w:r>
            <w:r w:rsidR="00E774C8" w:rsidRPr="00E352C8">
              <w:rPr>
                <w:kern w:val="2"/>
                <w:szCs w:val="24"/>
              </w:rPr>
              <w:t>vienašališkai</w:t>
            </w:r>
            <w:r w:rsidR="00E774C8">
              <w:rPr>
                <w:kern w:val="2"/>
                <w:szCs w:val="24"/>
              </w:rPr>
              <w:t xml:space="preserve">, Sutarties </w:t>
            </w:r>
            <w:r w:rsidR="00E774C8" w:rsidRPr="00872548">
              <w:rPr>
                <w:kern w:val="2"/>
                <w:szCs w:val="24"/>
              </w:rPr>
              <w:t>Bendrosiose sąlygose nustatyta tvarka</w:t>
            </w:r>
            <w:r w:rsidR="00E774C8">
              <w:rPr>
                <w:kern w:val="2"/>
                <w:szCs w:val="24"/>
              </w:rPr>
              <w:t>.</w:t>
            </w:r>
          </w:p>
          <w:p w14:paraId="545A7DE2" w14:textId="53ECD997" w:rsidR="004D74C3" w:rsidRPr="00E352C8" w:rsidRDefault="004D74C3" w:rsidP="004D74C3">
            <w:pPr>
              <w:jc w:val="both"/>
              <w:rPr>
                <w:szCs w:val="24"/>
              </w:rPr>
            </w:pPr>
            <w:r w:rsidRPr="00E352C8">
              <w:rPr>
                <w:szCs w:val="24"/>
              </w:rPr>
              <w:t>12.1.2. Paaiškėja, kad yra aplinkybė, atitinkanti bent vieną iš VPĮ 45 straipsnio 2</w:t>
            </w:r>
            <w:r w:rsidRPr="00E352C8">
              <w:rPr>
                <w:szCs w:val="24"/>
                <w:vertAlign w:val="superscript"/>
              </w:rPr>
              <w:t>1</w:t>
            </w:r>
            <w:r w:rsidRPr="00E352C8">
              <w:rPr>
                <w:szCs w:val="24"/>
              </w:rPr>
              <w:t xml:space="preserve"> dalyje išvardintų sąlygų.</w:t>
            </w:r>
          </w:p>
          <w:p w14:paraId="2E9C3001" w14:textId="25F15225" w:rsidR="004D74C3" w:rsidRPr="00E352C8" w:rsidRDefault="004D74C3" w:rsidP="004D74C3">
            <w:pPr>
              <w:jc w:val="both"/>
              <w:rPr>
                <w:szCs w:val="24"/>
              </w:rPr>
            </w:pPr>
            <w:r w:rsidRPr="00E352C8">
              <w:rPr>
                <w:szCs w:val="24"/>
              </w:rPr>
              <w:t>12.1.3. Tiekėjas per Pirkėjo nustatytą terminą Pirkėjui nepateikia Sutarties Specialiųjų sąlygų 12.2.</w:t>
            </w:r>
            <w:r>
              <w:rPr>
                <w:szCs w:val="24"/>
              </w:rPr>
              <w:t>9</w:t>
            </w:r>
            <w:r w:rsidRPr="00E352C8">
              <w:rPr>
                <w:szCs w:val="24"/>
              </w:rPr>
              <w:t xml:space="preserve"> </w:t>
            </w:r>
            <w:r w:rsidR="00B241AD">
              <w:rPr>
                <w:szCs w:val="24"/>
              </w:rPr>
              <w:t>punkte</w:t>
            </w:r>
            <w:r w:rsidRPr="00E352C8">
              <w:rPr>
                <w:szCs w:val="24"/>
              </w:rPr>
              <w:t xml:space="preserve"> nurodytų dokumentų.</w:t>
            </w:r>
          </w:p>
          <w:p w14:paraId="38EA553B" w14:textId="7800B049" w:rsidR="004D74C3" w:rsidRPr="00E352C8" w:rsidRDefault="004D74C3" w:rsidP="004D74C3">
            <w:pPr>
              <w:jc w:val="both"/>
              <w:rPr>
                <w:szCs w:val="24"/>
              </w:rPr>
            </w:pPr>
            <w:r w:rsidRPr="00E352C8">
              <w:rPr>
                <w:szCs w:val="24"/>
              </w:rPr>
              <w:t xml:space="preserve">12.1.4. </w:t>
            </w:r>
            <w:r w:rsidRPr="00E352C8">
              <w:t>Jeigu Pirkėjas sužino, kad Teikėjo elgesys neatitinka Teikėjų etikos</w:t>
            </w:r>
            <w:r>
              <w:t xml:space="preserve"> </w:t>
            </w:r>
            <w:r w:rsidRPr="00E352C8">
              <w:t>kodekso (</w:t>
            </w:r>
            <w:hyperlink r:id="rId11" w:history="1">
              <w:r w:rsidRPr="00E352C8">
                <w:rPr>
                  <w:color w:val="0563C1"/>
                  <w:u w:val="single"/>
                </w:rPr>
                <w:t>https://vpt.lrv.lt/media/viesa/saugykla/2024/1/w2fscibRf-4.pdf</w:t>
              </w:r>
            </w:hyperlink>
            <w:r w:rsidRPr="00E352C8">
              <w:t>) (toliau – Kodeksas) nuostatų, ir jei Teikėjas nesutinka pašalinti arba per Pirkėjo nurodytą protingą terminą nepašalina pažeidimų, Pirkėjas turi teisę vienašališkai, nesikreipdamas į teismą, nutraukti Sutartį bendrosios</w:t>
            </w:r>
            <w:r w:rsidR="00E774C8">
              <w:t>e</w:t>
            </w:r>
            <w:r w:rsidRPr="00E352C8">
              <w:t xml:space="preserve"> </w:t>
            </w:r>
            <w:r w:rsidR="00E774C8">
              <w:t>sąlygose</w:t>
            </w:r>
            <w:r w:rsidRPr="00E352C8">
              <w:t xml:space="preserve"> nustatyta tvarka.</w:t>
            </w:r>
          </w:p>
          <w:p w14:paraId="6FAE0A4C" w14:textId="51F814CC" w:rsidR="004D74C3" w:rsidRDefault="004D74C3" w:rsidP="00B241AD">
            <w:pPr>
              <w:jc w:val="both"/>
              <w:rPr>
                <w:color w:val="4472C4"/>
                <w:kern w:val="2"/>
                <w:szCs w:val="24"/>
              </w:rPr>
            </w:pPr>
            <w:r w:rsidRPr="00E352C8">
              <w:rPr>
                <w:szCs w:val="24"/>
              </w:rPr>
              <w:t>12.1.5. Tiekėjas padaro esminį Sutarties pažeidimą</w:t>
            </w:r>
            <w:r w:rsidR="00585F98">
              <w:rPr>
                <w:szCs w:val="24"/>
              </w:rPr>
              <w:t xml:space="preserve">, nurodytą Sutarties Specialiųjų sąlygų 12.2.1 – 12.2.17 </w:t>
            </w:r>
            <w:r w:rsidR="00B241AD">
              <w:rPr>
                <w:szCs w:val="24"/>
              </w:rPr>
              <w:t>punktuose</w:t>
            </w:r>
            <w:r w:rsidRPr="00E352C8">
              <w:rPr>
                <w:szCs w:val="24"/>
              </w:rPr>
              <w:t>.</w:t>
            </w:r>
          </w:p>
        </w:tc>
      </w:tr>
      <w:tr w:rsidR="004D74C3" w14:paraId="69CB11D9" w14:textId="77777777" w:rsidTr="00817F0F">
        <w:trPr>
          <w:trHeight w:val="300"/>
        </w:trPr>
        <w:tc>
          <w:tcPr>
            <w:tcW w:w="2689" w:type="dxa"/>
          </w:tcPr>
          <w:p w14:paraId="30B41D12" w14:textId="77777777" w:rsidR="004D74C3" w:rsidRDefault="004D74C3" w:rsidP="004D74C3">
            <w:pPr>
              <w:rPr>
                <w:b/>
                <w:bCs/>
                <w:kern w:val="2"/>
                <w:szCs w:val="24"/>
              </w:rPr>
            </w:pPr>
            <w:r>
              <w:rPr>
                <w:b/>
                <w:bCs/>
                <w:kern w:val="2"/>
                <w:szCs w:val="24"/>
              </w:rPr>
              <w:t>12.2. Esminiai Sutarties pažeidimai</w:t>
            </w:r>
          </w:p>
          <w:p w14:paraId="08CC1A68" w14:textId="77777777" w:rsidR="004D74C3" w:rsidRDefault="004D74C3" w:rsidP="004D74C3">
            <w:pPr>
              <w:rPr>
                <w:b/>
                <w:bCs/>
                <w:kern w:val="2"/>
                <w:szCs w:val="24"/>
              </w:rPr>
            </w:pPr>
          </w:p>
        </w:tc>
        <w:tc>
          <w:tcPr>
            <w:tcW w:w="6846" w:type="dxa"/>
            <w:gridSpan w:val="4"/>
          </w:tcPr>
          <w:p w14:paraId="4C243258" w14:textId="5B90CE0E" w:rsidR="004D74C3" w:rsidRPr="00963AEE" w:rsidRDefault="004D74C3" w:rsidP="004D74C3">
            <w:pPr>
              <w:jc w:val="both"/>
              <w:rPr>
                <w:kern w:val="2"/>
                <w:szCs w:val="24"/>
              </w:rPr>
            </w:pPr>
            <w:r w:rsidRPr="00963AEE">
              <w:rPr>
                <w:kern w:val="2"/>
                <w:szCs w:val="24"/>
              </w:rPr>
              <w:t>12.2.1. Tiekėjas nepradeda arba vėluoja t</w:t>
            </w:r>
            <w:r>
              <w:rPr>
                <w:kern w:val="2"/>
                <w:szCs w:val="24"/>
              </w:rPr>
              <w:t>e</w:t>
            </w:r>
            <w:r w:rsidRPr="00963AEE">
              <w:rPr>
                <w:kern w:val="2"/>
                <w:szCs w:val="24"/>
              </w:rPr>
              <w:t xml:space="preserve">ikti </w:t>
            </w:r>
            <w:r>
              <w:rPr>
                <w:kern w:val="2"/>
                <w:szCs w:val="24"/>
              </w:rPr>
              <w:t xml:space="preserve">Prekes </w:t>
            </w:r>
            <w:r w:rsidRPr="00963AEE">
              <w:rPr>
                <w:kern w:val="2"/>
                <w:szCs w:val="24"/>
              </w:rPr>
              <w:t xml:space="preserve">daugiau kaip 10 (dešimt) darbo dienų, skaičiuojant nuo </w:t>
            </w:r>
            <w:r>
              <w:rPr>
                <w:kern w:val="2"/>
                <w:szCs w:val="24"/>
              </w:rPr>
              <w:t>Prekių užsakymo</w:t>
            </w:r>
            <w:r w:rsidRPr="00963AEE">
              <w:rPr>
                <w:kern w:val="2"/>
                <w:szCs w:val="24"/>
              </w:rPr>
              <w:t xml:space="preserve"> teikimo pradžios, ar informuoja, kad net</w:t>
            </w:r>
            <w:r>
              <w:rPr>
                <w:kern w:val="2"/>
                <w:szCs w:val="24"/>
              </w:rPr>
              <w:t>ieks</w:t>
            </w:r>
            <w:r w:rsidRPr="00963AEE">
              <w:rPr>
                <w:kern w:val="2"/>
                <w:szCs w:val="24"/>
              </w:rPr>
              <w:t xml:space="preserve"> </w:t>
            </w:r>
            <w:r>
              <w:rPr>
                <w:kern w:val="2"/>
                <w:szCs w:val="24"/>
              </w:rPr>
              <w:t>Prekių</w:t>
            </w:r>
            <w:r w:rsidRPr="00963AEE">
              <w:rPr>
                <w:kern w:val="2"/>
                <w:szCs w:val="24"/>
              </w:rPr>
              <w:t xml:space="preserve"> Sutarties Specialiųjų sąlygų 4.1.1 </w:t>
            </w:r>
            <w:r w:rsidR="00B241AD">
              <w:rPr>
                <w:kern w:val="2"/>
                <w:szCs w:val="24"/>
              </w:rPr>
              <w:t>punkte</w:t>
            </w:r>
            <w:r w:rsidRPr="00963AEE">
              <w:rPr>
                <w:kern w:val="2"/>
                <w:szCs w:val="24"/>
              </w:rPr>
              <w:t xml:space="preserve"> nurodytais terminais</w:t>
            </w:r>
            <w:r w:rsidR="00E774C8">
              <w:rPr>
                <w:kern w:val="2"/>
                <w:szCs w:val="24"/>
              </w:rPr>
              <w:t>, taip pat Tiekėjui</w:t>
            </w:r>
            <w:r w:rsidR="00E774C8">
              <w:t xml:space="preserve"> </w:t>
            </w:r>
            <w:r w:rsidR="00E774C8" w:rsidRPr="00966296">
              <w:rPr>
                <w:kern w:val="2"/>
                <w:szCs w:val="24"/>
              </w:rPr>
              <w:t xml:space="preserve">Sutarties specialiųjų sąlygų 10.2.1 punkte nurodytu </w:t>
            </w:r>
            <w:r w:rsidR="00E774C8">
              <w:rPr>
                <w:kern w:val="2"/>
                <w:szCs w:val="24"/>
              </w:rPr>
              <w:t xml:space="preserve">daugiau kaip </w:t>
            </w:r>
            <w:r w:rsidR="00E774C8" w:rsidRPr="00966296">
              <w:rPr>
                <w:kern w:val="2"/>
                <w:szCs w:val="24"/>
              </w:rPr>
              <w:t>15 darbo dienų terminu</w:t>
            </w:r>
            <w:r w:rsidR="00E774C8">
              <w:rPr>
                <w:kern w:val="2"/>
                <w:szCs w:val="24"/>
              </w:rPr>
              <w:t xml:space="preserve"> vėluojant pristatyti Prekes Sutarties specialiųjų sąlygų 4.1.1 punkte nustatytu terminu</w:t>
            </w:r>
            <w:r w:rsidR="00E774C8" w:rsidRPr="00963AEE">
              <w:rPr>
                <w:kern w:val="2"/>
                <w:szCs w:val="24"/>
              </w:rPr>
              <w:t xml:space="preserve">; </w:t>
            </w:r>
          </w:p>
          <w:p w14:paraId="23AC3C6D" w14:textId="30CC6BE8" w:rsidR="004D74C3" w:rsidRPr="00963AEE" w:rsidRDefault="004D74C3" w:rsidP="004D74C3">
            <w:pPr>
              <w:jc w:val="both"/>
              <w:rPr>
                <w:kern w:val="2"/>
                <w:szCs w:val="24"/>
              </w:rPr>
            </w:pPr>
            <w:r w:rsidRPr="00963AEE">
              <w:rPr>
                <w:kern w:val="2"/>
                <w:szCs w:val="24"/>
              </w:rPr>
              <w:t xml:space="preserve">12.2.2. Tiekėjas vienašališkai nusprendžia didinti </w:t>
            </w:r>
            <w:r>
              <w:rPr>
                <w:kern w:val="2"/>
                <w:szCs w:val="24"/>
              </w:rPr>
              <w:t>Prekių</w:t>
            </w:r>
            <w:r w:rsidRPr="00963AEE">
              <w:rPr>
                <w:kern w:val="2"/>
                <w:szCs w:val="24"/>
              </w:rPr>
              <w:t xml:space="preserve"> </w:t>
            </w:r>
            <w:r>
              <w:rPr>
                <w:kern w:val="2"/>
                <w:szCs w:val="24"/>
              </w:rPr>
              <w:t>kainą</w:t>
            </w:r>
            <w:r w:rsidRPr="00963AEE">
              <w:rPr>
                <w:kern w:val="2"/>
                <w:szCs w:val="24"/>
              </w:rPr>
              <w:t xml:space="preserve">, išskyrus Sutarties specialiųjų sąlygų 5.3.1 </w:t>
            </w:r>
            <w:r w:rsidR="00B241AD">
              <w:rPr>
                <w:kern w:val="2"/>
                <w:szCs w:val="24"/>
              </w:rPr>
              <w:t>punkte</w:t>
            </w:r>
            <w:r w:rsidRPr="00963AEE">
              <w:rPr>
                <w:kern w:val="2"/>
                <w:szCs w:val="24"/>
              </w:rPr>
              <w:t xml:space="preserve"> numatytą atvejį;</w:t>
            </w:r>
          </w:p>
          <w:p w14:paraId="2196EF00" w14:textId="77777777" w:rsidR="004D74C3" w:rsidRPr="00963AEE" w:rsidRDefault="004D74C3" w:rsidP="004D74C3">
            <w:pPr>
              <w:jc w:val="both"/>
              <w:rPr>
                <w:kern w:val="2"/>
                <w:szCs w:val="24"/>
              </w:rPr>
            </w:pPr>
            <w:r w:rsidRPr="00963AEE">
              <w:rPr>
                <w:kern w:val="2"/>
                <w:szCs w:val="24"/>
              </w:rPr>
              <w:t>12.2.3. Tiekėjas nevykdo arba netinkamai vykdo Sutarties specialiųjų sąlygų 6 punkte numatytus įsipareigojimus;</w:t>
            </w:r>
          </w:p>
          <w:p w14:paraId="365B9ED4" w14:textId="77777777" w:rsidR="004D74C3" w:rsidRPr="00963AEE" w:rsidRDefault="004D74C3" w:rsidP="004D74C3">
            <w:pPr>
              <w:jc w:val="both"/>
              <w:rPr>
                <w:kern w:val="2"/>
                <w:szCs w:val="24"/>
              </w:rPr>
            </w:pPr>
            <w:r w:rsidRPr="00963AEE">
              <w:rPr>
                <w:kern w:val="2"/>
                <w:szCs w:val="24"/>
              </w:rPr>
              <w:lastRenderedPageBreak/>
              <w:t xml:space="preserve">12.2.4. Tiekėjo </w:t>
            </w:r>
            <w:r>
              <w:rPr>
                <w:kern w:val="2"/>
                <w:szCs w:val="24"/>
              </w:rPr>
              <w:t>pristatytos</w:t>
            </w:r>
            <w:r w:rsidRPr="00963AEE">
              <w:rPr>
                <w:kern w:val="2"/>
                <w:szCs w:val="24"/>
              </w:rPr>
              <w:t xml:space="preserve"> </w:t>
            </w:r>
            <w:r>
              <w:rPr>
                <w:kern w:val="2"/>
                <w:szCs w:val="24"/>
              </w:rPr>
              <w:t>Prekės</w:t>
            </w:r>
            <w:r w:rsidRPr="00963AEE">
              <w:rPr>
                <w:kern w:val="2"/>
                <w:szCs w:val="24"/>
              </w:rPr>
              <w:t xml:space="preserve"> neatitinka Sutartyje ir jos priede (-</w:t>
            </w:r>
            <w:proofErr w:type="spellStart"/>
            <w:r w:rsidRPr="00963AEE">
              <w:rPr>
                <w:kern w:val="2"/>
                <w:szCs w:val="24"/>
              </w:rPr>
              <w:t>uose</w:t>
            </w:r>
            <w:proofErr w:type="spellEnd"/>
            <w:r w:rsidRPr="00963AEE">
              <w:rPr>
                <w:kern w:val="2"/>
                <w:szCs w:val="24"/>
              </w:rPr>
              <w:t xml:space="preserve">) nustatytų reikalavimų ir Tiekėjas Sutarties specialiųjų sąlygų nustatyta tvarka nepašalina </w:t>
            </w:r>
            <w:r>
              <w:rPr>
                <w:kern w:val="2"/>
                <w:szCs w:val="24"/>
              </w:rPr>
              <w:t xml:space="preserve">pristatytų </w:t>
            </w:r>
            <w:r w:rsidRPr="00963AEE">
              <w:rPr>
                <w:kern w:val="2"/>
                <w:szCs w:val="24"/>
              </w:rPr>
              <w:t xml:space="preserve">Prekių trūkumų; </w:t>
            </w:r>
          </w:p>
          <w:p w14:paraId="4C63A321" w14:textId="0F2404C9" w:rsidR="004D74C3" w:rsidRPr="00963AEE" w:rsidRDefault="004D74C3" w:rsidP="004D74C3">
            <w:pPr>
              <w:jc w:val="both"/>
              <w:rPr>
                <w:kern w:val="2"/>
                <w:szCs w:val="24"/>
              </w:rPr>
            </w:pPr>
            <w:r w:rsidRPr="00963AEE">
              <w:rPr>
                <w:kern w:val="2"/>
                <w:szCs w:val="24"/>
              </w:rPr>
              <w:t>12.2.</w:t>
            </w:r>
            <w:r>
              <w:rPr>
                <w:kern w:val="2"/>
                <w:szCs w:val="24"/>
              </w:rPr>
              <w:t>5</w:t>
            </w:r>
            <w:r w:rsidRPr="00963AEE">
              <w:rPr>
                <w:kern w:val="2"/>
                <w:szCs w:val="24"/>
              </w:rPr>
              <w:t>. Paaiškėjus, kad Tiekėjas ar jo</w:t>
            </w:r>
            <w:r>
              <w:rPr>
                <w:kern w:val="2"/>
                <w:szCs w:val="24"/>
              </w:rPr>
              <w:t xml:space="preserve"> tiekiamos</w:t>
            </w:r>
            <w:r w:rsidRPr="00963AEE">
              <w:rPr>
                <w:kern w:val="2"/>
                <w:szCs w:val="24"/>
              </w:rPr>
              <w:t xml:space="preserve"> </w:t>
            </w:r>
            <w:r>
              <w:rPr>
                <w:kern w:val="2"/>
                <w:szCs w:val="24"/>
              </w:rPr>
              <w:t>Prekės</w:t>
            </w:r>
            <w:r w:rsidRPr="00963AEE">
              <w:rPr>
                <w:kern w:val="2"/>
                <w:szCs w:val="24"/>
              </w:rPr>
              <w:t xml:space="preserve"> yra nepatikimos ir kelia pavojų nacionaliniam saugumui;</w:t>
            </w:r>
          </w:p>
          <w:p w14:paraId="2575FE09" w14:textId="4C31DB01" w:rsidR="004D74C3" w:rsidRPr="00963AEE" w:rsidRDefault="004D74C3" w:rsidP="004D74C3">
            <w:pPr>
              <w:jc w:val="both"/>
              <w:rPr>
                <w:kern w:val="2"/>
                <w:szCs w:val="24"/>
              </w:rPr>
            </w:pPr>
            <w:r w:rsidRPr="00963AEE">
              <w:rPr>
                <w:kern w:val="2"/>
                <w:szCs w:val="24"/>
              </w:rPr>
              <w:t>12.2.</w:t>
            </w:r>
            <w:r>
              <w:rPr>
                <w:kern w:val="2"/>
                <w:szCs w:val="24"/>
              </w:rPr>
              <w:t>6</w:t>
            </w:r>
            <w:r w:rsidRPr="00963AEE">
              <w:rPr>
                <w:kern w:val="2"/>
                <w:szCs w:val="24"/>
              </w:rPr>
              <w:t>. Sutarties vykdymo metu paaiškėja VPĮ 46 straipsnio 1 dalyje numatytos aplinkybės;</w:t>
            </w:r>
          </w:p>
          <w:p w14:paraId="3A9F58F7" w14:textId="65ACB806" w:rsidR="004D74C3" w:rsidRPr="00963AEE" w:rsidRDefault="004D74C3" w:rsidP="004D74C3">
            <w:pPr>
              <w:jc w:val="both"/>
              <w:rPr>
                <w:kern w:val="2"/>
                <w:szCs w:val="24"/>
              </w:rPr>
            </w:pPr>
            <w:r w:rsidRPr="00963AEE">
              <w:rPr>
                <w:kern w:val="2"/>
                <w:szCs w:val="24"/>
              </w:rPr>
              <w:t>12.2.</w:t>
            </w:r>
            <w:r>
              <w:rPr>
                <w:kern w:val="2"/>
                <w:szCs w:val="24"/>
              </w:rPr>
              <w:t>7</w:t>
            </w:r>
            <w:r w:rsidRPr="00963AEE">
              <w:rPr>
                <w:kern w:val="2"/>
                <w:szCs w:val="24"/>
              </w:rPr>
              <w:t xml:space="preserve">. Sutarties vykdymo metu paaiškėja, kad Sutartis buvo pakeista pažeidžiant VPĮ 89 straipsnį; </w:t>
            </w:r>
          </w:p>
          <w:p w14:paraId="0E24D054" w14:textId="1C84AC86" w:rsidR="004D74C3" w:rsidRPr="00963AEE" w:rsidRDefault="004D74C3" w:rsidP="004D74C3">
            <w:pPr>
              <w:jc w:val="both"/>
              <w:rPr>
                <w:kern w:val="2"/>
                <w:szCs w:val="24"/>
              </w:rPr>
            </w:pPr>
            <w:r w:rsidRPr="00963AEE">
              <w:rPr>
                <w:kern w:val="2"/>
                <w:szCs w:val="24"/>
              </w:rPr>
              <w:t>12.2.</w:t>
            </w:r>
            <w:r>
              <w:rPr>
                <w:kern w:val="2"/>
                <w:szCs w:val="24"/>
              </w:rPr>
              <w:t>8</w:t>
            </w:r>
            <w:r w:rsidRPr="00963AEE">
              <w:rPr>
                <w:kern w:val="2"/>
                <w:szCs w:val="24"/>
              </w:rPr>
              <w:t>. paaiškėja, kad yra aplinkybė, atitinkanti bent vieną iš VPĮ 45 straipsnio 2</w:t>
            </w:r>
            <w:r w:rsidRPr="00963AEE">
              <w:rPr>
                <w:kern w:val="2"/>
                <w:szCs w:val="24"/>
                <w:vertAlign w:val="superscript"/>
              </w:rPr>
              <w:t>1</w:t>
            </w:r>
            <w:r w:rsidRPr="00963AEE">
              <w:rPr>
                <w:kern w:val="2"/>
                <w:szCs w:val="24"/>
              </w:rPr>
              <w:t xml:space="preserve"> dalyje išvardintų sąlygų, taip pat paaiškėja, kad Tiekėjas, jo subtiekėjai, kiti ūkio subjektai, kurių pajėgumais yra remiamasi, gamintojai ar juos kontroliuojantys asmenys Sutarties vykdymo metu atitinka Viešųjų pirkimų įstatymo 37 straipsnio 8 dalyje ir (ar) 47 straipsnio 8 dalyje išvardintas sąlygas</w:t>
            </w:r>
            <w:r>
              <w:rPr>
                <w:kern w:val="2"/>
                <w:szCs w:val="24"/>
              </w:rPr>
              <w:t>;</w:t>
            </w:r>
          </w:p>
          <w:p w14:paraId="3558DCC4" w14:textId="0EB2E070" w:rsidR="004D74C3" w:rsidRPr="00963AEE" w:rsidRDefault="004D74C3" w:rsidP="004D74C3">
            <w:pPr>
              <w:jc w:val="both"/>
              <w:rPr>
                <w:kern w:val="2"/>
                <w:szCs w:val="24"/>
              </w:rPr>
            </w:pPr>
            <w:r w:rsidRPr="00963AEE">
              <w:rPr>
                <w:kern w:val="2"/>
                <w:szCs w:val="24"/>
              </w:rPr>
              <w:t>12.2.</w:t>
            </w:r>
            <w:r>
              <w:rPr>
                <w:kern w:val="2"/>
                <w:szCs w:val="24"/>
              </w:rPr>
              <w:t>9</w:t>
            </w:r>
            <w:r w:rsidRPr="00963AEE">
              <w:rPr>
                <w:kern w:val="2"/>
                <w:szCs w:val="24"/>
              </w:rPr>
              <w:t>. Tiekėjas per 10 (dešimt) darbo dienų nuo Pirkėjo prašymo pateikimo dienos nepateikia Pirkėjui jo prašomų dokumentų nurodyt</w:t>
            </w:r>
            <w:r>
              <w:rPr>
                <w:kern w:val="2"/>
                <w:szCs w:val="24"/>
              </w:rPr>
              <w:t>ų</w:t>
            </w:r>
            <w:r w:rsidRPr="00963AEE">
              <w:rPr>
                <w:kern w:val="2"/>
                <w:szCs w:val="24"/>
              </w:rPr>
              <w:t xml:space="preserve"> VPĮ 51 straipsnio 12 dalyje, kad nėra sąlygų, numatytų VPĮ 45 straipsnio 2</w:t>
            </w:r>
            <w:r w:rsidRPr="003E6BC3">
              <w:rPr>
                <w:kern w:val="2"/>
                <w:szCs w:val="24"/>
                <w:vertAlign w:val="superscript"/>
              </w:rPr>
              <w:t>1</w:t>
            </w:r>
            <w:r w:rsidRPr="00963AEE">
              <w:rPr>
                <w:kern w:val="2"/>
                <w:szCs w:val="24"/>
              </w:rPr>
              <w:t xml:space="preserve"> dalyje;</w:t>
            </w:r>
          </w:p>
          <w:p w14:paraId="2D1A1229" w14:textId="10E5F335" w:rsidR="004D74C3" w:rsidRDefault="004D74C3" w:rsidP="004D74C3">
            <w:pPr>
              <w:jc w:val="both"/>
              <w:rPr>
                <w:kern w:val="2"/>
                <w:szCs w:val="24"/>
              </w:rPr>
            </w:pPr>
            <w:r w:rsidRPr="00963AEE">
              <w:rPr>
                <w:kern w:val="2"/>
                <w:szCs w:val="24"/>
              </w:rPr>
              <w:t>12.2.1</w:t>
            </w:r>
            <w:r>
              <w:rPr>
                <w:kern w:val="2"/>
                <w:szCs w:val="24"/>
              </w:rPr>
              <w:t>0</w:t>
            </w:r>
            <w:r w:rsidRPr="00963AEE">
              <w:rPr>
                <w:kern w:val="2"/>
                <w:szCs w:val="24"/>
              </w:rPr>
              <w:t>.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trūkumus šalinantys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5C378942" w14:textId="57A2BA3A" w:rsidR="004D74C3" w:rsidRPr="003D198E" w:rsidRDefault="004D74C3" w:rsidP="004D74C3">
            <w:pPr>
              <w:jc w:val="both"/>
              <w:rPr>
                <w:szCs w:val="24"/>
                <w:lang w:eastAsia="lt-LT"/>
              </w:rPr>
            </w:pPr>
            <w:r w:rsidRPr="003D198E">
              <w:rPr>
                <w:szCs w:val="24"/>
              </w:rPr>
              <w:t>12.2.1</w:t>
            </w:r>
            <w:r>
              <w:rPr>
                <w:szCs w:val="24"/>
              </w:rPr>
              <w:t>1</w:t>
            </w:r>
            <w:r w:rsidRPr="003D198E">
              <w:rPr>
                <w:szCs w:val="24"/>
              </w:rPr>
              <w:t xml:space="preserve">. </w:t>
            </w:r>
            <w:r w:rsidRPr="003D198E">
              <w:rPr>
                <w:szCs w:val="24"/>
                <w:lang w:eastAsia="lt-LT"/>
              </w:rPr>
              <w:t xml:space="preserve">Tiekėjui draudžiama (be atskiro raštiško suderinimo) į karinę teritoriją įvežti Prekes (prekių pakuotes), prie kurių yra pridėti </w:t>
            </w:r>
            <w:r w:rsidRPr="003D198E">
              <w:rPr>
                <w:szCs w:val="24"/>
                <w:lang w:eastAsia="lt-LT"/>
              </w:rPr>
              <w:lastRenderedPageBreak/>
              <w:t>elektronikos prietaisai, skirti geografinės padėties (</w:t>
            </w:r>
            <w:proofErr w:type="spellStart"/>
            <w:r w:rsidRPr="003D198E">
              <w:rPr>
                <w:szCs w:val="24"/>
                <w:lang w:eastAsia="lt-LT"/>
              </w:rPr>
              <w:t>lokacijos</w:t>
            </w:r>
            <w:proofErr w:type="spellEnd"/>
            <w:r w:rsidRPr="003D198E">
              <w:rPr>
                <w:szCs w:val="24"/>
                <w:lang w:eastAsia="lt-LT"/>
              </w:rPr>
              <w:t>) nustatymui ir duomenų perdavimui.</w:t>
            </w:r>
          </w:p>
          <w:p w14:paraId="59998510" w14:textId="356DB217" w:rsidR="004D74C3" w:rsidRPr="00963AEE" w:rsidRDefault="004D74C3" w:rsidP="004D74C3">
            <w:pPr>
              <w:jc w:val="both"/>
              <w:rPr>
                <w:kern w:val="2"/>
                <w:szCs w:val="24"/>
              </w:rPr>
            </w:pPr>
            <w:r w:rsidRPr="00963AEE">
              <w:rPr>
                <w:kern w:val="2"/>
                <w:szCs w:val="24"/>
              </w:rPr>
              <w:t>12.2.1</w:t>
            </w:r>
            <w:r>
              <w:rPr>
                <w:kern w:val="2"/>
                <w:szCs w:val="24"/>
              </w:rPr>
              <w:t>2</w:t>
            </w:r>
            <w:r w:rsidRPr="00963AEE">
              <w:rPr>
                <w:kern w:val="2"/>
                <w:szCs w:val="24"/>
              </w:rPr>
              <w:t xml:space="preserve">. paaiškėja, kad Tiekėjas Sutarties vykdymo metu nesilaiko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Pr="00963AEE">
              <w:rPr>
                <w:kern w:val="2"/>
                <w:szCs w:val="24"/>
              </w:rPr>
              <w:t>subtiekimo</w:t>
            </w:r>
            <w:proofErr w:type="spellEnd"/>
            <w:r w:rsidRPr="00963AEE">
              <w:rPr>
                <w:kern w:val="2"/>
                <w:szCs w:val="24"/>
              </w:rPr>
              <w:t xml:space="preserve"> sutartį (-</w:t>
            </w:r>
            <w:proofErr w:type="spellStart"/>
            <w:r w:rsidRPr="00963AEE">
              <w:rPr>
                <w:kern w:val="2"/>
                <w:szCs w:val="24"/>
              </w:rPr>
              <w:t>čių</w:t>
            </w:r>
            <w:proofErr w:type="spellEnd"/>
            <w:r w:rsidRPr="00963AEE">
              <w:rPr>
                <w:kern w:val="2"/>
                <w:szCs w:val="24"/>
              </w:rPr>
              <w:t>) su subtiekėju (-</w:t>
            </w:r>
            <w:proofErr w:type="spellStart"/>
            <w:r w:rsidRPr="00963AEE">
              <w:rPr>
                <w:kern w:val="2"/>
                <w:szCs w:val="24"/>
              </w:rPr>
              <w:t>ais</w:t>
            </w:r>
            <w:proofErr w:type="spellEnd"/>
            <w:r w:rsidRPr="00963AEE">
              <w:rPr>
                <w:kern w:val="2"/>
                <w:szCs w:val="24"/>
              </w:rPr>
              <w:t>) netenkinančiu (-</w:t>
            </w:r>
            <w:proofErr w:type="spellStart"/>
            <w:r w:rsidRPr="00963AEE">
              <w:rPr>
                <w:kern w:val="2"/>
                <w:szCs w:val="24"/>
              </w:rPr>
              <w:t>ais</w:t>
            </w:r>
            <w:proofErr w:type="spellEnd"/>
            <w:r w:rsidRPr="00963AEE">
              <w:rPr>
                <w:kern w:val="2"/>
                <w:szCs w:val="24"/>
              </w:rP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719299B7" w14:textId="5A4133BE" w:rsidR="004D74C3" w:rsidRPr="00963AEE" w:rsidRDefault="004D74C3" w:rsidP="004D74C3">
            <w:pPr>
              <w:jc w:val="both"/>
              <w:rPr>
                <w:kern w:val="2"/>
                <w:szCs w:val="24"/>
              </w:rPr>
            </w:pPr>
            <w:r w:rsidRPr="00963AEE">
              <w:rPr>
                <w:kern w:val="2"/>
                <w:szCs w:val="24"/>
              </w:rPr>
              <w:t>12.2.1</w:t>
            </w:r>
            <w:r>
              <w:rPr>
                <w:kern w:val="2"/>
                <w:szCs w:val="24"/>
              </w:rPr>
              <w:t>3</w:t>
            </w:r>
            <w:r w:rsidRPr="00963AEE">
              <w:rPr>
                <w:kern w:val="2"/>
                <w:szCs w:val="24"/>
              </w:rPr>
              <w:t>. jeigu Tiekėjas nevykdo Sutartyje prisiimtų įsipareigojimų už Sutartyje nustatytą Sutarties kainą;</w:t>
            </w:r>
          </w:p>
          <w:p w14:paraId="201FF8B2" w14:textId="2CEC0EA4" w:rsidR="004D74C3" w:rsidRPr="00963AEE" w:rsidRDefault="004D74C3" w:rsidP="004D74C3">
            <w:pPr>
              <w:jc w:val="both"/>
              <w:rPr>
                <w:kern w:val="2"/>
                <w:szCs w:val="24"/>
              </w:rPr>
            </w:pPr>
            <w:r w:rsidRPr="00963AEE">
              <w:rPr>
                <w:kern w:val="2"/>
                <w:szCs w:val="24"/>
              </w:rPr>
              <w:t>12.2.1</w:t>
            </w:r>
            <w:r>
              <w:rPr>
                <w:kern w:val="2"/>
                <w:szCs w:val="24"/>
              </w:rPr>
              <w:t>4</w:t>
            </w:r>
            <w:r w:rsidRPr="00963AEE">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9477D8" w14:textId="02D2BA15" w:rsidR="004D74C3" w:rsidRPr="00963AEE" w:rsidRDefault="004D74C3" w:rsidP="004D74C3">
            <w:pPr>
              <w:jc w:val="both"/>
              <w:rPr>
                <w:kern w:val="2"/>
                <w:szCs w:val="24"/>
              </w:rPr>
            </w:pPr>
            <w:r w:rsidRPr="00963AEE">
              <w:rPr>
                <w:kern w:val="2"/>
                <w:szCs w:val="24"/>
              </w:rPr>
              <w:t>12.2.1</w:t>
            </w:r>
            <w:r>
              <w:rPr>
                <w:kern w:val="2"/>
                <w:szCs w:val="24"/>
              </w:rPr>
              <w:t>5</w:t>
            </w:r>
            <w:r w:rsidRPr="00963AEE">
              <w:rPr>
                <w:kern w:val="2"/>
                <w:szCs w:val="24"/>
              </w:rPr>
              <w:t>. Tiekėjas pažeidžia Sutarties Bendrųjų sąlygų nuostatas dėl Sutarties vykdymui pasitelkiamų naujų subtiekėjų ir (ar) specialistų / esamų subtiekėjų ir (ar) specialistų keitimo;</w:t>
            </w:r>
          </w:p>
          <w:p w14:paraId="2BC64F45" w14:textId="5B41B74F" w:rsidR="004D74C3" w:rsidRPr="00963AEE" w:rsidRDefault="004D74C3" w:rsidP="004D74C3">
            <w:pPr>
              <w:jc w:val="both"/>
              <w:rPr>
                <w:kern w:val="2"/>
                <w:szCs w:val="24"/>
              </w:rPr>
            </w:pPr>
            <w:r w:rsidRPr="00963AEE">
              <w:rPr>
                <w:kern w:val="2"/>
                <w:szCs w:val="24"/>
              </w:rPr>
              <w:t>12.2.1</w:t>
            </w:r>
            <w:r>
              <w:rPr>
                <w:kern w:val="2"/>
                <w:szCs w:val="24"/>
              </w:rPr>
              <w:t>6</w:t>
            </w:r>
            <w:r w:rsidRPr="00963AEE">
              <w:rPr>
                <w:kern w:val="2"/>
                <w:szCs w:val="24"/>
              </w:rPr>
              <w:t xml:space="preserve">. Paaiškėja, kad </w:t>
            </w:r>
            <w:r>
              <w:rPr>
                <w:kern w:val="2"/>
                <w:szCs w:val="24"/>
              </w:rPr>
              <w:t>tiekiamų Prekių</w:t>
            </w:r>
            <w:r w:rsidRPr="00963AEE">
              <w:rPr>
                <w:kern w:val="2"/>
                <w:szCs w:val="24"/>
              </w:rPr>
              <w:t xml:space="preserve"> kilmė yra iš valstybių ar teritorijų, nurodytų VPĮ 92 straipsnio 14 dalyje įvardytame sąraše;</w:t>
            </w:r>
          </w:p>
          <w:p w14:paraId="03DDA9E3" w14:textId="52996B89" w:rsidR="004D74C3" w:rsidRDefault="004D74C3" w:rsidP="004D74C3">
            <w:pPr>
              <w:tabs>
                <w:tab w:val="left" w:pos="567"/>
                <w:tab w:val="left" w:pos="851"/>
                <w:tab w:val="left" w:pos="992"/>
                <w:tab w:val="left" w:pos="1134"/>
              </w:tabs>
              <w:spacing w:line="257" w:lineRule="auto"/>
              <w:jc w:val="both"/>
              <w:rPr>
                <w:rFonts w:eastAsia="Arial"/>
                <w:color w:val="FF0000"/>
                <w:kern w:val="2"/>
                <w:szCs w:val="24"/>
              </w:rPr>
            </w:pPr>
            <w:r w:rsidRPr="00963AEE">
              <w:rPr>
                <w:kern w:val="2"/>
                <w:szCs w:val="24"/>
              </w:rPr>
              <w:t>12.2.1</w:t>
            </w:r>
            <w:r>
              <w:rPr>
                <w:kern w:val="2"/>
                <w:szCs w:val="24"/>
              </w:rPr>
              <w:t>7</w:t>
            </w:r>
            <w:r w:rsidRPr="00963AEE">
              <w:rPr>
                <w:kern w:val="2"/>
                <w:szCs w:val="24"/>
              </w:rPr>
              <w:t xml:space="preserve">. Paaiškėja, kad </w:t>
            </w:r>
            <w:r>
              <w:rPr>
                <w:kern w:val="2"/>
                <w:szCs w:val="24"/>
              </w:rPr>
              <w:t>tiekiant Prekes</w:t>
            </w:r>
            <w:r w:rsidRPr="00963AEE">
              <w:rPr>
                <w:kern w:val="2"/>
                <w:szCs w:val="24"/>
              </w:rPr>
              <w:t xml:space="preserve"> Tiekėjas, jo subtiekėjai, ūkio subjektai, kurių pajėgumais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4D74C3" w14:paraId="66C5FB47" w14:textId="77777777">
        <w:trPr>
          <w:trHeight w:val="300"/>
        </w:trPr>
        <w:tc>
          <w:tcPr>
            <w:tcW w:w="9535" w:type="dxa"/>
            <w:gridSpan w:val="5"/>
          </w:tcPr>
          <w:p w14:paraId="2E78AE5D" w14:textId="69F4FAF8" w:rsidR="004D74C3" w:rsidRDefault="004D74C3" w:rsidP="004D74C3">
            <w:pPr>
              <w:jc w:val="center"/>
              <w:rPr>
                <w:kern w:val="2"/>
                <w:szCs w:val="24"/>
              </w:rPr>
            </w:pPr>
            <w:r>
              <w:rPr>
                <w:b/>
                <w:bCs/>
                <w:kern w:val="2"/>
                <w:szCs w:val="24"/>
              </w:rPr>
              <w:lastRenderedPageBreak/>
              <w:t xml:space="preserve">13. APLINKOSAUGINIAI IR SOCIALINIAI KRITERIJAI </w:t>
            </w:r>
          </w:p>
        </w:tc>
      </w:tr>
      <w:tr w:rsidR="004D74C3" w14:paraId="2A940830" w14:textId="77777777" w:rsidTr="00817F0F">
        <w:trPr>
          <w:trHeight w:val="300"/>
        </w:trPr>
        <w:tc>
          <w:tcPr>
            <w:tcW w:w="2689" w:type="dxa"/>
          </w:tcPr>
          <w:p w14:paraId="5445B64C" w14:textId="77777777" w:rsidR="004D74C3" w:rsidRDefault="004D74C3" w:rsidP="004D74C3">
            <w:pPr>
              <w:rPr>
                <w:b/>
                <w:bCs/>
                <w:kern w:val="2"/>
                <w:szCs w:val="24"/>
              </w:rPr>
            </w:pPr>
            <w:r>
              <w:rPr>
                <w:b/>
                <w:bCs/>
                <w:kern w:val="2"/>
                <w:szCs w:val="24"/>
              </w:rPr>
              <w:t>13.1. Aplinkosauginių kriterijų nustatymo teisinis pagrindas</w:t>
            </w:r>
          </w:p>
        </w:tc>
        <w:tc>
          <w:tcPr>
            <w:tcW w:w="6846" w:type="dxa"/>
            <w:gridSpan w:val="4"/>
          </w:tcPr>
          <w:p w14:paraId="36882CFB" w14:textId="55E5E123" w:rsidR="004D74C3" w:rsidRPr="007C7A2B" w:rsidRDefault="004D74C3" w:rsidP="004D74C3">
            <w:pPr>
              <w:jc w:val="both"/>
            </w:pPr>
            <w:r w:rsidRPr="003A53BC">
              <w:rPr>
                <w:color w:val="000000"/>
                <w:kern w:val="2"/>
                <w:szCs w:val="24"/>
                <w:shd w:val="clear" w:color="auto" w:fill="FFFFFF"/>
              </w:rPr>
              <w:t>13.1.1.</w:t>
            </w:r>
            <w:r w:rsidRPr="00C35A2B">
              <w:rPr>
                <w:color w:val="000000"/>
                <w:kern w:val="2"/>
                <w:szCs w:val="24"/>
                <w:shd w:val="clear" w:color="auto" w:fill="FFFFFF"/>
              </w:rPr>
              <w:t xml:space="preserve"> </w:t>
            </w:r>
            <w: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w:t>
            </w:r>
            <w:r w:rsidR="00B241AD">
              <w:t>punkte</w:t>
            </w:r>
            <w:r>
              <w:t xml:space="preserve"> (</w:t>
            </w:r>
            <w:r>
              <w:rPr>
                <w:i/>
                <w:color w:val="000000"/>
              </w:rPr>
              <w:t xml:space="preserve">prekei pagaminti ir (ar) tiekti, paslaugai teikti ar </w:t>
            </w:r>
            <w:r>
              <w:rPr>
                <w:i/>
                <w:color w:val="000000"/>
              </w:rPr>
              <w:lastRenderedPageBreak/>
              <w:t xml:space="preserve">darbams atlikti </w:t>
            </w:r>
            <w:r w:rsidRPr="007C7A2B">
              <w:rPr>
                <w:i/>
                <w:color w:val="000000"/>
              </w:rPr>
              <w:t>sunaudojama mažiau gamtos išteklių ir (ar) sudėtyje yra pakartotinai panaudotų ir (ar) perdirbtų medžiagų</w:t>
            </w:r>
            <w:r w:rsidRPr="007C7A2B">
              <w:t xml:space="preserve">).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Tvarkos apraše. Jeigu prekės supakuojamos į antrinę pakuotę, prekių antrinės pakuotės turi būti laikytinos perdirbamosiomis pakuotėmis pagal Lietuvos Respublikos mokesčio už aplinkos teršimą įstatymo nuostatas. Popierinė pakuotė turi būti pagaminta iš 100 </w:t>
            </w:r>
            <w:r w:rsidR="0052369D">
              <w:t>procentų</w:t>
            </w:r>
            <w:r w:rsidRPr="007C7A2B">
              <w:t xml:space="preserve"> perdirbto popieriaus (naudoto popieriaus ir (ar) gamybos atliekų) plaušų arba ne mažiau kaip 30 </w:t>
            </w:r>
            <w:r w:rsidR="0052369D">
              <w:t xml:space="preserve">procentų </w:t>
            </w:r>
            <w:r w:rsidRPr="007C7A2B">
              <w:t xml:space="preserve">pirminės medienos plaušų, gautų iš miškų, sertifikuotų naudojant </w:t>
            </w:r>
            <w:proofErr w:type="spellStart"/>
            <w:r w:rsidRPr="007C7A2B">
              <w:t>Forest</w:t>
            </w:r>
            <w:proofErr w:type="spellEnd"/>
            <w:r w:rsidRPr="007C7A2B">
              <w:t xml:space="preserve"> </w:t>
            </w:r>
            <w:proofErr w:type="spellStart"/>
            <w:r w:rsidRPr="007C7A2B">
              <w:t>Stewardship</w:t>
            </w:r>
            <w:proofErr w:type="spellEnd"/>
            <w:r w:rsidRPr="007C7A2B">
              <w:t xml:space="preserve"> </w:t>
            </w:r>
            <w:proofErr w:type="spellStart"/>
            <w:r w:rsidRPr="007C7A2B">
              <w:t>Council</w:t>
            </w:r>
            <w:proofErr w:type="spellEnd"/>
            <w:r w:rsidRPr="007C7A2B">
              <w:t xml:space="preserve"> (toliau – FSC) ar Miškų sertifikavimo sistemų pripažinimo programą (angl. </w:t>
            </w:r>
            <w:proofErr w:type="spellStart"/>
            <w:r w:rsidRPr="007C7A2B">
              <w:t>Programme</w:t>
            </w:r>
            <w:proofErr w:type="spellEnd"/>
            <w:r w:rsidRPr="007C7A2B">
              <w:t xml:space="preserve"> </w:t>
            </w:r>
            <w:proofErr w:type="spellStart"/>
            <w:r w:rsidRPr="007C7A2B">
              <w:t>for</w:t>
            </w:r>
            <w:proofErr w:type="spellEnd"/>
            <w:r w:rsidRPr="007C7A2B">
              <w:t xml:space="preserve"> </w:t>
            </w:r>
            <w:proofErr w:type="spellStart"/>
            <w:r w:rsidRPr="007C7A2B">
              <w:t>the</w:t>
            </w:r>
            <w:proofErr w:type="spellEnd"/>
            <w:r w:rsidRPr="007C7A2B">
              <w:t xml:space="preserve"> </w:t>
            </w:r>
            <w:proofErr w:type="spellStart"/>
            <w:r w:rsidRPr="007C7A2B">
              <w:t>Endorsement</w:t>
            </w:r>
            <w:proofErr w:type="spellEnd"/>
            <w:r w:rsidRPr="007C7A2B">
              <w:t xml:space="preserve"> </w:t>
            </w:r>
            <w:proofErr w:type="spellStart"/>
            <w:r w:rsidRPr="007C7A2B">
              <w:t>of</w:t>
            </w:r>
            <w:proofErr w:type="spellEnd"/>
            <w:r w:rsidRPr="007C7A2B">
              <w:t xml:space="preserve"> </w:t>
            </w:r>
            <w:proofErr w:type="spellStart"/>
            <w:r w:rsidRPr="007C7A2B">
              <w:t>Forest</w:t>
            </w:r>
            <w:proofErr w:type="spellEnd"/>
            <w:r w:rsidRPr="007C7A2B">
              <w:t xml:space="preserve"> </w:t>
            </w:r>
            <w:proofErr w:type="spellStart"/>
            <w:r w:rsidRPr="007C7A2B">
              <w:t>Certification</w:t>
            </w:r>
            <w:proofErr w:type="spellEnd"/>
            <w:r w:rsidRPr="007C7A2B">
              <w:t xml:space="preserve"> </w:t>
            </w:r>
            <w:proofErr w:type="spellStart"/>
            <w:r w:rsidRPr="007C7A2B">
              <w:t>schemes</w:t>
            </w:r>
            <w:proofErr w:type="spellEnd"/>
            <w:r w:rsidRPr="007C7A2B">
              <w:t xml:space="preserve"> (toliau – PEFC) arba lygiavertes miškų sertifikavimo sistemas, kita dalis – iš perdirbto popieriaus plaušų.</w:t>
            </w:r>
          </w:p>
          <w:p w14:paraId="2132701A" w14:textId="5ABBF6F2" w:rsidR="004D74C3" w:rsidRPr="003A53BC" w:rsidRDefault="004D74C3" w:rsidP="004D74C3">
            <w:pPr>
              <w:jc w:val="both"/>
              <w:rPr>
                <w:color w:val="000000"/>
                <w:kern w:val="2"/>
                <w:szCs w:val="24"/>
                <w:shd w:val="clear" w:color="auto" w:fill="FFFFFF"/>
              </w:rPr>
            </w:pPr>
            <w:r w:rsidRPr="007C7A2B">
              <w:rPr>
                <w:color w:val="000000"/>
                <w:kern w:val="2"/>
                <w:szCs w:val="24"/>
                <w:shd w:val="clear" w:color="auto" w:fill="FFFFFF"/>
              </w:rPr>
              <w:t xml:space="preserve">13.1.2. Tiekėjas </w:t>
            </w:r>
            <w:r w:rsidRPr="007C7A2B">
              <w:t>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w:t>
            </w:r>
            <w:r>
              <w:t xml:space="preserve"> su įgaliotais atliekų tvarkytojais.</w:t>
            </w:r>
          </w:p>
          <w:p w14:paraId="4B6631DF" w14:textId="08F3D757" w:rsidR="004D74C3" w:rsidRDefault="004D74C3" w:rsidP="00B241AD">
            <w:pPr>
              <w:jc w:val="both"/>
              <w:rPr>
                <w:b/>
                <w:bCs/>
                <w:kern w:val="2"/>
                <w:szCs w:val="24"/>
              </w:rPr>
            </w:pPr>
            <w:r w:rsidRPr="003A53BC">
              <w:rPr>
                <w:color w:val="000000"/>
                <w:kern w:val="2"/>
                <w:szCs w:val="24"/>
                <w:shd w:val="clear" w:color="auto" w:fill="FFFFFF"/>
              </w:rPr>
              <w:t>13.1.</w:t>
            </w:r>
            <w:r>
              <w:rPr>
                <w:color w:val="000000"/>
                <w:kern w:val="2"/>
                <w:szCs w:val="24"/>
                <w:shd w:val="clear" w:color="auto" w:fill="FFFFFF"/>
              </w:rPr>
              <w:t>3</w:t>
            </w:r>
            <w:r w:rsidRPr="003A53BC">
              <w:rPr>
                <w:color w:val="000000"/>
                <w:kern w:val="2"/>
                <w:szCs w:val="24"/>
                <w:shd w:val="clear" w:color="auto" w:fill="FFFFFF"/>
              </w:rPr>
              <w:t xml:space="preserve">. Nustačius, kad Tiekėjas </w:t>
            </w:r>
            <w:r w:rsidR="00E774C8">
              <w:rPr>
                <w:color w:val="000000"/>
                <w:kern w:val="2"/>
                <w:szCs w:val="24"/>
                <w:shd w:val="clear" w:color="auto" w:fill="FFFFFF"/>
              </w:rPr>
              <w:t xml:space="preserve">Sutarties specialiųjų sąlygų 13.1.1 ir 13.1.2 </w:t>
            </w:r>
            <w:r w:rsidR="00B241AD">
              <w:rPr>
                <w:color w:val="000000"/>
                <w:kern w:val="2"/>
                <w:szCs w:val="24"/>
                <w:shd w:val="clear" w:color="auto" w:fill="FFFFFF"/>
              </w:rPr>
              <w:t>punktuose</w:t>
            </w:r>
            <w:r w:rsidRPr="003A53BC">
              <w:rPr>
                <w:color w:val="000000"/>
                <w:kern w:val="2"/>
                <w:szCs w:val="24"/>
                <w:shd w:val="clear" w:color="auto" w:fill="FFFFFF"/>
              </w:rPr>
              <w:t xml:space="preserve"> nustatyt</w:t>
            </w:r>
            <w:r w:rsidR="00E774C8">
              <w:rPr>
                <w:color w:val="000000"/>
                <w:kern w:val="2"/>
                <w:szCs w:val="24"/>
                <w:shd w:val="clear" w:color="auto" w:fill="FFFFFF"/>
              </w:rPr>
              <w:t>ų</w:t>
            </w:r>
            <w:r w:rsidRPr="003A53BC">
              <w:rPr>
                <w:color w:val="000000"/>
                <w:kern w:val="2"/>
                <w:szCs w:val="24"/>
                <w:shd w:val="clear" w:color="auto" w:fill="FFFFFF"/>
              </w:rPr>
              <w:t xml:space="preserve"> kriterij</w:t>
            </w:r>
            <w:r w:rsidR="00E774C8">
              <w:rPr>
                <w:color w:val="000000"/>
                <w:kern w:val="2"/>
                <w:szCs w:val="24"/>
                <w:shd w:val="clear" w:color="auto" w:fill="FFFFFF"/>
              </w:rPr>
              <w:t>ų</w:t>
            </w:r>
            <w:r w:rsidRPr="003A53BC">
              <w:rPr>
                <w:color w:val="000000"/>
                <w:kern w:val="2"/>
                <w:szCs w:val="24"/>
                <w:shd w:val="clear" w:color="auto" w:fill="FFFFFF"/>
              </w:rPr>
              <w:t xml:space="preserve"> nesilaiko, Tiekėjui taikoma Specialiųjų sąlygų 9.5 </w:t>
            </w:r>
            <w:r w:rsidR="00B241AD">
              <w:rPr>
                <w:color w:val="000000"/>
                <w:kern w:val="2"/>
                <w:szCs w:val="24"/>
                <w:shd w:val="clear" w:color="auto" w:fill="FFFFFF"/>
              </w:rPr>
              <w:t>punkte</w:t>
            </w:r>
            <w:r w:rsidRPr="003A53BC">
              <w:rPr>
                <w:color w:val="000000"/>
                <w:kern w:val="2"/>
                <w:szCs w:val="24"/>
                <w:shd w:val="clear" w:color="auto" w:fill="FFFFFF"/>
              </w:rPr>
              <w:t xml:space="preserve"> nurodyto dydžio bauda.</w:t>
            </w:r>
          </w:p>
        </w:tc>
      </w:tr>
      <w:tr w:rsidR="004D74C3" w14:paraId="032072CC" w14:textId="77777777" w:rsidTr="00817F0F">
        <w:trPr>
          <w:trHeight w:val="300"/>
        </w:trPr>
        <w:tc>
          <w:tcPr>
            <w:tcW w:w="2689" w:type="dxa"/>
          </w:tcPr>
          <w:p w14:paraId="0C0ADA8E" w14:textId="77777777" w:rsidR="004D74C3" w:rsidRDefault="004D74C3" w:rsidP="004D74C3">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4D74C3" w:rsidRDefault="004D74C3" w:rsidP="004D74C3">
            <w:pPr>
              <w:rPr>
                <w:color w:val="000000"/>
                <w:kern w:val="2"/>
                <w:szCs w:val="24"/>
                <w:shd w:val="clear" w:color="auto" w:fill="FFFFFF"/>
              </w:rPr>
            </w:pPr>
            <w:r>
              <w:rPr>
                <w:color w:val="000000"/>
                <w:kern w:val="2"/>
                <w:szCs w:val="24"/>
                <w:shd w:val="clear" w:color="auto" w:fill="FFFFFF"/>
              </w:rPr>
              <w:t>Netaikoma</w:t>
            </w:r>
          </w:p>
          <w:p w14:paraId="7834229A" w14:textId="707C9293" w:rsidR="004D74C3" w:rsidRDefault="004D74C3" w:rsidP="004D74C3">
            <w:pPr>
              <w:rPr>
                <w:color w:val="0070C0"/>
                <w:kern w:val="2"/>
                <w:szCs w:val="24"/>
              </w:rPr>
            </w:pPr>
          </w:p>
        </w:tc>
      </w:tr>
      <w:tr w:rsidR="004D74C3" w14:paraId="61391521" w14:textId="77777777" w:rsidTr="003254B0">
        <w:trPr>
          <w:trHeight w:val="300"/>
        </w:trPr>
        <w:tc>
          <w:tcPr>
            <w:tcW w:w="9535" w:type="dxa"/>
            <w:gridSpan w:val="5"/>
          </w:tcPr>
          <w:p w14:paraId="0E55F7F7" w14:textId="77777777" w:rsidR="004D74C3" w:rsidRDefault="004D74C3" w:rsidP="004D74C3">
            <w:pPr>
              <w:jc w:val="center"/>
              <w:rPr>
                <w:b/>
                <w:bCs/>
                <w:kern w:val="2"/>
                <w:szCs w:val="24"/>
              </w:rPr>
            </w:pPr>
            <w:r>
              <w:rPr>
                <w:b/>
                <w:bCs/>
                <w:kern w:val="2"/>
                <w:szCs w:val="24"/>
              </w:rPr>
              <w:t xml:space="preserve">14. BENDRŲJŲ SĄLYGŲ PAKEITIMAI IR PAPILDYMAI </w:t>
            </w:r>
          </w:p>
          <w:p w14:paraId="13167FFF" w14:textId="77777777" w:rsidR="004D74C3" w:rsidRDefault="004D74C3" w:rsidP="004D74C3">
            <w:pPr>
              <w:jc w:val="center"/>
              <w:rPr>
                <w:kern w:val="2"/>
                <w:szCs w:val="24"/>
              </w:rPr>
            </w:pPr>
          </w:p>
        </w:tc>
      </w:tr>
      <w:tr w:rsidR="004D74C3" w14:paraId="148C9DC6" w14:textId="77777777" w:rsidTr="00817F0F">
        <w:trPr>
          <w:trHeight w:val="300"/>
        </w:trPr>
        <w:tc>
          <w:tcPr>
            <w:tcW w:w="2689" w:type="dxa"/>
          </w:tcPr>
          <w:p w14:paraId="65EC755E" w14:textId="77777777" w:rsidR="004D74C3" w:rsidRDefault="004D74C3" w:rsidP="004D74C3">
            <w:pPr>
              <w:rPr>
                <w:b/>
                <w:bCs/>
                <w:kern w:val="2"/>
                <w:szCs w:val="24"/>
              </w:rPr>
            </w:pPr>
            <w:r>
              <w:rPr>
                <w:b/>
                <w:bCs/>
                <w:kern w:val="2"/>
                <w:szCs w:val="24"/>
              </w:rPr>
              <w:t xml:space="preserve">14.1. </w:t>
            </w:r>
          </w:p>
        </w:tc>
        <w:tc>
          <w:tcPr>
            <w:tcW w:w="6846" w:type="dxa"/>
            <w:gridSpan w:val="4"/>
          </w:tcPr>
          <w:p w14:paraId="2D6C1247" w14:textId="6EB6045E" w:rsidR="004D74C3" w:rsidRPr="00F23822" w:rsidRDefault="004D74C3" w:rsidP="004D74C3">
            <w:pPr>
              <w:jc w:val="both"/>
              <w:rPr>
                <w:kern w:val="2"/>
                <w:szCs w:val="24"/>
              </w:rPr>
            </w:pPr>
            <w:r w:rsidRPr="00F23822">
              <w:rPr>
                <w:kern w:val="2"/>
                <w:szCs w:val="24"/>
              </w:rPr>
              <w:t xml:space="preserve">14.1.1. Atsižvelgdamos į tai, kad Pirkėjui Lietuvos Respublikos krašto apsaugos sistemos organizavimo ir karo tarnybos įstatymo 3 straipsnio 3 dalies 2 punktu ir </w:t>
            </w:r>
            <w:r w:rsidRPr="005E2E8C">
              <w:rPr>
                <w:kern w:val="2"/>
                <w:szCs w:val="24"/>
              </w:rPr>
              <w:t xml:space="preserve">Gynybos resursų agentūros prie Krašto apsaugos ministerijos </w:t>
            </w:r>
            <w:r w:rsidRPr="00F23822">
              <w:rPr>
                <w:kern w:val="2"/>
                <w:szCs w:val="24"/>
              </w:rPr>
              <w:t xml:space="preserve">nuostatų, patvirtintų Lietuvos Respublikos krašto apsaugos ministro 2017 m. rugpjūčio 30 d. įsakymu Nr. V-794 „Dėl Gynybos resursų agentūros prie Krašto apsaugos ministerijos nuostatų ir struktūros tvirtinimo“, 9.2 </w:t>
            </w:r>
            <w:r w:rsidR="00B241AD">
              <w:rPr>
                <w:kern w:val="2"/>
                <w:szCs w:val="24"/>
              </w:rPr>
              <w:t>punktu</w:t>
            </w:r>
            <w:r w:rsidRPr="00F23822">
              <w:rPr>
                <w:kern w:val="2"/>
                <w:szCs w:val="24"/>
              </w:rPr>
              <w:t xml:space="preserve"> yra pavesta aprūpinti krašto apsaugos sistemos institucijas prekėmis, paslaugomis ir darbais, Šalys susitaria </w:t>
            </w:r>
            <w:r w:rsidRPr="0091596C">
              <w:rPr>
                <w:kern w:val="2"/>
                <w:szCs w:val="24"/>
              </w:rPr>
              <w:t>pakeisti</w:t>
            </w:r>
            <w:r w:rsidRPr="00F23822">
              <w:rPr>
                <w:kern w:val="2"/>
                <w:szCs w:val="24"/>
              </w:rPr>
              <w:t xml:space="preserve"> Sutarties Bendrųjų sąlygų 2.1 punktą ir išdėstyti jį nauja redakcija:</w:t>
            </w:r>
          </w:p>
          <w:p w14:paraId="2605F9C6" w14:textId="29B3A073" w:rsidR="004D74C3" w:rsidRPr="00F23822" w:rsidRDefault="004D74C3" w:rsidP="004D74C3">
            <w:pPr>
              <w:jc w:val="both"/>
              <w:rPr>
                <w:kern w:val="2"/>
                <w:szCs w:val="24"/>
              </w:rPr>
            </w:pPr>
            <w:r w:rsidRPr="00F23822">
              <w:rPr>
                <w:kern w:val="2"/>
                <w:szCs w:val="24"/>
              </w:rPr>
              <w:lastRenderedPageBreak/>
              <w:t xml:space="preserve">2.1. </w:t>
            </w:r>
            <w:r w:rsidR="0091596C" w:rsidRPr="00F23822">
              <w:rPr>
                <w:kern w:val="2"/>
                <w:szCs w:val="24"/>
              </w:rPr>
              <w:t xml:space="preserve">Tiekėjas įsipareigoja Sutartyje nustatytomis sąlygomis ir tvarka vykdydamas </w:t>
            </w:r>
            <w:r w:rsidR="0091596C" w:rsidRPr="00A55429">
              <w:rPr>
                <w:color w:val="000000"/>
              </w:rPr>
              <w:t>Lietuvos kariuomenės Dr. Jono Basa</w:t>
            </w:r>
            <w:r w:rsidR="0091596C">
              <w:rPr>
                <w:color w:val="000000"/>
              </w:rPr>
              <w:t>navičiaus Karo medicinos tarnybos</w:t>
            </w:r>
            <w:r w:rsidR="0091596C">
              <w:t xml:space="preserve"> (toliau – </w:t>
            </w:r>
            <w:r w:rsidR="0091596C">
              <w:rPr>
                <w:kern w:val="2"/>
                <w:szCs w:val="24"/>
              </w:rPr>
              <w:t>Gavėjas)</w:t>
            </w:r>
            <w:r w:rsidR="0091596C" w:rsidRPr="00F23822">
              <w:rPr>
                <w:kern w:val="2"/>
                <w:szCs w:val="24"/>
              </w:rPr>
              <w:t xml:space="preserve"> teikiam</w:t>
            </w:r>
            <w:r w:rsidR="0091596C">
              <w:rPr>
                <w:kern w:val="2"/>
                <w:szCs w:val="24"/>
              </w:rPr>
              <w:t>ą</w:t>
            </w:r>
            <w:r w:rsidR="0091596C" w:rsidRPr="00F23822">
              <w:rPr>
                <w:kern w:val="2"/>
                <w:szCs w:val="24"/>
              </w:rPr>
              <w:t xml:space="preserve"> užsakym</w:t>
            </w:r>
            <w:r w:rsidR="0091596C">
              <w:rPr>
                <w:kern w:val="2"/>
                <w:szCs w:val="24"/>
              </w:rPr>
              <w:t>ą</w:t>
            </w:r>
            <w:r w:rsidR="0091596C" w:rsidRPr="00F23822">
              <w:rPr>
                <w:kern w:val="2"/>
                <w:szCs w:val="24"/>
              </w:rPr>
              <w:t xml:space="preserve"> perduoti Gavėjui Prekes, atitinkančias Sutartyje nustatytus reikalavimus, Gavėjas įsipareigoja priimti iš Tiekėjo Sutarties sąlygas atitinkančias ir tinkamai patiektas Prekes, o </w:t>
            </w:r>
            <w:r w:rsidR="0091596C">
              <w:rPr>
                <w:kern w:val="2"/>
                <w:szCs w:val="24"/>
              </w:rPr>
              <w:t xml:space="preserve">Lietuvos kariuomenė (toliau – </w:t>
            </w:r>
            <w:r w:rsidR="0091596C" w:rsidRPr="00F23822">
              <w:rPr>
                <w:kern w:val="2"/>
                <w:szCs w:val="24"/>
              </w:rPr>
              <w:t>Mokėtojas</w:t>
            </w:r>
            <w:r w:rsidR="0091596C">
              <w:rPr>
                <w:kern w:val="2"/>
                <w:szCs w:val="24"/>
              </w:rPr>
              <w:t>)</w:t>
            </w:r>
            <w:r w:rsidR="0091596C" w:rsidRPr="00F23822">
              <w:rPr>
                <w:kern w:val="2"/>
                <w:szCs w:val="24"/>
              </w:rPr>
              <w:t xml:space="preserve"> įsipareigoja sumokėti Tiekėjui Sutartyje nurodytą kainą Sutartyje nustatytomis sąlygomis ir tvarka.</w:t>
            </w:r>
          </w:p>
          <w:p w14:paraId="7228263E" w14:textId="29A1D4B6" w:rsidR="004D74C3" w:rsidRDefault="004D74C3" w:rsidP="004D74C3">
            <w:pPr>
              <w:jc w:val="both"/>
              <w:rPr>
                <w:kern w:val="2"/>
                <w:szCs w:val="24"/>
              </w:rPr>
            </w:pPr>
            <w:r w:rsidRPr="00F23822">
              <w:rPr>
                <w:kern w:val="2"/>
                <w:szCs w:val="24"/>
              </w:rPr>
              <w:t>2.1.1. Šioje Sutartyje Gavėjas yra</w:t>
            </w:r>
            <w:r>
              <w:rPr>
                <w:kern w:val="2"/>
                <w:szCs w:val="24"/>
              </w:rPr>
              <w:t xml:space="preserve"> Lietuvos kariuomenės padalinys, </w:t>
            </w:r>
            <w:r w:rsidRPr="005E2E8C">
              <w:rPr>
                <w:kern w:val="2"/>
                <w:szCs w:val="24"/>
              </w:rPr>
              <w:t>kuriam pristatomos prekės</w:t>
            </w:r>
            <w:r w:rsidR="0091596C">
              <w:rPr>
                <w:kern w:val="2"/>
                <w:szCs w:val="24"/>
              </w:rPr>
              <w:t xml:space="preserve">, ir kurio įgaliotas atstovas </w:t>
            </w:r>
            <w:r w:rsidRPr="00154D29">
              <w:rPr>
                <w:kern w:val="2"/>
                <w:szCs w:val="24"/>
              </w:rPr>
              <w:t xml:space="preserve">patikrina </w:t>
            </w:r>
            <w:r>
              <w:rPr>
                <w:kern w:val="2"/>
                <w:szCs w:val="24"/>
              </w:rPr>
              <w:t>Prekių kiekį, kokybę ir komplektaciją</w:t>
            </w:r>
            <w:r w:rsidR="00193A7B">
              <w:rPr>
                <w:kern w:val="2"/>
                <w:szCs w:val="24"/>
              </w:rPr>
              <w:t xml:space="preserve"> ir pasirašo Tiekėjo pateiktą sąskaitą faktūrą</w:t>
            </w:r>
            <w:r>
              <w:rPr>
                <w:kern w:val="2"/>
                <w:szCs w:val="24"/>
              </w:rPr>
              <w:t>.</w:t>
            </w:r>
          </w:p>
          <w:p w14:paraId="4D73C541" w14:textId="3FF7511D" w:rsidR="004D74C3" w:rsidRDefault="004D74C3" w:rsidP="004D74C3">
            <w:pPr>
              <w:jc w:val="both"/>
              <w:rPr>
                <w:kern w:val="2"/>
                <w:szCs w:val="24"/>
              </w:rPr>
            </w:pPr>
            <w:r>
              <w:rPr>
                <w:kern w:val="2"/>
                <w:szCs w:val="24"/>
              </w:rPr>
              <w:t>Gavėjo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3257"/>
            </w:tblGrid>
            <w:tr w:rsidR="004D74C3" w14:paraId="4298AE4A" w14:textId="77777777" w:rsidTr="00F553C3">
              <w:tc>
                <w:tcPr>
                  <w:tcW w:w="3363" w:type="dxa"/>
                </w:tcPr>
                <w:p w14:paraId="6D6326F4" w14:textId="77777777" w:rsidR="004D74C3" w:rsidRDefault="004D74C3" w:rsidP="004D74C3">
                  <w:pPr>
                    <w:jc w:val="both"/>
                    <w:rPr>
                      <w:kern w:val="2"/>
                      <w:szCs w:val="24"/>
                    </w:rPr>
                  </w:pPr>
                  <w:r>
                    <w:rPr>
                      <w:kern w:val="2"/>
                      <w:szCs w:val="24"/>
                    </w:rPr>
                    <w:t>12.3.2.1. Pavadinimas</w:t>
                  </w:r>
                </w:p>
              </w:tc>
              <w:tc>
                <w:tcPr>
                  <w:tcW w:w="3257" w:type="dxa"/>
                </w:tcPr>
                <w:p w14:paraId="0FDA3E67" w14:textId="0DEF98DC" w:rsidR="004D74C3" w:rsidRDefault="00E774C8" w:rsidP="004D74C3">
                  <w:pPr>
                    <w:jc w:val="both"/>
                    <w:rPr>
                      <w:kern w:val="2"/>
                      <w:szCs w:val="24"/>
                    </w:rPr>
                  </w:pPr>
                  <w:r>
                    <w:rPr>
                      <w:kern w:val="2"/>
                      <w:szCs w:val="24"/>
                    </w:rPr>
                    <w:t>Lietuvos kariuomenės Dr. Jono Basanavičiaus karo medicinos tarnyba</w:t>
                  </w:r>
                </w:p>
              </w:tc>
            </w:tr>
            <w:tr w:rsidR="004D74C3" w14:paraId="4550FEBF" w14:textId="77777777" w:rsidTr="00F553C3">
              <w:tc>
                <w:tcPr>
                  <w:tcW w:w="3363" w:type="dxa"/>
                </w:tcPr>
                <w:p w14:paraId="7663218C" w14:textId="77777777" w:rsidR="004D74C3" w:rsidRDefault="004D74C3" w:rsidP="004D74C3">
                  <w:pPr>
                    <w:jc w:val="both"/>
                    <w:rPr>
                      <w:kern w:val="2"/>
                      <w:szCs w:val="24"/>
                    </w:rPr>
                  </w:pPr>
                  <w:r>
                    <w:rPr>
                      <w:kern w:val="2"/>
                      <w:szCs w:val="24"/>
                    </w:rPr>
                    <w:t>12.3.2.2. Juridinio asmens kodas</w:t>
                  </w:r>
                </w:p>
              </w:tc>
              <w:tc>
                <w:tcPr>
                  <w:tcW w:w="3257" w:type="dxa"/>
                </w:tcPr>
                <w:p w14:paraId="540B01CD" w14:textId="7E5492C2" w:rsidR="004D74C3" w:rsidRDefault="00E774C8" w:rsidP="004D74C3">
                  <w:pPr>
                    <w:jc w:val="both"/>
                    <w:rPr>
                      <w:kern w:val="2"/>
                      <w:szCs w:val="24"/>
                    </w:rPr>
                  </w:pPr>
                  <w:r w:rsidRPr="005755F0">
                    <w:t>191832666</w:t>
                  </w:r>
                </w:p>
              </w:tc>
            </w:tr>
            <w:tr w:rsidR="004D74C3" w14:paraId="1210F1F0" w14:textId="77777777" w:rsidTr="00F553C3">
              <w:tc>
                <w:tcPr>
                  <w:tcW w:w="3363" w:type="dxa"/>
                </w:tcPr>
                <w:p w14:paraId="4F49C718" w14:textId="77777777" w:rsidR="004D74C3" w:rsidRDefault="004D74C3" w:rsidP="004D74C3">
                  <w:pPr>
                    <w:jc w:val="both"/>
                    <w:rPr>
                      <w:kern w:val="2"/>
                      <w:szCs w:val="24"/>
                    </w:rPr>
                  </w:pPr>
                  <w:r>
                    <w:rPr>
                      <w:kern w:val="2"/>
                      <w:szCs w:val="24"/>
                    </w:rPr>
                    <w:t>12.3.2.3. Adresas</w:t>
                  </w:r>
                </w:p>
              </w:tc>
              <w:tc>
                <w:tcPr>
                  <w:tcW w:w="3257" w:type="dxa"/>
                </w:tcPr>
                <w:p w14:paraId="5C67B829" w14:textId="0D8F16D6" w:rsidR="004D74C3" w:rsidRDefault="00E774C8" w:rsidP="004D74C3">
                  <w:pPr>
                    <w:jc w:val="both"/>
                    <w:rPr>
                      <w:kern w:val="2"/>
                      <w:szCs w:val="24"/>
                    </w:rPr>
                  </w:pPr>
                  <w:r w:rsidRPr="005755F0">
                    <w:t xml:space="preserve"> Vytauto pr. 49, Kaunas, 44331</w:t>
                  </w:r>
                </w:p>
              </w:tc>
            </w:tr>
          </w:tbl>
          <w:p w14:paraId="4E4BDB73" w14:textId="0950039A" w:rsidR="004D74C3" w:rsidRPr="00F23822" w:rsidRDefault="004D74C3" w:rsidP="004D74C3">
            <w:pPr>
              <w:jc w:val="both"/>
              <w:rPr>
                <w:kern w:val="2"/>
                <w:szCs w:val="24"/>
              </w:rPr>
            </w:pPr>
          </w:p>
          <w:p w14:paraId="4F2E9F4C" w14:textId="77777777" w:rsidR="004D74C3" w:rsidRDefault="004D74C3" w:rsidP="004D74C3">
            <w:pPr>
              <w:jc w:val="both"/>
              <w:rPr>
                <w:kern w:val="2"/>
                <w:szCs w:val="24"/>
              </w:rPr>
            </w:pPr>
            <w:r w:rsidRPr="00F23822">
              <w:rPr>
                <w:kern w:val="2"/>
                <w:szCs w:val="24"/>
              </w:rPr>
              <w:t xml:space="preserve">2.1.2. Šioje Sutartyje Mokėtojas yra </w:t>
            </w:r>
            <w:r>
              <w:rPr>
                <w:kern w:val="2"/>
                <w:szCs w:val="24"/>
              </w:rPr>
              <w:t xml:space="preserve">Lietuvos kariuomenė, kuri </w:t>
            </w:r>
            <w:r w:rsidRPr="005E2E8C">
              <w:rPr>
                <w:kern w:val="2"/>
                <w:szCs w:val="24"/>
              </w:rPr>
              <w:t>moka</w:t>
            </w:r>
            <w:r>
              <w:rPr>
                <w:kern w:val="2"/>
                <w:szCs w:val="24"/>
              </w:rPr>
              <w:t xml:space="preserve"> Tiekėjui</w:t>
            </w:r>
            <w:r w:rsidRPr="005E2E8C">
              <w:rPr>
                <w:kern w:val="2"/>
                <w:szCs w:val="24"/>
              </w:rPr>
              <w:t xml:space="preserve"> už prekes Sutartyje nurodytomis sąlygomis</w:t>
            </w:r>
            <w:r>
              <w:rPr>
                <w:kern w:val="2"/>
                <w:szCs w:val="24"/>
              </w:rPr>
              <w:t>.</w:t>
            </w:r>
            <w:r w:rsidRPr="005E2E8C">
              <w:rPr>
                <w:kern w:val="2"/>
                <w:szCs w:val="24"/>
              </w:rPr>
              <w:t xml:space="preserve"> </w:t>
            </w:r>
          </w:p>
          <w:p w14:paraId="49FF7AB4" w14:textId="77777777" w:rsidR="004D74C3" w:rsidRDefault="004D74C3" w:rsidP="004D74C3">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3257"/>
            </w:tblGrid>
            <w:tr w:rsidR="004D74C3" w14:paraId="0BD78497" w14:textId="77777777" w:rsidTr="00F553C3">
              <w:tc>
                <w:tcPr>
                  <w:tcW w:w="3449" w:type="dxa"/>
                </w:tcPr>
                <w:p w14:paraId="691322E8" w14:textId="77777777" w:rsidR="004D74C3" w:rsidRDefault="004D74C3" w:rsidP="004D74C3">
                  <w:pPr>
                    <w:jc w:val="both"/>
                    <w:rPr>
                      <w:kern w:val="2"/>
                      <w:szCs w:val="24"/>
                    </w:rPr>
                  </w:pPr>
                  <w:r>
                    <w:rPr>
                      <w:kern w:val="2"/>
                      <w:szCs w:val="24"/>
                    </w:rPr>
                    <w:t>12.3.2.1. Pavadinimas</w:t>
                  </w:r>
                </w:p>
              </w:tc>
              <w:tc>
                <w:tcPr>
                  <w:tcW w:w="3301" w:type="dxa"/>
                </w:tcPr>
                <w:p w14:paraId="1E2EFE1E" w14:textId="77777777" w:rsidR="004D74C3" w:rsidRDefault="004D74C3" w:rsidP="004D74C3">
                  <w:pPr>
                    <w:jc w:val="both"/>
                    <w:rPr>
                      <w:kern w:val="2"/>
                      <w:szCs w:val="24"/>
                    </w:rPr>
                  </w:pPr>
                  <w:r w:rsidRPr="00A9310B">
                    <w:rPr>
                      <w:kern w:val="2"/>
                      <w:szCs w:val="24"/>
                    </w:rPr>
                    <w:t>Lietuvos kariuomenė</w:t>
                  </w:r>
                </w:p>
              </w:tc>
            </w:tr>
            <w:tr w:rsidR="004D74C3" w14:paraId="3824A687" w14:textId="77777777" w:rsidTr="00F553C3">
              <w:tc>
                <w:tcPr>
                  <w:tcW w:w="3449" w:type="dxa"/>
                </w:tcPr>
                <w:p w14:paraId="66065777" w14:textId="77777777" w:rsidR="004D74C3" w:rsidRDefault="004D74C3" w:rsidP="004D74C3">
                  <w:pPr>
                    <w:jc w:val="both"/>
                    <w:rPr>
                      <w:kern w:val="2"/>
                      <w:szCs w:val="24"/>
                    </w:rPr>
                  </w:pPr>
                  <w:r>
                    <w:rPr>
                      <w:kern w:val="2"/>
                      <w:szCs w:val="24"/>
                    </w:rPr>
                    <w:t>12.3.2.2. Juridinio asmens kodas</w:t>
                  </w:r>
                </w:p>
              </w:tc>
              <w:tc>
                <w:tcPr>
                  <w:tcW w:w="3301" w:type="dxa"/>
                </w:tcPr>
                <w:p w14:paraId="1C565C6E" w14:textId="77777777" w:rsidR="004D74C3" w:rsidRDefault="004D74C3" w:rsidP="004D74C3">
                  <w:pPr>
                    <w:jc w:val="both"/>
                    <w:rPr>
                      <w:kern w:val="2"/>
                      <w:szCs w:val="24"/>
                    </w:rPr>
                  </w:pPr>
                  <w:r w:rsidRPr="00FE11EF">
                    <w:rPr>
                      <w:kern w:val="2"/>
                      <w:szCs w:val="24"/>
                    </w:rPr>
                    <w:t>188732677</w:t>
                  </w:r>
                </w:p>
              </w:tc>
            </w:tr>
            <w:tr w:rsidR="004D74C3" w14:paraId="4DC222DF" w14:textId="77777777" w:rsidTr="00F553C3">
              <w:tc>
                <w:tcPr>
                  <w:tcW w:w="3449" w:type="dxa"/>
                </w:tcPr>
                <w:p w14:paraId="71155637" w14:textId="77777777" w:rsidR="004D74C3" w:rsidRDefault="004D74C3" w:rsidP="004D74C3">
                  <w:pPr>
                    <w:jc w:val="both"/>
                    <w:rPr>
                      <w:kern w:val="2"/>
                      <w:szCs w:val="24"/>
                    </w:rPr>
                  </w:pPr>
                  <w:r>
                    <w:rPr>
                      <w:kern w:val="2"/>
                      <w:szCs w:val="24"/>
                    </w:rPr>
                    <w:t>12.3.2.3. Adresas</w:t>
                  </w:r>
                </w:p>
              </w:tc>
              <w:tc>
                <w:tcPr>
                  <w:tcW w:w="3301" w:type="dxa"/>
                </w:tcPr>
                <w:p w14:paraId="5A997FA1" w14:textId="77777777" w:rsidR="004D74C3" w:rsidRDefault="004D74C3" w:rsidP="004D74C3">
                  <w:pPr>
                    <w:jc w:val="both"/>
                    <w:rPr>
                      <w:kern w:val="2"/>
                      <w:szCs w:val="24"/>
                    </w:rPr>
                  </w:pPr>
                  <w:r w:rsidRPr="00FE11EF">
                    <w:rPr>
                      <w:kern w:val="2"/>
                      <w:szCs w:val="24"/>
                    </w:rPr>
                    <w:t>Šv. Ignoto g. 8, 01144 Vilnius</w:t>
                  </w:r>
                </w:p>
              </w:tc>
            </w:tr>
            <w:tr w:rsidR="004D74C3" w14:paraId="122C9D40" w14:textId="77777777" w:rsidTr="00F553C3">
              <w:tc>
                <w:tcPr>
                  <w:tcW w:w="3449" w:type="dxa"/>
                </w:tcPr>
                <w:p w14:paraId="2BC0A79E" w14:textId="77777777" w:rsidR="004D74C3" w:rsidRDefault="004D74C3" w:rsidP="004D74C3">
                  <w:pPr>
                    <w:jc w:val="both"/>
                    <w:rPr>
                      <w:kern w:val="2"/>
                      <w:szCs w:val="24"/>
                    </w:rPr>
                  </w:pPr>
                  <w:r>
                    <w:rPr>
                      <w:kern w:val="2"/>
                      <w:szCs w:val="24"/>
                    </w:rPr>
                    <w:t>12.3.2.4. PVM mokėtojo kodas</w:t>
                  </w:r>
                </w:p>
              </w:tc>
              <w:tc>
                <w:tcPr>
                  <w:tcW w:w="3301" w:type="dxa"/>
                </w:tcPr>
                <w:p w14:paraId="18EB33BD" w14:textId="77777777" w:rsidR="004D74C3" w:rsidRDefault="004D74C3" w:rsidP="004D74C3">
                  <w:pPr>
                    <w:jc w:val="both"/>
                    <w:rPr>
                      <w:kern w:val="2"/>
                      <w:szCs w:val="24"/>
                    </w:rPr>
                  </w:pPr>
                  <w:r w:rsidRPr="00FE11EF">
                    <w:rPr>
                      <w:kern w:val="2"/>
                      <w:szCs w:val="24"/>
                    </w:rPr>
                    <w:t>LT887326716</w:t>
                  </w:r>
                </w:p>
              </w:tc>
            </w:tr>
            <w:tr w:rsidR="004D74C3" w14:paraId="3C3FB0E1" w14:textId="77777777" w:rsidTr="00F553C3">
              <w:tc>
                <w:tcPr>
                  <w:tcW w:w="3449" w:type="dxa"/>
                </w:tcPr>
                <w:p w14:paraId="54994D95" w14:textId="77777777" w:rsidR="004D74C3" w:rsidRDefault="004D74C3" w:rsidP="004D74C3">
                  <w:pPr>
                    <w:jc w:val="both"/>
                    <w:rPr>
                      <w:kern w:val="2"/>
                      <w:szCs w:val="24"/>
                    </w:rPr>
                  </w:pPr>
                  <w:r>
                    <w:rPr>
                      <w:kern w:val="2"/>
                      <w:szCs w:val="24"/>
                    </w:rPr>
                    <w:t>12.3.2.5. Atsiskaitomoji sąskaita</w:t>
                  </w:r>
                </w:p>
              </w:tc>
              <w:tc>
                <w:tcPr>
                  <w:tcW w:w="3301" w:type="dxa"/>
                </w:tcPr>
                <w:p w14:paraId="184222DA" w14:textId="77777777" w:rsidR="004D74C3" w:rsidRDefault="004D74C3" w:rsidP="004D74C3">
                  <w:pPr>
                    <w:jc w:val="both"/>
                    <w:rPr>
                      <w:kern w:val="2"/>
                      <w:szCs w:val="24"/>
                    </w:rPr>
                  </w:pPr>
                  <w:r w:rsidRPr="00FE11EF">
                    <w:rPr>
                      <w:kern w:val="2"/>
                      <w:szCs w:val="24"/>
                    </w:rPr>
                    <w:t>LT 624040063610001175</w:t>
                  </w:r>
                </w:p>
              </w:tc>
            </w:tr>
            <w:tr w:rsidR="004D74C3" w14:paraId="3A75A1F3" w14:textId="77777777" w:rsidTr="00F553C3">
              <w:tc>
                <w:tcPr>
                  <w:tcW w:w="3449" w:type="dxa"/>
                </w:tcPr>
                <w:p w14:paraId="72717D9A" w14:textId="77777777" w:rsidR="004D74C3" w:rsidRDefault="004D74C3" w:rsidP="004D74C3">
                  <w:pPr>
                    <w:jc w:val="both"/>
                    <w:rPr>
                      <w:kern w:val="2"/>
                      <w:szCs w:val="24"/>
                    </w:rPr>
                  </w:pPr>
                  <w:r>
                    <w:rPr>
                      <w:kern w:val="2"/>
                      <w:szCs w:val="24"/>
                    </w:rPr>
                    <w:t>12.3.2.6. Bankas, banko kodas</w:t>
                  </w:r>
                </w:p>
              </w:tc>
              <w:tc>
                <w:tcPr>
                  <w:tcW w:w="3301" w:type="dxa"/>
                </w:tcPr>
                <w:p w14:paraId="06EC834C" w14:textId="77777777" w:rsidR="004D74C3" w:rsidRDefault="004D74C3" w:rsidP="004D74C3">
                  <w:pPr>
                    <w:jc w:val="both"/>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bl>
          <w:p w14:paraId="46877AC8" w14:textId="3361C6EA" w:rsidR="004D74C3" w:rsidRDefault="00193A7B" w:rsidP="004D74C3">
            <w:pPr>
              <w:jc w:val="both"/>
              <w:rPr>
                <w:kern w:val="2"/>
                <w:szCs w:val="24"/>
              </w:rPr>
            </w:pPr>
            <w:r w:rsidRPr="00193A7B">
              <w:rPr>
                <w:kern w:val="2"/>
                <w:szCs w:val="24"/>
              </w:rPr>
              <w:t>2.1.3. Šioje Sutartyje už Pirkėją sąskaitas faktūras gauna ir pasirašo Gavėjas, mokėjimus atlieka Mokėtojas, šioje Sutartyje nustatyto dydžio netesybos už mokėjimų pagal Sutartį vėlavimą taikomos Mokėtojui.</w:t>
            </w:r>
          </w:p>
          <w:p w14:paraId="7EC1A449" w14:textId="77777777" w:rsidR="004D74C3" w:rsidRDefault="004D74C3" w:rsidP="004D74C3">
            <w:pPr>
              <w:jc w:val="both"/>
              <w:rPr>
                <w:kern w:val="2"/>
                <w:szCs w:val="24"/>
              </w:rPr>
            </w:pPr>
            <w:r>
              <w:rPr>
                <w:kern w:val="2"/>
                <w:szCs w:val="24"/>
              </w:rPr>
              <w:t xml:space="preserve">14.1.2. </w:t>
            </w:r>
            <w:r w:rsidRPr="002241E1">
              <w:rPr>
                <w:kern w:val="2"/>
                <w:szCs w:val="24"/>
              </w:rPr>
              <w:t>Šalys susitaria pakeisti nurodyt</w:t>
            </w:r>
            <w:r>
              <w:rPr>
                <w:kern w:val="2"/>
                <w:szCs w:val="24"/>
              </w:rPr>
              <w:t>us</w:t>
            </w:r>
            <w:r w:rsidRPr="002241E1">
              <w:rPr>
                <w:kern w:val="2"/>
                <w:szCs w:val="24"/>
              </w:rPr>
              <w:t xml:space="preserve"> Sutarties Bendrųjų sąlygų punkt</w:t>
            </w:r>
            <w:r>
              <w:rPr>
                <w:kern w:val="2"/>
                <w:szCs w:val="24"/>
              </w:rPr>
              <w:t>us</w:t>
            </w:r>
            <w:r w:rsidRPr="002241E1">
              <w:rPr>
                <w:kern w:val="2"/>
                <w:szCs w:val="24"/>
              </w:rPr>
              <w:t xml:space="preserve"> ir išd</w:t>
            </w:r>
            <w:r>
              <w:rPr>
                <w:kern w:val="2"/>
                <w:szCs w:val="24"/>
              </w:rPr>
              <w:t>ėstyti juos nauja redakcija:</w:t>
            </w:r>
          </w:p>
          <w:p w14:paraId="187630B6" w14:textId="77777777" w:rsidR="004D74C3" w:rsidRDefault="004D74C3" w:rsidP="004D74C3">
            <w:pPr>
              <w:spacing w:line="257" w:lineRule="atLeast"/>
              <w:jc w:val="both"/>
            </w:pPr>
          </w:p>
          <w:p w14:paraId="09377AD5" w14:textId="5EF0FC20" w:rsidR="004D74C3" w:rsidRDefault="004D74C3" w:rsidP="004D74C3">
            <w:pPr>
              <w:spacing w:line="257" w:lineRule="atLeast"/>
              <w:jc w:val="both"/>
              <w:rPr>
                <w:color w:val="000000"/>
                <w:szCs w:val="24"/>
              </w:rPr>
            </w:pPr>
            <w:r>
              <w:t xml:space="preserve">1.1.1.5. </w:t>
            </w:r>
            <w:r w:rsidRPr="008A0AB4">
              <w:rPr>
                <w:b/>
                <w:bCs/>
                <w:color w:val="000000"/>
                <w:szCs w:val="24"/>
              </w:rPr>
              <w:t>Prekių perdavimo–priėmimo aktas </w:t>
            </w:r>
            <w:r w:rsidRPr="008A0AB4">
              <w:rPr>
                <w:color w:val="000000"/>
                <w:szCs w:val="24"/>
              </w:rPr>
              <w:t>– dokumentas,</w:t>
            </w:r>
            <w:r w:rsidRPr="008A0AB4">
              <w:rPr>
                <w:b/>
                <w:bCs/>
                <w:color w:val="000000"/>
                <w:szCs w:val="24"/>
              </w:rPr>
              <w:t> </w:t>
            </w:r>
            <w:r w:rsidRPr="008A0AB4">
              <w:rPr>
                <w:color w:val="000000"/>
                <w:szCs w:val="24"/>
              </w:rPr>
              <w:t xml:space="preserve">kuriuo Tiekėjas perduoda, o </w:t>
            </w:r>
            <w:r w:rsidRPr="008A0AB4">
              <w:rPr>
                <w:bCs/>
              </w:rPr>
              <w:t>Gavėjas</w:t>
            </w:r>
            <w:r w:rsidRPr="008A0AB4">
              <w:t xml:space="preserve"> </w:t>
            </w:r>
            <w:r w:rsidRPr="008A0AB4">
              <w:rPr>
                <w:color w:val="000000"/>
                <w:szCs w:val="24"/>
              </w:rPr>
              <w:t>priima Prekes ir kuriuo Šalys patvirtina, kad pristatytos Prekės atitinka nustatytus reikalavimus. Jeigu Sutartyje yra numatytas Prekių pristatymas dalimis, Prekių perdavimo–priėmimo aktas gali būti sudaromas dėl kiekvienos dalies atskirai;</w:t>
            </w:r>
          </w:p>
          <w:p w14:paraId="306FE026" w14:textId="77777777" w:rsidR="004D74C3" w:rsidRDefault="004D74C3" w:rsidP="004D74C3">
            <w:pPr>
              <w:spacing w:line="257" w:lineRule="atLeast"/>
              <w:jc w:val="both"/>
            </w:pPr>
          </w:p>
          <w:p w14:paraId="258F2AAA" w14:textId="68F9644E" w:rsidR="004D74C3" w:rsidRPr="00A23346" w:rsidRDefault="004D74C3" w:rsidP="004D74C3">
            <w:pPr>
              <w:spacing w:line="257" w:lineRule="atLeast"/>
              <w:jc w:val="both"/>
              <w:rPr>
                <w:color w:val="000000"/>
                <w:szCs w:val="24"/>
              </w:rPr>
            </w:pPr>
            <w:r>
              <w:t>1.</w:t>
            </w:r>
            <w:r w:rsidRPr="008A0AB4">
              <w:t>1.1.6</w:t>
            </w:r>
            <w:r>
              <w:t>.</w:t>
            </w:r>
            <w:r w:rsidRPr="008A0AB4">
              <w:t xml:space="preserve"> </w:t>
            </w:r>
            <w:r w:rsidRPr="008A0AB4">
              <w:rPr>
                <w:b/>
                <w:bCs/>
                <w:color w:val="000000"/>
                <w:szCs w:val="24"/>
              </w:rPr>
              <w:t>Prekių trūkumai</w:t>
            </w:r>
            <w:r w:rsidRPr="008A0AB4">
              <w:rPr>
                <w:color w:val="000000"/>
                <w:szCs w:val="24"/>
              </w:rPr>
              <w:t> – Prekių perdavimo–priėmimo metu ar Prekių garantinio termino galiojimo metu Pirkėjo, Gavėjo, Mo</w:t>
            </w:r>
            <w:r>
              <w:rPr>
                <w:color w:val="000000"/>
                <w:szCs w:val="24"/>
              </w:rPr>
              <w:t>k</w:t>
            </w:r>
            <w:r w:rsidRPr="008A0AB4">
              <w:rPr>
                <w:color w:val="000000"/>
                <w:szCs w:val="24"/>
              </w:rPr>
              <w:t xml:space="preserve">ėtojo ar (ir) trečiųjų asmenų nustatyti Prekių kokybės neatitikimai Sutarties ar (ir) įstatymų bei kitų teisės aktų reikalavimams, Prekių gedimai, paslėpti defektai, veiklos sutrikimai ar pan., dėl kurių Prekių nebūtų </w:t>
            </w:r>
            <w:r w:rsidRPr="008A0AB4">
              <w:rPr>
                <w:color w:val="000000"/>
                <w:szCs w:val="24"/>
              </w:rPr>
              <w:lastRenderedPageBreak/>
              <w:t xml:space="preserve">galima naudoti tam tikslui, kuriam Pirkėjas ar Gavėjas (jas) ketino naudoti, arba dėl kurių Prekių naudingumas sumažėtų taip, kad Pirkėjas ar Gavėjas, apie tuos trūkumus žinodamas, arba apskritai nebūtų tų Prekių pirkęs, arba nebūtų už </w:t>
            </w:r>
            <w:r w:rsidRPr="00972A28">
              <w:rPr>
                <w:color w:val="000000"/>
                <w:szCs w:val="24"/>
              </w:rPr>
              <w:t>Prekes mokėjęs tokio dydžio kainą;</w:t>
            </w:r>
          </w:p>
          <w:p w14:paraId="28A75B7D" w14:textId="59553CE5" w:rsidR="004D74C3" w:rsidRPr="00A23346" w:rsidRDefault="004D74C3" w:rsidP="004D74C3">
            <w:pPr>
              <w:spacing w:line="257" w:lineRule="atLeast"/>
              <w:jc w:val="both"/>
              <w:rPr>
                <w:color w:val="000000"/>
                <w:szCs w:val="24"/>
              </w:rPr>
            </w:pPr>
            <w:r>
              <w:rPr>
                <w:color w:val="000000"/>
                <w:szCs w:val="24"/>
              </w:rPr>
              <w:t>6.2.1.  Tiekėjas privalo pristatyti ir perduoti Prekes Gavėjui, o Gavėjas privalo kokybiškas ir Sutarties bei įstatymų ir kitų teisės aktų reikalavimus atitinkančias Prekes priimti. Prekės pristatomos Sutarties Specialiosiose sąlygose nurodytais terminais ir adresu, pristatymą iš anksto suderinus su Gavėju. </w:t>
            </w:r>
          </w:p>
          <w:p w14:paraId="7F97411B" w14:textId="54F80F78" w:rsidR="004D74C3" w:rsidRPr="00A23346" w:rsidRDefault="004D74C3" w:rsidP="004D74C3">
            <w:pPr>
              <w:spacing w:line="257" w:lineRule="atLeast"/>
              <w:jc w:val="both"/>
              <w:rPr>
                <w:color w:val="000000"/>
                <w:szCs w:val="24"/>
              </w:rPr>
            </w:pPr>
            <w:r>
              <w:rPr>
                <w:color w:val="000000"/>
                <w:szCs w:val="24"/>
              </w:rPr>
              <w:t>6.2.3. </w:t>
            </w:r>
            <w:r w:rsidRPr="008A0AB4" w:rsidDel="00251298">
              <w:t xml:space="preserve"> </w:t>
            </w:r>
            <w:r>
              <w:rPr>
                <w:color w:val="000000"/>
                <w:szCs w:val="24"/>
              </w:rPr>
              <w:t xml:space="preserve">Tiekėjui pristačius Prekes, </w:t>
            </w:r>
            <w:r w:rsidRPr="0035545B">
              <w:rPr>
                <w:color w:val="000000"/>
                <w:szCs w:val="24"/>
              </w:rPr>
              <w:t>Pirkėjas</w:t>
            </w:r>
            <w:r>
              <w:rPr>
                <w:color w:val="000000"/>
                <w:szCs w:val="24"/>
              </w:rPr>
              <w:t xml:space="preserve"> (kai priimamas ilgalaikis turtas)</w:t>
            </w:r>
            <w:r w:rsidRPr="007C7A2B">
              <w:rPr>
                <w:color w:val="000000"/>
                <w:szCs w:val="24"/>
              </w:rPr>
              <w:t xml:space="preserve"> </w:t>
            </w:r>
            <w:r>
              <w:rPr>
                <w:color w:val="000000"/>
                <w:szCs w:val="24"/>
              </w:rPr>
              <w:t xml:space="preserve">arba Gavėjas </w:t>
            </w:r>
            <w:r w:rsidRPr="007C7A2B">
              <w:rPr>
                <w:color w:val="000000"/>
                <w:szCs w:val="24"/>
              </w:rPr>
              <w:t>atlieka jų patikrinimą ir privalo:</w:t>
            </w:r>
          </w:p>
          <w:p w14:paraId="4D308795" w14:textId="13EDDA30" w:rsidR="004D74C3" w:rsidRPr="00A23346" w:rsidRDefault="004D74C3" w:rsidP="004D74C3">
            <w:pPr>
              <w:spacing w:line="257" w:lineRule="atLeast"/>
              <w:jc w:val="both"/>
              <w:rPr>
                <w:color w:val="000000"/>
                <w:szCs w:val="24"/>
              </w:rPr>
            </w:pPr>
            <w:r w:rsidRPr="007C7A2B">
              <w:rPr>
                <w:color w:val="000000"/>
                <w:szCs w:val="24"/>
              </w:rPr>
              <w:t>6.2.3.2. </w:t>
            </w:r>
            <w:r w:rsidRPr="007C7A2B" w:rsidDel="00251298">
              <w:t xml:space="preserve"> </w:t>
            </w:r>
            <w:r w:rsidRPr="007C7A2B">
              <w:rPr>
                <w:color w:val="000000"/>
                <w:szCs w:val="24"/>
              </w:rPr>
              <w:t>priimti Prekes su išlygomis, pasirašydamas Prekių perdavimo–priėmimo aktą</w:t>
            </w:r>
            <w:r>
              <w:rPr>
                <w:color w:val="000000"/>
                <w:szCs w:val="24"/>
              </w:rPr>
              <w:t xml:space="preserve"> (kai priimamas ilgalaikis turtas)</w:t>
            </w:r>
            <w:r w:rsidRPr="007C7A2B">
              <w:rPr>
                <w:color w:val="000000"/>
                <w:szCs w:val="24"/>
              </w:rPr>
              <w:t xml:space="preserve"> ir Prekių patikrinimo metu sudarytą defektų aktą, kuriame Pirkėjas ar Gavėjas privalo nurodyti per Prekių priėmimą pastebėtus Prekių ar pateikiamų Tiekėjo dokumentų trūkumus ir tų trūkumų pašalinimo tvarką (toliau – </w:t>
            </w:r>
            <w:r w:rsidRPr="007C7A2B">
              <w:rPr>
                <w:b/>
                <w:bCs/>
                <w:color w:val="000000"/>
                <w:szCs w:val="24"/>
              </w:rPr>
              <w:t>Defektų aktas</w:t>
            </w:r>
            <w:r w:rsidRPr="007C7A2B">
              <w:rPr>
                <w:color w:val="000000"/>
                <w:szCs w:val="24"/>
              </w:rPr>
              <w:t xml:space="preserve">); </w:t>
            </w:r>
          </w:p>
          <w:p w14:paraId="56B73BE9" w14:textId="4DBCC09B" w:rsidR="004D74C3" w:rsidRPr="00A23346" w:rsidRDefault="004D74C3" w:rsidP="004D74C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ar Gavėjo Defektų akte nustatytą terminą, taip pat Pirkėjo ar Gavėjo reikalavimu atlyginti tokių Prekių saugojimo išlaidas.</w:t>
            </w:r>
          </w:p>
          <w:p w14:paraId="78565BAB" w14:textId="77183074" w:rsidR="004D74C3" w:rsidRPr="00A23346" w:rsidRDefault="004D74C3" w:rsidP="004D74C3">
            <w:pPr>
              <w:spacing w:line="257" w:lineRule="atLeast"/>
              <w:jc w:val="both"/>
              <w:rPr>
                <w:color w:val="000000"/>
                <w:szCs w:val="24"/>
              </w:rPr>
            </w:pPr>
            <w:r>
              <w:rPr>
                <w:color w:val="000000"/>
                <w:szCs w:val="24"/>
              </w:rPr>
              <w:t>6.2.6. </w:t>
            </w:r>
            <w:r w:rsidRPr="008A0AB4" w:rsidDel="00251298">
              <w:t xml:space="preserve"> </w:t>
            </w:r>
            <w:r>
              <w:rPr>
                <w:color w:val="000000"/>
                <w:szCs w:val="24"/>
              </w:rPr>
              <w:t>Jeigu nustatoma Prekių trūkumų, kurie nereiškia neatitikimo Sutartyje nustatytiems reikalavimams, ir jų pašalinimas netrukdo Gavėjui naudotis Prekėmis pagal paskirtį, Pirkėjas ar Gavėjas ar  gali priimti Prekes su išlygomis, sudaryti Defektų aktą ir nustatyti protingus terminus Tiekėjui pašalinti Prekių trūkumus. Tiekėjas privalo pašalinti Prekių trūkumus per Pirkėjo ar Gavėjo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825B7E" w14:textId="2459D483" w:rsidR="004D74C3" w:rsidRPr="00A23346" w:rsidRDefault="004D74C3" w:rsidP="004D74C3">
            <w:pPr>
              <w:spacing w:line="257" w:lineRule="atLeast"/>
              <w:jc w:val="both"/>
              <w:rPr>
                <w:color w:val="000000"/>
                <w:szCs w:val="24"/>
              </w:rPr>
            </w:pPr>
            <w:r>
              <w:rPr>
                <w:color w:val="000000"/>
                <w:szCs w:val="24"/>
              </w:rPr>
              <w:t xml:space="preserve">6.2.7.  Jeigu Pirkėjas ar Gavėjas per 5 (penkias) darbo dienas </w:t>
            </w:r>
            <w:r>
              <w:rPr>
                <w:rFonts w:eastAsia="Arial"/>
                <w:kern w:val="2"/>
                <w:szCs w:val="24"/>
              </w:rPr>
              <w:t xml:space="preserve">nuo Prekių perdavimo–priėmimo akto </w:t>
            </w:r>
            <w:r>
              <w:rPr>
                <w:color w:val="000000"/>
                <w:szCs w:val="24"/>
              </w:rPr>
              <w:t>(kai priimamas ilgalaikis turtas)</w:t>
            </w:r>
            <w:r w:rsidRPr="007C7A2B">
              <w:rPr>
                <w:color w:val="000000"/>
                <w:szCs w:val="24"/>
              </w:rPr>
              <w:t xml:space="preserve"> </w:t>
            </w:r>
            <w:r>
              <w:rPr>
                <w:rFonts w:eastAsia="Arial"/>
                <w:kern w:val="2"/>
                <w:szCs w:val="24"/>
              </w:rPr>
              <w:t xml:space="preserve">gavimo </w:t>
            </w:r>
            <w:r>
              <w:rPr>
                <w:color w:val="000000"/>
                <w:szCs w:val="24"/>
              </w:rPr>
              <w:t>nepateikia (neišsiunčia) Tiekėjui Defektų akto, laikoma, kad Pirkėjas ar Gavėjas Prekes priėmė ir joms pretenzijų neturi.</w:t>
            </w:r>
          </w:p>
          <w:p w14:paraId="1693D399" w14:textId="4D35134B" w:rsidR="004D74C3" w:rsidRPr="00A23346" w:rsidRDefault="004D74C3" w:rsidP="004D74C3">
            <w:pPr>
              <w:spacing w:line="257" w:lineRule="atLeast"/>
              <w:jc w:val="both"/>
              <w:rPr>
                <w:color w:val="000000"/>
                <w:szCs w:val="24"/>
              </w:rPr>
            </w:pPr>
            <w:r>
              <w:rPr>
                <w:color w:val="000000"/>
                <w:szCs w:val="24"/>
              </w:rPr>
              <w:t>6.2.8. </w:t>
            </w:r>
            <w:r w:rsidRPr="008A0AB4" w:rsidDel="00251298">
              <w:t xml:space="preserve"> </w:t>
            </w:r>
            <w:r>
              <w:rPr>
                <w:color w:val="000000"/>
                <w:szCs w:val="24"/>
              </w:rPr>
              <w:t>Prekių praradimo ar sugadinimo ar atsitiktinio žuvimo rizika Pirkėjui ar Gavėjui iš Tiekėjo pereina nuo faktinio tokių Prekių priėmimo momento.</w:t>
            </w:r>
          </w:p>
          <w:p w14:paraId="07E8804D" w14:textId="09CEAAFE" w:rsidR="004D74C3" w:rsidRPr="00A23346" w:rsidRDefault="004D74C3" w:rsidP="004D74C3">
            <w:pPr>
              <w:spacing w:line="257" w:lineRule="atLeast"/>
              <w:jc w:val="both"/>
              <w:rPr>
                <w:color w:val="000000"/>
                <w:szCs w:val="24"/>
              </w:rPr>
            </w:pPr>
            <w:r>
              <w:rPr>
                <w:color w:val="000000"/>
                <w:szCs w:val="24"/>
              </w:rPr>
              <w:t>6.2.9. Gavėjas turi teisę naudotis Prekėmis tik po Prekių perdavimo-priėmimo akto pasirašymo (kai priimamas ilgalaikis turtas).</w:t>
            </w:r>
          </w:p>
          <w:p w14:paraId="7D8EC191" w14:textId="1E205169" w:rsidR="004D74C3" w:rsidRDefault="004D74C3" w:rsidP="004D74C3">
            <w:pPr>
              <w:spacing w:line="257" w:lineRule="atLeast"/>
              <w:jc w:val="both"/>
              <w:rPr>
                <w:color w:val="000000"/>
                <w:szCs w:val="24"/>
              </w:rPr>
            </w:pPr>
            <w:r>
              <w:t>11.1.</w:t>
            </w:r>
            <w:r w:rsidRPr="008A0AB4">
              <w:t xml:space="preserve"> </w:t>
            </w:r>
            <w:r w:rsidRPr="00D1123A">
              <w:rPr>
                <w:color w:val="000000"/>
                <w:szCs w:val="24"/>
              </w:rPr>
              <w:t xml:space="preserve">Sutarties kaina, kurią </w:t>
            </w:r>
            <w:r w:rsidR="0077621B">
              <w:rPr>
                <w:color w:val="000000"/>
                <w:szCs w:val="24"/>
              </w:rPr>
              <w:t>Mokėtojas</w:t>
            </w:r>
            <w:r w:rsidRPr="00D1123A">
              <w:rPr>
                <w:color w:val="000000"/>
                <w:szCs w:val="24"/>
              </w:rPr>
              <w:t xml:space="preserve"> privalo sumokėti Tiekėjui už faktiškai pristatytas Prekes pagal Sutarties sąlygas, įskaitant visus Susitarimus, yra apskaičiuojama, taikant kainos apskaičiavimo būdą ar būdus, nurodytus </w:t>
            </w:r>
            <w:r>
              <w:rPr>
                <w:color w:val="000000"/>
                <w:szCs w:val="24"/>
              </w:rPr>
              <w:t xml:space="preserve">Sutarties </w:t>
            </w:r>
            <w:r w:rsidRPr="00D1123A">
              <w:rPr>
                <w:color w:val="000000"/>
                <w:szCs w:val="24"/>
              </w:rPr>
              <w:t>Specialiosiose sąlygose.</w:t>
            </w:r>
          </w:p>
          <w:p w14:paraId="68A4CF56" w14:textId="77777777" w:rsidR="004D74C3" w:rsidRDefault="004D74C3" w:rsidP="004D74C3">
            <w:pPr>
              <w:spacing w:line="257" w:lineRule="atLeast"/>
              <w:jc w:val="both"/>
              <w:textAlignment w:val="baseline"/>
            </w:pPr>
          </w:p>
          <w:p w14:paraId="76107C86" w14:textId="77777777" w:rsidR="004D74C3" w:rsidRDefault="004D74C3" w:rsidP="004D74C3">
            <w:pPr>
              <w:spacing w:line="257" w:lineRule="atLeast"/>
              <w:jc w:val="both"/>
            </w:pPr>
          </w:p>
          <w:p w14:paraId="71861856" w14:textId="6F5F59F6" w:rsidR="004D74C3" w:rsidRDefault="004D74C3" w:rsidP="004D74C3">
            <w:pPr>
              <w:spacing w:line="257" w:lineRule="atLeast"/>
              <w:jc w:val="both"/>
              <w:rPr>
                <w:color w:val="000000"/>
                <w:szCs w:val="24"/>
              </w:rPr>
            </w:pPr>
            <w:r>
              <w:t xml:space="preserve">12.2.7. </w:t>
            </w:r>
            <w:r>
              <w:rPr>
                <w:color w:val="000000"/>
                <w:szCs w:val="24"/>
              </w:rPr>
              <w:t xml:space="preserve">Jeigu Šalys sudaro trišalį susitarimą su </w:t>
            </w:r>
            <w:r w:rsidRPr="00236D83">
              <w:rPr>
                <w:color w:val="000000"/>
                <w:szCs w:val="24"/>
              </w:rPr>
              <w:t>subtiekėju, Mokėtojas privalo pervesti</w:t>
            </w:r>
            <w:r>
              <w:rPr>
                <w:color w:val="000000"/>
                <w:szCs w:val="24"/>
              </w:rPr>
              <w:t xml:space="preserve"> subtiekėjui mokėtiną sumą į subtiekėjo banko </w:t>
            </w:r>
            <w:r>
              <w:rPr>
                <w:color w:val="000000"/>
                <w:szCs w:val="24"/>
              </w:rPr>
              <w:lastRenderedPageBreak/>
              <w:t xml:space="preserve">sąskaitą, nurodytą trišaliame susitarime, o likutį pervesti į Tiekėjo banko sąskaitą po to, kai pagal Sutarties ir trišalio susitarimo reikalavimus sudaromas pristatytų Prekių perdavimo–priėmimo aktas (kai </w:t>
            </w:r>
            <w:proofErr w:type="spellStart"/>
            <w:r>
              <w:rPr>
                <w:color w:val="000000"/>
                <w:szCs w:val="24"/>
              </w:rPr>
              <w:t>įsigijamas</w:t>
            </w:r>
            <w:proofErr w:type="spellEnd"/>
            <w:r>
              <w:rPr>
                <w:color w:val="000000"/>
                <w:szCs w:val="24"/>
              </w:rPr>
              <w:t xml:space="preserve"> ilgalaikis turtas) ir Tiekėjas pateikia Sąskaitą už Prekes Pirkėjui ar Gavėjui.</w:t>
            </w:r>
            <w:r w:rsidR="0077621B">
              <w:rPr>
                <w:color w:val="000000"/>
                <w:szCs w:val="24"/>
              </w:rPr>
              <w:t xml:space="preserve"> </w:t>
            </w:r>
          </w:p>
          <w:p w14:paraId="40609E97" w14:textId="77777777" w:rsidR="004D74C3" w:rsidRDefault="004D74C3" w:rsidP="004D74C3">
            <w:pPr>
              <w:jc w:val="both"/>
            </w:pPr>
          </w:p>
          <w:p w14:paraId="0142E73D" w14:textId="7A8545B9" w:rsidR="004D74C3" w:rsidRDefault="004D74C3" w:rsidP="004D74C3">
            <w:pPr>
              <w:jc w:val="both"/>
              <w:rPr>
                <w:kern w:val="2"/>
                <w:szCs w:val="24"/>
              </w:rPr>
            </w:pPr>
            <w:r w:rsidRPr="00972A28">
              <w:t>12.3.1 Mokėtojas įsipareigoja už Prekes sumokėti Sutarties bendro</w:t>
            </w:r>
            <w:r w:rsidR="00193A7B">
              <w:t>siose</w:t>
            </w:r>
            <w:r w:rsidRPr="00972A28">
              <w:t xml:space="preserve"> </w:t>
            </w:r>
            <w:r w:rsidR="00193A7B">
              <w:t>sąlygose</w:t>
            </w:r>
            <w:r w:rsidRPr="00972A28">
              <w:t xml:space="preserve"> nustatyta tvarka, o Gavėjas, kuri</w:t>
            </w:r>
            <w:r w:rsidR="00193A7B">
              <w:t>s</w:t>
            </w:r>
            <w:r w:rsidRPr="00972A28">
              <w:t xml:space="preserve"> yra Mokėtojo padalinys, Sutartyje nustatyta tvarka Prekes priimti.</w:t>
            </w:r>
            <w:r w:rsidRPr="008A0AB4">
              <w:t xml:space="preserve"> </w:t>
            </w:r>
            <w:r>
              <w:rPr>
                <w:kern w:val="2"/>
                <w:szCs w:val="24"/>
              </w:rPr>
              <w:t>Mokėtojas</w:t>
            </w:r>
            <w:r w:rsidRPr="002241E1">
              <w:rPr>
                <w:kern w:val="2"/>
                <w:szCs w:val="24"/>
              </w:rPr>
              <w:t xml:space="preserve"> privalo pervesti mokėjimus Tiekėjui į Tiekėjo banko sąskaitą, nurodytą </w:t>
            </w:r>
            <w:r>
              <w:rPr>
                <w:kern w:val="2"/>
                <w:szCs w:val="24"/>
              </w:rPr>
              <w:t xml:space="preserve">Sutarties </w:t>
            </w:r>
            <w:r w:rsidRPr="002241E1">
              <w:rPr>
                <w:kern w:val="2"/>
                <w:szCs w:val="24"/>
              </w:rPr>
              <w:t>Specialiosiose sąlygose.</w:t>
            </w:r>
            <w:r>
              <w:t xml:space="preserve"> PVM </w:t>
            </w:r>
            <w:r>
              <w:rPr>
                <w:kern w:val="2"/>
                <w:szCs w:val="24"/>
              </w:rPr>
              <w:t>s</w:t>
            </w:r>
            <w:r w:rsidRPr="00993724">
              <w:rPr>
                <w:kern w:val="2"/>
                <w:szCs w:val="24"/>
              </w:rPr>
              <w:t xml:space="preserve">ąskaitose faktūrose </w:t>
            </w:r>
            <w:r>
              <w:rPr>
                <w:kern w:val="2"/>
                <w:szCs w:val="24"/>
              </w:rPr>
              <w:t>nurod</w:t>
            </w:r>
            <w:r w:rsidR="00193A7B">
              <w:rPr>
                <w:kern w:val="2"/>
                <w:szCs w:val="24"/>
              </w:rPr>
              <w:t>omas</w:t>
            </w:r>
            <w:r>
              <w:rPr>
                <w:kern w:val="2"/>
                <w:szCs w:val="24"/>
              </w:rPr>
              <w:t xml:space="preserve"> Pirkėj</w:t>
            </w:r>
            <w:r w:rsidR="00193A7B">
              <w:rPr>
                <w:kern w:val="2"/>
                <w:szCs w:val="24"/>
              </w:rPr>
              <w:t>as</w:t>
            </w:r>
            <w:r>
              <w:rPr>
                <w:kern w:val="2"/>
                <w:szCs w:val="24"/>
              </w:rPr>
              <w:t>, Mokėtoj</w:t>
            </w:r>
            <w:r w:rsidR="00193A7B">
              <w:rPr>
                <w:kern w:val="2"/>
                <w:szCs w:val="24"/>
              </w:rPr>
              <w:t>as</w:t>
            </w:r>
            <w:r>
              <w:rPr>
                <w:kern w:val="2"/>
                <w:szCs w:val="24"/>
              </w:rPr>
              <w:t>,</w:t>
            </w:r>
            <w:r w:rsidRPr="00DE4636">
              <w:t xml:space="preserve"> </w:t>
            </w:r>
            <w:r w:rsidR="0077621B">
              <w:t>Gavėj</w:t>
            </w:r>
            <w:r w:rsidR="00193A7B">
              <w:t>as,</w:t>
            </w:r>
            <w:r w:rsidR="0077621B">
              <w:t xml:space="preserve"> </w:t>
            </w:r>
            <w:r w:rsidRPr="00DE4636">
              <w:t>Sutarties numer</w:t>
            </w:r>
            <w:r w:rsidR="00193A7B">
              <w:t>is</w:t>
            </w:r>
            <w:r w:rsidRPr="00DE4636">
              <w:t xml:space="preserve"> ir dat</w:t>
            </w:r>
            <w:r w:rsidR="00193A7B">
              <w:t>a</w:t>
            </w:r>
            <w:r w:rsidRPr="00DE4636">
              <w:t>.</w:t>
            </w:r>
          </w:p>
          <w:p w14:paraId="0A169438" w14:textId="77777777" w:rsidR="004D74C3" w:rsidRDefault="004D74C3" w:rsidP="004D74C3">
            <w:pPr>
              <w:spacing w:line="257" w:lineRule="atLeast"/>
              <w:jc w:val="both"/>
            </w:pPr>
          </w:p>
          <w:p w14:paraId="1F40E02B" w14:textId="0EDBF71E" w:rsidR="004D74C3" w:rsidRDefault="004D74C3" w:rsidP="004D74C3">
            <w:pPr>
              <w:spacing w:line="257" w:lineRule="atLeast"/>
              <w:jc w:val="both"/>
              <w:rPr>
                <w:color w:val="000000"/>
                <w:szCs w:val="24"/>
              </w:rPr>
            </w:pPr>
            <w:r>
              <w:t>12.3.</w:t>
            </w:r>
            <w:r w:rsidR="0077621B">
              <w:t>2</w:t>
            </w:r>
            <w:r w:rsidRPr="008A0AB4">
              <w:t xml:space="preserve"> </w:t>
            </w:r>
            <w:r>
              <w:t>Mokėtojas</w:t>
            </w:r>
            <w:r>
              <w:rPr>
                <w:color w:val="000000"/>
                <w:szCs w:val="24"/>
              </w:rPr>
              <w:t xml:space="preserve">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Mokėtojo sutikimo.</w:t>
            </w:r>
          </w:p>
          <w:p w14:paraId="16E49176" w14:textId="77777777" w:rsidR="004D74C3" w:rsidRDefault="004D74C3" w:rsidP="004D74C3">
            <w:pPr>
              <w:spacing w:line="257" w:lineRule="atLeast"/>
              <w:jc w:val="both"/>
              <w:textAlignment w:val="baseline"/>
            </w:pPr>
          </w:p>
          <w:p w14:paraId="59AD2C6A" w14:textId="052116DD" w:rsidR="004D74C3" w:rsidRDefault="004D74C3" w:rsidP="004D74C3">
            <w:pPr>
              <w:spacing w:line="257" w:lineRule="atLeast"/>
              <w:jc w:val="both"/>
              <w:textAlignment w:val="baseline"/>
              <w:rPr>
                <w:color w:val="000000"/>
                <w:szCs w:val="24"/>
              </w:rPr>
            </w:pPr>
            <w:r w:rsidRPr="00972A28">
              <w:t>2</w:t>
            </w:r>
            <w:r>
              <w:t>1</w:t>
            </w:r>
            <w:r w:rsidRPr="000F31ED">
              <w:t>.2.2</w:t>
            </w:r>
            <w:r>
              <w:t>.</w:t>
            </w:r>
            <w:r w:rsidRPr="000F31ED">
              <w:rPr>
                <w:color w:val="000000"/>
                <w:szCs w:val="24"/>
              </w:rPr>
              <w:t xml:space="preserve">Pirkėjas </w:t>
            </w:r>
            <w:r>
              <w:rPr>
                <w:color w:val="000000"/>
                <w:szCs w:val="24"/>
              </w:rPr>
              <w:t xml:space="preserve">(kai priimamas ilgalaikis turtas) </w:t>
            </w:r>
            <w:r w:rsidRPr="000F31ED">
              <w:rPr>
                <w:color w:val="000000"/>
                <w:szCs w:val="24"/>
              </w:rPr>
              <w:t>ar Gavėjas Sutartyje nurodyta tvarka negali priimti Prekių (pavyzdžiui, nebaigta įrengti patalpa, kurioje turi būti įmontuojamos Prekės), o Tiekėjas dėl to negali vykdyti Sutarties;</w:t>
            </w:r>
            <w:r>
              <w:rPr>
                <w:color w:val="000000"/>
                <w:szCs w:val="24"/>
              </w:rPr>
              <w:t> </w:t>
            </w:r>
          </w:p>
          <w:p w14:paraId="34D96F39" w14:textId="77777777" w:rsidR="004D74C3" w:rsidRDefault="004D74C3" w:rsidP="004D74C3">
            <w:pPr>
              <w:jc w:val="both"/>
              <w:rPr>
                <w:kern w:val="2"/>
                <w:szCs w:val="24"/>
              </w:rPr>
            </w:pPr>
          </w:p>
        </w:tc>
      </w:tr>
      <w:tr w:rsidR="004D74C3" w14:paraId="35137579" w14:textId="77777777" w:rsidTr="00817F0F">
        <w:trPr>
          <w:trHeight w:val="300"/>
        </w:trPr>
        <w:tc>
          <w:tcPr>
            <w:tcW w:w="2689" w:type="dxa"/>
          </w:tcPr>
          <w:p w14:paraId="6CDF0064" w14:textId="468E6172" w:rsidR="004D74C3" w:rsidRDefault="004D74C3" w:rsidP="004D74C3">
            <w:pPr>
              <w:rPr>
                <w:b/>
                <w:bCs/>
                <w:kern w:val="2"/>
                <w:szCs w:val="24"/>
              </w:rPr>
            </w:pPr>
            <w:r>
              <w:rPr>
                <w:b/>
                <w:bCs/>
                <w:kern w:val="2"/>
                <w:szCs w:val="24"/>
              </w:rPr>
              <w:lastRenderedPageBreak/>
              <w:t>14.2.</w:t>
            </w:r>
          </w:p>
        </w:tc>
        <w:tc>
          <w:tcPr>
            <w:tcW w:w="6846" w:type="dxa"/>
            <w:gridSpan w:val="4"/>
          </w:tcPr>
          <w:p w14:paraId="4C94F80A" w14:textId="6A42ABD5" w:rsidR="004D74C3" w:rsidRPr="00265ED1" w:rsidRDefault="004D74C3" w:rsidP="004D74C3">
            <w:pPr>
              <w:jc w:val="both"/>
              <w:rPr>
                <w:kern w:val="2"/>
                <w:szCs w:val="24"/>
              </w:rPr>
            </w:pPr>
            <w:r>
              <w:rPr>
                <w:kern w:val="2"/>
                <w:szCs w:val="24"/>
              </w:rPr>
              <w:t>14.2.1.</w:t>
            </w:r>
            <w:r w:rsidRPr="00265ED1">
              <w:rPr>
                <w:kern w:val="2"/>
                <w:szCs w:val="24"/>
              </w:rPr>
              <w:t xml:space="preserve"> Šalys susitaria papildyti Sutarties Bendrąsias sąlygas </w:t>
            </w:r>
            <w:r w:rsidR="008476F6">
              <w:rPr>
                <w:kern w:val="2"/>
                <w:szCs w:val="24"/>
              </w:rPr>
              <w:t xml:space="preserve">1.1.1.16 </w:t>
            </w:r>
            <w:r w:rsidR="00B241AD">
              <w:rPr>
                <w:kern w:val="2"/>
                <w:szCs w:val="24"/>
              </w:rPr>
              <w:t>punktu</w:t>
            </w:r>
            <w:r w:rsidR="00811AE6">
              <w:rPr>
                <w:kern w:val="2"/>
                <w:szCs w:val="24"/>
              </w:rPr>
              <w:t>, tačiau kitų punktų numeracijos nekeisti</w:t>
            </w:r>
            <w:r w:rsidRPr="00265ED1">
              <w:rPr>
                <w:kern w:val="2"/>
                <w:szCs w:val="24"/>
              </w:rPr>
              <w:t>:</w:t>
            </w:r>
          </w:p>
          <w:p w14:paraId="09FC676F" w14:textId="125A1947" w:rsidR="004D74C3" w:rsidRDefault="004D74C3" w:rsidP="004D74C3">
            <w:pPr>
              <w:jc w:val="both"/>
            </w:pPr>
            <w:r w:rsidRPr="00010D70">
              <w:t>1.1.</w:t>
            </w:r>
            <w:r>
              <w:t>1.16</w:t>
            </w:r>
            <w:r w:rsidRPr="00010D70">
              <w:t>.</w:t>
            </w:r>
            <w:r>
              <w:t xml:space="preserve"> </w:t>
            </w:r>
            <w:r w:rsidRPr="00010D70">
              <w:t xml:space="preserve"> </w:t>
            </w:r>
            <w:r>
              <w:t>„</w:t>
            </w:r>
            <w:r w:rsidRPr="0075368D">
              <w:rPr>
                <w:b/>
              </w:rPr>
              <w:t>Trečiasis asmuo</w:t>
            </w:r>
            <w:r w:rsidRPr="00010D70">
              <w:t xml:space="preserve">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0B3EE7CC" w14:textId="7112419B" w:rsidR="008476F6" w:rsidRDefault="008476F6" w:rsidP="004D74C3">
            <w:pPr>
              <w:jc w:val="both"/>
            </w:pPr>
            <w:r>
              <w:t xml:space="preserve">14.2.2. Šalys susitaria papildyti Sutarties Bendrąsias sąlygas </w:t>
            </w:r>
            <w:r w:rsidR="00811AE6">
              <w:t xml:space="preserve"> 20.6 </w:t>
            </w:r>
            <w:r w:rsidR="00B241AD">
              <w:t>punktu</w:t>
            </w:r>
            <w:r w:rsidR="00811AE6">
              <w:t>, tačiau kitų punktų numeracijos nekeisti:</w:t>
            </w:r>
          </w:p>
          <w:p w14:paraId="41345CCE" w14:textId="645D1BC2" w:rsidR="008476F6" w:rsidRDefault="008476F6" w:rsidP="004D74C3">
            <w:pPr>
              <w:jc w:val="both"/>
            </w:pPr>
            <w:r>
              <w:t>20.6</w:t>
            </w:r>
            <w:r w:rsidRPr="008476F6">
              <w:t xml:space="preserve">. Esant poreikiui, Pirkėjas turi teisę įsigyti Sutartyje ir jos prieduose nenurodytų, tačiau su pirkimo objektu susijusių prekių neviršijant 10 procentų Sutarties </w:t>
            </w:r>
            <w:r w:rsidR="00811AE6">
              <w:t>S</w:t>
            </w:r>
            <w:r w:rsidRPr="008476F6">
              <w:t>peciali</w:t>
            </w:r>
            <w:r w:rsidR="00811AE6">
              <w:t xml:space="preserve">ųjų sąlygų 5.2.1 </w:t>
            </w:r>
            <w:r w:rsidR="00B241AD">
              <w:t>punkte</w:t>
            </w:r>
            <w:r w:rsidR="00811AE6">
              <w:t xml:space="preserve"> </w:t>
            </w:r>
            <w:r w:rsidRPr="008476F6">
              <w:t xml:space="preserve">nurodytos </w:t>
            </w:r>
            <w:r w:rsidR="00811AE6">
              <w:t>Pradinės Sutarties vertės be PVM</w:t>
            </w:r>
            <w:r w:rsidRPr="008476F6">
              <w:t>. Sutartyje ir jos pried</w:t>
            </w:r>
            <w:r w:rsidR="00811AE6">
              <w:t>u</w:t>
            </w:r>
            <w:r w:rsidRPr="008476F6">
              <w:t xml:space="preserve">ose nenurodytas, tačiau su pirkimo objektu susijusias prekes </w:t>
            </w:r>
            <w:r w:rsidR="00811AE6">
              <w:t>Tiekėjas</w:t>
            </w:r>
            <w:r w:rsidRPr="008476F6">
              <w:t xml:space="preserve"> gali tiekti tik ne didesnėmis nei užsakymo dieną </w:t>
            </w:r>
            <w:r w:rsidR="00811AE6">
              <w:t xml:space="preserve">Tiekėjo </w:t>
            </w:r>
            <w:r w:rsidRPr="008476F6">
              <w:t xml:space="preserve">prekybos vietoje, kataloge ar interneto svetainėje nurodytomis galiojančiomis šių prekių kainomis arba, jei tokios kainos neskelbiamos, </w:t>
            </w:r>
            <w:r w:rsidR="00811AE6">
              <w:t>Tiekėjo</w:t>
            </w:r>
            <w:r w:rsidRPr="008476F6">
              <w:t xml:space="preserve"> pasiūlytomis, konkurencingomis ir rinką atitinkančiomis kainomis. Esant poreikiui įsigyti Sutartyje ir jos prieduose nenurodytų, tačiau su pirkimo objektu susijusių prekių Pirkėjas ir </w:t>
            </w:r>
            <w:r w:rsidR="00811AE6">
              <w:t>Tiekėjas</w:t>
            </w:r>
            <w:r w:rsidRPr="008476F6">
              <w:t xml:space="preserve"> sudaro papildomą rašytinį susitarimą, kurio sąlygos privalo būti analogiškos Sutarties sąlygoms, atitinkamai jas pritaikant prie naujai perkamų prekių</w:t>
            </w:r>
            <w:r w:rsidR="00811AE6">
              <w:t>.</w:t>
            </w:r>
          </w:p>
          <w:p w14:paraId="421EDD10" w14:textId="5F3D3EFC" w:rsidR="004D74C3" w:rsidRPr="00F23822" w:rsidRDefault="004D74C3" w:rsidP="004D74C3">
            <w:pPr>
              <w:jc w:val="both"/>
              <w:rPr>
                <w:kern w:val="2"/>
                <w:szCs w:val="24"/>
              </w:rPr>
            </w:pPr>
          </w:p>
        </w:tc>
      </w:tr>
      <w:tr w:rsidR="004D74C3" w14:paraId="4A4BEB7A" w14:textId="77777777" w:rsidTr="003254B0">
        <w:trPr>
          <w:trHeight w:val="300"/>
        </w:trPr>
        <w:tc>
          <w:tcPr>
            <w:tcW w:w="9535" w:type="dxa"/>
            <w:gridSpan w:val="5"/>
          </w:tcPr>
          <w:p w14:paraId="10B33208" w14:textId="2588812D" w:rsidR="004D74C3" w:rsidRDefault="004D74C3" w:rsidP="004D74C3">
            <w:pPr>
              <w:jc w:val="center"/>
              <w:rPr>
                <w:b/>
                <w:bCs/>
                <w:kern w:val="2"/>
                <w:szCs w:val="24"/>
              </w:rPr>
            </w:pPr>
            <w:r>
              <w:rPr>
                <w:b/>
                <w:bCs/>
                <w:kern w:val="2"/>
                <w:szCs w:val="24"/>
              </w:rPr>
              <w:t>1</w:t>
            </w:r>
            <w:r w:rsidR="00811AE6">
              <w:rPr>
                <w:b/>
                <w:bCs/>
                <w:kern w:val="2"/>
                <w:szCs w:val="24"/>
              </w:rPr>
              <w:t>5</w:t>
            </w:r>
            <w:r>
              <w:rPr>
                <w:b/>
                <w:bCs/>
                <w:kern w:val="2"/>
                <w:szCs w:val="24"/>
              </w:rPr>
              <w:t>. SUTARTIES PRIEDAI</w:t>
            </w:r>
          </w:p>
          <w:p w14:paraId="275D888A" w14:textId="77777777" w:rsidR="004D74C3" w:rsidRDefault="004D74C3" w:rsidP="004D74C3">
            <w:pPr>
              <w:jc w:val="center"/>
              <w:rPr>
                <w:b/>
                <w:bCs/>
                <w:kern w:val="2"/>
                <w:szCs w:val="24"/>
              </w:rPr>
            </w:pPr>
          </w:p>
        </w:tc>
      </w:tr>
      <w:tr w:rsidR="004D74C3" w14:paraId="4D7BA74C" w14:textId="77777777" w:rsidTr="00817F0F">
        <w:trPr>
          <w:trHeight w:val="300"/>
        </w:trPr>
        <w:tc>
          <w:tcPr>
            <w:tcW w:w="2689" w:type="dxa"/>
          </w:tcPr>
          <w:p w14:paraId="5D957CE3" w14:textId="00D060A9" w:rsidR="004D74C3" w:rsidRDefault="004D74C3" w:rsidP="00811AE6">
            <w:pPr>
              <w:jc w:val="center"/>
              <w:rPr>
                <w:b/>
                <w:bCs/>
                <w:kern w:val="2"/>
                <w:szCs w:val="24"/>
              </w:rPr>
            </w:pPr>
            <w:r>
              <w:rPr>
                <w:b/>
                <w:bCs/>
                <w:kern w:val="2"/>
                <w:szCs w:val="24"/>
              </w:rPr>
              <w:lastRenderedPageBreak/>
              <w:t>1</w:t>
            </w:r>
            <w:r w:rsidR="00811AE6">
              <w:rPr>
                <w:b/>
                <w:bCs/>
                <w:kern w:val="2"/>
                <w:szCs w:val="24"/>
              </w:rPr>
              <w:t>5</w:t>
            </w:r>
            <w:r>
              <w:rPr>
                <w:b/>
                <w:bCs/>
                <w:kern w:val="2"/>
                <w:szCs w:val="24"/>
              </w:rPr>
              <w:t>.1. Priedas Nr. 1</w:t>
            </w:r>
          </w:p>
        </w:tc>
        <w:tc>
          <w:tcPr>
            <w:tcW w:w="6846" w:type="dxa"/>
            <w:gridSpan w:val="4"/>
          </w:tcPr>
          <w:p w14:paraId="4AE4FAF0" w14:textId="340A6EF5" w:rsidR="004D74C3" w:rsidRDefault="00A23346" w:rsidP="004D74C3">
            <w:pPr>
              <w:rPr>
                <w:b/>
                <w:bCs/>
                <w:kern w:val="2"/>
                <w:szCs w:val="24"/>
              </w:rPr>
            </w:pPr>
            <w:r>
              <w:rPr>
                <w:color w:val="000000"/>
                <w:kern w:val="2"/>
                <w:szCs w:val="24"/>
              </w:rPr>
              <w:t>Medicinos priemonių</w:t>
            </w:r>
            <w:r w:rsidR="004D74C3" w:rsidRPr="00C161A8">
              <w:rPr>
                <w:bCs/>
                <w:kern w:val="2"/>
                <w:szCs w:val="24"/>
              </w:rPr>
              <w:t xml:space="preserve"> </w:t>
            </w:r>
            <w:r w:rsidR="004D74C3">
              <w:rPr>
                <w:bCs/>
                <w:kern w:val="2"/>
                <w:szCs w:val="24"/>
              </w:rPr>
              <w:t xml:space="preserve">techninė </w:t>
            </w:r>
            <w:r w:rsidR="004D74C3" w:rsidRPr="00C161A8">
              <w:rPr>
                <w:bCs/>
                <w:kern w:val="2"/>
                <w:szCs w:val="24"/>
              </w:rPr>
              <w:t>specifikacija</w:t>
            </w:r>
          </w:p>
        </w:tc>
      </w:tr>
      <w:tr w:rsidR="004D74C3" w14:paraId="5FB7BE4B" w14:textId="77777777" w:rsidTr="00817F0F">
        <w:trPr>
          <w:trHeight w:val="300"/>
        </w:trPr>
        <w:tc>
          <w:tcPr>
            <w:tcW w:w="2689" w:type="dxa"/>
          </w:tcPr>
          <w:p w14:paraId="1BCDEDD9" w14:textId="5518E78B" w:rsidR="004D74C3" w:rsidRDefault="004D74C3" w:rsidP="00811AE6">
            <w:pPr>
              <w:jc w:val="center"/>
              <w:rPr>
                <w:b/>
                <w:bCs/>
                <w:kern w:val="2"/>
                <w:szCs w:val="24"/>
              </w:rPr>
            </w:pPr>
            <w:r>
              <w:rPr>
                <w:b/>
                <w:bCs/>
                <w:kern w:val="2"/>
                <w:szCs w:val="24"/>
              </w:rPr>
              <w:t>1</w:t>
            </w:r>
            <w:r w:rsidR="00811AE6">
              <w:rPr>
                <w:b/>
                <w:bCs/>
                <w:kern w:val="2"/>
                <w:szCs w:val="24"/>
              </w:rPr>
              <w:t>5</w:t>
            </w:r>
            <w:r>
              <w:rPr>
                <w:b/>
                <w:bCs/>
                <w:kern w:val="2"/>
                <w:szCs w:val="24"/>
              </w:rPr>
              <w:t>.2. Priedas Nr. 2</w:t>
            </w:r>
          </w:p>
        </w:tc>
        <w:tc>
          <w:tcPr>
            <w:tcW w:w="6846" w:type="dxa"/>
            <w:gridSpan w:val="4"/>
          </w:tcPr>
          <w:p w14:paraId="462A4C23" w14:textId="494A9DED" w:rsidR="004D74C3" w:rsidRDefault="004D74C3" w:rsidP="00E40B93">
            <w:pPr>
              <w:rPr>
                <w:b/>
                <w:bCs/>
                <w:kern w:val="2"/>
                <w:szCs w:val="24"/>
              </w:rPr>
            </w:pPr>
            <w:r>
              <w:t xml:space="preserve">Prekių kiekiai ir </w:t>
            </w:r>
            <w:r w:rsidR="00E40B93">
              <w:t>įkainiai</w:t>
            </w:r>
          </w:p>
        </w:tc>
      </w:tr>
      <w:tr w:rsidR="004D74C3" w14:paraId="5F9D6CBB" w14:textId="77777777" w:rsidTr="00817F0F">
        <w:trPr>
          <w:trHeight w:val="300"/>
        </w:trPr>
        <w:tc>
          <w:tcPr>
            <w:tcW w:w="2689" w:type="dxa"/>
          </w:tcPr>
          <w:p w14:paraId="270C2C72" w14:textId="3777A986" w:rsidR="004D74C3" w:rsidRDefault="004D74C3" w:rsidP="00811AE6">
            <w:pPr>
              <w:jc w:val="center"/>
              <w:rPr>
                <w:b/>
                <w:bCs/>
                <w:kern w:val="2"/>
                <w:szCs w:val="24"/>
              </w:rPr>
            </w:pPr>
            <w:r>
              <w:rPr>
                <w:b/>
                <w:bCs/>
                <w:kern w:val="2"/>
                <w:szCs w:val="24"/>
              </w:rPr>
              <w:t>1</w:t>
            </w:r>
            <w:r w:rsidR="00811AE6">
              <w:rPr>
                <w:b/>
                <w:bCs/>
                <w:kern w:val="2"/>
                <w:szCs w:val="24"/>
              </w:rPr>
              <w:t>5</w:t>
            </w:r>
            <w:r>
              <w:rPr>
                <w:b/>
                <w:bCs/>
                <w:kern w:val="2"/>
                <w:szCs w:val="24"/>
              </w:rPr>
              <w:t>.3. Priedas Nr. 3</w:t>
            </w:r>
          </w:p>
        </w:tc>
        <w:tc>
          <w:tcPr>
            <w:tcW w:w="6846" w:type="dxa"/>
            <w:gridSpan w:val="4"/>
          </w:tcPr>
          <w:p w14:paraId="1911EC28" w14:textId="341F796E" w:rsidR="004D74C3" w:rsidRDefault="004D74C3" w:rsidP="004D74C3">
            <w:pPr>
              <w:jc w:val="both"/>
              <w:rPr>
                <w:b/>
                <w:bCs/>
                <w:kern w:val="2"/>
                <w:szCs w:val="24"/>
              </w:rPr>
            </w:pPr>
            <w:r>
              <w:t>Prekių užsakymo lapas</w:t>
            </w:r>
          </w:p>
        </w:tc>
      </w:tr>
      <w:tr w:rsidR="004D74C3" w14:paraId="3DC69E31" w14:textId="77777777" w:rsidTr="00817F0F">
        <w:trPr>
          <w:trHeight w:val="300"/>
        </w:trPr>
        <w:tc>
          <w:tcPr>
            <w:tcW w:w="2689" w:type="dxa"/>
          </w:tcPr>
          <w:p w14:paraId="35613699" w14:textId="04AF3973" w:rsidR="004D74C3" w:rsidRDefault="004D74C3" w:rsidP="00811AE6">
            <w:pPr>
              <w:jc w:val="center"/>
              <w:rPr>
                <w:b/>
                <w:bCs/>
                <w:kern w:val="2"/>
                <w:szCs w:val="24"/>
              </w:rPr>
            </w:pPr>
            <w:r>
              <w:rPr>
                <w:b/>
                <w:bCs/>
                <w:kern w:val="2"/>
                <w:szCs w:val="24"/>
              </w:rPr>
              <w:t>1</w:t>
            </w:r>
            <w:r w:rsidR="00811AE6">
              <w:rPr>
                <w:b/>
                <w:bCs/>
                <w:kern w:val="2"/>
                <w:szCs w:val="24"/>
              </w:rPr>
              <w:t>5</w:t>
            </w:r>
            <w:r>
              <w:rPr>
                <w:b/>
                <w:bCs/>
                <w:kern w:val="2"/>
                <w:szCs w:val="24"/>
              </w:rPr>
              <w:t>.4. Priedas Nr. 4</w:t>
            </w:r>
          </w:p>
        </w:tc>
        <w:tc>
          <w:tcPr>
            <w:tcW w:w="6846" w:type="dxa"/>
            <w:gridSpan w:val="4"/>
          </w:tcPr>
          <w:p w14:paraId="6D785E4D" w14:textId="06B91616" w:rsidR="004D74C3" w:rsidRDefault="004D74C3" w:rsidP="004D74C3">
            <w:pPr>
              <w:rPr>
                <w:b/>
                <w:bCs/>
                <w:kern w:val="2"/>
                <w:szCs w:val="24"/>
              </w:rPr>
            </w:pPr>
            <w:r>
              <w:t>Tiekėjo pasiūlymas</w:t>
            </w:r>
          </w:p>
        </w:tc>
      </w:tr>
      <w:tr w:rsidR="004D74C3" w14:paraId="6C840DB4" w14:textId="77777777" w:rsidTr="00817F0F">
        <w:trPr>
          <w:trHeight w:val="300"/>
        </w:trPr>
        <w:tc>
          <w:tcPr>
            <w:tcW w:w="2689" w:type="dxa"/>
          </w:tcPr>
          <w:p w14:paraId="07AF9F23" w14:textId="513B93FE" w:rsidR="004D74C3" w:rsidRDefault="004D74C3" w:rsidP="004D74C3">
            <w:pPr>
              <w:jc w:val="center"/>
              <w:rPr>
                <w:b/>
                <w:bCs/>
                <w:kern w:val="2"/>
                <w:szCs w:val="24"/>
              </w:rPr>
            </w:pPr>
          </w:p>
        </w:tc>
        <w:tc>
          <w:tcPr>
            <w:tcW w:w="6846" w:type="dxa"/>
            <w:gridSpan w:val="4"/>
          </w:tcPr>
          <w:p w14:paraId="7778B350" w14:textId="77777777" w:rsidR="004D74C3" w:rsidRDefault="004D74C3" w:rsidP="004D74C3">
            <w:pPr>
              <w:jc w:val="center"/>
              <w:rPr>
                <w:b/>
                <w:bCs/>
                <w:kern w:val="2"/>
                <w:szCs w:val="24"/>
              </w:rPr>
            </w:pPr>
          </w:p>
        </w:tc>
      </w:tr>
      <w:tr w:rsidR="004D74C3" w14:paraId="4A09186F" w14:textId="77777777" w:rsidTr="003254B0">
        <w:tc>
          <w:tcPr>
            <w:tcW w:w="9535" w:type="dxa"/>
            <w:gridSpan w:val="5"/>
          </w:tcPr>
          <w:p w14:paraId="3536194B" w14:textId="75A95F59" w:rsidR="004D74C3" w:rsidRDefault="004D74C3" w:rsidP="004D74C3">
            <w:pPr>
              <w:jc w:val="center"/>
              <w:rPr>
                <w:b/>
                <w:bCs/>
                <w:kern w:val="2"/>
                <w:szCs w:val="24"/>
              </w:rPr>
            </w:pPr>
            <w:r>
              <w:rPr>
                <w:b/>
                <w:bCs/>
                <w:kern w:val="2"/>
                <w:szCs w:val="24"/>
              </w:rPr>
              <w:t>1</w:t>
            </w:r>
            <w:r w:rsidR="00811AE6">
              <w:rPr>
                <w:b/>
                <w:bCs/>
                <w:kern w:val="2"/>
                <w:szCs w:val="24"/>
              </w:rPr>
              <w:t>6</w:t>
            </w:r>
            <w:r>
              <w:rPr>
                <w:b/>
                <w:bCs/>
                <w:kern w:val="2"/>
                <w:szCs w:val="24"/>
              </w:rPr>
              <w:t>. ŠALIŲ ATSTOVŲ PARAŠAI</w:t>
            </w:r>
          </w:p>
          <w:p w14:paraId="210EA628" w14:textId="77777777" w:rsidR="004D74C3" w:rsidRDefault="004D74C3" w:rsidP="004D74C3">
            <w:pPr>
              <w:jc w:val="center"/>
              <w:rPr>
                <w:b/>
                <w:bCs/>
                <w:kern w:val="2"/>
                <w:szCs w:val="24"/>
              </w:rPr>
            </w:pPr>
          </w:p>
        </w:tc>
      </w:tr>
      <w:tr w:rsidR="004D74C3" w14:paraId="1D2FEDBE" w14:textId="77777777" w:rsidTr="003254B0">
        <w:tc>
          <w:tcPr>
            <w:tcW w:w="4787" w:type="dxa"/>
            <w:gridSpan w:val="4"/>
            <w:tcBorders>
              <w:top w:val="single" w:sz="4" w:space="0" w:color="auto"/>
              <w:left w:val="single" w:sz="4" w:space="0" w:color="auto"/>
              <w:bottom w:val="single" w:sz="4" w:space="0" w:color="auto"/>
              <w:right w:val="single" w:sz="4" w:space="0" w:color="auto"/>
            </w:tcBorders>
          </w:tcPr>
          <w:p w14:paraId="59FB343D" w14:textId="77777777" w:rsidR="004D74C3" w:rsidRDefault="004D74C3" w:rsidP="004D74C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50FE0CE" w14:textId="77777777" w:rsidR="004D74C3" w:rsidRDefault="004D74C3" w:rsidP="004D74C3">
            <w:pPr>
              <w:jc w:val="center"/>
              <w:rPr>
                <w:b/>
                <w:bCs/>
                <w:kern w:val="2"/>
                <w:szCs w:val="24"/>
              </w:rPr>
            </w:pPr>
            <w:r>
              <w:rPr>
                <w:b/>
                <w:bCs/>
                <w:kern w:val="2"/>
                <w:szCs w:val="24"/>
              </w:rPr>
              <w:t>TIEKĖJAS</w:t>
            </w:r>
          </w:p>
        </w:tc>
      </w:tr>
      <w:tr w:rsidR="004D74C3" w14:paraId="0C2C5ACC" w14:textId="77777777" w:rsidTr="003254B0">
        <w:tc>
          <w:tcPr>
            <w:tcW w:w="4787" w:type="dxa"/>
            <w:gridSpan w:val="4"/>
            <w:tcBorders>
              <w:top w:val="single" w:sz="4" w:space="0" w:color="auto"/>
              <w:left w:val="single" w:sz="4" w:space="0" w:color="auto"/>
              <w:bottom w:val="single" w:sz="4" w:space="0" w:color="auto"/>
              <w:right w:val="single" w:sz="4" w:space="0" w:color="auto"/>
            </w:tcBorders>
          </w:tcPr>
          <w:p w14:paraId="52C0609F" w14:textId="77777777" w:rsidR="004D74C3" w:rsidRDefault="004D74C3" w:rsidP="004D74C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947A25B" w14:textId="77777777" w:rsidR="004D74C3" w:rsidRDefault="004D74C3" w:rsidP="004D74C3">
            <w:pPr>
              <w:jc w:val="center"/>
              <w:rPr>
                <w:b/>
                <w:bCs/>
                <w:kern w:val="2"/>
                <w:szCs w:val="24"/>
              </w:rPr>
            </w:pPr>
            <w:r>
              <w:rPr>
                <w:color w:val="4472C4"/>
                <w:kern w:val="2"/>
                <w:szCs w:val="24"/>
              </w:rPr>
              <w:t>(nurodomos atstovo pareigos, vardas, pavardė)</w:t>
            </w:r>
          </w:p>
        </w:tc>
      </w:tr>
      <w:tr w:rsidR="004D74C3" w14:paraId="10936847" w14:textId="77777777" w:rsidTr="003254B0">
        <w:tc>
          <w:tcPr>
            <w:tcW w:w="4787" w:type="dxa"/>
            <w:gridSpan w:val="4"/>
            <w:tcBorders>
              <w:top w:val="single" w:sz="4" w:space="0" w:color="auto"/>
              <w:left w:val="single" w:sz="4" w:space="0" w:color="auto"/>
              <w:bottom w:val="single" w:sz="4" w:space="0" w:color="auto"/>
              <w:right w:val="single" w:sz="4" w:space="0" w:color="auto"/>
            </w:tcBorders>
          </w:tcPr>
          <w:p w14:paraId="1CA40081" w14:textId="77777777" w:rsidR="004D74C3" w:rsidRDefault="004D74C3" w:rsidP="004D74C3">
            <w:pPr>
              <w:jc w:val="center"/>
              <w:rPr>
                <w:b/>
                <w:bCs/>
                <w:color w:val="4472C4"/>
                <w:kern w:val="2"/>
                <w:szCs w:val="24"/>
              </w:rPr>
            </w:pPr>
          </w:p>
          <w:p w14:paraId="5AB417C6" w14:textId="77777777" w:rsidR="004D74C3" w:rsidRDefault="004D74C3" w:rsidP="004D74C3">
            <w:pPr>
              <w:jc w:val="center"/>
              <w:rPr>
                <w:b/>
                <w:bCs/>
                <w:color w:val="4472C4"/>
                <w:kern w:val="2"/>
                <w:szCs w:val="24"/>
              </w:rPr>
            </w:pPr>
            <w:r>
              <w:rPr>
                <w:b/>
                <w:bCs/>
                <w:color w:val="4472C4"/>
                <w:kern w:val="2"/>
                <w:szCs w:val="24"/>
              </w:rPr>
              <w:t>(parašas)</w:t>
            </w:r>
          </w:p>
          <w:p w14:paraId="4A00E8A3" w14:textId="77777777" w:rsidR="004D74C3" w:rsidRDefault="004D74C3" w:rsidP="004D74C3">
            <w:pPr>
              <w:jc w:val="center"/>
              <w:rPr>
                <w:b/>
                <w:bCs/>
                <w:color w:val="4472C4"/>
                <w:kern w:val="2"/>
                <w:szCs w:val="24"/>
              </w:rPr>
            </w:pPr>
          </w:p>
          <w:p w14:paraId="1FE989A9" w14:textId="77777777" w:rsidR="004D74C3" w:rsidRDefault="004D74C3" w:rsidP="004D74C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D52E711" w14:textId="77777777" w:rsidR="004D74C3" w:rsidRDefault="004D74C3" w:rsidP="004D74C3">
            <w:pPr>
              <w:jc w:val="center"/>
              <w:rPr>
                <w:b/>
                <w:bCs/>
                <w:color w:val="4472C4"/>
                <w:kern w:val="2"/>
                <w:szCs w:val="24"/>
              </w:rPr>
            </w:pPr>
          </w:p>
          <w:p w14:paraId="50776CBD" w14:textId="77777777" w:rsidR="004D74C3" w:rsidRDefault="004D74C3" w:rsidP="004D74C3">
            <w:pPr>
              <w:jc w:val="center"/>
              <w:rPr>
                <w:b/>
                <w:bCs/>
                <w:color w:val="4472C4"/>
                <w:kern w:val="2"/>
                <w:szCs w:val="24"/>
              </w:rPr>
            </w:pPr>
            <w:r>
              <w:rPr>
                <w:b/>
                <w:bCs/>
                <w:color w:val="4472C4"/>
                <w:kern w:val="2"/>
                <w:szCs w:val="24"/>
              </w:rPr>
              <w:t>(parašas)</w:t>
            </w:r>
          </w:p>
        </w:tc>
      </w:tr>
    </w:tbl>
    <w:p w14:paraId="181F79C1" w14:textId="1A00B875" w:rsidR="00011AA2" w:rsidRDefault="00011AA2">
      <w:pPr>
        <w:rPr>
          <w:b/>
          <w:bCs/>
          <w:caps/>
          <w:color w:val="000000"/>
          <w:szCs w:val="24"/>
        </w:rPr>
      </w:pPr>
    </w:p>
    <w:p w14:paraId="28B12B23" w14:textId="77777777" w:rsidR="00011AA2" w:rsidRDefault="00011AA2">
      <w:pPr>
        <w:rPr>
          <w:b/>
          <w:bCs/>
          <w:caps/>
          <w:color w:val="000000"/>
          <w:szCs w:val="24"/>
        </w:rPr>
      </w:pPr>
      <w:r>
        <w:rPr>
          <w:b/>
          <w:bCs/>
          <w:caps/>
          <w:color w:val="000000"/>
          <w:szCs w:val="24"/>
        </w:rPr>
        <w:br w:type="page"/>
      </w:r>
    </w:p>
    <w:p w14:paraId="0009FB77" w14:textId="77777777" w:rsidR="00243C83" w:rsidRDefault="00243C83">
      <w:pPr>
        <w:rPr>
          <w:b/>
          <w:bCs/>
          <w:caps/>
          <w:color w:val="000000"/>
          <w:szCs w:val="24"/>
        </w:rPr>
      </w:pPr>
    </w:p>
    <w:p w14:paraId="5CAADF1C" w14:textId="28246ABC" w:rsidR="00701976" w:rsidRDefault="00701976" w:rsidP="0070197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23E16E1" w14:textId="77777777" w:rsidR="00701976" w:rsidRDefault="00701976" w:rsidP="00701976">
      <w:pPr>
        <w:spacing w:line="257" w:lineRule="atLeast"/>
        <w:ind w:firstLine="62"/>
        <w:jc w:val="center"/>
        <w:rPr>
          <w:color w:val="000000"/>
          <w:szCs w:val="24"/>
        </w:rPr>
      </w:pPr>
    </w:p>
    <w:p w14:paraId="43008A2F" w14:textId="77777777" w:rsidR="00701976" w:rsidRDefault="00701976" w:rsidP="00701976">
      <w:pPr>
        <w:spacing w:line="257" w:lineRule="atLeast"/>
        <w:jc w:val="center"/>
        <w:rPr>
          <w:color w:val="000000"/>
          <w:szCs w:val="24"/>
        </w:rPr>
      </w:pPr>
      <w:r>
        <w:rPr>
          <w:b/>
          <w:bCs/>
          <w:caps/>
          <w:color w:val="000000"/>
          <w:szCs w:val="24"/>
        </w:rPr>
        <w:t>1.  PAGRINDINĖS SĄVOKOS IR SUTARTIES AIŠKINIMAS</w:t>
      </w:r>
    </w:p>
    <w:p w14:paraId="06C1FBC1" w14:textId="77777777" w:rsidR="00701976" w:rsidRDefault="00701976" w:rsidP="00701976">
      <w:pPr>
        <w:spacing w:line="257" w:lineRule="atLeast"/>
        <w:ind w:firstLine="62"/>
        <w:jc w:val="both"/>
        <w:rPr>
          <w:color w:val="000000"/>
          <w:szCs w:val="24"/>
        </w:rPr>
      </w:pPr>
    </w:p>
    <w:p w14:paraId="5AE3C3F3" w14:textId="77777777" w:rsidR="00701976" w:rsidRDefault="00701976" w:rsidP="00701976">
      <w:pPr>
        <w:spacing w:line="257" w:lineRule="atLeast"/>
        <w:jc w:val="center"/>
        <w:rPr>
          <w:color w:val="000000"/>
          <w:szCs w:val="24"/>
        </w:rPr>
      </w:pPr>
      <w:r>
        <w:rPr>
          <w:b/>
          <w:bCs/>
          <w:color w:val="000000"/>
          <w:szCs w:val="24"/>
        </w:rPr>
        <w:t>1.1. Sąvokos</w:t>
      </w:r>
    </w:p>
    <w:p w14:paraId="6EE11AE4" w14:textId="77777777" w:rsidR="00701976" w:rsidRDefault="00701976" w:rsidP="00701976">
      <w:pPr>
        <w:spacing w:line="257" w:lineRule="atLeast"/>
        <w:ind w:firstLine="62"/>
        <w:jc w:val="both"/>
        <w:rPr>
          <w:color w:val="000000"/>
          <w:szCs w:val="24"/>
        </w:rPr>
      </w:pPr>
    </w:p>
    <w:p w14:paraId="4CD17FF5" w14:textId="77777777" w:rsidR="00701976" w:rsidRDefault="00701976" w:rsidP="00701976">
      <w:pPr>
        <w:spacing w:line="257" w:lineRule="atLeast"/>
        <w:jc w:val="both"/>
        <w:rPr>
          <w:color w:val="000000"/>
          <w:szCs w:val="24"/>
        </w:rPr>
      </w:pPr>
      <w:r>
        <w:rPr>
          <w:color w:val="000000"/>
          <w:szCs w:val="24"/>
        </w:rPr>
        <w:t>1.1.1. Šioje Sutartyje didžiąja raide rašomos sąvokos turi paskiau nurodytas reikšmes:</w:t>
      </w:r>
    </w:p>
    <w:p w14:paraId="1C26BFD5" w14:textId="77777777" w:rsidR="00701976" w:rsidRDefault="00701976" w:rsidP="0070197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59A2274" w14:textId="77777777" w:rsidR="00701976" w:rsidRDefault="00701976" w:rsidP="0070197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2867F9" w14:textId="77777777" w:rsidR="00701976" w:rsidRDefault="00701976" w:rsidP="0070197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A299F44" w14:textId="77777777" w:rsidR="00701976" w:rsidRDefault="00701976" w:rsidP="0070197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CFA514" w14:textId="77777777" w:rsidR="00701976" w:rsidRPr="00236D83" w:rsidRDefault="00701976" w:rsidP="00701976">
      <w:pPr>
        <w:spacing w:line="257" w:lineRule="atLeast"/>
        <w:jc w:val="both"/>
        <w:rPr>
          <w:color w:val="000000"/>
          <w:szCs w:val="24"/>
        </w:rPr>
      </w:pPr>
      <w:r w:rsidRPr="00236D83">
        <w:rPr>
          <w:color w:val="000000"/>
          <w:szCs w:val="24"/>
        </w:rPr>
        <w:t>1.1.1.5. </w:t>
      </w:r>
      <w:r w:rsidRPr="00236D83">
        <w:rPr>
          <w:b/>
          <w:bCs/>
          <w:color w:val="000000"/>
          <w:szCs w:val="24"/>
        </w:rPr>
        <w:t>Prekių perdavimo–priėmimo aktas </w:t>
      </w:r>
      <w:r w:rsidRPr="00236D83">
        <w:rPr>
          <w:color w:val="000000"/>
          <w:szCs w:val="24"/>
        </w:rPr>
        <w:t>– dokumentas,</w:t>
      </w:r>
      <w:r w:rsidRPr="00236D83">
        <w:rPr>
          <w:b/>
          <w:bCs/>
          <w:color w:val="000000"/>
          <w:szCs w:val="24"/>
        </w:rPr>
        <w:t> </w:t>
      </w:r>
      <w:r w:rsidRPr="00236D8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FCE501" w14:textId="77777777" w:rsidR="00701976" w:rsidRDefault="00701976" w:rsidP="00701976">
      <w:pPr>
        <w:spacing w:line="257" w:lineRule="atLeast"/>
        <w:jc w:val="both"/>
        <w:rPr>
          <w:color w:val="000000"/>
          <w:szCs w:val="24"/>
        </w:rPr>
      </w:pPr>
      <w:r w:rsidRPr="00236D83">
        <w:rPr>
          <w:color w:val="000000"/>
          <w:szCs w:val="24"/>
        </w:rPr>
        <w:t>1.1.1.6. </w:t>
      </w:r>
      <w:r w:rsidRPr="00236D83">
        <w:rPr>
          <w:b/>
          <w:bCs/>
          <w:color w:val="000000"/>
          <w:szCs w:val="24"/>
        </w:rPr>
        <w:t>Prekių trūkumai</w:t>
      </w:r>
      <w:r w:rsidRPr="00236D8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EA3133" w14:textId="77777777" w:rsidR="00701976" w:rsidRDefault="00701976" w:rsidP="0070197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6E6991" w14:textId="77777777" w:rsidR="00701976" w:rsidRDefault="00701976" w:rsidP="0070197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D492B5" w14:textId="77777777" w:rsidR="00701976" w:rsidRDefault="00701976" w:rsidP="0070197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C0CD19F" w14:textId="77777777" w:rsidR="00701976" w:rsidRDefault="00701976" w:rsidP="0070197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2D26626" w14:textId="77777777" w:rsidR="00701976" w:rsidRDefault="00701976" w:rsidP="0070197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CA5B225" w14:textId="77777777" w:rsidR="00701976" w:rsidRDefault="00701976" w:rsidP="0070197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BB01653" w14:textId="77777777" w:rsidR="00701976" w:rsidRDefault="00701976" w:rsidP="0070197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D5542AB" w14:textId="77777777" w:rsidR="00701976" w:rsidRDefault="00701976" w:rsidP="0070197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AEB9620" w14:textId="77777777" w:rsidR="00701976" w:rsidRDefault="00701976" w:rsidP="0070197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AEB3B24" w14:textId="77777777" w:rsidR="00701976" w:rsidRDefault="00701976" w:rsidP="0070197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D48B51C" w14:textId="77777777" w:rsidR="00701976" w:rsidRDefault="00701976" w:rsidP="00701976">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1958D5A1" w14:textId="77777777" w:rsidR="00701976" w:rsidRDefault="00701976" w:rsidP="0070197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0084F0B" w14:textId="77777777" w:rsidR="00701976" w:rsidRDefault="00701976" w:rsidP="0070197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046DE03" w14:textId="77777777" w:rsidR="00DF40C5" w:rsidRDefault="00DF40C5" w:rsidP="00701976">
      <w:pPr>
        <w:spacing w:line="257" w:lineRule="atLeast"/>
        <w:jc w:val="both"/>
        <w:rPr>
          <w:color w:val="000000"/>
          <w:szCs w:val="24"/>
        </w:rPr>
      </w:pPr>
    </w:p>
    <w:p w14:paraId="59CD0C65" w14:textId="77777777" w:rsidR="00701976" w:rsidRDefault="00701976" w:rsidP="00701976">
      <w:pPr>
        <w:spacing w:line="257" w:lineRule="atLeast"/>
        <w:ind w:firstLine="62"/>
        <w:jc w:val="both"/>
        <w:rPr>
          <w:color w:val="000000"/>
          <w:szCs w:val="24"/>
        </w:rPr>
      </w:pPr>
    </w:p>
    <w:p w14:paraId="2A616FC3" w14:textId="77777777" w:rsidR="00701976" w:rsidRDefault="00701976" w:rsidP="00701976">
      <w:pPr>
        <w:spacing w:line="257" w:lineRule="atLeast"/>
        <w:jc w:val="center"/>
        <w:rPr>
          <w:color w:val="000000"/>
          <w:szCs w:val="24"/>
        </w:rPr>
      </w:pPr>
      <w:r>
        <w:rPr>
          <w:b/>
          <w:bCs/>
          <w:color w:val="000000"/>
          <w:szCs w:val="24"/>
        </w:rPr>
        <w:t>1.2.  Sutarties aiškinimas</w:t>
      </w:r>
    </w:p>
    <w:p w14:paraId="7709509F" w14:textId="77777777" w:rsidR="00701976" w:rsidRDefault="00701976" w:rsidP="00701976">
      <w:pPr>
        <w:spacing w:line="257" w:lineRule="atLeast"/>
        <w:ind w:left="792" w:firstLine="62"/>
        <w:jc w:val="both"/>
        <w:rPr>
          <w:color w:val="000000"/>
          <w:szCs w:val="24"/>
        </w:rPr>
      </w:pPr>
    </w:p>
    <w:p w14:paraId="3B66DA39" w14:textId="77777777" w:rsidR="00701976" w:rsidRDefault="00701976" w:rsidP="00701976">
      <w:pPr>
        <w:spacing w:line="257" w:lineRule="atLeast"/>
        <w:jc w:val="both"/>
        <w:rPr>
          <w:color w:val="000000"/>
          <w:szCs w:val="24"/>
        </w:rPr>
      </w:pPr>
      <w:r>
        <w:rPr>
          <w:color w:val="000000"/>
          <w:szCs w:val="24"/>
        </w:rPr>
        <w:t>1.2.1. Sutartis yra sudaryta ir turi būti aiškinama pagal Lietuvos Respublikos teisės aktus.</w:t>
      </w:r>
    </w:p>
    <w:p w14:paraId="73CE9D49" w14:textId="77777777" w:rsidR="00701976" w:rsidRDefault="00701976" w:rsidP="0070197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874FEE4" w14:textId="77777777" w:rsidR="00701976" w:rsidRDefault="00701976" w:rsidP="00701976">
      <w:pPr>
        <w:spacing w:line="257" w:lineRule="atLeast"/>
        <w:jc w:val="both"/>
        <w:rPr>
          <w:color w:val="000000"/>
          <w:szCs w:val="24"/>
        </w:rPr>
      </w:pPr>
      <w:r>
        <w:rPr>
          <w:color w:val="000000"/>
          <w:szCs w:val="24"/>
        </w:rPr>
        <w:t>1.2.3. Diena Sutartyje reiškia kalendorinę dieną.</w:t>
      </w:r>
    </w:p>
    <w:p w14:paraId="1B6356F5" w14:textId="77777777" w:rsidR="00701976" w:rsidRDefault="00701976" w:rsidP="0070197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D0BBE95" w14:textId="77777777" w:rsidR="00701976" w:rsidRDefault="00701976" w:rsidP="0070197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69B4234" w14:textId="77777777" w:rsidR="00701976" w:rsidRDefault="00701976" w:rsidP="0070197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D47AA32" w14:textId="77777777" w:rsidR="00701976" w:rsidRDefault="00701976" w:rsidP="0070197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909D1" w14:textId="77777777" w:rsidR="00701976" w:rsidRDefault="00701976" w:rsidP="0070197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DA85F9" w14:textId="77777777" w:rsidR="00701976" w:rsidRDefault="00701976" w:rsidP="0070197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D525C46" w14:textId="77777777" w:rsidR="00701976" w:rsidRDefault="00701976" w:rsidP="0070197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AAD9D3" w14:textId="77777777" w:rsidR="00701976" w:rsidRDefault="00701976" w:rsidP="0070197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47338D0" w14:textId="77777777" w:rsidR="00701976" w:rsidRDefault="00701976" w:rsidP="0070197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3575024" w14:textId="77777777" w:rsidR="00701976" w:rsidRDefault="00701976" w:rsidP="00701976">
      <w:pPr>
        <w:spacing w:line="257" w:lineRule="atLeast"/>
        <w:ind w:firstLine="62"/>
        <w:jc w:val="both"/>
        <w:rPr>
          <w:color w:val="000000"/>
          <w:szCs w:val="24"/>
        </w:rPr>
      </w:pPr>
    </w:p>
    <w:p w14:paraId="07AA40FC" w14:textId="77777777" w:rsidR="00701976" w:rsidRDefault="00701976" w:rsidP="00701976">
      <w:pPr>
        <w:spacing w:line="257" w:lineRule="atLeast"/>
        <w:jc w:val="center"/>
        <w:rPr>
          <w:color w:val="000000"/>
          <w:szCs w:val="24"/>
        </w:rPr>
      </w:pPr>
      <w:r>
        <w:rPr>
          <w:b/>
          <w:bCs/>
          <w:color w:val="000000"/>
          <w:szCs w:val="24"/>
        </w:rPr>
        <w:t>1.3. Dokumentų viršenybė</w:t>
      </w:r>
    </w:p>
    <w:p w14:paraId="298BB719" w14:textId="77777777" w:rsidR="00701976" w:rsidRDefault="00701976" w:rsidP="00701976">
      <w:pPr>
        <w:spacing w:line="257" w:lineRule="atLeast"/>
        <w:ind w:firstLine="62"/>
        <w:jc w:val="both"/>
        <w:rPr>
          <w:color w:val="000000"/>
          <w:szCs w:val="24"/>
        </w:rPr>
      </w:pPr>
    </w:p>
    <w:p w14:paraId="6FFC12B8" w14:textId="77777777" w:rsidR="00701976" w:rsidRDefault="00701976" w:rsidP="0070197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67187A" w14:textId="77777777" w:rsidR="00701976" w:rsidRDefault="00701976" w:rsidP="00701976">
      <w:pPr>
        <w:spacing w:line="276" w:lineRule="atLeast"/>
        <w:jc w:val="both"/>
        <w:rPr>
          <w:color w:val="000000"/>
          <w:szCs w:val="24"/>
        </w:rPr>
      </w:pPr>
      <w:r>
        <w:rPr>
          <w:color w:val="000000"/>
          <w:szCs w:val="24"/>
        </w:rPr>
        <w:t>1.3.1.1. Techninė specifikacija;</w:t>
      </w:r>
    </w:p>
    <w:p w14:paraId="7222CF11" w14:textId="77777777" w:rsidR="00701976" w:rsidRDefault="00701976" w:rsidP="00701976">
      <w:pPr>
        <w:spacing w:line="276" w:lineRule="atLeast"/>
        <w:jc w:val="both"/>
        <w:rPr>
          <w:color w:val="000000"/>
          <w:szCs w:val="24"/>
        </w:rPr>
      </w:pPr>
      <w:r>
        <w:rPr>
          <w:color w:val="000000"/>
          <w:szCs w:val="24"/>
        </w:rPr>
        <w:t>1.3.1.2. Specialiosios sąlygos;</w:t>
      </w:r>
    </w:p>
    <w:p w14:paraId="3C6EBBB5" w14:textId="77777777" w:rsidR="00701976" w:rsidRDefault="00701976" w:rsidP="00701976">
      <w:pPr>
        <w:spacing w:line="276" w:lineRule="atLeast"/>
        <w:jc w:val="both"/>
        <w:rPr>
          <w:color w:val="000000"/>
          <w:szCs w:val="24"/>
        </w:rPr>
      </w:pPr>
      <w:r>
        <w:rPr>
          <w:color w:val="000000"/>
          <w:szCs w:val="24"/>
        </w:rPr>
        <w:t>1.3.1.3. Bendrosios sąlygos;</w:t>
      </w:r>
    </w:p>
    <w:p w14:paraId="7F23E465" w14:textId="77777777" w:rsidR="00701976" w:rsidRDefault="00701976" w:rsidP="00701976">
      <w:pPr>
        <w:spacing w:line="276" w:lineRule="atLeast"/>
        <w:jc w:val="both"/>
        <w:rPr>
          <w:color w:val="000000"/>
          <w:szCs w:val="24"/>
        </w:rPr>
      </w:pPr>
      <w:r>
        <w:rPr>
          <w:color w:val="000000"/>
          <w:szCs w:val="24"/>
        </w:rPr>
        <w:t>1.3.1.4. Pirkimo dokumentai (išskyrus techninę specifikaciją);</w:t>
      </w:r>
    </w:p>
    <w:p w14:paraId="1EFDE823" w14:textId="77777777" w:rsidR="00701976" w:rsidRDefault="00701976" w:rsidP="00701976">
      <w:pPr>
        <w:spacing w:line="276" w:lineRule="atLeast"/>
        <w:jc w:val="both"/>
        <w:rPr>
          <w:color w:val="000000"/>
          <w:szCs w:val="24"/>
        </w:rPr>
      </w:pPr>
      <w:r>
        <w:rPr>
          <w:color w:val="000000"/>
          <w:szCs w:val="24"/>
        </w:rPr>
        <w:t>1.3.1.5. Pasiūlymas;</w:t>
      </w:r>
    </w:p>
    <w:p w14:paraId="0DBF3A7E" w14:textId="77777777" w:rsidR="00701976" w:rsidRDefault="00701976" w:rsidP="00701976">
      <w:pPr>
        <w:spacing w:line="276" w:lineRule="atLeast"/>
        <w:jc w:val="both"/>
        <w:rPr>
          <w:color w:val="000000"/>
          <w:szCs w:val="24"/>
        </w:rPr>
      </w:pPr>
      <w:r>
        <w:rPr>
          <w:color w:val="000000"/>
          <w:szCs w:val="24"/>
        </w:rPr>
        <w:t>1.3.1.6. Kiti Specialiosiose sąlygose išvardinti priedai.</w:t>
      </w:r>
    </w:p>
    <w:p w14:paraId="7C33BAF4" w14:textId="77777777" w:rsidR="00701976" w:rsidRDefault="00701976" w:rsidP="0070197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79811E8" w14:textId="77777777" w:rsidR="00701976" w:rsidRDefault="00701976" w:rsidP="00701976">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FF3E771" w14:textId="77777777" w:rsidR="00701976" w:rsidRDefault="00701976" w:rsidP="0070197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B02C50C" w14:textId="77777777" w:rsidR="00701976" w:rsidRDefault="00701976" w:rsidP="00701976">
      <w:pPr>
        <w:spacing w:line="257" w:lineRule="atLeast"/>
        <w:ind w:firstLine="62"/>
        <w:jc w:val="both"/>
        <w:rPr>
          <w:color w:val="000000"/>
          <w:szCs w:val="24"/>
        </w:rPr>
      </w:pPr>
    </w:p>
    <w:p w14:paraId="144E45E3" w14:textId="77777777" w:rsidR="00701976" w:rsidRDefault="00701976" w:rsidP="00701976">
      <w:pPr>
        <w:spacing w:line="257" w:lineRule="atLeast"/>
        <w:jc w:val="center"/>
        <w:rPr>
          <w:color w:val="000000"/>
          <w:szCs w:val="24"/>
        </w:rPr>
      </w:pPr>
      <w:r>
        <w:rPr>
          <w:b/>
          <w:bCs/>
          <w:caps/>
          <w:color w:val="000000"/>
          <w:szCs w:val="24"/>
        </w:rPr>
        <w:t>2.  SUTARTIES DALYKAS</w:t>
      </w:r>
    </w:p>
    <w:p w14:paraId="19DBD7DB" w14:textId="77777777" w:rsidR="00701976" w:rsidRDefault="00701976" w:rsidP="00701976">
      <w:pPr>
        <w:spacing w:line="257" w:lineRule="atLeast"/>
        <w:ind w:firstLine="62"/>
        <w:jc w:val="both"/>
        <w:rPr>
          <w:color w:val="000000"/>
          <w:szCs w:val="24"/>
        </w:rPr>
      </w:pPr>
    </w:p>
    <w:p w14:paraId="21F49D7D" w14:textId="77777777" w:rsidR="00701976" w:rsidRDefault="00701976" w:rsidP="0070197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4A8F57" w14:textId="77777777" w:rsidR="00701976" w:rsidRDefault="00701976" w:rsidP="0070197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69C8A9" w14:textId="77777777" w:rsidR="00701976" w:rsidRDefault="00701976" w:rsidP="0070197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43BCE3" w14:textId="77777777" w:rsidR="00701976" w:rsidRDefault="00701976" w:rsidP="00701976">
      <w:pPr>
        <w:spacing w:line="257" w:lineRule="atLeast"/>
        <w:ind w:firstLine="62"/>
        <w:jc w:val="both"/>
        <w:rPr>
          <w:color w:val="000000"/>
          <w:szCs w:val="24"/>
        </w:rPr>
      </w:pPr>
    </w:p>
    <w:p w14:paraId="41B1FA80" w14:textId="77777777" w:rsidR="00701976" w:rsidRDefault="00701976" w:rsidP="00701976">
      <w:pPr>
        <w:spacing w:line="257" w:lineRule="atLeast"/>
        <w:jc w:val="center"/>
        <w:rPr>
          <w:color w:val="000000"/>
          <w:szCs w:val="24"/>
        </w:rPr>
      </w:pPr>
      <w:r>
        <w:rPr>
          <w:b/>
          <w:bCs/>
          <w:caps/>
          <w:color w:val="000000"/>
          <w:szCs w:val="24"/>
        </w:rPr>
        <w:t>3.  TIEKĖJAS IR KITI SUTARTIES VYKDYMUI PASITELKIAMI ASMENYS</w:t>
      </w:r>
    </w:p>
    <w:p w14:paraId="63E3D684" w14:textId="77777777" w:rsidR="00701976" w:rsidRDefault="00701976" w:rsidP="00701976">
      <w:pPr>
        <w:spacing w:line="257" w:lineRule="atLeast"/>
        <w:ind w:firstLine="62"/>
        <w:rPr>
          <w:color w:val="000000"/>
          <w:szCs w:val="24"/>
        </w:rPr>
      </w:pPr>
    </w:p>
    <w:p w14:paraId="36A98243" w14:textId="77777777" w:rsidR="00701976" w:rsidRDefault="00701976" w:rsidP="00701976">
      <w:pPr>
        <w:spacing w:line="257" w:lineRule="atLeast"/>
        <w:jc w:val="center"/>
        <w:rPr>
          <w:color w:val="000000"/>
          <w:szCs w:val="24"/>
        </w:rPr>
      </w:pPr>
      <w:r>
        <w:rPr>
          <w:b/>
          <w:bCs/>
          <w:color w:val="000000"/>
          <w:szCs w:val="24"/>
        </w:rPr>
        <w:t>3.1.  Kvalifikacija ir kiti Tiekėjo pasiūlymu prisiimti įsipareigojimai</w:t>
      </w:r>
    </w:p>
    <w:p w14:paraId="1FF704EE" w14:textId="77777777" w:rsidR="00701976" w:rsidRDefault="00701976" w:rsidP="00701976">
      <w:pPr>
        <w:spacing w:line="257" w:lineRule="atLeast"/>
        <w:ind w:firstLine="62"/>
        <w:jc w:val="both"/>
        <w:rPr>
          <w:color w:val="000000"/>
          <w:szCs w:val="24"/>
        </w:rPr>
      </w:pPr>
    </w:p>
    <w:p w14:paraId="6284E7F7" w14:textId="77777777" w:rsidR="00701976" w:rsidRDefault="00701976" w:rsidP="0070197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FC3CFD7" w14:textId="77777777" w:rsidR="00701976" w:rsidRDefault="00701976" w:rsidP="0070197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6092E2B" w14:textId="77777777" w:rsidR="00701976" w:rsidRDefault="00701976" w:rsidP="0070197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93CF0E7" w14:textId="77777777" w:rsidR="00701976" w:rsidRDefault="00701976" w:rsidP="0070197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1F29A1F" w14:textId="77777777" w:rsidR="00701976" w:rsidRDefault="00701976" w:rsidP="0070197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30F66AF" w14:textId="77777777" w:rsidR="00701976" w:rsidRDefault="00701976" w:rsidP="0070197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0E33617" w14:textId="77777777" w:rsidR="00701976" w:rsidRDefault="00701976" w:rsidP="0070197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79F0D7D" w14:textId="77777777" w:rsidR="00701976" w:rsidRDefault="00701976" w:rsidP="0070197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D534EC" w14:textId="77777777" w:rsidR="00701976" w:rsidRDefault="00701976" w:rsidP="00701976">
      <w:pPr>
        <w:spacing w:line="257" w:lineRule="atLeast"/>
        <w:ind w:firstLine="62"/>
        <w:jc w:val="both"/>
        <w:rPr>
          <w:color w:val="000000"/>
          <w:szCs w:val="24"/>
        </w:rPr>
      </w:pPr>
    </w:p>
    <w:p w14:paraId="3D5C2AA2" w14:textId="77777777" w:rsidR="00701976" w:rsidRDefault="00701976" w:rsidP="0070197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3DC6E15" w14:textId="77777777" w:rsidR="00701976" w:rsidRDefault="00701976" w:rsidP="00701976">
      <w:pPr>
        <w:spacing w:line="257" w:lineRule="atLeast"/>
        <w:ind w:firstLine="62"/>
        <w:jc w:val="both"/>
        <w:rPr>
          <w:color w:val="000000"/>
          <w:szCs w:val="24"/>
        </w:rPr>
      </w:pPr>
    </w:p>
    <w:p w14:paraId="0A77DE52"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398963A"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FC80FE0"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915F84A"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AE308B9"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D272E2"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E8DFB21"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7E7EF37" w14:textId="77777777" w:rsidR="00701976" w:rsidRDefault="00701976" w:rsidP="0070197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7D0DCBC" w14:textId="77777777" w:rsidR="00701976" w:rsidRDefault="00701976" w:rsidP="0070197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2B0E446" w14:textId="77777777" w:rsidR="00701976" w:rsidRDefault="00701976" w:rsidP="0070197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7323250"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1BC0FB96"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8058C5"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7DA6F02" w14:textId="77777777" w:rsidR="00701976" w:rsidRDefault="00701976" w:rsidP="0070197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1E179B7"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074117" w14:textId="77777777" w:rsidR="00701976" w:rsidRDefault="00701976" w:rsidP="0070197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58E080" w14:textId="77777777" w:rsidR="00701976" w:rsidRDefault="00701976" w:rsidP="0070197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BA983D7" w14:textId="27B622E6"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B317C8">
        <w:rPr>
          <w:rFonts w:eastAsia="Cambria"/>
          <w:color w:val="000000"/>
          <w:kern w:val="2"/>
        </w:rPr>
        <w:t xml:space="preserve"> </w:t>
      </w:r>
      <w:r>
        <w:rPr>
          <w:rFonts w:eastAsia="Cambria"/>
          <w:color w:val="000000"/>
          <w:kern w:val="2"/>
          <w:szCs w:val="24"/>
        </w:rPr>
        <w:t>ir Tiekėjo pasiūlyme nurodytas Kokybinių kriterijų reikšmes.</w:t>
      </w:r>
    </w:p>
    <w:p w14:paraId="513393F7"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2C041CC"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4A90B7E"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42ADF8D"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CF0AF3" w14:textId="77777777" w:rsidR="00701976" w:rsidRDefault="00701976" w:rsidP="00701976">
      <w:pPr>
        <w:spacing w:line="257" w:lineRule="atLeast"/>
        <w:jc w:val="both"/>
        <w:rPr>
          <w:color w:val="000000"/>
          <w:szCs w:val="24"/>
        </w:rPr>
      </w:pPr>
    </w:p>
    <w:p w14:paraId="10E3E73E" w14:textId="77777777" w:rsidR="00701976" w:rsidRDefault="00701976" w:rsidP="00701976">
      <w:pPr>
        <w:spacing w:line="257" w:lineRule="atLeast"/>
        <w:jc w:val="center"/>
        <w:rPr>
          <w:color w:val="000000"/>
          <w:szCs w:val="24"/>
        </w:rPr>
      </w:pPr>
      <w:r>
        <w:rPr>
          <w:b/>
          <w:bCs/>
          <w:color w:val="000000"/>
          <w:szCs w:val="24"/>
        </w:rPr>
        <w:t>3.3. Jungtinės veiklos partnerių keitimas</w:t>
      </w:r>
    </w:p>
    <w:p w14:paraId="122AFCA2" w14:textId="77777777" w:rsidR="00701976" w:rsidRDefault="00701976" w:rsidP="00701976">
      <w:pPr>
        <w:spacing w:line="257" w:lineRule="atLeast"/>
        <w:ind w:firstLine="62"/>
        <w:jc w:val="both"/>
        <w:rPr>
          <w:color w:val="000000"/>
          <w:szCs w:val="24"/>
        </w:rPr>
      </w:pPr>
    </w:p>
    <w:p w14:paraId="162A94CB" w14:textId="77777777" w:rsidR="00701976" w:rsidRDefault="00701976" w:rsidP="0070197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9ADD39" w14:textId="77777777" w:rsidR="00701976" w:rsidRDefault="00701976" w:rsidP="0070197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25DDBA" w14:textId="77777777" w:rsidR="00701976" w:rsidRDefault="00701976" w:rsidP="00701976">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21B7F287" w14:textId="77777777" w:rsidR="00701976" w:rsidRDefault="00701976" w:rsidP="0070197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8DFE33C" w14:textId="77777777" w:rsidR="00701976" w:rsidRDefault="00701976" w:rsidP="0070197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1D457F" w14:textId="77777777" w:rsidR="00701976" w:rsidRDefault="00701976" w:rsidP="0070197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FFE4A9"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CF42B32" w14:textId="77777777" w:rsidR="00701976" w:rsidRDefault="00701976" w:rsidP="00701976">
      <w:pPr>
        <w:rPr>
          <w:sz w:val="14"/>
          <w:szCs w:val="14"/>
        </w:rPr>
      </w:pPr>
    </w:p>
    <w:p w14:paraId="0E29E420" w14:textId="77777777" w:rsidR="00701976" w:rsidRDefault="00701976" w:rsidP="00701976">
      <w:pPr>
        <w:spacing w:line="257" w:lineRule="atLeast"/>
        <w:ind w:firstLine="62"/>
        <w:jc w:val="both"/>
        <w:rPr>
          <w:color w:val="000000"/>
          <w:szCs w:val="24"/>
        </w:rPr>
      </w:pPr>
    </w:p>
    <w:p w14:paraId="7821539F" w14:textId="77777777" w:rsidR="00701976" w:rsidRDefault="00701976" w:rsidP="00701976">
      <w:pPr>
        <w:spacing w:line="257" w:lineRule="atLeast"/>
        <w:jc w:val="center"/>
        <w:rPr>
          <w:color w:val="000000"/>
          <w:szCs w:val="24"/>
        </w:rPr>
      </w:pPr>
      <w:r>
        <w:rPr>
          <w:b/>
          <w:bCs/>
          <w:color w:val="000000"/>
          <w:szCs w:val="24"/>
        </w:rPr>
        <w:t>3.4.  Susitarimai dėl tiesioginio atsiskaitymo su subtiekėjais</w:t>
      </w:r>
    </w:p>
    <w:p w14:paraId="3191FD37" w14:textId="77777777" w:rsidR="00701976" w:rsidRDefault="00701976" w:rsidP="00701976">
      <w:pPr>
        <w:spacing w:line="257" w:lineRule="atLeast"/>
        <w:ind w:firstLine="62"/>
        <w:jc w:val="both"/>
        <w:rPr>
          <w:color w:val="000000"/>
          <w:szCs w:val="24"/>
        </w:rPr>
      </w:pPr>
    </w:p>
    <w:p w14:paraId="48ABE399" w14:textId="77777777" w:rsidR="00701976" w:rsidRDefault="00701976" w:rsidP="0070197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5473C67" w14:textId="77777777" w:rsidR="00701976" w:rsidRDefault="00701976" w:rsidP="0070197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18E4EA67" w14:textId="77777777" w:rsidR="00701976" w:rsidRDefault="00701976" w:rsidP="0070197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10120A0" w14:textId="77777777" w:rsidR="00701976" w:rsidRDefault="00701976" w:rsidP="0070197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34D5E3C" w14:textId="77777777" w:rsidR="00701976" w:rsidRDefault="00701976" w:rsidP="0070197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A2501E9" w14:textId="77777777" w:rsidR="00701976" w:rsidRDefault="00701976" w:rsidP="00701976">
      <w:pPr>
        <w:spacing w:line="257" w:lineRule="atLeast"/>
        <w:ind w:firstLine="62"/>
        <w:jc w:val="both"/>
        <w:rPr>
          <w:color w:val="000000"/>
          <w:szCs w:val="24"/>
        </w:rPr>
      </w:pPr>
    </w:p>
    <w:p w14:paraId="48C70084" w14:textId="77777777" w:rsidR="00701976" w:rsidRDefault="00701976" w:rsidP="00701976">
      <w:pPr>
        <w:spacing w:line="257" w:lineRule="atLeast"/>
        <w:ind w:left="360" w:hanging="360"/>
        <w:jc w:val="center"/>
        <w:rPr>
          <w:color w:val="000000"/>
          <w:szCs w:val="24"/>
        </w:rPr>
      </w:pPr>
      <w:r>
        <w:rPr>
          <w:b/>
          <w:bCs/>
          <w:caps/>
          <w:color w:val="000000"/>
          <w:szCs w:val="24"/>
        </w:rPr>
        <w:t>4.  ŠALIŲ BENDRADARBIAVIMAS</w:t>
      </w:r>
    </w:p>
    <w:p w14:paraId="156B9CA0" w14:textId="77777777" w:rsidR="00701976" w:rsidRDefault="00701976" w:rsidP="00701976">
      <w:pPr>
        <w:spacing w:line="257" w:lineRule="atLeast"/>
        <w:ind w:firstLine="62"/>
        <w:jc w:val="both"/>
        <w:rPr>
          <w:color w:val="000000"/>
          <w:szCs w:val="24"/>
        </w:rPr>
      </w:pPr>
    </w:p>
    <w:p w14:paraId="5C646357" w14:textId="77777777" w:rsidR="00701976" w:rsidRDefault="00701976" w:rsidP="00701976">
      <w:pPr>
        <w:spacing w:line="257" w:lineRule="atLeast"/>
        <w:jc w:val="center"/>
        <w:rPr>
          <w:color w:val="000000"/>
          <w:szCs w:val="24"/>
        </w:rPr>
      </w:pPr>
      <w:r>
        <w:rPr>
          <w:b/>
          <w:bCs/>
          <w:color w:val="000000"/>
          <w:szCs w:val="24"/>
        </w:rPr>
        <w:t>4.1.  Šalių bendradarbiavimo pareiga</w:t>
      </w:r>
    </w:p>
    <w:p w14:paraId="1243E9CF" w14:textId="77777777" w:rsidR="00701976" w:rsidRDefault="00701976" w:rsidP="00701976">
      <w:pPr>
        <w:spacing w:line="257" w:lineRule="atLeast"/>
        <w:ind w:firstLine="62"/>
        <w:rPr>
          <w:color w:val="000000"/>
          <w:szCs w:val="24"/>
        </w:rPr>
      </w:pPr>
    </w:p>
    <w:p w14:paraId="526D5E93" w14:textId="77777777" w:rsidR="00701976" w:rsidRDefault="00701976" w:rsidP="0070197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205F8" w14:textId="77777777" w:rsidR="00701976" w:rsidRDefault="00701976" w:rsidP="00701976">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3C3BC965" w14:textId="77777777" w:rsidR="00701976" w:rsidRDefault="00701976" w:rsidP="0070197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A9FA69" w14:textId="77777777" w:rsidR="00701976" w:rsidRDefault="00701976" w:rsidP="00701976">
      <w:pPr>
        <w:spacing w:line="257" w:lineRule="atLeast"/>
        <w:ind w:firstLine="115"/>
        <w:jc w:val="both"/>
        <w:rPr>
          <w:color w:val="000000"/>
          <w:szCs w:val="24"/>
        </w:rPr>
      </w:pPr>
    </w:p>
    <w:p w14:paraId="7FF87C5C" w14:textId="77777777" w:rsidR="00701976" w:rsidRDefault="00701976" w:rsidP="00701976">
      <w:pPr>
        <w:spacing w:line="257" w:lineRule="atLeast"/>
        <w:jc w:val="center"/>
        <w:rPr>
          <w:color w:val="000000"/>
          <w:szCs w:val="24"/>
        </w:rPr>
      </w:pPr>
      <w:r>
        <w:rPr>
          <w:b/>
          <w:bCs/>
          <w:color w:val="000000"/>
          <w:szCs w:val="24"/>
        </w:rPr>
        <w:t>4.2.  Kontaktiniai asmenys</w:t>
      </w:r>
    </w:p>
    <w:p w14:paraId="7AC7DD0A" w14:textId="77777777" w:rsidR="00701976" w:rsidRDefault="00701976" w:rsidP="00701976">
      <w:pPr>
        <w:spacing w:line="257" w:lineRule="atLeast"/>
        <w:ind w:firstLine="62"/>
        <w:jc w:val="both"/>
        <w:rPr>
          <w:color w:val="000000"/>
          <w:szCs w:val="24"/>
        </w:rPr>
      </w:pPr>
    </w:p>
    <w:p w14:paraId="6077C024" w14:textId="77777777" w:rsidR="00701976" w:rsidRDefault="00701976" w:rsidP="0070197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131A7D" w14:textId="77777777" w:rsidR="00701976" w:rsidRDefault="00701976" w:rsidP="0070197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EC1F74" w14:textId="77777777" w:rsidR="00701976" w:rsidRDefault="00701976" w:rsidP="0070197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7F6A4D" w14:textId="77777777" w:rsidR="00701976" w:rsidRDefault="00701976" w:rsidP="00701976">
      <w:pPr>
        <w:spacing w:line="257" w:lineRule="atLeast"/>
        <w:ind w:firstLine="62"/>
        <w:jc w:val="both"/>
        <w:rPr>
          <w:color w:val="000000"/>
          <w:szCs w:val="24"/>
        </w:rPr>
      </w:pPr>
    </w:p>
    <w:p w14:paraId="2C1DD88D" w14:textId="77777777" w:rsidR="00701976" w:rsidRDefault="00701976" w:rsidP="00701976">
      <w:pPr>
        <w:spacing w:line="257" w:lineRule="atLeast"/>
        <w:jc w:val="center"/>
        <w:rPr>
          <w:color w:val="000000"/>
          <w:szCs w:val="24"/>
        </w:rPr>
      </w:pPr>
      <w:r>
        <w:rPr>
          <w:b/>
          <w:bCs/>
          <w:caps/>
          <w:color w:val="000000"/>
          <w:szCs w:val="24"/>
        </w:rPr>
        <w:t>5.  SUTARTIES VYKDYMO METU PATEIKIAMI DOKUMENTAI</w:t>
      </w:r>
    </w:p>
    <w:p w14:paraId="10096521" w14:textId="77777777" w:rsidR="00701976" w:rsidRDefault="00701976" w:rsidP="00701976">
      <w:pPr>
        <w:spacing w:line="257" w:lineRule="atLeast"/>
        <w:ind w:firstLine="62"/>
        <w:jc w:val="both"/>
        <w:rPr>
          <w:color w:val="000000"/>
          <w:szCs w:val="24"/>
        </w:rPr>
      </w:pPr>
    </w:p>
    <w:p w14:paraId="5379568A" w14:textId="77777777" w:rsidR="00701976" w:rsidRDefault="00701976" w:rsidP="0070197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0F9C4C5" w14:textId="77777777" w:rsidR="00701976" w:rsidRDefault="00701976" w:rsidP="0070197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FEB533" w14:textId="77777777" w:rsidR="00701976" w:rsidRDefault="00701976" w:rsidP="0070197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7A3448" w14:textId="77777777" w:rsidR="00701976" w:rsidRDefault="00701976" w:rsidP="00701976">
      <w:pPr>
        <w:spacing w:line="257" w:lineRule="atLeast"/>
        <w:ind w:firstLine="62"/>
        <w:jc w:val="both"/>
        <w:rPr>
          <w:color w:val="000000"/>
          <w:szCs w:val="24"/>
        </w:rPr>
      </w:pPr>
    </w:p>
    <w:p w14:paraId="51345DF6" w14:textId="77777777" w:rsidR="00701976" w:rsidRDefault="00701976" w:rsidP="00701976">
      <w:pPr>
        <w:spacing w:line="257" w:lineRule="atLeast"/>
        <w:jc w:val="center"/>
        <w:rPr>
          <w:color w:val="000000"/>
          <w:szCs w:val="24"/>
        </w:rPr>
      </w:pPr>
      <w:r>
        <w:rPr>
          <w:b/>
          <w:bCs/>
          <w:caps/>
          <w:color w:val="000000"/>
          <w:szCs w:val="24"/>
        </w:rPr>
        <w:t>6.  PREKIŲ TIEKIMO PABAIGA IR PREKIŲ PRIĖMIMAS</w:t>
      </w:r>
    </w:p>
    <w:p w14:paraId="61057BDC" w14:textId="77777777" w:rsidR="00701976" w:rsidRDefault="00701976" w:rsidP="00701976">
      <w:pPr>
        <w:spacing w:line="257" w:lineRule="atLeast"/>
        <w:ind w:firstLine="62"/>
        <w:rPr>
          <w:color w:val="000000"/>
          <w:szCs w:val="24"/>
        </w:rPr>
      </w:pPr>
    </w:p>
    <w:p w14:paraId="2A6D8A6E" w14:textId="77777777" w:rsidR="00701976" w:rsidRDefault="00701976" w:rsidP="00701976">
      <w:pPr>
        <w:spacing w:line="257" w:lineRule="atLeast"/>
        <w:jc w:val="center"/>
        <w:rPr>
          <w:color w:val="000000"/>
          <w:szCs w:val="24"/>
        </w:rPr>
      </w:pPr>
      <w:r>
        <w:rPr>
          <w:b/>
          <w:bCs/>
          <w:color w:val="000000"/>
          <w:szCs w:val="24"/>
        </w:rPr>
        <w:t>6.1.  Prekių tiekimo pabaiga</w:t>
      </w:r>
    </w:p>
    <w:p w14:paraId="476459D4" w14:textId="77777777" w:rsidR="00701976" w:rsidRDefault="00701976" w:rsidP="00701976">
      <w:pPr>
        <w:spacing w:line="257" w:lineRule="atLeast"/>
        <w:ind w:firstLine="62"/>
        <w:rPr>
          <w:color w:val="000000"/>
          <w:szCs w:val="24"/>
        </w:rPr>
      </w:pPr>
    </w:p>
    <w:p w14:paraId="6FD6F8DF" w14:textId="77777777" w:rsidR="00701976" w:rsidRDefault="00701976" w:rsidP="00701976">
      <w:pPr>
        <w:spacing w:line="257" w:lineRule="atLeast"/>
        <w:jc w:val="both"/>
        <w:rPr>
          <w:color w:val="000000"/>
          <w:szCs w:val="24"/>
        </w:rPr>
      </w:pPr>
      <w:r>
        <w:rPr>
          <w:color w:val="000000"/>
          <w:szCs w:val="24"/>
        </w:rPr>
        <w:t>6.1.1. Prekių tiekimas laikomas užbaigtu, kai yra įvykdytos visos šios sąlygos:</w:t>
      </w:r>
    </w:p>
    <w:p w14:paraId="25168191" w14:textId="77777777" w:rsidR="00701976" w:rsidRDefault="00701976" w:rsidP="0070197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B756992" w14:textId="77777777" w:rsidR="00701976" w:rsidRDefault="00701976" w:rsidP="0070197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25FF456" w14:textId="77777777" w:rsidR="00701976" w:rsidRDefault="00701976" w:rsidP="00701976">
      <w:pPr>
        <w:spacing w:line="257" w:lineRule="atLeast"/>
        <w:jc w:val="both"/>
        <w:rPr>
          <w:color w:val="000000"/>
          <w:szCs w:val="24"/>
        </w:rPr>
      </w:pPr>
      <w:r>
        <w:rPr>
          <w:color w:val="000000"/>
          <w:szCs w:val="24"/>
        </w:rPr>
        <w:t>6.1.1.3. Tiekėjas apmokė Pirkėjo personalą, kaip naudoti Prekes (jeigu to reikalaujama);</w:t>
      </w:r>
    </w:p>
    <w:p w14:paraId="062D491C" w14:textId="77777777" w:rsidR="00701976" w:rsidRDefault="00701976" w:rsidP="0070197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25A5DB0" w14:textId="77777777" w:rsidR="00701976" w:rsidRDefault="00701976" w:rsidP="0070197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C8EA5A" w14:textId="77777777" w:rsidR="00701976" w:rsidRDefault="00701976" w:rsidP="00701976">
      <w:pPr>
        <w:spacing w:line="257" w:lineRule="atLeast"/>
        <w:ind w:firstLine="62"/>
        <w:jc w:val="both"/>
        <w:rPr>
          <w:color w:val="000000"/>
          <w:szCs w:val="24"/>
        </w:rPr>
      </w:pPr>
    </w:p>
    <w:p w14:paraId="49D34820" w14:textId="77777777" w:rsidR="00701976" w:rsidRDefault="00701976" w:rsidP="00701976">
      <w:pPr>
        <w:spacing w:line="257" w:lineRule="atLeast"/>
        <w:jc w:val="center"/>
        <w:rPr>
          <w:color w:val="000000"/>
          <w:szCs w:val="24"/>
        </w:rPr>
      </w:pPr>
      <w:r>
        <w:rPr>
          <w:b/>
          <w:bCs/>
          <w:color w:val="000000"/>
          <w:szCs w:val="24"/>
        </w:rPr>
        <w:t>6.2.  Prekių perdavimas–priėmimas</w:t>
      </w:r>
    </w:p>
    <w:p w14:paraId="4982CDC3" w14:textId="77777777" w:rsidR="00701976" w:rsidRDefault="00701976" w:rsidP="00701976">
      <w:pPr>
        <w:spacing w:line="257" w:lineRule="atLeast"/>
        <w:ind w:firstLine="62"/>
        <w:jc w:val="both"/>
        <w:rPr>
          <w:color w:val="000000"/>
          <w:szCs w:val="24"/>
        </w:rPr>
      </w:pPr>
    </w:p>
    <w:p w14:paraId="3A1C9F63" w14:textId="77777777" w:rsidR="00701976" w:rsidRDefault="00701976" w:rsidP="0070197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1B61DE" w14:textId="77777777" w:rsidR="00701976" w:rsidRDefault="00701976" w:rsidP="0070197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8677BC" w14:textId="77777777" w:rsidR="00701976" w:rsidRDefault="00701976" w:rsidP="00701976">
      <w:pPr>
        <w:spacing w:line="257" w:lineRule="atLeast"/>
        <w:jc w:val="both"/>
        <w:rPr>
          <w:color w:val="000000"/>
          <w:szCs w:val="24"/>
        </w:rPr>
      </w:pPr>
      <w:r>
        <w:rPr>
          <w:color w:val="000000"/>
          <w:szCs w:val="24"/>
        </w:rPr>
        <w:t>6.2.3. Tiekėjui pristačius Prekes, Pirkėjas atlieka jų patikrinimą ir privalo:</w:t>
      </w:r>
    </w:p>
    <w:p w14:paraId="71AC4B53" w14:textId="77777777" w:rsidR="00701976" w:rsidRDefault="00701976" w:rsidP="0070197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9D29BDF" w14:textId="77777777" w:rsidR="00701976" w:rsidRDefault="00701976" w:rsidP="0070197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B2A96F" w14:textId="77777777" w:rsidR="00701976" w:rsidRDefault="00701976" w:rsidP="0070197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41ABEB3" w14:textId="77777777" w:rsidR="00701976" w:rsidRDefault="00701976" w:rsidP="0070197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112956C" w14:textId="77777777" w:rsidR="00701976" w:rsidRDefault="00701976" w:rsidP="0070197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FB1326" w14:textId="77777777" w:rsidR="00701976" w:rsidRDefault="00701976" w:rsidP="0070197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1A5426" w14:textId="77777777" w:rsidR="00701976" w:rsidRDefault="00701976" w:rsidP="0070197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C1B0A40" w14:textId="77777777" w:rsidR="00701976" w:rsidRDefault="00701976" w:rsidP="0070197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46507ED" w14:textId="77777777" w:rsidR="00701976" w:rsidRDefault="00701976" w:rsidP="00701976">
      <w:pPr>
        <w:spacing w:line="257" w:lineRule="atLeast"/>
        <w:jc w:val="both"/>
        <w:rPr>
          <w:color w:val="000000"/>
          <w:szCs w:val="24"/>
        </w:rPr>
      </w:pPr>
      <w:r>
        <w:rPr>
          <w:color w:val="000000"/>
          <w:szCs w:val="24"/>
        </w:rPr>
        <w:t>6.2.9. Pirkėjas turi teisę naudotis Prekėmis tik po Prekių perdavimo-priėmimo akto pasirašymo.</w:t>
      </w:r>
    </w:p>
    <w:p w14:paraId="52EDDE4C" w14:textId="77777777" w:rsidR="00701976" w:rsidRDefault="00701976" w:rsidP="0070197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75E33A" w14:textId="77777777" w:rsidR="00701976" w:rsidRDefault="00701976" w:rsidP="00701976">
      <w:pPr>
        <w:spacing w:line="257" w:lineRule="atLeast"/>
        <w:ind w:firstLine="62"/>
        <w:jc w:val="both"/>
        <w:rPr>
          <w:color w:val="000000"/>
          <w:szCs w:val="24"/>
        </w:rPr>
      </w:pPr>
    </w:p>
    <w:p w14:paraId="679AE4D6" w14:textId="77777777" w:rsidR="00701976" w:rsidRDefault="00701976" w:rsidP="00701976">
      <w:pPr>
        <w:spacing w:line="257" w:lineRule="atLeast"/>
        <w:jc w:val="center"/>
        <w:rPr>
          <w:color w:val="000000"/>
          <w:szCs w:val="24"/>
        </w:rPr>
      </w:pPr>
      <w:r>
        <w:rPr>
          <w:b/>
          <w:bCs/>
          <w:caps/>
          <w:color w:val="000000"/>
          <w:szCs w:val="24"/>
        </w:rPr>
        <w:t>7.  TIEKĖJO GARANTINIAI ĮSIPAREIGOJIMAI</w:t>
      </w:r>
    </w:p>
    <w:p w14:paraId="3C49CB7F" w14:textId="77777777" w:rsidR="00701976" w:rsidRDefault="00701976" w:rsidP="00701976">
      <w:pPr>
        <w:spacing w:line="257" w:lineRule="atLeast"/>
        <w:ind w:firstLine="62"/>
        <w:rPr>
          <w:color w:val="000000"/>
          <w:szCs w:val="24"/>
        </w:rPr>
      </w:pPr>
    </w:p>
    <w:p w14:paraId="7610943C" w14:textId="77777777" w:rsidR="00701976" w:rsidRDefault="00701976" w:rsidP="00701976">
      <w:pPr>
        <w:spacing w:line="257" w:lineRule="atLeast"/>
        <w:ind w:left="360" w:hanging="360"/>
        <w:jc w:val="center"/>
        <w:rPr>
          <w:color w:val="000000"/>
          <w:szCs w:val="24"/>
        </w:rPr>
      </w:pPr>
      <w:r>
        <w:rPr>
          <w:b/>
          <w:bCs/>
          <w:color w:val="000000"/>
          <w:szCs w:val="24"/>
        </w:rPr>
        <w:t>7.1.  Garantiniai terminai (jei taikoma)</w:t>
      </w:r>
    </w:p>
    <w:p w14:paraId="7513BE7A" w14:textId="77777777" w:rsidR="00701976" w:rsidRDefault="00701976" w:rsidP="00701976">
      <w:pPr>
        <w:spacing w:line="257" w:lineRule="atLeast"/>
        <w:ind w:left="360" w:firstLine="62"/>
        <w:rPr>
          <w:color w:val="000000"/>
          <w:szCs w:val="24"/>
        </w:rPr>
      </w:pPr>
    </w:p>
    <w:p w14:paraId="117F31C1" w14:textId="77777777" w:rsidR="00701976" w:rsidRDefault="00701976" w:rsidP="0070197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57A46E16" w14:textId="77777777" w:rsidR="00701976" w:rsidRDefault="00701976" w:rsidP="0070197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02BF1" w14:textId="77777777" w:rsidR="00701976" w:rsidRDefault="00701976" w:rsidP="0070197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42903F" w14:textId="77777777" w:rsidR="00701976" w:rsidRDefault="00701976" w:rsidP="00701976">
      <w:pPr>
        <w:spacing w:line="257" w:lineRule="atLeast"/>
        <w:ind w:firstLine="62"/>
        <w:jc w:val="both"/>
        <w:rPr>
          <w:color w:val="000000"/>
          <w:szCs w:val="24"/>
        </w:rPr>
      </w:pPr>
    </w:p>
    <w:p w14:paraId="57A4969B" w14:textId="77777777" w:rsidR="00701976" w:rsidRDefault="00701976" w:rsidP="00701976">
      <w:pPr>
        <w:spacing w:line="257" w:lineRule="atLeast"/>
        <w:jc w:val="center"/>
        <w:rPr>
          <w:color w:val="000000"/>
          <w:szCs w:val="24"/>
        </w:rPr>
      </w:pPr>
      <w:r>
        <w:rPr>
          <w:b/>
          <w:bCs/>
          <w:color w:val="000000"/>
          <w:szCs w:val="24"/>
        </w:rPr>
        <w:t>7.2.  Pretenzijos dėl Prekių trūkumų</w:t>
      </w:r>
    </w:p>
    <w:p w14:paraId="60328A5A" w14:textId="77777777" w:rsidR="00701976" w:rsidRDefault="00701976" w:rsidP="00701976">
      <w:pPr>
        <w:spacing w:line="257" w:lineRule="atLeast"/>
        <w:ind w:firstLine="62"/>
        <w:jc w:val="both"/>
        <w:rPr>
          <w:color w:val="000000"/>
          <w:szCs w:val="24"/>
        </w:rPr>
      </w:pPr>
    </w:p>
    <w:p w14:paraId="0DF29AEE" w14:textId="77777777" w:rsidR="00701976" w:rsidRDefault="00701976" w:rsidP="0070197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2E5615" w14:textId="77777777" w:rsidR="00701976" w:rsidRDefault="00701976" w:rsidP="0070197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FA93142" w14:textId="77777777" w:rsidR="00701976" w:rsidRDefault="00701976" w:rsidP="0070197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D36B59" w14:textId="77777777" w:rsidR="00701976" w:rsidRDefault="00701976" w:rsidP="0070197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C9FBEB" w14:textId="77777777" w:rsidR="00701976" w:rsidRDefault="00701976" w:rsidP="0070197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D21DE4" w14:textId="77777777" w:rsidR="00701976" w:rsidRDefault="00701976" w:rsidP="0070197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3D1A486" w14:textId="77777777" w:rsidR="00701976" w:rsidRDefault="00701976" w:rsidP="0070197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A1635A" w14:textId="77777777" w:rsidR="00701976" w:rsidRDefault="00701976" w:rsidP="00701976">
      <w:pPr>
        <w:rPr>
          <w:sz w:val="14"/>
          <w:szCs w:val="14"/>
        </w:rPr>
      </w:pPr>
    </w:p>
    <w:p w14:paraId="766D2FC9" w14:textId="77777777" w:rsidR="00701976" w:rsidRDefault="00701976" w:rsidP="00701976">
      <w:pPr>
        <w:spacing w:line="257" w:lineRule="atLeast"/>
        <w:ind w:firstLine="62"/>
        <w:jc w:val="both"/>
        <w:rPr>
          <w:color w:val="000000"/>
          <w:szCs w:val="24"/>
        </w:rPr>
      </w:pPr>
    </w:p>
    <w:p w14:paraId="55CF25C8" w14:textId="77777777" w:rsidR="00701976" w:rsidRDefault="00701976" w:rsidP="00701976">
      <w:pPr>
        <w:spacing w:line="257" w:lineRule="atLeast"/>
        <w:jc w:val="center"/>
        <w:rPr>
          <w:color w:val="000000"/>
          <w:szCs w:val="24"/>
        </w:rPr>
      </w:pPr>
      <w:r>
        <w:rPr>
          <w:b/>
          <w:bCs/>
          <w:color w:val="000000"/>
          <w:szCs w:val="24"/>
        </w:rPr>
        <w:t>7.3.  Prekių trūkumų šalinimas</w:t>
      </w:r>
    </w:p>
    <w:p w14:paraId="06E95BED" w14:textId="77777777" w:rsidR="00701976" w:rsidRDefault="00701976" w:rsidP="00701976">
      <w:pPr>
        <w:spacing w:line="257" w:lineRule="atLeast"/>
        <w:ind w:firstLine="62"/>
        <w:jc w:val="both"/>
        <w:rPr>
          <w:color w:val="000000"/>
          <w:szCs w:val="24"/>
        </w:rPr>
      </w:pPr>
    </w:p>
    <w:p w14:paraId="417846A6" w14:textId="77777777" w:rsidR="00701976" w:rsidRDefault="00701976" w:rsidP="0070197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3B26F2" w14:textId="77777777" w:rsidR="00701976" w:rsidRDefault="00701976" w:rsidP="0070197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E51E72E" w14:textId="77777777" w:rsidR="00701976" w:rsidRDefault="00701976" w:rsidP="0070197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1EC4AD" w14:textId="77777777" w:rsidR="00701976" w:rsidRDefault="00701976" w:rsidP="0070197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BE927" w14:textId="77777777" w:rsidR="00701976" w:rsidRDefault="00701976" w:rsidP="00701976">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60DC61DF" w14:textId="77777777" w:rsidR="00701976" w:rsidRDefault="00701976" w:rsidP="00701976">
      <w:pPr>
        <w:spacing w:line="257" w:lineRule="atLeast"/>
        <w:jc w:val="both"/>
        <w:rPr>
          <w:color w:val="000000"/>
          <w:szCs w:val="24"/>
        </w:rPr>
      </w:pPr>
      <w:r>
        <w:rPr>
          <w:color w:val="000000"/>
          <w:szCs w:val="24"/>
        </w:rPr>
        <w:t>7.3.6. Tiekėjas, pašalinęs visus Prekių trūkumus, privalo apie tai informuoti Pirkėją.</w:t>
      </w:r>
    </w:p>
    <w:p w14:paraId="01A386A6" w14:textId="77777777" w:rsidR="00701976" w:rsidRDefault="00701976" w:rsidP="0070197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9715196" w14:textId="77777777" w:rsidR="00701976" w:rsidRDefault="00701976" w:rsidP="00701976">
      <w:pPr>
        <w:spacing w:line="257" w:lineRule="atLeast"/>
        <w:ind w:firstLine="62"/>
        <w:jc w:val="both"/>
        <w:rPr>
          <w:color w:val="000000"/>
          <w:szCs w:val="24"/>
        </w:rPr>
      </w:pPr>
    </w:p>
    <w:p w14:paraId="0B53EC0C" w14:textId="77777777" w:rsidR="00701976" w:rsidRDefault="00701976" w:rsidP="00701976">
      <w:pPr>
        <w:spacing w:line="257" w:lineRule="atLeast"/>
        <w:jc w:val="center"/>
        <w:rPr>
          <w:color w:val="000000"/>
          <w:szCs w:val="24"/>
        </w:rPr>
      </w:pPr>
      <w:r>
        <w:rPr>
          <w:b/>
          <w:bCs/>
          <w:color w:val="000000"/>
          <w:szCs w:val="24"/>
        </w:rPr>
        <w:t>7.4.  Pirkėjo teisės, Tiekėjui nepašalinus Prekių trūkumų</w:t>
      </w:r>
    </w:p>
    <w:p w14:paraId="2D932D73" w14:textId="77777777" w:rsidR="00701976" w:rsidRDefault="00701976" w:rsidP="00701976">
      <w:pPr>
        <w:spacing w:line="257" w:lineRule="atLeast"/>
        <w:ind w:firstLine="62"/>
        <w:jc w:val="both"/>
        <w:rPr>
          <w:color w:val="000000"/>
          <w:szCs w:val="24"/>
        </w:rPr>
      </w:pPr>
    </w:p>
    <w:p w14:paraId="02436B40" w14:textId="77777777" w:rsidR="00701976" w:rsidRDefault="00701976" w:rsidP="0070197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761AE3" w14:textId="77777777" w:rsidR="00701976" w:rsidRDefault="00701976" w:rsidP="0070197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0F26FDA" w14:textId="77777777" w:rsidR="00701976" w:rsidRDefault="00701976" w:rsidP="0070197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FB9D2A5" w14:textId="77777777" w:rsidR="00701976" w:rsidRDefault="00701976" w:rsidP="0070197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6D2AC40" w14:textId="77777777" w:rsidR="00701976" w:rsidRDefault="00701976" w:rsidP="0070197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2708D0" w14:textId="77777777" w:rsidR="00701976" w:rsidRDefault="00701976" w:rsidP="0070197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389ED2D" w14:textId="77777777" w:rsidR="00701976" w:rsidRDefault="00701976" w:rsidP="0070197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5CBA7A" w14:textId="77777777" w:rsidR="00701976" w:rsidRDefault="00701976" w:rsidP="00701976">
      <w:pPr>
        <w:spacing w:line="257" w:lineRule="atLeast"/>
        <w:ind w:firstLine="62"/>
        <w:jc w:val="both"/>
        <w:rPr>
          <w:color w:val="000000"/>
          <w:szCs w:val="24"/>
        </w:rPr>
      </w:pPr>
    </w:p>
    <w:p w14:paraId="296AC013" w14:textId="77777777" w:rsidR="00701976" w:rsidRDefault="00701976" w:rsidP="00701976">
      <w:pPr>
        <w:spacing w:line="257" w:lineRule="atLeast"/>
        <w:jc w:val="center"/>
        <w:rPr>
          <w:color w:val="000000"/>
          <w:szCs w:val="24"/>
        </w:rPr>
      </w:pPr>
      <w:r>
        <w:rPr>
          <w:b/>
          <w:bCs/>
          <w:caps/>
          <w:color w:val="000000"/>
          <w:szCs w:val="24"/>
        </w:rPr>
        <w:t>8.  PRISTATYMO TERMINAI</w:t>
      </w:r>
    </w:p>
    <w:p w14:paraId="7F576600" w14:textId="77777777" w:rsidR="00701976" w:rsidRDefault="00701976" w:rsidP="00701976">
      <w:pPr>
        <w:spacing w:line="257" w:lineRule="atLeast"/>
        <w:ind w:firstLine="62"/>
        <w:rPr>
          <w:color w:val="000000"/>
          <w:szCs w:val="24"/>
        </w:rPr>
      </w:pPr>
    </w:p>
    <w:p w14:paraId="56F10AAE" w14:textId="77777777" w:rsidR="00701976" w:rsidRDefault="00701976" w:rsidP="00701976">
      <w:pPr>
        <w:spacing w:line="257" w:lineRule="atLeast"/>
        <w:jc w:val="center"/>
        <w:rPr>
          <w:color w:val="000000"/>
          <w:szCs w:val="24"/>
        </w:rPr>
      </w:pPr>
      <w:r>
        <w:rPr>
          <w:b/>
          <w:bCs/>
          <w:color w:val="000000"/>
          <w:szCs w:val="24"/>
        </w:rPr>
        <w:t>8.1.  Pristatymo terminai ir Prekių tiekimo grafikas</w:t>
      </w:r>
    </w:p>
    <w:p w14:paraId="783398A3" w14:textId="77777777" w:rsidR="00701976" w:rsidRDefault="00701976" w:rsidP="00701976">
      <w:pPr>
        <w:spacing w:line="257" w:lineRule="atLeast"/>
        <w:ind w:firstLine="62"/>
        <w:jc w:val="both"/>
        <w:rPr>
          <w:color w:val="000000"/>
          <w:szCs w:val="24"/>
        </w:rPr>
      </w:pPr>
    </w:p>
    <w:p w14:paraId="6E73A6D7" w14:textId="77777777" w:rsidR="00701976" w:rsidRDefault="00701976" w:rsidP="00701976">
      <w:pPr>
        <w:spacing w:line="257" w:lineRule="atLeast"/>
        <w:jc w:val="both"/>
        <w:rPr>
          <w:color w:val="000000"/>
          <w:szCs w:val="24"/>
        </w:rPr>
      </w:pPr>
      <w:r>
        <w:rPr>
          <w:color w:val="000000"/>
          <w:szCs w:val="24"/>
        </w:rPr>
        <w:t>8.1.1. Tiekėjas privalo pristatyti Prekes laikydamasis terminų, nurodytų Specialiosiose sąlygose.</w:t>
      </w:r>
    </w:p>
    <w:p w14:paraId="65D4693C" w14:textId="77777777" w:rsidR="00701976" w:rsidRDefault="00701976" w:rsidP="0070197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0D608A0" w14:textId="77777777" w:rsidR="00701976" w:rsidRDefault="00701976" w:rsidP="0070197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15B632" w14:textId="77777777" w:rsidR="00701976" w:rsidRDefault="00701976" w:rsidP="00701976">
      <w:pPr>
        <w:spacing w:line="257" w:lineRule="atLeast"/>
        <w:ind w:firstLine="62"/>
        <w:jc w:val="both"/>
        <w:rPr>
          <w:color w:val="000000"/>
          <w:szCs w:val="24"/>
        </w:rPr>
      </w:pPr>
    </w:p>
    <w:p w14:paraId="31FB6E5D" w14:textId="77777777" w:rsidR="00701976" w:rsidRDefault="00701976" w:rsidP="00701976">
      <w:pPr>
        <w:spacing w:line="257" w:lineRule="atLeast"/>
        <w:jc w:val="center"/>
        <w:rPr>
          <w:color w:val="000000"/>
          <w:szCs w:val="24"/>
        </w:rPr>
      </w:pPr>
      <w:r>
        <w:rPr>
          <w:b/>
          <w:bCs/>
          <w:color w:val="000000"/>
          <w:szCs w:val="24"/>
        </w:rPr>
        <w:t>8.2.  Netesybos už Prekių pristatymo vėlavimą</w:t>
      </w:r>
    </w:p>
    <w:p w14:paraId="15C5A33B" w14:textId="77777777" w:rsidR="00701976" w:rsidRDefault="00701976" w:rsidP="00701976">
      <w:pPr>
        <w:spacing w:line="257" w:lineRule="atLeast"/>
        <w:ind w:firstLine="62"/>
        <w:jc w:val="both"/>
        <w:rPr>
          <w:color w:val="000000"/>
          <w:szCs w:val="24"/>
        </w:rPr>
      </w:pPr>
    </w:p>
    <w:p w14:paraId="5A13BFCF" w14:textId="77777777" w:rsidR="00701976" w:rsidRDefault="00701976" w:rsidP="007019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2B25CF0" w14:textId="77777777" w:rsidR="00701976" w:rsidRDefault="00701976" w:rsidP="007019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A43CE0" w14:textId="77777777" w:rsidR="00701976" w:rsidRDefault="00701976" w:rsidP="00701976">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AC04779" w14:textId="77777777" w:rsidR="00701976" w:rsidRDefault="00701976" w:rsidP="00701976">
      <w:pPr>
        <w:spacing w:line="257" w:lineRule="atLeast"/>
        <w:ind w:firstLine="62"/>
        <w:jc w:val="both"/>
        <w:rPr>
          <w:color w:val="000000"/>
          <w:szCs w:val="24"/>
        </w:rPr>
      </w:pPr>
    </w:p>
    <w:p w14:paraId="6D82CE96" w14:textId="77777777" w:rsidR="00701976" w:rsidRDefault="00701976" w:rsidP="00701976">
      <w:pPr>
        <w:spacing w:line="257" w:lineRule="atLeast"/>
        <w:jc w:val="center"/>
        <w:rPr>
          <w:color w:val="000000"/>
          <w:szCs w:val="24"/>
        </w:rPr>
      </w:pPr>
      <w:r>
        <w:rPr>
          <w:b/>
          <w:bCs/>
          <w:caps/>
          <w:color w:val="000000"/>
          <w:szCs w:val="24"/>
        </w:rPr>
        <w:t>9.  PRIEVOLIŲ PAGAL SUTARTĮ ĮVYKDYMO UŽTIKRINIMO BŪDAI</w:t>
      </w:r>
    </w:p>
    <w:p w14:paraId="4E3C4455" w14:textId="77777777" w:rsidR="00701976" w:rsidRDefault="00701976" w:rsidP="00701976">
      <w:pPr>
        <w:spacing w:line="257" w:lineRule="atLeast"/>
        <w:ind w:firstLine="62"/>
        <w:rPr>
          <w:color w:val="000000"/>
          <w:szCs w:val="24"/>
        </w:rPr>
      </w:pPr>
    </w:p>
    <w:p w14:paraId="791643D2" w14:textId="77777777" w:rsidR="00701976" w:rsidRDefault="00701976" w:rsidP="0070197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34D269" w14:textId="77777777" w:rsidR="00701976" w:rsidRDefault="00701976" w:rsidP="00701976">
      <w:pPr>
        <w:spacing w:line="257" w:lineRule="atLeast"/>
        <w:ind w:firstLine="62"/>
        <w:jc w:val="both"/>
        <w:rPr>
          <w:color w:val="000000"/>
          <w:szCs w:val="24"/>
        </w:rPr>
      </w:pPr>
    </w:p>
    <w:p w14:paraId="1379018E" w14:textId="77777777" w:rsidR="00701976" w:rsidRDefault="00701976" w:rsidP="00701976">
      <w:pPr>
        <w:spacing w:line="257" w:lineRule="atLeast"/>
        <w:jc w:val="center"/>
        <w:rPr>
          <w:color w:val="000000"/>
          <w:szCs w:val="24"/>
        </w:rPr>
      </w:pPr>
      <w:r>
        <w:rPr>
          <w:b/>
          <w:bCs/>
          <w:caps/>
          <w:color w:val="000000"/>
          <w:szCs w:val="24"/>
        </w:rPr>
        <w:t>10.  SUTARTIES ĮVYKDYMO UŽTIKRINIMAS (JEI TAIKOMA)</w:t>
      </w:r>
    </w:p>
    <w:p w14:paraId="243D5E48" w14:textId="77777777" w:rsidR="00701976" w:rsidRDefault="00701976" w:rsidP="00701976">
      <w:pPr>
        <w:spacing w:line="257" w:lineRule="atLeast"/>
        <w:ind w:firstLine="62"/>
        <w:jc w:val="both"/>
        <w:rPr>
          <w:color w:val="000000"/>
          <w:szCs w:val="24"/>
        </w:rPr>
      </w:pPr>
    </w:p>
    <w:p w14:paraId="6156C4C0" w14:textId="77777777" w:rsidR="00701976" w:rsidRDefault="00701976" w:rsidP="0070197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C6D65C" w14:textId="77777777" w:rsidR="00701976" w:rsidRDefault="00701976" w:rsidP="0070197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1A74BE" w14:textId="77777777" w:rsidR="00701976" w:rsidRDefault="00701976" w:rsidP="0070197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4FD7764" w14:textId="77777777" w:rsidR="00701976" w:rsidRDefault="00701976" w:rsidP="0070197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D9ED0D" w14:textId="77777777" w:rsidR="00701976" w:rsidRDefault="00701976" w:rsidP="0070197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67EEA0" w14:textId="77777777" w:rsidR="00701976" w:rsidRDefault="00701976" w:rsidP="0070197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3A6756" w14:textId="77777777" w:rsidR="00701976" w:rsidRDefault="00701976" w:rsidP="0070197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9B27C7" w14:textId="77777777" w:rsidR="00701976" w:rsidRDefault="00701976" w:rsidP="0070197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51FFD1" w14:textId="77777777" w:rsidR="00701976" w:rsidRDefault="00701976" w:rsidP="00701976">
      <w:pPr>
        <w:spacing w:line="257" w:lineRule="atLeast"/>
        <w:jc w:val="both"/>
        <w:textAlignment w:val="baseline"/>
        <w:rPr>
          <w:color w:val="000000"/>
          <w:szCs w:val="24"/>
        </w:rPr>
      </w:pPr>
      <w:r>
        <w:rPr>
          <w:color w:val="000000"/>
          <w:szCs w:val="24"/>
        </w:rPr>
        <w:t>10.8. Sutarties įvykdymo užtikrinimo suma turi būti nurodoma ir išmokama eurais. </w:t>
      </w:r>
    </w:p>
    <w:p w14:paraId="51CFDEF3" w14:textId="77777777" w:rsidR="00701976" w:rsidRDefault="00701976" w:rsidP="0070197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A8EAF1" w14:textId="77777777" w:rsidR="00701976" w:rsidRDefault="00701976" w:rsidP="0070197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149F126" w14:textId="77777777" w:rsidR="00701976" w:rsidRDefault="00701976" w:rsidP="0070197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B5113A" w14:textId="77777777" w:rsidR="00701976" w:rsidRDefault="00701976" w:rsidP="0070197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62B06B" w14:textId="77777777" w:rsidR="00701976" w:rsidRDefault="00701976" w:rsidP="0070197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6C440" w14:textId="77777777" w:rsidR="00701976" w:rsidRDefault="00701976" w:rsidP="0070197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739ABF" w14:textId="77777777" w:rsidR="00701976" w:rsidRDefault="00701976" w:rsidP="0070197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0486E0" w14:textId="77777777" w:rsidR="00701976" w:rsidRDefault="00701976" w:rsidP="0070197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4B71205" w14:textId="77777777" w:rsidR="00701976" w:rsidRDefault="00701976" w:rsidP="0070197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E3B3111" w14:textId="77777777" w:rsidR="00701976" w:rsidRDefault="00701976" w:rsidP="0070197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FD63E8E" w14:textId="77777777" w:rsidR="00701976" w:rsidRDefault="00701976" w:rsidP="0070197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2A9E35" w14:textId="77777777" w:rsidR="00701976" w:rsidRDefault="00701976" w:rsidP="0070197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304422C" w14:textId="77777777" w:rsidR="00701976" w:rsidRDefault="00701976" w:rsidP="00701976">
      <w:pPr>
        <w:spacing w:line="257" w:lineRule="atLeast"/>
        <w:ind w:firstLine="62"/>
        <w:jc w:val="both"/>
        <w:textAlignment w:val="baseline"/>
        <w:rPr>
          <w:color w:val="000000"/>
          <w:szCs w:val="24"/>
        </w:rPr>
      </w:pPr>
    </w:p>
    <w:p w14:paraId="056B99FC" w14:textId="77777777" w:rsidR="00701976" w:rsidRDefault="00701976" w:rsidP="00701976">
      <w:pPr>
        <w:spacing w:line="257" w:lineRule="atLeast"/>
        <w:jc w:val="center"/>
        <w:rPr>
          <w:color w:val="000000"/>
          <w:szCs w:val="24"/>
        </w:rPr>
      </w:pPr>
      <w:r>
        <w:rPr>
          <w:b/>
          <w:bCs/>
          <w:caps/>
          <w:color w:val="000000"/>
          <w:szCs w:val="24"/>
        </w:rPr>
        <w:t>11.  SUTARTIES KAINA IR JOS PERSKAIČIAVIMAS</w:t>
      </w:r>
    </w:p>
    <w:p w14:paraId="0BFEFFBD" w14:textId="77777777" w:rsidR="00701976" w:rsidRDefault="00701976" w:rsidP="00701976">
      <w:pPr>
        <w:spacing w:line="257" w:lineRule="atLeast"/>
        <w:ind w:firstLine="62"/>
        <w:jc w:val="both"/>
        <w:rPr>
          <w:color w:val="000000"/>
          <w:szCs w:val="24"/>
        </w:rPr>
      </w:pPr>
    </w:p>
    <w:p w14:paraId="50A5A90F" w14:textId="77777777" w:rsidR="00701976" w:rsidRPr="00236D83" w:rsidRDefault="00701976" w:rsidP="00701976">
      <w:pPr>
        <w:spacing w:line="257" w:lineRule="atLeast"/>
        <w:jc w:val="both"/>
        <w:rPr>
          <w:color w:val="000000"/>
          <w:szCs w:val="24"/>
        </w:rPr>
      </w:pPr>
      <w:r w:rsidRPr="00236D8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539583" w14:textId="77777777" w:rsidR="00701976" w:rsidRDefault="00701976" w:rsidP="00701976">
      <w:pPr>
        <w:spacing w:line="257" w:lineRule="atLeast"/>
        <w:jc w:val="both"/>
        <w:rPr>
          <w:color w:val="000000"/>
          <w:szCs w:val="24"/>
        </w:rPr>
      </w:pPr>
      <w:r w:rsidRPr="00236D83">
        <w:rPr>
          <w:color w:val="000000"/>
          <w:szCs w:val="24"/>
        </w:rPr>
        <w:t>11.2. Pradinės sutarties vertė yra nurodyta Specialiosiose sąlygose.</w:t>
      </w:r>
    </w:p>
    <w:p w14:paraId="679BC676" w14:textId="77777777" w:rsidR="00701976" w:rsidRDefault="00701976" w:rsidP="0070197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199114" w14:textId="77777777" w:rsidR="00701976" w:rsidRDefault="00701976" w:rsidP="00701976">
      <w:pPr>
        <w:spacing w:line="257" w:lineRule="atLeast"/>
        <w:jc w:val="both"/>
        <w:rPr>
          <w:color w:val="000000"/>
          <w:szCs w:val="24"/>
        </w:rPr>
      </w:pPr>
      <w:r>
        <w:rPr>
          <w:color w:val="000000"/>
          <w:szCs w:val="24"/>
        </w:rPr>
        <w:t>11.4. Sutarties kainos peržiūra atliekama Specialiosiose sąlygose nustatyta tvarka.</w:t>
      </w:r>
    </w:p>
    <w:p w14:paraId="15DFA1E8" w14:textId="77777777" w:rsidR="00701976" w:rsidRDefault="00701976" w:rsidP="00701976">
      <w:pPr>
        <w:spacing w:line="257" w:lineRule="atLeast"/>
        <w:ind w:firstLine="62"/>
        <w:jc w:val="both"/>
        <w:rPr>
          <w:color w:val="000000"/>
          <w:szCs w:val="24"/>
        </w:rPr>
      </w:pPr>
    </w:p>
    <w:p w14:paraId="3F52FB80" w14:textId="77777777" w:rsidR="00701976" w:rsidRDefault="00701976" w:rsidP="00701976">
      <w:pPr>
        <w:spacing w:line="257" w:lineRule="atLeast"/>
        <w:jc w:val="center"/>
        <w:rPr>
          <w:color w:val="000000"/>
          <w:szCs w:val="24"/>
        </w:rPr>
      </w:pPr>
      <w:r>
        <w:rPr>
          <w:b/>
          <w:bCs/>
          <w:caps/>
          <w:color w:val="000000"/>
          <w:szCs w:val="24"/>
        </w:rPr>
        <w:t>12.  ATSISKAITYMO TVARKA</w:t>
      </w:r>
    </w:p>
    <w:p w14:paraId="6D873C82" w14:textId="77777777" w:rsidR="00701976" w:rsidRDefault="00701976" w:rsidP="00701976">
      <w:pPr>
        <w:spacing w:line="257" w:lineRule="atLeast"/>
        <w:ind w:firstLine="62"/>
        <w:jc w:val="center"/>
        <w:rPr>
          <w:color w:val="000000"/>
          <w:szCs w:val="24"/>
        </w:rPr>
      </w:pPr>
    </w:p>
    <w:p w14:paraId="78292D5A" w14:textId="77777777" w:rsidR="00701976" w:rsidRDefault="00701976" w:rsidP="00701976">
      <w:pPr>
        <w:spacing w:line="257" w:lineRule="atLeast"/>
        <w:jc w:val="center"/>
        <w:rPr>
          <w:color w:val="000000"/>
          <w:szCs w:val="24"/>
        </w:rPr>
      </w:pPr>
      <w:r>
        <w:rPr>
          <w:b/>
          <w:bCs/>
          <w:color w:val="000000"/>
          <w:szCs w:val="24"/>
        </w:rPr>
        <w:lastRenderedPageBreak/>
        <w:t>12.1.  Išankstinis mokėjimas (avansas) (jei taikoma)</w:t>
      </w:r>
    </w:p>
    <w:p w14:paraId="5EBDC5B6" w14:textId="77777777" w:rsidR="00701976" w:rsidRDefault="00701976" w:rsidP="00701976">
      <w:pPr>
        <w:spacing w:line="257" w:lineRule="atLeast"/>
        <w:ind w:firstLine="62"/>
        <w:jc w:val="both"/>
        <w:rPr>
          <w:color w:val="000000"/>
          <w:szCs w:val="24"/>
        </w:rPr>
      </w:pPr>
    </w:p>
    <w:p w14:paraId="3156C63D" w14:textId="77777777" w:rsidR="00701976" w:rsidRDefault="00701976" w:rsidP="0070197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FFD3F2" w14:textId="77777777" w:rsidR="00701976" w:rsidRDefault="00701976" w:rsidP="0070197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972D730" w14:textId="77777777" w:rsidR="00701976" w:rsidRDefault="00701976" w:rsidP="0070197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5B611FA" w14:textId="77777777" w:rsidR="00701976" w:rsidRDefault="00701976" w:rsidP="0070197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4DC4683" w14:textId="77777777" w:rsidR="00701976" w:rsidRDefault="00701976" w:rsidP="0070197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9ED41" w14:textId="77777777" w:rsidR="00701976" w:rsidRDefault="00701976" w:rsidP="0070197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5F8C0A" w14:textId="77777777" w:rsidR="00701976" w:rsidRDefault="00701976" w:rsidP="0070197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8C22AB" w14:textId="77777777" w:rsidR="00701976" w:rsidRDefault="00701976" w:rsidP="00701976">
      <w:pPr>
        <w:spacing w:line="257" w:lineRule="atLeast"/>
        <w:jc w:val="both"/>
        <w:textAlignment w:val="baseline"/>
        <w:rPr>
          <w:color w:val="000000"/>
          <w:szCs w:val="24"/>
        </w:rPr>
      </w:pPr>
      <w:r>
        <w:rPr>
          <w:color w:val="000000"/>
          <w:szCs w:val="24"/>
        </w:rPr>
        <w:t>12.1.7. Avanso užtikrinimo suma turi būti nurodoma ir išmokama eurais. </w:t>
      </w:r>
    </w:p>
    <w:p w14:paraId="521AC097" w14:textId="77777777" w:rsidR="00701976" w:rsidRDefault="00701976" w:rsidP="0070197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75B4778" w14:textId="77777777" w:rsidR="00701976" w:rsidRDefault="00701976" w:rsidP="0070197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3D1AA40" w14:textId="77777777" w:rsidR="00701976" w:rsidRDefault="00701976" w:rsidP="0070197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7D230F" w14:textId="77777777" w:rsidR="00701976" w:rsidRDefault="00701976" w:rsidP="0070197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6A6B5" w14:textId="77777777" w:rsidR="00701976" w:rsidRDefault="00701976" w:rsidP="0070197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262055" w14:textId="77777777" w:rsidR="00701976" w:rsidRDefault="00701976" w:rsidP="00701976">
      <w:pPr>
        <w:spacing w:line="257" w:lineRule="atLeast"/>
        <w:ind w:firstLine="62"/>
        <w:jc w:val="both"/>
        <w:textAlignment w:val="baseline"/>
        <w:rPr>
          <w:color w:val="000000"/>
          <w:szCs w:val="24"/>
        </w:rPr>
      </w:pPr>
    </w:p>
    <w:p w14:paraId="57B327A8" w14:textId="77777777" w:rsidR="00701976" w:rsidRDefault="00701976" w:rsidP="00701976">
      <w:pPr>
        <w:spacing w:line="257" w:lineRule="atLeast"/>
        <w:jc w:val="center"/>
        <w:rPr>
          <w:color w:val="000000"/>
          <w:szCs w:val="24"/>
        </w:rPr>
      </w:pPr>
      <w:r>
        <w:rPr>
          <w:b/>
          <w:bCs/>
          <w:color w:val="000000"/>
          <w:szCs w:val="24"/>
        </w:rPr>
        <w:t>12.2.  Mokėjimų tvarka</w:t>
      </w:r>
    </w:p>
    <w:p w14:paraId="0F053C83" w14:textId="77777777" w:rsidR="00701976" w:rsidRDefault="00701976" w:rsidP="00701976">
      <w:pPr>
        <w:spacing w:line="257" w:lineRule="atLeast"/>
        <w:ind w:firstLine="62"/>
        <w:jc w:val="both"/>
        <w:rPr>
          <w:color w:val="000000"/>
          <w:szCs w:val="24"/>
        </w:rPr>
      </w:pPr>
    </w:p>
    <w:p w14:paraId="56EF3751" w14:textId="77777777" w:rsidR="00701976" w:rsidRDefault="00701976" w:rsidP="0070197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22A1470" w14:textId="77777777" w:rsidR="00701976" w:rsidRDefault="00701976" w:rsidP="00701976">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35EE9C0" w14:textId="77777777" w:rsidR="00701976" w:rsidRDefault="00701976" w:rsidP="0070197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B3A3528" w14:textId="77777777" w:rsidR="00701976" w:rsidRDefault="00701976" w:rsidP="0070197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316012B" w14:textId="77777777" w:rsidR="00701976" w:rsidRDefault="00701976" w:rsidP="0070197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37ACF5" w14:textId="77777777" w:rsidR="00701976" w:rsidRDefault="00701976" w:rsidP="00701976">
      <w:pPr>
        <w:spacing w:line="257" w:lineRule="atLeast"/>
        <w:jc w:val="both"/>
        <w:rPr>
          <w:color w:val="000000"/>
          <w:szCs w:val="24"/>
        </w:rPr>
      </w:pPr>
      <w:r>
        <w:rPr>
          <w:color w:val="000000"/>
          <w:szCs w:val="24"/>
        </w:rPr>
        <w:t>12.2.4. Pirkėjas atlieka mokėjimus už Prekes Specialiosiose sąlygose nustatytais terminais.</w:t>
      </w:r>
    </w:p>
    <w:p w14:paraId="78F300C7" w14:textId="77777777" w:rsidR="00701976" w:rsidRDefault="00701976" w:rsidP="00701976">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D71C0F7" w14:textId="77777777" w:rsidR="00701976" w:rsidRDefault="00701976" w:rsidP="0070197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048226" w14:textId="77777777" w:rsidR="00701976" w:rsidRDefault="00701976" w:rsidP="00701976">
      <w:pPr>
        <w:spacing w:line="257" w:lineRule="atLeast"/>
        <w:jc w:val="both"/>
        <w:rPr>
          <w:color w:val="000000"/>
          <w:szCs w:val="24"/>
        </w:rPr>
      </w:pPr>
      <w:r w:rsidRPr="00236D8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01AB0C" w14:textId="77777777" w:rsidR="00701976" w:rsidRDefault="00701976" w:rsidP="00701976">
      <w:pPr>
        <w:spacing w:line="257" w:lineRule="atLeast"/>
        <w:ind w:firstLine="62"/>
        <w:jc w:val="both"/>
        <w:rPr>
          <w:color w:val="000000"/>
          <w:szCs w:val="24"/>
        </w:rPr>
      </w:pPr>
    </w:p>
    <w:p w14:paraId="330BAA86" w14:textId="77777777" w:rsidR="00701976" w:rsidRDefault="00701976" w:rsidP="00701976">
      <w:pPr>
        <w:spacing w:line="257" w:lineRule="atLeast"/>
        <w:jc w:val="center"/>
        <w:rPr>
          <w:color w:val="000000"/>
          <w:szCs w:val="24"/>
        </w:rPr>
      </w:pPr>
      <w:r>
        <w:rPr>
          <w:b/>
          <w:bCs/>
          <w:color w:val="000000"/>
          <w:szCs w:val="24"/>
        </w:rPr>
        <w:t>12.3.  Kiti atsiskaitymo klausimai</w:t>
      </w:r>
    </w:p>
    <w:p w14:paraId="6199B53D" w14:textId="77777777" w:rsidR="00701976" w:rsidRDefault="00701976" w:rsidP="00701976">
      <w:pPr>
        <w:spacing w:line="257" w:lineRule="atLeast"/>
        <w:ind w:firstLine="62"/>
        <w:jc w:val="both"/>
        <w:rPr>
          <w:color w:val="000000"/>
          <w:szCs w:val="24"/>
        </w:rPr>
      </w:pPr>
    </w:p>
    <w:p w14:paraId="60CAC7D7" w14:textId="77777777" w:rsidR="00701976" w:rsidRPr="000F31ED" w:rsidRDefault="00701976" w:rsidP="00701976">
      <w:pPr>
        <w:spacing w:line="257" w:lineRule="atLeast"/>
        <w:jc w:val="both"/>
        <w:rPr>
          <w:color w:val="000000"/>
          <w:szCs w:val="24"/>
        </w:rPr>
      </w:pPr>
      <w:r w:rsidRPr="000F31ED">
        <w:rPr>
          <w:color w:val="000000"/>
          <w:szCs w:val="24"/>
        </w:rPr>
        <w:t>12.3.1. Pirkėjas privalo pervesti mokėjimus Tiekėjui į Tiekėjo banko sąskaitą, nurodytą Specialiosiose sąlygose.</w:t>
      </w:r>
    </w:p>
    <w:p w14:paraId="5E616569" w14:textId="77777777" w:rsidR="00701976" w:rsidRDefault="00701976" w:rsidP="00701976">
      <w:pPr>
        <w:spacing w:line="257" w:lineRule="atLeast"/>
        <w:jc w:val="both"/>
        <w:rPr>
          <w:color w:val="000000"/>
          <w:szCs w:val="24"/>
        </w:rPr>
      </w:pPr>
      <w:r w:rsidRPr="000F31ED">
        <w:rPr>
          <w:color w:val="000000"/>
          <w:szCs w:val="24"/>
        </w:rPr>
        <w:t>12.3.2. Pirkėjas turi teisę sumas, gautinas iš Tiekėjo, išskaityti iš mokėjimų Tiekėjui pagal Sutartį</w:t>
      </w:r>
      <w:r>
        <w:rPr>
          <w:color w:val="000000"/>
          <w:szCs w:val="24"/>
        </w:rPr>
        <w:t xml:space="preserve">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97C52F9" w14:textId="77777777" w:rsidR="00701976" w:rsidRDefault="00701976" w:rsidP="00701976">
      <w:pPr>
        <w:spacing w:line="257" w:lineRule="atLeast"/>
        <w:jc w:val="both"/>
        <w:rPr>
          <w:color w:val="000000"/>
          <w:szCs w:val="24"/>
        </w:rPr>
      </w:pPr>
      <w:r>
        <w:rPr>
          <w:color w:val="000000"/>
          <w:szCs w:val="24"/>
        </w:rPr>
        <w:t>12.3.3. Visi mokėjimai pagal Sutartį atliekami eurais.</w:t>
      </w:r>
    </w:p>
    <w:p w14:paraId="1187EE88" w14:textId="77777777" w:rsidR="00701976" w:rsidRDefault="00701976" w:rsidP="0070197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6D6833E" w14:textId="77777777" w:rsidR="00701976" w:rsidRDefault="00701976" w:rsidP="00701976">
      <w:pPr>
        <w:spacing w:line="257" w:lineRule="atLeast"/>
        <w:ind w:firstLine="62"/>
        <w:jc w:val="both"/>
        <w:rPr>
          <w:color w:val="000000"/>
          <w:szCs w:val="24"/>
        </w:rPr>
      </w:pPr>
    </w:p>
    <w:p w14:paraId="0E759EF8" w14:textId="77777777" w:rsidR="00701976" w:rsidRDefault="00701976" w:rsidP="00701976">
      <w:pPr>
        <w:spacing w:line="257" w:lineRule="atLeast"/>
        <w:jc w:val="center"/>
        <w:rPr>
          <w:color w:val="000000"/>
          <w:szCs w:val="24"/>
        </w:rPr>
      </w:pPr>
      <w:r>
        <w:rPr>
          <w:b/>
          <w:bCs/>
          <w:caps/>
          <w:color w:val="000000"/>
          <w:szCs w:val="24"/>
        </w:rPr>
        <w:t>13.  KONFIDENCIALI INFORMACIJA</w:t>
      </w:r>
    </w:p>
    <w:p w14:paraId="51604179" w14:textId="77777777" w:rsidR="00701976" w:rsidRDefault="00701976" w:rsidP="00701976">
      <w:pPr>
        <w:spacing w:line="257" w:lineRule="atLeast"/>
        <w:ind w:firstLine="62"/>
        <w:jc w:val="both"/>
        <w:rPr>
          <w:color w:val="000000"/>
          <w:szCs w:val="24"/>
        </w:rPr>
      </w:pPr>
    </w:p>
    <w:p w14:paraId="74BC8D54" w14:textId="77777777" w:rsidR="00701976" w:rsidRDefault="00701976" w:rsidP="0070197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86CF93" w14:textId="77777777" w:rsidR="00701976" w:rsidRDefault="00701976" w:rsidP="00701976">
      <w:pPr>
        <w:spacing w:line="257" w:lineRule="atLeast"/>
        <w:jc w:val="both"/>
        <w:rPr>
          <w:color w:val="000000"/>
          <w:szCs w:val="24"/>
        </w:rPr>
      </w:pPr>
      <w:r>
        <w:rPr>
          <w:color w:val="000000"/>
          <w:szCs w:val="24"/>
        </w:rPr>
        <w:t>13.2.  Šalis turi teisę atskleisti kitos Šalies konfidencialią informaciją šiais atvejais:</w:t>
      </w:r>
    </w:p>
    <w:p w14:paraId="4ED5D7D9" w14:textId="77777777" w:rsidR="00701976" w:rsidRDefault="00701976" w:rsidP="0070197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C6886E" w14:textId="77777777" w:rsidR="00701976" w:rsidRDefault="00701976" w:rsidP="00701976">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6CDF24" w14:textId="77777777" w:rsidR="00701976" w:rsidRDefault="00701976" w:rsidP="0070197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B95998" w14:textId="77777777" w:rsidR="00701976" w:rsidRDefault="00701976" w:rsidP="00701976">
      <w:pPr>
        <w:spacing w:line="257" w:lineRule="atLeast"/>
        <w:jc w:val="both"/>
        <w:rPr>
          <w:color w:val="000000"/>
          <w:szCs w:val="24"/>
        </w:rPr>
      </w:pPr>
      <w:r>
        <w:rPr>
          <w:color w:val="000000"/>
          <w:szCs w:val="24"/>
        </w:rPr>
        <w:t>13.4. Šalis atsako:</w:t>
      </w:r>
    </w:p>
    <w:p w14:paraId="1FAEFD2E" w14:textId="77777777" w:rsidR="00701976" w:rsidRDefault="00701976" w:rsidP="0070197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73382D7" w14:textId="77777777" w:rsidR="00701976" w:rsidRDefault="00701976" w:rsidP="0070197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2F1D44" w14:textId="77777777" w:rsidR="00701976" w:rsidRDefault="00701976" w:rsidP="0070197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0828527" w14:textId="77777777" w:rsidR="00701976" w:rsidRDefault="00701976" w:rsidP="00701976">
      <w:pPr>
        <w:spacing w:line="257" w:lineRule="atLeast"/>
        <w:ind w:firstLine="62"/>
        <w:jc w:val="both"/>
        <w:rPr>
          <w:color w:val="000000"/>
          <w:szCs w:val="24"/>
        </w:rPr>
      </w:pPr>
    </w:p>
    <w:p w14:paraId="0A3B2601" w14:textId="77777777" w:rsidR="00701976" w:rsidRDefault="00701976" w:rsidP="00701976">
      <w:pPr>
        <w:spacing w:line="257" w:lineRule="atLeast"/>
        <w:jc w:val="center"/>
        <w:rPr>
          <w:color w:val="000000"/>
          <w:szCs w:val="24"/>
        </w:rPr>
      </w:pPr>
      <w:r>
        <w:rPr>
          <w:b/>
          <w:bCs/>
          <w:caps/>
          <w:color w:val="000000"/>
          <w:szCs w:val="24"/>
        </w:rPr>
        <w:t>14.  ASMENS DUOMENŲ APSAUGA</w:t>
      </w:r>
    </w:p>
    <w:p w14:paraId="1A2D9901" w14:textId="77777777" w:rsidR="00701976" w:rsidRDefault="00701976" w:rsidP="00701976">
      <w:pPr>
        <w:spacing w:line="257" w:lineRule="atLeast"/>
        <w:ind w:firstLine="62"/>
        <w:jc w:val="both"/>
        <w:rPr>
          <w:color w:val="000000"/>
          <w:szCs w:val="24"/>
        </w:rPr>
      </w:pPr>
    </w:p>
    <w:p w14:paraId="62538E62" w14:textId="77777777" w:rsidR="00701976" w:rsidRDefault="00701976" w:rsidP="0070197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A8A2955" w14:textId="77777777" w:rsidR="00701976" w:rsidRDefault="00701976" w:rsidP="0070197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6072A6" w14:textId="77777777" w:rsidR="00701976" w:rsidRDefault="00701976" w:rsidP="00701976">
      <w:pPr>
        <w:spacing w:line="257" w:lineRule="atLeast"/>
        <w:ind w:left="360" w:firstLine="115"/>
        <w:jc w:val="both"/>
        <w:rPr>
          <w:color w:val="000000"/>
          <w:szCs w:val="24"/>
        </w:rPr>
      </w:pPr>
    </w:p>
    <w:p w14:paraId="4C1B432A" w14:textId="77777777" w:rsidR="00701976" w:rsidRDefault="00701976" w:rsidP="00701976">
      <w:pPr>
        <w:spacing w:line="257" w:lineRule="atLeast"/>
        <w:jc w:val="center"/>
        <w:rPr>
          <w:color w:val="000000"/>
          <w:szCs w:val="24"/>
        </w:rPr>
      </w:pPr>
      <w:r>
        <w:rPr>
          <w:b/>
          <w:bCs/>
          <w:caps/>
          <w:color w:val="000000"/>
          <w:szCs w:val="24"/>
        </w:rPr>
        <w:t>15.  INTELEKTINĖ NUOSAVYBĖ</w:t>
      </w:r>
    </w:p>
    <w:p w14:paraId="4CEC7B92" w14:textId="77777777" w:rsidR="00701976" w:rsidRDefault="00701976" w:rsidP="00701976">
      <w:pPr>
        <w:spacing w:line="257" w:lineRule="atLeast"/>
        <w:ind w:firstLine="62"/>
        <w:jc w:val="both"/>
        <w:rPr>
          <w:color w:val="000000"/>
          <w:szCs w:val="24"/>
        </w:rPr>
      </w:pPr>
    </w:p>
    <w:p w14:paraId="274D7DA9" w14:textId="77777777" w:rsidR="00701976" w:rsidRDefault="00701976" w:rsidP="0070197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DA8C44" w14:textId="77777777" w:rsidR="00701976" w:rsidRDefault="00701976" w:rsidP="0070197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43FEAB" w14:textId="77777777" w:rsidR="00701976" w:rsidRDefault="00701976" w:rsidP="0070197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C8DCA86" w14:textId="77777777" w:rsidR="00701976" w:rsidRDefault="00701976" w:rsidP="00701976">
      <w:pPr>
        <w:spacing w:line="257" w:lineRule="atLeast"/>
        <w:ind w:firstLine="62"/>
        <w:jc w:val="both"/>
        <w:textAlignment w:val="baseline"/>
        <w:rPr>
          <w:color w:val="000000"/>
          <w:szCs w:val="24"/>
        </w:rPr>
      </w:pPr>
    </w:p>
    <w:p w14:paraId="769F5FCD" w14:textId="77777777" w:rsidR="00701976" w:rsidRDefault="00701976" w:rsidP="00701976">
      <w:pPr>
        <w:spacing w:line="257" w:lineRule="atLeast"/>
        <w:jc w:val="center"/>
        <w:rPr>
          <w:color w:val="000000"/>
          <w:szCs w:val="24"/>
        </w:rPr>
      </w:pPr>
      <w:r>
        <w:rPr>
          <w:b/>
          <w:bCs/>
          <w:caps/>
          <w:color w:val="000000"/>
          <w:szCs w:val="24"/>
        </w:rPr>
        <w:t>16.  PAREIŠKIMAI IR GARANTIJOS</w:t>
      </w:r>
    </w:p>
    <w:p w14:paraId="5B2B359B" w14:textId="77777777" w:rsidR="00701976" w:rsidRDefault="00701976" w:rsidP="00701976">
      <w:pPr>
        <w:spacing w:line="257" w:lineRule="atLeast"/>
        <w:ind w:firstLine="62"/>
        <w:jc w:val="both"/>
        <w:rPr>
          <w:color w:val="000000"/>
          <w:szCs w:val="24"/>
        </w:rPr>
      </w:pPr>
    </w:p>
    <w:p w14:paraId="23B45826" w14:textId="77777777" w:rsidR="00701976" w:rsidRDefault="00701976" w:rsidP="00701976">
      <w:pPr>
        <w:spacing w:line="257" w:lineRule="atLeast"/>
        <w:jc w:val="both"/>
        <w:rPr>
          <w:color w:val="000000"/>
          <w:szCs w:val="24"/>
        </w:rPr>
      </w:pPr>
      <w:r>
        <w:rPr>
          <w:color w:val="000000"/>
          <w:szCs w:val="24"/>
        </w:rPr>
        <w:lastRenderedPageBreak/>
        <w:t>16.1. Kiekviena iš Šalių pareiškia ir garantuoja kitai Šaliai, kad:</w:t>
      </w:r>
    </w:p>
    <w:p w14:paraId="58A65F4D" w14:textId="77777777" w:rsidR="00701976" w:rsidRDefault="00701976" w:rsidP="0070197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1A30157" w14:textId="77777777" w:rsidR="00701976" w:rsidRDefault="00701976" w:rsidP="0070197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771D73" w14:textId="77777777" w:rsidR="00701976" w:rsidRDefault="00701976" w:rsidP="0070197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B1C37C" w14:textId="77777777" w:rsidR="00701976" w:rsidRDefault="00701976" w:rsidP="0070197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A530E8" w14:textId="77777777" w:rsidR="00701976" w:rsidRDefault="00701976" w:rsidP="0070197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520B58" w14:textId="77777777" w:rsidR="00701976" w:rsidRDefault="00701976" w:rsidP="0070197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98A31B8" w14:textId="77777777" w:rsidR="00701976" w:rsidRDefault="00701976" w:rsidP="0070197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A23857" w14:textId="77777777" w:rsidR="00701976" w:rsidRDefault="00701976" w:rsidP="0070197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B580293" w14:textId="77777777" w:rsidR="00701976" w:rsidRDefault="00701976" w:rsidP="0070197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67983F" w14:textId="77777777" w:rsidR="00701976" w:rsidRDefault="00701976" w:rsidP="00701976">
      <w:pPr>
        <w:rPr>
          <w:sz w:val="14"/>
          <w:szCs w:val="14"/>
        </w:rPr>
      </w:pPr>
    </w:p>
    <w:p w14:paraId="3348705F" w14:textId="77777777" w:rsidR="00701976" w:rsidRDefault="00701976" w:rsidP="00701976">
      <w:pPr>
        <w:spacing w:line="257" w:lineRule="atLeast"/>
        <w:ind w:firstLine="62"/>
        <w:jc w:val="both"/>
        <w:rPr>
          <w:color w:val="000000"/>
          <w:szCs w:val="24"/>
        </w:rPr>
      </w:pPr>
    </w:p>
    <w:p w14:paraId="7D0BAAEC" w14:textId="77777777" w:rsidR="00701976" w:rsidRDefault="00701976" w:rsidP="00701976">
      <w:pPr>
        <w:spacing w:line="257" w:lineRule="atLeast"/>
        <w:jc w:val="center"/>
        <w:rPr>
          <w:color w:val="000000"/>
          <w:szCs w:val="24"/>
        </w:rPr>
      </w:pPr>
      <w:r>
        <w:rPr>
          <w:b/>
          <w:bCs/>
          <w:caps/>
          <w:color w:val="000000"/>
          <w:szCs w:val="24"/>
        </w:rPr>
        <w:t>17.  BENDRIEJI ATSAKOMYBĖS KLAUSIMAI</w:t>
      </w:r>
    </w:p>
    <w:p w14:paraId="43A92BB3" w14:textId="77777777" w:rsidR="00701976" w:rsidRDefault="00701976" w:rsidP="00701976">
      <w:pPr>
        <w:spacing w:line="257" w:lineRule="atLeast"/>
        <w:ind w:firstLine="62"/>
        <w:jc w:val="both"/>
        <w:rPr>
          <w:color w:val="000000"/>
          <w:szCs w:val="24"/>
        </w:rPr>
      </w:pPr>
    </w:p>
    <w:p w14:paraId="4BFE578E" w14:textId="77777777" w:rsidR="00701976" w:rsidRDefault="00701976" w:rsidP="0070197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771C124" w14:textId="77777777" w:rsidR="00701976" w:rsidRDefault="00701976" w:rsidP="0070197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0B8B1F" w14:textId="77777777" w:rsidR="00701976" w:rsidRDefault="00701976" w:rsidP="0070197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E506A4" w14:textId="77777777" w:rsidR="00701976" w:rsidRDefault="00701976" w:rsidP="0070197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3CAE60" w14:textId="77777777" w:rsidR="00701976" w:rsidRDefault="00701976" w:rsidP="00701976">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A68D2" w14:textId="77777777" w:rsidR="00701976" w:rsidRDefault="00701976" w:rsidP="0070197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94393A" w14:textId="77777777" w:rsidR="00701976" w:rsidRDefault="00701976" w:rsidP="0070197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642024" w14:textId="77777777" w:rsidR="00701976" w:rsidRDefault="00701976" w:rsidP="00701976">
      <w:pPr>
        <w:spacing w:line="257" w:lineRule="atLeast"/>
        <w:ind w:firstLine="115"/>
        <w:jc w:val="both"/>
        <w:rPr>
          <w:color w:val="000000"/>
          <w:szCs w:val="24"/>
        </w:rPr>
      </w:pPr>
    </w:p>
    <w:p w14:paraId="2C31D627" w14:textId="77777777" w:rsidR="00701976" w:rsidRDefault="00701976" w:rsidP="00701976">
      <w:pPr>
        <w:spacing w:line="257" w:lineRule="atLeast"/>
        <w:jc w:val="center"/>
        <w:rPr>
          <w:color w:val="000000"/>
          <w:szCs w:val="24"/>
        </w:rPr>
      </w:pPr>
      <w:r>
        <w:rPr>
          <w:b/>
          <w:bCs/>
          <w:caps/>
          <w:color w:val="000000"/>
          <w:szCs w:val="24"/>
        </w:rPr>
        <w:t>18.  NENUGALIMA JĖGA (FORCE MAJEURE)</w:t>
      </w:r>
    </w:p>
    <w:p w14:paraId="0EF15E2D" w14:textId="77777777" w:rsidR="00701976" w:rsidRDefault="00701976" w:rsidP="00701976">
      <w:pPr>
        <w:spacing w:line="257" w:lineRule="atLeast"/>
        <w:ind w:firstLine="62"/>
        <w:jc w:val="both"/>
        <w:rPr>
          <w:color w:val="000000"/>
          <w:szCs w:val="24"/>
        </w:rPr>
      </w:pPr>
    </w:p>
    <w:p w14:paraId="5CB6AD2D" w14:textId="77777777" w:rsidR="00701976" w:rsidRDefault="00701976" w:rsidP="0070197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1E8677" w14:textId="77777777" w:rsidR="00701976" w:rsidRDefault="00701976" w:rsidP="0070197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9196B62" w14:textId="77777777" w:rsidR="00701976" w:rsidRDefault="00701976" w:rsidP="0070197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395482" w14:textId="77777777" w:rsidR="00701976" w:rsidRDefault="00701976" w:rsidP="0070197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6BEB1F" w14:textId="77777777" w:rsidR="00701976" w:rsidRDefault="00701976" w:rsidP="0070197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27F3AF" w14:textId="77777777" w:rsidR="00701976" w:rsidRDefault="00701976" w:rsidP="0070197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BC37E0" w14:textId="77777777" w:rsidR="00701976" w:rsidRDefault="00701976" w:rsidP="00701976">
      <w:pPr>
        <w:spacing w:line="257" w:lineRule="atLeast"/>
        <w:ind w:firstLine="62"/>
        <w:jc w:val="both"/>
        <w:rPr>
          <w:color w:val="000000"/>
          <w:szCs w:val="24"/>
        </w:rPr>
      </w:pPr>
    </w:p>
    <w:p w14:paraId="12B841CD" w14:textId="77777777" w:rsidR="00701976" w:rsidRDefault="00701976" w:rsidP="00701976">
      <w:pPr>
        <w:spacing w:line="257" w:lineRule="atLeast"/>
        <w:jc w:val="center"/>
        <w:rPr>
          <w:color w:val="000000"/>
          <w:szCs w:val="24"/>
        </w:rPr>
      </w:pPr>
      <w:r>
        <w:rPr>
          <w:b/>
          <w:bCs/>
          <w:caps/>
          <w:color w:val="000000"/>
          <w:szCs w:val="24"/>
        </w:rPr>
        <w:t>19.  SUTARTIES NUOSTATŲ NEGALIOJIMAS</w:t>
      </w:r>
    </w:p>
    <w:p w14:paraId="41C11C81" w14:textId="77777777" w:rsidR="00701976" w:rsidRDefault="00701976" w:rsidP="00701976">
      <w:pPr>
        <w:spacing w:line="257" w:lineRule="atLeast"/>
        <w:ind w:firstLine="62"/>
        <w:jc w:val="both"/>
        <w:rPr>
          <w:color w:val="000000"/>
          <w:szCs w:val="24"/>
        </w:rPr>
      </w:pPr>
    </w:p>
    <w:p w14:paraId="286F6232" w14:textId="77777777" w:rsidR="00701976" w:rsidRDefault="00701976" w:rsidP="00701976">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5416F021" w14:textId="77777777" w:rsidR="00701976" w:rsidRDefault="00701976" w:rsidP="0070197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070546" w14:textId="77777777" w:rsidR="00701976" w:rsidRDefault="00701976" w:rsidP="00701976">
      <w:pPr>
        <w:spacing w:line="257" w:lineRule="atLeast"/>
        <w:ind w:firstLine="62"/>
        <w:jc w:val="both"/>
        <w:rPr>
          <w:color w:val="000000"/>
          <w:szCs w:val="24"/>
        </w:rPr>
      </w:pPr>
    </w:p>
    <w:p w14:paraId="1B61F565" w14:textId="77777777" w:rsidR="00701976" w:rsidRDefault="00701976" w:rsidP="00701976">
      <w:pPr>
        <w:spacing w:line="257" w:lineRule="atLeast"/>
        <w:jc w:val="center"/>
        <w:rPr>
          <w:color w:val="000000"/>
          <w:szCs w:val="24"/>
        </w:rPr>
      </w:pPr>
      <w:r>
        <w:rPr>
          <w:b/>
          <w:bCs/>
          <w:caps/>
          <w:color w:val="000000"/>
          <w:szCs w:val="24"/>
        </w:rPr>
        <w:t>20.  SUTARTIES PAKEITIMAI</w:t>
      </w:r>
    </w:p>
    <w:p w14:paraId="180FE88E" w14:textId="77777777" w:rsidR="00701976" w:rsidRDefault="00701976" w:rsidP="00701976">
      <w:pPr>
        <w:spacing w:line="257" w:lineRule="atLeast"/>
        <w:ind w:firstLine="62"/>
        <w:jc w:val="both"/>
        <w:rPr>
          <w:color w:val="000000"/>
          <w:szCs w:val="24"/>
        </w:rPr>
      </w:pPr>
    </w:p>
    <w:p w14:paraId="3559404A" w14:textId="77777777" w:rsidR="00701976" w:rsidRDefault="00701976" w:rsidP="0070197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C043345" w14:textId="77777777" w:rsidR="00701976" w:rsidRDefault="00701976" w:rsidP="00701976">
      <w:pPr>
        <w:spacing w:line="257" w:lineRule="atLeast"/>
        <w:jc w:val="both"/>
        <w:rPr>
          <w:color w:val="000000"/>
          <w:szCs w:val="24"/>
        </w:rPr>
      </w:pPr>
      <w:r>
        <w:rPr>
          <w:color w:val="000000"/>
          <w:szCs w:val="24"/>
        </w:rPr>
        <w:t>20.2. Sutarties pakeitimai įforminami Šalims sudarant Susitarimą.</w:t>
      </w:r>
    </w:p>
    <w:p w14:paraId="082FB67C" w14:textId="77777777" w:rsidR="00701976" w:rsidRDefault="00701976" w:rsidP="0070197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787369" w14:textId="77777777" w:rsidR="00701976" w:rsidRDefault="00701976" w:rsidP="0070197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CF05E1C" w14:textId="77777777" w:rsidR="00701976" w:rsidRDefault="00701976" w:rsidP="0070197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71F47" w14:textId="77777777" w:rsidR="00701976" w:rsidRDefault="00701976" w:rsidP="00701976">
      <w:pPr>
        <w:spacing w:line="257" w:lineRule="atLeast"/>
        <w:ind w:firstLine="62"/>
        <w:jc w:val="both"/>
        <w:rPr>
          <w:color w:val="000000"/>
          <w:szCs w:val="24"/>
        </w:rPr>
      </w:pPr>
    </w:p>
    <w:p w14:paraId="3557CF18" w14:textId="77777777" w:rsidR="00701976" w:rsidRDefault="00701976" w:rsidP="00701976">
      <w:pPr>
        <w:spacing w:line="257" w:lineRule="atLeast"/>
        <w:jc w:val="center"/>
        <w:rPr>
          <w:color w:val="000000"/>
          <w:szCs w:val="24"/>
        </w:rPr>
      </w:pPr>
      <w:r>
        <w:rPr>
          <w:b/>
          <w:bCs/>
          <w:caps/>
          <w:color w:val="000000"/>
          <w:szCs w:val="24"/>
        </w:rPr>
        <w:t>21.  SUTARTIES SUSTABDYMAS</w:t>
      </w:r>
    </w:p>
    <w:p w14:paraId="04B09F91" w14:textId="77777777" w:rsidR="00701976" w:rsidRDefault="00701976" w:rsidP="00701976">
      <w:pPr>
        <w:spacing w:line="257" w:lineRule="atLeast"/>
        <w:ind w:firstLine="62"/>
        <w:jc w:val="both"/>
        <w:rPr>
          <w:color w:val="000000"/>
          <w:szCs w:val="24"/>
        </w:rPr>
      </w:pPr>
    </w:p>
    <w:p w14:paraId="06E63AF9" w14:textId="77777777" w:rsidR="00701976" w:rsidRDefault="00701976" w:rsidP="0070197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7105E6" w14:textId="77777777" w:rsidR="00701976" w:rsidRDefault="00701976" w:rsidP="0070197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FFC1F2D" w14:textId="77777777" w:rsidR="00701976" w:rsidRDefault="00701976" w:rsidP="0070197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44B3EC" w14:textId="77777777" w:rsidR="00701976" w:rsidRDefault="00701976" w:rsidP="00701976">
      <w:pPr>
        <w:spacing w:line="257" w:lineRule="atLeast"/>
        <w:jc w:val="both"/>
        <w:textAlignment w:val="baseline"/>
        <w:rPr>
          <w:color w:val="000000"/>
          <w:szCs w:val="24"/>
        </w:rPr>
      </w:pPr>
      <w:r w:rsidRPr="00DF5F5B">
        <w:rPr>
          <w:color w:val="000000"/>
          <w:szCs w:val="24"/>
          <w:highlight w:val="yellow"/>
        </w:rPr>
        <w:t>21.2.2. Pirkėjas Sutartyje nurodyta tvarka negali priimti Prekių (pavyzdžiui, nebaigta įrengti patalpa, kurioje turi būti įmontuojamos Prekės), o Tiekėjas dėl to negali vykdyti Sutarties;</w:t>
      </w:r>
      <w:r>
        <w:rPr>
          <w:color w:val="000000"/>
          <w:szCs w:val="24"/>
        </w:rPr>
        <w:t> </w:t>
      </w:r>
    </w:p>
    <w:p w14:paraId="24B755E1" w14:textId="77777777" w:rsidR="00701976" w:rsidRDefault="00701976" w:rsidP="0070197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86656DB" w14:textId="77777777" w:rsidR="00701976" w:rsidRDefault="00701976" w:rsidP="0070197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91ED949" w14:textId="77777777" w:rsidR="00701976" w:rsidRDefault="00701976" w:rsidP="0070197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F82BB88" w14:textId="77777777" w:rsidR="00701976" w:rsidRDefault="00701976" w:rsidP="0070197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5612D8B" w14:textId="77777777" w:rsidR="00701976" w:rsidRDefault="00701976" w:rsidP="0070197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C1CFEDE" w14:textId="77777777" w:rsidR="00701976" w:rsidRDefault="00701976" w:rsidP="0070197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6A6E87" w14:textId="77777777" w:rsidR="00701976" w:rsidRDefault="00701976" w:rsidP="00701976">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11F0FC0" w14:textId="77777777" w:rsidR="00701976" w:rsidRDefault="00701976" w:rsidP="0070197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FAC295E" w14:textId="77777777" w:rsidR="00701976" w:rsidRDefault="00701976" w:rsidP="00701976">
      <w:pPr>
        <w:jc w:val="both"/>
        <w:textAlignment w:val="baseline"/>
        <w:rPr>
          <w:color w:val="000000"/>
          <w:szCs w:val="24"/>
        </w:rPr>
      </w:pPr>
      <w:r>
        <w:rPr>
          <w:color w:val="000000"/>
          <w:szCs w:val="24"/>
        </w:rPr>
        <w:t>21.5. Sutartinių įsipareigojimų vykdymas gali būti stabdomas tik Sutarties galiojimo laikotarpiu tokia tvarka:</w:t>
      </w:r>
    </w:p>
    <w:p w14:paraId="1ABBD54A" w14:textId="77777777" w:rsidR="00701976" w:rsidRDefault="00701976" w:rsidP="0070197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F23F11" w14:textId="77777777" w:rsidR="00701976" w:rsidRDefault="00701976" w:rsidP="0070197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6A3816" w14:textId="77777777" w:rsidR="00701976" w:rsidRDefault="00701976" w:rsidP="0070197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F64D5B" w14:textId="77777777" w:rsidR="00701976" w:rsidRDefault="00701976" w:rsidP="0070197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0259B9" w14:textId="77777777" w:rsidR="00701976" w:rsidRDefault="00701976" w:rsidP="0070197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038FADB" w14:textId="77777777" w:rsidR="00701976" w:rsidRDefault="00701976" w:rsidP="0070197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FC65B9" w14:textId="77777777" w:rsidR="00701976" w:rsidRDefault="00701976" w:rsidP="0070197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D72C98" w14:textId="77777777" w:rsidR="00701976" w:rsidRDefault="00701976" w:rsidP="0070197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6D69A83" w14:textId="77777777" w:rsidR="00701976" w:rsidRDefault="00701976" w:rsidP="0070197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F25E85" w14:textId="77777777" w:rsidR="00701976" w:rsidRDefault="00701976" w:rsidP="00701976">
      <w:pPr>
        <w:spacing w:line="257" w:lineRule="atLeast"/>
        <w:ind w:firstLine="62"/>
        <w:jc w:val="both"/>
        <w:textAlignment w:val="baseline"/>
        <w:rPr>
          <w:color w:val="000000"/>
          <w:szCs w:val="24"/>
        </w:rPr>
      </w:pPr>
    </w:p>
    <w:p w14:paraId="1A20E05F" w14:textId="77777777" w:rsidR="00701976" w:rsidRDefault="00701976" w:rsidP="00701976">
      <w:pPr>
        <w:spacing w:line="257" w:lineRule="atLeast"/>
        <w:jc w:val="center"/>
        <w:rPr>
          <w:color w:val="000000"/>
          <w:szCs w:val="24"/>
        </w:rPr>
      </w:pPr>
      <w:r>
        <w:rPr>
          <w:b/>
          <w:bCs/>
          <w:caps/>
          <w:color w:val="000000"/>
          <w:szCs w:val="24"/>
        </w:rPr>
        <w:lastRenderedPageBreak/>
        <w:t>22.  SUTARTIES NUTRAUKIMAS</w:t>
      </w:r>
    </w:p>
    <w:p w14:paraId="7A4C5DFF" w14:textId="77777777" w:rsidR="00701976" w:rsidRDefault="00701976" w:rsidP="00701976">
      <w:pPr>
        <w:spacing w:line="257" w:lineRule="atLeast"/>
        <w:ind w:firstLine="62"/>
        <w:jc w:val="both"/>
        <w:rPr>
          <w:color w:val="000000"/>
          <w:szCs w:val="24"/>
        </w:rPr>
      </w:pPr>
    </w:p>
    <w:p w14:paraId="5EBEF666" w14:textId="77777777" w:rsidR="00701976" w:rsidRDefault="00701976" w:rsidP="0070197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EFF7D25" w14:textId="77777777" w:rsidR="00701976" w:rsidRDefault="00701976" w:rsidP="00701976">
      <w:pPr>
        <w:spacing w:line="257" w:lineRule="atLeast"/>
        <w:ind w:firstLine="62"/>
        <w:jc w:val="both"/>
        <w:rPr>
          <w:color w:val="000000"/>
          <w:szCs w:val="24"/>
        </w:rPr>
      </w:pPr>
    </w:p>
    <w:p w14:paraId="0A70E955" w14:textId="77777777" w:rsidR="00701976" w:rsidRDefault="00701976" w:rsidP="00701976">
      <w:pPr>
        <w:spacing w:line="257" w:lineRule="atLeast"/>
        <w:jc w:val="center"/>
        <w:rPr>
          <w:color w:val="000000"/>
          <w:szCs w:val="24"/>
        </w:rPr>
      </w:pPr>
      <w:r>
        <w:rPr>
          <w:b/>
          <w:bCs/>
          <w:color w:val="000000"/>
          <w:szCs w:val="24"/>
        </w:rPr>
        <w:t>22.1.  Pretenzijos dėl Sutarties pažeidimų</w:t>
      </w:r>
    </w:p>
    <w:p w14:paraId="28B42325" w14:textId="77777777" w:rsidR="00701976" w:rsidRDefault="00701976" w:rsidP="00701976">
      <w:pPr>
        <w:spacing w:line="257" w:lineRule="atLeast"/>
        <w:ind w:firstLine="62"/>
        <w:jc w:val="both"/>
        <w:rPr>
          <w:color w:val="000000"/>
          <w:szCs w:val="24"/>
        </w:rPr>
      </w:pPr>
    </w:p>
    <w:p w14:paraId="21B4FDF0" w14:textId="77777777" w:rsidR="00701976" w:rsidRDefault="00701976" w:rsidP="0070197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7E9C35" w14:textId="77777777" w:rsidR="00701976" w:rsidRDefault="00701976" w:rsidP="0070197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3B63B1" w14:textId="77777777" w:rsidR="00701976" w:rsidRDefault="00701976" w:rsidP="00701976">
      <w:pPr>
        <w:spacing w:line="257" w:lineRule="atLeast"/>
        <w:ind w:firstLine="62"/>
        <w:jc w:val="both"/>
        <w:textAlignment w:val="baseline"/>
        <w:rPr>
          <w:color w:val="000000"/>
          <w:szCs w:val="24"/>
        </w:rPr>
      </w:pPr>
    </w:p>
    <w:p w14:paraId="746C26E2" w14:textId="77777777" w:rsidR="00701976" w:rsidRDefault="00701976" w:rsidP="00701976">
      <w:pPr>
        <w:spacing w:line="257" w:lineRule="atLeast"/>
        <w:jc w:val="center"/>
        <w:rPr>
          <w:color w:val="000000"/>
          <w:szCs w:val="24"/>
        </w:rPr>
      </w:pPr>
      <w:r>
        <w:rPr>
          <w:b/>
          <w:bCs/>
          <w:color w:val="000000"/>
          <w:szCs w:val="24"/>
        </w:rPr>
        <w:t>22.2.  Sutarties nutraukimas Pirkėjo iniciatyva</w:t>
      </w:r>
    </w:p>
    <w:p w14:paraId="741CA508" w14:textId="77777777" w:rsidR="00701976" w:rsidRDefault="00701976" w:rsidP="00701976">
      <w:pPr>
        <w:spacing w:line="257" w:lineRule="atLeast"/>
        <w:ind w:firstLine="62"/>
        <w:jc w:val="both"/>
        <w:rPr>
          <w:color w:val="000000"/>
          <w:szCs w:val="24"/>
        </w:rPr>
      </w:pPr>
    </w:p>
    <w:p w14:paraId="09F42AB5" w14:textId="77777777" w:rsidR="00701976" w:rsidRDefault="00701976" w:rsidP="0070197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170C89" w14:textId="77777777" w:rsidR="00701976" w:rsidRDefault="00701976" w:rsidP="0070197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A48D91B" w14:textId="77777777" w:rsidR="00701976" w:rsidRDefault="00701976" w:rsidP="0070197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7BDCC07" w14:textId="77777777" w:rsidR="00701976" w:rsidRDefault="00701976" w:rsidP="00701976">
      <w:pPr>
        <w:spacing w:line="257" w:lineRule="atLeast"/>
        <w:jc w:val="both"/>
        <w:rPr>
          <w:szCs w:val="24"/>
        </w:rPr>
      </w:pPr>
      <w:r>
        <w:rPr>
          <w:szCs w:val="24"/>
        </w:rPr>
        <w:t>22.2.2.2. Tiekėjo padėtis pasikeičia ir jis atitinka pirkimo dokumentuose nustatytą pašalinimo pagrindą;</w:t>
      </w:r>
    </w:p>
    <w:p w14:paraId="774925F8" w14:textId="77777777" w:rsidR="00701976" w:rsidRDefault="00701976" w:rsidP="0070197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29DD8" w14:textId="77777777" w:rsidR="00701976" w:rsidRDefault="00701976" w:rsidP="00701976">
      <w:pPr>
        <w:spacing w:line="257" w:lineRule="atLeast"/>
        <w:jc w:val="both"/>
        <w:textAlignment w:val="baseline"/>
        <w:rPr>
          <w:color w:val="000000"/>
          <w:szCs w:val="24"/>
        </w:rPr>
      </w:pPr>
      <w:r w:rsidRPr="000F31ED">
        <w:rPr>
          <w:color w:val="000000"/>
          <w:szCs w:val="24"/>
        </w:rPr>
        <w:t>22.2.2.4. Pirkėjas nusprendžia nebevykdyti veiklos, kurios vykdymui Sutartimi įsigyjamos Prekės ir Sutarties poreikis išnyksta;</w:t>
      </w:r>
      <w:r>
        <w:rPr>
          <w:color w:val="000000"/>
          <w:szCs w:val="24"/>
        </w:rPr>
        <w:t> </w:t>
      </w:r>
    </w:p>
    <w:p w14:paraId="32AE3FF6" w14:textId="77777777" w:rsidR="00701976" w:rsidRDefault="00701976" w:rsidP="0070197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1D887B2" w14:textId="77777777" w:rsidR="00701976" w:rsidRDefault="00701976" w:rsidP="0070197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ADAB4DE" w14:textId="77777777" w:rsidR="00701976" w:rsidRDefault="00701976" w:rsidP="0070197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359967E" w14:textId="77777777" w:rsidR="00701976" w:rsidRDefault="00701976" w:rsidP="00701976">
      <w:pPr>
        <w:spacing w:line="257" w:lineRule="atLeast"/>
        <w:jc w:val="both"/>
        <w:textAlignment w:val="baseline"/>
        <w:rPr>
          <w:color w:val="000000"/>
          <w:szCs w:val="24"/>
        </w:rPr>
      </w:pPr>
      <w:r>
        <w:rPr>
          <w:color w:val="000000"/>
          <w:szCs w:val="24"/>
        </w:rPr>
        <w:t>22.2.2.8. nebelieka perkamų Prekių poreikio; </w:t>
      </w:r>
    </w:p>
    <w:p w14:paraId="5EEF448D" w14:textId="77777777" w:rsidR="00701976" w:rsidRDefault="00701976" w:rsidP="0070197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C25BAD4" w14:textId="77777777" w:rsidR="00701976" w:rsidRDefault="00701976" w:rsidP="0070197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7D162D" w14:textId="77777777" w:rsidR="00701976" w:rsidRDefault="00701976" w:rsidP="0070197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FC8C145" w14:textId="77777777" w:rsidR="00701976" w:rsidRDefault="00701976" w:rsidP="0070197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3AB56E5"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317F6F"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8F2A2E8" w14:textId="77777777" w:rsidR="00701976" w:rsidRDefault="00701976" w:rsidP="0070197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609977" w14:textId="77777777" w:rsidR="00701976" w:rsidRDefault="00701976" w:rsidP="0070197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EC3561" w14:textId="77777777" w:rsidR="00701976" w:rsidRDefault="00701976" w:rsidP="0070197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C8D18F" w14:textId="77777777" w:rsidR="00701976" w:rsidRDefault="00701976" w:rsidP="0070197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21C3697" w14:textId="77777777" w:rsidR="00701976" w:rsidRDefault="00701976" w:rsidP="0070197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F66F7F4" w14:textId="77777777" w:rsidR="00701976" w:rsidRDefault="00701976" w:rsidP="0070197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C430EDB" w14:textId="77777777" w:rsidR="00701976" w:rsidRDefault="00701976" w:rsidP="00701976">
      <w:pPr>
        <w:spacing w:line="257" w:lineRule="atLeast"/>
        <w:ind w:firstLine="62"/>
        <w:jc w:val="both"/>
        <w:textAlignment w:val="baseline"/>
        <w:rPr>
          <w:color w:val="000000"/>
          <w:szCs w:val="24"/>
        </w:rPr>
      </w:pPr>
    </w:p>
    <w:p w14:paraId="539D9869" w14:textId="77777777" w:rsidR="00701976" w:rsidRDefault="00701976" w:rsidP="00701976">
      <w:pPr>
        <w:spacing w:line="257" w:lineRule="atLeast"/>
        <w:jc w:val="center"/>
        <w:rPr>
          <w:color w:val="000000"/>
          <w:szCs w:val="24"/>
        </w:rPr>
      </w:pPr>
      <w:r>
        <w:rPr>
          <w:b/>
          <w:bCs/>
          <w:color w:val="000000"/>
          <w:szCs w:val="24"/>
        </w:rPr>
        <w:t>22.3.  Sutarties nutraukimas Tiekėjo iniciatyva</w:t>
      </w:r>
    </w:p>
    <w:p w14:paraId="5FECDE77" w14:textId="77777777" w:rsidR="00701976" w:rsidRDefault="00701976" w:rsidP="00701976">
      <w:pPr>
        <w:spacing w:line="257" w:lineRule="atLeast"/>
        <w:ind w:firstLine="62"/>
        <w:jc w:val="both"/>
        <w:rPr>
          <w:color w:val="000000"/>
          <w:szCs w:val="24"/>
        </w:rPr>
      </w:pPr>
    </w:p>
    <w:p w14:paraId="1D1F71C5" w14:textId="77777777" w:rsidR="00701976" w:rsidRDefault="00701976" w:rsidP="0070197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5C53AE" w14:textId="77777777" w:rsidR="00701976" w:rsidRDefault="00701976" w:rsidP="0070197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3030E22" w14:textId="77777777" w:rsidR="00701976" w:rsidRDefault="00701976" w:rsidP="0070197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41F29C" w14:textId="77777777" w:rsidR="00701976" w:rsidRDefault="00701976" w:rsidP="0070197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0536B8" w14:textId="77777777" w:rsidR="00701976" w:rsidRDefault="00701976" w:rsidP="00701976">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B1107D7" w14:textId="77777777" w:rsidR="00701976" w:rsidRDefault="00701976" w:rsidP="0070197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766722A" w14:textId="77777777" w:rsidR="00701976" w:rsidRDefault="00701976" w:rsidP="0070197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366B6F" w14:textId="77777777" w:rsidR="00701976" w:rsidRDefault="00701976" w:rsidP="0070197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C44150" w14:textId="77777777" w:rsidR="00701976" w:rsidRDefault="00701976" w:rsidP="0070197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E0A788D" w14:textId="77777777" w:rsidR="00701976" w:rsidRDefault="00701976" w:rsidP="00701976">
      <w:pPr>
        <w:spacing w:line="257" w:lineRule="atLeast"/>
        <w:ind w:firstLine="62"/>
        <w:jc w:val="both"/>
        <w:textAlignment w:val="baseline"/>
        <w:rPr>
          <w:color w:val="000000"/>
          <w:szCs w:val="24"/>
        </w:rPr>
      </w:pPr>
    </w:p>
    <w:p w14:paraId="12BF6E93" w14:textId="77777777" w:rsidR="00701976" w:rsidRDefault="00701976" w:rsidP="00701976">
      <w:pPr>
        <w:spacing w:line="257" w:lineRule="atLeast"/>
        <w:jc w:val="center"/>
        <w:rPr>
          <w:color w:val="000000"/>
          <w:szCs w:val="24"/>
        </w:rPr>
      </w:pPr>
      <w:r>
        <w:rPr>
          <w:b/>
          <w:bCs/>
          <w:color w:val="000000"/>
          <w:szCs w:val="24"/>
        </w:rPr>
        <w:t>22.4.  Šalių teisės ir pareigos Sutarties nutraukimo atveju</w:t>
      </w:r>
    </w:p>
    <w:p w14:paraId="5501BD77" w14:textId="77777777" w:rsidR="00701976" w:rsidRDefault="00701976" w:rsidP="00701976">
      <w:pPr>
        <w:spacing w:line="257" w:lineRule="atLeast"/>
        <w:ind w:firstLine="62"/>
        <w:jc w:val="both"/>
        <w:rPr>
          <w:color w:val="000000"/>
          <w:szCs w:val="24"/>
        </w:rPr>
      </w:pPr>
    </w:p>
    <w:p w14:paraId="3ECE63AF" w14:textId="77777777" w:rsidR="00701976" w:rsidRDefault="00701976" w:rsidP="0070197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ED3082B" w14:textId="77777777" w:rsidR="00701976" w:rsidRDefault="00701976" w:rsidP="00701976">
      <w:pPr>
        <w:spacing w:line="257" w:lineRule="atLeast"/>
        <w:jc w:val="both"/>
        <w:textAlignment w:val="baseline"/>
        <w:rPr>
          <w:color w:val="000000"/>
          <w:szCs w:val="24"/>
        </w:rPr>
      </w:pPr>
      <w:r>
        <w:rPr>
          <w:color w:val="000000"/>
          <w:szCs w:val="24"/>
        </w:rPr>
        <w:t>22.4.2. Nutraukus Sutartį, Šalys privalo: </w:t>
      </w:r>
    </w:p>
    <w:p w14:paraId="50ED1A0F" w14:textId="77777777" w:rsidR="00701976" w:rsidRDefault="00701976" w:rsidP="0070197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30D9362" w14:textId="77777777" w:rsidR="00701976" w:rsidRDefault="00701976" w:rsidP="0070197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DBD997" w14:textId="77777777" w:rsidR="00701976" w:rsidRDefault="00701976" w:rsidP="0070197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F37382B" w14:textId="77777777" w:rsidR="00701976" w:rsidRDefault="00701976" w:rsidP="00701976">
      <w:pPr>
        <w:spacing w:line="257" w:lineRule="atLeast"/>
        <w:ind w:firstLine="62"/>
        <w:jc w:val="both"/>
        <w:textAlignment w:val="baseline"/>
        <w:rPr>
          <w:color w:val="000000"/>
          <w:szCs w:val="24"/>
        </w:rPr>
      </w:pPr>
    </w:p>
    <w:p w14:paraId="147299F2" w14:textId="77777777" w:rsidR="00701976" w:rsidRDefault="00701976" w:rsidP="00701976">
      <w:pPr>
        <w:spacing w:line="257" w:lineRule="atLeast"/>
        <w:jc w:val="center"/>
        <w:rPr>
          <w:color w:val="000000"/>
          <w:szCs w:val="24"/>
        </w:rPr>
      </w:pPr>
      <w:r>
        <w:rPr>
          <w:b/>
          <w:bCs/>
          <w:caps/>
          <w:color w:val="000000"/>
          <w:szCs w:val="24"/>
        </w:rPr>
        <w:t>23.  PREKIŲ MODELIO AR GAMINTOJO KEITIMAS</w:t>
      </w:r>
    </w:p>
    <w:p w14:paraId="0B88A7F8" w14:textId="77777777" w:rsidR="00701976" w:rsidRDefault="00701976" w:rsidP="00701976">
      <w:pPr>
        <w:spacing w:line="257" w:lineRule="atLeast"/>
        <w:ind w:firstLine="62"/>
        <w:jc w:val="both"/>
        <w:rPr>
          <w:color w:val="000000"/>
          <w:szCs w:val="24"/>
        </w:rPr>
      </w:pPr>
    </w:p>
    <w:p w14:paraId="14A07A69" w14:textId="77777777" w:rsidR="00701976" w:rsidRDefault="00701976" w:rsidP="0070197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B84D327" w14:textId="77777777" w:rsidR="00701976" w:rsidRDefault="00701976" w:rsidP="0070197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1A5642B" w14:textId="77777777" w:rsidR="00701976" w:rsidRDefault="00701976" w:rsidP="0070197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00C022" w14:textId="77777777" w:rsidR="00701976" w:rsidRDefault="00701976" w:rsidP="0070197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4D78B27" w14:textId="77777777" w:rsidR="00701976" w:rsidRDefault="00701976" w:rsidP="00701976">
      <w:pPr>
        <w:spacing w:line="257" w:lineRule="atLeast"/>
        <w:jc w:val="both"/>
        <w:rPr>
          <w:color w:val="000000"/>
          <w:szCs w:val="24"/>
        </w:rPr>
      </w:pPr>
      <w:r>
        <w:rPr>
          <w:color w:val="000000"/>
          <w:szCs w:val="24"/>
        </w:rPr>
        <w:t>23.1.4. Šalys sudarė rašytinį Susitarimą prie Sutarties dėl Prekių keitimo.</w:t>
      </w:r>
    </w:p>
    <w:p w14:paraId="4C0236DA" w14:textId="77777777" w:rsidR="00701976" w:rsidRDefault="00701976" w:rsidP="0070197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BFF2151" w14:textId="77777777" w:rsidR="00701976" w:rsidRDefault="00701976" w:rsidP="00701976">
      <w:pPr>
        <w:spacing w:line="257" w:lineRule="atLeast"/>
        <w:ind w:firstLine="62"/>
        <w:jc w:val="both"/>
        <w:rPr>
          <w:color w:val="000000"/>
          <w:szCs w:val="24"/>
        </w:rPr>
      </w:pPr>
    </w:p>
    <w:p w14:paraId="55ADC4EA" w14:textId="77777777" w:rsidR="00701976" w:rsidRDefault="00701976" w:rsidP="00701976">
      <w:pPr>
        <w:spacing w:line="257" w:lineRule="atLeast"/>
        <w:ind w:left="360" w:hanging="360"/>
        <w:jc w:val="center"/>
        <w:rPr>
          <w:color w:val="000000"/>
          <w:szCs w:val="24"/>
        </w:rPr>
      </w:pPr>
      <w:r>
        <w:rPr>
          <w:b/>
          <w:bCs/>
          <w:caps/>
          <w:color w:val="000000"/>
          <w:szCs w:val="24"/>
        </w:rPr>
        <w:lastRenderedPageBreak/>
        <w:t>24.  BENDRAVIMO TVARKA IR KALBA</w:t>
      </w:r>
    </w:p>
    <w:p w14:paraId="06683075" w14:textId="77777777" w:rsidR="00701976" w:rsidRDefault="00701976" w:rsidP="00701976">
      <w:pPr>
        <w:spacing w:line="257" w:lineRule="atLeast"/>
        <w:ind w:left="360" w:firstLine="62"/>
        <w:jc w:val="both"/>
        <w:rPr>
          <w:color w:val="000000"/>
          <w:szCs w:val="24"/>
        </w:rPr>
      </w:pPr>
    </w:p>
    <w:p w14:paraId="6617BE1C" w14:textId="77777777" w:rsidR="00701976" w:rsidRDefault="00701976" w:rsidP="0070197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7E52E8F" w14:textId="77777777" w:rsidR="00701976" w:rsidRDefault="00701976" w:rsidP="0070197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37FD7C" w14:textId="77777777" w:rsidR="00701976" w:rsidRDefault="00701976" w:rsidP="0070197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5048092" w14:textId="77777777" w:rsidR="00701976" w:rsidRDefault="00701976" w:rsidP="00701976">
      <w:pPr>
        <w:spacing w:line="257" w:lineRule="atLeast"/>
        <w:jc w:val="both"/>
        <w:rPr>
          <w:color w:val="000000"/>
          <w:szCs w:val="24"/>
        </w:rPr>
      </w:pPr>
      <w:r>
        <w:rPr>
          <w:color w:val="000000"/>
          <w:szCs w:val="24"/>
        </w:rPr>
        <w:t>24.4. Jeigu pranešimas siunčiamas el. paštu, laikoma, kad Šalis jį gavo kitą darbo dieną.</w:t>
      </w:r>
    </w:p>
    <w:p w14:paraId="48C54B10" w14:textId="77777777" w:rsidR="00701976" w:rsidRDefault="00701976" w:rsidP="0070197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3DD7F8D" w14:textId="77777777" w:rsidR="00701976" w:rsidRDefault="00701976" w:rsidP="00701976">
      <w:pPr>
        <w:spacing w:line="257" w:lineRule="atLeast"/>
        <w:ind w:firstLine="62"/>
        <w:jc w:val="both"/>
        <w:rPr>
          <w:color w:val="000000"/>
          <w:szCs w:val="24"/>
        </w:rPr>
      </w:pPr>
    </w:p>
    <w:p w14:paraId="73731CC9" w14:textId="77777777" w:rsidR="00701976" w:rsidRDefault="00701976" w:rsidP="00701976">
      <w:pPr>
        <w:spacing w:line="257" w:lineRule="atLeast"/>
        <w:ind w:left="360" w:hanging="360"/>
        <w:jc w:val="center"/>
        <w:rPr>
          <w:color w:val="000000"/>
          <w:szCs w:val="24"/>
        </w:rPr>
      </w:pPr>
      <w:r>
        <w:rPr>
          <w:b/>
          <w:bCs/>
          <w:caps/>
          <w:color w:val="000000"/>
          <w:szCs w:val="24"/>
        </w:rPr>
        <w:t>25.  PRETENZIJOS IR GINČŲ SPRENDIMAS</w:t>
      </w:r>
    </w:p>
    <w:p w14:paraId="22243FAF" w14:textId="77777777" w:rsidR="00701976" w:rsidRDefault="00701976" w:rsidP="00701976">
      <w:pPr>
        <w:spacing w:line="257" w:lineRule="atLeast"/>
        <w:ind w:left="360" w:firstLine="62"/>
        <w:jc w:val="both"/>
        <w:rPr>
          <w:color w:val="000000"/>
          <w:szCs w:val="24"/>
        </w:rPr>
      </w:pPr>
    </w:p>
    <w:p w14:paraId="63ABEF5E" w14:textId="77777777" w:rsidR="00701976" w:rsidRDefault="00701976" w:rsidP="0070197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0ADE56" w14:textId="77777777" w:rsidR="00701976" w:rsidRDefault="00701976" w:rsidP="0070197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006660" w14:textId="77777777" w:rsidR="00701976" w:rsidRDefault="00701976" w:rsidP="00701976">
      <w:pPr>
        <w:spacing w:line="257" w:lineRule="atLeast"/>
        <w:jc w:val="both"/>
        <w:rPr>
          <w:color w:val="000000"/>
          <w:szCs w:val="24"/>
        </w:rPr>
      </w:pPr>
      <w:r>
        <w:rPr>
          <w:color w:val="000000"/>
          <w:szCs w:val="24"/>
        </w:rPr>
        <w:t>25.3. Kilę ginčai nesudaro pagrindo Šalims atsisakyti vykdyti savo prievoles pagal Sutartį.</w:t>
      </w:r>
    </w:p>
    <w:p w14:paraId="7C64689B" w14:textId="77777777" w:rsidR="00701976" w:rsidRDefault="00701976" w:rsidP="00701976">
      <w:pPr>
        <w:spacing w:line="257" w:lineRule="atLeast"/>
        <w:textAlignment w:val="center"/>
        <w:rPr>
          <w:color w:val="000000"/>
          <w:szCs w:val="24"/>
        </w:rPr>
      </w:pPr>
    </w:p>
    <w:p w14:paraId="330E0CB4" w14:textId="77777777" w:rsidR="00701976" w:rsidRDefault="00701976" w:rsidP="00701976">
      <w:pPr>
        <w:spacing w:line="259" w:lineRule="auto"/>
        <w:jc w:val="center"/>
        <w:rPr>
          <w:kern w:val="2"/>
          <w:szCs w:val="24"/>
        </w:rPr>
      </w:pPr>
      <w:r>
        <w:rPr>
          <w:kern w:val="2"/>
          <w:szCs w:val="24"/>
        </w:rPr>
        <w:t>________________</w:t>
      </w: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F10C1" w14:textId="77777777" w:rsidR="00042FE2" w:rsidRDefault="00042FE2">
      <w:r>
        <w:separator/>
      </w:r>
    </w:p>
  </w:endnote>
  <w:endnote w:type="continuationSeparator" w:id="0">
    <w:p w14:paraId="0139A45E" w14:textId="77777777" w:rsidR="00042FE2" w:rsidRDefault="0004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676CCB" w:rsidRDefault="00676CC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676CCB" w:rsidRDefault="00676CC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676CCB" w:rsidRDefault="00676CC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E8341" w14:textId="77777777" w:rsidR="00042FE2" w:rsidRDefault="00042FE2">
      <w:r>
        <w:separator/>
      </w:r>
    </w:p>
  </w:footnote>
  <w:footnote w:type="continuationSeparator" w:id="0">
    <w:p w14:paraId="5961749E" w14:textId="77777777" w:rsidR="00042FE2" w:rsidRDefault="00042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676CCB" w:rsidRDefault="00676CC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676CCB" w:rsidRDefault="00676CC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676CCB" w:rsidRDefault="00676CC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303BB"/>
    <w:multiLevelType w:val="hybridMultilevel"/>
    <w:tmpl w:val="25DA879C"/>
    <w:lvl w:ilvl="0" w:tplc="1D940910">
      <w:start w:val="14"/>
      <w:numFmt w:val="bullet"/>
      <w:lvlText w:val="-"/>
      <w:lvlJc w:val="left"/>
      <w:pPr>
        <w:ind w:left="420" w:hanging="360"/>
      </w:pPr>
      <w:rPr>
        <w:rFonts w:ascii="Times New Roman" w:eastAsia="Times New Roman" w:hAnsi="Times New Roman" w:cs="Times New Roman" w:hint="default"/>
        <w:color w:val="00000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6D5944B0"/>
    <w:multiLevelType w:val="hybridMultilevel"/>
    <w:tmpl w:val="4E9C0F80"/>
    <w:lvl w:ilvl="0" w:tplc="F2C40196">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674ED4"/>
    <w:multiLevelType w:val="hybridMultilevel"/>
    <w:tmpl w:val="A142E0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5B18"/>
    <w:rsid w:val="00011AA2"/>
    <w:rsid w:val="00023061"/>
    <w:rsid w:val="00042FE2"/>
    <w:rsid w:val="00050761"/>
    <w:rsid w:val="00067550"/>
    <w:rsid w:val="000700A9"/>
    <w:rsid w:val="00072717"/>
    <w:rsid w:val="00073679"/>
    <w:rsid w:val="00084852"/>
    <w:rsid w:val="000862E9"/>
    <w:rsid w:val="000866A8"/>
    <w:rsid w:val="0009025A"/>
    <w:rsid w:val="000A0AA2"/>
    <w:rsid w:val="000A3421"/>
    <w:rsid w:val="000B0888"/>
    <w:rsid w:val="000B1BD5"/>
    <w:rsid w:val="000C1F87"/>
    <w:rsid w:val="000C40F1"/>
    <w:rsid w:val="000F31ED"/>
    <w:rsid w:val="000F4F16"/>
    <w:rsid w:val="00102618"/>
    <w:rsid w:val="00113F77"/>
    <w:rsid w:val="00130B6A"/>
    <w:rsid w:val="00130E54"/>
    <w:rsid w:val="00131031"/>
    <w:rsid w:val="00150024"/>
    <w:rsid w:val="00160A63"/>
    <w:rsid w:val="00162896"/>
    <w:rsid w:val="00182EB2"/>
    <w:rsid w:val="00193A7B"/>
    <w:rsid w:val="00196497"/>
    <w:rsid w:val="00196935"/>
    <w:rsid w:val="00197DDC"/>
    <w:rsid w:val="001B2EB7"/>
    <w:rsid w:val="001C34D7"/>
    <w:rsid w:val="001C7526"/>
    <w:rsid w:val="001D7AB1"/>
    <w:rsid w:val="001E62FC"/>
    <w:rsid w:val="001F71EF"/>
    <w:rsid w:val="0020088F"/>
    <w:rsid w:val="00201517"/>
    <w:rsid w:val="002024C8"/>
    <w:rsid w:val="00202E5E"/>
    <w:rsid w:val="002043A9"/>
    <w:rsid w:val="00204E94"/>
    <w:rsid w:val="00206AF7"/>
    <w:rsid w:val="002240EC"/>
    <w:rsid w:val="002312A1"/>
    <w:rsid w:val="00234B33"/>
    <w:rsid w:val="00236D83"/>
    <w:rsid w:val="00243C83"/>
    <w:rsid w:val="002518A1"/>
    <w:rsid w:val="00255862"/>
    <w:rsid w:val="00261C75"/>
    <w:rsid w:val="00265ED1"/>
    <w:rsid w:val="00273609"/>
    <w:rsid w:val="002A5BF7"/>
    <w:rsid w:val="002A789E"/>
    <w:rsid w:val="002C19E4"/>
    <w:rsid w:val="002C2CEF"/>
    <w:rsid w:val="002C75ED"/>
    <w:rsid w:val="002E2357"/>
    <w:rsid w:val="002E5A8F"/>
    <w:rsid w:val="002F0B5F"/>
    <w:rsid w:val="002F1D50"/>
    <w:rsid w:val="002F391A"/>
    <w:rsid w:val="0031554B"/>
    <w:rsid w:val="003161E8"/>
    <w:rsid w:val="0031703A"/>
    <w:rsid w:val="003254B0"/>
    <w:rsid w:val="00335200"/>
    <w:rsid w:val="00335741"/>
    <w:rsid w:val="00350241"/>
    <w:rsid w:val="00350AA0"/>
    <w:rsid w:val="0035545B"/>
    <w:rsid w:val="00360BCE"/>
    <w:rsid w:val="00374204"/>
    <w:rsid w:val="00374A8A"/>
    <w:rsid w:val="00382A6B"/>
    <w:rsid w:val="0038635E"/>
    <w:rsid w:val="003865D0"/>
    <w:rsid w:val="003877E4"/>
    <w:rsid w:val="003A53BC"/>
    <w:rsid w:val="003B1845"/>
    <w:rsid w:val="003B2818"/>
    <w:rsid w:val="003D6385"/>
    <w:rsid w:val="003E5D1D"/>
    <w:rsid w:val="003E6794"/>
    <w:rsid w:val="003E6BC3"/>
    <w:rsid w:val="003F1D16"/>
    <w:rsid w:val="003F7E6A"/>
    <w:rsid w:val="0040156F"/>
    <w:rsid w:val="004040BB"/>
    <w:rsid w:val="00424968"/>
    <w:rsid w:val="004721E7"/>
    <w:rsid w:val="00481D46"/>
    <w:rsid w:val="00493451"/>
    <w:rsid w:val="004A250F"/>
    <w:rsid w:val="004A26E9"/>
    <w:rsid w:val="004A3AE0"/>
    <w:rsid w:val="004C01BA"/>
    <w:rsid w:val="004D23F8"/>
    <w:rsid w:val="004D74C3"/>
    <w:rsid w:val="005074AD"/>
    <w:rsid w:val="00511064"/>
    <w:rsid w:val="00520582"/>
    <w:rsid w:val="00522CE9"/>
    <w:rsid w:val="0052369D"/>
    <w:rsid w:val="00536A02"/>
    <w:rsid w:val="005407D4"/>
    <w:rsid w:val="005732F8"/>
    <w:rsid w:val="00577804"/>
    <w:rsid w:val="005828DD"/>
    <w:rsid w:val="005856A8"/>
    <w:rsid w:val="00585CCE"/>
    <w:rsid w:val="00585ED4"/>
    <w:rsid w:val="00585F98"/>
    <w:rsid w:val="00587E3C"/>
    <w:rsid w:val="005907FB"/>
    <w:rsid w:val="00591A49"/>
    <w:rsid w:val="005A11C9"/>
    <w:rsid w:val="005A4C05"/>
    <w:rsid w:val="005D7658"/>
    <w:rsid w:val="005D7C4B"/>
    <w:rsid w:val="005E28BB"/>
    <w:rsid w:val="005E6EA1"/>
    <w:rsid w:val="005E74C4"/>
    <w:rsid w:val="005F1A5C"/>
    <w:rsid w:val="006021F1"/>
    <w:rsid w:val="006227B5"/>
    <w:rsid w:val="00623A8D"/>
    <w:rsid w:val="006403B7"/>
    <w:rsid w:val="006407E6"/>
    <w:rsid w:val="00650BA6"/>
    <w:rsid w:val="00652F26"/>
    <w:rsid w:val="00656FEC"/>
    <w:rsid w:val="00661228"/>
    <w:rsid w:val="00676CCB"/>
    <w:rsid w:val="006806CC"/>
    <w:rsid w:val="00697FA8"/>
    <w:rsid w:val="006B1CC4"/>
    <w:rsid w:val="006B3834"/>
    <w:rsid w:val="006D2FCB"/>
    <w:rsid w:val="006D5872"/>
    <w:rsid w:val="006D6B85"/>
    <w:rsid w:val="006F5AAE"/>
    <w:rsid w:val="00701976"/>
    <w:rsid w:val="00703DD7"/>
    <w:rsid w:val="00703FAA"/>
    <w:rsid w:val="00721037"/>
    <w:rsid w:val="0073289F"/>
    <w:rsid w:val="00745F90"/>
    <w:rsid w:val="0076094F"/>
    <w:rsid w:val="00767305"/>
    <w:rsid w:val="0077621B"/>
    <w:rsid w:val="007910EF"/>
    <w:rsid w:val="007919E1"/>
    <w:rsid w:val="007A58CC"/>
    <w:rsid w:val="007C7A2B"/>
    <w:rsid w:val="007C7E90"/>
    <w:rsid w:val="007D57E7"/>
    <w:rsid w:val="007E2D3D"/>
    <w:rsid w:val="007E6EA9"/>
    <w:rsid w:val="007F157F"/>
    <w:rsid w:val="007F2BE4"/>
    <w:rsid w:val="00801A9B"/>
    <w:rsid w:val="00806F98"/>
    <w:rsid w:val="00811AE6"/>
    <w:rsid w:val="00815DF9"/>
    <w:rsid w:val="00817CE1"/>
    <w:rsid w:val="00817F0F"/>
    <w:rsid w:val="008222E8"/>
    <w:rsid w:val="008224B5"/>
    <w:rsid w:val="008476F6"/>
    <w:rsid w:val="00852E0F"/>
    <w:rsid w:val="00862CE0"/>
    <w:rsid w:val="00872F79"/>
    <w:rsid w:val="008A0AB4"/>
    <w:rsid w:val="008A107B"/>
    <w:rsid w:val="008A1610"/>
    <w:rsid w:val="008A69CE"/>
    <w:rsid w:val="008B0D1B"/>
    <w:rsid w:val="008D1D61"/>
    <w:rsid w:val="008F7A20"/>
    <w:rsid w:val="00900C05"/>
    <w:rsid w:val="00902F27"/>
    <w:rsid w:val="00911BA2"/>
    <w:rsid w:val="0091596C"/>
    <w:rsid w:val="00941483"/>
    <w:rsid w:val="0094554E"/>
    <w:rsid w:val="0095238C"/>
    <w:rsid w:val="009525E7"/>
    <w:rsid w:val="0096335F"/>
    <w:rsid w:val="009675F5"/>
    <w:rsid w:val="00972A28"/>
    <w:rsid w:val="00973B9E"/>
    <w:rsid w:val="00976CD4"/>
    <w:rsid w:val="00980D82"/>
    <w:rsid w:val="00982164"/>
    <w:rsid w:val="00984CB8"/>
    <w:rsid w:val="009862E8"/>
    <w:rsid w:val="0098692E"/>
    <w:rsid w:val="009956B3"/>
    <w:rsid w:val="009976BE"/>
    <w:rsid w:val="009B01D5"/>
    <w:rsid w:val="009B0DE6"/>
    <w:rsid w:val="009B13B3"/>
    <w:rsid w:val="009B3CB1"/>
    <w:rsid w:val="009B488F"/>
    <w:rsid w:val="009B6AF1"/>
    <w:rsid w:val="009C2032"/>
    <w:rsid w:val="009C4234"/>
    <w:rsid w:val="009D5861"/>
    <w:rsid w:val="009E3AC0"/>
    <w:rsid w:val="009E5C8A"/>
    <w:rsid w:val="009F53A5"/>
    <w:rsid w:val="00A10F3F"/>
    <w:rsid w:val="00A21664"/>
    <w:rsid w:val="00A23346"/>
    <w:rsid w:val="00A2678B"/>
    <w:rsid w:val="00A27912"/>
    <w:rsid w:val="00A52C17"/>
    <w:rsid w:val="00A717B6"/>
    <w:rsid w:val="00A76941"/>
    <w:rsid w:val="00A77E21"/>
    <w:rsid w:val="00A80441"/>
    <w:rsid w:val="00A815D6"/>
    <w:rsid w:val="00A848F2"/>
    <w:rsid w:val="00A90149"/>
    <w:rsid w:val="00AA0C33"/>
    <w:rsid w:val="00AA51D3"/>
    <w:rsid w:val="00AA5962"/>
    <w:rsid w:val="00AB314A"/>
    <w:rsid w:val="00AD143F"/>
    <w:rsid w:val="00AD7D00"/>
    <w:rsid w:val="00AE39F9"/>
    <w:rsid w:val="00AE4010"/>
    <w:rsid w:val="00AF1EC2"/>
    <w:rsid w:val="00AF4F9A"/>
    <w:rsid w:val="00AF5537"/>
    <w:rsid w:val="00B02A04"/>
    <w:rsid w:val="00B16EA0"/>
    <w:rsid w:val="00B21850"/>
    <w:rsid w:val="00B241AD"/>
    <w:rsid w:val="00B25B9A"/>
    <w:rsid w:val="00B317C8"/>
    <w:rsid w:val="00B34DFB"/>
    <w:rsid w:val="00B34F0F"/>
    <w:rsid w:val="00B548CD"/>
    <w:rsid w:val="00B713DD"/>
    <w:rsid w:val="00B767F3"/>
    <w:rsid w:val="00B920F2"/>
    <w:rsid w:val="00B9354C"/>
    <w:rsid w:val="00BA72F6"/>
    <w:rsid w:val="00BD0EB1"/>
    <w:rsid w:val="00BD17A5"/>
    <w:rsid w:val="00BF1ABF"/>
    <w:rsid w:val="00C103C5"/>
    <w:rsid w:val="00C144C1"/>
    <w:rsid w:val="00C229E3"/>
    <w:rsid w:val="00C474F3"/>
    <w:rsid w:val="00C4750D"/>
    <w:rsid w:val="00C50B49"/>
    <w:rsid w:val="00C513D1"/>
    <w:rsid w:val="00C53FEA"/>
    <w:rsid w:val="00C5664F"/>
    <w:rsid w:val="00C627E6"/>
    <w:rsid w:val="00C62D72"/>
    <w:rsid w:val="00C65D3A"/>
    <w:rsid w:val="00C67E76"/>
    <w:rsid w:val="00C755E9"/>
    <w:rsid w:val="00C85EDF"/>
    <w:rsid w:val="00C938AF"/>
    <w:rsid w:val="00C9494C"/>
    <w:rsid w:val="00C97640"/>
    <w:rsid w:val="00CA671D"/>
    <w:rsid w:val="00CB2E19"/>
    <w:rsid w:val="00CB5B66"/>
    <w:rsid w:val="00CC5FDA"/>
    <w:rsid w:val="00CD6F50"/>
    <w:rsid w:val="00CF1D12"/>
    <w:rsid w:val="00D1123A"/>
    <w:rsid w:val="00D23F9C"/>
    <w:rsid w:val="00D26BD9"/>
    <w:rsid w:val="00D40EBF"/>
    <w:rsid w:val="00D4116A"/>
    <w:rsid w:val="00D43A00"/>
    <w:rsid w:val="00D47BBB"/>
    <w:rsid w:val="00D55EC3"/>
    <w:rsid w:val="00D61C1A"/>
    <w:rsid w:val="00D6249F"/>
    <w:rsid w:val="00D63D02"/>
    <w:rsid w:val="00D646F2"/>
    <w:rsid w:val="00D70F3B"/>
    <w:rsid w:val="00D7731F"/>
    <w:rsid w:val="00D92F82"/>
    <w:rsid w:val="00D96C64"/>
    <w:rsid w:val="00DA231F"/>
    <w:rsid w:val="00DA7466"/>
    <w:rsid w:val="00DB1526"/>
    <w:rsid w:val="00DC2190"/>
    <w:rsid w:val="00DD7479"/>
    <w:rsid w:val="00DE063B"/>
    <w:rsid w:val="00DF40C5"/>
    <w:rsid w:val="00DF5F5B"/>
    <w:rsid w:val="00DF7221"/>
    <w:rsid w:val="00E21CB0"/>
    <w:rsid w:val="00E352C8"/>
    <w:rsid w:val="00E40B93"/>
    <w:rsid w:val="00E442F1"/>
    <w:rsid w:val="00E51FE7"/>
    <w:rsid w:val="00E57D22"/>
    <w:rsid w:val="00E62641"/>
    <w:rsid w:val="00E717D9"/>
    <w:rsid w:val="00E774C8"/>
    <w:rsid w:val="00EA3787"/>
    <w:rsid w:val="00EB7CCF"/>
    <w:rsid w:val="00EC7348"/>
    <w:rsid w:val="00ED25F9"/>
    <w:rsid w:val="00ED2A6B"/>
    <w:rsid w:val="00ED3985"/>
    <w:rsid w:val="00EE18BC"/>
    <w:rsid w:val="00EE3560"/>
    <w:rsid w:val="00EF0589"/>
    <w:rsid w:val="00EF63A5"/>
    <w:rsid w:val="00F03CC0"/>
    <w:rsid w:val="00F24A9B"/>
    <w:rsid w:val="00F31C59"/>
    <w:rsid w:val="00F3763D"/>
    <w:rsid w:val="00F43A64"/>
    <w:rsid w:val="00F4772B"/>
    <w:rsid w:val="00F553C3"/>
    <w:rsid w:val="00F60226"/>
    <w:rsid w:val="00F66020"/>
    <w:rsid w:val="00F66D44"/>
    <w:rsid w:val="00F83629"/>
    <w:rsid w:val="00F84C58"/>
    <w:rsid w:val="00F93F2B"/>
    <w:rsid w:val="00FA0650"/>
    <w:rsid w:val="00FA3EBF"/>
    <w:rsid w:val="00FA4F5A"/>
    <w:rsid w:val="00FC13C2"/>
    <w:rsid w:val="00FF4B8C"/>
    <w:rsid w:val="00FF5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407E6"/>
    <w:rPr>
      <w:sz w:val="16"/>
      <w:szCs w:val="16"/>
    </w:rPr>
  </w:style>
  <w:style w:type="paragraph" w:styleId="CommentText">
    <w:name w:val="annotation text"/>
    <w:basedOn w:val="Normal"/>
    <w:link w:val="CommentTextChar"/>
    <w:unhideWhenUsed/>
    <w:rsid w:val="006407E6"/>
    <w:rPr>
      <w:sz w:val="20"/>
    </w:rPr>
  </w:style>
  <w:style w:type="character" w:customStyle="1" w:styleId="CommentTextChar">
    <w:name w:val="Comment Text Char"/>
    <w:basedOn w:val="DefaultParagraphFont"/>
    <w:link w:val="CommentText"/>
    <w:rsid w:val="006407E6"/>
    <w:rPr>
      <w:sz w:val="20"/>
    </w:rPr>
  </w:style>
  <w:style w:type="character" w:styleId="Hyperlink">
    <w:name w:val="Hyperlink"/>
    <w:basedOn w:val="DefaultParagraphFont"/>
    <w:unhideWhenUsed/>
    <w:rsid w:val="008D1D61"/>
    <w:rPr>
      <w:color w:val="0563C1" w:themeColor="hyperlink"/>
      <w:u w:val="single"/>
    </w:rPr>
  </w:style>
  <w:style w:type="character" w:customStyle="1" w:styleId="UnresolvedMention1">
    <w:name w:val="Unresolved Mention1"/>
    <w:basedOn w:val="DefaultParagraphFont"/>
    <w:uiPriority w:val="99"/>
    <w:semiHidden/>
    <w:unhideWhenUsed/>
    <w:rsid w:val="00520582"/>
    <w:rPr>
      <w:color w:val="605E5C"/>
      <w:shd w:val="clear" w:color="auto" w:fill="E1DFDD"/>
    </w:rPr>
  </w:style>
  <w:style w:type="paragraph" w:styleId="BalloonText">
    <w:name w:val="Balloon Text"/>
    <w:basedOn w:val="Normal"/>
    <w:link w:val="BalloonTextChar"/>
    <w:semiHidden/>
    <w:unhideWhenUsed/>
    <w:rsid w:val="009862E8"/>
    <w:rPr>
      <w:rFonts w:ascii="Segoe UI" w:hAnsi="Segoe UI" w:cs="Segoe UI"/>
      <w:sz w:val="18"/>
      <w:szCs w:val="18"/>
    </w:rPr>
  </w:style>
  <w:style w:type="character" w:customStyle="1" w:styleId="BalloonTextChar">
    <w:name w:val="Balloon Text Char"/>
    <w:basedOn w:val="DefaultParagraphFont"/>
    <w:link w:val="BalloonText"/>
    <w:semiHidden/>
    <w:rsid w:val="009862E8"/>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9675F5"/>
    <w:rPr>
      <w:b/>
      <w:bCs/>
    </w:rPr>
  </w:style>
  <w:style w:type="character" w:customStyle="1" w:styleId="CommentSubjectChar">
    <w:name w:val="Comment Subject Char"/>
    <w:basedOn w:val="CommentTextChar"/>
    <w:link w:val="CommentSubject"/>
    <w:semiHidden/>
    <w:rsid w:val="009675F5"/>
    <w:rPr>
      <w:b/>
      <w:bCs/>
      <w:sz w:val="20"/>
    </w:rPr>
  </w:style>
  <w:style w:type="paragraph" w:styleId="Revision">
    <w:name w:val="Revision"/>
    <w:hidden/>
    <w:semiHidden/>
    <w:rsid w:val="00FF4B8C"/>
  </w:style>
  <w:style w:type="paragraph" w:styleId="BodyText">
    <w:name w:val="Body Text"/>
    <w:basedOn w:val="Normal"/>
    <w:link w:val="BodyTextChar"/>
    <w:rsid w:val="00C4750D"/>
    <w:pPr>
      <w:spacing w:after="120"/>
    </w:pPr>
    <w:rPr>
      <w:szCs w:val="24"/>
      <w:lang w:eastAsia="lt-LT"/>
    </w:rPr>
  </w:style>
  <w:style w:type="character" w:customStyle="1" w:styleId="BodyTextChar">
    <w:name w:val="Body Text Char"/>
    <w:basedOn w:val="DefaultParagraphFont"/>
    <w:link w:val="BodyText"/>
    <w:rsid w:val="00C4750D"/>
    <w:rPr>
      <w:szCs w:val="24"/>
      <w:lang w:eastAsia="lt-LT"/>
    </w:rPr>
  </w:style>
  <w:style w:type="paragraph" w:styleId="ListParagraph">
    <w:name w:val="List Paragraph"/>
    <w:basedOn w:val="Normal"/>
    <w:uiPriority w:val="34"/>
    <w:qFormat/>
    <w:rsid w:val="00CD6F50"/>
    <w:pPr>
      <w:spacing w:after="200" w:line="276" w:lineRule="auto"/>
      <w:ind w:left="720"/>
      <w:contextualSpacing/>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8668">
      <w:bodyDiv w:val="1"/>
      <w:marLeft w:val="0"/>
      <w:marRight w:val="0"/>
      <w:marTop w:val="0"/>
      <w:marBottom w:val="0"/>
      <w:divBdr>
        <w:top w:val="none" w:sz="0" w:space="0" w:color="auto"/>
        <w:left w:val="none" w:sz="0" w:space="0" w:color="auto"/>
        <w:bottom w:val="none" w:sz="0" w:space="0" w:color="auto"/>
        <w:right w:val="none" w:sz="0" w:space="0" w:color="auto"/>
      </w:divBdr>
    </w:div>
    <w:div w:id="299387264">
      <w:bodyDiv w:val="1"/>
      <w:marLeft w:val="0"/>
      <w:marRight w:val="0"/>
      <w:marTop w:val="0"/>
      <w:marBottom w:val="0"/>
      <w:divBdr>
        <w:top w:val="none" w:sz="0" w:space="0" w:color="auto"/>
        <w:left w:val="none" w:sz="0" w:space="0" w:color="auto"/>
        <w:bottom w:val="none" w:sz="0" w:space="0" w:color="auto"/>
        <w:right w:val="none" w:sz="0" w:space="0" w:color="auto"/>
      </w:divBdr>
    </w:div>
    <w:div w:id="304163948">
      <w:bodyDiv w:val="1"/>
      <w:marLeft w:val="0"/>
      <w:marRight w:val="0"/>
      <w:marTop w:val="0"/>
      <w:marBottom w:val="0"/>
      <w:divBdr>
        <w:top w:val="none" w:sz="0" w:space="0" w:color="auto"/>
        <w:left w:val="none" w:sz="0" w:space="0" w:color="auto"/>
        <w:bottom w:val="none" w:sz="0" w:space="0" w:color="auto"/>
        <w:right w:val="none" w:sz="0" w:space="0" w:color="auto"/>
      </w:divBdr>
    </w:div>
    <w:div w:id="874345900">
      <w:bodyDiv w:val="1"/>
      <w:marLeft w:val="0"/>
      <w:marRight w:val="0"/>
      <w:marTop w:val="0"/>
      <w:marBottom w:val="0"/>
      <w:divBdr>
        <w:top w:val="none" w:sz="0" w:space="0" w:color="auto"/>
        <w:left w:val="none" w:sz="0" w:space="0" w:color="auto"/>
        <w:bottom w:val="none" w:sz="0" w:space="0" w:color="auto"/>
        <w:right w:val="none" w:sz="0" w:space="0" w:color="auto"/>
      </w:divBdr>
    </w:div>
    <w:div w:id="1242060398">
      <w:bodyDiv w:val="1"/>
      <w:marLeft w:val="0"/>
      <w:marRight w:val="0"/>
      <w:marTop w:val="0"/>
      <w:marBottom w:val="0"/>
      <w:divBdr>
        <w:top w:val="none" w:sz="0" w:space="0" w:color="auto"/>
        <w:left w:val="none" w:sz="0" w:space="0" w:color="auto"/>
        <w:bottom w:val="none" w:sz="0" w:space="0" w:color="auto"/>
        <w:right w:val="none" w:sz="0" w:space="0" w:color="auto"/>
      </w:divBdr>
    </w:div>
    <w:div w:id="1335453464">
      <w:bodyDiv w:val="1"/>
      <w:marLeft w:val="0"/>
      <w:marRight w:val="0"/>
      <w:marTop w:val="0"/>
      <w:marBottom w:val="0"/>
      <w:divBdr>
        <w:top w:val="none" w:sz="0" w:space="0" w:color="auto"/>
        <w:left w:val="none" w:sz="0" w:space="0" w:color="auto"/>
        <w:bottom w:val="none" w:sz="0" w:space="0" w:color="auto"/>
        <w:right w:val="none" w:sz="0" w:space="0" w:color="auto"/>
      </w:divBdr>
    </w:div>
    <w:div w:id="2027511199">
      <w:bodyDiv w:val="1"/>
      <w:marLeft w:val="0"/>
      <w:marRight w:val="0"/>
      <w:marTop w:val="0"/>
      <w:marBottom w:val="0"/>
      <w:divBdr>
        <w:top w:val="none" w:sz="0" w:space="0" w:color="auto"/>
        <w:left w:val="none" w:sz="0" w:space="0" w:color="auto"/>
        <w:bottom w:val="none" w:sz="0" w:space="0" w:color="auto"/>
        <w:right w:val="none" w:sz="0" w:space="0" w:color="auto"/>
      </w:divBdr>
    </w:div>
    <w:div w:id="2067219222">
      <w:bodyDiv w:val="1"/>
      <w:marLeft w:val="0"/>
      <w:marRight w:val="0"/>
      <w:marTop w:val="0"/>
      <w:marBottom w:val="0"/>
      <w:divBdr>
        <w:top w:val="none" w:sz="0" w:space="0" w:color="auto"/>
        <w:left w:val="none" w:sz="0" w:space="0" w:color="auto"/>
        <w:bottom w:val="none" w:sz="0" w:space="0" w:color="auto"/>
        <w:right w:val="none" w:sz="0" w:space="0" w:color="auto"/>
      </w:divBdr>
    </w:div>
    <w:div w:id="2070182392">
      <w:bodyDiv w:val="1"/>
      <w:marLeft w:val="0"/>
      <w:marRight w:val="0"/>
      <w:marTop w:val="0"/>
      <w:marBottom w:val="0"/>
      <w:divBdr>
        <w:top w:val="none" w:sz="0" w:space="0" w:color="auto"/>
        <w:left w:val="none" w:sz="0" w:space="0" w:color="auto"/>
        <w:bottom w:val="none" w:sz="0" w:space="0" w:color="auto"/>
        <w:right w:val="none" w:sz="0" w:space="0" w:color="auto"/>
      </w:divBdr>
    </w:div>
    <w:div w:id="21360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purl.org/dc/elements/1.1/"/>
    <ds:schemaRef ds:uri="9f7bfde5-fec1-41b1-af96-d0ead4fdf1a4"/>
    <ds:schemaRef ds:uri="http://purl.org/dc/terms/"/>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4269B2C-7732-4544-B0B6-32D7504E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18284</Words>
  <Characters>104222</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2026-06-19T11:43:00Z</dcterms:created>
  <dcterms:modified xsi:type="dcterms:W3CDTF">2026-06-22T08:38:00Z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