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A1676" w:rsidRDefault="79A52F8C" w:rsidP="79A52F8C">
      <w:pPr>
        <w:spacing w:after="120" w:line="20" w:lineRule="atLeast"/>
        <w:contextualSpacing/>
        <w:jc w:val="center"/>
        <w:rPr>
          <w:b/>
          <w:bCs/>
          <w:color w:val="00B050"/>
          <w:sz w:val="24"/>
          <w:szCs w:val="24"/>
          <w:lang w:val="en-US"/>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8240"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292E3D" w:rsidRDefault="00C33B4C" w:rsidP="00C33B4C">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PATVIRTINTA </w:t>
      </w:r>
    </w:p>
    <w:p w14:paraId="58DBD812" w14:textId="33649443" w:rsidR="00F03FA3" w:rsidRPr="00292E3D" w:rsidRDefault="00C33B4C" w:rsidP="2EBAF19F">
      <w:pPr>
        <w:spacing w:after="120" w:line="20" w:lineRule="atLeast"/>
        <w:ind w:left="5245"/>
        <w:contextualSpacing/>
        <w:rPr>
          <w:rFonts w:ascii="Times New Roman" w:hAnsi="Times New Roman" w:cs="Times New Roman"/>
          <w:i/>
          <w:iCs/>
          <w:sz w:val="24"/>
          <w:szCs w:val="24"/>
        </w:rPr>
      </w:pPr>
      <w:r w:rsidRPr="2EBAF19F">
        <w:rPr>
          <w:rFonts w:ascii="Times New Roman" w:hAnsi="Times New Roman" w:cs="Times New Roman"/>
          <w:i/>
          <w:iCs/>
          <w:sz w:val="24"/>
          <w:szCs w:val="24"/>
        </w:rPr>
        <w:t>Viešųjų pirkimų komisijos 202</w:t>
      </w:r>
      <w:r w:rsidR="00943FDD" w:rsidRPr="2EBAF19F">
        <w:rPr>
          <w:rFonts w:ascii="Times New Roman" w:hAnsi="Times New Roman" w:cs="Times New Roman"/>
          <w:i/>
          <w:iCs/>
          <w:sz w:val="24"/>
          <w:szCs w:val="24"/>
        </w:rPr>
        <w:t>6</w:t>
      </w:r>
      <w:r w:rsidRPr="2EBAF19F">
        <w:rPr>
          <w:rFonts w:ascii="Times New Roman" w:hAnsi="Times New Roman" w:cs="Times New Roman"/>
          <w:i/>
          <w:iCs/>
          <w:sz w:val="24"/>
          <w:szCs w:val="24"/>
        </w:rPr>
        <w:t>-</w:t>
      </w:r>
      <w:r w:rsidR="00AB1B2D">
        <w:rPr>
          <w:rFonts w:ascii="Times New Roman" w:hAnsi="Times New Roman" w:cs="Times New Roman"/>
          <w:i/>
          <w:iCs/>
          <w:sz w:val="24"/>
          <w:szCs w:val="24"/>
        </w:rPr>
        <w:t>0</w:t>
      </w:r>
      <w:r w:rsidR="00AB1B2D">
        <w:rPr>
          <w:rFonts w:ascii="Times New Roman" w:hAnsi="Times New Roman" w:cs="Times New Roman"/>
          <w:i/>
          <w:iCs/>
          <w:sz w:val="24"/>
          <w:szCs w:val="24"/>
          <w:lang w:val="en-US"/>
        </w:rPr>
        <w:t>6</w:t>
      </w:r>
      <w:r w:rsidR="007729E7" w:rsidRPr="2EBAF19F">
        <w:rPr>
          <w:rFonts w:ascii="Times New Roman" w:hAnsi="Times New Roman" w:cs="Times New Roman"/>
          <w:i/>
          <w:iCs/>
          <w:sz w:val="24"/>
          <w:szCs w:val="24"/>
        </w:rPr>
        <w:t>-</w:t>
      </w:r>
      <w:r w:rsidR="00CA1676">
        <w:rPr>
          <w:rFonts w:ascii="Times New Roman" w:hAnsi="Times New Roman" w:cs="Times New Roman"/>
          <w:i/>
          <w:iCs/>
          <w:sz w:val="24"/>
          <w:szCs w:val="24"/>
          <w:lang w:val="en-US"/>
        </w:rPr>
        <w:t>25</w:t>
      </w:r>
      <w:r w:rsidR="00CA1676" w:rsidRPr="2EBAF19F">
        <w:rPr>
          <w:rFonts w:ascii="Times New Roman" w:hAnsi="Times New Roman" w:cs="Times New Roman"/>
          <w:i/>
          <w:iCs/>
          <w:sz w:val="24"/>
          <w:szCs w:val="24"/>
        </w:rPr>
        <w:t xml:space="preserve"> </w:t>
      </w:r>
      <w:r w:rsidR="007729E7" w:rsidRPr="2EBAF19F">
        <w:rPr>
          <w:rFonts w:ascii="Times New Roman" w:hAnsi="Times New Roman" w:cs="Times New Roman"/>
          <w:i/>
          <w:iCs/>
          <w:sz w:val="24"/>
          <w:szCs w:val="24"/>
        </w:rPr>
        <w:t>d.</w:t>
      </w:r>
    </w:p>
    <w:p w14:paraId="3362E1CC" w14:textId="32F0BEB1" w:rsidR="00C33B4C" w:rsidRPr="00292E3D"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 xml:space="preserve">protokolu Nr. </w:t>
      </w:r>
      <w:r w:rsidR="008C03D8">
        <w:rPr>
          <w:rFonts w:ascii="Times New Roman" w:hAnsi="Times New Roman" w:cs="Times New Roman"/>
          <w:i/>
          <w:iCs/>
          <w:sz w:val="24"/>
          <w:szCs w:val="24"/>
        </w:rPr>
        <w:t>1</w:t>
      </w:r>
    </w:p>
    <w:p w14:paraId="737D0DBF" w14:textId="77777777" w:rsidR="00C33B4C" w:rsidRPr="00292E3D" w:rsidRDefault="00C33B4C" w:rsidP="00C33B4C">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45AB76E9" w:rsidR="00C33B4C" w:rsidRPr="009725B9" w:rsidRDefault="00480816" w:rsidP="00480816">
      <w:pPr>
        <w:tabs>
          <w:tab w:val="left" w:pos="8137"/>
        </w:tabs>
        <w:spacing w:after="0" w:line="240" w:lineRule="auto"/>
        <w:jc w:val="center"/>
        <w:rPr>
          <w:rFonts w:ascii="Times New Roman" w:hAnsi="Times New Roman" w:cs="Times New Roman"/>
          <w:b/>
          <w:bCs/>
          <w:caps/>
          <w:sz w:val="28"/>
          <w:szCs w:val="28"/>
        </w:rPr>
      </w:pPr>
      <w:r w:rsidRPr="009725B9">
        <w:rPr>
          <w:rFonts w:ascii="Times New Roman" w:hAnsi="Times New Roman" w:cs="Times New Roman"/>
          <w:b/>
          <w:bCs/>
          <w:caps/>
          <w:sz w:val="28"/>
          <w:szCs w:val="28"/>
        </w:rPr>
        <w:t>„</w:t>
      </w:r>
      <w:r w:rsidR="009725B9" w:rsidRPr="009725B9">
        <w:rPr>
          <w:rFonts w:ascii="Times New Roman" w:hAnsi="Times New Roman" w:cs="Times New Roman"/>
          <w:b/>
          <w:bCs/>
          <w:i/>
          <w:iCs/>
          <w:caps/>
          <w:sz w:val="28"/>
          <w:szCs w:val="28"/>
        </w:rPr>
        <w:t>Mokslinių tekstų mašininio vertimo technologijų kūrimo ir susijusių duomenų parengimo paslaugos</w:t>
      </w:r>
      <w:r w:rsidRPr="009725B9">
        <w:rPr>
          <w:rFonts w:ascii="Times New Roman" w:hAnsi="Times New Roman" w:cs="Times New Roman"/>
          <w:b/>
          <w:bCs/>
          <w:cap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4B5EC21B"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 xml:space="preserve">Versija Nr. </w:t>
      </w:r>
      <w:r w:rsidR="008C03D8">
        <w:rPr>
          <w:rFonts w:ascii="Times New Roman" w:hAnsi="Times New Roman" w:cs="Times New Roman"/>
          <w:b/>
          <w:bCs/>
          <w:sz w:val="28"/>
          <w:szCs w:val="28"/>
        </w:rPr>
        <w:t>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DB41D3" w:rsidRDefault="001C24BC" w:rsidP="00C33B4C">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B41D3" w:rsidRDefault="001C24BC" w:rsidP="004E4612">
              <w:pPr>
                <w:pStyle w:val="TOCHeading"/>
                <w:spacing w:before="0" w:line="20" w:lineRule="atLeast"/>
                <w:ind w:left="432" w:hanging="432"/>
                <w:contextualSpacing/>
                <w:rPr>
                  <w:rFonts w:ascii="Times New Roman" w:hAnsi="Times New Roman" w:cs="Times New Roman"/>
                  <w:sz w:val="24"/>
                  <w:szCs w:val="24"/>
                </w:rPr>
              </w:pPr>
              <w:r w:rsidRPr="00DB41D3">
                <w:rPr>
                  <w:rFonts w:ascii="Times New Roman" w:hAnsi="Times New Roman" w:cs="Times New Roman"/>
                  <w:sz w:val="24"/>
                  <w:szCs w:val="24"/>
                </w:rPr>
                <w:t>TURINYS</w:t>
              </w:r>
            </w:p>
            <w:p w14:paraId="442942CC" w14:textId="219144C1" w:rsidR="00B86A7E" w:rsidRPr="00DB41D3" w:rsidRDefault="001C24BC">
              <w:pPr>
                <w:pStyle w:val="TOC1"/>
                <w:tabs>
                  <w:tab w:val="left" w:pos="720"/>
                </w:tabs>
                <w:rPr>
                  <w:rFonts w:ascii="Times New Roman" w:hAnsi="Times New Roman" w:cs="Times New Roman"/>
                  <w:noProof/>
                  <w:kern w:val="2"/>
                  <w:sz w:val="24"/>
                  <w:szCs w:val="24"/>
                  <w14:ligatures w14:val="standardContextual"/>
                </w:rPr>
              </w:pPr>
              <w:r w:rsidRPr="00DB41D3">
                <w:rPr>
                  <w:rFonts w:ascii="Times New Roman" w:hAnsi="Times New Roman" w:cs="Times New Roman"/>
                  <w:color w:val="2B579A"/>
                  <w:sz w:val="24"/>
                  <w:szCs w:val="24"/>
                  <w:shd w:val="clear" w:color="auto" w:fill="E6E6E6"/>
                </w:rPr>
                <w:fldChar w:fldCharType="begin"/>
              </w:r>
              <w:r w:rsidRPr="00DB41D3">
                <w:rPr>
                  <w:rFonts w:ascii="Times New Roman" w:hAnsi="Times New Roman" w:cs="Times New Roman"/>
                  <w:sz w:val="24"/>
                  <w:szCs w:val="24"/>
                </w:rPr>
                <w:instrText xml:space="preserve"> TOC \o "1-3" \h \z \u </w:instrText>
              </w:r>
              <w:r w:rsidRPr="00DB41D3">
                <w:rPr>
                  <w:rFonts w:ascii="Times New Roman" w:hAnsi="Times New Roman" w:cs="Times New Roman"/>
                  <w:color w:val="2B579A"/>
                  <w:sz w:val="24"/>
                  <w:szCs w:val="24"/>
                  <w:shd w:val="clear" w:color="auto" w:fill="E6E6E6"/>
                </w:rPr>
                <w:fldChar w:fldCharType="separate"/>
              </w:r>
              <w:hyperlink w:anchor="_Toc222313402" w:history="1">
                <w:r w:rsidR="00B86A7E" w:rsidRPr="00DB41D3">
                  <w:rPr>
                    <w:rStyle w:val="Hyperlink"/>
                    <w:rFonts w:ascii="Times New Roman" w:hAnsi="Times New Roman" w:cs="Times New Roman"/>
                    <w:noProof/>
                    <w:sz w:val="24"/>
                    <w:szCs w:val="24"/>
                  </w:rPr>
                  <w:t>1.</w:t>
                </w:r>
                <w:r w:rsidR="00B86A7E" w:rsidRPr="00DB41D3">
                  <w:rPr>
                    <w:rFonts w:ascii="Times New Roman" w:hAnsi="Times New Roman" w:cs="Times New Roman"/>
                    <w:noProof/>
                    <w:kern w:val="2"/>
                    <w:sz w:val="24"/>
                    <w:szCs w:val="24"/>
                    <w14:ligatures w14:val="standardContextual"/>
                  </w:rPr>
                  <w:tab/>
                </w:r>
                <w:r w:rsidR="00B86A7E" w:rsidRPr="00DB41D3">
                  <w:rPr>
                    <w:rStyle w:val="Hyperlink"/>
                    <w:rFonts w:ascii="Times New Roman" w:hAnsi="Times New Roman" w:cs="Times New Roman"/>
                    <w:noProof/>
                    <w:sz w:val="24"/>
                    <w:szCs w:val="24"/>
                  </w:rPr>
                  <w:t>Bendra informacija</w:t>
                </w:r>
                <w:r w:rsidR="00B86A7E" w:rsidRPr="00DB41D3">
                  <w:rPr>
                    <w:rFonts w:ascii="Times New Roman" w:hAnsi="Times New Roman" w:cs="Times New Roman"/>
                    <w:noProof/>
                    <w:webHidden/>
                    <w:sz w:val="24"/>
                    <w:szCs w:val="24"/>
                  </w:rPr>
                  <w:tab/>
                </w:r>
                <w:r w:rsidR="00B86A7E" w:rsidRPr="00DB41D3">
                  <w:rPr>
                    <w:rFonts w:ascii="Times New Roman" w:hAnsi="Times New Roman" w:cs="Times New Roman"/>
                    <w:noProof/>
                    <w:webHidden/>
                    <w:sz w:val="24"/>
                    <w:szCs w:val="24"/>
                  </w:rPr>
                  <w:fldChar w:fldCharType="begin"/>
                </w:r>
                <w:r w:rsidR="00B86A7E" w:rsidRPr="00DB41D3">
                  <w:rPr>
                    <w:rFonts w:ascii="Times New Roman" w:hAnsi="Times New Roman" w:cs="Times New Roman"/>
                    <w:noProof/>
                    <w:webHidden/>
                    <w:sz w:val="24"/>
                    <w:szCs w:val="24"/>
                  </w:rPr>
                  <w:instrText xml:space="preserve"> PAGEREF _Toc222313402 \h </w:instrText>
                </w:r>
                <w:r w:rsidR="00B86A7E" w:rsidRPr="00DB41D3">
                  <w:rPr>
                    <w:rFonts w:ascii="Times New Roman" w:hAnsi="Times New Roman" w:cs="Times New Roman"/>
                    <w:noProof/>
                    <w:webHidden/>
                    <w:sz w:val="24"/>
                    <w:szCs w:val="24"/>
                  </w:rPr>
                </w:r>
                <w:r w:rsidR="00B86A7E" w:rsidRPr="00DB41D3">
                  <w:rPr>
                    <w:rFonts w:ascii="Times New Roman" w:hAnsi="Times New Roman" w:cs="Times New Roman"/>
                    <w:noProof/>
                    <w:webHidden/>
                    <w:sz w:val="24"/>
                    <w:szCs w:val="24"/>
                  </w:rPr>
                  <w:fldChar w:fldCharType="separate"/>
                </w:r>
                <w:r w:rsidR="00B86A7E" w:rsidRPr="00DB41D3">
                  <w:rPr>
                    <w:rFonts w:ascii="Times New Roman" w:hAnsi="Times New Roman" w:cs="Times New Roman"/>
                    <w:noProof/>
                    <w:webHidden/>
                    <w:sz w:val="24"/>
                    <w:szCs w:val="24"/>
                  </w:rPr>
                  <w:t>3</w:t>
                </w:r>
                <w:r w:rsidR="00B86A7E" w:rsidRPr="00DB41D3">
                  <w:rPr>
                    <w:rFonts w:ascii="Times New Roman" w:hAnsi="Times New Roman" w:cs="Times New Roman"/>
                    <w:noProof/>
                    <w:webHidden/>
                    <w:sz w:val="24"/>
                    <w:szCs w:val="24"/>
                  </w:rPr>
                  <w:fldChar w:fldCharType="end"/>
                </w:r>
              </w:hyperlink>
            </w:p>
            <w:p w14:paraId="7DF47335" w14:textId="7D695629" w:rsidR="00B86A7E" w:rsidRPr="00DB41D3" w:rsidRDefault="00B86A7E">
              <w:pPr>
                <w:pStyle w:val="TOC1"/>
                <w:rPr>
                  <w:rFonts w:ascii="Times New Roman" w:hAnsi="Times New Roman" w:cs="Times New Roman"/>
                  <w:noProof/>
                  <w:kern w:val="2"/>
                  <w:sz w:val="24"/>
                  <w:szCs w:val="24"/>
                  <w14:ligatures w14:val="standardContextual"/>
                </w:rPr>
              </w:pPr>
              <w:hyperlink w:anchor="_Toc222313403" w:history="1">
                <w:r w:rsidRPr="00DB41D3">
                  <w:rPr>
                    <w:rStyle w:val="Hyperlink"/>
                    <w:rFonts w:ascii="Times New Roman" w:hAnsi="Times New Roman" w:cs="Times New Roman"/>
                    <w:noProof/>
                    <w:sz w:val="24"/>
                    <w:szCs w:val="24"/>
                  </w:rPr>
                  <w:t>2. Pirkimo objektas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_Toc222313403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3</w:t>
                </w:r>
                <w:r w:rsidRPr="00DB41D3">
                  <w:rPr>
                    <w:rFonts w:ascii="Times New Roman" w:hAnsi="Times New Roman" w:cs="Times New Roman"/>
                    <w:noProof/>
                    <w:webHidden/>
                    <w:sz w:val="24"/>
                    <w:szCs w:val="24"/>
                  </w:rPr>
                  <w:fldChar w:fldCharType="end"/>
                </w:r>
              </w:hyperlink>
            </w:p>
            <w:p w14:paraId="25F4B60F" w14:textId="2FD4FAE6" w:rsidR="00B86A7E" w:rsidRPr="00DB41D3" w:rsidRDefault="00B86A7E">
              <w:pPr>
                <w:pStyle w:val="TOC1"/>
                <w:rPr>
                  <w:rFonts w:ascii="Times New Roman" w:hAnsi="Times New Roman" w:cs="Times New Roman"/>
                  <w:noProof/>
                  <w:kern w:val="2"/>
                  <w:sz w:val="24"/>
                  <w:szCs w:val="24"/>
                  <w14:ligatures w14:val="standardContextual"/>
                </w:rPr>
              </w:pPr>
              <w:hyperlink w:anchor="_Toc222313404" w:history="1">
                <w:r w:rsidRPr="00DB41D3">
                  <w:rPr>
                    <w:rStyle w:val="Hyperlink"/>
                    <w:rFonts w:ascii="Times New Roman" w:hAnsi="Times New Roman" w:cs="Times New Roman"/>
                    <w:noProof/>
                    <w:sz w:val="24"/>
                    <w:szCs w:val="24"/>
                  </w:rPr>
                  <w:t>3. Susitikimai su teikėjais ir objekto apžiūra</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_Toc222313404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3</w:t>
                </w:r>
                <w:r w:rsidRPr="00DB41D3">
                  <w:rPr>
                    <w:rFonts w:ascii="Times New Roman" w:hAnsi="Times New Roman" w:cs="Times New Roman"/>
                    <w:noProof/>
                    <w:webHidden/>
                    <w:sz w:val="24"/>
                    <w:szCs w:val="24"/>
                  </w:rPr>
                  <w:fldChar w:fldCharType="end"/>
                </w:r>
              </w:hyperlink>
            </w:p>
            <w:p w14:paraId="37F93664" w14:textId="4ED27141" w:rsidR="00B86A7E" w:rsidRPr="00DB41D3" w:rsidRDefault="00B86A7E">
              <w:pPr>
                <w:pStyle w:val="TOC1"/>
                <w:rPr>
                  <w:rFonts w:ascii="Times New Roman" w:hAnsi="Times New Roman" w:cs="Times New Roman"/>
                  <w:noProof/>
                  <w:kern w:val="2"/>
                  <w:sz w:val="24"/>
                  <w:szCs w:val="24"/>
                  <w14:ligatures w14:val="standardContextual"/>
                </w:rPr>
              </w:pPr>
              <w:hyperlink w:anchor="_Toc222313405" w:history="1">
                <w:r w:rsidRPr="00DB41D3">
                  <w:rPr>
                    <w:rStyle w:val="Hyperlink"/>
                    <w:rFonts w:ascii="Times New Roman" w:hAnsi="Times New Roman" w:cs="Times New Roman"/>
                    <w:noProof/>
                    <w:sz w:val="24"/>
                    <w:szCs w:val="24"/>
                  </w:rPr>
                  <w:t>4. Tiekėjų pašalinimo pagrindai ir kvalifikacijos reikalavimai</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_Toc222313405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4</w:t>
                </w:r>
                <w:r w:rsidRPr="00DB41D3">
                  <w:rPr>
                    <w:rFonts w:ascii="Times New Roman" w:hAnsi="Times New Roman" w:cs="Times New Roman"/>
                    <w:noProof/>
                    <w:webHidden/>
                    <w:sz w:val="24"/>
                    <w:szCs w:val="24"/>
                  </w:rPr>
                  <w:fldChar w:fldCharType="end"/>
                </w:r>
              </w:hyperlink>
            </w:p>
            <w:p w14:paraId="6EA8651B" w14:textId="5F0E0929" w:rsidR="00B86A7E" w:rsidRPr="00DB41D3" w:rsidRDefault="00B86A7E">
              <w:pPr>
                <w:pStyle w:val="TOC1"/>
                <w:rPr>
                  <w:rFonts w:ascii="Times New Roman" w:hAnsi="Times New Roman" w:cs="Times New Roman"/>
                  <w:noProof/>
                  <w:kern w:val="2"/>
                  <w:sz w:val="24"/>
                  <w:szCs w:val="24"/>
                  <w14:ligatures w14:val="standardContextual"/>
                </w:rPr>
              </w:pPr>
              <w:hyperlink w:anchor="_Toc222313406" w:history="1">
                <w:r w:rsidRPr="00DB41D3">
                  <w:rPr>
                    <w:rStyle w:val="Hyperlink"/>
                    <w:rFonts w:ascii="Times New Roman" w:hAnsi="Times New Roman" w:cs="Times New Roman"/>
                    <w:noProof/>
                    <w:sz w:val="24"/>
                    <w:szCs w:val="24"/>
                  </w:rPr>
                  <w:t>5. Reikalavimai, susiję su nacionaliniu saugumu</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_Toc222313406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4</w:t>
                </w:r>
                <w:r w:rsidRPr="00DB41D3">
                  <w:rPr>
                    <w:rFonts w:ascii="Times New Roman" w:hAnsi="Times New Roman" w:cs="Times New Roman"/>
                    <w:noProof/>
                    <w:webHidden/>
                    <w:sz w:val="24"/>
                    <w:szCs w:val="24"/>
                  </w:rPr>
                  <w:fldChar w:fldCharType="end"/>
                </w:r>
              </w:hyperlink>
            </w:p>
            <w:p w14:paraId="4D3BA149" w14:textId="7B7B31CA" w:rsidR="00B86A7E" w:rsidRPr="00DB41D3" w:rsidRDefault="00B86A7E">
              <w:pPr>
                <w:pStyle w:val="TOC1"/>
                <w:rPr>
                  <w:rFonts w:ascii="Times New Roman" w:hAnsi="Times New Roman" w:cs="Times New Roman"/>
                  <w:noProof/>
                  <w:kern w:val="2"/>
                  <w:sz w:val="24"/>
                  <w:szCs w:val="24"/>
                  <w14:ligatures w14:val="standardContextual"/>
                </w:rPr>
              </w:pPr>
              <w:hyperlink w:anchor="_Toc222313407" w:history="1">
                <w:r w:rsidRPr="00DB41D3">
                  <w:rPr>
                    <w:rStyle w:val="Hyperlink"/>
                    <w:rFonts w:ascii="Times New Roman" w:hAnsi="Times New Roman" w:cs="Times New Roman"/>
                    <w:noProof/>
                    <w:sz w:val="24"/>
                    <w:szCs w:val="24"/>
                  </w:rPr>
                  <w:t>6. Specialieji reikalavimai pasiūlymų rengimui ir pateikimui</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_Toc222313407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4</w:t>
                </w:r>
                <w:r w:rsidRPr="00DB41D3">
                  <w:rPr>
                    <w:rFonts w:ascii="Times New Roman" w:hAnsi="Times New Roman" w:cs="Times New Roman"/>
                    <w:noProof/>
                    <w:webHidden/>
                    <w:sz w:val="24"/>
                    <w:szCs w:val="24"/>
                  </w:rPr>
                  <w:fldChar w:fldCharType="end"/>
                </w:r>
              </w:hyperlink>
            </w:p>
            <w:p w14:paraId="03A75DB1" w14:textId="5AACA580" w:rsidR="00B86A7E" w:rsidRPr="00DB41D3" w:rsidRDefault="00B86A7E">
              <w:pPr>
                <w:pStyle w:val="TOC1"/>
                <w:tabs>
                  <w:tab w:val="left" w:pos="720"/>
                </w:tabs>
                <w:rPr>
                  <w:rFonts w:ascii="Times New Roman" w:hAnsi="Times New Roman" w:cs="Times New Roman"/>
                  <w:noProof/>
                  <w:kern w:val="2"/>
                  <w:sz w:val="24"/>
                  <w:szCs w:val="24"/>
                  <w14:ligatures w14:val="standardContextual"/>
                </w:rPr>
              </w:pPr>
              <w:hyperlink w:anchor="_Toc222313408" w:history="1">
                <w:r w:rsidRPr="00DB41D3">
                  <w:rPr>
                    <w:rStyle w:val="Hyperlink"/>
                    <w:rFonts w:ascii="Times New Roman" w:eastAsia="Arial" w:hAnsi="Times New Roman" w:cs="Times New Roman"/>
                    <w:noProof/>
                    <w:sz w:val="24"/>
                    <w:szCs w:val="24"/>
                  </w:rPr>
                  <w:t>7.</w:t>
                </w:r>
                <w:r w:rsidRPr="00DB41D3">
                  <w:rPr>
                    <w:rFonts w:ascii="Times New Roman" w:hAnsi="Times New Roman" w:cs="Times New Roman"/>
                    <w:noProof/>
                    <w:kern w:val="2"/>
                    <w:sz w:val="24"/>
                    <w:szCs w:val="24"/>
                    <w14:ligatures w14:val="standardContextual"/>
                  </w:rPr>
                  <w:tab/>
                </w:r>
                <w:r w:rsidRPr="00DB41D3">
                  <w:rPr>
                    <w:rStyle w:val="Hyperlink"/>
                    <w:rFonts w:ascii="Times New Roman" w:hAnsi="Times New Roman" w:cs="Times New Roman"/>
                    <w:noProof/>
                    <w:sz w:val="24"/>
                    <w:szCs w:val="24"/>
                  </w:rPr>
                  <w:t>Pasiūlymo galiojimo užtikrinimas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_Toc222313408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5</w:t>
                </w:r>
                <w:r w:rsidRPr="00DB41D3">
                  <w:rPr>
                    <w:rFonts w:ascii="Times New Roman" w:hAnsi="Times New Roman" w:cs="Times New Roman"/>
                    <w:noProof/>
                    <w:webHidden/>
                    <w:sz w:val="24"/>
                    <w:szCs w:val="24"/>
                  </w:rPr>
                  <w:fldChar w:fldCharType="end"/>
                </w:r>
              </w:hyperlink>
            </w:p>
            <w:p w14:paraId="46C1FF8E" w14:textId="78683A7E" w:rsidR="00B86A7E" w:rsidRPr="00DB41D3" w:rsidRDefault="00B86A7E">
              <w:pPr>
                <w:pStyle w:val="TOC1"/>
                <w:tabs>
                  <w:tab w:val="left" w:pos="720"/>
                </w:tabs>
                <w:rPr>
                  <w:rFonts w:ascii="Times New Roman" w:hAnsi="Times New Roman" w:cs="Times New Roman"/>
                  <w:noProof/>
                  <w:kern w:val="2"/>
                  <w:sz w:val="24"/>
                  <w:szCs w:val="24"/>
                  <w14:ligatures w14:val="standardContextual"/>
                </w:rPr>
              </w:pPr>
              <w:hyperlink w:anchor="_Toc222313409" w:history="1">
                <w:r w:rsidRPr="00DB41D3">
                  <w:rPr>
                    <w:rStyle w:val="Hyperlink"/>
                    <w:rFonts w:ascii="Times New Roman" w:eastAsia="Arial" w:hAnsi="Times New Roman" w:cs="Times New Roman"/>
                    <w:noProof/>
                    <w:sz w:val="24"/>
                    <w:szCs w:val="24"/>
                  </w:rPr>
                  <w:t>8.</w:t>
                </w:r>
                <w:r w:rsidRPr="00DB41D3">
                  <w:rPr>
                    <w:rFonts w:ascii="Times New Roman" w:hAnsi="Times New Roman" w:cs="Times New Roman"/>
                    <w:noProof/>
                    <w:kern w:val="2"/>
                    <w:sz w:val="24"/>
                    <w:szCs w:val="24"/>
                    <w14:ligatures w14:val="standardContextual"/>
                  </w:rPr>
                  <w:tab/>
                </w:r>
                <w:r w:rsidRPr="00DB41D3">
                  <w:rPr>
                    <w:rStyle w:val="Hyperlink"/>
                    <w:rFonts w:ascii="Times New Roman" w:hAnsi="Times New Roman" w:cs="Times New Roman"/>
                    <w:noProof/>
                    <w:sz w:val="24"/>
                    <w:szCs w:val="24"/>
                  </w:rPr>
                  <w:t>Elektroninis aukcionas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_Toc222313409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5</w:t>
                </w:r>
                <w:r w:rsidRPr="00DB41D3">
                  <w:rPr>
                    <w:rFonts w:ascii="Times New Roman" w:hAnsi="Times New Roman" w:cs="Times New Roman"/>
                    <w:noProof/>
                    <w:webHidden/>
                    <w:sz w:val="24"/>
                    <w:szCs w:val="24"/>
                  </w:rPr>
                  <w:fldChar w:fldCharType="end"/>
                </w:r>
              </w:hyperlink>
            </w:p>
            <w:p w14:paraId="1B75C387" w14:textId="70CF526E" w:rsidR="00B86A7E" w:rsidRPr="00DB41D3" w:rsidRDefault="00B86A7E">
              <w:pPr>
                <w:pStyle w:val="TOC1"/>
                <w:tabs>
                  <w:tab w:val="left" w:pos="720"/>
                </w:tabs>
                <w:rPr>
                  <w:rFonts w:ascii="Times New Roman" w:hAnsi="Times New Roman" w:cs="Times New Roman"/>
                  <w:noProof/>
                  <w:kern w:val="2"/>
                  <w:sz w:val="24"/>
                  <w:szCs w:val="24"/>
                  <w14:ligatures w14:val="standardContextual"/>
                </w:rPr>
              </w:pPr>
              <w:hyperlink w:anchor="_Toc222313410" w:history="1">
                <w:r w:rsidRPr="00DB41D3">
                  <w:rPr>
                    <w:rStyle w:val="Hyperlink"/>
                    <w:rFonts w:ascii="Times New Roman" w:eastAsia="Arial" w:hAnsi="Times New Roman" w:cs="Times New Roman"/>
                    <w:noProof/>
                    <w:sz w:val="24"/>
                    <w:szCs w:val="24"/>
                  </w:rPr>
                  <w:t>9.</w:t>
                </w:r>
                <w:r w:rsidRPr="00DB41D3">
                  <w:rPr>
                    <w:rFonts w:ascii="Times New Roman" w:hAnsi="Times New Roman" w:cs="Times New Roman"/>
                    <w:noProof/>
                    <w:kern w:val="2"/>
                    <w:sz w:val="24"/>
                    <w:szCs w:val="24"/>
                    <w14:ligatures w14:val="standardContextual"/>
                  </w:rPr>
                  <w:tab/>
                </w:r>
                <w:r w:rsidRPr="00DB41D3">
                  <w:rPr>
                    <w:rStyle w:val="Hyperlink"/>
                    <w:rFonts w:ascii="Times New Roman" w:hAnsi="Times New Roman" w:cs="Times New Roman"/>
                    <w:noProof/>
                    <w:sz w:val="24"/>
                    <w:szCs w:val="24"/>
                  </w:rPr>
                  <w:t>Pasiūlymų vertinimas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_Toc222313410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5</w:t>
                </w:r>
                <w:r w:rsidRPr="00DB41D3">
                  <w:rPr>
                    <w:rFonts w:ascii="Times New Roman" w:hAnsi="Times New Roman" w:cs="Times New Roman"/>
                    <w:noProof/>
                    <w:webHidden/>
                    <w:sz w:val="24"/>
                    <w:szCs w:val="24"/>
                  </w:rPr>
                  <w:fldChar w:fldCharType="end"/>
                </w:r>
              </w:hyperlink>
            </w:p>
            <w:p w14:paraId="0FDADCD3" w14:textId="212FDCDF" w:rsidR="00B86A7E" w:rsidRPr="00DB41D3" w:rsidRDefault="00B86A7E">
              <w:pPr>
                <w:pStyle w:val="TOC1"/>
                <w:tabs>
                  <w:tab w:val="left" w:pos="720"/>
                </w:tabs>
                <w:rPr>
                  <w:rFonts w:ascii="Times New Roman" w:hAnsi="Times New Roman" w:cs="Times New Roman"/>
                  <w:noProof/>
                  <w:kern w:val="2"/>
                  <w:sz w:val="24"/>
                  <w:szCs w:val="24"/>
                  <w14:ligatures w14:val="standardContextual"/>
                </w:rPr>
              </w:pPr>
              <w:hyperlink w:anchor="_Toc222313411" w:history="1">
                <w:r w:rsidRPr="00DB41D3">
                  <w:rPr>
                    <w:rStyle w:val="Hyperlink"/>
                    <w:rFonts w:ascii="Times New Roman" w:hAnsi="Times New Roman" w:cs="Times New Roman"/>
                    <w:noProof/>
                    <w:sz w:val="24"/>
                    <w:szCs w:val="24"/>
                  </w:rPr>
                  <w:t>10.</w:t>
                </w:r>
                <w:r w:rsidRPr="00DB41D3">
                  <w:rPr>
                    <w:rFonts w:ascii="Times New Roman" w:hAnsi="Times New Roman" w:cs="Times New Roman"/>
                    <w:noProof/>
                    <w:kern w:val="2"/>
                    <w:sz w:val="24"/>
                    <w:szCs w:val="24"/>
                    <w14:ligatures w14:val="standardContextual"/>
                  </w:rPr>
                  <w:tab/>
                </w:r>
                <w:r w:rsidRPr="00DB41D3">
                  <w:rPr>
                    <w:rStyle w:val="Hyperlink"/>
                    <w:rFonts w:ascii="Times New Roman" w:hAnsi="Times New Roman" w:cs="Times New Roman"/>
                    <w:noProof/>
                    <w:sz w:val="24"/>
                    <w:szCs w:val="24"/>
                  </w:rPr>
                  <w:t>Sutarties sudarymas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_Toc222313411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5</w:t>
                </w:r>
                <w:r w:rsidRPr="00DB41D3">
                  <w:rPr>
                    <w:rFonts w:ascii="Times New Roman" w:hAnsi="Times New Roman" w:cs="Times New Roman"/>
                    <w:noProof/>
                    <w:webHidden/>
                    <w:sz w:val="24"/>
                    <w:szCs w:val="24"/>
                  </w:rPr>
                  <w:fldChar w:fldCharType="end"/>
                </w:r>
              </w:hyperlink>
            </w:p>
            <w:p w14:paraId="5A5648C4" w14:textId="5F67A023" w:rsidR="00B86A7E" w:rsidRPr="00DB41D3" w:rsidRDefault="00B86A7E">
              <w:pPr>
                <w:pStyle w:val="TOC1"/>
                <w:tabs>
                  <w:tab w:val="left" w:pos="720"/>
                </w:tabs>
                <w:rPr>
                  <w:rFonts w:ascii="Times New Roman" w:hAnsi="Times New Roman" w:cs="Times New Roman"/>
                  <w:noProof/>
                  <w:kern w:val="2"/>
                  <w:sz w:val="24"/>
                  <w:szCs w:val="24"/>
                  <w14:ligatures w14:val="standardContextual"/>
                </w:rPr>
              </w:pPr>
              <w:hyperlink w:anchor="_Toc222313412" w:history="1">
                <w:r w:rsidRPr="00DB41D3">
                  <w:rPr>
                    <w:rStyle w:val="Hyperlink"/>
                    <w:rFonts w:ascii="Times New Roman" w:hAnsi="Times New Roman" w:cs="Times New Roman"/>
                    <w:noProof/>
                    <w:sz w:val="24"/>
                    <w:szCs w:val="24"/>
                  </w:rPr>
                  <w:t>11.</w:t>
                </w:r>
                <w:r w:rsidRPr="00DB41D3">
                  <w:rPr>
                    <w:rFonts w:ascii="Times New Roman" w:hAnsi="Times New Roman" w:cs="Times New Roman"/>
                    <w:noProof/>
                    <w:kern w:val="2"/>
                    <w:sz w:val="24"/>
                    <w:szCs w:val="24"/>
                    <w14:ligatures w14:val="standardContextual"/>
                  </w:rPr>
                  <w:tab/>
                </w:r>
                <w:r w:rsidRPr="00DB41D3">
                  <w:rPr>
                    <w:rStyle w:val="Hyperlink"/>
                    <w:rFonts w:ascii="Times New Roman" w:hAnsi="Times New Roman" w:cs="Times New Roman"/>
                    <w:noProof/>
                    <w:sz w:val="24"/>
                    <w:szCs w:val="24"/>
                  </w:rPr>
                  <w:t>Kitos sąlygos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_Toc222313412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6</w:t>
                </w:r>
                <w:r w:rsidRPr="00DB41D3">
                  <w:rPr>
                    <w:rFonts w:ascii="Times New Roman" w:hAnsi="Times New Roman" w:cs="Times New Roman"/>
                    <w:noProof/>
                    <w:webHidden/>
                    <w:sz w:val="24"/>
                    <w:szCs w:val="24"/>
                  </w:rPr>
                  <w:fldChar w:fldCharType="end"/>
                </w:r>
              </w:hyperlink>
            </w:p>
            <w:p w14:paraId="3B32774C" w14:textId="69B8D1A5" w:rsidR="00B86A7E" w:rsidRPr="00DB41D3" w:rsidRDefault="00B86A7E">
              <w:pPr>
                <w:pStyle w:val="TOC1"/>
                <w:rPr>
                  <w:rFonts w:ascii="Times New Roman" w:hAnsi="Times New Roman" w:cs="Times New Roman"/>
                  <w:noProof/>
                  <w:kern w:val="2"/>
                  <w:sz w:val="24"/>
                  <w:szCs w:val="24"/>
                  <w14:ligatures w14:val="standardContextual"/>
                </w:rPr>
              </w:pPr>
              <w:hyperlink w:anchor="_Toc222313413" w:history="1">
                <w:r w:rsidRPr="00DB41D3">
                  <w:rPr>
                    <w:rStyle w:val="Hyperlink"/>
                    <w:rFonts w:ascii="Times New Roman" w:hAnsi="Times New Roman" w:cs="Times New Roman"/>
                    <w:noProof/>
                    <w:sz w:val="24"/>
                    <w:szCs w:val="24"/>
                  </w:rPr>
                  <w:t>Pirkimo sąlygų 1 priedas „Terminai“</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_Toc222313413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7</w:t>
                </w:r>
                <w:r w:rsidRPr="00DB41D3">
                  <w:rPr>
                    <w:rFonts w:ascii="Times New Roman" w:hAnsi="Times New Roman" w:cs="Times New Roman"/>
                    <w:noProof/>
                    <w:webHidden/>
                    <w:sz w:val="24"/>
                    <w:szCs w:val="24"/>
                  </w:rPr>
                  <w:fldChar w:fldCharType="end"/>
                </w:r>
              </w:hyperlink>
            </w:p>
            <w:p w14:paraId="1A176E43" w14:textId="70D555C3" w:rsidR="00B86A7E" w:rsidRPr="00DB41D3" w:rsidRDefault="00B86A7E">
              <w:pPr>
                <w:pStyle w:val="TOC2"/>
                <w:rPr>
                  <w:rFonts w:ascii="Times New Roman" w:hAnsi="Times New Roman" w:cs="Times New Roman"/>
                  <w:noProof/>
                  <w:kern w:val="2"/>
                  <w:sz w:val="24"/>
                  <w:szCs w:val="24"/>
                  <w14:ligatures w14:val="standardContextual"/>
                </w:rPr>
              </w:pPr>
              <w:hyperlink w:anchor="_Toc222313414" w:history="1">
                <w:r w:rsidRPr="00DB41D3">
                  <w:rPr>
                    <w:rStyle w:val="Hyperlink"/>
                    <w:rFonts w:ascii="Times New Roman" w:eastAsia="Calibri" w:hAnsi="Times New Roman" w:cs="Times New Roman"/>
                    <w:noProof/>
                    <w:sz w:val="24"/>
                    <w:szCs w:val="24"/>
                  </w:rPr>
                  <w:t>Pirkimo sąlygų 2 priedas „Techninė specifikacija“</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_Toc222313414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10</w:t>
                </w:r>
                <w:r w:rsidRPr="00DB41D3">
                  <w:rPr>
                    <w:rFonts w:ascii="Times New Roman" w:hAnsi="Times New Roman" w:cs="Times New Roman"/>
                    <w:noProof/>
                    <w:webHidden/>
                    <w:sz w:val="24"/>
                    <w:szCs w:val="24"/>
                  </w:rPr>
                  <w:fldChar w:fldCharType="end"/>
                </w:r>
              </w:hyperlink>
            </w:p>
            <w:p w14:paraId="0FEDB70A" w14:textId="3F97AFB1" w:rsidR="00B86A7E" w:rsidRPr="00DB41D3" w:rsidRDefault="00B86A7E">
              <w:pPr>
                <w:pStyle w:val="TOC2"/>
                <w:rPr>
                  <w:rFonts w:ascii="Times New Roman" w:hAnsi="Times New Roman" w:cs="Times New Roman"/>
                  <w:noProof/>
                  <w:kern w:val="2"/>
                  <w:sz w:val="24"/>
                  <w:szCs w:val="24"/>
                  <w14:ligatures w14:val="standardContextual"/>
                </w:rPr>
              </w:pPr>
              <w:hyperlink w:anchor="_Toc222313415" w:history="1">
                <w:r w:rsidRPr="00DB41D3">
                  <w:rPr>
                    <w:rStyle w:val="Hyperlink"/>
                    <w:rFonts w:ascii="Times New Roman" w:eastAsia="Calibri" w:hAnsi="Times New Roman" w:cs="Times New Roman"/>
                    <w:noProof/>
                    <w:sz w:val="24"/>
                    <w:szCs w:val="24"/>
                  </w:rPr>
                  <w:t>Pirkimo sąlygų 3 priedas „Tiekėjų pašalinimo pagrindai“</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_Toc222313415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11</w:t>
                </w:r>
                <w:r w:rsidRPr="00DB41D3">
                  <w:rPr>
                    <w:rFonts w:ascii="Times New Roman" w:hAnsi="Times New Roman" w:cs="Times New Roman"/>
                    <w:noProof/>
                    <w:webHidden/>
                    <w:sz w:val="24"/>
                    <w:szCs w:val="24"/>
                  </w:rPr>
                  <w:fldChar w:fldCharType="end"/>
                </w:r>
              </w:hyperlink>
            </w:p>
            <w:p w14:paraId="2D93C50A" w14:textId="4C8F5661" w:rsidR="00B86A7E" w:rsidRPr="00DB41D3" w:rsidRDefault="00B86A7E">
              <w:pPr>
                <w:pStyle w:val="TOC2"/>
                <w:rPr>
                  <w:rFonts w:ascii="Times New Roman" w:hAnsi="Times New Roman" w:cs="Times New Roman"/>
                  <w:noProof/>
                  <w:kern w:val="2"/>
                  <w:sz w:val="24"/>
                  <w:szCs w:val="24"/>
                  <w14:ligatures w14:val="standardContextual"/>
                </w:rPr>
              </w:pPr>
              <w:hyperlink w:anchor="_Toc222313416" w:history="1">
                <w:r w:rsidRPr="00DB41D3">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_Toc222313416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22</w:t>
                </w:r>
                <w:r w:rsidRPr="00DB41D3">
                  <w:rPr>
                    <w:rFonts w:ascii="Times New Roman" w:hAnsi="Times New Roman" w:cs="Times New Roman"/>
                    <w:noProof/>
                    <w:webHidden/>
                    <w:sz w:val="24"/>
                    <w:szCs w:val="24"/>
                  </w:rPr>
                  <w:fldChar w:fldCharType="end"/>
                </w:r>
              </w:hyperlink>
            </w:p>
            <w:p w14:paraId="18FAD246" w14:textId="1CF6F6DD" w:rsidR="00B86A7E" w:rsidRPr="00DB41D3" w:rsidRDefault="00B86A7E">
              <w:pPr>
                <w:pStyle w:val="TOC2"/>
                <w:rPr>
                  <w:rFonts w:ascii="Times New Roman" w:hAnsi="Times New Roman" w:cs="Times New Roman"/>
                  <w:noProof/>
                  <w:kern w:val="2"/>
                  <w:sz w:val="24"/>
                  <w:szCs w:val="24"/>
                  <w14:ligatures w14:val="standardContextual"/>
                </w:rPr>
              </w:pPr>
              <w:hyperlink w:anchor="_Toc222313417" w:history="1">
                <w:r w:rsidRPr="00DB41D3">
                  <w:rPr>
                    <w:rStyle w:val="Hyperlink"/>
                    <w:rFonts w:ascii="Times New Roman" w:eastAsia="Calibri" w:hAnsi="Times New Roman" w:cs="Times New Roman"/>
                    <w:noProof/>
                    <w:sz w:val="24"/>
                    <w:szCs w:val="24"/>
                  </w:rPr>
                  <w:t xml:space="preserve">Pirkimo sąlygų 5 priedas „EBVPD“ </w:t>
                </w:r>
                <w:r w:rsidRPr="00DB41D3">
                  <w:rPr>
                    <w:rStyle w:val="Hyperlink"/>
                    <w:rFonts w:ascii="Times New Roman" w:hAnsi="Times New Roman" w:cs="Times New Roman"/>
                    <w:noProof/>
                    <w:sz w:val="24"/>
                    <w:szCs w:val="24"/>
                  </w:rPr>
                  <w:t>(XML formatu)</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_Toc222313417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23</w:t>
                </w:r>
                <w:r w:rsidRPr="00DB41D3">
                  <w:rPr>
                    <w:rFonts w:ascii="Times New Roman" w:hAnsi="Times New Roman" w:cs="Times New Roman"/>
                    <w:noProof/>
                    <w:webHidden/>
                    <w:sz w:val="24"/>
                    <w:szCs w:val="24"/>
                  </w:rPr>
                  <w:fldChar w:fldCharType="end"/>
                </w:r>
              </w:hyperlink>
            </w:p>
            <w:p w14:paraId="69617F66" w14:textId="65A762FF" w:rsidR="00B86A7E" w:rsidRPr="00DB41D3" w:rsidRDefault="00B86A7E">
              <w:pPr>
                <w:pStyle w:val="TOC2"/>
                <w:rPr>
                  <w:rFonts w:ascii="Times New Roman" w:hAnsi="Times New Roman" w:cs="Times New Roman"/>
                  <w:noProof/>
                  <w:kern w:val="2"/>
                  <w:sz w:val="24"/>
                  <w:szCs w:val="24"/>
                  <w14:ligatures w14:val="standardContextual"/>
                </w:rPr>
              </w:pPr>
              <w:hyperlink w:anchor="_Toc222313418" w:history="1">
                <w:r w:rsidRPr="00DB41D3">
                  <w:rPr>
                    <w:rStyle w:val="Hyperlink"/>
                    <w:rFonts w:ascii="Times New Roman" w:eastAsia="Calibri" w:hAnsi="Times New Roman" w:cs="Times New Roman"/>
                    <w:noProof/>
                    <w:sz w:val="24"/>
                    <w:szCs w:val="24"/>
                  </w:rPr>
                  <w:t>Pirkimo sąlygų 6 priedas „Pasiūlymo forma“</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_Toc222313418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24</w:t>
                </w:r>
                <w:r w:rsidRPr="00DB41D3">
                  <w:rPr>
                    <w:rFonts w:ascii="Times New Roman" w:hAnsi="Times New Roman" w:cs="Times New Roman"/>
                    <w:noProof/>
                    <w:webHidden/>
                    <w:sz w:val="24"/>
                    <w:szCs w:val="24"/>
                  </w:rPr>
                  <w:fldChar w:fldCharType="end"/>
                </w:r>
              </w:hyperlink>
            </w:p>
            <w:p w14:paraId="5C616031" w14:textId="1860BBFB" w:rsidR="00B86A7E" w:rsidRPr="00DB41D3" w:rsidRDefault="00B86A7E">
              <w:pPr>
                <w:pStyle w:val="TOC2"/>
                <w:rPr>
                  <w:rFonts w:ascii="Times New Roman" w:hAnsi="Times New Roman" w:cs="Times New Roman"/>
                  <w:noProof/>
                  <w:kern w:val="2"/>
                  <w:sz w:val="24"/>
                  <w:szCs w:val="24"/>
                  <w14:ligatures w14:val="standardContextual"/>
                </w:rPr>
              </w:pPr>
              <w:hyperlink w:anchor="_Toc222313419" w:history="1">
                <w:r w:rsidRPr="00DB41D3">
                  <w:rPr>
                    <w:rStyle w:val="Hyperlink"/>
                    <w:rFonts w:ascii="Times New Roman" w:eastAsia="Calibri" w:hAnsi="Times New Roman" w:cs="Times New Roman"/>
                    <w:noProof/>
                    <w:sz w:val="24"/>
                    <w:szCs w:val="24"/>
                  </w:rPr>
                  <w:t>Pirkimo sąlygų 7 priedas „Pasiūlymų vertinimo kriterijai ir sąlygos“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_Toc222313419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25</w:t>
                </w:r>
                <w:r w:rsidRPr="00DB41D3">
                  <w:rPr>
                    <w:rFonts w:ascii="Times New Roman" w:hAnsi="Times New Roman" w:cs="Times New Roman"/>
                    <w:noProof/>
                    <w:webHidden/>
                    <w:sz w:val="24"/>
                    <w:szCs w:val="24"/>
                  </w:rPr>
                  <w:fldChar w:fldCharType="end"/>
                </w:r>
              </w:hyperlink>
            </w:p>
            <w:p w14:paraId="1EB42679" w14:textId="063DF45B" w:rsidR="00B86A7E" w:rsidRPr="00DB41D3" w:rsidRDefault="00B86A7E">
              <w:pPr>
                <w:pStyle w:val="TOC2"/>
                <w:rPr>
                  <w:rFonts w:ascii="Times New Roman" w:hAnsi="Times New Roman" w:cs="Times New Roman"/>
                  <w:noProof/>
                  <w:kern w:val="2"/>
                  <w:sz w:val="24"/>
                  <w:szCs w:val="24"/>
                  <w14:ligatures w14:val="standardContextual"/>
                </w:rPr>
              </w:pPr>
              <w:hyperlink w:anchor="_Toc222313420" w:history="1">
                <w:r w:rsidRPr="00DB41D3">
                  <w:rPr>
                    <w:rStyle w:val="Hyperlink"/>
                    <w:rFonts w:ascii="Times New Roman" w:hAnsi="Times New Roman" w:cs="Times New Roman"/>
                    <w:noProof/>
                    <w:sz w:val="24"/>
                    <w:szCs w:val="24"/>
                  </w:rPr>
                  <w:t>Pirkimo sąlygų 8 priedas „Sutarties projektas“</w:t>
                </w:r>
                <w:r w:rsidRPr="00DB41D3">
                  <w:rPr>
                    <w:rFonts w:ascii="Times New Roman" w:hAnsi="Times New Roman" w:cs="Times New Roman"/>
                    <w:noProof/>
                    <w:webHidden/>
                    <w:sz w:val="24"/>
                    <w:szCs w:val="24"/>
                  </w:rPr>
                  <w:tab/>
                </w:r>
                <w:r w:rsidRPr="00DB41D3">
                  <w:rPr>
                    <w:rFonts w:ascii="Times New Roman" w:hAnsi="Times New Roman" w:cs="Times New Roman"/>
                    <w:noProof/>
                    <w:webHidden/>
                    <w:sz w:val="24"/>
                    <w:szCs w:val="24"/>
                  </w:rPr>
                  <w:fldChar w:fldCharType="begin"/>
                </w:r>
                <w:r w:rsidRPr="00DB41D3">
                  <w:rPr>
                    <w:rFonts w:ascii="Times New Roman" w:hAnsi="Times New Roman" w:cs="Times New Roman"/>
                    <w:noProof/>
                    <w:webHidden/>
                    <w:sz w:val="24"/>
                    <w:szCs w:val="24"/>
                  </w:rPr>
                  <w:instrText xml:space="preserve"> PAGEREF _Toc222313420 \h </w:instrText>
                </w:r>
                <w:r w:rsidRPr="00DB41D3">
                  <w:rPr>
                    <w:rFonts w:ascii="Times New Roman" w:hAnsi="Times New Roman" w:cs="Times New Roman"/>
                    <w:noProof/>
                    <w:webHidden/>
                    <w:sz w:val="24"/>
                    <w:szCs w:val="24"/>
                  </w:rPr>
                </w:r>
                <w:r w:rsidRPr="00DB41D3">
                  <w:rPr>
                    <w:rFonts w:ascii="Times New Roman" w:hAnsi="Times New Roman" w:cs="Times New Roman"/>
                    <w:noProof/>
                    <w:webHidden/>
                    <w:sz w:val="24"/>
                    <w:szCs w:val="24"/>
                  </w:rPr>
                  <w:fldChar w:fldCharType="separate"/>
                </w:r>
                <w:r w:rsidRPr="00DB41D3">
                  <w:rPr>
                    <w:rFonts w:ascii="Times New Roman" w:hAnsi="Times New Roman" w:cs="Times New Roman"/>
                    <w:noProof/>
                    <w:webHidden/>
                    <w:sz w:val="24"/>
                    <w:szCs w:val="24"/>
                  </w:rPr>
                  <w:t>26</w:t>
                </w:r>
                <w:r w:rsidRPr="00DB41D3">
                  <w:rPr>
                    <w:rFonts w:ascii="Times New Roman" w:hAnsi="Times New Roman" w:cs="Times New Roman"/>
                    <w:noProof/>
                    <w:webHidden/>
                    <w:sz w:val="24"/>
                    <w:szCs w:val="24"/>
                  </w:rPr>
                  <w:fldChar w:fldCharType="end"/>
                </w:r>
              </w:hyperlink>
            </w:p>
            <w:p w14:paraId="0DDC40AE" w14:textId="0034AE4D" w:rsidR="001C24BC" w:rsidRPr="00F0499F" w:rsidRDefault="001C24BC" w:rsidP="004E4612">
              <w:pPr>
                <w:spacing w:after="120" w:line="20" w:lineRule="atLeast"/>
                <w:contextualSpacing/>
                <w:rPr>
                  <w:rFonts w:cstheme="minorHAnsi"/>
                </w:rPr>
              </w:pPr>
              <w:r w:rsidRPr="00DB41D3">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222313402"/>
      <w:bookmarkStart w:id="1" w:name="_Toc335201954"/>
      <w:bookmarkStart w:id="2" w:name="_Toc147739116"/>
      <w:r w:rsidRPr="00573690">
        <w:rPr>
          <w:rFonts w:ascii="Times New Roman" w:hAnsi="Times New Roman" w:cs="Times New Roman"/>
        </w:rPr>
        <w:lastRenderedPageBreak/>
        <w:t>Bendra informacija</w:t>
      </w:r>
      <w:bookmarkEnd w:id="0"/>
    </w:p>
    <w:p w14:paraId="3BD3799B" w14:textId="77777777" w:rsidR="00E905B5" w:rsidRDefault="00E905B5">
      <w:pPr>
        <w:pStyle w:val="ListParagraph"/>
        <w:numPr>
          <w:ilvl w:val="1"/>
          <w:numId w:val="20"/>
        </w:numPr>
        <w:suppressAutoHyphens/>
        <w:autoSpaceDN w:val="0"/>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222313403"/>
      <w:bookmarkEnd w:id="1"/>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3AED05DA" w14:textId="77777777" w:rsidR="00E905B5" w:rsidRDefault="00E905B5" w:rsidP="00E905B5">
      <w:pPr>
        <w:spacing w:after="0" w:line="360" w:lineRule="auto"/>
        <w:ind w:firstLine="720"/>
        <w:jc w:val="both"/>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32064E2B" w14:textId="77777777" w:rsidR="00E905B5" w:rsidRDefault="00E905B5" w:rsidP="00E905B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36F19685" w14:textId="77777777" w:rsidR="00E905B5" w:rsidRDefault="00E905B5" w:rsidP="00E905B5">
      <w:pPr>
        <w:pStyle w:val="ListParagraph"/>
        <w:spacing w:after="0" w:line="360" w:lineRule="auto"/>
        <w:ind w:left="0" w:firstLine="720"/>
        <w:jc w:val="both"/>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6D28506B" w14:textId="77777777" w:rsidR="00E905B5" w:rsidRDefault="00E905B5" w:rsidP="00E905B5">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3EA20C7C" w14:textId="77777777" w:rsidR="00E905B5" w:rsidRDefault="00E905B5" w:rsidP="00E905B5">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69C5D560" w14:textId="0F05B5E4" w:rsidR="00E905B5" w:rsidRDefault="00E905B5" w:rsidP="00E905B5">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w:t>
      </w:r>
      <w:r w:rsidR="00BF5BC1">
        <w:rPr>
          <w:rFonts w:ascii="Times New Roman" w:eastAsia="Arial" w:hAnsi="Times New Roman" w:cs="Times New Roman"/>
          <w:sz w:val="24"/>
          <w:szCs w:val="24"/>
        </w:rPr>
        <w:t>7</w:t>
      </w:r>
      <w:r>
        <w:rPr>
          <w:rFonts w:ascii="Times New Roman" w:eastAsia="Arial" w:hAnsi="Times New Roman" w:cs="Times New Roman"/>
          <w:sz w:val="24"/>
          <w:szCs w:val="24"/>
        </w:rPr>
        <w:t>. CPO kataloge nėra norimų įsigyti paslaugų.</w:t>
      </w:r>
    </w:p>
    <w:p w14:paraId="4F94A252" w14:textId="01623D2D" w:rsidR="002D090E" w:rsidRDefault="002D090E" w:rsidP="00E905B5">
      <w:pPr>
        <w:tabs>
          <w:tab w:val="left" w:pos="993"/>
        </w:tabs>
        <w:spacing w:after="0" w:line="360" w:lineRule="auto"/>
        <w:ind w:firstLine="720"/>
        <w:jc w:val="both"/>
      </w:pPr>
      <w:r>
        <w:rPr>
          <w:rFonts w:ascii="Times New Roman" w:eastAsia="Arial" w:hAnsi="Times New Roman" w:cs="Times New Roman"/>
          <w:sz w:val="24"/>
          <w:szCs w:val="24"/>
        </w:rPr>
        <w:t>1.8.</w:t>
      </w:r>
      <w:r w:rsidR="000469A8" w:rsidRPr="000469A8">
        <w:rPr>
          <w:rFonts w:ascii="Times New Roman" w:eastAsia="Arial"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D37DC5">
        <w:rPr>
          <w:rFonts w:ascii="Times New Roman" w:eastAsia="Arial" w:hAnsi="Times New Roman" w:cs="Times New Roman"/>
          <w:sz w:val="24"/>
          <w:szCs w:val="24"/>
        </w:rPr>
        <w:t>4.4.3</w:t>
      </w:r>
      <w:r w:rsidR="000469A8" w:rsidRPr="000469A8">
        <w:rPr>
          <w:rFonts w:ascii="Times New Roman" w:eastAsia="Arial" w:hAnsi="Times New Roman" w:cs="Times New Roman"/>
          <w:sz w:val="24"/>
          <w:szCs w:val="24"/>
        </w:rPr>
        <w:t xml:space="preserve">  punkt</w:t>
      </w:r>
      <w:r w:rsidR="00FB59FE">
        <w:rPr>
          <w:rFonts w:ascii="Times New Roman" w:eastAsia="Arial" w:hAnsi="Times New Roman" w:cs="Times New Roman"/>
          <w:sz w:val="24"/>
          <w:szCs w:val="24"/>
        </w:rPr>
        <w:t>u</w:t>
      </w:r>
      <w:r w:rsidR="000469A8" w:rsidRPr="000469A8">
        <w:rPr>
          <w:rFonts w:ascii="Times New Roman" w:eastAsia="Arial" w:hAnsi="Times New Roman" w:cs="Times New Roman"/>
          <w:sz w:val="24"/>
          <w:szCs w:val="24"/>
        </w:rPr>
        <w:t xml:space="preserve">. Aplinkos apaugos kriterijai nustatyti </w:t>
      </w:r>
      <w:r w:rsidR="00BF6793" w:rsidRPr="00CA1676">
        <w:rPr>
          <w:rFonts w:ascii="Times New Roman" w:eastAsia="Arial" w:hAnsi="Times New Roman" w:cs="Times New Roman"/>
          <w:sz w:val="24"/>
          <w:szCs w:val="24"/>
        </w:rPr>
        <w:t>Pirkimo sąlygų 8 pried</w:t>
      </w:r>
      <w:r w:rsidR="009C3824" w:rsidRPr="00CA1676">
        <w:rPr>
          <w:rFonts w:ascii="Times New Roman" w:eastAsia="Arial" w:hAnsi="Times New Roman" w:cs="Times New Roman"/>
          <w:sz w:val="24"/>
          <w:szCs w:val="24"/>
        </w:rPr>
        <w:t>e</w:t>
      </w:r>
      <w:r w:rsidR="00BF6793" w:rsidRPr="00CA1676">
        <w:rPr>
          <w:rFonts w:ascii="Times New Roman" w:eastAsia="Arial" w:hAnsi="Times New Roman" w:cs="Times New Roman"/>
          <w:sz w:val="24"/>
          <w:szCs w:val="24"/>
        </w:rPr>
        <w:t xml:space="preserve"> „Sutarties projektas</w:t>
      </w:r>
      <w:r w:rsidR="009C3824" w:rsidRPr="00CB5542">
        <w:rPr>
          <w:rFonts w:ascii="Times New Roman" w:eastAsia="Arial" w:hAnsi="Times New Roman" w:cs="Times New Roman"/>
          <w:sz w:val="24"/>
          <w:szCs w:val="24"/>
        </w:rPr>
        <w:t>“.</w:t>
      </w:r>
    </w:p>
    <w:p w14:paraId="5DEDEBC7" w14:textId="1ED44FB6" w:rsidR="00B41C66" w:rsidRPr="001C6EEC" w:rsidRDefault="00507DC9" w:rsidP="00717DCC">
      <w:pPr>
        <w:pStyle w:val="Heading1"/>
        <w:spacing w:line="20" w:lineRule="atLeast"/>
        <w:contextualSpacing/>
        <w:rPr>
          <w:rFonts w:ascii="Times New Roman" w:hAnsi="Times New Roman" w:cs="Times New Roman"/>
        </w:rPr>
      </w:pPr>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4ABDA168" w:rsidR="001C6EEC" w:rsidRPr="002C6A7D" w:rsidRDefault="001C6EEC">
      <w:pPr>
        <w:pStyle w:val="NoSpacing"/>
        <w:numPr>
          <w:ilvl w:val="1"/>
          <w:numId w:val="5"/>
        </w:numPr>
        <w:tabs>
          <w:tab w:val="left" w:pos="1134"/>
        </w:tabs>
        <w:spacing w:line="360" w:lineRule="auto"/>
        <w:ind w:left="0" w:firstLine="720"/>
        <w:contextualSpacing/>
        <w:jc w:val="both"/>
        <w:rPr>
          <w:rFonts w:ascii="Times New Roman" w:hAnsi="Times New Roman" w:cs="Times New Roman"/>
          <w:sz w:val="24"/>
          <w:szCs w:val="24"/>
        </w:rPr>
      </w:pPr>
      <w:r w:rsidRPr="002C6A7D">
        <w:rPr>
          <w:rFonts w:ascii="Times New Roman" w:eastAsia="Calibri" w:hAnsi="Times New Roman" w:cs="Times New Roman"/>
          <w:sz w:val="24"/>
          <w:szCs w:val="24"/>
        </w:rPr>
        <w:t>Perkančioji organizacija numato įsigyti</w:t>
      </w:r>
      <w:r w:rsidR="00987017" w:rsidRPr="002C6A7D">
        <w:rPr>
          <w:rFonts w:ascii="Times New Roman" w:eastAsia="Calibri" w:hAnsi="Times New Roman" w:cs="Times New Roman"/>
          <w:sz w:val="24"/>
          <w:szCs w:val="24"/>
        </w:rPr>
        <w:t xml:space="preserve"> </w:t>
      </w:r>
      <w:r w:rsidR="00685923">
        <w:rPr>
          <w:rFonts w:ascii="Times New Roman" w:hAnsi="Times New Roman" w:cs="Times New Roman"/>
          <w:b/>
          <w:bCs/>
          <w:i/>
          <w:iCs/>
          <w:sz w:val="24"/>
          <w:szCs w:val="24"/>
        </w:rPr>
        <w:t>m</w:t>
      </w:r>
      <w:r w:rsidR="00685923" w:rsidRPr="00685923">
        <w:rPr>
          <w:rFonts w:ascii="Times New Roman" w:hAnsi="Times New Roman" w:cs="Times New Roman"/>
          <w:b/>
          <w:bCs/>
          <w:i/>
          <w:iCs/>
          <w:sz w:val="24"/>
          <w:szCs w:val="24"/>
        </w:rPr>
        <w:t>okslinių tekstų mašininio vertimo technologijų kūrimo ir susijusių duomenų parengimo paslaugos</w:t>
      </w:r>
      <w:r w:rsidR="00511783" w:rsidRPr="002C6A7D">
        <w:rPr>
          <w:rFonts w:ascii="Times New Roman" w:hAnsi="Times New Roman" w:cs="Times New Roman"/>
          <w:i/>
          <w:iCs/>
          <w:sz w:val="24"/>
          <w:szCs w:val="24"/>
        </w:rPr>
        <w:t>.</w:t>
      </w:r>
      <w:r w:rsidRPr="002C6A7D">
        <w:rPr>
          <w:rFonts w:ascii="Times New Roman" w:hAnsi="Times New Roman" w:cs="Times New Roman"/>
          <w:i/>
          <w:iCs/>
          <w:sz w:val="24"/>
          <w:szCs w:val="24"/>
        </w:rPr>
        <w:t xml:space="preserve"> </w:t>
      </w:r>
      <w:r w:rsidRPr="002C6A7D">
        <w:rPr>
          <w:rFonts w:ascii="Times New Roman" w:hAnsi="Times New Roman" w:cs="Times New Roman"/>
          <w:sz w:val="24"/>
          <w:szCs w:val="24"/>
        </w:rPr>
        <w:t>Reikalavimai pirkimo objektui nustatyti specialiųjų pirkimo sąlygų Nr. 2 priede</w:t>
      </w:r>
      <w:r w:rsidR="00E83E0C" w:rsidRPr="002C6A7D">
        <w:rPr>
          <w:rFonts w:ascii="Times New Roman" w:hAnsi="Times New Roman" w:cs="Times New Roman"/>
          <w:sz w:val="24"/>
          <w:szCs w:val="24"/>
        </w:rPr>
        <w:t xml:space="preserve"> </w:t>
      </w:r>
      <w:r w:rsidR="00E83E0C" w:rsidRPr="002C6A7D">
        <w:rPr>
          <w:rFonts w:ascii="Times New Roman" w:hAnsi="Times New Roman" w:cs="Times New Roman"/>
          <w:i/>
          <w:iCs/>
          <w:sz w:val="24"/>
          <w:szCs w:val="24"/>
        </w:rPr>
        <w:t>„</w:t>
      </w:r>
      <w:r w:rsidR="0086300B" w:rsidRPr="002C6A7D">
        <w:rPr>
          <w:rFonts w:ascii="Times New Roman" w:hAnsi="Times New Roman" w:cs="Times New Roman"/>
          <w:b/>
          <w:bCs/>
          <w:i/>
          <w:iCs/>
          <w:sz w:val="24"/>
          <w:szCs w:val="24"/>
        </w:rPr>
        <w:t>Techninė specifikacija</w:t>
      </w:r>
      <w:r w:rsidR="0086300B" w:rsidRPr="002C6A7D">
        <w:rPr>
          <w:rFonts w:ascii="Times New Roman" w:hAnsi="Times New Roman" w:cs="Times New Roman"/>
          <w:i/>
          <w:iCs/>
          <w:sz w:val="24"/>
          <w:szCs w:val="24"/>
        </w:rPr>
        <w:t>“</w:t>
      </w:r>
      <w:r w:rsidRPr="002C6A7D">
        <w:rPr>
          <w:rFonts w:ascii="Times New Roman" w:hAnsi="Times New Roman" w:cs="Times New Roman"/>
          <w:sz w:val="24"/>
          <w:szCs w:val="24"/>
        </w:rPr>
        <w:t>.</w:t>
      </w:r>
    </w:p>
    <w:p w14:paraId="307EBE5E" w14:textId="77777777" w:rsidR="003A76AD" w:rsidRPr="002C6A7D" w:rsidRDefault="003A76AD">
      <w:pPr>
        <w:pStyle w:val="ListParagraph"/>
        <w:numPr>
          <w:ilvl w:val="1"/>
          <w:numId w:val="5"/>
        </w:numPr>
        <w:spacing w:after="0" w:line="360" w:lineRule="auto"/>
        <w:ind w:left="0" w:firstLine="720"/>
        <w:jc w:val="both"/>
        <w:rPr>
          <w:rFonts w:ascii="Times New Roman" w:hAnsi="Times New Roman" w:cs="Times New Roman"/>
          <w:sz w:val="24"/>
          <w:szCs w:val="24"/>
        </w:rPr>
      </w:pPr>
      <w:r w:rsidRPr="002C6A7D">
        <w:rPr>
          <w:rFonts w:ascii="Times New Roman" w:hAnsi="Times New Roman" w:cs="Times New Roman"/>
          <w:sz w:val="24"/>
          <w:szCs w:val="24"/>
        </w:rPr>
        <w:t xml:space="preserve">Pirkimo objektas į dalis neskaidomas. Pirkimo apimtys, reikalavimai ir techninė specifikacija apibrėžti specialiųjų pirkimo sąlygų Nr. 2 priede </w:t>
      </w:r>
      <w:r w:rsidRPr="002C6A7D">
        <w:rPr>
          <w:rFonts w:ascii="Times New Roman" w:hAnsi="Times New Roman" w:cs="Times New Roman"/>
          <w:i/>
          <w:iCs/>
          <w:sz w:val="24"/>
          <w:szCs w:val="24"/>
        </w:rPr>
        <w:t>„</w:t>
      </w:r>
      <w:r w:rsidRPr="002C6A7D">
        <w:rPr>
          <w:rFonts w:ascii="Times New Roman" w:hAnsi="Times New Roman" w:cs="Times New Roman"/>
          <w:b/>
          <w:bCs/>
          <w:i/>
          <w:iCs/>
          <w:sz w:val="24"/>
          <w:szCs w:val="24"/>
        </w:rPr>
        <w:t>Techninė specifikacija</w:t>
      </w:r>
      <w:r w:rsidRPr="002C6A7D">
        <w:rPr>
          <w:rFonts w:ascii="Times New Roman" w:hAnsi="Times New Roman" w:cs="Times New Roman"/>
          <w:i/>
          <w:iCs/>
          <w:sz w:val="24"/>
          <w:szCs w:val="24"/>
        </w:rPr>
        <w:t>“</w:t>
      </w:r>
      <w:r w:rsidRPr="002C6A7D">
        <w:rPr>
          <w:rFonts w:ascii="Times New Roman" w:hAnsi="Times New Roman" w:cs="Times New Roman"/>
          <w:sz w:val="24"/>
          <w:szCs w:val="24"/>
        </w:rPr>
        <w:t xml:space="preserve">. Pasiūlymas teikiamas visai pirkimo objekto apimčiai. </w:t>
      </w:r>
    </w:p>
    <w:p w14:paraId="7F4EED1C" w14:textId="77777777" w:rsidR="000E5A41" w:rsidRPr="00A54F0C" w:rsidRDefault="000E5A41" w:rsidP="000E5A41">
      <w:pPr>
        <w:pStyle w:val="ListParagraph"/>
        <w:spacing w:after="0" w:line="360" w:lineRule="auto"/>
        <w:ind w:left="0" w:firstLine="720"/>
        <w:jc w:val="both"/>
        <w:rPr>
          <w:sz w:val="24"/>
          <w:szCs w:val="24"/>
        </w:rPr>
      </w:pPr>
      <w:bookmarkStart w:id="6" w:name="_Toc222313404"/>
      <w:r w:rsidRPr="00A54F0C">
        <w:rPr>
          <w:rFonts w:ascii="Times New Roman" w:hAnsi="Times New Roman" w:cs="Times New Roman"/>
          <w:sz w:val="24"/>
          <w:szCs w:val="24"/>
        </w:rPr>
        <w:t>2.3.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1EB5232" w14:textId="77777777" w:rsidR="000E5A41" w:rsidRDefault="000E5A41" w:rsidP="000E5A41">
      <w:pPr>
        <w:pStyle w:val="ListParagraph"/>
        <w:spacing w:after="0" w:line="360" w:lineRule="auto"/>
        <w:ind w:left="0" w:firstLine="720"/>
        <w:jc w:val="both"/>
        <w:rPr>
          <w:rFonts w:ascii="Times New Roman" w:hAnsi="Times New Roman" w:cs="Times New Roman"/>
          <w:sz w:val="24"/>
          <w:szCs w:val="24"/>
        </w:rPr>
      </w:pPr>
      <w:r w:rsidRPr="00A54F0C">
        <w:rPr>
          <w:rFonts w:ascii="Times New Roman" w:hAnsi="Times New Roman" w:cs="Times New Roman"/>
          <w:sz w:val="24"/>
          <w:szCs w:val="24"/>
        </w:rPr>
        <w:t xml:space="preserve">2.4.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53A14CE" w14:textId="6B450576" w:rsidR="00B578B2" w:rsidRPr="00A54F0C" w:rsidRDefault="00B578B2" w:rsidP="000E5A41">
      <w:pPr>
        <w:pStyle w:val="ListParagraph"/>
        <w:spacing w:after="0" w:line="360" w:lineRule="auto"/>
        <w:ind w:left="0" w:firstLine="720"/>
        <w:jc w:val="both"/>
        <w:rPr>
          <w:sz w:val="24"/>
          <w:szCs w:val="24"/>
        </w:rPr>
      </w:pPr>
      <w:r w:rsidRPr="00EE4FFC">
        <w:rPr>
          <w:rFonts w:ascii="Times New Roman" w:hAnsi="Times New Roman" w:cs="Times New Roman"/>
          <w:sz w:val="24"/>
          <w:szCs w:val="24"/>
        </w:rPr>
        <w:lastRenderedPageBreak/>
        <w:t xml:space="preserve">2.5. </w:t>
      </w:r>
      <w:r w:rsidR="00180E5C" w:rsidRPr="00EE4FFC">
        <w:rPr>
          <w:rFonts w:ascii="Times New Roman" w:hAnsi="Times New Roman" w:cs="Times New Roman"/>
          <w:sz w:val="24"/>
          <w:szCs w:val="24"/>
        </w:rPr>
        <w:t xml:space="preserve">Pirkimas finansuojamas iš Projekto </w:t>
      </w:r>
      <w:r w:rsidR="00E87B7F" w:rsidRPr="00EE4FFC">
        <w:rPr>
          <w:rFonts w:ascii="Times New Roman" w:hAnsi="Times New Roman" w:cs="Times New Roman"/>
          <w:sz w:val="24"/>
          <w:szCs w:val="24"/>
        </w:rPr>
        <w:t>„</w:t>
      </w:r>
      <w:proofErr w:type="spellStart"/>
      <w:r w:rsidR="00E87B7F" w:rsidRPr="00EE4FFC">
        <w:rPr>
          <w:rFonts w:ascii="Times New Roman" w:hAnsi="Times New Roman" w:cs="Times New Roman"/>
          <w:sz w:val="24"/>
          <w:szCs w:val="24"/>
        </w:rPr>
        <w:t>Critical</w:t>
      </w:r>
      <w:proofErr w:type="spellEnd"/>
      <w:r w:rsidR="00E87B7F" w:rsidRPr="00EE4FFC">
        <w:rPr>
          <w:rFonts w:ascii="Times New Roman" w:hAnsi="Times New Roman" w:cs="Times New Roman"/>
          <w:sz w:val="24"/>
          <w:szCs w:val="24"/>
        </w:rPr>
        <w:t xml:space="preserve"> </w:t>
      </w:r>
      <w:proofErr w:type="spellStart"/>
      <w:r w:rsidR="00E87B7F" w:rsidRPr="00EE4FFC">
        <w:rPr>
          <w:rFonts w:ascii="Times New Roman" w:hAnsi="Times New Roman" w:cs="Times New Roman"/>
          <w:sz w:val="24"/>
          <w:szCs w:val="24"/>
        </w:rPr>
        <w:t>Science</w:t>
      </w:r>
      <w:proofErr w:type="spellEnd"/>
      <w:r w:rsidR="00E87B7F" w:rsidRPr="00EE4FFC">
        <w:rPr>
          <w:rFonts w:ascii="Times New Roman" w:hAnsi="Times New Roman" w:cs="Times New Roman"/>
          <w:sz w:val="24"/>
          <w:szCs w:val="24"/>
        </w:rPr>
        <w:t xml:space="preserve"> </w:t>
      </w:r>
      <w:proofErr w:type="spellStart"/>
      <w:r w:rsidR="00E87B7F" w:rsidRPr="00EE4FFC">
        <w:rPr>
          <w:rFonts w:ascii="Times New Roman" w:hAnsi="Times New Roman" w:cs="Times New Roman"/>
          <w:sz w:val="24"/>
          <w:szCs w:val="24"/>
        </w:rPr>
        <w:t>Without</w:t>
      </w:r>
      <w:proofErr w:type="spellEnd"/>
      <w:r w:rsidR="00E87B7F" w:rsidRPr="00EE4FFC">
        <w:rPr>
          <w:rFonts w:ascii="Times New Roman" w:hAnsi="Times New Roman" w:cs="Times New Roman"/>
          <w:sz w:val="24"/>
          <w:szCs w:val="24"/>
        </w:rPr>
        <w:t xml:space="preserve"> </w:t>
      </w:r>
      <w:proofErr w:type="spellStart"/>
      <w:r w:rsidR="00E87B7F" w:rsidRPr="00EE4FFC">
        <w:rPr>
          <w:rFonts w:ascii="Times New Roman" w:hAnsi="Times New Roman" w:cs="Times New Roman"/>
          <w:sz w:val="24"/>
          <w:szCs w:val="24"/>
        </w:rPr>
        <w:t>Borders</w:t>
      </w:r>
      <w:proofErr w:type="spellEnd"/>
      <w:r w:rsidR="00E87B7F" w:rsidRPr="00EE4FFC">
        <w:rPr>
          <w:rFonts w:ascii="Times New Roman" w:hAnsi="Times New Roman" w:cs="Times New Roman"/>
          <w:sz w:val="24"/>
          <w:szCs w:val="24"/>
        </w:rPr>
        <w:t xml:space="preserve">: </w:t>
      </w:r>
      <w:proofErr w:type="spellStart"/>
      <w:r w:rsidR="00E87B7F" w:rsidRPr="00EE4FFC">
        <w:rPr>
          <w:rFonts w:ascii="Times New Roman" w:hAnsi="Times New Roman" w:cs="Times New Roman"/>
          <w:sz w:val="24"/>
          <w:szCs w:val="24"/>
        </w:rPr>
        <w:t>LLMs</w:t>
      </w:r>
      <w:proofErr w:type="spellEnd"/>
      <w:r w:rsidR="00E87B7F" w:rsidRPr="00EE4FFC">
        <w:rPr>
          <w:rFonts w:ascii="Times New Roman" w:hAnsi="Times New Roman" w:cs="Times New Roman"/>
          <w:sz w:val="24"/>
          <w:szCs w:val="24"/>
        </w:rPr>
        <w:t xml:space="preserve"> </w:t>
      </w:r>
      <w:proofErr w:type="spellStart"/>
      <w:r w:rsidR="00E87B7F" w:rsidRPr="00EE4FFC">
        <w:rPr>
          <w:rFonts w:ascii="Times New Roman" w:hAnsi="Times New Roman" w:cs="Times New Roman"/>
          <w:sz w:val="24"/>
          <w:szCs w:val="24"/>
        </w:rPr>
        <w:t>for</w:t>
      </w:r>
      <w:proofErr w:type="spellEnd"/>
      <w:r w:rsidR="00E87B7F" w:rsidRPr="00EE4FFC">
        <w:rPr>
          <w:rFonts w:ascii="Times New Roman" w:hAnsi="Times New Roman" w:cs="Times New Roman"/>
          <w:sz w:val="24"/>
          <w:szCs w:val="24"/>
        </w:rPr>
        <w:t xml:space="preserve"> </w:t>
      </w:r>
      <w:proofErr w:type="spellStart"/>
      <w:r w:rsidR="00E87B7F" w:rsidRPr="00EE4FFC">
        <w:rPr>
          <w:rFonts w:ascii="Times New Roman" w:hAnsi="Times New Roman" w:cs="Times New Roman"/>
          <w:sz w:val="24"/>
          <w:szCs w:val="24"/>
        </w:rPr>
        <w:t>Translation</w:t>
      </w:r>
      <w:proofErr w:type="spellEnd"/>
      <w:r w:rsidR="00E87B7F" w:rsidRPr="00EE4FFC">
        <w:rPr>
          <w:rFonts w:ascii="Times New Roman" w:hAnsi="Times New Roman" w:cs="Times New Roman"/>
          <w:sz w:val="24"/>
          <w:szCs w:val="24"/>
        </w:rPr>
        <w:t xml:space="preserve"> </w:t>
      </w:r>
      <w:proofErr w:type="spellStart"/>
      <w:r w:rsidR="00E87B7F" w:rsidRPr="00EE4FFC">
        <w:rPr>
          <w:rFonts w:ascii="Times New Roman" w:hAnsi="Times New Roman" w:cs="Times New Roman"/>
          <w:sz w:val="24"/>
          <w:szCs w:val="24"/>
        </w:rPr>
        <w:t>of</w:t>
      </w:r>
      <w:proofErr w:type="spellEnd"/>
      <w:r w:rsidR="00E87B7F" w:rsidRPr="00EE4FFC">
        <w:rPr>
          <w:rFonts w:ascii="Times New Roman" w:hAnsi="Times New Roman" w:cs="Times New Roman"/>
          <w:sz w:val="24"/>
          <w:szCs w:val="24"/>
        </w:rPr>
        <w:t xml:space="preserve"> </w:t>
      </w:r>
      <w:proofErr w:type="spellStart"/>
      <w:r w:rsidR="00E87B7F" w:rsidRPr="00EE4FFC">
        <w:rPr>
          <w:rFonts w:ascii="Times New Roman" w:hAnsi="Times New Roman" w:cs="Times New Roman"/>
          <w:sz w:val="24"/>
          <w:szCs w:val="24"/>
        </w:rPr>
        <w:t>Scientific</w:t>
      </w:r>
      <w:proofErr w:type="spellEnd"/>
      <w:r w:rsidR="00E87B7F" w:rsidRPr="00EE4FFC">
        <w:rPr>
          <w:rFonts w:ascii="Times New Roman" w:hAnsi="Times New Roman" w:cs="Times New Roman"/>
          <w:sz w:val="24"/>
          <w:szCs w:val="24"/>
        </w:rPr>
        <w:t xml:space="preserve"> </w:t>
      </w:r>
      <w:proofErr w:type="spellStart"/>
      <w:r w:rsidR="00E87B7F" w:rsidRPr="00EE4FFC">
        <w:rPr>
          <w:rFonts w:ascii="Times New Roman" w:hAnsi="Times New Roman" w:cs="Times New Roman"/>
          <w:sz w:val="24"/>
          <w:szCs w:val="24"/>
        </w:rPr>
        <w:t>Knowledge</w:t>
      </w:r>
      <w:proofErr w:type="spellEnd"/>
      <w:r w:rsidR="00E87B7F" w:rsidRPr="00EE4FFC">
        <w:rPr>
          <w:rFonts w:ascii="Times New Roman" w:hAnsi="Times New Roman" w:cs="Times New Roman"/>
          <w:sz w:val="24"/>
          <w:szCs w:val="24"/>
        </w:rPr>
        <w:t xml:space="preserve"> </w:t>
      </w:r>
      <w:proofErr w:type="spellStart"/>
      <w:r w:rsidR="00E87B7F" w:rsidRPr="00EE4FFC">
        <w:rPr>
          <w:rFonts w:ascii="Times New Roman" w:hAnsi="Times New Roman" w:cs="Times New Roman"/>
          <w:sz w:val="24"/>
          <w:szCs w:val="24"/>
        </w:rPr>
        <w:t>in</w:t>
      </w:r>
      <w:proofErr w:type="spellEnd"/>
      <w:r w:rsidR="00E87B7F" w:rsidRPr="00EE4FFC">
        <w:rPr>
          <w:rFonts w:ascii="Times New Roman" w:hAnsi="Times New Roman" w:cs="Times New Roman"/>
          <w:sz w:val="24"/>
          <w:szCs w:val="24"/>
        </w:rPr>
        <w:t xml:space="preserve"> </w:t>
      </w:r>
      <w:proofErr w:type="spellStart"/>
      <w:r w:rsidR="00E87B7F" w:rsidRPr="00EE4FFC">
        <w:rPr>
          <w:rFonts w:ascii="Times New Roman" w:hAnsi="Times New Roman" w:cs="Times New Roman"/>
          <w:sz w:val="24"/>
          <w:szCs w:val="24"/>
        </w:rPr>
        <w:t>Multilingual</w:t>
      </w:r>
      <w:proofErr w:type="spellEnd"/>
      <w:r w:rsidR="00E87B7F" w:rsidRPr="00EE4FFC">
        <w:rPr>
          <w:rFonts w:ascii="Times New Roman" w:hAnsi="Times New Roman" w:cs="Times New Roman"/>
          <w:sz w:val="24"/>
          <w:szCs w:val="24"/>
        </w:rPr>
        <w:t xml:space="preserve"> </w:t>
      </w:r>
      <w:proofErr w:type="spellStart"/>
      <w:r w:rsidR="00E87B7F" w:rsidRPr="00EE4FFC">
        <w:rPr>
          <w:rFonts w:ascii="Times New Roman" w:hAnsi="Times New Roman" w:cs="Times New Roman"/>
          <w:sz w:val="24"/>
          <w:szCs w:val="24"/>
        </w:rPr>
        <w:t>Contexts</w:t>
      </w:r>
      <w:proofErr w:type="spellEnd"/>
      <w:r w:rsidR="00E87B7F" w:rsidRPr="00EE4FFC">
        <w:rPr>
          <w:rFonts w:ascii="Times New Roman" w:hAnsi="Times New Roman" w:cs="Times New Roman"/>
          <w:sz w:val="24"/>
          <w:szCs w:val="24"/>
        </w:rPr>
        <w:t>“ (CRITICS) (sutarties Nr. S-CHIST-ERA-26-1).</w:t>
      </w:r>
    </w:p>
    <w:p w14:paraId="7B478B03" w14:textId="19ED0440" w:rsidR="00D22226" w:rsidRPr="007F0643" w:rsidRDefault="00202323" w:rsidP="00202323">
      <w:pPr>
        <w:pStyle w:val="Heading1"/>
        <w:spacing w:line="20" w:lineRule="atLeast"/>
        <w:contextualSpacing/>
        <w:rPr>
          <w:rFonts w:ascii="Times New Roman" w:hAnsi="Times New Roman" w:cs="Times New Roman"/>
        </w:rPr>
      </w:pPr>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F647F9">
        <w:rPr>
          <w:rFonts w:ascii="Times New Roman" w:hAnsi="Times New Roman" w:cs="Times New Roman"/>
        </w:rPr>
        <w:t>ei</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390D132E" w:rsidR="004B4A6B" w:rsidRPr="00BE5DBE" w:rsidRDefault="004B4A6B" w:rsidP="000E5A41">
      <w:pPr>
        <w:pStyle w:val="ListParagraph"/>
        <w:spacing w:after="0" w:line="360"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F647F9">
        <w:rPr>
          <w:rFonts w:ascii="Times New Roman" w:hAnsi="Times New Roman" w:cs="Times New Roman"/>
          <w:sz w:val="24"/>
          <w:szCs w:val="24"/>
        </w:rPr>
        <w:t>ei</w:t>
      </w:r>
      <w:r w:rsidRPr="00BE5DBE">
        <w:rPr>
          <w:rFonts w:ascii="Times New Roman" w:hAnsi="Times New Roman" w:cs="Times New Roman"/>
          <w:sz w:val="24"/>
          <w:szCs w:val="24"/>
        </w:rPr>
        <w:t>kėjais dėl pirkimo sąlygų paaiškinimo.</w:t>
      </w:r>
    </w:p>
    <w:p w14:paraId="3BA8E6C9" w14:textId="77777777" w:rsidR="004B4A6B" w:rsidRPr="006E7C1A" w:rsidRDefault="004B4A6B" w:rsidP="000E5A41">
      <w:pPr>
        <w:pStyle w:val="ListParagraph"/>
        <w:spacing w:after="0" w:line="360"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5125971C" w:rsidR="00C94B9F" w:rsidRPr="004B4A6B" w:rsidRDefault="00AD57B1" w:rsidP="00AD57B1">
      <w:pPr>
        <w:pStyle w:val="Heading1"/>
        <w:spacing w:line="20" w:lineRule="atLeast"/>
        <w:contextualSpacing/>
        <w:rPr>
          <w:rFonts w:ascii="Times New Roman" w:hAnsi="Times New Roman" w:cs="Times New Roman"/>
        </w:rPr>
      </w:pPr>
      <w:bookmarkStart w:id="13" w:name="_Toc222313405"/>
      <w:r w:rsidRPr="004B4A6B">
        <w:rPr>
          <w:rFonts w:ascii="Times New Roman" w:hAnsi="Times New Roman" w:cs="Times New Roman"/>
        </w:rPr>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BE9DAC0" w:rsidR="00E45E50" w:rsidRDefault="00E45E50" w:rsidP="000E5A41">
      <w:pPr>
        <w:pStyle w:val="ListParagraph"/>
        <w:spacing w:after="0" w:line="360"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68333C">
        <w:rPr>
          <w:rFonts w:ascii="Times New Roman" w:eastAsia="Calibri" w:hAnsi="Times New Roman" w:cs="Times New Roman"/>
          <w:i/>
          <w:iCs/>
          <w:sz w:val="24"/>
          <w:szCs w:val="24"/>
        </w:rPr>
        <w:t>„</w:t>
      </w:r>
      <w:r w:rsidR="007D2B3C" w:rsidRPr="000E5A41">
        <w:rPr>
          <w:rFonts w:ascii="Times New Roman" w:eastAsia="Calibri" w:hAnsi="Times New Roman" w:cs="Times New Roman"/>
          <w:b/>
          <w:bCs/>
          <w:i/>
          <w:iCs/>
          <w:sz w:val="24"/>
          <w:szCs w:val="24"/>
        </w:rPr>
        <w:t>Tiekėjų pašalinimo pagrindai</w:t>
      </w:r>
      <w:r w:rsidR="007D2B3C" w:rsidRPr="0068333C">
        <w:rPr>
          <w:rFonts w:ascii="Times New Roman" w:eastAsia="Calibri" w:hAnsi="Times New Roman" w:cs="Times New Roman"/>
          <w:i/>
          <w:iCs/>
          <w:sz w:val="24"/>
          <w:szCs w:val="24"/>
        </w:rPr>
        <w:t>“</w:t>
      </w:r>
      <w:r w:rsidRPr="00CA3233">
        <w:rPr>
          <w:rFonts w:ascii="Times New Roman" w:hAnsi="Times New Roman" w:cs="Times New Roman"/>
          <w:sz w:val="24"/>
          <w:szCs w:val="24"/>
        </w:rPr>
        <w:t xml:space="preserve">. </w:t>
      </w:r>
    </w:p>
    <w:p w14:paraId="32F55D2A" w14:textId="66F3C541" w:rsidR="008E7BBC" w:rsidRPr="00B4152D" w:rsidRDefault="00E45E50" w:rsidP="000E5A41">
      <w:pPr>
        <w:pStyle w:val="ListParagraph"/>
        <w:spacing w:after="0" w:line="360"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7024C2" w:rsidRPr="007024C2">
        <w:rPr>
          <w:rFonts w:ascii="Times New Roman" w:hAnsi="Times New Roman" w:cs="Times New Roman"/>
          <w:sz w:val="24"/>
          <w:szCs w:val="24"/>
        </w:rPr>
        <w:t xml:space="preserve">Tiekėjams </w:t>
      </w:r>
      <w:r w:rsidR="009C51B3">
        <w:rPr>
          <w:rFonts w:ascii="Times New Roman" w:hAnsi="Times New Roman" w:cs="Times New Roman"/>
          <w:sz w:val="24"/>
          <w:szCs w:val="24"/>
        </w:rPr>
        <w:t>ne</w:t>
      </w:r>
      <w:r w:rsidR="007024C2" w:rsidRPr="007024C2">
        <w:rPr>
          <w:rFonts w:ascii="Times New Roman" w:hAnsi="Times New Roman" w:cs="Times New Roman"/>
          <w:sz w:val="24"/>
          <w:szCs w:val="24"/>
        </w:rPr>
        <w:t>nustatomi kvalifikacijos reikalavimai ir (arba) reikalavimai dėl kokybės vadybos sistemos ir (arba) aplinkos apsaugos vadybos sistemos standartų laikymosi</w:t>
      </w:r>
      <w:r w:rsidR="00601A4D">
        <w:rPr>
          <w:rFonts w:ascii="Times New Roman" w:hAnsi="Times New Roman" w:cs="Times New Roman"/>
          <w:sz w:val="24"/>
          <w:szCs w:val="24"/>
        </w:rPr>
        <w:t>.</w:t>
      </w:r>
    </w:p>
    <w:p w14:paraId="69D62E2B" w14:textId="29206DEF" w:rsidR="00A000BE" w:rsidRPr="00742E92" w:rsidRDefault="00D24970" w:rsidP="0037632B">
      <w:pPr>
        <w:pStyle w:val="Heading1"/>
        <w:tabs>
          <w:tab w:val="left" w:pos="567"/>
        </w:tabs>
        <w:spacing w:after="0"/>
        <w:contextualSpacing/>
        <w:jc w:val="both"/>
        <w:rPr>
          <w:rFonts w:ascii="Times New Roman" w:hAnsi="Times New Roman" w:cs="Times New Roman"/>
        </w:rPr>
      </w:pPr>
      <w:bookmarkStart w:id="15" w:name="_Toc222313406"/>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1B4A22CB"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4BEDE7AF" w14:textId="457E0FAE" w:rsidR="00AF62E6" w:rsidRPr="00731BDA" w:rsidRDefault="00245E8F" w:rsidP="002B552F">
      <w:pPr>
        <w:pStyle w:val="Heading1"/>
        <w:pBdr>
          <w:bottom w:val="single" w:sz="4" w:space="0" w:color="ED7D31" w:themeColor="accent2"/>
        </w:pBdr>
        <w:spacing w:line="20" w:lineRule="atLeast"/>
        <w:contextualSpacing/>
        <w:jc w:val="both"/>
        <w:rPr>
          <w:rFonts w:ascii="Times New Roman" w:hAnsi="Times New Roman" w:cs="Times New Roman"/>
        </w:rPr>
      </w:pPr>
      <w:bookmarkStart w:id="18" w:name="_Toc222313407"/>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27464401" w:rsidR="00225FF0" w:rsidRPr="00334133" w:rsidRDefault="00225FF0" w:rsidP="000E5A41">
      <w:pPr>
        <w:pStyle w:val="ListParagraph"/>
        <w:spacing w:after="0" w:line="360"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79423C88" w:rsidR="00225FF0" w:rsidRPr="00334133" w:rsidRDefault="00225FF0">
      <w:pPr>
        <w:pStyle w:val="ListParagraph"/>
        <w:numPr>
          <w:ilvl w:val="2"/>
          <w:numId w:val="6"/>
        </w:numPr>
        <w:spacing w:after="0" w:line="360"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5B0B5CF8" w:rsidR="00225FF0" w:rsidRPr="00334133" w:rsidRDefault="00AF6471">
      <w:pPr>
        <w:pStyle w:val="ListParagraph"/>
        <w:numPr>
          <w:ilvl w:val="2"/>
          <w:numId w:val="6"/>
        </w:numPr>
        <w:spacing w:after="0" w:line="360" w:lineRule="auto"/>
        <w:ind w:left="0" w:firstLine="720"/>
        <w:jc w:val="both"/>
        <w:rPr>
          <w:rFonts w:ascii="Times New Roman" w:hAnsi="Times New Roman" w:cs="Times New Roman"/>
          <w:sz w:val="24"/>
          <w:szCs w:val="24"/>
          <w:u w:val="single"/>
        </w:rPr>
      </w:pPr>
      <w:r>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00DA0101" w:rsidRPr="00531A41">
        <w:rPr>
          <w:rFonts w:ascii="Times New Roman" w:hAnsi="Times New Roman" w:cs="Times New Roman"/>
          <w:b/>
          <w:bCs/>
          <w:sz w:val="24"/>
          <w:szCs w:val="24"/>
        </w:rPr>
        <w:t xml:space="preserve"> </w:t>
      </w:r>
      <w:r w:rsidR="00225FF0" w:rsidRPr="00531A41">
        <w:rPr>
          <w:rFonts w:ascii="Times New Roman" w:hAnsi="Times New Roman" w:cs="Times New Roman"/>
          <w:b/>
          <w:bCs/>
          <w:sz w:val="24"/>
          <w:szCs w:val="24"/>
        </w:rPr>
        <w:t>EBVPD</w:t>
      </w:r>
      <w:r w:rsidR="00225FF0" w:rsidRPr="00334133">
        <w:rPr>
          <w:rFonts w:ascii="Times New Roman" w:hAnsi="Times New Roman" w:cs="Times New Roman"/>
          <w:sz w:val="24"/>
          <w:szCs w:val="24"/>
        </w:rPr>
        <w:t xml:space="preserve"> (specialiųjų pirkimo sąlygų Nr. 5 priedas). </w:t>
      </w:r>
      <w:r>
        <w:rPr>
          <w:rFonts w:ascii="Times New Roman" w:hAnsi="Times New Roman" w:cs="Times New Roman"/>
          <w:sz w:val="24"/>
          <w:szCs w:val="24"/>
        </w:rPr>
        <w:t>Pateikdamas</w:t>
      </w:r>
      <w:r w:rsidR="00225FF0" w:rsidRPr="00334133">
        <w:rPr>
          <w:rFonts w:ascii="Times New Roman" w:hAnsi="Times New Roman" w:cs="Times New Roman"/>
          <w:sz w:val="24"/>
          <w:szCs w:val="24"/>
        </w:rPr>
        <w:t xml:space="preserve">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pPr>
        <w:pStyle w:val="ListParagraph"/>
        <w:numPr>
          <w:ilvl w:val="2"/>
          <w:numId w:val="6"/>
        </w:numPr>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37FC71A7" w:rsidR="00225FF0" w:rsidRPr="00D15440" w:rsidRDefault="00225FF0">
      <w:pPr>
        <w:pStyle w:val="ListParagraph"/>
        <w:numPr>
          <w:ilvl w:val="2"/>
          <w:numId w:val="6"/>
        </w:numPr>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dokumentas, patvirtinantis, kad asmuo, kuris </w:t>
      </w:r>
      <w:r w:rsidR="002574E0">
        <w:rPr>
          <w:rFonts w:ascii="Times New Roman" w:hAnsi="Times New Roman" w:cs="Times New Roman"/>
          <w:sz w:val="24"/>
          <w:szCs w:val="24"/>
        </w:rPr>
        <w:t>pateikė</w:t>
      </w:r>
      <w:r w:rsidRPr="00D15440">
        <w:rPr>
          <w:rFonts w:ascii="Times New Roman" w:hAnsi="Times New Roman" w:cs="Times New Roman"/>
          <w:sz w:val="24"/>
          <w:szCs w:val="24"/>
        </w:rPr>
        <w:t xml:space="preserve">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xml:space="preserve">), turėjo teisę jį </w:t>
      </w:r>
      <w:r w:rsidR="002574E0">
        <w:rPr>
          <w:rFonts w:ascii="Times New Roman" w:hAnsi="Times New Roman" w:cs="Times New Roman"/>
          <w:sz w:val="24"/>
          <w:szCs w:val="24"/>
        </w:rPr>
        <w:t>pateikti</w:t>
      </w:r>
      <w:r w:rsidRPr="00D15440">
        <w:rPr>
          <w:rFonts w:ascii="Times New Roman" w:hAnsi="Times New Roman" w:cs="Times New Roman"/>
          <w:sz w:val="24"/>
          <w:szCs w:val="24"/>
        </w:rPr>
        <w:t>;</w:t>
      </w:r>
    </w:p>
    <w:p w14:paraId="44932DEB" w14:textId="77777777" w:rsidR="00225FF0" w:rsidRPr="00D15440" w:rsidRDefault="00225FF0">
      <w:pPr>
        <w:pStyle w:val="ListParagraph"/>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pPr>
        <w:pStyle w:val="ListParagraph"/>
        <w:numPr>
          <w:ilvl w:val="2"/>
          <w:numId w:val="6"/>
        </w:numPr>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752457" w:rsidRDefault="00225FF0">
      <w:pPr>
        <w:pStyle w:val="ListParagraph"/>
        <w:numPr>
          <w:ilvl w:val="2"/>
          <w:numId w:val="6"/>
        </w:numPr>
        <w:spacing w:after="0" w:line="360" w:lineRule="auto"/>
        <w:ind w:left="0" w:firstLine="720"/>
        <w:jc w:val="both"/>
        <w:rPr>
          <w:rStyle w:val="Heading1Char"/>
          <w:rFonts w:ascii="Times New Roman" w:eastAsiaTheme="minorEastAsia" w:hAnsi="Times New Roman" w:cs="Times New Roman"/>
          <w:color w:val="auto"/>
          <w:sz w:val="24"/>
          <w:szCs w:val="24"/>
          <w:u w:val="single"/>
        </w:rPr>
      </w:pPr>
      <w:r w:rsidRPr="00E2388F">
        <w:rPr>
          <w:rFonts w:ascii="Times New Roman" w:hAnsi="Times New Roman" w:cs="Times New Roman"/>
          <w:sz w:val="24"/>
          <w:szCs w:val="24"/>
        </w:rPr>
        <w:lastRenderedPageBreak/>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Heading1Char"/>
        </w:rPr>
        <w:t xml:space="preserve"> </w:t>
      </w:r>
    </w:p>
    <w:p w14:paraId="15253315" w14:textId="73382097" w:rsidR="00752457" w:rsidRPr="003F2CE7" w:rsidRDefault="003F2CE7">
      <w:pPr>
        <w:pStyle w:val="ListParagraph"/>
        <w:numPr>
          <w:ilvl w:val="2"/>
          <w:numId w:val="6"/>
        </w:numPr>
        <w:spacing w:after="0" w:line="360" w:lineRule="auto"/>
        <w:ind w:left="0" w:firstLine="720"/>
        <w:jc w:val="both"/>
        <w:rPr>
          <w:rFonts w:ascii="Times New Roman" w:hAnsi="Times New Roman" w:cs="Times New Roman"/>
          <w:sz w:val="24"/>
          <w:szCs w:val="24"/>
        </w:rPr>
      </w:pPr>
      <w:r w:rsidRPr="003F2CE7">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767DA06" w14:textId="0D7073F9" w:rsidR="00F05417" w:rsidRPr="00AD58BF" w:rsidRDefault="00F05417">
      <w:pPr>
        <w:pStyle w:val="ListParagraph"/>
        <w:numPr>
          <w:ilvl w:val="2"/>
          <w:numId w:val="6"/>
        </w:numPr>
        <w:tabs>
          <w:tab w:val="left" w:pos="1276"/>
          <w:tab w:val="left" w:pos="1418"/>
        </w:tabs>
        <w:spacing w:after="0" w:line="360" w:lineRule="auto"/>
        <w:ind w:left="0" w:firstLine="720"/>
        <w:jc w:val="both"/>
        <w:rPr>
          <w:rFonts w:ascii="Times New Roman" w:hAnsi="Times New Roman" w:cs="Times New Roman"/>
          <w:sz w:val="24"/>
          <w:szCs w:val="24"/>
          <w:u w:val="single"/>
        </w:rPr>
      </w:pPr>
      <w:r w:rsidRPr="00AD58BF">
        <w:rPr>
          <w:rFonts w:ascii="Times New Roman" w:hAnsi="Times New Roman" w:cs="Times New Roman"/>
          <w:sz w:val="24"/>
          <w:szCs w:val="24"/>
        </w:rPr>
        <w:t>kiti pasiūlymo formoje ir techninėje specifikacijoje nurodyti dokumentai.</w:t>
      </w:r>
    </w:p>
    <w:p w14:paraId="0021AA0D" w14:textId="77777777" w:rsidR="00AD58BF" w:rsidRPr="00AD58BF" w:rsidRDefault="00B21765" w:rsidP="000E5A41">
      <w:pPr>
        <w:pStyle w:val="ListParagraph"/>
        <w:spacing w:after="0" w:line="360" w:lineRule="auto"/>
        <w:ind w:left="0" w:firstLine="720"/>
        <w:jc w:val="both"/>
        <w:rPr>
          <w:rFonts w:ascii="Times New Roman" w:hAnsi="Times New Roman" w:cs="Times New Roman"/>
          <w:sz w:val="24"/>
          <w:szCs w:val="24"/>
        </w:rPr>
      </w:pPr>
      <w:r w:rsidRPr="00AD58BF">
        <w:rPr>
          <w:rFonts w:ascii="Times New Roman" w:eastAsia="Calibri" w:hAnsi="Times New Roman" w:cs="Times New Roman"/>
          <w:sz w:val="24"/>
          <w:szCs w:val="24"/>
        </w:rPr>
        <w:t xml:space="preserve">6.2. </w:t>
      </w:r>
      <w:r w:rsidR="00AD58BF" w:rsidRPr="00AD58BF">
        <w:rPr>
          <w:rFonts w:ascii="Times New Roman" w:hAnsi="Times New Roman" w:cs="Times New Roman"/>
          <w:sz w:val="24"/>
          <w:szCs w:val="24"/>
        </w:rPr>
        <w:t>Perkančioji organizacija nereikalauja, kad pasiūlymas būtų pasirašytas.</w:t>
      </w:r>
    </w:p>
    <w:p w14:paraId="53D7035F" w14:textId="1FBB25A1" w:rsidR="00225FF0" w:rsidRPr="00AD58BF" w:rsidRDefault="00AD58BF" w:rsidP="000E5A41">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00225FF0" w:rsidRPr="00AD58BF">
        <w:rPr>
          <w:rFonts w:ascii="Times New Roman" w:hAnsi="Times New Roman" w:cs="Times New Roman"/>
          <w:sz w:val="24"/>
          <w:szCs w:val="24"/>
        </w:rPr>
        <w:t xml:space="preserve">Pasiūlymas turi būti parengtas, lietuvių </w:t>
      </w:r>
      <w:r w:rsidR="008C28BB" w:rsidRPr="008C28BB">
        <w:rPr>
          <w:rFonts w:ascii="Times New Roman" w:hAnsi="Times New Roman" w:cs="Times New Roman"/>
          <w:sz w:val="24"/>
          <w:szCs w:val="24"/>
        </w:rPr>
        <w:t>arba anglų kalba</w:t>
      </w:r>
      <w:r w:rsidR="00225FF0" w:rsidRPr="008C28BB">
        <w:rPr>
          <w:rFonts w:ascii="Times New Roman" w:hAnsi="Times New Roman" w:cs="Times New Roman"/>
          <w:sz w:val="24"/>
          <w:szCs w:val="24"/>
        </w:rPr>
        <w:t>.</w:t>
      </w:r>
      <w:r w:rsidR="00225FF0" w:rsidRPr="00AD58BF">
        <w:rPr>
          <w:rFonts w:ascii="Times New Roman" w:hAnsi="Times New Roman" w:cs="Times New Roman"/>
          <w:sz w:val="24"/>
          <w:szCs w:val="24"/>
        </w:rPr>
        <w:t xml:space="preserve"> </w:t>
      </w:r>
      <w:r w:rsidR="00225FF0" w:rsidRPr="00AD58B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225FF0" w:rsidRPr="00AD58BF">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A92C26" w14:textId="6911B117" w:rsidR="00225FF0" w:rsidRPr="008C28BB" w:rsidRDefault="008C28BB">
      <w:pPr>
        <w:pStyle w:val="ListParagraph"/>
        <w:numPr>
          <w:ilvl w:val="1"/>
          <w:numId w:val="18"/>
        </w:numPr>
        <w:tabs>
          <w:tab w:val="left" w:pos="1134"/>
        </w:tabs>
        <w:spacing w:after="0" w:line="360" w:lineRule="auto"/>
        <w:ind w:left="0"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25FF0" w:rsidRPr="008C28B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6119AD56" w:rsidR="00225FF0" w:rsidRPr="008C28BB" w:rsidRDefault="00225FF0">
      <w:pPr>
        <w:pStyle w:val="ListParagraph"/>
        <w:numPr>
          <w:ilvl w:val="1"/>
          <w:numId w:val="18"/>
        </w:numPr>
        <w:spacing w:after="0" w:line="360" w:lineRule="auto"/>
        <w:ind w:left="0" w:firstLine="720"/>
        <w:jc w:val="both"/>
        <w:rPr>
          <w:rFonts w:ascii="Times New Roman" w:hAnsi="Times New Roman" w:cs="Times New Roman"/>
          <w:sz w:val="24"/>
          <w:szCs w:val="24"/>
        </w:rPr>
      </w:pPr>
      <w:r w:rsidRPr="008C28BB">
        <w:rPr>
          <w:rFonts w:ascii="Times New Roman" w:eastAsia="Arial" w:hAnsi="Times New Roman" w:cs="Times New Roman"/>
          <w:sz w:val="24"/>
          <w:szCs w:val="24"/>
        </w:rPr>
        <w:t xml:space="preserve">Tiekėjų pasiūlymuose nurodytos kainos bus vertinamos </w:t>
      </w:r>
      <w:r w:rsidRPr="008C28BB">
        <w:rPr>
          <w:rFonts w:ascii="Times New Roman" w:hAnsi="Times New Roman" w:cs="Times New Roman"/>
          <w:sz w:val="24"/>
          <w:szCs w:val="24"/>
        </w:rPr>
        <w:t xml:space="preserve">ir lyginamos su visais mokesčiais, įskaitant PVM. </w:t>
      </w:r>
    </w:p>
    <w:p w14:paraId="7A15AE0A" w14:textId="21815479" w:rsidR="00EE1C85" w:rsidRPr="0071608C" w:rsidRDefault="00EE1C85">
      <w:pPr>
        <w:pStyle w:val="Heading1"/>
        <w:numPr>
          <w:ilvl w:val="0"/>
          <w:numId w:val="1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2313408"/>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8A3063">
      <w:pPr>
        <w:pStyle w:val="ListParagraph"/>
        <w:spacing w:after="0" w:line="360" w:lineRule="auto"/>
        <w:ind w:left="0" w:firstLine="720"/>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pPr>
        <w:pStyle w:val="Heading1"/>
        <w:numPr>
          <w:ilvl w:val="0"/>
          <w:numId w:val="18"/>
        </w:numPr>
        <w:tabs>
          <w:tab w:val="left" w:pos="709"/>
        </w:tabs>
        <w:spacing w:line="20" w:lineRule="atLeast"/>
        <w:contextualSpacing/>
        <w:rPr>
          <w:rFonts w:ascii="Times New Roman" w:hAnsi="Times New Roman" w:cs="Times New Roman"/>
        </w:rPr>
      </w:pPr>
      <w:bookmarkStart w:id="33" w:name="_Toc222313409"/>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ListParagraph"/>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pPr>
        <w:pStyle w:val="Heading1"/>
        <w:numPr>
          <w:ilvl w:val="0"/>
          <w:numId w:val="1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22313410"/>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10190D8" w:rsidR="00261376" w:rsidRPr="00F22A76" w:rsidRDefault="00261376" w:rsidP="008A3063">
      <w:pPr>
        <w:spacing w:after="0" w:line="360" w:lineRule="auto"/>
        <w:ind w:firstLine="720"/>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r w:rsidR="00AD2106">
        <w:rPr>
          <w:rFonts w:ascii="Times New Roman" w:eastAsia="Calibri" w:hAnsi="Times New Roman" w:cs="Times New Roman"/>
          <w:sz w:val="24"/>
          <w:szCs w:val="24"/>
        </w:rPr>
        <w:t xml:space="preserve"> </w:t>
      </w:r>
      <w:r w:rsidR="00AD2106" w:rsidRPr="00AD2106">
        <w:rPr>
          <w:rFonts w:ascii="Times New Roman" w:eastAsia="Calibri" w:hAnsi="Times New Roman" w:cs="Times New Roman"/>
          <w:i/>
          <w:iCs/>
          <w:sz w:val="24"/>
          <w:szCs w:val="24"/>
        </w:rPr>
        <w:t>„</w:t>
      </w:r>
      <w:r w:rsidR="00AD2106" w:rsidRPr="008A3063">
        <w:rPr>
          <w:rFonts w:ascii="Times New Roman" w:eastAsia="Calibri" w:hAnsi="Times New Roman" w:cs="Times New Roman"/>
          <w:b/>
          <w:bCs/>
          <w:i/>
          <w:iCs/>
          <w:sz w:val="24"/>
          <w:szCs w:val="24"/>
        </w:rPr>
        <w:t>Pasiūlymo forma</w:t>
      </w:r>
      <w:r w:rsidR="00AD2106">
        <w:rPr>
          <w:rFonts w:ascii="Times New Roman" w:eastAsia="Calibri" w:hAnsi="Times New Roman" w:cs="Times New Roman"/>
          <w:sz w:val="24"/>
          <w:szCs w:val="24"/>
        </w:rPr>
        <w:t>“</w:t>
      </w:r>
      <w:r w:rsidRPr="00F22A76">
        <w:rPr>
          <w:rFonts w:ascii="Times New Roman" w:eastAsia="Calibri" w:hAnsi="Times New Roman" w:cs="Times New Roman"/>
          <w:sz w:val="24"/>
          <w:szCs w:val="24"/>
        </w:rPr>
        <w:t>.</w:t>
      </w:r>
    </w:p>
    <w:p w14:paraId="79AD5BE3" w14:textId="47F2334B" w:rsidR="002831AC" w:rsidRPr="005D1F2E" w:rsidRDefault="002831AC">
      <w:pPr>
        <w:pStyle w:val="ListParagraph"/>
        <w:numPr>
          <w:ilvl w:val="1"/>
          <w:numId w:val="19"/>
        </w:numPr>
        <w:tabs>
          <w:tab w:val="left" w:pos="1134"/>
        </w:tabs>
        <w:spacing w:after="0" w:line="360" w:lineRule="auto"/>
        <w:ind w:left="0" w:firstLine="720"/>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lastRenderedPageBreak/>
        <w:t xml:space="preserve">Laimėjusiu pasiūlymu galės būti pripažintas tik 1 (vienas) ekonomiškai naudingiausias pasiūlymas, esantis pasiūlymų eilės pirmojoje vietoje. </w:t>
      </w:r>
    </w:p>
    <w:p w14:paraId="17FB7DE7" w14:textId="29AA4C00" w:rsidR="00386AF7" w:rsidRPr="00B86A7E" w:rsidRDefault="00261376">
      <w:pPr>
        <w:pStyle w:val="NoSpacing"/>
        <w:numPr>
          <w:ilvl w:val="1"/>
          <w:numId w:val="19"/>
        </w:numPr>
        <w:tabs>
          <w:tab w:val="left" w:pos="709"/>
          <w:tab w:val="left" w:pos="1134"/>
        </w:tabs>
        <w:spacing w:line="360" w:lineRule="auto"/>
        <w:ind w:left="0" w:firstLine="720"/>
        <w:contextualSpacing/>
        <w:jc w:val="both"/>
        <w:rPr>
          <w:rStyle w:val="cf01"/>
          <w:rFonts w:ascii="Times New Roman" w:eastAsiaTheme="minorHAnsi" w:hAnsi="Times New Roman" w:cs="Times New Roman"/>
          <w:i/>
          <w:iCs/>
          <w:color w:val="7030A0"/>
          <w:sz w:val="24"/>
          <w:szCs w:val="24"/>
        </w:rPr>
      </w:pPr>
      <w:r w:rsidRPr="00B86A7E">
        <w:rPr>
          <w:rStyle w:val="cf01"/>
          <w:rFonts w:ascii="Times New Roman" w:hAnsi="Times New Roman" w:cs="Times New Roman"/>
          <w:sz w:val="24"/>
          <w:szCs w:val="24"/>
        </w:rPr>
        <w:t xml:space="preserve">Perkančioji organizacija </w:t>
      </w:r>
      <w:r w:rsidRPr="00B86A7E">
        <w:rPr>
          <w:rStyle w:val="cf01"/>
          <w:rFonts w:ascii="Times New Roman" w:hAnsi="Times New Roman" w:cs="Times New Roman"/>
          <w:b/>
          <w:bCs/>
          <w:sz w:val="24"/>
          <w:szCs w:val="24"/>
        </w:rPr>
        <w:t>atmes t</w:t>
      </w:r>
      <w:r w:rsidR="00944AF9" w:rsidRPr="00B86A7E">
        <w:rPr>
          <w:rStyle w:val="cf01"/>
          <w:rFonts w:ascii="Times New Roman" w:hAnsi="Times New Roman" w:cs="Times New Roman"/>
          <w:b/>
          <w:bCs/>
          <w:sz w:val="24"/>
          <w:szCs w:val="24"/>
        </w:rPr>
        <w:t>ie</w:t>
      </w:r>
      <w:r w:rsidRPr="00B86A7E">
        <w:rPr>
          <w:rStyle w:val="cf01"/>
          <w:rFonts w:ascii="Times New Roman" w:hAnsi="Times New Roman" w:cs="Times New Roman"/>
          <w:b/>
          <w:bCs/>
          <w:sz w:val="24"/>
          <w:szCs w:val="24"/>
        </w:rPr>
        <w:t>kėjo pasiūlymą, jeigu kartu su pasiūlymu nebus pateikt</w:t>
      </w:r>
      <w:r w:rsidR="005A6BDD" w:rsidRPr="00B86A7E">
        <w:rPr>
          <w:rStyle w:val="cf01"/>
          <w:rFonts w:ascii="Times New Roman" w:hAnsi="Times New Roman" w:cs="Times New Roman"/>
          <w:b/>
          <w:bCs/>
          <w:sz w:val="24"/>
          <w:szCs w:val="24"/>
        </w:rPr>
        <w:t>a</w:t>
      </w:r>
      <w:r w:rsidR="00386AF7" w:rsidRPr="00B86A7E">
        <w:rPr>
          <w:rStyle w:val="cf01"/>
          <w:rFonts w:ascii="Times New Roman" w:hAnsi="Times New Roman" w:cs="Times New Roman"/>
          <w:b/>
          <w:bCs/>
          <w:sz w:val="24"/>
          <w:szCs w:val="24"/>
        </w:rPr>
        <w:t>:</w:t>
      </w:r>
      <w:r w:rsidRPr="00B86A7E">
        <w:rPr>
          <w:rStyle w:val="cf01"/>
          <w:rFonts w:ascii="Times New Roman" w:hAnsi="Times New Roman" w:cs="Times New Roman"/>
          <w:sz w:val="24"/>
          <w:szCs w:val="24"/>
        </w:rPr>
        <w:t xml:space="preserve"> užpildyta</w:t>
      </w:r>
      <w:r w:rsidR="00AC3F60" w:rsidRPr="00B86A7E">
        <w:rPr>
          <w:rStyle w:val="cf01"/>
          <w:rFonts w:ascii="Times New Roman" w:hAnsi="Times New Roman" w:cs="Times New Roman"/>
          <w:sz w:val="24"/>
          <w:szCs w:val="24"/>
        </w:rPr>
        <w:t xml:space="preserve"> </w:t>
      </w:r>
      <w:r w:rsidRPr="00B86A7E">
        <w:rPr>
          <w:rStyle w:val="cf01"/>
          <w:rFonts w:ascii="Times New Roman" w:hAnsi="Times New Roman" w:cs="Times New Roman"/>
          <w:sz w:val="24"/>
          <w:szCs w:val="24"/>
        </w:rPr>
        <w:t>pasiūlymo forma (</w:t>
      </w:r>
      <w:r w:rsidR="005A6BDD" w:rsidRPr="00B86A7E">
        <w:rPr>
          <w:rFonts w:ascii="Times New Roman" w:hAnsi="Times New Roman" w:cs="Times New Roman"/>
          <w:sz w:val="24"/>
          <w:szCs w:val="24"/>
        </w:rPr>
        <w:t xml:space="preserve">specialiųjų pirkimo sąlygų priedas Nr. </w:t>
      </w:r>
      <w:r w:rsidRPr="00B86A7E">
        <w:rPr>
          <w:rStyle w:val="cf01"/>
          <w:rFonts w:ascii="Times New Roman" w:hAnsi="Times New Roman" w:cs="Times New Roman"/>
          <w:sz w:val="24"/>
          <w:szCs w:val="24"/>
        </w:rPr>
        <w:t xml:space="preserve">6 </w:t>
      </w:r>
      <w:r w:rsidR="005A6BDD" w:rsidRPr="00B86A7E">
        <w:rPr>
          <w:rStyle w:val="cf01"/>
          <w:rFonts w:ascii="Times New Roman" w:hAnsi="Times New Roman" w:cs="Times New Roman"/>
          <w:sz w:val="24"/>
          <w:szCs w:val="24"/>
        </w:rPr>
        <w:t>„Pasiūlymo forma“</w:t>
      </w:r>
      <w:r w:rsidRPr="00B86A7E">
        <w:rPr>
          <w:rStyle w:val="cf01"/>
          <w:rFonts w:ascii="Times New Roman" w:hAnsi="Times New Roman" w:cs="Times New Roman"/>
          <w:sz w:val="24"/>
          <w:szCs w:val="24"/>
        </w:rPr>
        <w:t>)</w:t>
      </w:r>
      <w:r w:rsidR="008A3063">
        <w:rPr>
          <w:rStyle w:val="cf01"/>
          <w:rFonts w:ascii="Times New Roman" w:hAnsi="Times New Roman" w:cs="Times New Roman"/>
          <w:sz w:val="24"/>
          <w:szCs w:val="24"/>
        </w:rPr>
        <w:t>.</w:t>
      </w:r>
    </w:p>
    <w:p w14:paraId="678C44CA" w14:textId="79901BD5" w:rsidR="00FE7908" w:rsidRPr="00261376" w:rsidRDefault="00FE7908">
      <w:pPr>
        <w:pStyle w:val="Heading1"/>
        <w:numPr>
          <w:ilvl w:val="0"/>
          <w:numId w:val="19"/>
        </w:numPr>
        <w:tabs>
          <w:tab w:val="left" w:pos="567"/>
        </w:tabs>
        <w:spacing w:line="20" w:lineRule="atLeast"/>
        <w:contextualSpacing/>
        <w:rPr>
          <w:rFonts w:ascii="Times New Roman" w:hAnsi="Times New Roman" w:cs="Times New Roman"/>
        </w:rPr>
      </w:pPr>
      <w:bookmarkStart w:id="40" w:name="_Toc222313411"/>
      <w:r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966AA4" w:rsidRDefault="00697209">
      <w:pPr>
        <w:pStyle w:val="ListParagraph"/>
        <w:numPr>
          <w:ilvl w:val="1"/>
          <w:numId w:val="16"/>
        </w:numPr>
        <w:spacing w:after="0" w:line="360" w:lineRule="auto"/>
        <w:ind w:left="0" w:firstLine="720"/>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w:t>
      </w:r>
      <w:r w:rsidRPr="00B86A7E">
        <w:rPr>
          <w:rFonts w:ascii="Times New Roman" w:hAnsi="Times New Roman" w:cs="Times New Roman"/>
          <w:i/>
          <w:iCs/>
          <w:sz w:val="24"/>
          <w:szCs w:val="24"/>
        </w:rPr>
        <w:t>„</w:t>
      </w:r>
      <w:r w:rsidRPr="008A3063">
        <w:rPr>
          <w:rFonts w:ascii="Times New Roman" w:hAnsi="Times New Roman" w:cs="Times New Roman"/>
          <w:b/>
          <w:bCs/>
          <w:i/>
          <w:iCs/>
          <w:sz w:val="24"/>
          <w:szCs w:val="24"/>
        </w:rPr>
        <w:t>Sutarties projektas</w:t>
      </w:r>
      <w:r w:rsidRPr="00B86A7E">
        <w:rPr>
          <w:rFonts w:ascii="Times New Roman" w:hAnsi="Times New Roman" w:cs="Times New Roman"/>
          <w:i/>
          <w:iCs/>
          <w:sz w:val="24"/>
          <w:szCs w:val="24"/>
        </w:rPr>
        <w:t>“</w:t>
      </w:r>
      <w:r w:rsidRPr="00966AA4">
        <w:rPr>
          <w:rFonts w:ascii="Times New Roman" w:hAnsi="Times New Roman" w:cs="Times New Roman"/>
          <w:sz w:val="24"/>
          <w:szCs w:val="24"/>
        </w:rPr>
        <w:t>.</w:t>
      </w:r>
    </w:p>
    <w:p w14:paraId="005FC31F" w14:textId="77777777" w:rsidR="00D049E6" w:rsidRPr="006B72BA" w:rsidRDefault="00D049E6">
      <w:pPr>
        <w:pStyle w:val="Heading1"/>
        <w:numPr>
          <w:ilvl w:val="0"/>
          <w:numId w:val="16"/>
        </w:numPr>
        <w:tabs>
          <w:tab w:val="left" w:pos="567"/>
        </w:tabs>
        <w:spacing w:line="20" w:lineRule="atLeast"/>
        <w:contextualSpacing/>
        <w:jc w:val="both"/>
        <w:rPr>
          <w:rFonts w:ascii="Times New Roman" w:hAnsi="Times New Roman" w:cs="Times New Roman"/>
          <w:b/>
          <w:bCs/>
        </w:rPr>
      </w:pPr>
      <w:bookmarkStart w:id="41" w:name="_Toc188524257"/>
      <w:bookmarkStart w:id="42" w:name="_Toc222313412"/>
      <w:r w:rsidRPr="006B72BA">
        <w:rPr>
          <w:rFonts w:ascii="Times New Roman" w:hAnsi="Times New Roman" w:cs="Times New Roman"/>
        </w:rPr>
        <w:t>Kitos sąlygos</w:t>
      </w:r>
      <w:bookmarkEnd w:id="41"/>
      <w:bookmarkEnd w:id="42"/>
    </w:p>
    <w:p w14:paraId="74CD3474" w14:textId="77777777" w:rsidR="00D049E6" w:rsidRPr="00DF5A08" w:rsidRDefault="00D049E6" w:rsidP="00D049E6">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ListParagraph"/>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0D4CBA6F"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2B749B7C"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759D90AA"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4AE84B86"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1F102EC6"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6E27C737"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69966AE4"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01812507"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19D64EEB"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4AC31B29"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250DC08A"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6E99F144" w14:textId="77777777" w:rsidR="00B3741B" w:rsidRDefault="00B3741B" w:rsidP="00731BDA">
      <w:pPr>
        <w:pStyle w:val="ListParagraph"/>
        <w:spacing w:after="0" w:line="360" w:lineRule="auto"/>
        <w:ind w:left="710"/>
        <w:jc w:val="center"/>
        <w:rPr>
          <w:rFonts w:ascii="Times New Roman" w:hAnsi="Times New Roman" w:cs="Times New Roman"/>
          <w:color w:val="000000" w:themeColor="text1"/>
          <w:sz w:val="24"/>
          <w:szCs w:val="24"/>
        </w:rPr>
      </w:pPr>
    </w:p>
    <w:p w14:paraId="5568ECCB" w14:textId="77777777" w:rsidR="00B3741B" w:rsidRDefault="00B3741B" w:rsidP="00873971">
      <w:pPr>
        <w:spacing w:after="0" w:line="360" w:lineRule="auto"/>
        <w:rPr>
          <w:rFonts w:ascii="Times New Roman" w:hAnsi="Times New Roman" w:cs="Times New Roman"/>
          <w:color w:val="000000" w:themeColor="text1"/>
          <w:sz w:val="24"/>
          <w:szCs w:val="24"/>
        </w:rPr>
      </w:pPr>
    </w:p>
    <w:p w14:paraId="6BA99FDE" w14:textId="77777777" w:rsidR="00E87B7F" w:rsidRDefault="00E87B7F" w:rsidP="00873971">
      <w:pPr>
        <w:spacing w:after="0" w:line="360" w:lineRule="auto"/>
        <w:rPr>
          <w:rFonts w:ascii="Times New Roman" w:hAnsi="Times New Roman" w:cs="Times New Roman"/>
          <w:color w:val="000000" w:themeColor="text1"/>
          <w:sz w:val="24"/>
          <w:szCs w:val="24"/>
        </w:rPr>
      </w:pPr>
    </w:p>
    <w:p w14:paraId="3A748116" w14:textId="77777777" w:rsidR="00E87B7F" w:rsidRDefault="00E87B7F" w:rsidP="00873971">
      <w:pPr>
        <w:spacing w:after="0" w:line="360" w:lineRule="auto"/>
        <w:rPr>
          <w:rFonts w:ascii="Times New Roman" w:hAnsi="Times New Roman" w:cs="Times New Roman"/>
          <w:color w:val="000000" w:themeColor="text1"/>
          <w:sz w:val="24"/>
          <w:szCs w:val="24"/>
        </w:rPr>
      </w:pPr>
    </w:p>
    <w:p w14:paraId="2E14AD33" w14:textId="77777777" w:rsidR="00E87B7F" w:rsidRDefault="00E87B7F" w:rsidP="00873971">
      <w:pPr>
        <w:spacing w:after="0" w:line="360" w:lineRule="auto"/>
        <w:rPr>
          <w:rFonts w:ascii="Times New Roman" w:hAnsi="Times New Roman" w:cs="Times New Roman"/>
          <w:color w:val="000000" w:themeColor="text1"/>
          <w:sz w:val="24"/>
          <w:szCs w:val="24"/>
        </w:rPr>
      </w:pPr>
    </w:p>
    <w:p w14:paraId="0AC26C05" w14:textId="77777777" w:rsidR="00E87B7F" w:rsidRDefault="00E87B7F" w:rsidP="00873971">
      <w:pPr>
        <w:spacing w:after="0" w:line="360" w:lineRule="auto"/>
        <w:rPr>
          <w:rFonts w:ascii="Times New Roman" w:hAnsi="Times New Roman" w:cs="Times New Roman"/>
          <w:color w:val="000000" w:themeColor="text1"/>
          <w:sz w:val="24"/>
          <w:szCs w:val="24"/>
        </w:rPr>
      </w:pPr>
    </w:p>
    <w:p w14:paraId="7ECB47D4" w14:textId="77777777" w:rsidR="00E87B7F" w:rsidRPr="00873971" w:rsidRDefault="00E87B7F" w:rsidP="00873971">
      <w:pPr>
        <w:spacing w:after="0" w:line="360" w:lineRule="auto"/>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3" w:name="_Toc222313413"/>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4CB38DBC"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w:t>
            </w:r>
            <w:r w:rsidR="003407AA">
              <w:rPr>
                <w:rFonts w:ascii="Times New Roman" w:hAnsi="Times New Roman" w:cs="Times New Roman"/>
                <w:sz w:val="22"/>
                <w:szCs w:val="22"/>
              </w:rPr>
              <w:t>o</w:t>
            </w:r>
            <w:r w:rsidRPr="00A1669F">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77B78425" w14:textId="77777777" w:rsidR="00B3741B" w:rsidRDefault="00B3741B" w:rsidP="00C9572A">
      <w:pPr>
        <w:jc w:val="center"/>
        <w:rPr>
          <w:rFonts w:eastAsia="Calibri" w:cstheme="minorHAnsi"/>
        </w:rPr>
      </w:pPr>
    </w:p>
    <w:p w14:paraId="27E97BE2" w14:textId="77777777" w:rsidR="00B3741B" w:rsidRDefault="00B3741B" w:rsidP="00C9572A">
      <w:pPr>
        <w:jc w:val="center"/>
        <w:rPr>
          <w:rFonts w:eastAsia="Calibri" w:cstheme="minorHAnsi"/>
        </w:rPr>
      </w:pPr>
    </w:p>
    <w:p w14:paraId="606F1708" w14:textId="77777777" w:rsidR="00B3741B" w:rsidRDefault="00B3741B" w:rsidP="00C9572A">
      <w:pPr>
        <w:jc w:val="center"/>
        <w:rPr>
          <w:rFonts w:eastAsia="Calibri" w:cstheme="minorHAnsi"/>
        </w:rPr>
      </w:pPr>
    </w:p>
    <w:p w14:paraId="69487BAB" w14:textId="77777777" w:rsidR="00B3741B" w:rsidRDefault="00B3741B" w:rsidP="00C9572A">
      <w:pPr>
        <w:jc w:val="center"/>
        <w:rPr>
          <w:rFonts w:eastAsia="Calibri" w:cstheme="minorHAnsi"/>
        </w:rPr>
      </w:pPr>
    </w:p>
    <w:p w14:paraId="3C4EFA2C" w14:textId="77777777" w:rsidR="00E22A49" w:rsidRPr="00F0499F" w:rsidRDefault="00E22A49" w:rsidP="00B3741B">
      <w:pPr>
        <w:rPr>
          <w:rFonts w:eastAsia="Calibri" w:cstheme="minorHAnsi"/>
        </w:rPr>
      </w:pPr>
    </w:p>
    <w:p w14:paraId="502BB293" w14:textId="0DF0DF66" w:rsidR="002A3664" w:rsidRPr="00925DCD" w:rsidRDefault="008D704D" w:rsidP="00234665">
      <w:pPr>
        <w:pStyle w:val="Heading2"/>
        <w:spacing w:before="0"/>
        <w:ind w:left="4820"/>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22313414"/>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4"/>
      <w:bookmarkEnd w:id="45"/>
      <w:bookmarkEnd w:id="46"/>
      <w:bookmarkEnd w:id="47"/>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Heading2"/>
        <w:ind w:left="5103"/>
        <w:jc w:val="both"/>
        <w:rPr>
          <w:rFonts w:ascii="Times New Roman" w:eastAsia="Calibri" w:hAnsi="Times New Roman" w:cs="Times New Roman"/>
          <w:color w:val="0070C0"/>
          <w:sz w:val="24"/>
          <w:szCs w:val="24"/>
        </w:rPr>
      </w:pPr>
    </w:p>
    <w:p w14:paraId="6A75FEFB" w14:textId="797AD363" w:rsidR="0081127D" w:rsidRPr="00316954" w:rsidRDefault="006C2973" w:rsidP="00316954">
      <w:pPr>
        <w:spacing w:line="278" w:lineRule="auto"/>
        <w:jc w:val="center"/>
        <w:rPr>
          <w:rFonts w:ascii="Times New Roman" w:eastAsia="Aptos" w:hAnsi="Times New Roman" w:cs="Times New Roman"/>
          <w:b/>
          <w:bCs/>
          <w:kern w:val="2"/>
          <w:sz w:val="24"/>
          <w:szCs w:val="24"/>
          <w:lang w:eastAsia="en-GB"/>
          <w14:ligatures w14:val="standardContextual"/>
        </w:rPr>
      </w:pPr>
      <w:r w:rsidRPr="006C2973">
        <w:rPr>
          <w:rFonts w:ascii="Times New Roman" w:eastAsia="Aptos" w:hAnsi="Times New Roman" w:cs="Times New Roman"/>
          <w:b/>
          <w:bCs/>
          <w:caps/>
          <w:kern w:val="2"/>
          <w:sz w:val="24"/>
          <w:szCs w:val="24"/>
          <w:lang w:eastAsia="en-GB"/>
          <w14:ligatures w14:val="standardContextual"/>
        </w:rPr>
        <w:t>Mokslinių tekstų mašininio vertimo technologijų kūrimo ir susijusių duomenų parengimo paslaugų</w:t>
      </w:r>
      <w:r>
        <w:rPr>
          <w:rFonts w:ascii="Times New Roman" w:eastAsia="Aptos" w:hAnsi="Times New Roman" w:cs="Times New Roman"/>
          <w:b/>
          <w:bCs/>
          <w:kern w:val="2"/>
          <w:sz w:val="24"/>
          <w:szCs w:val="24"/>
          <w:lang w:eastAsia="en-GB"/>
          <w14:ligatures w14:val="standardContextual"/>
        </w:rPr>
        <w:t xml:space="preserve"> </w:t>
      </w:r>
      <w:r w:rsidR="00D94360" w:rsidRPr="00292E3D">
        <w:rPr>
          <w:rFonts w:ascii="Times New Roman" w:eastAsia="Aptos" w:hAnsi="Times New Roman" w:cs="Times New Roman"/>
          <w:b/>
          <w:bCs/>
          <w:kern w:val="2"/>
          <w:sz w:val="24"/>
          <w:szCs w:val="24"/>
          <w:lang w:eastAsia="en-GB"/>
          <w14:ligatures w14:val="standardContextual"/>
        </w:rPr>
        <w:t>TECHNINĖ SPECIFIKACIJA</w:t>
      </w:r>
    </w:p>
    <w:p w14:paraId="511365A4" w14:textId="7D4A61EC" w:rsidR="00316954" w:rsidRPr="00553376" w:rsidRDefault="0076771D" w:rsidP="00316954">
      <w:pPr>
        <w:keepNext/>
        <w:keepLines/>
        <w:spacing w:after="0" w:line="360" w:lineRule="auto"/>
        <w:jc w:val="both"/>
        <w:rPr>
          <w:rFonts w:ascii="Times New Roman" w:eastAsia="Times New Roman" w:hAnsi="Times New Roman" w:cs="Times New Roman"/>
          <w:b/>
          <w:bCs/>
          <w:color w:val="000000"/>
          <w:sz w:val="24"/>
          <w:szCs w:val="24"/>
          <w:lang w:eastAsia="en-US"/>
        </w:rPr>
      </w:pPr>
      <w:bookmarkStart w:id="49" w:name="ii.-pirkimo-objektas"/>
      <w:r>
        <w:rPr>
          <w:rFonts w:ascii="Times New Roman" w:eastAsia="Times New Roman" w:hAnsi="Times New Roman" w:cs="Times New Roman"/>
          <w:b/>
          <w:bCs/>
          <w:color w:val="000000"/>
          <w:sz w:val="24"/>
          <w:szCs w:val="24"/>
          <w:lang w:eastAsia="en-US"/>
        </w:rPr>
        <w:t>I</w:t>
      </w:r>
      <w:r w:rsidR="00316954" w:rsidRPr="00553376">
        <w:rPr>
          <w:rFonts w:ascii="Times New Roman" w:eastAsia="Times New Roman" w:hAnsi="Times New Roman" w:cs="Times New Roman"/>
          <w:b/>
          <w:bCs/>
          <w:color w:val="000000"/>
          <w:sz w:val="24"/>
          <w:szCs w:val="24"/>
          <w:lang w:eastAsia="en-US"/>
        </w:rPr>
        <w:t>. PIRKIMO OBJEKTAS</w:t>
      </w:r>
    </w:p>
    <w:p w14:paraId="702F30B2" w14:textId="09F44C1D" w:rsidR="00316954" w:rsidRPr="00316954" w:rsidRDefault="00316954">
      <w:pPr>
        <w:numPr>
          <w:ilvl w:val="0"/>
          <w:numId w:val="32"/>
        </w:numPr>
        <w:tabs>
          <w:tab w:val="left" w:pos="284"/>
        </w:tabs>
        <w:spacing w:after="0" w:line="360" w:lineRule="auto"/>
        <w:ind w:left="0" w:firstLine="0"/>
        <w:contextualSpacing/>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 xml:space="preserve">Pirkimo objektas </w:t>
      </w:r>
      <w:r w:rsidR="00EE4FFC" w:rsidRPr="00EE4FFC">
        <w:rPr>
          <w:rFonts w:ascii="Times New Roman" w:eastAsia="Aptos" w:hAnsi="Times New Roman" w:cs="Times New Roman"/>
          <w:color w:val="000000"/>
          <w:sz w:val="24"/>
          <w:szCs w:val="24"/>
          <w:lang w:eastAsia="en-US"/>
        </w:rPr>
        <w:t>mokslinių tekstų mašininio vertimo technologijų kūrimo ir susijusių duomenų parengimo paslaugos</w:t>
      </w:r>
      <w:r w:rsidRPr="00316954">
        <w:rPr>
          <w:rFonts w:ascii="Times New Roman" w:eastAsia="Aptos" w:hAnsi="Times New Roman" w:cs="Times New Roman"/>
          <w:color w:val="000000"/>
          <w:sz w:val="24"/>
          <w:szCs w:val="24"/>
          <w:lang w:eastAsia="en-US"/>
        </w:rPr>
        <w:t>.</w:t>
      </w:r>
    </w:p>
    <w:p w14:paraId="5D6C20FC" w14:textId="77777777" w:rsidR="00316954" w:rsidRPr="007F569C" w:rsidRDefault="00316954">
      <w:pPr>
        <w:numPr>
          <w:ilvl w:val="0"/>
          <w:numId w:val="32"/>
        </w:numPr>
        <w:tabs>
          <w:tab w:val="left" w:pos="284"/>
        </w:tabs>
        <w:spacing w:after="0" w:line="360" w:lineRule="auto"/>
        <w:ind w:left="0" w:firstLine="0"/>
        <w:contextualSpacing/>
        <w:jc w:val="both"/>
        <w:rPr>
          <w:rFonts w:ascii="Times New Roman" w:eastAsia="Aptos" w:hAnsi="Times New Roman" w:cs="Times New Roman"/>
          <w:b/>
          <w:bCs/>
          <w:color w:val="000000"/>
          <w:sz w:val="24"/>
          <w:szCs w:val="24"/>
          <w:lang w:eastAsia="en-US"/>
        </w:rPr>
      </w:pPr>
      <w:r w:rsidRPr="007F569C">
        <w:rPr>
          <w:rFonts w:ascii="Times New Roman" w:eastAsia="Aptos" w:hAnsi="Times New Roman" w:cs="Times New Roman"/>
          <w:b/>
          <w:bCs/>
          <w:color w:val="000000"/>
          <w:sz w:val="24"/>
          <w:szCs w:val="24"/>
          <w:lang w:eastAsia="en-US"/>
        </w:rPr>
        <w:t>Pirkimo objektas apima:</w:t>
      </w:r>
    </w:p>
    <w:p w14:paraId="183A5B5C" w14:textId="77777777" w:rsidR="00316954" w:rsidRPr="00316954" w:rsidRDefault="00316954">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Lygiagrečių (kelių kalbų) mokslinių tekstynų rinkimo, parengimo (prireikus ir rankinio vertimo) ir struktūrinio apdorojimo paslaugas;</w:t>
      </w:r>
    </w:p>
    <w:p w14:paraId="11CF9CE9" w14:textId="77777777" w:rsidR="00316954" w:rsidRPr="00316954" w:rsidRDefault="00316954">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Su moksliniais tekstais susijusių terminologinių rinkinių ir žodynų sudarymo paslaugas;</w:t>
      </w:r>
    </w:p>
    <w:p w14:paraId="64C34ADE" w14:textId="77777777" w:rsidR="00316954" w:rsidRPr="00316954" w:rsidRDefault="00316954">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Didžiųjų kalbinių modelių (LLM) adaptavimo ir optimizavimo paslaugas mokslinių tekstų mašininiam vertimui;</w:t>
      </w:r>
    </w:p>
    <w:p w14:paraId="331C17A4" w14:textId="77777777" w:rsidR="00316954" w:rsidRPr="00316954" w:rsidRDefault="00316954">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Mokslinių tekstų mašininio vertimo vertinimo duomenų rinkinių parengimo paslaugas;</w:t>
      </w:r>
    </w:p>
    <w:p w14:paraId="57C3C51F" w14:textId="77777777" w:rsidR="00316954" w:rsidRDefault="00316954">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Mokslinių tekstų vertimo kokybės ir tikslumo vertinimo paslaugas.</w:t>
      </w:r>
    </w:p>
    <w:p w14:paraId="337E4469" w14:textId="77777777" w:rsidR="009E7808" w:rsidRPr="00316954" w:rsidRDefault="009E7808" w:rsidP="009E7808">
      <w:pPr>
        <w:tabs>
          <w:tab w:val="left" w:pos="284"/>
        </w:tabs>
        <w:spacing w:after="0" w:line="360" w:lineRule="auto"/>
        <w:jc w:val="both"/>
        <w:rPr>
          <w:rFonts w:ascii="Times New Roman" w:eastAsia="Aptos" w:hAnsi="Times New Roman" w:cs="Times New Roman"/>
          <w:color w:val="000000"/>
          <w:sz w:val="24"/>
          <w:szCs w:val="24"/>
          <w:lang w:eastAsia="en-US"/>
        </w:rPr>
      </w:pPr>
    </w:p>
    <w:p w14:paraId="0C6E083D" w14:textId="5D41407F" w:rsidR="00316954" w:rsidRPr="004C0DBA" w:rsidRDefault="0076771D" w:rsidP="004C0DBA">
      <w:pPr>
        <w:keepNext/>
        <w:keepLines/>
        <w:spacing w:after="0" w:line="360" w:lineRule="auto"/>
        <w:jc w:val="both"/>
        <w:rPr>
          <w:rFonts w:ascii="Times New Roman" w:eastAsia="Times New Roman" w:hAnsi="Times New Roman" w:cs="Times New Roman"/>
          <w:b/>
          <w:bCs/>
          <w:color w:val="000000"/>
          <w:sz w:val="24"/>
          <w:szCs w:val="24"/>
          <w:lang w:eastAsia="en-US"/>
        </w:rPr>
      </w:pPr>
      <w:bookmarkStart w:id="50" w:name="iii.-techniniai-reikalavimai-paslaugoms"/>
      <w:bookmarkEnd w:id="49"/>
      <w:r w:rsidRPr="004C0DBA">
        <w:rPr>
          <w:rFonts w:ascii="Times New Roman" w:eastAsia="Times New Roman" w:hAnsi="Times New Roman" w:cs="Times New Roman"/>
          <w:b/>
          <w:bCs/>
          <w:color w:val="000000"/>
          <w:sz w:val="24"/>
          <w:szCs w:val="24"/>
          <w:lang w:eastAsia="en-US"/>
        </w:rPr>
        <w:t>II</w:t>
      </w:r>
      <w:r w:rsidR="00316954" w:rsidRPr="004C0DBA">
        <w:rPr>
          <w:rFonts w:ascii="Times New Roman" w:eastAsia="Times New Roman" w:hAnsi="Times New Roman" w:cs="Times New Roman"/>
          <w:b/>
          <w:bCs/>
          <w:color w:val="000000"/>
          <w:sz w:val="24"/>
          <w:szCs w:val="24"/>
          <w:lang w:eastAsia="en-US"/>
        </w:rPr>
        <w:t xml:space="preserve">. </w:t>
      </w:r>
      <w:r w:rsidRPr="004C0DBA">
        <w:rPr>
          <w:rFonts w:ascii="Times New Roman" w:eastAsia="Times New Roman" w:hAnsi="Times New Roman" w:cs="Times New Roman"/>
          <w:b/>
          <w:bCs/>
          <w:color w:val="000000"/>
          <w:sz w:val="24"/>
          <w:szCs w:val="24"/>
          <w:lang w:eastAsia="en-US"/>
        </w:rPr>
        <w:t>SPECIALIEJI</w:t>
      </w:r>
      <w:r w:rsidR="00316954" w:rsidRPr="004C0DBA">
        <w:rPr>
          <w:rFonts w:ascii="Times New Roman" w:eastAsia="Times New Roman" w:hAnsi="Times New Roman" w:cs="Times New Roman"/>
          <w:b/>
          <w:bCs/>
          <w:color w:val="000000"/>
          <w:sz w:val="24"/>
          <w:szCs w:val="24"/>
          <w:lang w:eastAsia="en-US"/>
        </w:rPr>
        <w:t xml:space="preserve"> REIKALAVIMAI PASLAUGOMS</w:t>
      </w:r>
    </w:p>
    <w:p w14:paraId="743EB4B2" w14:textId="388C7197" w:rsidR="00316954" w:rsidRPr="00F34B48" w:rsidRDefault="00316954" w:rsidP="004C0DBA">
      <w:pPr>
        <w:keepNext/>
        <w:keepLines/>
        <w:spacing w:after="0" w:line="360" w:lineRule="auto"/>
        <w:jc w:val="both"/>
        <w:rPr>
          <w:rFonts w:ascii="Times New Roman" w:eastAsia="Times New Roman" w:hAnsi="Times New Roman" w:cs="Times New Roman"/>
          <w:b/>
          <w:bCs/>
          <w:sz w:val="24"/>
          <w:szCs w:val="24"/>
          <w:lang w:eastAsia="en-US"/>
        </w:rPr>
      </w:pPr>
      <w:bookmarkStart w:id="51" w:name="X8e879b64f0bf6f1ec2bcdb64ffb21ce56ff228b"/>
      <w:r w:rsidRPr="00F34B48">
        <w:rPr>
          <w:rFonts w:ascii="Times New Roman" w:eastAsia="Times New Roman" w:hAnsi="Times New Roman" w:cs="Times New Roman"/>
          <w:b/>
          <w:bCs/>
          <w:sz w:val="24"/>
          <w:szCs w:val="24"/>
          <w:lang w:eastAsia="en-US"/>
        </w:rPr>
        <w:t>Reikalavimai mokslinių tekstynų rinkimo ir apdorojimo paslaugoms</w:t>
      </w:r>
    </w:p>
    <w:p w14:paraId="24A6F4C5" w14:textId="20E3DD50" w:rsidR="00316954" w:rsidRPr="004C0DBA" w:rsidRDefault="00122267" w:rsidP="004C0DBA">
      <w:pPr>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3</w:t>
      </w:r>
      <w:r w:rsidR="00C22AFF" w:rsidRPr="004C0DBA">
        <w:rPr>
          <w:rFonts w:ascii="Times New Roman" w:eastAsia="Aptos" w:hAnsi="Times New Roman" w:cs="Times New Roman"/>
          <w:color w:val="000000"/>
          <w:sz w:val="24"/>
          <w:szCs w:val="24"/>
          <w:lang w:eastAsia="en-US"/>
        </w:rPr>
        <w:t>.</w:t>
      </w:r>
      <w:r w:rsidR="00882091" w:rsidRPr="004C0DBA">
        <w:rPr>
          <w:rFonts w:ascii="Times New Roman" w:hAnsi="Times New Roman" w:cs="Times New Roman"/>
          <w:sz w:val="24"/>
          <w:szCs w:val="24"/>
        </w:rPr>
        <w:t xml:space="preserve"> </w:t>
      </w:r>
      <w:r w:rsidR="00882091" w:rsidRPr="004C0DBA">
        <w:rPr>
          <w:rFonts w:ascii="Times New Roman" w:eastAsia="Aptos" w:hAnsi="Times New Roman" w:cs="Times New Roman"/>
          <w:color w:val="000000"/>
          <w:sz w:val="24"/>
          <w:szCs w:val="24"/>
          <w:lang w:eastAsia="en-US"/>
        </w:rPr>
        <w:t>Tiekėjas turi surinkti ir parengti mokslinių tekstų tekstynus, skirtus didžiųjų kalbinių modelių (LLM) apmokymui, adaptavimui ir vertinimui mokslinių tekstų mašininio vertimo užduotims</w:t>
      </w:r>
      <w:r w:rsidR="00316954" w:rsidRPr="004C0DBA">
        <w:rPr>
          <w:rFonts w:ascii="Times New Roman" w:eastAsia="Aptos" w:hAnsi="Times New Roman" w:cs="Times New Roman"/>
          <w:color w:val="000000"/>
          <w:sz w:val="24"/>
          <w:szCs w:val="24"/>
          <w:lang w:eastAsia="en-US"/>
        </w:rPr>
        <w:t>.</w:t>
      </w:r>
    </w:p>
    <w:p w14:paraId="3408F6D2" w14:textId="53318D23" w:rsidR="00316954" w:rsidRPr="004C0DBA" w:rsidRDefault="00122267" w:rsidP="004C0DBA">
      <w:pPr>
        <w:tabs>
          <w:tab w:val="left" w:pos="426"/>
        </w:tabs>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4.</w:t>
      </w:r>
      <w:r w:rsidR="00316954" w:rsidRPr="004C0DBA">
        <w:rPr>
          <w:rFonts w:ascii="Times New Roman" w:eastAsia="Aptos" w:hAnsi="Times New Roman" w:cs="Times New Roman"/>
          <w:color w:val="000000"/>
          <w:sz w:val="24"/>
          <w:szCs w:val="24"/>
          <w:lang w:eastAsia="en-US"/>
        </w:rPr>
        <w:t>Tekstynai turi būti sudaryti iš viešai prieinamų arba teisėtai naudojamų mokslinių šaltinių.</w:t>
      </w:r>
    </w:p>
    <w:p w14:paraId="56F1942E" w14:textId="39796F71" w:rsidR="00316954" w:rsidRPr="004C0DBA" w:rsidRDefault="00122267" w:rsidP="004C0DBA">
      <w:pPr>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5</w:t>
      </w:r>
      <w:r w:rsidR="00E41BCA" w:rsidRPr="004C0DBA">
        <w:rPr>
          <w:rFonts w:ascii="Times New Roman" w:eastAsia="Aptos" w:hAnsi="Times New Roman" w:cs="Times New Roman"/>
          <w:color w:val="000000"/>
          <w:sz w:val="24"/>
          <w:szCs w:val="24"/>
          <w:lang w:eastAsia="en-US"/>
        </w:rPr>
        <w:t>.Tekstynuose turi būti pateikiami moksliniai tekstai, apimantys bent šias temines kryptis</w:t>
      </w:r>
      <w:r w:rsidR="00316954" w:rsidRPr="004C0DBA">
        <w:rPr>
          <w:rFonts w:ascii="Times New Roman" w:eastAsia="Aptos" w:hAnsi="Times New Roman" w:cs="Times New Roman"/>
          <w:color w:val="000000"/>
          <w:sz w:val="24"/>
          <w:szCs w:val="24"/>
          <w:lang w:eastAsia="en-US"/>
        </w:rPr>
        <w:t>:</w:t>
      </w:r>
    </w:p>
    <w:p w14:paraId="0CCE83E7"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 xml:space="preserve">Dirbtinis </w:t>
      </w:r>
      <w:r w:rsidRPr="00CB5542">
        <w:rPr>
          <w:rFonts w:ascii="Times New Roman" w:eastAsia="Aptos" w:hAnsi="Times New Roman" w:cs="Times New Roman"/>
          <w:color w:val="000000"/>
          <w:sz w:val="24"/>
          <w:szCs w:val="24"/>
          <w:lang w:eastAsia="en-US"/>
        </w:rPr>
        <w:t xml:space="preserve">intelektas </w:t>
      </w:r>
      <w:r w:rsidRPr="00CA1676">
        <w:rPr>
          <w:rFonts w:ascii="Times New Roman" w:eastAsia="Aptos" w:hAnsi="Times New Roman" w:cs="Times New Roman"/>
          <w:color w:val="000000"/>
          <w:sz w:val="24"/>
          <w:szCs w:val="24"/>
          <w:lang w:eastAsia="en-US"/>
        </w:rPr>
        <w:t>(informatika);</w:t>
      </w:r>
    </w:p>
    <w:p w14:paraId="69A6EA90"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CA1676">
        <w:rPr>
          <w:rFonts w:ascii="Times New Roman" w:eastAsia="Aptos" w:hAnsi="Times New Roman" w:cs="Times New Roman"/>
          <w:color w:val="000000"/>
          <w:sz w:val="24"/>
          <w:szCs w:val="24"/>
          <w:lang w:eastAsia="en-US"/>
        </w:rPr>
        <w:t>Informatika</w:t>
      </w:r>
      <w:r w:rsidRPr="004C0DBA">
        <w:rPr>
          <w:rFonts w:ascii="Times New Roman" w:eastAsia="Aptos" w:hAnsi="Times New Roman" w:cs="Times New Roman"/>
          <w:color w:val="000000"/>
          <w:sz w:val="24"/>
          <w:szCs w:val="24"/>
          <w:lang w:eastAsia="en-US"/>
        </w:rPr>
        <w:t>;</w:t>
      </w:r>
    </w:p>
    <w:p w14:paraId="4381989D"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Biologija;</w:t>
      </w:r>
    </w:p>
    <w:p w14:paraId="5DC89401"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Chemija;</w:t>
      </w:r>
    </w:p>
    <w:p w14:paraId="72E2C373"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Fizika;</w:t>
      </w:r>
    </w:p>
    <w:p w14:paraId="007111DC"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Gamtos mokslų edukologija.</w:t>
      </w:r>
    </w:p>
    <w:p w14:paraId="0CC6DACC" w14:textId="76C584F9" w:rsidR="00316954" w:rsidRPr="004C0DBA" w:rsidRDefault="00122267" w:rsidP="004C0DBA">
      <w:pPr>
        <w:tabs>
          <w:tab w:val="left" w:pos="284"/>
        </w:tabs>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6.</w:t>
      </w:r>
      <w:r w:rsidR="00316954" w:rsidRPr="004C0DBA">
        <w:rPr>
          <w:rFonts w:ascii="Times New Roman" w:eastAsia="Aptos" w:hAnsi="Times New Roman" w:cs="Times New Roman"/>
          <w:color w:val="000000"/>
          <w:sz w:val="24"/>
          <w:szCs w:val="24"/>
          <w:lang w:eastAsia="en-US"/>
        </w:rPr>
        <w:t>Tiekėjas turi užtikrinti:</w:t>
      </w:r>
    </w:p>
    <w:p w14:paraId="43C48E97"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Tekstų surinkimą;</w:t>
      </w:r>
    </w:p>
    <w:p w14:paraId="669F0AF6"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Duomenų išvalymą;</w:t>
      </w:r>
    </w:p>
    <w:p w14:paraId="7E746843"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Pasikartojančių tekstų pašalinimą;</w:t>
      </w:r>
    </w:p>
    <w:p w14:paraId="52D0DDEE"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Struktūrinį apdorojimą, tinkamą mašininiam apdorojimui;</w:t>
      </w:r>
    </w:p>
    <w:p w14:paraId="31DEDC96"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Dokumentų metaduomenų išsaugojimą.</w:t>
      </w:r>
    </w:p>
    <w:p w14:paraId="4DC13A43" w14:textId="04B34631" w:rsidR="00316954" w:rsidRPr="004C0DBA" w:rsidRDefault="00122267" w:rsidP="004C0DBA">
      <w:pPr>
        <w:tabs>
          <w:tab w:val="left" w:pos="284"/>
        </w:tabs>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lastRenderedPageBreak/>
        <w:t>7.</w:t>
      </w:r>
      <w:r w:rsidR="00122B30" w:rsidRPr="004C0DBA">
        <w:rPr>
          <w:rFonts w:ascii="Times New Roman" w:eastAsia="Aptos" w:hAnsi="Times New Roman" w:cs="Times New Roman"/>
          <w:color w:val="000000"/>
          <w:sz w:val="24"/>
          <w:szCs w:val="24"/>
          <w:lang w:eastAsia="en-US"/>
        </w:rPr>
        <w:t>Turi būti užtikrintas esminės dokumentų struktūros elementų išlaikymas ir teisingas jų sužymėjimas, įskaitant</w:t>
      </w:r>
      <w:r w:rsidR="00316954" w:rsidRPr="004C0DBA">
        <w:rPr>
          <w:rFonts w:ascii="Times New Roman" w:eastAsia="Aptos" w:hAnsi="Times New Roman" w:cs="Times New Roman"/>
          <w:color w:val="000000"/>
          <w:sz w:val="24"/>
          <w:szCs w:val="24"/>
          <w:lang w:eastAsia="en-US"/>
        </w:rPr>
        <w:t>:</w:t>
      </w:r>
    </w:p>
    <w:p w14:paraId="08E4F908"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Antraštes;</w:t>
      </w:r>
    </w:p>
    <w:p w14:paraId="53324F78"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Skyrius;</w:t>
      </w:r>
    </w:p>
    <w:p w14:paraId="4C1F84D6"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Citatas;</w:t>
      </w:r>
    </w:p>
    <w:p w14:paraId="7037E233"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Lenteles;</w:t>
      </w:r>
    </w:p>
    <w:p w14:paraId="2AEDC447"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Formules;</w:t>
      </w:r>
    </w:p>
    <w:p w14:paraId="7E8F941B"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Bibliografines nuorodas.</w:t>
      </w:r>
    </w:p>
    <w:p w14:paraId="6531D87A" w14:textId="2E8020D7" w:rsidR="00316954" w:rsidRPr="004C0DBA" w:rsidRDefault="00122267" w:rsidP="004C0DBA">
      <w:pPr>
        <w:tabs>
          <w:tab w:val="left" w:pos="284"/>
        </w:tabs>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8.</w:t>
      </w:r>
      <w:r w:rsidR="00316954" w:rsidRPr="004C0DBA">
        <w:rPr>
          <w:rFonts w:ascii="Times New Roman" w:eastAsia="Aptos" w:hAnsi="Times New Roman" w:cs="Times New Roman"/>
          <w:color w:val="000000"/>
          <w:sz w:val="24"/>
          <w:szCs w:val="24"/>
          <w:lang w:eastAsia="en-US"/>
        </w:rPr>
        <w:t>Tekstynų apdorojimui turi būti naudojami standartizuoti mokslinių dokumentų formatai, pvz.:</w:t>
      </w:r>
    </w:p>
    <w:p w14:paraId="444AA626"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JSON;</w:t>
      </w:r>
    </w:p>
    <w:p w14:paraId="7ED4D3DF"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XML;</w:t>
      </w:r>
    </w:p>
    <w:p w14:paraId="45D10A92" w14:textId="3DCE307E"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struktūrizuotas TXT</w:t>
      </w:r>
      <w:r w:rsidR="00B802C8" w:rsidRPr="004C0DBA">
        <w:rPr>
          <w:rFonts w:ascii="Times New Roman" w:eastAsia="Aptos" w:hAnsi="Times New Roman" w:cs="Times New Roman"/>
          <w:color w:val="000000"/>
          <w:sz w:val="24"/>
          <w:szCs w:val="24"/>
          <w:lang w:eastAsia="en-US"/>
        </w:rPr>
        <w:t xml:space="preserve"> arba lygiaverčiai</w:t>
      </w:r>
      <w:r w:rsidRPr="004C0DBA">
        <w:rPr>
          <w:rFonts w:ascii="Times New Roman" w:eastAsia="Aptos" w:hAnsi="Times New Roman" w:cs="Times New Roman"/>
          <w:color w:val="000000"/>
          <w:sz w:val="24"/>
          <w:szCs w:val="24"/>
          <w:lang w:eastAsia="en-US"/>
        </w:rPr>
        <w:t>.</w:t>
      </w:r>
    </w:p>
    <w:p w14:paraId="7F8F66EA" w14:textId="7E900232" w:rsidR="00316954" w:rsidRPr="004C0DBA" w:rsidRDefault="00DB7369" w:rsidP="004C0DBA">
      <w:pPr>
        <w:tabs>
          <w:tab w:val="left" w:pos="284"/>
        </w:tabs>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9.</w:t>
      </w:r>
      <w:r w:rsidR="00316954" w:rsidRPr="004C0DBA">
        <w:rPr>
          <w:rFonts w:ascii="Times New Roman" w:eastAsia="Aptos" w:hAnsi="Times New Roman" w:cs="Times New Roman"/>
          <w:color w:val="000000"/>
          <w:sz w:val="24"/>
          <w:szCs w:val="24"/>
          <w:lang w:eastAsia="en-US"/>
        </w:rPr>
        <w:t>Tiekėjas turi užtikrinti, kad visi tekstai būtų koduojami UTF-8 koduote.</w:t>
      </w:r>
    </w:p>
    <w:p w14:paraId="3B6C2415" w14:textId="24E4C34F" w:rsidR="00316954" w:rsidRPr="004C0DBA" w:rsidRDefault="00DB7369" w:rsidP="2FAEDE6A">
      <w:pPr>
        <w:tabs>
          <w:tab w:val="left" w:pos="284"/>
        </w:tabs>
        <w:spacing w:after="0" w:line="360" w:lineRule="auto"/>
        <w:contextualSpacing/>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10.</w:t>
      </w:r>
      <w:r w:rsidR="00316954" w:rsidRPr="2FAEDE6A">
        <w:rPr>
          <w:rFonts w:ascii="Times New Roman" w:eastAsia="Aptos" w:hAnsi="Times New Roman" w:cs="Times New Roman"/>
          <w:color w:val="000000" w:themeColor="text1"/>
          <w:sz w:val="24"/>
          <w:szCs w:val="24"/>
          <w:lang w:eastAsia="en-US"/>
        </w:rPr>
        <w:t>Turi būti užtikrintas lygiagrečių anglų-lietuvių mokslinių tekstų (paragrafų ar kitų teksto vienetų) apimties duomenų rinkinio parengimas ir apdorojimas, tinkamas mašininiam vertimui ir modelių adaptavimui. Iš viso lygiagretų anglų-lietuvių kalbų tekstyną turi sudaryti ne mažiau kaip 450 000 (</w:t>
      </w:r>
      <w:r w:rsidR="00316954" w:rsidRPr="2FAEDE6A">
        <w:rPr>
          <w:rFonts w:ascii="Times New Roman" w:eastAsia="Aptos" w:hAnsi="Times New Roman" w:cs="Times New Roman"/>
          <w:i/>
          <w:iCs/>
          <w:color w:val="000000" w:themeColor="text1"/>
          <w:sz w:val="24"/>
          <w:szCs w:val="24"/>
          <w:lang w:eastAsia="en-US"/>
        </w:rPr>
        <w:t>keturi šimtai penkiasdešimt tūkstančių</w:t>
      </w:r>
      <w:r w:rsidR="00316954" w:rsidRPr="2FAEDE6A">
        <w:rPr>
          <w:rFonts w:ascii="Times New Roman" w:eastAsia="Aptos" w:hAnsi="Times New Roman" w:cs="Times New Roman"/>
          <w:color w:val="000000" w:themeColor="text1"/>
          <w:sz w:val="24"/>
          <w:szCs w:val="24"/>
          <w:lang w:eastAsia="en-US"/>
        </w:rPr>
        <w:t xml:space="preserve">) anglų kalbos žodžių (žodžiu laikomas tarpu ar kitu skyrybos ženklu atskirtas teksto vienetas). Atsitiktinės atrankos būdu vertinant duomenų kokybę neturi būti nustatyta sisteminių </w:t>
      </w:r>
      <w:proofErr w:type="spellStart"/>
      <w:r w:rsidR="00316954" w:rsidRPr="2FAEDE6A">
        <w:rPr>
          <w:rFonts w:ascii="Times New Roman" w:eastAsia="Aptos" w:hAnsi="Times New Roman" w:cs="Times New Roman"/>
          <w:color w:val="000000" w:themeColor="text1"/>
          <w:sz w:val="24"/>
          <w:szCs w:val="24"/>
          <w:lang w:eastAsia="en-US"/>
        </w:rPr>
        <w:t>lygiagretinimo</w:t>
      </w:r>
      <w:proofErr w:type="spellEnd"/>
      <w:r w:rsidR="00316954" w:rsidRPr="2FAEDE6A">
        <w:rPr>
          <w:rFonts w:ascii="Times New Roman" w:eastAsia="Aptos" w:hAnsi="Times New Roman" w:cs="Times New Roman"/>
          <w:color w:val="000000" w:themeColor="text1"/>
          <w:sz w:val="24"/>
          <w:szCs w:val="24"/>
          <w:lang w:eastAsia="en-US"/>
        </w:rPr>
        <w:t xml:space="preserve">, terminologinių, struktūrinių ar akivaizdžių vertimo klaidų, galinčių turėti neigiamą įtaką modelių adaptavimo ar vertimo kokybės vertinimo rezultatams. </w:t>
      </w:r>
    </w:p>
    <w:p w14:paraId="7F09DE46" w14:textId="3DEA5C8F" w:rsidR="1BDD8CD9" w:rsidRDefault="1BDD8CD9" w:rsidP="2FAEDE6A">
      <w:pPr>
        <w:tabs>
          <w:tab w:val="left" w:pos="284"/>
        </w:tabs>
        <w:spacing w:after="0" w:line="360" w:lineRule="auto"/>
        <w:contextualSpacing/>
        <w:jc w:val="both"/>
        <w:rPr>
          <w:rFonts w:ascii="Times New Roman" w:eastAsia="Aptos" w:hAnsi="Times New Roman" w:cs="Times New Roman"/>
          <w:color w:val="000000" w:themeColor="text1"/>
          <w:sz w:val="24"/>
          <w:szCs w:val="24"/>
          <w:lang w:eastAsia="en-US"/>
        </w:rPr>
      </w:pPr>
      <w:r w:rsidRPr="2FAEDE6A">
        <w:rPr>
          <w:rFonts w:ascii="Times New Roman" w:eastAsia="Aptos" w:hAnsi="Times New Roman" w:cs="Times New Roman"/>
          <w:color w:val="000000" w:themeColor="text1"/>
          <w:sz w:val="24"/>
          <w:szCs w:val="24"/>
          <w:lang w:eastAsia="en-US"/>
        </w:rPr>
        <w:t>10.1. Atsitiktinės atrankos būdu vertinant duomenų kokybę, ne mažiau kaip 98 proc. patikrintų lygiagrečių sakinių porų turi būti teisingai sulygiuotos ir neturėti esminių vertimo neatitikimų.</w:t>
      </w:r>
    </w:p>
    <w:p w14:paraId="104C5DDB" w14:textId="33EF3D1F" w:rsidR="2FAEDE6A" w:rsidRDefault="2FAEDE6A" w:rsidP="2FAEDE6A">
      <w:pPr>
        <w:tabs>
          <w:tab w:val="left" w:pos="284"/>
        </w:tabs>
        <w:spacing w:after="0" w:line="360" w:lineRule="auto"/>
        <w:contextualSpacing/>
        <w:jc w:val="both"/>
        <w:rPr>
          <w:rFonts w:ascii="Times New Roman" w:eastAsia="Aptos" w:hAnsi="Times New Roman" w:cs="Times New Roman"/>
          <w:color w:val="000000" w:themeColor="text1"/>
          <w:sz w:val="24"/>
          <w:szCs w:val="24"/>
          <w:lang w:eastAsia="en-US"/>
        </w:rPr>
      </w:pPr>
    </w:p>
    <w:p w14:paraId="3EB103E2" w14:textId="0868E305" w:rsidR="00316954" w:rsidRPr="004C0DBA" w:rsidRDefault="00DB7369" w:rsidP="2FAEDE6A">
      <w:pPr>
        <w:tabs>
          <w:tab w:val="left" w:pos="284"/>
        </w:tabs>
        <w:spacing w:after="0" w:line="360" w:lineRule="auto"/>
        <w:contextualSpacing/>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11.</w:t>
      </w:r>
      <w:r w:rsidR="00316954" w:rsidRPr="2FAEDE6A">
        <w:rPr>
          <w:rFonts w:ascii="Times New Roman" w:eastAsia="Aptos" w:hAnsi="Times New Roman" w:cs="Times New Roman"/>
          <w:color w:val="000000" w:themeColor="text1"/>
          <w:sz w:val="24"/>
          <w:szCs w:val="24"/>
          <w:lang w:eastAsia="en-US"/>
        </w:rPr>
        <w:t>Turi būti parengti terminologiniai žodynai ir (arba) terminų rinkiniai lietuvių ir anglų kalbomis, apimantys ne mažiau kaip 1 000 (</w:t>
      </w:r>
      <w:r w:rsidR="00316954" w:rsidRPr="2FAEDE6A">
        <w:rPr>
          <w:rFonts w:ascii="Times New Roman" w:eastAsia="Aptos" w:hAnsi="Times New Roman" w:cs="Times New Roman"/>
          <w:i/>
          <w:iCs/>
          <w:color w:val="000000" w:themeColor="text1"/>
          <w:sz w:val="24"/>
          <w:szCs w:val="24"/>
          <w:lang w:eastAsia="en-US"/>
        </w:rPr>
        <w:t>vieną tūkstantį</w:t>
      </w:r>
      <w:r w:rsidR="00316954" w:rsidRPr="2FAEDE6A">
        <w:rPr>
          <w:rFonts w:ascii="Times New Roman" w:eastAsia="Aptos" w:hAnsi="Times New Roman" w:cs="Times New Roman"/>
          <w:color w:val="000000" w:themeColor="text1"/>
          <w:sz w:val="24"/>
          <w:szCs w:val="24"/>
          <w:lang w:eastAsia="en-US"/>
        </w:rPr>
        <w:t>) terminų ir termininių junginių, kartu pateikiant terminų paaiškinimus.</w:t>
      </w:r>
    </w:p>
    <w:p w14:paraId="72AEF34F" w14:textId="778619CC" w:rsidR="279AC036" w:rsidRDefault="279AC036"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11.1. Vertinant terminologinį tikslumą, ne mažiau kaip 95 proc. atsitiktinės atrankos būdu patikrintų terminų turi atitikti perduotus terminologinius rinkinius arba atitinkamos mokslo srities nusistovėjusią vartoseną.</w:t>
      </w:r>
    </w:p>
    <w:p w14:paraId="27EECF2B" w14:textId="3982CD94" w:rsidR="00316954" w:rsidRPr="004C0DBA" w:rsidRDefault="00DB7369" w:rsidP="004C0DBA">
      <w:pPr>
        <w:tabs>
          <w:tab w:val="left" w:pos="284"/>
        </w:tabs>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12.</w:t>
      </w:r>
      <w:r w:rsidR="00316954" w:rsidRPr="004C0DBA">
        <w:rPr>
          <w:rFonts w:ascii="Times New Roman" w:eastAsia="Aptos" w:hAnsi="Times New Roman" w:cs="Times New Roman"/>
          <w:color w:val="000000"/>
          <w:sz w:val="24"/>
          <w:szCs w:val="24"/>
          <w:lang w:eastAsia="en-US"/>
        </w:rPr>
        <w:t>Tekstynų rinkimo ir apdorojimo metu turi būti laikomasi autorių teisių ir duomenų apsaugos reikalavimų.</w:t>
      </w:r>
    </w:p>
    <w:p w14:paraId="0F8E64D7" w14:textId="5A7F3356" w:rsidR="00316954" w:rsidRPr="00F34B48" w:rsidRDefault="00316954" w:rsidP="004C0DBA">
      <w:pPr>
        <w:keepNext/>
        <w:keepLines/>
        <w:spacing w:after="0" w:line="360" w:lineRule="auto"/>
        <w:jc w:val="both"/>
        <w:rPr>
          <w:rFonts w:ascii="Times New Roman" w:eastAsia="Times New Roman" w:hAnsi="Times New Roman" w:cs="Times New Roman"/>
          <w:b/>
          <w:bCs/>
          <w:sz w:val="24"/>
          <w:szCs w:val="24"/>
          <w:lang w:eastAsia="en-US"/>
        </w:rPr>
      </w:pPr>
      <w:bookmarkStart w:id="52" w:name="Xa7dcfeef016b3e31a5ecaf90a85316d4c1c9faf"/>
      <w:bookmarkEnd w:id="51"/>
      <w:r w:rsidRPr="00F34B48">
        <w:rPr>
          <w:rFonts w:ascii="Times New Roman" w:eastAsia="Times New Roman" w:hAnsi="Times New Roman" w:cs="Times New Roman"/>
          <w:b/>
          <w:bCs/>
          <w:sz w:val="24"/>
          <w:szCs w:val="24"/>
          <w:lang w:eastAsia="en-US"/>
        </w:rPr>
        <w:t>Reikalavimai vertimo duomenų ir terminologijos parengimui</w:t>
      </w:r>
      <w:r w:rsidR="001D24CC" w:rsidRPr="00F34B48">
        <w:rPr>
          <w:rFonts w:ascii="Times New Roman" w:eastAsia="Times New Roman" w:hAnsi="Times New Roman" w:cs="Times New Roman"/>
          <w:b/>
          <w:bCs/>
          <w:sz w:val="24"/>
          <w:szCs w:val="24"/>
          <w:lang w:eastAsia="en-US"/>
        </w:rPr>
        <w:t>:</w:t>
      </w:r>
    </w:p>
    <w:p w14:paraId="64BF32C4" w14:textId="700794FC" w:rsidR="00316954" w:rsidRPr="004C0DBA" w:rsidRDefault="00475A97" w:rsidP="004C0DBA">
      <w:pPr>
        <w:spacing w:after="0" w:line="360" w:lineRule="auto"/>
        <w:contextualSpacing/>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13</w:t>
      </w:r>
      <w:r w:rsidR="00295113" w:rsidRPr="004C0DBA">
        <w:rPr>
          <w:rFonts w:ascii="Times New Roman" w:eastAsia="Aptos" w:hAnsi="Times New Roman" w:cs="Times New Roman"/>
          <w:color w:val="000000"/>
          <w:sz w:val="24"/>
          <w:szCs w:val="24"/>
          <w:lang w:eastAsia="en-US"/>
        </w:rPr>
        <w:t>.</w:t>
      </w:r>
      <w:r w:rsidR="00316954" w:rsidRPr="004C0DBA">
        <w:rPr>
          <w:rFonts w:ascii="Times New Roman" w:eastAsia="Aptos" w:hAnsi="Times New Roman" w:cs="Times New Roman"/>
          <w:color w:val="000000"/>
          <w:sz w:val="24"/>
          <w:szCs w:val="24"/>
          <w:lang w:eastAsia="en-US"/>
        </w:rPr>
        <w:t>Tiekėjas turi parengti daugiakalbius terminologinius rinkinius ir žodynus, skirtus mokslinių tekstų mašininiam vertimui.</w:t>
      </w:r>
    </w:p>
    <w:p w14:paraId="160B7EEB" w14:textId="7CAD25FC" w:rsidR="00316954" w:rsidRPr="004C0DBA" w:rsidRDefault="001D24CC"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w:t>
      </w:r>
      <w:r w:rsidR="00475A97" w:rsidRPr="004C0DBA">
        <w:rPr>
          <w:rFonts w:ascii="Times New Roman" w:eastAsia="Aptos" w:hAnsi="Times New Roman" w:cs="Times New Roman"/>
          <w:color w:val="000000"/>
          <w:sz w:val="24"/>
          <w:szCs w:val="24"/>
          <w:lang w:eastAsia="en-US"/>
        </w:rPr>
        <w:t>4</w:t>
      </w:r>
      <w:r w:rsidRPr="004C0DBA">
        <w:rPr>
          <w:rFonts w:ascii="Times New Roman" w:eastAsia="Aptos" w:hAnsi="Times New Roman" w:cs="Times New Roman"/>
          <w:color w:val="000000"/>
          <w:sz w:val="24"/>
          <w:szCs w:val="24"/>
          <w:lang w:eastAsia="en-US"/>
        </w:rPr>
        <w:t>.</w:t>
      </w:r>
      <w:r w:rsidR="00316954" w:rsidRPr="004C0DBA">
        <w:rPr>
          <w:rFonts w:ascii="Times New Roman" w:eastAsia="Aptos" w:hAnsi="Times New Roman" w:cs="Times New Roman"/>
          <w:color w:val="000000"/>
          <w:sz w:val="24"/>
          <w:szCs w:val="24"/>
          <w:lang w:eastAsia="en-US"/>
        </w:rPr>
        <w:t>Terminologiniai rinkiniai turi apimti bent šias sritis:</w:t>
      </w:r>
    </w:p>
    <w:p w14:paraId="5210BE8F"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lastRenderedPageBreak/>
        <w:t>Dirbtinis intelektas (informatika);</w:t>
      </w:r>
    </w:p>
    <w:p w14:paraId="676B4ED6"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Informatika;</w:t>
      </w:r>
    </w:p>
    <w:p w14:paraId="1ABC4E3F"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Biologija;</w:t>
      </w:r>
    </w:p>
    <w:p w14:paraId="45128CF2"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Chemija;</w:t>
      </w:r>
    </w:p>
    <w:p w14:paraId="73B5F362"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Fizika;</w:t>
      </w:r>
    </w:p>
    <w:p w14:paraId="2646DDC8"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Gamtos mokslų edukologija.</w:t>
      </w:r>
    </w:p>
    <w:p w14:paraId="07B6F9C8" w14:textId="068AAEE0" w:rsidR="00316954" w:rsidRPr="004C0DBA" w:rsidRDefault="001D24CC"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w:t>
      </w:r>
      <w:r w:rsidR="00964DF0" w:rsidRPr="004C0DBA">
        <w:rPr>
          <w:rFonts w:ascii="Times New Roman" w:eastAsia="Aptos" w:hAnsi="Times New Roman" w:cs="Times New Roman"/>
          <w:color w:val="000000"/>
          <w:sz w:val="24"/>
          <w:szCs w:val="24"/>
          <w:lang w:eastAsia="en-US"/>
        </w:rPr>
        <w:t>5</w:t>
      </w:r>
      <w:r w:rsidRPr="004C0DBA">
        <w:rPr>
          <w:rFonts w:ascii="Times New Roman" w:eastAsia="Aptos" w:hAnsi="Times New Roman" w:cs="Times New Roman"/>
          <w:color w:val="000000"/>
          <w:sz w:val="24"/>
          <w:szCs w:val="24"/>
          <w:lang w:eastAsia="en-US"/>
        </w:rPr>
        <w:t>.</w:t>
      </w:r>
      <w:r w:rsidR="00316954" w:rsidRPr="004C0DBA">
        <w:rPr>
          <w:rFonts w:ascii="Times New Roman" w:eastAsia="Aptos" w:hAnsi="Times New Roman" w:cs="Times New Roman"/>
          <w:color w:val="000000"/>
          <w:sz w:val="24"/>
          <w:szCs w:val="24"/>
          <w:lang w:eastAsia="en-US"/>
        </w:rPr>
        <w:t>Turi būti sudaryta galimybė naudoti terminologinius rinkinius:</w:t>
      </w:r>
    </w:p>
    <w:p w14:paraId="11992302"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Modelių adaptavimui;</w:t>
      </w:r>
    </w:p>
    <w:p w14:paraId="3AE0C3CA"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Užklausų konstravimui;</w:t>
      </w:r>
    </w:p>
    <w:p w14:paraId="5BC401D6"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Vertimo kokybės gerinimui;</w:t>
      </w:r>
    </w:p>
    <w:p w14:paraId="09874656"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Terminologiniam nuoseklumui užtikrinti.</w:t>
      </w:r>
    </w:p>
    <w:p w14:paraId="25A211AF" w14:textId="2EA9832C" w:rsidR="00316954" w:rsidRPr="004C0DBA" w:rsidRDefault="001D24CC"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w:t>
      </w:r>
      <w:r w:rsidR="00964DF0" w:rsidRPr="004C0DBA">
        <w:rPr>
          <w:rFonts w:ascii="Times New Roman" w:eastAsia="Aptos" w:hAnsi="Times New Roman" w:cs="Times New Roman"/>
          <w:color w:val="000000"/>
          <w:sz w:val="24"/>
          <w:szCs w:val="24"/>
          <w:lang w:eastAsia="en-US"/>
        </w:rPr>
        <w:t>6</w:t>
      </w:r>
      <w:r w:rsidRPr="004C0DBA">
        <w:rPr>
          <w:rFonts w:ascii="Times New Roman" w:eastAsia="Aptos" w:hAnsi="Times New Roman" w:cs="Times New Roman"/>
          <w:color w:val="000000"/>
          <w:sz w:val="24"/>
          <w:szCs w:val="24"/>
          <w:lang w:eastAsia="en-US"/>
        </w:rPr>
        <w:t xml:space="preserve">. </w:t>
      </w:r>
      <w:r w:rsidR="00316954" w:rsidRPr="004C0DBA">
        <w:rPr>
          <w:rFonts w:ascii="Times New Roman" w:eastAsia="Aptos" w:hAnsi="Times New Roman" w:cs="Times New Roman"/>
          <w:color w:val="000000"/>
          <w:sz w:val="24"/>
          <w:szCs w:val="24"/>
          <w:lang w:eastAsia="en-US"/>
        </w:rPr>
        <w:t>Tiekėjas turi užtikrinti, kad vertimo duomenų rinkiniai būtų tinkami dokumento lygmens mašininio vertimo eksperimentams.</w:t>
      </w:r>
    </w:p>
    <w:p w14:paraId="558D2224" w14:textId="43652F11" w:rsidR="00316954" w:rsidRPr="004C0DBA" w:rsidRDefault="00964DF0" w:rsidP="004C0DBA">
      <w:pPr>
        <w:tabs>
          <w:tab w:val="left" w:pos="284"/>
          <w:tab w:val="left" w:pos="426"/>
        </w:tabs>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17.</w:t>
      </w:r>
      <w:r w:rsidR="00316954" w:rsidRPr="004C0DBA">
        <w:rPr>
          <w:rFonts w:ascii="Times New Roman" w:eastAsia="Aptos" w:hAnsi="Times New Roman" w:cs="Times New Roman"/>
          <w:color w:val="000000"/>
          <w:sz w:val="24"/>
          <w:szCs w:val="24"/>
          <w:lang w:eastAsia="en-US"/>
        </w:rPr>
        <w:t>Vertimo duomenų rinkiniuose turi būti:</w:t>
      </w:r>
    </w:p>
    <w:p w14:paraId="2263A86E"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Mokslinių straipsnių fragmentai;</w:t>
      </w:r>
    </w:p>
    <w:p w14:paraId="64414645"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Skirtingų mokslinio teksto dalių pavyzdžiai (santraukos, metodologija, rezultatai, išvados ir kt.);</w:t>
      </w:r>
    </w:p>
    <w:p w14:paraId="3731BBC1"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Mokslinės formulės ir specializuota terminija;</w:t>
      </w:r>
    </w:p>
    <w:p w14:paraId="09FCAA2B"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Daugiakalbiai arba lygiagretūs tekstų fragmentai.</w:t>
      </w:r>
    </w:p>
    <w:p w14:paraId="3D18D8F0" w14:textId="417B606C" w:rsidR="00316954" w:rsidRPr="00644299" w:rsidRDefault="00316954" w:rsidP="004C0DBA">
      <w:pPr>
        <w:keepNext/>
        <w:keepLines/>
        <w:spacing w:after="0" w:line="360" w:lineRule="auto"/>
        <w:jc w:val="both"/>
        <w:rPr>
          <w:rFonts w:ascii="Times New Roman" w:eastAsia="Times New Roman" w:hAnsi="Times New Roman" w:cs="Times New Roman"/>
          <w:b/>
          <w:bCs/>
          <w:sz w:val="24"/>
          <w:szCs w:val="24"/>
          <w:lang w:eastAsia="en-US"/>
        </w:rPr>
      </w:pPr>
      <w:bookmarkStart w:id="53" w:name="X633b9b6ef7ff984920007f916e2472b32cd7b97"/>
      <w:bookmarkEnd w:id="52"/>
      <w:r w:rsidRPr="00644299">
        <w:rPr>
          <w:rFonts w:ascii="Times New Roman" w:eastAsia="Times New Roman" w:hAnsi="Times New Roman" w:cs="Times New Roman"/>
          <w:b/>
          <w:bCs/>
          <w:sz w:val="24"/>
          <w:szCs w:val="24"/>
          <w:lang w:eastAsia="en-US"/>
        </w:rPr>
        <w:t>Reikalavimai mašininio vertimo modelių adaptavimo ir optimizavimo paslaugoms</w:t>
      </w:r>
      <w:r w:rsidR="00CC4C8A" w:rsidRPr="00644299">
        <w:rPr>
          <w:rFonts w:ascii="Times New Roman" w:eastAsia="Times New Roman" w:hAnsi="Times New Roman" w:cs="Times New Roman"/>
          <w:b/>
          <w:bCs/>
          <w:sz w:val="24"/>
          <w:szCs w:val="24"/>
          <w:lang w:eastAsia="en-US"/>
        </w:rPr>
        <w:t>.</w:t>
      </w:r>
    </w:p>
    <w:p w14:paraId="7D473431" w14:textId="6AAD3616" w:rsidR="00316954" w:rsidRPr="004C0DBA" w:rsidRDefault="00964DF0"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w:t>
      </w:r>
      <w:r w:rsidR="00421199" w:rsidRPr="004C0DBA">
        <w:rPr>
          <w:rFonts w:ascii="Times New Roman" w:eastAsia="Aptos" w:hAnsi="Times New Roman" w:cs="Times New Roman"/>
          <w:color w:val="000000"/>
          <w:sz w:val="24"/>
          <w:szCs w:val="24"/>
          <w:lang w:eastAsia="en-US"/>
        </w:rPr>
        <w:t>8</w:t>
      </w:r>
      <w:r w:rsidR="00CC4C8A" w:rsidRPr="004C0DBA">
        <w:rPr>
          <w:rFonts w:ascii="Times New Roman" w:eastAsia="Aptos" w:hAnsi="Times New Roman" w:cs="Times New Roman"/>
          <w:color w:val="000000"/>
          <w:sz w:val="24"/>
          <w:szCs w:val="24"/>
          <w:lang w:eastAsia="en-US"/>
        </w:rPr>
        <w:t>.</w:t>
      </w:r>
      <w:r w:rsidR="00316954" w:rsidRPr="004C0DBA">
        <w:rPr>
          <w:rFonts w:ascii="Times New Roman" w:eastAsia="Aptos" w:hAnsi="Times New Roman" w:cs="Times New Roman"/>
          <w:color w:val="000000"/>
          <w:sz w:val="24"/>
          <w:szCs w:val="24"/>
          <w:lang w:eastAsia="en-US"/>
        </w:rPr>
        <w:t>Tiekėjas turi atlikti didžiųjų kalbinių modelių adaptavimo ir optimizavimo darbus mokslinių tekstų mašininio vertimo užduotims.</w:t>
      </w:r>
    </w:p>
    <w:p w14:paraId="2FAA472B" w14:textId="1C58691C" w:rsidR="00316954" w:rsidRPr="004C0DBA" w:rsidRDefault="00421199"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19.</w:t>
      </w:r>
      <w:r w:rsidR="00316954" w:rsidRPr="004C0DBA">
        <w:rPr>
          <w:rFonts w:ascii="Times New Roman" w:eastAsia="Aptos" w:hAnsi="Times New Roman" w:cs="Times New Roman"/>
          <w:color w:val="000000"/>
          <w:sz w:val="24"/>
          <w:szCs w:val="24"/>
          <w:lang w:eastAsia="en-US"/>
        </w:rPr>
        <w:t>Turi būti sudaryta galimybė:</w:t>
      </w:r>
    </w:p>
    <w:p w14:paraId="327910C4"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Atlikti daugiakalbių modelių (ne mažesnių nei 20 milijardų parametrų) adaptavimą mokslinių tekstų mašininio vertimo užduotims, įskaitant bent 2 pilno koregavimo (</w:t>
      </w:r>
      <w:proofErr w:type="spellStart"/>
      <w:r w:rsidRPr="004C0DBA">
        <w:rPr>
          <w:rFonts w:ascii="Times New Roman" w:eastAsia="Aptos" w:hAnsi="Times New Roman" w:cs="Times New Roman"/>
          <w:color w:val="000000"/>
          <w:sz w:val="24"/>
          <w:szCs w:val="24"/>
          <w:lang w:eastAsia="en-US"/>
        </w:rPr>
        <w:t>full</w:t>
      </w:r>
      <w:proofErr w:type="spellEnd"/>
      <w:r w:rsidRPr="004C0DBA">
        <w:rPr>
          <w:rFonts w:ascii="Times New Roman" w:eastAsia="Aptos" w:hAnsi="Times New Roman" w:cs="Times New Roman"/>
          <w:color w:val="000000"/>
          <w:sz w:val="24"/>
          <w:szCs w:val="24"/>
          <w:lang w:eastAsia="en-US"/>
        </w:rPr>
        <w:t xml:space="preserve"> fine-</w:t>
      </w:r>
      <w:proofErr w:type="spellStart"/>
      <w:r w:rsidRPr="004C0DBA">
        <w:rPr>
          <w:rFonts w:ascii="Times New Roman" w:eastAsia="Aptos" w:hAnsi="Times New Roman" w:cs="Times New Roman"/>
          <w:color w:val="000000"/>
          <w:sz w:val="24"/>
          <w:szCs w:val="24"/>
          <w:lang w:eastAsia="en-US"/>
        </w:rPr>
        <w:t>tuning</w:t>
      </w:r>
      <w:proofErr w:type="spellEnd"/>
      <w:r w:rsidRPr="004C0DBA">
        <w:rPr>
          <w:rFonts w:ascii="Times New Roman" w:eastAsia="Aptos" w:hAnsi="Times New Roman" w:cs="Times New Roman"/>
          <w:color w:val="000000"/>
          <w:sz w:val="24"/>
          <w:szCs w:val="24"/>
          <w:lang w:eastAsia="en-US"/>
        </w:rPr>
        <w:t xml:space="preserve">) ciklus bei bent 10 papildomų parametrų požiūriu efektyvių adaptavimo ciklų, taikant </w:t>
      </w:r>
      <w:proofErr w:type="spellStart"/>
      <w:r w:rsidRPr="004C0DBA">
        <w:rPr>
          <w:rFonts w:ascii="Times New Roman" w:eastAsia="Aptos" w:hAnsi="Times New Roman" w:cs="Times New Roman"/>
          <w:color w:val="000000"/>
          <w:sz w:val="24"/>
          <w:szCs w:val="24"/>
          <w:lang w:eastAsia="en-US"/>
        </w:rPr>
        <w:t>LoRA</w:t>
      </w:r>
      <w:proofErr w:type="spellEnd"/>
      <w:r w:rsidRPr="004C0DBA">
        <w:rPr>
          <w:rFonts w:ascii="Times New Roman" w:eastAsia="Aptos" w:hAnsi="Times New Roman" w:cs="Times New Roman"/>
          <w:color w:val="000000"/>
          <w:sz w:val="24"/>
          <w:szCs w:val="24"/>
          <w:lang w:eastAsia="en-US"/>
        </w:rPr>
        <w:t>, Q-</w:t>
      </w:r>
      <w:proofErr w:type="spellStart"/>
      <w:r w:rsidRPr="004C0DBA">
        <w:rPr>
          <w:rFonts w:ascii="Times New Roman" w:eastAsia="Aptos" w:hAnsi="Times New Roman" w:cs="Times New Roman"/>
          <w:color w:val="000000"/>
          <w:sz w:val="24"/>
          <w:szCs w:val="24"/>
          <w:lang w:eastAsia="en-US"/>
        </w:rPr>
        <w:t>LoRA</w:t>
      </w:r>
      <w:proofErr w:type="spellEnd"/>
      <w:r w:rsidRPr="004C0DBA">
        <w:rPr>
          <w:rFonts w:ascii="Times New Roman" w:eastAsia="Aptos" w:hAnsi="Times New Roman" w:cs="Times New Roman"/>
          <w:color w:val="000000"/>
          <w:sz w:val="24"/>
          <w:szCs w:val="24"/>
          <w:lang w:eastAsia="en-US"/>
        </w:rPr>
        <w:t xml:space="preserve"> ar lygiaverčius metodus;</w:t>
      </w:r>
    </w:p>
    <w:p w14:paraId="6985085E"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Naudoti instrukcijų koregavimo metodus;</w:t>
      </w:r>
    </w:p>
    <w:p w14:paraId="2F9EDDD5"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Vykdyti daugiakalbius mašininio vertimo eksperimentus;</w:t>
      </w:r>
    </w:p>
    <w:p w14:paraId="7CB10C7E"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Adaptuoti modelius mokslinio domeno terminologijai.</w:t>
      </w:r>
    </w:p>
    <w:p w14:paraId="2F392EFE" w14:textId="27C4CE51" w:rsidR="00316954" w:rsidRPr="004C0DBA" w:rsidRDefault="00316954" w:rsidP="004C0DBA">
      <w:pPr>
        <w:pStyle w:val="ListParagraph"/>
        <w:numPr>
          <w:ilvl w:val="0"/>
          <w:numId w:val="36"/>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Modeliai turi būti pritaikyti mokslinių tekstų vertimui bent šiomis kalbomis:</w:t>
      </w:r>
    </w:p>
    <w:p w14:paraId="3FCC8B6F" w14:textId="77777777" w:rsidR="00316954" w:rsidRPr="004C0DBA" w:rsidRDefault="00316954" w:rsidP="004C0DBA">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Anglų;</w:t>
      </w:r>
    </w:p>
    <w:p w14:paraId="250DEDE7" w14:textId="77777777" w:rsidR="00316954" w:rsidRPr="004C0DBA" w:rsidRDefault="00316954" w:rsidP="004C0DBA">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Lietuvių;</w:t>
      </w:r>
    </w:p>
    <w:p w14:paraId="226C82D3" w14:textId="77777777" w:rsidR="00316954" w:rsidRPr="004C0DBA" w:rsidRDefault="00316954" w:rsidP="004C0DBA">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Ispanų;</w:t>
      </w:r>
    </w:p>
    <w:p w14:paraId="37E38C34" w14:textId="77777777" w:rsidR="00316954" w:rsidRPr="004C0DBA" w:rsidRDefault="00316954" w:rsidP="004C0DBA">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Vokiečių;</w:t>
      </w:r>
    </w:p>
    <w:p w14:paraId="2F867F88" w14:textId="77777777" w:rsidR="00316954" w:rsidRPr="004C0DBA" w:rsidRDefault="00316954" w:rsidP="004C0DBA">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lastRenderedPageBreak/>
        <w:t>Prancūzų.</w:t>
      </w:r>
    </w:p>
    <w:p w14:paraId="55D759AC" w14:textId="5438AC5A" w:rsidR="00316954" w:rsidRPr="004C0DBA" w:rsidRDefault="00421199" w:rsidP="004C0DBA">
      <w:pPr>
        <w:spacing w:after="0" w:line="360" w:lineRule="auto"/>
        <w:jc w:val="both"/>
        <w:rPr>
          <w:rFonts w:ascii="Times New Roman" w:eastAsia="Aptos" w:hAnsi="Times New Roman" w:cs="Times New Roman"/>
          <w:color w:val="000000"/>
          <w:sz w:val="24"/>
          <w:szCs w:val="24"/>
          <w:lang w:eastAsia="en-US"/>
        </w:rPr>
      </w:pPr>
      <w:r w:rsidRPr="00CA1676">
        <w:rPr>
          <w:rFonts w:ascii="Times New Roman" w:eastAsia="Aptos" w:hAnsi="Times New Roman" w:cs="Times New Roman"/>
          <w:color w:val="000000" w:themeColor="text1"/>
          <w:sz w:val="24"/>
          <w:szCs w:val="24"/>
          <w:lang w:eastAsia="en-US"/>
        </w:rPr>
        <w:t>21.</w:t>
      </w:r>
      <w:r w:rsidR="00EE4FFC" w:rsidRPr="00CA1676">
        <w:t xml:space="preserve"> </w:t>
      </w:r>
      <w:r w:rsidR="00EE4FFC" w:rsidRPr="00CA1676">
        <w:rPr>
          <w:rFonts w:ascii="Times New Roman" w:eastAsia="Aptos" w:hAnsi="Times New Roman" w:cs="Times New Roman"/>
          <w:color w:val="000000" w:themeColor="text1"/>
          <w:sz w:val="24"/>
          <w:szCs w:val="24"/>
          <w:lang w:eastAsia="en-US"/>
        </w:rPr>
        <w:t>Tiekėjas turi užtikrinti galimybę naudoti GPU infrastruktūrą, kurios pajėgumų pakaktų nurodytų modelių adaptavimui ir testavimui per sutartyje nustatytus terminus</w:t>
      </w:r>
      <w:r w:rsidR="00316954" w:rsidRPr="00CA1676">
        <w:rPr>
          <w:rFonts w:ascii="Times New Roman" w:eastAsia="Aptos" w:hAnsi="Times New Roman" w:cs="Times New Roman"/>
          <w:color w:val="000000" w:themeColor="text1"/>
          <w:sz w:val="24"/>
          <w:szCs w:val="24"/>
          <w:lang w:eastAsia="en-US"/>
        </w:rPr>
        <w:t>.</w:t>
      </w:r>
    </w:p>
    <w:p w14:paraId="18B7C0FA" w14:textId="0A0305B1" w:rsidR="182C557A" w:rsidRDefault="182C557A"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21.1. Demonstracinė sistema turi būti prieinama ir veikianti ne trumpiau kaip 12 mėnesių nuo galutinio rezultatų priėmimo dienos.</w:t>
      </w:r>
    </w:p>
    <w:p w14:paraId="7AC555D4" w14:textId="3E7369B8" w:rsidR="182C557A" w:rsidRDefault="182C557A"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21.2. Demonstracinės sistemos veikimas gali būti užtikrinamas Tiekėjo arba Perkančiosios organizacijos infrastruktūroje, priklausomai nuo šalių suderinto techninio sprendimo.</w:t>
      </w:r>
    </w:p>
    <w:p w14:paraId="316EA6F8" w14:textId="378B8538" w:rsidR="182C557A" w:rsidRDefault="182C557A"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21.3. Jeigu demonstracinė sistema eksploatuojama Tiekėjo infrastruktūroje, Tiekėjas garantinės priežiūros laikotarpiu privalo užtikrinti jos prieinamumą ir veikimą.</w:t>
      </w:r>
    </w:p>
    <w:p w14:paraId="7C99BA01" w14:textId="43514C5F" w:rsidR="182C557A" w:rsidRDefault="182C557A"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21.4. Pasibaigus garantinės priežiūros laikotarpiui, Tiekėjas privalo perduoti visą informaciją ir techninę dokumentaciją, reikalingą sistemos perkėlimui į Perkančiosios organizacijos ar kito jos nurodyto subjekto infrastruktūrą.</w:t>
      </w:r>
    </w:p>
    <w:p w14:paraId="4325A4C3" w14:textId="54537C69" w:rsidR="2FAEDE6A" w:rsidRDefault="2FAEDE6A" w:rsidP="2FAEDE6A">
      <w:pPr>
        <w:spacing w:after="0" w:line="360" w:lineRule="auto"/>
        <w:jc w:val="both"/>
        <w:rPr>
          <w:rFonts w:ascii="Times New Roman" w:eastAsia="Aptos" w:hAnsi="Times New Roman" w:cs="Times New Roman"/>
          <w:color w:val="000000" w:themeColor="text1"/>
          <w:sz w:val="24"/>
          <w:szCs w:val="24"/>
          <w:highlight w:val="yellow"/>
          <w:lang w:eastAsia="en-US"/>
        </w:rPr>
      </w:pPr>
    </w:p>
    <w:p w14:paraId="41981073" w14:textId="6B63554C" w:rsidR="00316954" w:rsidRPr="004C0DBA" w:rsidRDefault="00421199"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22.</w:t>
      </w:r>
      <w:r w:rsidR="00316954" w:rsidRPr="004C0DBA">
        <w:rPr>
          <w:rFonts w:ascii="Times New Roman" w:eastAsia="Aptos" w:hAnsi="Times New Roman" w:cs="Times New Roman"/>
          <w:color w:val="000000"/>
          <w:sz w:val="24"/>
          <w:szCs w:val="24"/>
          <w:lang w:eastAsia="en-US"/>
        </w:rPr>
        <w:t>Tiekėjas turi pateikti techninę informaciją apie:</w:t>
      </w:r>
    </w:p>
    <w:p w14:paraId="01BBD403"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Naudotus modelius;</w:t>
      </w:r>
    </w:p>
    <w:p w14:paraId="1DC12E77"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Modelių parametrus;</w:t>
      </w:r>
    </w:p>
    <w:p w14:paraId="172047A1"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Adaptavimo metodus;</w:t>
      </w:r>
    </w:p>
    <w:p w14:paraId="4C689F0A"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Mokymo konfigūracijas;</w:t>
      </w:r>
    </w:p>
    <w:p w14:paraId="64AA1B45" w14:textId="77777777" w:rsidR="00316954" w:rsidRPr="004C0DBA" w:rsidRDefault="00316954" w:rsidP="004C0DBA">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Vertimo kokybės vertinimo metodikas.</w:t>
      </w:r>
    </w:p>
    <w:p w14:paraId="6CE521B2" w14:textId="01CF1A96" w:rsidR="00316954" w:rsidRPr="004C0DBA" w:rsidRDefault="00316954" w:rsidP="007F5C0C">
      <w:pPr>
        <w:pStyle w:val="ListParagraph"/>
        <w:numPr>
          <w:ilvl w:val="0"/>
          <w:numId w:val="37"/>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Modelių optimizavimo metu turi būti užtikrinamas:</w:t>
      </w:r>
    </w:p>
    <w:p w14:paraId="2D4A9EA1" w14:textId="77777777" w:rsidR="00316954" w:rsidRPr="004C0DBA" w:rsidRDefault="00316954" w:rsidP="007F5C0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Terminologinis tikslumas;</w:t>
      </w:r>
    </w:p>
    <w:p w14:paraId="22B44ECC" w14:textId="77777777" w:rsidR="00316954" w:rsidRPr="004C0DBA" w:rsidRDefault="00316954" w:rsidP="007F5C0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Dokumento lygmens nuoseklumas;</w:t>
      </w:r>
    </w:p>
    <w:p w14:paraId="7A3FA672" w14:textId="77777777" w:rsidR="00316954" w:rsidRPr="004C0DBA" w:rsidRDefault="00316954" w:rsidP="007F5C0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Mokslinio turinio semantinis tikslumas;</w:t>
      </w:r>
    </w:p>
    <w:p w14:paraId="76E16869" w14:textId="77777777" w:rsidR="00316954" w:rsidRPr="004C0DBA" w:rsidRDefault="00316954" w:rsidP="007F5C0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Specializuotos mokslinės terminijos vertimo kokybė.</w:t>
      </w:r>
    </w:p>
    <w:p w14:paraId="050829EF" w14:textId="5F670F2F" w:rsidR="254C6F63" w:rsidRDefault="254C6F63" w:rsidP="00CA1676">
      <w:pPr>
        <w:tabs>
          <w:tab w:val="left" w:pos="284"/>
        </w:tabs>
        <w:spacing w:after="0" w:line="360" w:lineRule="auto"/>
        <w:jc w:val="both"/>
        <w:rPr>
          <w:rFonts w:ascii="Times New Roman" w:eastAsia="Aptos" w:hAnsi="Times New Roman" w:cs="Times New Roman"/>
          <w:color w:val="000000" w:themeColor="text1"/>
          <w:sz w:val="24"/>
          <w:szCs w:val="24"/>
          <w:lang w:eastAsia="en-US"/>
        </w:rPr>
      </w:pPr>
      <w:r w:rsidRPr="2FAEDE6A">
        <w:rPr>
          <w:rFonts w:ascii="Times New Roman" w:eastAsia="Aptos" w:hAnsi="Times New Roman" w:cs="Times New Roman"/>
          <w:color w:val="000000" w:themeColor="text1"/>
          <w:sz w:val="24"/>
          <w:szCs w:val="24"/>
          <w:lang w:eastAsia="en-US"/>
        </w:rPr>
        <w:t>23.1. Adaptuotų modelių vertimo kokybė anglų–lietuvių kalbų porai turi būti pagrįsta COMET vertinimo rezultatais, kurių reikšmė turi būti ne mažesnė kaip 0,80. Vertinimas atliekamas naudojant Perkančiosios organizacijos suderintą vertinimo duomenų rinkinį.</w:t>
      </w:r>
    </w:p>
    <w:p w14:paraId="406F6DDE" w14:textId="2ECC2C7E" w:rsidR="00316954" w:rsidRPr="00644299" w:rsidRDefault="00316954" w:rsidP="004C0DBA">
      <w:pPr>
        <w:keepNext/>
        <w:keepLines/>
        <w:spacing w:after="0" w:line="360" w:lineRule="auto"/>
        <w:jc w:val="both"/>
        <w:rPr>
          <w:rFonts w:ascii="Times New Roman" w:eastAsia="Times New Roman" w:hAnsi="Times New Roman" w:cs="Times New Roman"/>
          <w:b/>
          <w:bCs/>
          <w:sz w:val="24"/>
          <w:szCs w:val="24"/>
          <w:lang w:eastAsia="en-US"/>
        </w:rPr>
      </w:pPr>
      <w:bookmarkStart w:id="54" w:name="X2086605c255f3e1842cc427d83dcc860cbb1731"/>
      <w:bookmarkEnd w:id="53"/>
      <w:r w:rsidRPr="00644299">
        <w:rPr>
          <w:rFonts w:ascii="Times New Roman" w:eastAsia="Times New Roman" w:hAnsi="Times New Roman" w:cs="Times New Roman"/>
          <w:b/>
          <w:bCs/>
          <w:sz w:val="24"/>
          <w:szCs w:val="24"/>
          <w:lang w:eastAsia="en-US"/>
        </w:rPr>
        <w:t>Reikalavimai vertimo kokybės vertinimui</w:t>
      </w:r>
    </w:p>
    <w:p w14:paraId="0DD6C2E1" w14:textId="25E7C52C" w:rsidR="00316954" w:rsidRPr="004C0DBA" w:rsidRDefault="00316954" w:rsidP="00502DE3">
      <w:pPr>
        <w:pStyle w:val="ListParagraph"/>
        <w:numPr>
          <w:ilvl w:val="0"/>
          <w:numId w:val="37"/>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Tiekėjas turi sudaryti sąlygas mašininio vertimo kokybės vertinimui.</w:t>
      </w:r>
    </w:p>
    <w:p w14:paraId="02FEF46E" w14:textId="77777777" w:rsidR="00316954" w:rsidRPr="004C0DBA" w:rsidRDefault="00316954" w:rsidP="00502DE3">
      <w:pPr>
        <w:numPr>
          <w:ilvl w:val="0"/>
          <w:numId w:val="37"/>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Turi būti sudaryta galimybė naudoti automatines vertinimo metrikas, pvz.:</w:t>
      </w:r>
    </w:p>
    <w:p w14:paraId="09F3C667" w14:textId="77777777" w:rsidR="00316954" w:rsidRPr="004C0DBA" w:rsidRDefault="00316954" w:rsidP="00502DE3">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COMET;</w:t>
      </w:r>
    </w:p>
    <w:p w14:paraId="680F17DD" w14:textId="77777777" w:rsidR="00316954" w:rsidRPr="004C0DBA" w:rsidRDefault="00316954" w:rsidP="00502DE3">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BLEU;</w:t>
      </w:r>
    </w:p>
    <w:p w14:paraId="26135DD5" w14:textId="77777777" w:rsidR="00316954" w:rsidRPr="004C0DBA" w:rsidRDefault="00316954" w:rsidP="00502DE3">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proofErr w:type="spellStart"/>
      <w:r w:rsidRPr="004C0DBA">
        <w:rPr>
          <w:rFonts w:ascii="Times New Roman" w:eastAsia="Aptos" w:hAnsi="Times New Roman" w:cs="Times New Roman"/>
          <w:color w:val="000000"/>
          <w:sz w:val="24"/>
          <w:szCs w:val="24"/>
          <w:lang w:eastAsia="en-US"/>
        </w:rPr>
        <w:t>ChrF</w:t>
      </w:r>
      <w:proofErr w:type="spellEnd"/>
      <w:r w:rsidRPr="004C0DBA">
        <w:rPr>
          <w:rFonts w:ascii="Times New Roman" w:eastAsia="Aptos" w:hAnsi="Times New Roman" w:cs="Times New Roman"/>
          <w:color w:val="000000"/>
          <w:sz w:val="24"/>
          <w:szCs w:val="24"/>
          <w:lang w:eastAsia="en-US"/>
        </w:rPr>
        <w:t>;</w:t>
      </w:r>
    </w:p>
    <w:p w14:paraId="500375CA" w14:textId="77777777" w:rsidR="00316954" w:rsidRPr="004C0DBA" w:rsidRDefault="00316954" w:rsidP="00502DE3">
      <w:pPr>
        <w:numPr>
          <w:ilvl w:val="0"/>
          <w:numId w:val="24"/>
        </w:numPr>
        <w:tabs>
          <w:tab w:val="left" w:pos="142"/>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TER;</w:t>
      </w:r>
    </w:p>
    <w:p w14:paraId="2FCAB62D" w14:textId="77777777" w:rsidR="00316954" w:rsidRPr="004C0DBA" w:rsidRDefault="00316954" w:rsidP="0098633E">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Vertinimas aukštesniu LLM (LLM-</w:t>
      </w:r>
      <w:proofErr w:type="spellStart"/>
      <w:r w:rsidRPr="004C0DBA">
        <w:rPr>
          <w:rFonts w:ascii="Times New Roman" w:eastAsia="Aptos" w:hAnsi="Times New Roman" w:cs="Times New Roman"/>
          <w:color w:val="000000"/>
          <w:sz w:val="24"/>
          <w:szCs w:val="24"/>
          <w:lang w:eastAsia="en-US"/>
        </w:rPr>
        <w:t>as</w:t>
      </w:r>
      <w:proofErr w:type="spellEnd"/>
      <w:r w:rsidRPr="004C0DBA">
        <w:rPr>
          <w:rFonts w:ascii="Times New Roman" w:eastAsia="Aptos" w:hAnsi="Times New Roman" w:cs="Times New Roman"/>
          <w:color w:val="000000"/>
          <w:sz w:val="24"/>
          <w:szCs w:val="24"/>
          <w:lang w:eastAsia="en-US"/>
        </w:rPr>
        <w:t>-a-</w:t>
      </w:r>
      <w:proofErr w:type="spellStart"/>
      <w:r w:rsidRPr="004C0DBA">
        <w:rPr>
          <w:rFonts w:ascii="Times New Roman" w:eastAsia="Aptos" w:hAnsi="Times New Roman" w:cs="Times New Roman"/>
          <w:color w:val="000000"/>
          <w:sz w:val="24"/>
          <w:szCs w:val="24"/>
          <w:lang w:eastAsia="en-US"/>
        </w:rPr>
        <w:t>judge</w:t>
      </w:r>
      <w:proofErr w:type="spellEnd"/>
      <w:r w:rsidRPr="004C0DBA">
        <w:rPr>
          <w:rFonts w:ascii="Times New Roman" w:eastAsia="Aptos" w:hAnsi="Times New Roman" w:cs="Times New Roman"/>
          <w:color w:val="000000"/>
          <w:sz w:val="24"/>
          <w:szCs w:val="24"/>
          <w:lang w:eastAsia="en-US"/>
        </w:rPr>
        <w:t>).</w:t>
      </w:r>
    </w:p>
    <w:p w14:paraId="0EBBB67D" w14:textId="4D63ADFF" w:rsidR="00316954" w:rsidRPr="004C0DBA" w:rsidRDefault="00421199"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lastRenderedPageBreak/>
        <w:t>26.</w:t>
      </w:r>
      <w:r w:rsidR="00316954" w:rsidRPr="004C0DBA">
        <w:rPr>
          <w:rFonts w:ascii="Times New Roman" w:eastAsia="Aptos" w:hAnsi="Times New Roman" w:cs="Times New Roman"/>
          <w:color w:val="000000"/>
          <w:sz w:val="24"/>
          <w:szCs w:val="24"/>
          <w:lang w:eastAsia="en-US"/>
        </w:rPr>
        <w:t>Tiekėjas turi užtikrinti vertinimo duomenų rinkinių parengimą dokumento lygmens vertimo eksperimentams.</w:t>
      </w:r>
    </w:p>
    <w:p w14:paraId="5254A097" w14:textId="394AEF4C" w:rsidR="00316954" w:rsidRPr="004C0DBA" w:rsidRDefault="00421199" w:rsidP="004C0DBA">
      <w:pPr>
        <w:spacing w:after="0" w:line="360" w:lineRule="auto"/>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 xml:space="preserve">27. </w:t>
      </w:r>
      <w:r w:rsidR="00316954" w:rsidRPr="004C0DBA">
        <w:rPr>
          <w:rFonts w:ascii="Times New Roman" w:eastAsia="Aptos" w:hAnsi="Times New Roman" w:cs="Times New Roman"/>
          <w:color w:val="000000"/>
          <w:sz w:val="24"/>
          <w:szCs w:val="24"/>
          <w:lang w:eastAsia="en-US"/>
        </w:rPr>
        <w:t>Vertinimo duomenų rinkiniuose turi būti ne mažiau kaip 500 mokslinių tekstų fragmentų.</w:t>
      </w:r>
    </w:p>
    <w:p w14:paraId="13A1B021" w14:textId="3654A6CA" w:rsidR="00316954" w:rsidRPr="004C0DBA" w:rsidRDefault="00316954" w:rsidP="0098633E">
      <w:pPr>
        <w:pStyle w:val="ListParagraph"/>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Turi būti užtikrinta galimybė vertinti:</w:t>
      </w:r>
    </w:p>
    <w:p w14:paraId="3CEE8B59" w14:textId="77777777" w:rsidR="00316954" w:rsidRPr="004C0DBA" w:rsidRDefault="00316954" w:rsidP="0098633E">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Terminologinį tikslumą;</w:t>
      </w:r>
    </w:p>
    <w:p w14:paraId="2664B95D" w14:textId="77777777" w:rsidR="00316954" w:rsidRPr="004C0DBA" w:rsidRDefault="00316954" w:rsidP="0098633E">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Dokumento lygmens nuoseklumą;</w:t>
      </w:r>
    </w:p>
    <w:p w14:paraId="0127EB12" w14:textId="77777777" w:rsidR="00316954" w:rsidRPr="004C0DBA" w:rsidRDefault="00316954" w:rsidP="0098633E">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Mokslinio turinio semantinį tikslumą;</w:t>
      </w:r>
    </w:p>
    <w:p w14:paraId="7371D38C" w14:textId="77777777" w:rsidR="00316954" w:rsidRPr="004C0DBA" w:rsidRDefault="00316954" w:rsidP="0098633E">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Formulių ir struktūrinių elementų išlaikymą;</w:t>
      </w:r>
    </w:p>
    <w:p w14:paraId="70CDA309" w14:textId="77777777" w:rsidR="00316954" w:rsidRPr="004C0DBA" w:rsidRDefault="00316954" w:rsidP="0098633E">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Daugiakalbio vertimo kokybę.</w:t>
      </w:r>
    </w:p>
    <w:p w14:paraId="1BF47B58" w14:textId="2C1BFE8A" w:rsidR="00316954" w:rsidRPr="00BF3B06" w:rsidRDefault="00316954" w:rsidP="004C0DBA">
      <w:pPr>
        <w:keepNext/>
        <w:keepLines/>
        <w:spacing w:after="0" w:line="360" w:lineRule="auto"/>
        <w:jc w:val="both"/>
        <w:rPr>
          <w:rFonts w:ascii="Times New Roman" w:eastAsia="Times New Roman" w:hAnsi="Times New Roman" w:cs="Times New Roman"/>
          <w:b/>
          <w:bCs/>
          <w:sz w:val="24"/>
          <w:szCs w:val="24"/>
          <w:lang w:eastAsia="en-US"/>
        </w:rPr>
      </w:pPr>
      <w:bookmarkStart w:id="55" w:name="reikalavimai-techniniam-realizavimui"/>
      <w:bookmarkEnd w:id="54"/>
      <w:r w:rsidRPr="00BF3B06">
        <w:rPr>
          <w:rFonts w:ascii="Times New Roman" w:eastAsia="Times New Roman" w:hAnsi="Times New Roman" w:cs="Times New Roman"/>
          <w:b/>
          <w:bCs/>
          <w:sz w:val="24"/>
          <w:szCs w:val="24"/>
          <w:lang w:eastAsia="en-US"/>
        </w:rPr>
        <w:t>Reikalavimai techniniam realizavimui</w:t>
      </w:r>
    </w:p>
    <w:p w14:paraId="0D2CA82D" w14:textId="45BFE2CE" w:rsidR="00316954" w:rsidRPr="004C0DBA" w:rsidRDefault="00316954" w:rsidP="002905C0">
      <w:pPr>
        <w:pStyle w:val="ListParagraph"/>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Tiekėjas turi užtikrinti techninį mašininio vertimo sprendimų realizavimą.</w:t>
      </w:r>
    </w:p>
    <w:p w14:paraId="053C8B96" w14:textId="77777777" w:rsidR="00316954" w:rsidRPr="004C0DBA"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Turi būti sudaryta galimybė:</w:t>
      </w:r>
    </w:p>
    <w:p w14:paraId="7EC3A6AC"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Pateikti mokslinius tekstus vertimui;</w:t>
      </w:r>
    </w:p>
    <w:p w14:paraId="32DE02A1"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Gauti vertimo rezultatus;</w:t>
      </w:r>
    </w:p>
    <w:p w14:paraId="0A17B4EE"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Naudoti terminologinius rinkinius;</w:t>
      </w:r>
    </w:p>
    <w:p w14:paraId="4A84CB27"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Vykdyti vertimo eksperimentus;</w:t>
      </w:r>
    </w:p>
    <w:p w14:paraId="637275F3"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Atlikti vertimo kokybės vertinimą.</w:t>
      </w:r>
    </w:p>
    <w:p w14:paraId="3923E2DD" w14:textId="5EA12951" w:rsidR="00316954" w:rsidRPr="004C0DBA" w:rsidRDefault="00316954" w:rsidP="002905C0">
      <w:pPr>
        <w:pStyle w:val="ListParagraph"/>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Turi būti užtikrintas daugiakalbis veikimas.</w:t>
      </w:r>
    </w:p>
    <w:p w14:paraId="30C30E3B" w14:textId="77777777" w:rsidR="00316954" w:rsidRPr="004C0DBA"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Tiekėjas turi pateikti techninę dokumentaciją, reikalingą mašininio vertimo sprendimų naudojimui ir testavimui.</w:t>
      </w:r>
    </w:p>
    <w:p w14:paraId="62F1E5AF" w14:textId="79957E49" w:rsidR="00316954" w:rsidRPr="002905C0" w:rsidRDefault="00316954" w:rsidP="004C0DBA">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Turi būti užtikrintas saugus duomenų perdavimas.</w:t>
      </w:r>
    </w:p>
    <w:p w14:paraId="75054BAE" w14:textId="11B7D48D" w:rsidR="00316954" w:rsidRPr="005544AA" w:rsidRDefault="00316954" w:rsidP="004C0DBA">
      <w:pPr>
        <w:keepNext/>
        <w:keepLines/>
        <w:spacing w:after="0" w:line="360" w:lineRule="auto"/>
        <w:jc w:val="both"/>
        <w:rPr>
          <w:rFonts w:ascii="Times New Roman" w:eastAsia="Times New Roman" w:hAnsi="Times New Roman" w:cs="Times New Roman"/>
          <w:b/>
          <w:bCs/>
          <w:sz w:val="24"/>
          <w:szCs w:val="24"/>
          <w:lang w:eastAsia="en-US"/>
        </w:rPr>
      </w:pPr>
      <w:bookmarkStart w:id="56" w:name="X98b13b566a1f8fbef4d6316813501d2cfa27220"/>
      <w:bookmarkEnd w:id="55"/>
      <w:r w:rsidRPr="005544AA">
        <w:rPr>
          <w:rFonts w:ascii="Times New Roman" w:eastAsia="Times New Roman" w:hAnsi="Times New Roman" w:cs="Times New Roman"/>
          <w:b/>
          <w:bCs/>
          <w:sz w:val="24"/>
          <w:szCs w:val="24"/>
          <w:lang w:eastAsia="en-US"/>
        </w:rPr>
        <w:t>Reikalavimai prototipo stabilizavimui ir demonstracinei versijai</w:t>
      </w:r>
    </w:p>
    <w:p w14:paraId="67353BA2" w14:textId="77777777" w:rsidR="00316954" w:rsidRPr="004C0DBA"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Tiekėjas turi atlikti prototipo stabilizavimo darbus.</w:t>
      </w:r>
    </w:p>
    <w:p w14:paraId="003DA593" w14:textId="77777777" w:rsidR="00316954" w:rsidRPr="004C0DBA" w:rsidRDefault="00316954" w:rsidP="002905C0">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Turi būti atliktas:</w:t>
      </w:r>
    </w:p>
    <w:p w14:paraId="5805A535"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Funkcionalumo testavimas;</w:t>
      </w:r>
    </w:p>
    <w:p w14:paraId="6B9FD3EB"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Našumo testavimas;</w:t>
      </w:r>
    </w:p>
    <w:p w14:paraId="6D91DBA6"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Integracijos testavimas;</w:t>
      </w:r>
    </w:p>
    <w:p w14:paraId="0FA4641F" w14:textId="77777777" w:rsidR="00316954" w:rsidRPr="004C0DBA"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Klaidų taisymas.</w:t>
      </w:r>
    </w:p>
    <w:p w14:paraId="30A1B3A2" w14:textId="77777777" w:rsidR="00316954" w:rsidRPr="004C0DBA"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Tiekėjas turi parengti demonstracinę sistemos versiją.</w:t>
      </w:r>
    </w:p>
    <w:p w14:paraId="4675146F" w14:textId="77777777" w:rsidR="00316954" w:rsidRPr="004C0DBA"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Demonstracinė versija turi sudaryti galimybę atlikti mokslinių tekstų mašininį vertimą ir vertimo kokybės vertinimą.</w:t>
      </w:r>
    </w:p>
    <w:p w14:paraId="149DC436" w14:textId="77777777" w:rsidR="00316954" w:rsidRPr="004C0DBA"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4C0DBA">
        <w:rPr>
          <w:rFonts w:ascii="Times New Roman" w:eastAsia="Aptos" w:hAnsi="Times New Roman" w:cs="Times New Roman"/>
          <w:color w:val="000000"/>
          <w:sz w:val="24"/>
          <w:szCs w:val="24"/>
          <w:lang w:eastAsia="en-US"/>
        </w:rPr>
        <w:t>Demonstracinė versija turi būti suderinta su Perkančiąja organizacija.</w:t>
      </w:r>
    </w:p>
    <w:p w14:paraId="11BE12DE" w14:textId="77777777" w:rsidR="00421199" w:rsidRPr="004C0DBA" w:rsidRDefault="00421199" w:rsidP="004C0DBA">
      <w:pPr>
        <w:keepNext/>
        <w:keepLines/>
        <w:spacing w:after="0" w:line="360" w:lineRule="auto"/>
        <w:jc w:val="both"/>
        <w:rPr>
          <w:rFonts w:ascii="Times New Roman" w:eastAsia="Times New Roman" w:hAnsi="Times New Roman" w:cs="Times New Roman"/>
          <w:color w:val="EE0000"/>
          <w:sz w:val="24"/>
          <w:szCs w:val="24"/>
          <w:lang w:eastAsia="en-US"/>
        </w:rPr>
      </w:pPr>
      <w:bookmarkStart w:id="57" w:name="iv.-reikalavimai-paslaugų-rezultatams"/>
      <w:bookmarkEnd w:id="50"/>
      <w:bookmarkEnd w:id="56"/>
    </w:p>
    <w:p w14:paraId="037D15F3" w14:textId="5AFBE68C" w:rsidR="00316954" w:rsidRPr="005544AA" w:rsidRDefault="00FB706C" w:rsidP="00316954">
      <w:pPr>
        <w:keepNext/>
        <w:keepLines/>
        <w:spacing w:after="0" w:line="360" w:lineRule="auto"/>
        <w:jc w:val="both"/>
        <w:rPr>
          <w:rFonts w:ascii="Times New Roman" w:eastAsia="Times New Roman" w:hAnsi="Times New Roman" w:cs="Times New Roman"/>
          <w:b/>
          <w:bCs/>
          <w:sz w:val="24"/>
          <w:szCs w:val="24"/>
          <w:lang w:eastAsia="en-US"/>
        </w:rPr>
      </w:pPr>
      <w:r w:rsidRPr="005544AA">
        <w:rPr>
          <w:rFonts w:ascii="Times New Roman" w:eastAsia="Times New Roman" w:hAnsi="Times New Roman" w:cs="Times New Roman"/>
          <w:b/>
          <w:bCs/>
          <w:sz w:val="24"/>
          <w:szCs w:val="24"/>
          <w:lang w:eastAsia="en-US"/>
        </w:rPr>
        <w:t>III</w:t>
      </w:r>
      <w:r w:rsidR="00316954" w:rsidRPr="005544AA">
        <w:rPr>
          <w:rFonts w:ascii="Times New Roman" w:eastAsia="Times New Roman" w:hAnsi="Times New Roman" w:cs="Times New Roman"/>
          <w:b/>
          <w:bCs/>
          <w:sz w:val="24"/>
          <w:szCs w:val="24"/>
          <w:lang w:eastAsia="en-US"/>
        </w:rPr>
        <w:t>. REIKALAVIMAI PASLAUGŲ REZULTATAMS</w:t>
      </w:r>
    </w:p>
    <w:p w14:paraId="70BFC5F2" w14:textId="77777777" w:rsidR="00316954" w:rsidRPr="00316954" w:rsidRDefault="00316954" w:rsidP="002905C0">
      <w:pPr>
        <w:numPr>
          <w:ilvl w:val="0"/>
          <w:numId w:val="38"/>
        </w:numPr>
        <w:tabs>
          <w:tab w:val="left" w:pos="142"/>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Paslaugų rezultatai turi būti perduodami elektroniniu formatu.</w:t>
      </w:r>
    </w:p>
    <w:p w14:paraId="0819B760" w14:textId="77777777" w:rsidR="00316954" w:rsidRPr="00316954"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Tiekėjas turi pateikti:</w:t>
      </w:r>
    </w:p>
    <w:p w14:paraId="5D9C8510" w14:textId="77777777" w:rsidR="00316954" w:rsidRPr="00316954" w:rsidRDefault="00316954" w:rsidP="002905C0">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Lygiagrečius tekstynus;</w:t>
      </w:r>
    </w:p>
    <w:p w14:paraId="58A99093" w14:textId="77777777" w:rsidR="00316954" w:rsidRPr="00316954" w:rsidRDefault="00316954"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Anotavimo rinkinius;</w:t>
      </w:r>
    </w:p>
    <w:p w14:paraId="7C1C4877" w14:textId="77777777" w:rsidR="00316954" w:rsidRPr="00316954" w:rsidRDefault="00316954"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Modelių konfigūracijas;</w:t>
      </w:r>
    </w:p>
    <w:p w14:paraId="6415011A" w14:textId="77777777" w:rsidR="00316954" w:rsidRPr="00316954" w:rsidRDefault="00316954"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Techninę dokumentaciją;</w:t>
      </w:r>
    </w:p>
    <w:p w14:paraId="14D836A9" w14:textId="77777777" w:rsidR="00316954" w:rsidRPr="00316954" w:rsidRDefault="00316954"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API dokumentaciją;</w:t>
      </w:r>
    </w:p>
    <w:p w14:paraId="45B5C0AB" w14:textId="77777777" w:rsidR="00316954" w:rsidRPr="00316954" w:rsidRDefault="00316954"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Integracijos instrukcijas;</w:t>
      </w:r>
    </w:p>
    <w:p w14:paraId="7467D736" w14:textId="6D007460" w:rsidR="00316954" w:rsidRPr="00316954" w:rsidRDefault="00316954"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Testavimo ataskaitas</w:t>
      </w:r>
      <w:r w:rsidR="657D98E6" w:rsidRPr="2FAEDE6A">
        <w:rPr>
          <w:rFonts w:ascii="Times New Roman" w:eastAsia="Aptos" w:hAnsi="Times New Roman" w:cs="Times New Roman"/>
          <w:color w:val="000000" w:themeColor="text1"/>
          <w:sz w:val="24"/>
          <w:szCs w:val="24"/>
          <w:lang w:eastAsia="en-US"/>
        </w:rPr>
        <w:t>;</w:t>
      </w:r>
    </w:p>
    <w:p w14:paraId="15E7EFB7" w14:textId="0B81347B" w:rsidR="00316954" w:rsidRPr="00316954" w:rsidRDefault="657D98E6" w:rsidP="2FAEDE6A">
      <w:pPr>
        <w:numPr>
          <w:ilvl w:val="0"/>
          <w:numId w:val="24"/>
        </w:numPr>
        <w:tabs>
          <w:tab w:val="left" w:pos="284"/>
        </w:tabs>
        <w:spacing w:after="0" w:line="360" w:lineRule="auto"/>
        <w:ind w:left="0" w:firstLine="0"/>
        <w:jc w:val="both"/>
        <w:rPr>
          <w:rFonts w:ascii="Times New Roman" w:eastAsia="Times New Roman" w:hAnsi="Times New Roman" w:cs="Times New Roman"/>
          <w:sz w:val="24"/>
          <w:szCs w:val="24"/>
        </w:rPr>
      </w:pPr>
      <w:r w:rsidRPr="2FAEDE6A">
        <w:rPr>
          <w:rFonts w:ascii="Times New Roman" w:eastAsia="Aptos" w:hAnsi="Times New Roman" w:cs="Times New Roman"/>
          <w:color w:val="000000" w:themeColor="text1"/>
          <w:sz w:val="24"/>
          <w:szCs w:val="24"/>
          <w:lang w:eastAsia="en-US"/>
        </w:rPr>
        <w:t>Programinį kodą (jeigu jis sukurtas vykdant sutartį);</w:t>
      </w:r>
    </w:p>
    <w:p w14:paraId="19B31D79" w14:textId="7A22AFCD" w:rsidR="00316954" w:rsidRPr="00316954" w:rsidRDefault="657D98E6" w:rsidP="2FAEDE6A">
      <w:pPr>
        <w:numPr>
          <w:ilvl w:val="0"/>
          <w:numId w:val="24"/>
        </w:numPr>
        <w:tabs>
          <w:tab w:val="left" w:pos="284"/>
        </w:tabs>
        <w:spacing w:after="0" w:line="360" w:lineRule="auto"/>
        <w:ind w:left="0" w:firstLine="0"/>
        <w:jc w:val="both"/>
        <w:rPr>
          <w:rFonts w:ascii="Times New Roman" w:eastAsia="Times New Roman" w:hAnsi="Times New Roman" w:cs="Times New Roman"/>
          <w:sz w:val="24"/>
          <w:szCs w:val="24"/>
        </w:rPr>
      </w:pPr>
      <w:proofErr w:type="spellStart"/>
      <w:r w:rsidRPr="2FAEDE6A">
        <w:rPr>
          <w:rFonts w:ascii="Times New Roman" w:eastAsia="Times New Roman" w:hAnsi="Times New Roman" w:cs="Times New Roman"/>
          <w:sz w:val="24"/>
          <w:szCs w:val="24"/>
        </w:rPr>
        <w:t>Skriptus</w:t>
      </w:r>
      <w:proofErr w:type="spellEnd"/>
      <w:r w:rsidRPr="2FAEDE6A">
        <w:rPr>
          <w:rFonts w:ascii="Times New Roman" w:eastAsia="Times New Roman" w:hAnsi="Times New Roman" w:cs="Times New Roman"/>
          <w:sz w:val="24"/>
          <w:szCs w:val="24"/>
        </w:rPr>
        <w:t xml:space="preserve"> ir automatizavimo priemones;</w:t>
      </w:r>
    </w:p>
    <w:p w14:paraId="0AA7C30B" w14:textId="0504045E" w:rsidR="00316954" w:rsidRPr="00316954" w:rsidRDefault="657D98E6" w:rsidP="2FAEDE6A">
      <w:pPr>
        <w:numPr>
          <w:ilvl w:val="0"/>
          <w:numId w:val="24"/>
        </w:numPr>
        <w:tabs>
          <w:tab w:val="left" w:pos="284"/>
        </w:tabs>
        <w:spacing w:after="0" w:line="360" w:lineRule="auto"/>
        <w:ind w:left="0" w:firstLine="0"/>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Modelių mokymo ir adaptavimo konfigūracijas;</w:t>
      </w:r>
    </w:p>
    <w:p w14:paraId="5A360754" w14:textId="08BBECD8" w:rsidR="00316954" w:rsidRPr="00316954" w:rsidRDefault="657D98E6"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Times New Roman" w:hAnsi="Times New Roman" w:cs="Times New Roman"/>
          <w:sz w:val="24"/>
          <w:szCs w:val="24"/>
        </w:rPr>
        <w:t>Diegimo ir paleidimo instrukcijas;</w:t>
      </w:r>
    </w:p>
    <w:p w14:paraId="68AD40B4" w14:textId="77256E22" w:rsidR="00316954" w:rsidRPr="00316954" w:rsidRDefault="657D98E6" w:rsidP="002905C0">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Times New Roman" w:hAnsi="Times New Roman" w:cs="Times New Roman"/>
          <w:sz w:val="24"/>
          <w:szCs w:val="24"/>
        </w:rPr>
        <w:t>Kitus rezultatų naudojimui, atkūrimui ir tolesniam vystymui reikalingus techninius komponentus.</w:t>
      </w:r>
    </w:p>
    <w:p w14:paraId="59981866" w14:textId="77777777" w:rsidR="00316954" w:rsidRPr="00316954" w:rsidRDefault="00316954" w:rsidP="002905C0">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Visi rezultatai turi būti pateikti Perkančiosios organizacijos suderintais formatais.</w:t>
      </w:r>
    </w:p>
    <w:p w14:paraId="3AECE72F" w14:textId="77777777" w:rsidR="00316954" w:rsidRPr="00316954"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Turi būti pateikta visa informacija, reikalinga rezultatų pakartotiniam naudojimui.</w:t>
      </w:r>
    </w:p>
    <w:p w14:paraId="7A369DFA" w14:textId="693C0D73" w:rsidR="2BFE86FE" w:rsidRDefault="2BFE86FE"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42.1. Galutiniu paslaugų rezultatu laikoma visų techninėje specifikacijoje numatytų darbų, rezultatų, duomenų rinkinių, modelių, dokumentacijos ir kitų perduotinų objektų visuma.</w:t>
      </w:r>
    </w:p>
    <w:p w14:paraId="571B91B4" w14:textId="3E50AB44" w:rsidR="2BFE86FE" w:rsidRDefault="2BFE86FE"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42.2. Galutinis rezultatas laikomas tinkamu, jeigu jis atitinka techninės specifikacijos reikalavimus ir yra perduoti visi 40 punkte nurodyti rezultatai bei dokumentai.</w:t>
      </w:r>
    </w:p>
    <w:p w14:paraId="312FB283" w14:textId="3ED34AF3" w:rsidR="2BFE86FE" w:rsidRDefault="2BFE86FE"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42.3. Nustačiusi neatitikimus techninės specifikacijos reikalavimams, Perkančioji organizacija turi teisę pateikti pastabas ir reikalauti pašalinti trūkumus.</w:t>
      </w:r>
    </w:p>
    <w:p w14:paraId="5796C50B" w14:textId="4BCCC4AB" w:rsidR="2BFE86FE" w:rsidRDefault="2BFE86FE"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42.4. Paslaugų rezultatai laikomi galutinai perduotais tik šalims pasirašius galutinį perdavimo–priėmimo aktą.</w:t>
      </w:r>
    </w:p>
    <w:p w14:paraId="5C8C0591" w14:textId="2CB5D2BD" w:rsidR="29843394" w:rsidRDefault="29843394" w:rsidP="2FAEDE6A">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42.5. Visi paslaugų rezultatai perduodami elektroniniu formatu Perkančiosios organizacijos nurodytoje duomenų saugykloje arba kitu šalių raštu suderintu elektroniniu būdu.</w:t>
      </w:r>
    </w:p>
    <w:p w14:paraId="4B7E175D" w14:textId="04A29EE0" w:rsidR="29843394" w:rsidRDefault="29843394"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42.6. Jeigu perduodamų duomenų apimtis ar techninės aplinkybės neleidžia užtikrinti efektyvaus rezultatų perdavimo elektroninėmis priemonėmis, rezultatai gali būti perduodami išorinėje duomenų laikmenoje (pvz., išoriniame standžiajame diske ar kitoje lygiavertėje laikmenoje).</w:t>
      </w:r>
    </w:p>
    <w:p w14:paraId="7699B72A" w14:textId="19E3DCF0" w:rsidR="29843394" w:rsidRDefault="29843394"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42.7. Duomenų rinkiniai, modelių konfigūracijos, programinis kodas, dokumentacija ir kiti perduodami rezultatai turi būti pateikiami plačiai naudojamais ir tolesniam naudojimui tinkamais formatais.</w:t>
      </w:r>
    </w:p>
    <w:p w14:paraId="75754778" w14:textId="6E8EE819" w:rsidR="29843394" w:rsidRDefault="29843394"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42.8. Rezultatų perdavimo faktas fiksuojamas perdavimo–priėmimo aktu arba kitu šalių pasirašytu dokumentu.</w:t>
      </w:r>
    </w:p>
    <w:p w14:paraId="2D6DBFA8" w14:textId="77777777" w:rsidR="00316954" w:rsidRPr="00316954" w:rsidRDefault="00316954" w:rsidP="002905C0">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lastRenderedPageBreak/>
        <w:t>Tiekėjas turi užtikrinti galimybę Perkančiajai organizacijai viešai skelbti, naudoti ir pakartotinai naudoti pirkimo metu sukurtus rezultatus mokslinių tyrimų ir eksperimentinės plėtros tikslais, nepažeidžiant trečiųjų šalių intelektinės nuosavybės teisių ir asmens duomenų apsaugos reikalavimų.</w:t>
      </w:r>
    </w:p>
    <w:p w14:paraId="3C88AA18" w14:textId="77777777" w:rsidR="00272CCF" w:rsidRDefault="00272CCF" w:rsidP="00316954">
      <w:pPr>
        <w:keepNext/>
        <w:keepLines/>
        <w:spacing w:after="0" w:line="360" w:lineRule="auto"/>
        <w:jc w:val="both"/>
        <w:rPr>
          <w:rFonts w:ascii="Times New Roman" w:eastAsia="Times New Roman" w:hAnsi="Times New Roman" w:cs="Times New Roman"/>
          <w:color w:val="000000"/>
          <w:sz w:val="24"/>
          <w:szCs w:val="24"/>
          <w:lang w:eastAsia="en-US"/>
        </w:rPr>
      </w:pPr>
      <w:bookmarkStart w:id="58" w:name="v.-kokybės-ir-garantiniai-reikalavimai"/>
      <w:bookmarkEnd w:id="57"/>
    </w:p>
    <w:p w14:paraId="665E51BE" w14:textId="0CC85ECE" w:rsidR="00316954" w:rsidRPr="005544AA" w:rsidRDefault="00FB706C" w:rsidP="00316954">
      <w:pPr>
        <w:keepNext/>
        <w:keepLines/>
        <w:spacing w:after="0" w:line="360" w:lineRule="auto"/>
        <w:jc w:val="both"/>
        <w:rPr>
          <w:rFonts w:ascii="Times New Roman" w:eastAsia="Times New Roman" w:hAnsi="Times New Roman" w:cs="Times New Roman"/>
          <w:b/>
          <w:bCs/>
          <w:sz w:val="24"/>
          <w:szCs w:val="24"/>
          <w:lang w:eastAsia="en-US"/>
        </w:rPr>
      </w:pPr>
      <w:r w:rsidRPr="005544AA">
        <w:rPr>
          <w:rFonts w:ascii="Times New Roman" w:eastAsia="Times New Roman" w:hAnsi="Times New Roman" w:cs="Times New Roman"/>
          <w:b/>
          <w:bCs/>
          <w:sz w:val="24"/>
          <w:szCs w:val="24"/>
          <w:lang w:eastAsia="en-US"/>
        </w:rPr>
        <w:t>I</w:t>
      </w:r>
      <w:r w:rsidR="00316954" w:rsidRPr="005544AA">
        <w:rPr>
          <w:rFonts w:ascii="Times New Roman" w:eastAsia="Times New Roman" w:hAnsi="Times New Roman" w:cs="Times New Roman"/>
          <w:b/>
          <w:bCs/>
          <w:sz w:val="24"/>
          <w:szCs w:val="24"/>
          <w:lang w:eastAsia="en-US"/>
        </w:rPr>
        <w:t>V. KOKYBĖS IR GARANTINIAI REIKALAVIMAI</w:t>
      </w:r>
    </w:p>
    <w:p w14:paraId="4B72CB53" w14:textId="77777777" w:rsidR="00316954" w:rsidRPr="00316954" w:rsidRDefault="00316954" w:rsidP="007D0B99">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Tiekėjas turi užtikrinti, kad paslaugų rezultatai būtų tinkami naudoti mokslinių tyrimų ir eksperimentinės plėtros veiklose.</w:t>
      </w:r>
    </w:p>
    <w:p w14:paraId="0DEF1F2C" w14:textId="77777777" w:rsidR="00316954" w:rsidRPr="00316954" w:rsidRDefault="00316954" w:rsidP="007D0B99">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Tiekėjas turi užtikrinti techninę pagalbą ne trumpiau kaip 12 mėnesių nuo galutinio paslaugų perdavimo-priėmimo akto pasirašymo dienos.</w:t>
      </w:r>
    </w:p>
    <w:p w14:paraId="298BA3AB" w14:textId="77777777" w:rsidR="00316954" w:rsidRPr="00316954" w:rsidRDefault="00316954" w:rsidP="007D0B99">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Garantiniu laikotarpiu tiekėjas privalo:</w:t>
      </w:r>
    </w:p>
    <w:p w14:paraId="6D1291F0" w14:textId="77777777" w:rsidR="00316954" w:rsidRPr="00316954" w:rsidRDefault="00316954" w:rsidP="007D0B99">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Taisyti technines klaidas;</w:t>
      </w:r>
    </w:p>
    <w:p w14:paraId="7C759494" w14:textId="77777777" w:rsidR="00316954" w:rsidRPr="00316954" w:rsidRDefault="00316954" w:rsidP="007D0B99">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Konsultuoti dėl integracijos;</w:t>
      </w:r>
    </w:p>
    <w:p w14:paraId="45D1DD4A" w14:textId="77777777" w:rsidR="00316954" w:rsidRPr="00316954" w:rsidRDefault="00316954" w:rsidP="007D0B99">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Teikti pagalbą diegiant sprendimus;</w:t>
      </w:r>
    </w:p>
    <w:p w14:paraId="1F232C89" w14:textId="77777777" w:rsidR="00316954" w:rsidRPr="00316954" w:rsidRDefault="00316954" w:rsidP="007D0B99">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Šalinti kritinius veikimo sutrikimus.</w:t>
      </w:r>
    </w:p>
    <w:p w14:paraId="066CCB75" w14:textId="05987309" w:rsidR="2806F12A" w:rsidRDefault="2806F12A"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46.1. Apie kritinius veikimo sutrikimus Tiekėjas turi pradėti veiksmus ne vėliau kaip per 1 darbo dieną nuo pranešimo gavimo.</w:t>
      </w:r>
    </w:p>
    <w:p w14:paraId="7EF9306F" w14:textId="6214A15D" w:rsidR="2806F12A" w:rsidRDefault="2806F12A" w:rsidP="00CA1676">
      <w:pPr>
        <w:jc w:val="both"/>
        <w:rPr>
          <w:rFonts w:ascii="Times New Roman" w:eastAsia="Times New Roman" w:hAnsi="Times New Roman" w:cs="Times New Roman"/>
          <w:sz w:val="24"/>
          <w:szCs w:val="24"/>
        </w:rPr>
      </w:pPr>
      <w:r w:rsidRPr="00CA1676">
        <w:rPr>
          <w:rFonts w:ascii="Times New Roman" w:eastAsia="Times New Roman" w:hAnsi="Times New Roman" w:cs="Times New Roman"/>
          <w:sz w:val="24"/>
          <w:szCs w:val="24"/>
        </w:rPr>
        <w:t xml:space="preserve">46.2. Kritiniai veikimo sutrikimai turi būti pašalinti ne vėliau kaip per 3 darbo dienas nuo pranešimo </w:t>
      </w:r>
      <w:r w:rsidR="4E1B0211" w:rsidRPr="00CA1676">
        <w:rPr>
          <w:rFonts w:ascii="Times New Roman" w:eastAsia="Times New Roman" w:hAnsi="Times New Roman" w:cs="Times New Roman"/>
          <w:sz w:val="24"/>
          <w:szCs w:val="24"/>
        </w:rPr>
        <w:t xml:space="preserve">apie sutrikimą </w:t>
      </w:r>
      <w:r w:rsidRPr="00CA1676">
        <w:rPr>
          <w:rFonts w:ascii="Times New Roman" w:eastAsia="Times New Roman" w:hAnsi="Times New Roman" w:cs="Times New Roman"/>
          <w:sz w:val="24"/>
          <w:szCs w:val="24"/>
        </w:rPr>
        <w:t>gavimo</w:t>
      </w:r>
      <w:r w:rsidR="61D8D919" w:rsidRPr="00CA1676">
        <w:rPr>
          <w:rFonts w:ascii="Times New Roman" w:eastAsia="Times New Roman" w:hAnsi="Times New Roman" w:cs="Times New Roman"/>
          <w:sz w:val="24"/>
          <w:szCs w:val="24"/>
        </w:rPr>
        <w:t>. Šis terminas gali būti pratęstas tik dėl objektyvių techninių priežasčių</w:t>
      </w:r>
      <w:r w:rsidR="40450ACE" w:rsidRPr="00CA1676">
        <w:rPr>
          <w:rFonts w:ascii="Times New Roman" w:eastAsia="Times New Roman" w:hAnsi="Times New Roman" w:cs="Times New Roman"/>
          <w:sz w:val="24"/>
          <w:szCs w:val="24"/>
        </w:rPr>
        <w:t xml:space="preserve">, nepriklausančių nuo Tiekėjo valios, apie kurias Tiekėja privalo raštu informuoti ir pateikti </w:t>
      </w:r>
      <w:r w:rsidR="4F7A80F1" w:rsidRPr="00CA1676">
        <w:rPr>
          <w:rFonts w:ascii="Times New Roman" w:eastAsia="Times New Roman" w:hAnsi="Times New Roman" w:cs="Times New Roman"/>
          <w:sz w:val="24"/>
          <w:szCs w:val="24"/>
        </w:rPr>
        <w:t xml:space="preserve">pagrindimą. </w:t>
      </w:r>
      <w:r w:rsidRPr="00CA1676">
        <w:rPr>
          <w:rFonts w:ascii="Times New Roman" w:eastAsia="Times New Roman" w:hAnsi="Times New Roman" w:cs="Times New Roman"/>
          <w:sz w:val="24"/>
          <w:szCs w:val="24"/>
        </w:rPr>
        <w:t xml:space="preserve"> jei.</w:t>
      </w:r>
    </w:p>
    <w:p w14:paraId="39512D09" w14:textId="4431F1B4" w:rsidR="2806F12A" w:rsidRDefault="2806F12A"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46.3. Nekritinės klaidos turi būti pašalintos ne vėliau kaip per 10 darbo dienų nuo pranešimo gavimo dienos.</w:t>
      </w:r>
    </w:p>
    <w:p w14:paraId="7B868C0C" w14:textId="54DFAB14" w:rsidR="2FAEDE6A" w:rsidRDefault="2FAEDE6A" w:rsidP="2FAEDE6A">
      <w:pPr>
        <w:tabs>
          <w:tab w:val="left" w:pos="284"/>
        </w:tabs>
        <w:spacing w:after="0" w:line="360" w:lineRule="auto"/>
        <w:jc w:val="both"/>
        <w:rPr>
          <w:rFonts w:ascii="Times New Roman" w:eastAsia="Aptos" w:hAnsi="Times New Roman" w:cs="Times New Roman"/>
          <w:color w:val="000000" w:themeColor="text1"/>
          <w:sz w:val="24"/>
          <w:szCs w:val="24"/>
          <w:lang w:eastAsia="en-US"/>
        </w:rPr>
      </w:pPr>
    </w:p>
    <w:p w14:paraId="237056A4" w14:textId="77777777" w:rsidR="00316954" w:rsidRPr="00316954" w:rsidRDefault="00316954" w:rsidP="007D0B99">
      <w:pPr>
        <w:numPr>
          <w:ilvl w:val="0"/>
          <w:numId w:val="38"/>
        </w:numPr>
        <w:tabs>
          <w:tab w:val="left" w:pos="284"/>
          <w:tab w:val="left" w:pos="567"/>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Tiekėjas turi užtikrinti, kad perduoti rezultatai nepažeistų trečiųjų šalių intelektinės nuosavybės teisių.</w:t>
      </w:r>
    </w:p>
    <w:p w14:paraId="630C841B" w14:textId="77777777" w:rsidR="00CD77DB" w:rsidRDefault="00CD77DB" w:rsidP="00316954">
      <w:pPr>
        <w:keepNext/>
        <w:keepLines/>
        <w:spacing w:after="0" w:line="360" w:lineRule="auto"/>
        <w:jc w:val="both"/>
        <w:rPr>
          <w:rFonts w:ascii="Times New Roman" w:eastAsia="Times New Roman" w:hAnsi="Times New Roman" w:cs="Times New Roman"/>
          <w:color w:val="000000"/>
          <w:sz w:val="24"/>
          <w:szCs w:val="24"/>
          <w:lang w:eastAsia="en-US"/>
        </w:rPr>
      </w:pPr>
      <w:bookmarkStart w:id="59" w:name="vi.-dokumentavimo-reikalavimai"/>
      <w:bookmarkEnd w:id="58"/>
    </w:p>
    <w:p w14:paraId="27B8A75F" w14:textId="7DE9C56C" w:rsidR="00316954" w:rsidRPr="005544AA" w:rsidRDefault="00316954" w:rsidP="00316954">
      <w:pPr>
        <w:keepNext/>
        <w:keepLines/>
        <w:spacing w:after="0" w:line="360" w:lineRule="auto"/>
        <w:jc w:val="both"/>
        <w:rPr>
          <w:rFonts w:ascii="Times New Roman" w:eastAsia="Times New Roman" w:hAnsi="Times New Roman" w:cs="Times New Roman"/>
          <w:b/>
          <w:bCs/>
          <w:sz w:val="24"/>
          <w:szCs w:val="24"/>
          <w:lang w:eastAsia="en-US"/>
        </w:rPr>
      </w:pPr>
      <w:r w:rsidRPr="005544AA">
        <w:rPr>
          <w:rFonts w:ascii="Times New Roman" w:eastAsia="Times New Roman" w:hAnsi="Times New Roman" w:cs="Times New Roman"/>
          <w:b/>
          <w:bCs/>
          <w:sz w:val="24"/>
          <w:szCs w:val="24"/>
          <w:lang w:eastAsia="en-US"/>
        </w:rPr>
        <w:t>V. DOKUMENTAVIMO REIKALAVIMAI</w:t>
      </w:r>
    </w:p>
    <w:p w14:paraId="71F9C086" w14:textId="77777777" w:rsidR="00316954" w:rsidRPr="00316954" w:rsidRDefault="00316954" w:rsidP="00DA21DC">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Kartu su paslaugų rezultatais turi būti pateikta techninė dokumentacija.</w:t>
      </w:r>
    </w:p>
    <w:p w14:paraId="155BCCCB" w14:textId="77777777" w:rsidR="00316954" w:rsidRPr="00316954" w:rsidRDefault="00316954" w:rsidP="00DA21DC">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Dokumentacijoje turi būti aprašyta:</w:t>
      </w:r>
    </w:p>
    <w:p w14:paraId="7DCC41D0" w14:textId="77777777" w:rsidR="00316954" w:rsidRPr="00316954" w:rsidRDefault="00316954" w:rsidP="00DA21DC">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Naudota infrastruktūra;</w:t>
      </w:r>
    </w:p>
    <w:p w14:paraId="2005C000" w14:textId="77777777" w:rsidR="00316954" w:rsidRPr="00316954" w:rsidRDefault="00316954" w:rsidP="00DA21DC">
      <w:pPr>
        <w:numPr>
          <w:ilvl w:val="0"/>
          <w:numId w:val="24"/>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Duomenų surinkimo metodika;</w:t>
      </w:r>
    </w:p>
    <w:p w14:paraId="17A38829" w14:textId="77777777" w:rsidR="00316954" w:rsidRPr="00316954" w:rsidRDefault="00316954" w:rsidP="00DA21D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Duomenų apdorojimo metodika;</w:t>
      </w:r>
    </w:p>
    <w:p w14:paraId="77AB3D4C" w14:textId="77777777" w:rsidR="00316954" w:rsidRPr="00316954" w:rsidRDefault="00316954" w:rsidP="00DA21D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Anotavimo schema;</w:t>
      </w:r>
    </w:p>
    <w:p w14:paraId="7F5B737B" w14:textId="77777777" w:rsidR="00316954" w:rsidRPr="00316954" w:rsidRDefault="00316954" w:rsidP="00DA21D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Modelių adaptavimo metodai;</w:t>
      </w:r>
    </w:p>
    <w:p w14:paraId="726A4505" w14:textId="77777777" w:rsidR="00316954" w:rsidRPr="00316954" w:rsidRDefault="00316954" w:rsidP="00DA21D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Vertinimo metodikos;</w:t>
      </w:r>
    </w:p>
    <w:p w14:paraId="71E6BD16" w14:textId="77777777" w:rsidR="00316954" w:rsidRPr="00316954" w:rsidRDefault="00316954" w:rsidP="00DA21D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lastRenderedPageBreak/>
        <w:t>API naudojimas;</w:t>
      </w:r>
    </w:p>
    <w:p w14:paraId="3BF0E0F7" w14:textId="77777777" w:rsidR="00316954" w:rsidRPr="00316954" w:rsidRDefault="00316954" w:rsidP="00DA21D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Sistemos architektūra.</w:t>
      </w:r>
    </w:p>
    <w:p w14:paraId="22F333D5" w14:textId="0023C6CB" w:rsidR="00316954" w:rsidRPr="00316954" w:rsidRDefault="00316954" w:rsidP="00DA21DC">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79394473">
        <w:rPr>
          <w:rFonts w:ascii="Times New Roman" w:eastAsia="Aptos" w:hAnsi="Times New Roman" w:cs="Times New Roman"/>
          <w:color w:val="000000" w:themeColor="text1"/>
          <w:sz w:val="24"/>
          <w:szCs w:val="24"/>
          <w:lang w:eastAsia="en-US"/>
        </w:rPr>
        <w:t>Dokumentacija turi būti pateikta lietuvių arba anglų kalba.</w:t>
      </w:r>
      <w:r w:rsidR="2EC5E40D" w:rsidRPr="79394473">
        <w:rPr>
          <w:rFonts w:ascii="Times New Roman" w:eastAsia="Aptos" w:hAnsi="Times New Roman" w:cs="Times New Roman"/>
          <w:color w:val="000000" w:themeColor="text1"/>
          <w:sz w:val="24"/>
          <w:szCs w:val="24"/>
          <w:lang w:eastAsia="en-US"/>
        </w:rPr>
        <w:t xml:space="preserve"> </w:t>
      </w:r>
    </w:p>
    <w:p w14:paraId="67182C85" w14:textId="77777777" w:rsidR="00316954" w:rsidRPr="00316954" w:rsidRDefault="00316954" w:rsidP="00DA21DC">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Visa dokumentacija turi būti pateikta redaguojamais formatais.</w:t>
      </w:r>
    </w:p>
    <w:p w14:paraId="70F8E230" w14:textId="77777777" w:rsidR="00CD77DB" w:rsidRDefault="00CD77DB" w:rsidP="00316954">
      <w:pPr>
        <w:keepNext/>
        <w:keepLines/>
        <w:spacing w:after="0" w:line="360" w:lineRule="auto"/>
        <w:jc w:val="both"/>
        <w:rPr>
          <w:rFonts w:ascii="Times New Roman" w:eastAsia="Times New Roman" w:hAnsi="Times New Roman" w:cs="Times New Roman"/>
          <w:color w:val="000000"/>
          <w:sz w:val="24"/>
          <w:szCs w:val="24"/>
          <w:lang w:eastAsia="en-US"/>
        </w:rPr>
      </w:pPr>
      <w:bookmarkStart w:id="60" w:name="vii.-teisiniai-reikalavimai"/>
      <w:bookmarkEnd w:id="59"/>
    </w:p>
    <w:p w14:paraId="2570E8B9" w14:textId="0C47B01B" w:rsidR="00316954" w:rsidRPr="005544AA" w:rsidRDefault="00316954" w:rsidP="00316954">
      <w:pPr>
        <w:keepNext/>
        <w:keepLines/>
        <w:spacing w:after="0" w:line="360" w:lineRule="auto"/>
        <w:jc w:val="both"/>
        <w:rPr>
          <w:rFonts w:ascii="Times New Roman" w:eastAsia="Times New Roman" w:hAnsi="Times New Roman" w:cs="Times New Roman"/>
          <w:b/>
          <w:bCs/>
          <w:sz w:val="24"/>
          <w:szCs w:val="24"/>
          <w:lang w:eastAsia="en-US"/>
        </w:rPr>
      </w:pPr>
      <w:r w:rsidRPr="005544AA">
        <w:rPr>
          <w:rFonts w:ascii="Times New Roman" w:eastAsia="Times New Roman" w:hAnsi="Times New Roman" w:cs="Times New Roman"/>
          <w:b/>
          <w:bCs/>
          <w:sz w:val="24"/>
          <w:szCs w:val="24"/>
          <w:lang w:eastAsia="en-US"/>
        </w:rPr>
        <w:t>VI. TEISINIAI REIKALAVIMAI</w:t>
      </w:r>
    </w:p>
    <w:p w14:paraId="779CC517" w14:textId="77777777" w:rsidR="00316954" w:rsidRPr="00316954" w:rsidRDefault="00316954" w:rsidP="00DA21DC">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Tiekėjas privalo laikytis:</w:t>
      </w:r>
    </w:p>
    <w:p w14:paraId="5441F2EC" w14:textId="77777777" w:rsidR="00316954" w:rsidRPr="00316954" w:rsidRDefault="00316954" w:rsidP="00DA21DC">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Lietuvos Respublikos teisės aktų;</w:t>
      </w:r>
    </w:p>
    <w:p w14:paraId="01113369" w14:textId="77777777" w:rsidR="00316954" w:rsidRPr="00316954" w:rsidRDefault="00316954" w:rsidP="00942628">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Europos Sąjungos teisės aktų;</w:t>
      </w:r>
    </w:p>
    <w:p w14:paraId="0BEDF74C" w14:textId="77777777" w:rsidR="00316954" w:rsidRPr="00316954" w:rsidRDefault="00316954" w:rsidP="00942628">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Autorių teisių reikalavimų;</w:t>
      </w:r>
    </w:p>
    <w:p w14:paraId="4334E245" w14:textId="643AFE18" w:rsidR="00316954" w:rsidRPr="00316954" w:rsidRDefault="00942628" w:rsidP="00942628">
      <w:pPr>
        <w:numPr>
          <w:ilvl w:val="0"/>
          <w:numId w:val="24"/>
        </w:numPr>
        <w:tabs>
          <w:tab w:val="left" w:pos="142"/>
        </w:tabs>
        <w:spacing w:after="0" w:line="360" w:lineRule="auto"/>
        <w:ind w:left="0" w:firstLine="0"/>
        <w:jc w:val="both"/>
        <w:rPr>
          <w:rFonts w:ascii="Times New Roman" w:eastAsia="Aptos" w:hAnsi="Times New Roman" w:cs="Times New Roman"/>
          <w:color w:val="000000"/>
          <w:sz w:val="24"/>
          <w:szCs w:val="24"/>
          <w:lang w:eastAsia="en-US"/>
        </w:rPr>
      </w:pPr>
      <w:r>
        <w:rPr>
          <w:rFonts w:ascii="Times New Roman" w:eastAsia="Aptos" w:hAnsi="Times New Roman" w:cs="Times New Roman"/>
          <w:color w:val="000000"/>
          <w:sz w:val="24"/>
          <w:szCs w:val="24"/>
          <w:lang w:eastAsia="en-US"/>
        </w:rPr>
        <w:t xml:space="preserve"> </w:t>
      </w:r>
      <w:r w:rsidR="00316954" w:rsidRPr="00316954">
        <w:rPr>
          <w:rFonts w:ascii="Times New Roman" w:eastAsia="Aptos" w:hAnsi="Times New Roman" w:cs="Times New Roman"/>
          <w:color w:val="000000"/>
          <w:sz w:val="24"/>
          <w:szCs w:val="24"/>
          <w:lang w:eastAsia="en-US"/>
        </w:rPr>
        <w:t>Duomenų apsaugos reikalavimų;</w:t>
      </w:r>
    </w:p>
    <w:p w14:paraId="5ED9573B" w14:textId="77777777" w:rsidR="00316954" w:rsidRPr="00316954" w:rsidRDefault="00316954" w:rsidP="00942628">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Dirbtinio intelekto sistemų reguliavimo reikalavimų.</w:t>
      </w:r>
    </w:p>
    <w:p w14:paraId="52F452A4" w14:textId="77777777" w:rsidR="00316954" w:rsidRPr="00316954" w:rsidRDefault="00316954" w:rsidP="00942628">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Tvarkant duomenis turi būti laikomasi Bendrojo duomenų apsaugos reglamento (BDAR) reikalavimų.</w:t>
      </w:r>
    </w:p>
    <w:p w14:paraId="0213401D" w14:textId="77777777" w:rsidR="00316954" w:rsidRPr="00316954" w:rsidRDefault="00316954" w:rsidP="00942628">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Visi pirkimo metu sukurti rezultatai ir jų turtinės teisės perduodamos Perkančiajai organizacijai, jeigu sutartyje nenustatyta kitaip.</w:t>
      </w:r>
    </w:p>
    <w:p w14:paraId="31D265D2" w14:textId="7C0293C2" w:rsidR="3D95AF23" w:rsidRDefault="3D95AF23"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54.1. Turtinės intelektinės nuosavybės teisės į pagal sutartį sukurtus rezultatus pereina Perkančiajai organizacijai nuo galutinio perdavimo–priėmimo akto pasirašymo dienos, jeigu sutartyje nenustatyta kitaip.</w:t>
      </w:r>
    </w:p>
    <w:p w14:paraId="44A5FF7E" w14:textId="0C3F94D5" w:rsidR="3D95AF23" w:rsidRDefault="3D95AF23"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 xml:space="preserve">54.2. Perduodamų rezultatų apimtis apima duomenų rinkinius, terminologinius rinkinius, modelių konfigūracijas, techninę dokumentaciją, API dokumentaciją, integracijos instrukcijas, programinį kodą, </w:t>
      </w:r>
      <w:proofErr w:type="spellStart"/>
      <w:r w:rsidRPr="2FAEDE6A">
        <w:rPr>
          <w:rFonts w:ascii="Times New Roman" w:eastAsia="Times New Roman" w:hAnsi="Times New Roman" w:cs="Times New Roman"/>
          <w:sz w:val="24"/>
          <w:szCs w:val="24"/>
        </w:rPr>
        <w:t>skriptus</w:t>
      </w:r>
      <w:proofErr w:type="spellEnd"/>
      <w:r w:rsidRPr="2FAEDE6A">
        <w:rPr>
          <w:rFonts w:ascii="Times New Roman" w:eastAsia="Times New Roman" w:hAnsi="Times New Roman" w:cs="Times New Roman"/>
          <w:sz w:val="24"/>
          <w:szCs w:val="24"/>
        </w:rPr>
        <w:t xml:space="preserve"> ir kitus projekto vykdymo metu sukurtus objektus, reikalingus rezultatų naudojimui ir tolesniam vystymui.</w:t>
      </w:r>
    </w:p>
    <w:p w14:paraId="378F468B" w14:textId="77777777" w:rsidR="00316954" w:rsidRPr="00316954" w:rsidRDefault="00316954" w:rsidP="00942628">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Tiekėjas turi užtikrinti galimybę Perkančiajai organizacijai naudoti rezultatus mokslinių tyrimų, švietimo ir eksperimentinės plėtros tikslais.</w:t>
      </w:r>
    </w:p>
    <w:p w14:paraId="011BA34B" w14:textId="77777777" w:rsidR="00CD77DB" w:rsidRDefault="00CD77DB" w:rsidP="00316954">
      <w:pPr>
        <w:keepNext/>
        <w:keepLines/>
        <w:spacing w:after="0" w:line="360" w:lineRule="auto"/>
        <w:jc w:val="both"/>
        <w:rPr>
          <w:rFonts w:ascii="Times New Roman" w:eastAsia="Times New Roman" w:hAnsi="Times New Roman" w:cs="Times New Roman"/>
          <w:color w:val="000000"/>
          <w:sz w:val="24"/>
          <w:szCs w:val="24"/>
          <w:lang w:eastAsia="en-US"/>
        </w:rPr>
      </w:pPr>
      <w:bookmarkStart w:id="61" w:name="viii.-paslaugų-teikimo-etapai"/>
      <w:bookmarkEnd w:id="60"/>
    </w:p>
    <w:p w14:paraId="0E920A35" w14:textId="353BB6A1" w:rsidR="00316954" w:rsidRPr="00CB7FDE" w:rsidRDefault="00316954" w:rsidP="00316954">
      <w:pPr>
        <w:keepNext/>
        <w:keepLines/>
        <w:spacing w:after="0" w:line="360" w:lineRule="auto"/>
        <w:jc w:val="both"/>
        <w:rPr>
          <w:rFonts w:ascii="Times New Roman" w:eastAsia="Times New Roman" w:hAnsi="Times New Roman" w:cs="Times New Roman"/>
          <w:b/>
          <w:bCs/>
          <w:color w:val="000000"/>
          <w:sz w:val="24"/>
          <w:szCs w:val="24"/>
          <w:lang w:eastAsia="en-US"/>
        </w:rPr>
      </w:pPr>
      <w:r w:rsidRPr="00CB7FDE">
        <w:rPr>
          <w:rFonts w:ascii="Times New Roman" w:eastAsia="Times New Roman" w:hAnsi="Times New Roman" w:cs="Times New Roman"/>
          <w:b/>
          <w:bCs/>
          <w:color w:val="000000"/>
          <w:sz w:val="24"/>
          <w:szCs w:val="24"/>
          <w:lang w:eastAsia="en-US"/>
        </w:rPr>
        <w:t>VII. PASLAUGŲ TEIKIMO ETAPAI</w:t>
      </w:r>
    </w:p>
    <w:p w14:paraId="139E5738" w14:textId="77777777" w:rsidR="00316954" w:rsidRPr="00557D8D" w:rsidRDefault="00316954" w:rsidP="00942628">
      <w:pPr>
        <w:numPr>
          <w:ilvl w:val="0"/>
          <w:numId w:val="38"/>
        </w:numPr>
        <w:tabs>
          <w:tab w:val="left" w:pos="426"/>
        </w:tabs>
        <w:spacing w:after="0" w:line="360" w:lineRule="auto"/>
        <w:ind w:left="0" w:firstLine="0"/>
        <w:jc w:val="both"/>
        <w:rPr>
          <w:rFonts w:ascii="Times New Roman" w:eastAsia="Aptos" w:hAnsi="Times New Roman" w:cs="Times New Roman"/>
          <w:b/>
          <w:bCs/>
          <w:color w:val="000000"/>
          <w:sz w:val="24"/>
          <w:szCs w:val="24"/>
          <w:lang w:eastAsia="en-US"/>
        </w:rPr>
      </w:pPr>
      <w:r w:rsidRPr="00557D8D">
        <w:rPr>
          <w:rFonts w:ascii="Times New Roman" w:eastAsia="Aptos" w:hAnsi="Times New Roman" w:cs="Times New Roman"/>
          <w:b/>
          <w:bCs/>
          <w:color w:val="000000"/>
          <w:sz w:val="24"/>
          <w:szCs w:val="24"/>
          <w:lang w:eastAsia="en-US"/>
        </w:rPr>
        <w:t>Paslaugos turi būti teikiamos etapais. Tarpiniai rezultatai pateikiami ne rečiau kaip kartą per metus, ne vėliau kaip iki einamųjų metų gruodžio 1 d.</w:t>
      </w:r>
    </w:p>
    <w:p w14:paraId="3C84A927" w14:textId="77777777" w:rsidR="00316954" w:rsidRPr="00316954" w:rsidRDefault="00316954" w:rsidP="00942628">
      <w:pPr>
        <w:numPr>
          <w:ilvl w:val="0"/>
          <w:numId w:val="38"/>
        </w:numPr>
        <w:tabs>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Kiekvieno etapo pabaigoje tiekėjas turi pateikti:</w:t>
      </w:r>
    </w:p>
    <w:p w14:paraId="485A24A5" w14:textId="77777777" w:rsidR="00316954" w:rsidRPr="00316954" w:rsidRDefault="00316954" w:rsidP="00942628">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Tarpinius rezultatus;</w:t>
      </w:r>
    </w:p>
    <w:p w14:paraId="453CA1DC" w14:textId="77777777" w:rsidR="00316954" w:rsidRPr="00316954" w:rsidRDefault="00316954" w:rsidP="00942628">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t>Techninę pažangos ataskaitą;</w:t>
      </w:r>
    </w:p>
    <w:p w14:paraId="421A5F8C" w14:textId="45AEF1B4" w:rsidR="00316954" w:rsidRPr="00316954" w:rsidRDefault="00316954" w:rsidP="00942628">
      <w:pPr>
        <w:numPr>
          <w:ilvl w:val="0"/>
          <w:numId w:val="24"/>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 xml:space="preserve">Atliktų </w:t>
      </w:r>
      <w:r w:rsidR="00942628" w:rsidRPr="2FAEDE6A">
        <w:rPr>
          <w:rFonts w:ascii="Times New Roman" w:eastAsia="Aptos" w:hAnsi="Times New Roman" w:cs="Times New Roman"/>
          <w:color w:val="000000" w:themeColor="text1"/>
          <w:sz w:val="24"/>
          <w:szCs w:val="24"/>
          <w:lang w:eastAsia="en-US"/>
        </w:rPr>
        <w:t>paslaugų</w:t>
      </w:r>
      <w:r w:rsidRPr="2FAEDE6A">
        <w:rPr>
          <w:rFonts w:ascii="Times New Roman" w:eastAsia="Aptos" w:hAnsi="Times New Roman" w:cs="Times New Roman"/>
          <w:color w:val="000000" w:themeColor="text1"/>
          <w:sz w:val="24"/>
          <w:szCs w:val="24"/>
          <w:lang w:eastAsia="en-US"/>
        </w:rPr>
        <w:t xml:space="preserve"> aprašymą.</w:t>
      </w:r>
    </w:p>
    <w:p w14:paraId="4DA94E00" w14:textId="76E562CE" w:rsidR="67D68537" w:rsidRDefault="67D68537"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57.1. Perkančioji organizacija per 20 darbo dienų nuo tarpinių rezultatų gavimo dienos įvertina pateiktus rezultatus ir raštu pateikia pastabas arba patvirtina etapo rezultatų atitiktį techninės specifikacijos reikalavimams.</w:t>
      </w:r>
    </w:p>
    <w:p w14:paraId="6A70D431" w14:textId="42112C6B" w:rsidR="67D68537" w:rsidRDefault="67D68537"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lastRenderedPageBreak/>
        <w:t>57.2. Jeigu nustatomi trūkumai ar neatitikimai, Tiekėjas privalo juos pašalinti ir pakartotinai pateikti rezultatus ne vėliau kaip per 10 darbo dienų nuo pastabų gavimo dienos.</w:t>
      </w:r>
    </w:p>
    <w:p w14:paraId="1040D9B7" w14:textId="4E10F627" w:rsidR="67D68537" w:rsidRDefault="67D68537"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57.3. Perkančioji organizacija pakartotinai įvertina pataisytus rezultatus per 10 darbo dienų nuo jų gavimo dienos.</w:t>
      </w:r>
    </w:p>
    <w:p w14:paraId="40DB646F" w14:textId="5DA00165" w:rsidR="67D68537" w:rsidRDefault="67D68537"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57.4. Atitinkamas etapas laikomas tinkamai įvykdytu ir priimtu, kai Perkančioji organizacija patvirtina rezultatų atitiktį techninės specifikacijos reikalavimams ir šalys pasirašo etapo perdavimo–priėmimo aktą.</w:t>
      </w:r>
    </w:p>
    <w:p w14:paraId="6ED62747" w14:textId="1AF37C61" w:rsidR="67D68537" w:rsidRDefault="67D68537"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57.5. Iki etapo priėmimo Tiekėjas neturi teisės laikyti etapo užbaigtu.</w:t>
      </w:r>
    </w:p>
    <w:p w14:paraId="088AEA17" w14:textId="4DFC206D" w:rsidR="1B6F0914" w:rsidRDefault="1B6F0914"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57.6. Pasibaigus kiekvienam etapui, Tiekėjas kartu su etapo ataskaita perduoda visus per atitinkamą etapą sukurtus rezultatus, įskaitant duomenų rinkinius, anotuotus duomenis, modelių versijas, techninę dokumentaciją ir kitus etapo metu sukurtus objektus.</w:t>
      </w:r>
    </w:p>
    <w:p w14:paraId="6BE531A1" w14:textId="38CD4161" w:rsidR="2FAEDE6A" w:rsidRDefault="2FAEDE6A" w:rsidP="2FAEDE6A">
      <w:pPr>
        <w:tabs>
          <w:tab w:val="left" w:pos="284"/>
        </w:tabs>
        <w:spacing w:after="0" w:line="360" w:lineRule="auto"/>
        <w:jc w:val="both"/>
        <w:rPr>
          <w:rFonts w:ascii="Times New Roman" w:eastAsia="Aptos" w:hAnsi="Times New Roman" w:cs="Times New Roman"/>
          <w:color w:val="000000" w:themeColor="text1"/>
          <w:sz w:val="24"/>
          <w:szCs w:val="24"/>
          <w:lang w:eastAsia="en-US"/>
        </w:rPr>
      </w:pPr>
    </w:p>
    <w:p w14:paraId="08D0438C" w14:textId="77777777" w:rsidR="00316954" w:rsidRPr="00CA1676" w:rsidRDefault="00316954" w:rsidP="00B24A2D">
      <w:pPr>
        <w:numPr>
          <w:ilvl w:val="0"/>
          <w:numId w:val="38"/>
        </w:numPr>
        <w:tabs>
          <w:tab w:val="left" w:pos="426"/>
        </w:tabs>
        <w:spacing w:after="0" w:line="360" w:lineRule="auto"/>
        <w:ind w:left="0" w:firstLine="0"/>
        <w:jc w:val="both"/>
        <w:rPr>
          <w:rFonts w:ascii="Times New Roman" w:eastAsia="Aptos" w:hAnsi="Times New Roman" w:cs="Times New Roman"/>
          <w:b/>
          <w:bCs/>
          <w:color w:val="000000"/>
          <w:sz w:val="24"/>
          <w:szCs w:val="24"/>
          <w:lang w:eastAsia="en-US"/>
        </w:rPr>
      </w:pPr>
      <w:r w:rsidRPr="00CA1676">
        <w:rPr>
          <w:rFonts w:ascii="Times New Roman" w:eastAsia="Aptos" w:hAnsi="Times New Roman" w:cs="Times New Roman"/>
          <w:b/>
          <w:bCs/>
          <w:color w:val="000000" w:themeColor="text1"/>
          <w:sz w:val="24"/>
          <w:szCs w:val="24"/>
          <w:lang w:eastAsia="en-US"/>
        </w:rPr>
        <w:t>Numatomos šios pagrindinės etapų grupės:</w:t>
      </w:r>
    </w:p>
    <w:p w14:paraId="657D8734" w14:textId="4A2A92D7" w:rsidR="00316954" w:rsidRPr="00CA1676" w:rsidRDefault="216D62FF" w:rsidP="2FAEDE6A">
      <w:pPr>
        <w:numPr>
          <w:ilvl w:val="0"/>
          <w:numId w:val="33"/>
        </w:numPr>
        <w:tabs>
          <w:tab w:val="left" w:pos="284"/>
        </w:tabs>
        <w:spacing w:after="0" w:line="360" w:lineRule="auto"/>
        <w:ind w:left="0" w:firstLine="0"/>
        <w:jc w:val="both"/>
        <w:rPr>
          <w:rFonts w:ascii="Times New Roman" w:eastAsia="Times New Roman" w:hAnsi="Times New Roman" w:cs="Times New Roman"/>
          <w:sz w:val="24"/>
          <w:szCs w:val="24"/>
        </w:rPr>
      </w:pPr>
      <w:r w:rsidRPr="00CA1676">
        <w:rPr>
          <w:rFonts w:ascii="Times New Roman" w:eastAsia="Times New Roman" w:hAnsi="Times New Roman" w:cs="Times New Roman"/>
          <w:sz w:val="24"/>
          <w:szCs w:val="24"/>
        </w:rPr>
        <w:t>Tekstynų ir terminijos rinkimas bei apdorojimas (</w:t>
      </w:r>
      <w:r w:rsidR="00CA1676">
        <w:rPr>
          <w:rFonts w:ascii="Times New Roman" w:eastAsia="Times New Roman" w:hAnsi="Times New Roman" w:cs="Times New Roman"/>
          <w:sz w:val="24"/>
          <w:szCs w:val="24"/>
        </w:rPr>
        <w:t xml:space="preserve">ne ilgiau kaip </w:t>
      </w:r>
      <w:r w:rsidRPr="00CA1676">
        <w:rPr>
          <w:rFonts w:ascii="Times New Roman" w:eastAsia="Times New Roman" w:hAnsi="Times New Roman" w:cs="Times New Roman"/>
          <w:sz w:val="24"/>
          <w:szCs w:val="24"/>
        </w:rPr>
        <w:t>per 8 mėnesius nuo sutarties įsigaliojimo dienos);</w:t>
      </w:r>
    </w:p>
    <w:p w14:paraId="1FB84AD5" w14:textId="5B12B789" w:rsidR="00316954" w:rsidRPr="00CA1676" w:rsidRDefault="00316954" w:rsidP="00B24A2D">
      <w:pPr>
        <w:numPr>
          <w:ilvl w:val="0"/>
          <w:numId w:val="33"/>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CA1676">
        <w:rPr>
          <w:rFonts w:ascii="Times New Roman" w:eastAsia="Aptos" w:hAnsi="Times New Roman" w:cs="Times New Roman"/>
          <w:color w:val="000000"/>
          <w:sz w:val="24"/>
          <w:szCs w:val="24"/>
          <w:lang w:eastAsia="en-US"/>
        </w:rPr>
        <w:t xml:space="preserve">Anotavimo ir duomenų parengimo </w:t>
      </w:r>
      <w:r w:rsidR="00FA71F2" w:rsidRPr="00CA1676">
        <w:rPr>
          <w:rFonts w:ascii="Times New Roman" w:eastAsia="Aptos" w:hAnsi="Times New Roman" w:cs="Times New Roman"/>
          <w:color w:val="000000"/>
          <w:sz w:val="24"/>
          <w:szCs w:val="24"/>
          <w:lang w:eastAsia="en-US"/>
        </w:rPr>
        <w:t>paslaugos</w:t>
      </w:r>
      <w:r w:rsidRPr="00CA1676">
        <w:rPr>
          <w:rFonts w:ascii="Times New Roman" w:eastAsia="Aptos" w:hAnsi="Times New Roman" w:cs="Times New Roman"/>
          <w:color w:val="000000"/>
          <w:sz w:val="24"/>
          <w:szCs w:val="24"/>
          <w:lang w:eastAsia="en-US"/>
        </w:rPr>
        <w:t>; modelių adaptavimas ir optimizavimas; vertinimo grandinių realizavimas (iki 2027 m. gruodžio 1d.);</w:t>
      </w:r>
    </w:p>
    <w:p w14:paraId="7C1B838C" w14:textId="77777777" w:rsidR="00316954" w:rsidRPr="00CA1676" w:rsidRDefault="00316954" w:rsidP="00B24A2D">
      <w:pPr>
        <w:numPr>
          <w:ilvl w:val="0"/>
          <w:numId w:val="33"/>
        </w:numPr>
        <w:tabs>
          <w:tab w:val="left" w:pos="284"/>
        </w:tabs>
        <w:spacing w:after="0" w:line="360" w:lineRule="auto"/>
        <w:ind w:left="0" w:firstLine="0"/>
        <w:jc w:val="both"/>
        <w:rPr>
          <w:rFonts w:ascii="Times New Roman" w:eastAsia="Aptos" w:hAnsi="Times New Roman" w:cs="Times New Roman"/>
          <w:color w:val="000000"/>
          <w:sz w:val="24"/>
          <w:szCs w:val="24"/>
          <w:lang w:eastAsia="en-US"/>
        </w:rPr>
      </w:pPr>
      <w:r w:rsidRPr="00CA1676">
        <w:rPr>
          <w:rFonts w:ascii="Times New Roman" w:eastAsia="Aptos" w:hAnsi="Times New Roman" w:cs="Times New Roman"/>
          <w:color w:val="000000"/>
          <w:sz w:val="24"/>
          <w:szCs w:val="24"/>
          <w:lang w:eastAsia="en-US"/>
        </w:rPr>
        <w:t>API ir sisteminė integracija; prototipo stabilizavimas ir demonstracinės versijos parengimas (iki 2028 m. gruodžio 1d.).</w:t>
      </w:r>
    </w:p>
    <w:bookmarkEnd w:id="61"/>
    <w:p w14:paraId="654DC151" w14:textId="77777777" w:rsidR="00CD77DB" w:rsidRDefault="00CD77DB" w:rsidP="00316954">
      <w:pPr>
        <w:keepNext/>
        <w:keepLines/>
        <w:spacing w:after="0" w:line="360" w:lineRule="auto"/>
        <w:jc w:val="both"/>
        <w:rPr>
          <w:rFonts w:ascii="Times New Roman" w:eastAsia="Times New Roman" w:hAnsi="Times New Roman" w:cs="Times New Roman"/>
          <w:color w:val="000000"/>
          <w:sz w:val="24"/>
          <w:szCs w:val="24"/>
          <w:lang w:eastAsia="en-US"/>
        </w:rPr>
      </w:pPr>
    </w:p>
    <w:p w14:paraId="46929E93" w14:textId="29FF7E5C" w:rsidR="00316954" w:rsidRPr="004C0DBA" w:rsidRDefault="004B4334" w:rsidP="00316954">
      <w:pPr>
        <w:keepNext/>
        <w:keepLines/>
        <w:spacing w:after="0" w:line="360" w:lineRule="auto"/>
        <w:jc w:val="both"/>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VIII</w:t>
      </w:r>
      <w:r w:rsidR="00316954" w:rsidRPr="004C0DBA">
        <w:rPr>
          <w:rFonts w:ascii="Times New Roman" w:eastAsia="Times New Roman" w:hAnsi="Times New Roman" w:cs="Times New Roman"/>
          <w:b/>
          <w:bCs/>
          <w:color w:val="000000"/>
          <w:sz w:val="24"/>
          <w:szCs w:val="24"/>
          <w:lang w:eastAsia="en-US"/>
        </w:rPr>
        <w:t>. BAIGIAMOSIOS NUOSTATOS</w:t>
      </w:r>
    </w:p>
    <w:p w14:paraId="01DA4C0A" w14:textId="77777777" w:rsidR="00316954" w:rsidRPr="00316954" w:rsidRDefault="00316954" w:rsidP="00B24A2D">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2FAEDE6A">
        <w:rPr>
          <w:rFonts w:ascii="Times New Roman" w:eastAsia="Aptos" w:hAnsi="Times New Roman" w:cs="Times New Roman"/>
          <w:color w:val="000000" w:themeColor="text1"/>
          <w:sz w:val="24"/>
          <w:szCs w:val="24"/>
          <w:lang w:eastAsia="en-US"/>
        </w:rPr>
        <w:t>Perkančioji organizacija turi teisę derinti techninius sprendimus su tiekėju projekto vykdymo metu.</w:t>
      </w:r>
    </w:p>
    <w:p w14:paraId="63DAC5C0" w14:textId="530706AC" w:rsidR="7CC9A805" w:rsidRDefault="7CC9A805"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59.1. Projekto vykdymo laikotarpiu Tiekėjas ir Perkančioji organizacija organizuoja ne rečiau kaip vieną projekto eigos aptarimo susitikimą per ketvirtį.</w:t>
      </w:r>
    </w:p>
    <w:p w14:paraId="7CAC1AE7" w14:textId="4826710F" w:rsidR="7CC9A805" w:rsidRDefault="7CC9A805"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59.2. Susitikimų metu aptariama darbų pažanga, pasiekti rezultatai, galimos rizikos, techniniai sprendimai ir planuojami kito laikotarpio darbai.</w:t>
      </w:r>
    </w:p>
    <w:p w14:paraId="74A28803" w14:textId="7E249578" w:rsidR="7CC9A805" w:rsidRDefault="7CC9A805"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59.3. Susitikimai gali būti organizuojami nuotoliniu arba kontaktiniu būdu, šalių susitarimu.</w:t>
      </w:r>
    </w:p>
    <w:p w14:paraId="4F86AD3D" w14:textId="0BF2127C" w:rsidR="7CC9A805" w:rsidRDefault="7CC9A805"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59.4. Techninių sprendimų derinimu laikomi sprendiniai, kurie nekeičiant techninės specifikacijos reikalavimų, darbų apimties ar funkcionalumo detalizuoja paslaugų įgyvendinimo būdą.</w:t>
      </w:r>
    </w:p>
    <w:p w14:paraId="32A9A1D2" w14:textId="31F5FE5D" w:rsidR="7CC9A805" w:rsidRDefault="7CC9A805"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59.5. Techninių sprendimų derinimas nelaikomas papildomais darbais ir yra įtrauktas į sutarties kainą.</w:t>
      </w:r>
    </w:p>
    <w:p w14:paraId="668060E8" w14:textId="4801F1AF" w:rsidR="7CC9A805" w:rsidRDefault="7CC9A805"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59.6. Jeigu Perkančiosios organizacijos siūlomi pakeitimai keičia techninėje specifikacijoje nustatytą darbų apimtį, funkcionalumą ar rezultatus, tokie pakeitimai laikomi papildomais darbais ir gali būti vykdomi tik teisės aktų nustatyta tvarka bei šalių rašytiniu susitarimu.</w:t>
      </w:r>
    </w:p>
    <w:p w14:paraId="1B43C101" w14:textId="57A483C0" w:rsidR="7CC9A805" w:rsidRDefault="7CC9A805" w:rsidP="00CA1676">
      <w:pPr>
        <w:jc w:val="both"/>
        <w:rPr>
          <w:rFonts w:ascii="Times New Roman" w:eastAsia="Times New Roman" w:hAnsi="Times New Roman" w:cs="Times New Roman"/>
          <w:sz w:val="24"/>
          <w:szCs w:val="24"/>
        </w:rPr>
      </w:pPr>
      <w:r w:rsidRPr="2FAEDE6A">
        <w:rPr>
          <w:rFonts w:ascii="Times New Roman" w:eastAsia="Times New Roman" w:hAnsi="Times New Roman" w:cs="Times New Roman"/>
          <w:sz w:val="24"/>
          <w:szCs w:val="24"/>
        </w:rPr>
        <w:t>59.7. Visi esminiai techninių sprendimų pakeitimai fiksuojami raštu.</w:t>
      </w:r>
    </w:p>
    <w:p w14:paraId="0B123770" w14:textId="582CCF62" w:rsidR="2FAEDE6A" w:rsidRDefault="2FAEDE6A" w:rsidP="2FAEDE6A">
      <w:pPr>
        <w:tabs>
          <w:tab w:val="left" w:pos="284"/>
          <w:tab w:val="left" w:pos="426"/>
        </w:tabs>
        <w:spacing w:after="0" w:line="360" w:lineRule="auto"/>
        <w:jc w:val="both"/>
        <w:rPr>
          <w:rFonts w:ascii="Times New Roman" w:eastAsia="Aptos" w:hAnsi="Times New Roman" w:cs="Times New Roman"/>
          <w:color w:val="000000" w:themeColor="text1"/>
          <w:sz w:val="24"/>
          <w:szCs w:val="24"/>
          <w:lang w:eastAsia="en-US"/>
        </w:rPr>
      </w:pPr>
    </w:p>
    <w:p w14:paraId="2EA3DEEB" w14:textId="77777777" w:rsidR="00316954" w:rsidRPr="00316954" w:rsidRDefault="00316954" w:rsidP="00B24A2D">
      <w:pPr>
        <w:numPr>
          <w:ilvl w:val="0"/>
          <w:numId w:val="38"/>
        </w:numPr>
        <w:tabs>
          <w:tab w:val="left" w:pos="284"/>
          <w:tab w:val="left" w:pos="426"/>
        </w:tabs>
        <w:spacing w:after="0" w:line="360" w:lineRule="auto"/>
        <w:ind w:left="0" w:firstLine="0"/>
        <w:jc w:val="both"/>
        <w:rPr>
          <w:rFonts w:ascii="Times New Roman" w:eastAsia="Aptos" w:hAnsi="Times New Roman" w:cs="Times New Roman"/>
          <w:color w:val="000000"/>
          <w:sz w:val="24"/>
          <w:szCs w:val="24"/>
          <w:lang w:eastAsia="en-US"/>
        </w:rPr>
      </w:pPr>
      <w:r w:rsidRPr="00316954">
        <w:rPr>
          <w:rFonts w:ascii="Times New Roman" w:eastAsia="Aptos" w:hAnsi="Times New Roman" w:cs="Times New Roman"/>
          <w:color w:val="000000"/>
          <w:sz w:val="24"/>
          <w:szCs w:val="24"/>
          <w:lang w:eastAsia="en-US"/>
        </w:rPr>
        <w:lastRenderedPageBreak/>
        <w:t>Jei techninėje specifikacijoje nurodomi konkretūs technologiniai sprendimai, modeliai, metodai ar formatai, tiekėjas gali siūlyti lygiaverčius sprendimus, užtikrinančius ne blogesnį funkcionalumą ir rezultatų kokybę.</w:t>
      </w:r>
    </w:p>
    <w:p w14:paraId="6D5F8200" w14:textId="0D4DF849" w:rsidR="00316954" w:rsidRPr="00316954" w:rsidRDefault="00C21E00" w:rsidP="00316954">
      <w:pPr>
        <w:spacing w:after="0" w:line="360" w:lineRule="auto"/>
        <w:jc w:val="both"/>
        <w:rPr>
          <w:rFonts w:ascii="Times New Roman" w:hAnsi="Times New Roman" w:cs="Times New Roman"/>
          <w:sz w:val="24"/>
          <w:szCs w:val="24"/>
        </w:rPr>
      </w:pPr>
      <w:r>
        <w:rPr>
          <w:rFonts w:ascii="Times New Roman" w:eastAsia="Aptos" w:hAnsi="Times New Roman" w:cs="Times New Roman"/>
          <w:color w:val="000000"/>
          <w:sz w:val="24"/>
          <w:szCs w:val="24"/>
          <w:lang w:eastAsia="en-US"/>
        </w:rPr>
        <w:t>61.</w:t>
      </w:r>
      <w:r w:rsidR="00316954" w:rsidRPr="00316954">
        <w:rPr>
          <w:rFonts w:ascii="Times New Roman" w:eastAsia="Aptos" w:hAnsi="Times New Roman" w:cs="Times New Roman"/>
          <w:color w:val="000000"/>
          <w:sz w:val="24"/>
          <w:szCs w:val="24"/>
          <w:lang w:eastAsia="en-US"/>
        </w:rPr>
        <w:t>Visi techniniai sprendimai turi būti suderinami su atvirosios mokslo infrastruktūros principais ir sudaryti galimybę rezultatų pakartotiniam naudojimui</w:t>
      </w:r>
      <w:r w:rsidR="00AF601D">
        <w:rPr>
          <w:rFonts w:ascii="Times New Roman" w:eastAsia="Aptos" w:hAnsi="Times New Roman" w:cs="Times New Roman"/>
          <w:color w:val="000000"/>
          <w:sz w:val="24"/>
          <w:szCs w:val="24"/>
          <w:lang w:eastAsia="en-US"/>
        </w:rPr>
        <w:t>.</w:t>
      </w:r>
    </w:p>
    <w:p w14:paraId="32173FBF" w14:textId="6CAAB850" w:rsidR="0081127D" w:rsidRDefault="00E22A49" w:rsidP="007615E9">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0884CF9"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59D2A342"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78D9A039"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11B732C8"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47FFAF52"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0E20D0FF"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0D32159D"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5BA74082"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72B5A214"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551E97DD"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60A9E915"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7CFEC3B8"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35CA1E0A"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633B1AF8"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5B66F7FC"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13780330"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07BE3A25"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73B5FC12"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7CCA95AE"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7CA3677E"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0A4492C2"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4C619C9C"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4769C218"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45DD9507"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19758CBD"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493C4D9F"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5F762937"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59E07ABF"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736562E8"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40701CD9"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18C25E14"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4BE88597"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7FB790AF"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13D9B8D4"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301175BD"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514133B4"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3BCB6EAB"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3C8BAAF1"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31897EDF" w14:textId="77777777" w:rsidR="00CB5542" w:rsidRDefault="00CB5542"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62" w:name="_Ref38285444"/>
      <w:bookmarkStart w:id="63" w:name="_Ref38291496"/>
      <w:bookmarkStart w:id="64" w:name="_Toc222313415"/>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62"/>
      <w:bookmarkEnd w:id="63"/>
      <w:bookmarkEnd w:id="64"/>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pPr>
        <w:pStyle w:val="NoSpacing"/>
        <w:numPr>
          <w:ilvl w:val="0"/>
          <w:numId w:val="17"/>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pPr>
        <w:pStyle w:val="NoSpacing"/>
        <w:numPr>
          <w:ilvl w:val="0"/>
          <w:numId w:val="17"/>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pPr>
        <w:pStyle w:val="NoSpacing"/>
        <w:numPr>
          <w:ilvl w:val="0"/>
          <w:numId w:val="17"/>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10EB1">
        <w:rPr>
          <w:rFonts w:ascii="Times New Roman" w:eastAsia="Verdana" w:hAnsi="Times New Roman" w:cs="Times New Roman"/>
          <w:sz w:val="24"/>
          <w:szCs w:val="24"/>
        </w:rPr>
        <w:t>Certis</w:t>
      </w:r>
      <w:proofErr w:type="spellEnd"/>
      <w:r w:rsidRPr="00910EB1">
        <w:rPr>
          <w:rFonts w:ascii="Times New Roman" w:eastAsia="Verdana" w:hAnsi="Times New Roman" w:cs="Times New Roman"/>
          <w:sz w:val="24"/>
          <w:szCs w:val="24"/>
        </w:rPr>
        <w:t>“. Lentelės ketvirtame stulpelyje nurodomi doku</w:t>
      </w:r>
      <w:r w:rsidRPr="00910EB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10EB1">
        <w:rPr>
          <w:rFonts w:ascii="Times New Roman" w:hAnsi="Times New Roman" w:cs="Times New Roman"/>
          <w:sz w:val="24"/>
          <w:szCs w:val="24"/>
        </w:rPr>
        <w:t>Certis</w:t>
      </w:r>
      <w:proofErr w:type="spellEnd"/>
      <w:r w:rsidRPr="00910EB1">
        <w:rPr>
          <w:rFonts w:ascii="Times New Roman" w:hAnsi="Times New Roman" w:cs="Times New Roman"/>
          <w:sz w:val="24"/>
          <w:szCs w:val="24"/>
        </w:rPr>
        <w:t xml:space="preserve">“, adresu </w:t>
      </w:r>
      <w:hyperlink r:id="rId12"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pPr>
        <w:pStyle w:val="NoSpacing"/>
        <w:numPr>
          <w:ilvl w:val="1"/>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pPr>
        <w:pStyle w:val="NoSpacing"/>
        <w:numPr>
          <w:ilvl w:val="1"/>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pPr>
        <w:pStyle w:val="NoSpacing"/>
        <w:numPr>
          <w:ilvl w:val="1"/>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E3730C">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E3730C">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E3730C">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E3730C">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E3730C">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E3730C">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E3730C">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E3730C">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E3730C">
            <w:pPr>
              <w:pStyle w:val="NoSpacing"/>
              <w:jc w:val="both"/>
              <w:rPr>
                <w:rFonts w:ascii="Times New Roman" w:hAnsi="Times New Roman" w:cs="Times New Roman"/>
                <w:b/>
                <w:sz w:val="24"/>
                <w:szCs w:val="24"/>
                <w:lang w:eastAsia="en-US"/>
              </w:rPr>
            </w:pPr>
          </w:p>
          <w:p w14:paraId="3DE7E392" w14:textId="77777777" w:rsidR="006A69A3" w:rsidRPr="00D871FC" w:rsidRDefault="006A69A3" w:rsidP="00E3730C">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E3730C">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E3730C">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E3730C">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E3730C">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E3730C">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pPr>
              <w:pStyle w:val="NoSpacing"/>
              <w:numPr>
                <w:ilvl w:val="0"/>
                <w:numId w:val="10"/>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pPr>
              <w:pStyle w:val="NoSpacing"/>
              <w:numPr>
                <w:ilvl w:val="0"/>
                <w:numId w:val="10"/>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pPr>
              <w:pStyle w:val="NoSpacing"/>
              <w:numPr>
                <w:ilvl w:val="0"/>
                <w:numId w:val="10"/>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E3730C">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pPr>
              <w:pStyle w:val="NoSpacing"/>
              <w:numPr>
                <w:ilvl w:val="0"/>
                <w:numId w:val="10"/>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E3730C">
            <w:pPr>
              <w:pStyle w:val="NoSpacing"/>
              <w:jc w:val="both"/>
              <w:rPr>
                <w:rFonts w:ascii="Times New Roman" w:hAnsi="Times New Roman" w:cs="Times New Roman"/>
                <w:sz w:val="24"/>
                <w:szCs w:val="24"/>
              </w:rPr>
            </w:pPr>
          </w:p>
          <w:p w14:paraId="6EE7F6D5" w14:textId="77777777" w:rsidR="006A69A3" w:rsidRPr="00D871FC" w:rsidRDefault="006A69A3" w:rsidP="00E3730C">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E3730C">
            <w:pPr>
              <w:pStyle w:val="NoSpacing"/>
              <w:jc w:val="both"/>
              <w:rPr>
                <w:rFonts w:ascii="Times New Roman" w:hAnsi="Times New Roman" w:cs="Times New Roman"/>
                <w:b/>
                <w:bCs/>
                <w:sz w:val="24"/>
                <w:szCs w:val="24"/>
              </w:rPr>
            </w:pPr>
          </w:p>
          <w:p w14:paraId="010F6DBE" w14:textId="77777777" w:rsidR="006A69A3" w:rsidRPr="00D871FC" w:rsidRDefault="006A69A3" w:rsidP="00E3730C">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E3730C">
            <w:pPr>
              <w:pStyle w:val="NoSpacing"/>
              <w:jc w:val="both"/>
              <w:rPr>
                <w:rFonts w:ascii="Times New Roman" w:hAnsi="Times New Roman" w:cs="Times New Roman"/>
                <w:bCs/>
                <w:sz w:val="24"/>
                <w:szCs w:val="24"/>
              </w:rPr>
            </w:pPr>
          </w:p>
          <w:p w14:paraId="60E6B1F3" w14:textId="77777777" w:rsidR="006A69A3" w:rsidRPr="00E02CC6" w:rsidRDefault="006A69A3" w:rsidP="00E3730C">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E3730C">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E3730C">
            <w:pPr>
              <w:pStyle w:val="NoSpacing"/>
              <w:jc w:val="both"/>
              <w:rPr>
                <w:rFonts w:ascii="Times New Roman" w:hAnsi="Times New Roman" w:cs="Times New Roman"/>
                <w:b/>
                <w:bCs/>
                <w:sz w:val="24"/>
                <w:szCs w:val="24"/>
              </w:rPr>
            </w:pPr>
          </w:p>
          <w:p w14:paraId="2590ECA6" w14:textId="77777777" w:rsidR="006A69A3" w:rsidRPr="00D871FC" w:rsidRDefault="006A69A3" w:rsidP="00E3730C">
            <w:pPr>
              <w:pStyle w:val="NoSpacing"/>
              <w:jc w:val="both"/>
              <w:rPr>
                <w:rFonts w:ascii="Times New Roman" w:hAnsi="Times New Roman" w:cs="Times New Roman"/>
                <w:b/>
                <w:bCs/>
                <w:sz w:val="24"/>
                <w:szCs w:val="24"/>
              </w:rPr>
            </w:pPr>
          </w:p>
        </w:tc>
      </w:tr>
      <w:tr w:rsidR="006A69A3" w:rsidRPr="00D871FC" w14:paraId="172499D7"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E3730C">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E3730C">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E3730C">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E3730C">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E3730C">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bookmarkStart w:id="65"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E3730C">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E3730C">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E3730C">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E3730C">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E3730C">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E3730C">
            <w:pPr>
              <w:pStyle w:val="NoSpacing"/>
              <w:jc w:val="both"/>
              <w:rPr>
                <w:rFonts w:ascii="Times New Roman" w:eastAsia="Arial" w:hAnsi="Times New Roman" w:cs="Times New Roman"/>
                <w:sz w:val="24"/>
                <w:szCs w:val="24"/>
              </w:rPr>
            </w:pPr>
          </w:p>
          <w:p w14:paraId="26FF0260" w14:textId="77777777" w:rsidR="006A69A3" w:rsidRPr="00D871FC" w:rsidRDefault="006A69A3" w:rsidP="00E3730C">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E3730C">
            <w:pPr>
              <w:pStyle w:val="NoSpacing"/>
              <w:jc w:val="both"/>
              <w:rPr>
                <w:rFonts w:ascii="Times New Roman" w:hAnsi="Times New Roman" w:cs="Times New Roman"/>
                <w:b/>
                <w:bCs/>
                <w:sz w:val="24"/>
                <w:szCs w:val="24"/>
              </w:rPr>
            </w:pPr>
          </w:p>
          <w:p w14:paraId="58AB8510" w14:textId="77777777" w:rsidR="006A69A3" w:rsidRPr="00D871FC" w:rsidRDefault="006A69A3">
            <w:pPr>
              <w:pStyle w:val="NoSpacing"/>
              <w:numPr>
                <w:ilvl w:val="0"/>
                <w:numId w:val="9"/>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pPr>
              <w:pStyle w:val="NoSpacing"/>
              <w:numPr>
                <w:ilvl w:val="0"/>
                <w:numId w:val="9"/>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pPr>
              <w:pStyle w:val="NoSpacing"/>
              <w:numPr>
                <w:ilvl w:val="0"/>
                <w:numId w:val="8"/>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E3730C">
            <w:pPr>
              <w:pStyle w:val="NoSpacing"/>
              <w:jc w:val="both"/>
              <w:rPr>
                <w:rFonts w:ascii="Times New Roman" w:hAnsi="Times New Roman" w:cs="Times New Roman"/>
                <w:sz w:val="24"/>
                <w:szCs w:val="24"/>
              </w:rPr>
            </w:pPr>
          </w:p>
          <w:p w14:paraId="0C72B5DF"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pPr>
              <w:pStyle w:val="NoSpacing"/>
              <w:numPr>
                <w:ilvl w:val="0"/>
                <w:numId w:val="10"/>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E3730C">
            <w:pPr>
              <w:pStyle w:val="NoSpacing"/>
              <w:jc w:val="both"/>
              <w:rPr>
                <w:rFonts w:ascii="Times New Roman" w:eastAsia="Yu Mincho" w:hAnsi="Times New Roman" w:cs="Times New Roman"/>
                <w:sz w:val="24"/>
                <w:szCs w:val="24"/>
              </w:rPr>
            </w:pPr>
          </w:p>
          <w:p w14:paraId="21E763FC" w14:textId="77777777" w:rsidR="006A69A3" w:rsidRPr="00D871FC" w:rsidRDefault="006A69A3" w:rsidP="00E3730C">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E3730C">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E3730C">
            <w:pPr>
              <w:pStyle w:val="NoSpacing"/>
              <w:jc w:val="both"/>
              <w:rPr>
                <w:rFonts w:ascii="Times New Roman" w:hAnsi="Times New Roman" w:cs="Times New Roman"/>
                <w:b/>
                <w:bCs/>
                <w:sz w:val="24"/>
                <w:szCs w:val="24"/>
              </w:rPr>
            </w:pPr>
          </w:p>
          <w:p w14:paraId="3DA8DECA"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E3730C">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E3730C">
            <w:pPr>
              <w:pStyle w:val="NoSpacing"/>
              <w:jc w:val="both"/>
              <w:rPr>
                <w:rFonts w:ascii="Times New Roman" w:hAnsi="Times New Roman" w:cs="Times New Roman"/>
                <w:b/>
                <w:bCs/>
                <w:sz w:val="24"/>
                <w:szCs w:val="24"/>
              </w:rPr>
            </w:pPr>
          </w:p>
          <w:p w14:paraId="50502DBA"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E3730C">
            <w:pPr>
              <w:pStyle w:val="NoSpacing"/>
              <w:jc w:val="both"/>
              <w:rPr>
                <w:rFonts w:ascii="Times New Roman" w:hAnsi="Times New Roman" w:cs="Times New Roman"/>
                <w:b/>
                <w:bCs/>
                <w:sz w:val="24"/>
                <w:szCs w:val="24"/>
              </w:rPr>
            </w:pPr>
          </w:p>
          <w:p w14:paraId="589E0B66"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E3730C">
            <w:pPr>
              <w:pStyle w:val="NoSpacing"/>
              <w:jc w:val="both"/>
              <w:rPr>
                <w:rFonts w:ascii="Times New Roman" w:hAnsi="Times New Roman" w:cs="Times New Roman"/>
                <w:b/>
                <w:bCs/>
                <w:sz w:val="24"/>
                <w:szCs w:val="24"/>
              </w:rPr>
            </w:pPr>
          </w:p>
          <w:p w14:paraId="1C8BB31E"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pPr>
              <w:pStyle w:val="NoSpacing"/>
              <w:numPr>
                <w:ilvl w:val="0"/>
                <w:numId w:val="10"/>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E3730C">
            <w:pPr>
              <w:pStyle w:val="NoSpacing"/>
              <w:jc w:val="both"/>
              <w:rPr>
                <w:rFonts w:ascii="Times New Roman" w:hAnsi="Times New Roman" w:cs="Times New Roman"/>
                <w:b/>
                <w:bCs/>
                <w:sz w:val="24"/>
                <w:szCs w:val="24"/>
              </w:rPr>
            </w:pPr>
          </w:p>
          <w:p w14:paraId="653E3353" w14:textId="77777777" w:rsidR="006A69A3" w:rsidRPr="00D871FC" w:rsidRDefault="006A69A3" w:rsidP="00E3730C">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E3730C">
            <w:pPr>
              <w:pStyle w:val="NoSpacing"/>
              <w:jc w:val="both"/>
              <w:rPr>
                <w:rFonts w:ascii="Times New Roman" w:hAnsi="Times New Roman" w:cs="Times New Roman"/>
                <w:b/>
                <w:bCs/>
                <w:sz w:val="24"/>
                <w:szCs w:val="24"/>
              </w:rPr>
            </w:pPr>
          </w:p>
          <w:p w14:paraId="2F4D1D0D"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E3730C">
            <w:pPr>
              <w:pStyle w:val="NoSpacing"/>
              <w:jc w:val="both"/>
              <w:rPr>
                <w:rFonts w:ascii="Times New Roman" w:hAnsi="Times New Roman" w:cs="Times New Roman"/>
                <w:sz w:val="24"/>
                <w:szCs w:val="24"/>
              </w:rPr>
            </w:pPr>
          </w:p>
          <w:p w14:paraId="248035FC" w14:textId="77777777" w:rsidR="006A69A3" w:rsidRPr="00E02CC6" w:rsidRDefault="006A69A3" w:rsidP="00E3730C">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E3730C">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65"/>
      <w:tr w:rsidR="006A69A3" w:rsidRPr="00D871FC" w14:paraId="1FC82367"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E3730C">
            <w:pPr>
              <w:pStyle w:val="NoSpacing"/>
              <w:jc w:val="both"/>
              <w:rPr>
                <w:rFonts w:ascii="Times New Roman" w:eastAsia="Yu Mincho" w:hAnsi="Times New Roman" w:cs="Times New Roman"/>
                <w:sz w:val="24"/>
                <w:szCs w:val="24"/>
              </w:rPr>
            </w:pPr>
          </w:p>
          <w:p w14:paraId="0D542CD4" w14:textId="77777777" w:rsidR="006A69A3" w:rsidRPr="00D871FC" w:rsidRDefault="006A69A3" w:rsidP="00E3730C">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E3730C">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E3730C">
            <w:pPr>
              <w:pStyle w:val="NoSpacing"/>
              <w:jc w:val="both"/>
              <w:rPr>
                <w:rFonts w:ascii="Times New Roman" w:hAnsi="Times New Roman" w:cs="Times New Roman"/>
                <w:b/>
                <w:bCs/>
                <w:iCs/>
                <w:sz w:val="24"/>
                <w:szCs w:val="24"/>
                <w:lang w:eastAsia="en-US"/>
              </w:rPr>
            </w:pPr>
          </w:p>
        </w:tc>
      </w:tr>
      <w:tr w:rsidR="006A69A3" w:rsidRPr="00D871FC" w14:paraId="44D6C019"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E3730C">
            <w:pPr>
              <w:pStyle w:val="NoSpacing"/>
              <w:jc w:val="both"/>
              <w:rPr>
                <w:rFonts w:ascii="Times New Roman" w:eastAsia="Yu Mincho" w:hAnsi="Times New Roman" w:cs="Times New Roman"/>
                <w:sz w:val="24"/>
                <w:szCs w:val="24"/>
              </w:rPr>
            </w:pPr>
          </w:p>
          <w:p w14:paraId="28B01738" w14:textId="77777777" w:rsidR="006A69A3" w:rsidRPr="00D871FC" w:rsidRDefault="006A69A3" w:rsidP="00E3730C">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E3730C">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E3730C">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E3730C">
            <w:pPr>
              <w:pStyle w:val="NoSpacing"/>
              <w:jc w:val="both"/>
              <w:rPr>
                <w:rFonts w:ascii="Times New Roman" w:hAnsi="Times New Roman" w:cs="Times New Roman"/>
                <w:b/>
                <w:bCs/>
                <w:iCs/>
                <w:sz w:val="24"/>
                <w:szCs w:val="24"/>
                <w:lang w:eastAsia="en-US"/>
              </w:rPr>
            </w:pPr>
          </w:p>
        </w:tc>
      </w:tr>
      <w:tr w:rsidR="006A69A3" w:rsidRPr="00D871FC" w14:paraId="0B3A2472"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E3730C">
            <w:pPr>
              <w:pStyle w:val="NoSpacing"/>
              <w:jc w:val="both"/>
              <w:rPr>
                <w:rFonts w:ascii="Times New Roman" w:eastAsia="Yu Mincho" w:hAnsi="Times New Roman" w:cs="Times New Roman"/>
                <w:sz w:val="24"/>
                <w:szCs w:val="24"/>
              </w:rPr>
            </w:pPr>
          </w:p>
          <w:p w14:paraId="1E94E44B" w14:textId="77777777" w:rsidR="006A69A3" w:rsidRPr="00D871FC" w:rsidRDefault="006A69A3" w:rsidP="00E3730C">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E3730C">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E3730C">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E3730C">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E3730C">
            <w:pPr>
              <w:pStyle w:val="NoSpacing"/>
              <w:jc w:val="both"/>
              <w:rPr>
                <w:rFonts w:ascii="Times New Roman" w:eastAsia="Yu Mincho" w:hAnsi="Times New Roman" w:cs="Times New Roman"/>
                <w:sz w:val="24"/>
                <w:szCs w:val="24"/>
              </w:rPr>
            </w:pPr>
          </w:p>
          <w:p w14:paraId="4CFEFB77" w14:textId="77777777" w:rsidR="006A69A3" w:rsidRPr="00D871FC" w:rsidRDefault="006A69A3" w:rsidP="00E3730C">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E3730C">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E3730C">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E3730C">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E3730C">
            <w:pPr>
              <w:pStyle w:val="NoSpacing"/>
              <w:jc w:val="both"/>
              <w:rPr>
                <w:rFonts w:ascii="Times New Roman" w:hAnsi="Times New Roman" w:cs="Times New Roman"/>
                <w:sz w:val="24"/>
                <w:szCs w:val="24"/>
              </w:rPr>
            </w:pPr>
            <w:hyperlink r:id="rId14"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E3730C">
            <w:pPr>
              <w:pStyle w:val="NoSpacing"/>
              <w:jc w:val="both"/>
              <w:rPr>
                <w:rFonts w:ascii="Times New Roman" w:eastAsia="Yu Mincho" w:hAnsi="Times New Roman" w:cs="Times New Roman"/>
                <w:sz w:val="24"/>
                <w:szCs w:val="24"/>
              </w:rPr>
            </w:pPr>
          </w:p>
          <w:p w14:paraId="2AFE14DF" w14:textId="77777777" w:rsidR="006A69A3" w:rsidRPr="00D871FC" w:rsidRDefault="006A69A3" w:rsidP="00E3730C">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E3730C">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E3730C">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E3730C">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E3730C">
            <w:pPr>
              <w:pStyle w:val="NoSpacing"/>
              <w:jc w:val="both"/>
              <w:rPr>
                <w:rFonts w:ascii="Times New Roman" w:hAnsi="Times New Roman" w:cs="Times New Roman"/>
                <w:b/>
                <w:bCs/>
                <w:iCs/>
                <w:sz w:val="24"/>
                <w:szCs w:val="24"/>
                <w:lang w:eastAsia="en-US"/>
              </w:rPr>
            </w:pPr>
          </w:p>
        </w:tc>
      </w:tr>
      <w:tr w:rsidR="006A69A3" w:rsidRPr="00D871FC" w14:paraId="64510599"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pPr>
              <w:pStyle w:val="NoSpacing"/>
              <w:numPr>
                <w:ilvl w:val="0"/>
                <w:numId w:val="7"/>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E3730C">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E3730C">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E3730C">
            <w:pPr>
              <w:pStyle w:val="NoSpacing"/>
              <w:jc w:val="both"/>
              <w:rPr>
                <w:rFonts w:ascii="Times New Roman" w:eastAsia="Yu Mincho" w:hAnsi="Times New Roman" w:cs="Times New Roman"/>
                <w:sz w:val="24"/>
                <w:szCs w:val="24"/>
              </w:rPr>
            </w:pPr>
          </w:p>
          <w:p w14:paraId="17E32CED" w14:textId="77777777" w:rsidR="006A69A3" w:rsidRPr="00D871FC" w:rsidRDefault="006A69A3" w:rsidP="00E3730C">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E3730C">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E3730C">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E3730C">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E3730C">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E3730C">
            <w:pPr>
              <w:pStyle w:val="NoSpacing"/>
              <w:jc w:val="both"/>
              <w:rPr>
                <w:rFonts w:ascii="Times New Roman" w:hAnsi="Times New Roman" w:cs="Times New Roman"/>
                <w:sz w:val="24"/>
                <w:szCs w:val="24"/>
              </w:rPr>
            </w:pPr>
          </w:p>
          <w:p w14:paraId="6ED417A6" w14:textId="77777777" w:rsidR="006A69A3" w:rsidRPr="00D871FC" w:rsidRDefault="006A69A3" w:rsidP="00E3730C">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E3730C">
            <w:pPr>
              <w:pStyle w:val="NoSpacing"/>
              <w:jc w:val="both"/>
              <w:rPr>
                <w:rFonts w:ascii="Times New Roman" w:hAnsi="Times New Roman" w:cs="Times New Roman"/>
                <w:sz w:val="24"/>
                <w:szCs w:val="24"/>
              </w:rPr>
            </w:pPr>
          </w:p>
          <w:p w14:paraId="55738C49" w14:textId="77777777" w:rsidR="006A69A3" w:rsidRPr="00D871FC" w:rsidRDefault="006A69A3" w:rsidP="00E3730C">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E3730C">
            <w:pPr>
              <w:pStyle w:val="NoSpacing"/>
              <w:jc w:val="both"/>
              <w:rPr>
                <w:rFonts w:ascii="Times New Roman" w:hAnsi="Times New Roman" w:cs="Times New Roman"/>
                <w:bCs/>
                <w:sz w:val="24"/>
                <w:szCs w:val="24"/>
              </w:rPr>
            </w:pPr>
          </w:p>
          <w:p w14:paraId="5739ED4A" w14:textId="77777777" w:rsidR="006A69A3" w:rsidRPr="00D871FC" w:rsidRDefault="006A69A3" w:rsidP="00E3730C">
            <w:pPr>
              <w:pStyle w:val="NoSpacing"/>
              <w:jc w:val="both"/>
              <w:rPr>
                <w:rFonts w:ascii="Times New Roman" w:hAnsi="Times New Roman" w:cs="Times New Roman"/>
                <w:b/>
                <w:bCs/>
                <w:sz w:val="24"/>
                <w:szCs w:val="24"/>
              </w:rPr>
            </w:pPr>
          </w:p>
        </w:tc>
      </w:tr>
      <w:tr w:rsidR="006A69A3" w:rsidRPr="00D871FC" w14:paraId="77590D95"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pPr>
              <w:pStyle w:val="NoSpacing"/>
              <w:numPr>
                <w:ilvl w:val="0"/>
                <w:numId w:val="7"/>
              </w:numPr>
              <w:ind w:left="0" w:firstLine="0"/>
              <w:rPr>
                <w:rFonts w:ascii="Times New Roman" w:hAnsi="Times New Roman" w:cs="Times New Roman"/>
                <w:sz w:val="24"/>
                <w:szCs w:val="24"/>
              </w:rPr>
            </w:pPr>
          </w:p>
          <w:p w14:paraId="1A890425" w14:textId="77777777" w:rsidR="006A69A3" w:rsidRPr="00D871FC" w:rsidRDefault="006A69A3" w:rsidP="00E3730C">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E3730C">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E3730C">
            <w:pPr>
              <w:pStyle w:val="NoSpacing"/>
              <w:jc w:val="both"/>
              <w:rPr>
                <w:rFonts w:ascii="Times New Roman" w:eastAsia="Yu Mincho" w:hAnsi="Times New Roman" w:cs="Times New Roman"/>
                <w:sz w:val="24"/>
                <w:szCs w:val="24"/>
              </w:rPr>
            </w:pPr>
          </w:p>
          <w:p w14:paraId="73B7E9CF" w14:textId="77777777" w:rsidR="006A69A3" w:rsidRPr="00D871FC" w:rsidRDefault="006A69A3" w:rsidP="00E3730C">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7"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E3730C">
            <w:pPr>
              <w:pStyle w:val="NoSpacing"/>
              <w:jc w:val="both"/>
            </w:pPr>
            <w:hyperlink r:id="rId18"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pPr>
              <w:pStyle w:val="NoSpacing"/>
              <w:numPr>
                <w:ilvl w:val="0"/>
                <w:numId w:val="7"/>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E3730C">
            <w:pPr>
              <w:pStyle w:val="NoSpacing"/>
              <w:jc w:val="both"/>
              <w:rPr>
                <w:rFonts w:ascii="Times New Roman" w:eastAsia="Yu Mincho" w:hAnsi="Times New Roman" w:cs="Times New Roman"/>
                <w:sz w:val="24"/>
                <w:szCs w:val="24"/>
              </w:rPr>
            </w:pPr>
          </w:p>
          <w:p w14:paraId="1032AA85" w14:textId="77777777" w:rsidR="006A69A3" w:rsidRPr="00D871FC" w:rsidRDefault="006A69A3" w:rsidP="00E3730C">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E3730C">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E3730C">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E3730C">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19">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E3730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pPr>
              <w:pStyle w:val="NoSpacing"/>
              <w:numPr>
                <w:ilvl w:val="0"/>
                <w:numId w:val="7"/>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E3730C">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E3730C">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E3730C">
            <w:pPr>
              <w:pStyle w:val="NoSpacing"/>
              <w:jc w:val="both"/>
              <w:rPr>
                <w:rFonts w:ascii="Times New Roman" w:eastAsia="Yu Mincho" w:hAnsi="Times New Roman" w:cs="Times New Roman"/>
                <w:sz w:val="24"/>
                <w:szCs w:val="24"/>
              </w:rPr>
            </w:pPr>
          </w:p>
          <w:p w14:paraId="12F4A93C" w14:textId="77777777" w:rsidR="006A69A3" w:rsidRPr="00D871FC" w:rsidRDefault="006A69A3" w:rsidP="00E3730C">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E3730C">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E3730C">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E3730C">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E3730C">
            <w:pPr>
              <w:spacing w:after="0" w:line="240" w:lineRule="auto"/>
              <w:rPr>
                <w:rFonts w:ascii="Times New Roman" w:hAnsi="Times New Roman" w:cs="Times New Roman"/>
                <w:bCs/>
                <w:iCs/>
                <w:sz w:val="24"/>
                <w:szCs w:val="24"/>
                <w:lang w:eastAsia="en-US"/>
              </w:rPr>
            </w:pPr>
            <w:hyperlink r:id="rId20"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66" w:name="_Ref38291223"/>
      <w:bookmarkStart w:id="67" w:name="_Ref38291334"/>
      <w:bookmarkStart w:id="68" w:name="_Ref38533412"/>
      <w:bookmarkStart w:id="69" w:name="_Toc222313416"/>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66"/>
      <w:bookmarkEnd w:id="67"/>
      <w:bookmarkEnd w:id="68"/>
      <w:bookmarkEnd w:id="69"/>
    </w:p>
    <w:p w14:paraId="70EF5423" w14:textId="77777777" w:rsidR="002F396F" w:rsidRPr="00F0499F" w:rsidRDefault="002F396F" w:rsidP="00DE290C">
      <w:pPr>
        <w:rPr>
          <w:rFonts w:cstheme="minorHAnsi"/>
          <w:b/>
          <w:bCs/>
          <w:smallCaps/>
          <w:sz w:val="22"/>
          <w:szCs w:val="22"/>
        </w:rPr>
      </w:pPr>
    </w:p>
    <w:p w14:paraId="2E4A6A51" w14:textId="63EFB08E" w:rsidR="002F396F" w:rsidRPr="00856B62"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Default="00191EAB" w:rsidP="00CF1C02">
      <w:pPr>
        <w:spacing w:after="0" w:line="288" w:lineRule="auto"/>
        <w:rPr>
          <w:lang w:eastAsia="en-US"/>
        </w:rPr>
      </w:pPr>
    </w:p>
    <w:p w14:paraId="47F47E9D" w14:textId="77777777" w:rsidR="001C4ED5" w:rsidRPr="00735549" w:rsidRDefault="001C4ED5" w:rsidP="001C4ED5">
      <w:pPr>
        <w:pStyle w:val="ListParagraph"/>
        <w:numPr>
          <w:ilvl w:val="0"/>
          <w:numId w:val="39"/>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09AA1977" w14:textId="77777777" w:rsidR="001C4ED5" w:rsidRDefault="001C4ED5" w:rsidP="001C4ED5">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5D9FA832" w14:textId="77777777" w:rsidR="001C4ED5" w:rsidRPr="00433FEE" w:rsidRDefault="001C4ED5" w:rsidP="001C4ED5">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1046852" w14:textId="77777777" w:rsidR="001C4ED5" w:rsidRDefault="001C4ED5" w:rsidP="001C4ED5">
      <w:pPr>
        <w:tabs>
          <w:tab w:val="left" w:pos="720"/>
        </w:tabs>
        <w:spacing w:after="0" w:line="288" w:lineRule="auto"/>
        <w:ind w:firstLine="720"/>
        <w:jc w:val="center"/>
        <w:rPr>
          <w:rFonts w:ascii="Times New Roman" w:eastAsia="Calibri" w:hAnsi="Times New Roman" w:cs="Times New Roman"/>
          <w:b/>
          <w:bCs/>
          <w:lang w:eastAsia="en-US"/>
        </w:rPr>
      </w:pPr>
    </w:p>
    <w:p w14:paraId="3122E9AE" w14:textId="77777777" w:rsidR="001C4ED5" w:rsidRPr="00184B13" w:rsidRDefault="001C4ED5" w:rsidP="001C4ED5">
      <w:pPr>
        <w:pStyle w:val="ListParagraph"/>
        <w:numPr>
          <w:ilvl w:val="0"/>
          <w:numId w:val="40"/>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231D3E1C" w14:textId="77777777" w:rsidR="00D9506B" w:rsidRDefault="00D9506B" w:rsidP="00D9506B">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33E488DF" w14:textId="77777777" w:rsidR="00D9506B" w:rsidRDefault="00D9506B" w:rsidP="00D9506B">
      <w:pPr>
        <w:spacing w:after="0" w:line="240" w:lineRule="auto"/>
        <w:jc w:val="center"/>
        <w:rPr>
          <w:rFonts w:eastAsiaTheme="minorHAnsi" w:cstheme="minorHAnsi"/>
          <w:lang w:eastAsia="en-US"/>
        </w:rPr>
      </w:pP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DCAE0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A224ED2"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7013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40DFC9E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400F3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8386CCE"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D12C1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719D59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418955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220EB20"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96388A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6B37DA7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25A248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E361D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5519DA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368CFED"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8D936E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9A54355"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807578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EB3E6CF"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764C8E1" w14:textId="77777777" w:rsidR="0095743D" w:rsidRDefault="0095743D" w:rsidP="00CF1C02">
      <w:pPr>
        <w:spacing w:after="0" w:line="288" w:lineRule="auto"/>
        <w:ind w:firstLine="720"/>
        <w:jc w:val="center"/>
        <w:rPr>
          <w:rFonts w:ascii="Times New Roman" w:eastAsiaTheme="minorHAnsi" w:hAnsi="Times New Roman" w:cs="Times New Roman"/>
          <w:b/>
          <w:lang w:eastAsia="en-US"/>
        </w:rPr>
      </w:pPr>
    </w:p>
    <w:p w14:paraId="1FEA0F8E"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4F6FA35" w14:textId="77777777" w:rsidR="001B1342" w:rsidRDefault="001B1342" w:rsidP="00F674DE">
      <w:pPr>
        <w:spacing w:after="0" w:line="288" w:lineRule="auto"/>
        <w:rPr>
          <w:rFonts w:ascii="Times New Roman" w:eastAsiaTheme="minorHAnsi" w:hAnsi="Times New Roman" w:cs="Times New Roman"/>
          <w:b/>
          <w:lang w:eastAsia="en-US"/>
        </w:rPr>
      </w:pP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70" w:name="_Ref38291379"/>
      <w:bookmarkStart w:id="71" w:name="_Ref38291394"/>
      <w:bookmarkStart w:id="72" w:name="_Ref38898251"/>
      <w:bookmarkStart w:id="73" w:name="_Toc222313417"/>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70"/>
      <w:bookmarkEnd w:id="71"/>
      <w:bookmarkEnd w:id="72"/>
      <w:bookmarkEnd w:id="73"/>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w:t>
      </w:r>
      <w:proofErr w:type="spellStart"/>
      <w:r w:rsidRPr="004B3957">
        <w:rPr>
          <w:rFonts w:ascii="Times New Roman" w:hAnsi="Times New Roman" w:cs="Times New Roman"/>
          <w:sz w:val="24"/>
          <w:szCs w:val="24"/>
        </w:rPr>
        <w:t>xml</w:t>
      </w:r>
      <w:proofErr w:type="spellEnd"/>
      <w:r w:rsidRPr="004B3957">
        <w:rPr>
          <w:rFonts w:ascii="Times New Roman" w:hAnsi="Times New Roman" w:cs="Times New Roman"/>
          <w:sz w:val="24"/>
          <w:szCs w:val="24"/>
        </w:rPr>
        <w:t xml:space="preserve">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74" w:name="_Ref38540913"/>
      <w:bookmarkStart w:id="75" w:name="_Ref38898051"/>
      <w:bookmarkStart w:id="76" w:name="_Ref38901392"/>
      <w:bookmarkStart w:id="77" w:name="_Toc222313418"/>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74"/>
      <w:bookmarkEnd w:id="75"/>
      <w:bookmarkEnd w:id="76"/>
      <w:bookmarkEnd w:id="77"/>
    </w:p>
    <w:p w14:paraId="2EDF208A" w14:textId="77777777" w:rsidR="00693D4F" w:rsidRDefault="00693D4F" w:rsidP="00DE290C">
      <w:pPr>
        <w:rPr>
          <w:rFonts w:cstheme="minorHAnsi"/>
          <w:color w:val="7030A0"/>
        </w:rPr>
      </w:pPr>
    </w:p>
    <w:p w14:paraId="4651FE36" w14:textId="77777777" w:rsidR="00FF7D2A" w:rsidRPr="00FF7D2A" w:rsidRDefault="00FF7D2A" w:rsidP="00FF7D2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PASIŪLYMAS</w:t>
      </w:r>
    </w:p>
    <w:p w14:paraId="5292349C" w14:textId="77777777" w:rsidR="00FF7D2A" w:rsidRPr="00FF7D2A" w:rsidRDefault="00FF7D2A" w:rsidP="00FF7D2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DĖL SUPAPRASTINTO VIEŠOJO PIRKIMO</w:t>
      </w:r>
    </w:p>
    <w:p w14:paraId="4DF91A17" w14:textId="4148E575" w:rsidR="00FF7D2A" w:rsidRPr="00FF7D2A" w:rsidRDefault="00FF7D2A" w:rsidP="00FF7D2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 xml:space="preserve"> „</w:t>
      </w:r>
      <w:r w:rsidR="00406FD7">
        <w:rPr>
          <w:rFonts w:ascii="Times New Roman" w:eastAsia="Times New Roman" w:hAnsi="Times New Roman" w:cs="Times New Roman"/>
          <w:b/>
          <w:sz w:val="24"/>
          <w:szCs w:val="24"/>
        </w:rPr>
        <w:t>MOKSLINIŲ</w:t>
      </w:r>
      <w:r w:rsidR="004C22E9">
        <w:rPr>
          <w:rFonts w:ascii="Times New Roman" w:eastAsia="Times New Roman" w:hAnsi="Times New Roman" w:cs="Times New Roman"/>
          <w:b/>
          <w:sz w:val="24"/>
          <w:szCs w:val="24"/>
        </w:rPr>
        <w:t xml:space="preserve"> TEKSTŲ MAŠININIO VERTINIMO TECHNOLOGIJŲ KŪRIMO IR SUSIJUSIŲ DUOMENŲ PARENGIMO </w:t>
      </w:r>
      <w:r w:rsidR="00B72BE3">
        <w:rPr>
          <w:rFonts w:ascii="Times New Roman" w:eastAsia="Times New Roman" w:hAnsi="Times New Roman" w:cs="Times New Roman"/>
          <w:b/>
          <w:sz w:val="24"/>
          <w:szCs w:val="24"/>
        </w:rPr>
        <w:t>PASLAUGOS</w:t>
      </w:r>
      <w:r w:rsidRPr="00FF7D2A">
        <w:rPr>
          <w:rFonts w:ascii="Times New Roman" w:eastAsia="Times New Roman" w:hAnsi="Times New Roman" w:cs="Times New Roman"/>
          <w:b/>
          <w:sz w:val="24"/>
          <w:szCs w:val="24"/>
        </w:rPr>
        <w:t>“</w:t>
      </w:r>
    </w:p>
    <w:p w14:paraId="686AC0E4" w14:textId="77777777" w:rsidR="00FF7D2A" w:rsidRPr="00FF7D2A" w:rsidRDefault="00FF7D2A" w:rsidP="00FF7D2A">
      <w:pPr>
        <w:spacing w:after="0" w:line="240" w:lineRule="auto"/>
        <w:rPr>
          <w:rFonts w:ascii="Times New Roman" w:eastAsia="Times New Roman" w:hAnsi="Times New Roman" w:cs="Times New Roman"/>
          <w:sz w:val="24"/>
          <w:szCs w:val="24"/>
        </w:rPr>
      </w:pPr>
    </w:p>
    <w:tbl>
      <w:tblPr>
        <w:tblStyle w:val="Lentelstinklelis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F7D2A" w:rsidRPr="00FF7D2A" w14:paraId="0343B033" w14:textId="77777777" w:rsidTr="00E3730C">
        <w:tc>
          <w:tcPr>
            <w:tcW w:w="2835" w:type="dxa"/>
            <w:tcBorders>
              <w:bottom w:val="single" w:sz="4" w:space="0" w:color="auto"/>
            </w:tcBorders>
          </w:tcPr>
          <w:p w14:paraId="6276D12E" w14:textId="77777777" w:rsidR="00FF7D2A" w:rsidRPr="00FF7D2A" w:rsidRDefault="00FF7D2A" w:rsidP="00FF7D2A">
            <w:pPr>
              <w:jc w:val="center"/>
              <w:rPr>
                <w:rFonts w:ascii="Times New Roman" w:eastAsia="Times New Roman" w:hAnsi="Times New Roman" w:cs="Times New Roman"/>
                <w:i/>
                <w:iCs/>
                <w:color w:val="000000"/>
                <w:sz w:val="24"/>
                <w:szCs w:val="24"/>
              </w:rPr>
            </w:pPr>
          </w:p>
        </w:tc>
      </w:tr>
      <w:tr w:rsidR="00FF7D2A" w:rsidRPr="00FF7D2A" w14:paraId="4FDDFCCE" w14:textId="77777777" w:rsidTr="00E3730C">
        <w:trPr>
          <w:trHeight w:val="116"/>
        </w:trPr>
        <w:tc>
          <w:tcPr>
            <w:tcW w:w="2835" w:type="dxa"/>
            <w:tcBorders>
              <w:top w:val="single" w:sz="4" w:space="0" w:color="auto"/>
            </w:tcBorders>
          </w:tcPr>
          <w:p w14:paraId="56CB49E0" w14:textId="77777777" w:rsidR="00FF7D2A" w:rsidRPr="00FF7D2A" w:rsidRDefault="00FF7D2A" w:rsidP="00FF7D2A">
            <w:pPr>
              <w:jc w:val="center"/>
              <w:rPr>
                <w:rFonts w:ascii="Times New Roman" w:eastAsia="Times New Roman" w:hAnsi="Times New Roman" w:cs="Times New Roman"/>
                <w:i/>
                <w:iCs/>
                <w:color w:val="000000"/>
                <w:sz w:val="24"/>
                <w:szCs w:val="24"/>
                <w:vertAlign w:val="superscript"/>
              </w:rPr>
            </w:pPr>
            <w:r w:rsidRPr="00FF7D2A">
              <w:rPr>
                <w:rFonts w:ascii="Times New Roman" w:eastAsia="Times New Roman" w:hAnsi="Times New Roman" w:cs="Times New Roman"/>
                <w:i/>
                <w:iCs/>
                <w:color w:val="000000"/>
                <w:sz w:val="24"/>
                <w:szCs w:val="24"/>
                <w:vertAlign w:val="superscript"/>
              </w:rPr>
              <w:t>(data)</w:t>
            </w:r>
          </w:p>
        </w:tc>
      </w:tr>
    </w:tbl>
    <w:p w14:paraId="123840EF" w14:textId="77777777" w:rsidR="00FF7D2A" w:rsidRPr="00FF7D2A" w:rsidRDefault="00FF7D2A" w:rsidP="00FF7D2A">
      <w:pPr>
        <w:spacing w:after="0" w:line="240" w:lineRule="auto"/>
        <w:jc w:val="center"/>
        <w:rPr>
          <w:rFonts w:ascii="Times New Roman" w:eastAsia="Times New Roman" w:hAnsi="Times New Roman" w:cs="Times New Roman"/>
          <w:i/>
          <w:iCs/>
          <w:color w:val="000000"/>
          <w:sz w:val="24"/>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F7D2A" w:rsidRPr="00FF7D2A" w14:paraId="4308832C" w14:textId="77777777" w:rsidTr="00E3730C">
        <w:trPr>
          <w:trHeight w:val="317"/>
        </w:trPr>
        <w:tc>
          <w:tcPr>
            <w:tcW w:w="5524" w:type="dxa"/>
            <w:tcBorders>
              <w:bottom w:val="single" w:sz="4" w:space="0" w:color="auto"/>
            </w:tcBorders>
            <w:vAlign w:val="center"/>
          </w:tcPr>
          <w:p w14:paraId="131FB8FD" w14:textId="77777777" w:rsidR="00FF7D2A" w:rsidRPr="00FF7D2A" w:rsidRDefault="00FF7D2A" w:rsidP="00FF7D2A">
            <w:pPr>
              <w:rPr>
                <w:rFonts w:ascii="Times New Roman" w:eastAsia="Times New Roman" w:hAnsi="Times New Roman" w:cs="Times New Roman"/>
                <w:color w:val="000000"/>
                <w:sz w:val="24"/>
                <w:szCs w:val="24"/>
              </w:rPr>
            </w:pPr>
            <w:r w:rsidRPr="00FF7D2A">
              <w:rPr>
                <w:rFonts w:ascii="Times New Roman" w:eastAsia="Times New Roman" w:hAnsi="Times New Roman" w:cs="Times New Roman"/>
                <w:color w:val="000000"/>
                <w:sz w:val="24"/>
                <w:szCs w:val="24"/>
              </w:rPr>
              <w:t>Vytauto Didžiojo universitetui</w:t>
            </w:r>
          </w:p>
        </w:tc>
      </w:tr>
      <w:tr w:rsidR="00FF7D2A" w:rsidRPr="00FF7D2A" w14:paraId="7C9BEA7C" w14:textId="77777777" w:rsidTr="00E3730C">
        <w:tc>
          <w:tcPr>
            <w:tcW w:w="5524" w:type="dxa"/>
            <w:tcBorders>
              <w:top w:val="single" w:sz="4" w:space="0" w:color="auto"/>
            </w:tcBorders>
          </w:tcPr>
          <w:p w14:paraId="389D10D7" w14:textId="77777777" w:rsidR="00FF7D2A" w:rsidRPr="00FF7D2A" w:rsidRDefault="00FF7D2A" w:rsidP="00FF7D2A">
            <w:pPr>
              <w:rPr>
                <w:rFonts w:ascii="Times New Roman" w:eastAsia="Times New Roman" w:hAnsi="Times New Roman" w:cs="Times New Roman"/>
                <w:sz w:val="24"/>
                <w:szCs w:val="24"/>
              </w:rPr>
            </w:pPr>
            <w:r w:rsidRPr="00FF7D2A">
              <w:rPr>
                <w:rFonts w:ascii="Times New Roman" w:eastAsia="Times New Roman" w:hAnsi="Times New Roman" w:cs="Times New Roman"/>
                <w:sz w:val="24"/>
                <w:szCs w:val="24"/>
                <w:vertAlign w:val="superscript"/>
              </w:rPr>
              <w:t>(Adresatas)</w:t>
            </w:r>
          </w:p>
        </w:tc>
      </w:tr>
    </w:tbl>
    <w:p w14:paraId="047F83D9" w14:textId="77777777" w:rsidR="00FF7D2A" w:rsidRPr="00FF7D2A" w:rsidRDefault="00FF7D2A" w:rsidP="00FF7D2A">
      <w:pPr>
        <w:spacing w:after="0" w:line="240" w:lineRule="auto"/>
        <w:rPr>
          <w:rFonts w:ascii="Times New Roman" w:eastAsia="Times New Roman" w:hAnsi="Times New Roman" w:cs="Times New Roman"/>
          <w:sz w:val="22"/>
          <w:szCs w:val="22"/>
          <w:u w:val="single"/>
        </w:rPr>
      </w:pPr>
    </w:p>
    <w:p w14:paraId="2AF1C56B" w14:textId="77777777" w:rsidR="00FF7D2A" w:rsidRPr="00FF7D2A" w:rsidRDefault="00FF7D2A" w:rsidP="00FF7D2A">
      <w:pPr>
        <w:spacing w:after="0" w:line="240" w:lineRule="auto"/>
        <w:rPr>
          <w:rFonts w:ascii="Times New Roman" w:eastAsia="Times New Roman" w:hAnsi="Times New Roman" w:cs="Times New Roman"/>
          <w:sz w:val="22"/>
          <w:szCs w:val="22"/>
        </w:rPr>
      </w:pPr>
    </w:p>
    <w:p w14:paraId="182F6C72" w14:textId="77777777" w:rsidR="00FF7D2A" w:rsidRPr="00FF7D2A" w:rsidRDefault="00FF7D2A">
      <w:pPr>
        <w:numPr>
          <w:ilvl w:val="0"/>
          <w:numId w:val="21"/>
        </w:numPr>
        <w:spacing w:after="0" w:line="240" w:lineRule="auto"/>
        <w:contextualSpacing/>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INFORMACIJA APIE TIEKĖJĄ:</w:t>
      </w:r>
    </w:p>
    <w:p w14:paraId="6E600B55" w14:textId="77777777" w:rsidR="00FF7D2A" w:rsidRPr="00FF7D2A" w:rsidRDefault="00FF7D2A" w:rsidP="00FF7D2A">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FF7D2A">
        <w:rPr>
          <w:rFonts w:ascii="Times New Roman" w:eastAsia="Times New Roman" w:hAnsi="Times New Roman" w:cs="Times New Roman"/>
          <w:i/>
          <w:iCs/>
          <w:sz w:val="24"/>
          <w:szCs w:val="24"/>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FF7D2A" w:rsidRPr="00FF7D2A" w14:paraId="073B4272" w14:textId="77777777" w:rsidTr="00E3730C">
        <w:tc>
          <w:tcPr>
            <w:tcW w:w="4928" w:type="dxa"/>
            <w:tcBorders>
              <w:top w:val="single" w:sz="4" w:space="0" w:color="auto"/>
              <w:left w:val="single" w:sz="4" w:space="0" w:color="auto"/>
              <w:bottom w:val="single" w:sz="4" w:space="0" w:color="auto"/>
              <w:right w:val="single" w:sz="4" w:space="0" w:color="auto"/>
            </w:tcBorders>
          </w:tcPr>
          <w:p w14:paraId="759FA560" w14:textId="77777777" w:rsidR="00FF7D2A" w:rsidRPr="00FF7D2A" w:rsidRDefault="00FF7D2A" w:rsidP="00FF7D2A">
            <w:pPr>
              <w:spacing w:after="0" w:line="240" w:lineRule="auto"/>
              <w:jc w:val="both"/>
              <w:rPr>
                <w:rFonts w:ascii="Times New Roman" w:eastAsia="Times New Roman" w:hAnsi="Times New Roman" w:cs="Times New Roman"/>
                <w:i/>
                <w:sz w:val="22"/>
                <w:szCs w:val="22"/>
              </w:rPr>
            </w:pPr>
            <w:r w:rsidRPr="00FF7D2A">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8984A7D"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p w14:paraId="556E6591"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3D37DEDE" w14:textId="77777777" w:rsidTr="00E3730C">
        <w:tc>
          <w:tcPr>
            <w:tcW w:w="4928" w:type="dxa"/>
            <w:tcBorders>
              <w:top w:val="single" w:sz="4" w:space="0" w:color="auto"/>
              <w:left w:val="single" w:sz="4" w:space="0" w:color="auto"/>
              <w:bottom w:val="single" w:sz="4" w:space="0" w:color="auto"/>
              <w:right w:val="single" w:sz="4" w:space="0" w:color="auto"/>
            </w:tcBorders>
          </w:tcPr>
          <w:p w14:paraId="0770CFEE"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0DE5A000"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20594BCE" w14:textId="77777777" w:rsidTr="00E3730C">
        <w:tc>
          <w:tcPr>
            <w:tcW w:w="4928" w:type="dxa"/>
            <w:tcBorders>
              <w:top w:val="single" w:sz="4" w:space="0" w:color="auto"/>
              <w:left w:val="single" w:sz="4" w:space="0" w:color="auto"/>
              <w:bottom w:val="single" w:sz="4" w:space="0" w:color="auto"/>
              <w:right w:val="single" w:sz="4" w:space="0" w:color="auto"/>
            </w:tcBorders>
          </w:tcPr>
          <w:p w14:paraId="236DAD56"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419F890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2CCDE6A3" w14:textId="77777777" w:rsidTr="00E3730C">
        <w:tc>
          <w:tcPr>
            <w:tcW w:w="4928" w:type="dxa"/>
            <w:tcBorders>
              <w:top w:val="single" w:sz="4" w:space="0" w:color="auto"/>
              <w:left w:val="single" w:sz="4" w:space="0" w:color="auto"/>
              <w:bottom w:val="single" w:sz="4" w:space="0" w:color="auto"/>
              <w:right w:val="single" w:sz="4" w:space="0" w:color="auto"/>
            </w:tcBorders>
          </w:tcPr>
          <w:p w14:paraId="1CBDEB64"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3CFC0EB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5E306F95" w14:textId="77777777" w:rsidTr="00E3730C">
        <w:tc>
          <w:tcPr>
            <w:tcW w:w="4928" w:type="dxa"/>
            <w:tcBorders>
              <w:top w:val="single" w:sz="4" w:space="0" w:color="auto"/>
              <w:left w:val="single" w:sz="4" w:space="0" w:color="auto"/>
              <w:bottom w:val="single" w:sz="4" w:space="0" w:color="auto"/>
              <w:right w:val="single" w:sz="4" w:space="0" w:color="auto"/>
            </w:tcBorders>
          </w:tcPr>
          <w:p w14:paraId="7215D8B9"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B28256C"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406B9996" w14:textId="77777777" w:rsidTr="00E3730C">
        <w:tc>
          <w:tcPr>
            <w:tcW w:w="4928" w:type="dxa"/>
            <w:tcBorders>
              <w:top w:val="single" w:sz="4" w:space="0" w:color="auto"/>
              <w:left w:val="single" w:sz="4" w:space="0" w:color="auto"/>
              <w:bottom w:val="single" w:sz="4" w:space="0" w:color="auto"/>
              <w:right w:val="single" w:sz="4" w:space="0" w:color="auto"/>
            </w:tcBorders>
          </w:tcPr>
          <w:p w14:paraId="03358EAF"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8AF841A"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40B54AFC" w14:textId="77777777" w:rsidTr="00E3730C">
        <w:tc>
          <w:tcPr>
            <w:tcW w:w="4928" w:type="dxa"/>
            <w:tcBorders>
              <w:top w:val="single" w:sz="4" w:space="0" w:color="auto"/>
              <w:left w:val="single" w:sz="4" w:space="0" w:color="auto"/>
              <w:bottom w:val="single" w:sz="4" w:space="0" w:color="auto"/>
              <w:right w:val="single" w:sz="4" w:space="0" w:color="auto"/>
            </w:tcBorders>
          </w:tcPr>
          <w:p w14:paraId="7AEFEC8D"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152CDFD"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3610F1E0" w14:textId="77777777" w:rsidTr="00E3730C">
        <w:tc>
          <w:tcPr>
            <w:tcW w:w="4928" w:type="dxa"/>
            <w:tcBorders>
              <w:top w:val="single" w:sz="4" w:space="0" w:color="auto"/>
              <w:left w:val="single" w:sz="4" w:space="0" w:color="auto"/>
              <w:bottom w:val="single" w:sz="4" w:space="0" w:color="auto"/>
              <w:right w:val="single" w:sz="4" w:space="0" w:color="auto"/>
            </w:tcBorders>
          </w:tcPr>
          <w:p w14:paraId="060A8AD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D7D96D9"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28089458" w14:textId="77777777" w:rsidTr="00E3730C">
        <w:tc>
          <w:tcPr>
            <w:tcW w:w="4928" w:type="dxa"/>
            <w:tcBorders>
              <w:top w:val="single" w:sz="4" w:space="0" w:color="auto"/>
              <w:left w:val="single" w:sz="4" w:space="0" w:color="auto"/>
              <w:bottom w:val="single" w:sz="4" w:space="0" w:color="auto"/>
              <w:right w:val="single" w:sz="4" w:space="0" w:color="auto"/>
            </w:tcBorders>
          </w:tcPr>
          <w:p w14:paraId="431BFF8F"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427DAF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6C10C0D4" w14:textId="77777777" w:rsidTr="00E3730C">
        <w:tc>
          <w:tcPr>
            <w:tcW w:w="4928" w:type="dxa"/>
            <w:tcBorders>
              <w:top w:val="single" w:sz="4" w:space="0" w:color="auto"/>
              <w:left w:val="single" w:sz="4" w:space="0" w:color="auto"/>
              <w:bottom w:val="single" w:sz="4" w:space="0" w:color="auto"/>
              <w:right w:val="single" w:sz="4" w:space="0" w:color="auto"/>
            </w:tcBorders>
          </w:tcPr>
          <w:p w14:paraId="6C2FC08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roofErr w:type="spellStart"/>
            <w:r w:rsidRPr="00FF7D2A">
              <w:rPr>
                <w:rFonts w:ascii="Times New Roman" w:eastAsia="Calibri" w:hAnsi="Times New Roman" w:cs="Times New Roman"/>
                <w:sz w:val="22"/>
                <w:szCs w:val="22"/>
                <w:lang w:val="pt-BR" w:eastAsia="zh-CN"/>
              </w:rPr>
              <w:t>Sutartį</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pasirašysiančio</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teikėjo</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įmonės</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atstovo</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pareigos</w:t>
            </w:r>
            <w:proofErr w:type="spellEnd"/>
            <w:r w:rsidRPr="00FF7D2A">
              <w:rPr>
                <w:rFonts w:ascii="Times New Roman" w:eastAsia="Calibri" w:hAnsi="Times New Roman" w:cs="Times New Roman"/>
                <w:sz w:val="22"/>
                <w:szCs w:val="22"/>
                <w:lang w:val="pt-BR" w:eastAsia="zh-CN"/>
              </w:rPr>
              <w:t xml:space="preserve">, </w:t>
            </w:r>
            <w:proofErr w:type="spellStart"/>
            <w:r w:rsidRPr="00FF7D2A">
              <w:rPr>
                <w:rFonts w:ascii="Times New Roman" w:eastAsia="Calibri" w:hAnsi="Times New Roman" w:cs="Times New Roman"/>
                <w:sz w:val="22"/>
                <w:szCs w:val="22"/>
                <w:lang w:val="pt-BR" w:eastAsia="zh-CN"/>
              </w:rPr>
              <w:t>vardas</w:t>
            </w:r>
            <w:proofErr w:type="spellEnd"/>
            <w:r w:rsidRPr="00FF7D2A">
              <w:rPr>
                <w:rFonts w:ascii="Times New Roman" w:eastAsia="Calibri" w:hAnsi="Times New Roman" w:cs="Times New Roman"/>
                <w:sz w:val="22"/>
                <w:szCs w:val="22"/>
                <w:lang w:val="pt-BR" w:eastAsia="zh-CN"/>
              </w:rPr>
              <w:t xml:space="preserve"> ir </w:t>
            </w:r>
            <w:proofErr w:type="spellStart"/>
            <w:r w:rsidRPr="00FF7D2A">
              <w:rPr>
                <w:rFonts w:ascii="Times New Roman" w:eastAsia="Calibri" w:hAnsi="Times New Roman" w:cs="Times New Roman"/>
                <w:sz w:val="22"/>
                <w:szCs w:val="22"/>
                <w:lang w:val="pt-BR" w:eastAsia="zh-CN"/>
              </w:rPr>
              <w:t>pavardė</w:t>
            </w:r>
            <w:proofErr w:type="spellEnd"/>
          </w:p>
        </w:tc>
        <w:tc>
          <w:tcPr>
            <w:tcW w:w="4706" w:type="dxa"/>
            <w:tcBorders>
              <w:top w:val="single" w:sz="6" w:space="0" w:color="auto"/>
              <w:left w:val="single" w:sz="6" w:space="0" w:color="auto"/>
              <w:bottom w:val="single" w:sz="6" w:space="0" w:color="auto"/>
              <w:right w:val="single" w:sz="6" w:space="0" w:color="auto"/>
            </w:tcBorders>
          </w:tcPr>
          <w:p w14:paraId="7EFA86C2"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7554D92A" w14:textId="77777777" w:rsidTr="00E3730C">
        <w:tc>
          <w:tcPr>
            <w:tcW w:w="4928" w:type="dxa"/>
            <w:tcBorders>
              <w:top w:val="single" w:sz="4" w:space="0" w:color="auto"/>
              <w:left w:val="single" w:sz="4" w:space="0" w:color="auto"/>
              <w:bottom w:val="single" w:sz="4" w:space="0" w:color="auto"/>
              <w:right w:val="single" w:sz="4" w:space="0" w:color="auto"/>
            </w:tcBorders>
          </w:tcPr>
          <w:p w14:paraId="59C264B3"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Calibri" w:hAnsi="Times New Roman" w:cs="Times New Roman"/>
                <w:sz w:val="22"/>
                <w:szCs w:val="22"/>
                <w:lang w:eastAsia="zh-CN"/>
              </w:rPr>
              <w:t xml:space="preserve">Sutartį teikėjas galės pasirašyti elektroniniu parašu (Taip/Ne), </w:t>
            </w:r>
            <w:proofErr w:type="spellStart"/>
            <w:r w:rsidRPr="00FF7D2A">
              <w:rPr>
                <w:rFonts w:ascii="Times New Roman" w:eastAsia="Calibri" w:hAnsi="Times New Roman" w:cs="Times New Roman"/>
                <w:i/>
                <w:iCs/>
                <w:sz w:val="22"/>
                <w:szCs w:val="22"/>
                <w:lang w:eastAsia="zh-CN"/>
              </w:rPr>
              <w:t>adoc</w:t>
            </w:r>
            <w:proofErr w:type="spellEnd"/>
            <w:r w:rsidRPr="00FF7D2A">
              <w:rPr>
                <w:rFonts w:ascii="Times New Roman" w:eastAsia="Calibri" w:hAnsi="Times New Roman" w:cs="Times New Roman"/>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119DFF39"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bl>
    <w:p w14:paraId="531C0795" w14:textId="77777777" w:rsidR="00FF7D2A" w:rsidRDefault="00FF7D2A" w:rsidP="00FF7D2A">
      <w:pPr>
        <w:spacing w:after="0" w:line="240" w:lineRule="auto"/>
        <w:jc w:val="center"/>
        <w:rPr>
          <w:rFonts w:ascii="Times New Roman" w:eastAsia="Times New Roman" w:hAnsi="Times New Roman" w:cs="Times New Roman"/>
          <w:sz w:val="22"/>
          <w:szCs w:val="22"/>
        </w:rPr>
      </w:pPr>
    </w:p>
    <w:p w14:paraId="58250C45" w14:textId="77777777" w:rsidR="008C4027" w:rsidRPr="006E1ACC" w:rsidRDefault="008C4027" w:rsidP="008C4027">
      <w:pPr>
        <w:numPr>
          <w:ilvl w:val="0"/>
          <w:numId w:val="41"/>
        </w:numPr>
        <w:tabs>
          <w:tab w:val="left" w:pos="284"/>
        </w:tabs>
        <w:spacing w:after="0" w:line="240" w:lineRule="auto"/>
        <w:ind w:left="0" w:firstLine="0"/>
        <w:contextualSpacing/>
        <w:jc w:val="center"/>
        <w:rPr>
          <w:rFonts w:ascii="Times New Roman" w:eastAsia="Calibri" w:hAnsi="Times New Roman" w:cs="Times New Roman"/>
          <w:b/>
          <w:bCs/>
          <w:color w:val="000000"/>
          <w:sz w:val="24"/>
          <w:szCs w:val="24"/>
        </w:rPr>
      </w:pPr>
      <w:r w:rsidRPr="006E1ACC">
        <w:rPr>
          <w:rFonts w:ascii="Times New Roman" w:eastAsia="Times New Roman" w:hAnsi="Times New Roman" w:cs="Times New Roman"/>
          <w:b/>
          <w:bCs/>
          <w:sz w:val="24"/>
          <w:szCs w:val="24"/>
        </w:rPr>
        <w:t>INFORMACIJA APIE ŽINOMUS SUBTIEKĖJUS IR JIEMS PERDUODAMA VYKDYTI SUTARTIES DALIS</w:t>
      </w:r>
    </w:p>
    <w:p w14:paraId="205495E6" w14:textId="77777777" w:rsidR="008C4027" w:rsidRPr="006E1ACC" w:rsidRDefault="008C4027" w:rsidP="008C4027">
      <w:pPr>
        <w:spacing w:after="0" w:line="240" w:lineRule="auto"/>
        <w:ind w:left="567"/>
        <w:contextualSpacing/>
        <w:rPr>
          <w:rFonts w:ascii="Times New Roman" w:eastAsia="Calibri" w:hAnsi="Times New Roman" w:cs="Times New Roman"/>
          <w:i/>
          <w:iCs/>
          <w:color w:val="000000"/>
          <w:sz w:val="24"/>
          <w:szCs w:val="24"/>
        </w:rPr>
      </w:pPr>
      <w:r w:rsidRPr="006E1ACC">
        <w:rPr>
          <w:rFonts w:ascii="Times New Roman" w:eastAsia="Calibri" w:hAnsi="Times New Roman" w:cs="Times New Roman"/>
          <w:i/>
          <w:iCs/>
          <w:color w:val="000000"/>
          <w:sz w:val="24"/>
          <w:szCs w:val="24"/>
        </w:rPr>
        <w:t xml:space="preserve">                                      (pildoma, jei tiekėjas pasitelkia subtiekėjus)</w:t>
      </w:r>
    </w:p>
    <w:p w14:paraId="6807626F" w14:textId="77777777" w:rsidR="008C4027" w:rsidRPr="006E1ACC" w:rsidRDefault="008C4027" w:rsidP="008C4027">
      <w:pPr>
        <w:spacing w:after="0" w:line="240" w:lineRule="auto"/>
        <w:ind w:left="567"/>
        <w:contextualSpacing/>
        <w:jc w:val="right"/>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2</w:t>
      </w:r>
      <w:r w:rsidRPr="006E1ACC">
        <w:rPr>
          <w:rFonts w:ascii="Times New Roman" w:eastAsia="Calibri" w:hAnsi="Times New Roman" w:cs="Times New Roman"/>
          <w:i/>
          <w:iCs/>
          <w:color w:val="000000"/>
          <w:sz w:val="24"/>
          <w:szCs w:val="24"/>
        </w:rPr>
        <w:t xml:space="preserve"> lentelė</w:t>
      </w:r>
    </w:p>
    <w:tbl>
      <w:tblPr>
        <w:tblStyle w:val="TableGrid"/>
        <w:tblW w:w="9793" w:type="dxa"/>
        <w:tblInd w:w="-159" w:type="dxa"/>
        <w:tblLook w:val="04A0" w:firstRow="1" w:lastRow="0" w:firstColumn="1" w:lastColumn="0" w:noHBand="0" w:noVBand="1"/>
      </w:tblPr>
      <w:tblGrid>
        <w:gridCol w:w="570"/>
        <w:gridCol w:w="4171"/>
        <w:gridCol w:w="5052"/>
      </w:tblGrid>
      <w:tr w:rsidR="008C4027" w:rsidRPr="006E1ACC" w14:paraId="4CD35D96" w14:textId="77777777" w:rsidTr="00E3730C">
        <w:trPr>
          <w:trHeight w:val="776"/>
        </w:trPr>
        <w:tc>
          <w:tcPr>
            <w:tcW w:w="570" w:type="dxa"/>
            <w:vAlign w:val="center"/>
          </w:tcPr>
          <w:p w14:paraId="7E5819E8" w14:textId="77777777" w:rsidR="008C4027" w:rsidRPr="006E1ACC" w:rsidRDefault="008C4027" w:rsidP="00E3730C">
            <w:pPr>
              <w:jc w:val="center"/>
              <w:rPr>
                <w:rFonts w:eastAsia="Times New Roman" w:hAnsi="Times New Roman" w:cs="Times New Roman"/>
                <w:b/>
                <w:sz w:val="24"/>
                <w:szCs w:val="24"/>
              </w:rPr>
            </w:pPr>
            <w:r w:rsidRPr="006E1ACC">
              <w:rPr>
                <w:rFonts w:eastAsia="Times New Roman" w:hAnsi="Times New Roman" w:cs="Times New Roman"/>
                <w:b/>
                <w:sz w:val="24"/>
                <w:szCs w:val="24"/>
              </w:rPr>
              <w:t>Eil. Nr.</w:t>
            </w:r>
          </w:p>
        </w:tc>
        <w:tc>
          <w:tcPr>
            <w:tcW w:w="4171" w:type="dxa"/>
            <w:vAlign w:val="center"/>
          </w:tcPr>
          <w:p w14:paraId="14E6D477" w14:textId="77777777" w:rsidR="008C4027" w:rsidRPr="006E1ACC" w:rsidRDefault="008C4027" w:rsidP="00E3730C">
            <w:pPr>
              <w:jc w:val="center"/>
              <w:rPr>
                <w:rFonts w:eastAsia="Times New Roman" w:hAnsi="Times New Roman" w:cs="Times New Roman"/>
                <w:b/>
                <w:sz w:val="24"/>
                <w:szCs w:val="24"/>
              </w:rPr>
            </w:pPr>
            <w:r w:rsidRPr="006E1ACC">
              <w:rPr>
                <w:rFonts w:eastAsia="Times New Roman" w:hAnsi="Times New Roman" w:cs="Times New Roman"/>
                <w:b/>
                <w:sz w:val="24"/>
                <w:szCs w:val="24"/>
              </w:rPr>
              <w:t>Subtiekėjo pavadinimas, juridinio asmens kodas, adresas</w:t>
            </w:r>
          </w:p>
        </w:tc>
        <w:tc>
          <w:tcPr>
            <w:tcW w:w="5052" w:type="dxa"/>
            <w:vAlign w:val="center"/>
          </w:tcPr>
          <w:p w14:paraId="7671A461" w14:textId="77777777" w:rsidR="008C4027" w:rsidRPr="006E1ACC" w:rsidRDefault="008C4027" w:rsidP="00E3730C">
            <w:pPr>
              <w:jc w:val="center"/>
              <w:rPr>
                <w:rFonts w:eastAsia="Times New Roman" w:hAnsi="Times New Roman" w:cs="Times New Roman"/>
                <w:b/>
                <w:sz w:val="24"/>
                <w:szCs w:val="24"/>
              </w:rPr>
            </w:pPr>
            <w:r w:rsidRPr="006E1ACC">
              <w:rPr>
                <w:rFonts w:eastAsia="Times New Roman" w:hAnsi="Times New Roman" w:cs="Times New Roman"/>
                <w:b/>
                <w:sz w:val="24"/>
                <w:szCs w:val="24"/>
              </w:rPr>
              <w:t>Sutarties objekto dalies, perduodamos vykdyti</w:t>
            </w:r>
          </w:p>
          <w:p w14:paraId="00BC2490" w14:textId="77777777" w:rsidR="008C4027" w:rsidRPr="006E1ACC" w:rsidRDefault="008C4027" w:rsidP="00E3730C">
            <w:pPr>
              <w:jc w:val="center"/>
              <w:rPr>
                <w:rFonts w:eastAsia="Times New Roman" w:hAnsi="Times New Roman" w:cs="Times New Roman"/>
                <w:b/>
                <w:sz w:val="24"/>
                <w:szCs w:val="24"/>
              </w:rPr>
            </w:pPr>
            <w:r w:rsidRPr="006E1ACC">
              <w:rPr>
                <w:rFonts w:eastAsia="Times New Roman" w:hAnsi="Times New Roman" w:cs="Times New Roman"/>
                <w:b/>
                <w:sz w:val="24"/>
                <w:szCs w:val="24"/>
              </w:rPr>
              <w:t>subtiekėjui, aprašymas ir dydis procentais</w:t>
            </w:r>
          </w:p>
        </w:tc>
      </w:tr>
      <w:tr w:rsidR="008C4027" w:rsidRPr="006E1ACC" w14:paraId="3839FED1" w14:textId="77777777" w:rsidTr="00E3730C">
        <w:trPr>
          <w:trHeight w:val="249"/>
        </w:trPr>
        <w:tc>
          <w:tcPr>
            <w:tcW w:w="570" w:type="dxa"/>
          </w:tcPr>
          <w:p w14:paraId="63BA22F3" w14:textId="77777777" w:rsidR="008C4027" w:rsidRPr="006E1ACC" w:rsidRDefault="008C4027" w:rsidP="00E3730C">
            <w:pPr>
              <w:rPr>
                <w:rFonts w:eastAsia="Times New Roman" w:hAnsi="Times New Roman" w:cs="Times New Roman"/>
                <w:bCs/>
                <w:sz w:val="24"/>
                <w:szCs w:val="24"/>
              </w:rPr>
            </w:pPr>
            <w:r w:rsidRPr="006E1ACC">
              <w:rPr>
                <w:rFonts w:eastAsia="Times New Roman" w:hAnsi="Times New Roman" w:cs="Times New Roman"/>
                <w:bCs/>
                <w:sz w:val="24"/>
                <w:szCs w:val="24"/>
              </w:rPr>
              <w:t>1.</w:t>
            </w:r>
          </w:p>
        </w:tc>
        <w:tc>
          <w:tcPr>
            <w:tcW w:w="4171" w:type="dxa"/>
          </w:tcPr>
          <w:p w14:paraId="76DBB950" w14:textId="77777777" w:rsidR="008C4027" w:rsidRPr="006E1ACC" w:rsidRDefault="008C4027" w:rsidP="00E3730C">
            <w:pPr>
              <w:rPr>
                <w:rFonts w:eastAsia="Times New Roman" w:hAnsi="Times New Roman" w:cs="Times New Roman"/>
                <w:i/>
                <w:color w:val="A6A6A6"/>
                <w:sz w:val="24"/>
                <w:szCs w:val="24"/>
              </w:rPr>
            </w:pPr>
            <w:r w:rsidRPr="006E1ACC">
              <w:rPr>
                <w:rFonts w:eastAsia="Times New Roman" w:hAnsi="Times New Roman" w:cs="Times New Roman"/>
                <w:i/>
                <w:color w:val="A6A6A6"/>
                <w:sz w:val="24"/>
                <w:szCs w:val="24"/>
              </w:rPr>
              <w:t>Tiekėjas įrašo subtiekėjus, jei jie bus pasitelkti</w:t>
            </w:r>
          </w:p>
        </w:tc>
        <w:tc>
          <w:tcPr>
            <w:tcW w:w="5052" w:type="dxa"/>
            <w:vAlign w:val="center"/>
          </w:tcPr>
          <w:p w14:paraId="6661279F" w14:textId="77777777" w:rsidR="008C4027" w:rsidRPr="006E1ACC" w:rsidRDefault="008C4027" w:rsidP="00E3730C">
            <w:pPr>
              <w:jc w:val="center"/>
              <w:rPr>
                <w:rFonts w:eastAsia="Times New Roman" w:hAnsi="Times New Roman" w:cs="Times New Roman"/>
                <w:i/>
                <w:color w:val="A6A6A6"/>
                <w:sz w:val="24"/>
                <w:szCs w:val="24"/>
              </w:rPr>
            </w:pPr>
            <w:r w:rsidRPr="006E1ACC">
              <w:rPr>
                <w:rFonts w:eastAsia="Times New Roman" w:hAnsi="Times New Roman" w:cs="Times New Roman"/>
                <w:i/>
                <w:color w:val="A6A6A6"/>
                <w:sz w:val="24"/>
                <w:szCs w:val="24"/>
              </w:rPr>
              <w:t>Nurodyti</w:t>
            </w:r>
          </w:p>
        </w:tc>
      </w:tr>
      <w:tr w:rsidR="008C4027" w:rsidRPr="006E1ACC" w14:paraId="526128C3" w14:textId="77777777" w:rsidTr="00E3730C">
        <w:trPr>
          <w:trHeight w:val="249"/>
        </w:trPr>
        <w:tc>
          <w:tcPr>
            <w:tcW w:w="570" w:type="dxa"/>
          </w:tcPr>
          <w:p w14:paraId="23F15BAA" w14:textId="77777777" w:rsidR="008C4027" w:rsidRPr="006E1ACC" w:rsidRDefault="008C4027" w:rsidP="00E3730C">
            <w:pPr>
              <w:rPr>
                <w:rFonts w:eastAsia="Times New Roman" w:hAnsi="Times New Roman" w:cs="Times New Roman"/>
                <w:bCs/>
                <w:sz w:val="24"/>
                <w:szCs w:val="24"/>
              </w:rPr>
            </w:pPr>
            <w:r w:rsidRPr="006E1ACC">
              <w:rPr>
                <w:rFonts w:eastAsia="Times New Roman" w:hAnsi="Times New Roman" w:cs="Times New Roman"/>
                <w:bCs/>
                <w:sz w:val="24"/>
                <w:szCs w:val="24"/>
              </w:rPr>
              <w:t>2.</w:t>
            </w:r>
          </w:p>
        </w:tc>
        <w:tc>
          <w:tcPr>
            <w:tcW w:w="4171" w:type="dxa"/>
          </w:tcPr>
          <w:p w14:paraId="7D564406" w14:textId="77777777" w:rsidR="008C4027" w:rsidRPr="006E1ACC" w:rsidRDefault="008C4027" w:rsidP="00E3730C">
            <w:pPr>
              <w:rPr>
                <w:rFonts w:eastAsia="Times New Roman" w:hAnsi="Times New Roman" w:cs="Times New Roman"/>
                <w:bCs/>
                <w:sz w:val="24"/>
                <w:szCs w:val="24"/>
              </w:rPr>
            </w:pPr>
          </w:p>
        </w:tc>
        <w:tc>
          <w:tcPr>
            <w:tcW w:w="5052" w:type="dxa"/>
          </w:tcPr>
          <w:p w14:paraId="717C8E04" w14:textId="77777777" w:rsidR="008C4027" w:rsidRPr="006E1ACC" w:rsidRDefault="008C4027" w:rsidP="00E3730C">
            <w:pPr>
              <w:rPr>
                <w:rFonts w:eastAsia="Times New Roman" w:hAnsi="Times New Roman" w:cs="Times New Roman"/>
                <w:bCs/>
                <w:sz w:val="24"/>
                <w:szCs w:val="24"/>
              </w:rPr>
            </w:pPr>
          </w:p>
        </w:tc>
      </w:tr>
    </w:tbl>
    <w:p w14:paraId="74659DAC" w14:textId="77777777" w:rsidR="008C4027" w:rsidRPr="006E1ACC" w:rsidRDefault="008C4027" w:rsidP="008C4027">
      <w:pPr>
        <w:spacing w:after="0" w:line="240" w:lineRule="auto"/>
        <w:rPr>
          <w:rFonts w:ascii="Times New Roman" w:eastAsia="Times New Roman" w:hAnsi="Times New Roman" w:cs="Times New Roman"/>
        </w:rPr>
      </w:pPr>
    </w:p>
    <w:p w14:paraId="795ED1B5" w14:textId="77777777" w:rsidR="008C4027" w:rsidRPr="006E1ACC" w:rsidRDefault="008C4027" w:rsidP="008C4027">
      <w:pPr>
        <w:numPr>
          <w:ilvl w:val="0"/>
          <w:numId w:val="41"/>
        </w:numPr>
        <w:tabs>
          <w:tab w:val="left" w:pos="284"/>
        </w:tabs>
        <w:spacing w:after="0" w:line="240" w:lineRule="auto"/>
        <w:ind w:left="0" w:firstLine="0"/>
        <w:contextualSpacing/>
        <w:jc w:val="center"/>
        <w:rPr>
          <w:rFonts w:ascii="Times New Roman" w:eastAsia="Times New Roman" w:hAnsi="Times New Roman" w:cs="Times New Roman"/>
          <w:b/>
          <w:sz w:val="24"/>
          <w:szCs w:val="24"/>
        </w:rPr>
      </w:pPr>
      <w:r w:rsidRPr="006E1ACC">
        <w:rPr>
          <w:rFonts w:ascii="Times New Roman" w:eastAsia="Times New Roman" w:hAnsi="Times New Roman" w:cs="Times New Roman"/>
          <w:b/>
          <w:sz w:val="24"/>
          <w:szCs w:val="24"/>
        </w:rPr>
        <w:t>PASIŪLYMO KAINA</w:t>
      </w:r>
    </w:p>
    <w:p w14:paraId="45A00144" w14:textId="77777777" w:rsidR="008C4027" w:rsidRPr="006E1ACC" w:rsidRDefault="008C4027" w:rsidP="008C4027">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265D78ED" w14:textId="77777777" w:rsidR="008C4027" w:rsidRPr="006E1ACC" w:rsidRDefault="008C4027" w:rsidP="008C4027">
      <w:pPr>
        <w:numPr>
          <w:ilvl w:val="1"/>
          <w:numId w:val="41"/>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6E1ACC">
        <w:rPr>
          <w:rFonts w:ascii="Times New Roman" w:eastAsia="Times New Roman" w:hAnsi="Times New Roman" w:cs="Times New Roman"/>
          <w:bCs/>
          <w:iCs/>
          <w:sz w:val="24"/>
          <w:szCs w:val="24"/>
          <w:lang w:eastAsia="en-US"/>
        </w:rPr>
        <w:t>Pasiūlyme kaina nurodomos eurais</w:t>
      </w:r>
      <w:r w:rsidRPr="006E1ACC">
        <w:rPr>
          <w:rFonts w:ascii="Times New Roman" w:eastAsia="Times New Roman" w:hAnsi="Times New Roman" w:cs="Times New Roman"/>
          <w:sz w:val="24"/>
          <w:szCs w:val="24"/>
          <w:lang w:eastAsia="en-US"/>
        </w:rPr>
        <w:t>.</w:t>
      </w:r>
      <w:r w:rsidRPr="006E1ACC">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6E1ACC">
        <w:rPr>
          <w:rFonts w:ascii="Times New Roman" w:eastAsia="Times New Roman" w:hAnsi="Times New Roman" w:cs="Times New Roman"/>
          <w:sz w:val="24"/>
          <w:szCs w:val="24"/>
          <w:lang w:eastAsia="en-US"/>
        </w:rPr>
        <w:t xml:space="preserve">pagal Europos Centrinio Banko skelbiamą orientacinį euro ir </w:t>
      </w:r>
      <w:r w:rsidRPr="006E1ACC">
        <w:rPr>
          <w:rFonts w:ascii="Times New Roman" w:eastAsia="Times New Roman" w:hAnsi="Times New Roman" w:cs="Times New Roman"/>
          <w:sz w:val="24"/>
          <w:szCs w:val="24"/>
          <w:lang w:eastAsia="en-US"/>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r w:rsidRPr="006E1ACC">
        <w:rPr>
          <w:rFonts w:ascii="Times New Roman" w:eastAsia="Times New Roman" w:hAnsi="Times New Roman" w:cs="Times New Roman"/>
          <w:bCs/>
          <w:iCs/>
          <w:sz w:val="24"/>
          <w:szCs w:val="24"/>
          <w:lang w:eastAsia="en-US"/>
        </w:rPr>
        <w:t>.</w:t>
      </w:r>
    </w:p>
    <w:p w14:paraId="6AF4F329" w14:textId="77777777" w:rsidR="008C4027" w:rsidRPr="006E1ACC" w:rsidRDefault="008C4027" w:rsidP="008C4027">
      <w:pPr>
        <w:numPr>
          <w:ilvl w:val="1"/>
          <w:numId w:val="4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6E1ACC">
        <w:rPr>
          <w:rFonts w:ascii="Times New Roman" w:eastAsia="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ACC">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ACC">
        <w:rPr>
          <w:rFonts w:ascii="Times New Roman" w:eastAsia="Times New Roman" w:hAnsi="Times New Roman" w:cs="Times New Roman"/>
          <w:bCs/>
          <w:iCs/>
          <w:sz w:val="24"/>
          <w:szCs w:val="24"/>
          <w:lang w:eastAsia="zh-CN"/>
        </w:rPr>
        <w:t xml:space="preserve">kainos </w:t>
      </w:r>
      <w:r w:rsidRPr="006E1ACC">
        <w:rPr>
          <w:rFonts w:ascii="Times New Roman" w:eastAsia="Times New Roman" w:hAnsi="Times New Roman" w:cs="Times New Roman"/>
          <w:bCs/>
          <w:sz w:val="24"/>
          <w:szCs w:val="24"/>
          <w:lang w:eastAsia="zh-CN"/>
        </w:rPr>
        <w:t xml:space="preserve">bus vertinamos ir lyginamos su visais mokesčiais, įskaitant PVM. </w:t>
      </w:r>
      <w:r w:rsidRPr="006E1ACC">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ACC">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Pr="006E1ACC">
        <w:rPr>
          <w:rFonts w:ascii="Times New Roman" w:eastAsia="Times New Roman" w:hAnsi="Times New Roman" w:cs="Times New Roman"/>
          <w:sz w:val="24"/>
          <w:szCs w:val="24"/>
          <w:lang w:eastAsia="zh-CN"/>
        </w:rPr>
        <w:t xml:space="preserve">. Į pasiūlymo </w:t>
      </w:r>
      <w:r w:rsidRPr="006E1ACC">
        <w:rPr>
          <w:rFonts w:ascii="Times New Roman" w:eastAsia="Times New Roman" w:hAnsi="Times New Roman" w:cs="Times New Roman"/>
          <w:bCs/>
          <w:iCs/>
          <w:sz w:val="24"/>
          <w:szCs w:val="24"/>
          <w:lang w:eastAsia="zh-CN"/>
        </w:rPr>
        <w:t xml:space="preserve">kainą privalo būti </w:t>
      </w:r>
      <w:r w:rsidRPr="006E1ACC">
        <w:rPr>
          <w:rFonts w:ascii="Times New Roman" w:eastAsia="Times New Roman" w:hAnsi="Times New Roman" w:cs="Times New Roman"/>
          <w:sz w:val="24"/>
          <w:szCs w:val="24"/>
          <w:lang w:eastAsia="zh-CN"/>
        </w:rPr>
        <w:t>įskaičiuoti visi mokesčiai bei visos</w:t>
      </w:r>
      <w:r w:rsidRPr="006E1ACC">
        <w:rPr>
          <w:rFonts w:ascii="Times New Roman" w:eastAsia="Times New Roman" w:hAnsi="Times New Roman" w:cs="Times New Roman"/>
          <w:b/>
          <w:sz w:val="24"/>
          <w:szCs w:val="24"/>
          <w:lang w:eastAsia="zh-CN"/>
        </w:rPr>
        <w:t xml:space="preserve"> </w:t>
      </w:r>
      <w:r w:rsidRPr="006E1ACC">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p>
    <w:p w14:paraId="5AD39A1D" w14:textId="3CF92956" w:rsidR="00FF7D2A" w:rsidRPr="008C4027" w:rsidRDefault="008C4027" w:rsidP="008C4027">
      <w:pPr>
        <w:numPr>
          <w:ilvl w:val="1"/>
          <w:numId w:val="41"/>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6E1ACC">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r w:rsidR="00FF7D2A" w:rsidRPr="008C4027">
        <w:rPr>
          <w:rFonts w:ascii="Times New Roman" w:eastAsia="Times New Roman" w:hAnsi="Times New Roman" w:cs="Times New Roman"/>
          <w:b/>
          <w:sz w:val="24"/>
          <w:szCs w:val="24"/>
        </w:rPr>
        <w:t>:</w:t>
      </w:r>
    </w:p>
    <w:p w14:paraId="02CC2461" w14:textId="47453522" w:rsidR="00FF7D2A" w:rsidRPr="00FF7D2A" w:rsidRDefault="00A66374" w:rsidP="00FF7D2A">
      <w:pPr>
        <w:tabs>
          <w:tab w:val="left" w:pos="709"/>
          <w:tab w:val="left" w:pos="851"/>
        </w:tabs>
        <w:spacing w:after="0" w:line="240" w:lineRule="auto"/>
        <w:ind w:left="360"/>
        <w:contextualSpacing/>
        <w:jc w:val="right"/>
        <w:rPr>
          <w:rFonts w:ascii="Times New Roman" w:eastAsia="Times New Roman" w:hAnsi="Times New Roman" w:cs="Times New Roman"/>
          <w:b/>
          <w:sz w:val="24"/>
          <w:szCs w:val="24"/>
        </w:rPr>
      </w:pPr>
      <w:r>
        <w:rPr>
          <w:rFonts w:ascii="Times New Roman" w:eastAsia="Calibri" w:hAnsi="Times New Roman" w:cs="Times New Roman"/>
          <w:bCs/>
          <w:i/>
          <w:iCs/>
          <w:sz w:val="24"/>
          <w:szCs w:val="24"/>
        </w:rPr>
        <w:t xml:space="preserve">5 </w:t>
      </w:r>
      <w:r w:rsidR="00FF7D2A" w:rsidRPr="00FF7D2A">
        <w:rPr>
          <w:rFonts w:ascii="Times New Roman" w:eastAsia="Calibri" w:hAnsi="Times New Roman" w:cs="Times New Roman"/>
          <w:bCs/>
          <w:i/>
          <w:iCs/>
          <w:sz w:val="24"/>
          <w:szCs w:val="24"/>
        </w:rPr>
        <w:t>lentelė</w:t>
      </w:r>
    </w:p>
    <w:tbl>
      <w:tblPr>
        <w:tblpPr w:leftFromText="180" w:rightFromText="180" w:vertAnchor="text" w:tblpX="74" w:tblpY="1"/>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4"/>
        <w:gridCol w:w="3686"/>
        <w:gridCol w:w="992"/>
        <w:gridCol w:w="992"/>
        <w:gridCol w:w="1843"/>
        <w:gridCol w:w="1559"/>
      </w:tblGrid>
      <w:tr w:rsidR="00B77C0A" w:rsidRPr="00FA71F2" w14:paraId="136786F9" w14:textId="77777777" w:rsidTr="00B77C0A">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6C9C488B" w14:textId="77777777"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Eil.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97FC40" w14:textId="1678372F" w:rsidR="00B77C0A" w:rsidRPr="00FA71F2" w:rsidRDefault="00B77C0A" w:rsidP="00B77C0A">
            <w:pPr>
              <w:spacing w:after="0" w:line="240" w:lineRule="auto"/>
              <w:jc w:val="center"/>
              <w:rPr>
                <w:rFonts w:ascii="Times New Roman" w:eastAsia="Calibri" w:hAnsi="Times New Roman" w:cs="Times New Roman"/>
                <w:bCs/>
                <w:sz w:val="24"/>
                <w:szCs w:val="24"/>
                <w:lang w:eastAsia="en-US"/>
              </w:rPr>
            </w:pPr>
            <w:r w:rsidRPr="00FA71F2">
              <w:rPr>
                <w:rFonts w:ascii="Times New Roman" w:eastAsia="Calibri" w:hAnsi="Times New Roman" w:cs="Times New Roman"/>
                <w:b/>
                <w:sz w:val="24"/>
                <w:szCs w:val="24"/>
                <w:lang w:eastAsia="en-US"/>
              </w:rPr>
              <w:t xml:space="preserve">Paslaugų  pavadinimas </w:t>
            </w:r>
          </w:p>
          <w:p w14:paraId="5BB5087A" w14:textId="721CA8A2" w:rsidR="00B77C0A" w:rsidRPr="00FA71F2" w:rsidRDefault="00B77C0A" w:rsidP="00B77C0A">
            <w:pPr>
              <w:spacing w:after="0" w:line="240" w:lineRule="auto"/>
              <w:jc w:val="center"/>
              <w:rPr>
                <w:rFonts w:ascii="Times New Roman" w:eastAsia="Calibri" w:hAnsi="Times New Roman" w:cs="Times New Roman"/>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C11E50" w14:textId="462E0F35"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Mato vnt.</w:t>
            </w:r>
          </w:p>
        </w:tc>
        <w:tc>
          <w:tcPr>
            <w:tcW w:w="992" w:type="dxa"/>
            <w:vAlign w:val="center"/>
          </w:tcPr>
          <w:p w14:paraId="6B673AE3" w14:textId="43F59A5C"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Kiekis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B4C3DF" w14:textId="47920772"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Mato 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20E115" w14:textId="7703747E"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Mato vieneto kaina Eur su PVM</w:t>
            </w:r>
          </w:p>
        </w:tc>
      </w:tr>
      <w:tr w:rsidR="00B77C0A" w:rsidRPr="00FA71F2" w14:paraId="1C8E01AF" w14:textId="77777777" w:rsidTr="00B77C0A">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05B1B59C" w14:textId="77777777"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D90C92A" w14:textId="77777777"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81F92C" w14:textId="77777777"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3</w:t>
            </w:r>
          </w:p>
        </w:tc>
        <w:tc>
          <w:tcPr>
            <w:tcW w:w="992" w:type="dxa"/>
            <w:vAlign w:val="center"/>
          </w:tcPr>
          <w:p w14:paraId="428C9414" w14:textId="292F0F59"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40C734" w14:textId="1AF369B6"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26F4E7" w14:textId="1F2CDD45"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r w:rsidRPr="00FA71F2">
              <w:rPr>
                <w:rFonts w:ascii="Times New Roman" w:eastAsia="Calibri" w:hAnsi="Times New Roman" w:cs="Times New Roman"/>
                <w:b/>
                <w:sz w:val="24"/>
                <w:szCs w:val="24"/>
                <w:lang w:eastAsia="en-US"/>
              </w:rPr>
              <w:t>6</w:t>
            </w:r>
          </w:p>
        </w:tc>
      </w:tr>
      <w:tr w:rsidR="00B77C0A" w:rsidRPr="00FA71F2" w14:paraId="75DA4114" w14:textId="77777777" w:rsidTr="00B77C0A">
        <w:trPr>
          <w:trHeight w:val="333"/>
        </w:trPr>
        <w:tc>
          <w:tcPr>
            <w:tcW w:w="704" w:type="dxa"/>
            <w:tcBorders>
              <w:top w:val="single" w:sz="4" w:space="0" w:color="auto"/>
              <w:left w:val="single" w:sz="4" w:space="0" w:color="auto"/>
              <w:bottom w:val="single" w:sz="4" w:space="0" w:color="auto"/>
              <w:right w:val="single" w:sz="4" w:space="0" w:color="auto"/>
            </w:tcBorders>
            <w:vAlign w:val="center"/>
          </w:tcPr>
          <w:p w14:paraId="0EE36028" w14:textId="6198F3FF" w:rsidR="00B77C0A" w:rsidRPr="00FA71F2" w:rsidRDefault="00B77C0A">
            <w:pPr>
              <w:pStyle w:val="ListParagraph"/>
              <w:numPr>
                <w:ilvl w:val="0"/>
                <w:numId w:val="22"/>
              </w:numPr>
              <w:spacing w:after="0" w:line="240" w:lineRule="auto"/>
              <w:jc w:val="center"/>
              <w:rPr>
                <w:rFonts w:ascii="Times New Roman" w:eastAsia="Calibri" w:hAnsi="Times New Roman" w:cs="Times New Roman"/>
                <w:bCs/>
                <w:sz w:val="24"/>
                <w:szCs w:val="24"/>
                <w:lang w:eastAsia="en-US"/>
              </w:rPr>
            </w:pPr>
          </w:p>
        </w:tc>
        <w:tc>
          <w:tcPr>
            <w:tcW w:w="3686" w:type="dxa"/>
            <w:tcBorders>
              <w:top w:val="single" w:sz="2" w:space="0" w:color="auto"/>
            </w:tcBorders>
            <w:vAlign w:val="center"/>
          </w:tcPr>
          <w:p w14:paraId="67CC4FD3" w14:textId="0EBA01C1" w:rsidR="00B77C0A" w:rsidRPr="00FA71F2" w:rsidRDefault="00CE73F7" w:rsidP="00FA71F2">
            <w:pPr>
              <w:spacing w:after="0" w:line="240" w:lineRule="auto"/>
              <w:jc w:val="center"/>
              <w:rPr>
                <w:rFonts w:ascii="Times New Roman" w:eastAsia="Calibri" w:hAnsi="Times New Roman" w:cs="Times New Roman"/>
                <w:bCs/>
                <w:sz w:val="24"/>
                <w:szCs w:val="24"/>
                <w:lang w:eastAsia="en-US"/>
              </w:rPr>
            </w:pPr>
            <w:r w:rsidRPr="00FA71F2">
              <w:rPr>
                <w:rFonts w:ascii="Times New Roman" w:eastAsia="Calibri" w:hAnsi="Times New Roman" w:cs="Times New Roman"/>
                <w:bCs/>
                <w:sz w:val="24"/>
                <w:szCs w:val="24"/>
                <w:lang w:eastAsia="en-US"/>
              </w:rPr>
              <w:t>Tekstynų ir terminijos rinkimas bei apdorojimas</w:t>
            </w:r>
          </w:p>
        </w:tc>
        <w:tc>
          <w:tcPr>
            <w:tcW w:w="992" w:type="dxa"/>
            <w:tcBorders>
              <w:top w:val="single" w:sz="4" w:space="0" w:color="auto"/>
              <w:left w:val="single" w:sz="4" w:space="0" w:color="auto"/>
              <w:bottom w:val="single" w:sz="4" w:space="0" w:color="auto"/>
              <w:right w:val="single" w:sz="4" w:space="0" w:color="auto"/>
            </w:tcBorders>
            <w:vAlign w:val="center"/>
          </w:tcPr>
          <w:p w14:paraId="241F41AC" w14:textId="13F76B1A" w:rsidR="00B77C0A" w:rsidRPr="00FA71F2" w:rsidRDefault="00B77C0A" w:rsidP="00B77C0A">
            <w:pPr>
              <w:spacing w:after="0" w:line="240" w:lineRule="auto"/>
              <w:jc w:val="center"/>
              <w:rPr>
                <w:rFonts w:ascii="Times New Roman" w:eastAsia="Calibri" w:hAnsi="Times New Roman" w:cs="Times New Roman"/>
                <w:bCs/>
                <w:sz w:val="24"/>
                <w:szCs w:val="24"/>
                <w:lang w:eastAsia="en-US"/>
              </w:rPr>
            </w:pPr>
            <w:proofErr w:type="spellStart"/>
            <w:r w:rsidRPr="00FA71F2">
              <w:rPr>
                <w:rFonts w:ascii="Times New Roman" w:eastAsia="Calibri" w:hAnsi="Times New Roman" w:cs="Times New Roman"/>
                <w:bCs/>
                <w:sz w:val="24"/>
                <w:szCs w:val="24"/>
                <w:lang w:eastAsia="en-US"/>
              </w:rPr>
              <w:t>Kompl</w:t>
            </w:r>
            <w:proofErr w:type="spellEnd"/>
            <w:r w:rsidRPr="00FA71F2">
              <w:rPr>
                <w:rFonts w:ascii="Times New Roman" w:eastAsia="Calibri" w:hAnsi="Times New Roman" w:cs="Times New Roman"/>
                <w:bCs/>
                <w:sz w:val="24"/>
                <w:szCs w:val="24"/>
                <w:lang w:eastAsia="en-US"/>
              </w:rPr>
              <w:t>.</w:t>
            </w:r>
          </w:p>
        </w:tc>
        <w:tc>
          <w:tcPr>
            <w:tcW w:w="992" w:type="dxa"/>
            <w:vAlign w:val="center"/>
          </w:tcPr>
          <w:p w14:paraId="411CD5ED" w14:textId="402F872D" w:rsidR="00B77C0A" w:rsidRPr="00FA71F2" w:rsidRDefault="00B77C0A" w:rsidP="00B77C0A">
            <w:pPr>
              <w:spacing w:after="0" w:line="240" w:lineRule="auto"/>
              <w:jc w:val="center"/>
              <w:rPr>
                <w:rFonts w:ascii="Times New Roman" w:eastAsia="Calibri" w:hAnsi="Times New Roman" w:cs="Times New Roman"/>
                <w:bCs/>
                <w:sz w:val="24"/>
                <w:szCs w:val="24"/>
                <w:lang w:eastAsia="en-US"/>
              </w:rPr>
            </w:pPr>
            <w:r w:rsidRPr="00FA71F2">
              <w:rPr>
                <w:rFonts w:ascii="Times New Roman" w:eastAsia="Calibri" w:hAnsi="Times New Roman" w:cs="Times New Roman"/>
                <w:bCs/>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E272C2A" w14:textId="2619A6B3" w:rsidR="00B77C0A" w:rsidRPr="00FA71F2" w:rsidRDefault="00B77C0A" w:rsidP="00B77C0A">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FD62871" w14:textId="77777777" w:rsidR="00B77C0A" w:rsidRPr="00FA71F2" w:rsidRDefault="00B77C0A" w:rsidP="00B77C0A">
            <w:pPr>
              <w:spacing w:after="0" w:line="240" w:lineRule="auto"/>
              <w:jc w:val="center"/>
              <w:rPr>
                <w:rFonts w:ascii="Times New Roman" w:eastAsia="Calibri" w:hAnsi="Times New Roman" w:cs="Times New Roman"/>
                <w:bCs/>
                <w:sz w:val="24"/>
                <w:szCs w:val="24"/>
                <w:lang w:eastAsia="en-US"/>
              </w:rPr>
            </w:pPr>
          </w:p>
        </w:tc>
      </w:tr>
      <w:tr w:rsidR="00FA71F2" w:rsidRPr="00FA71F2" w14:paraId="36B95F0E" w14:textId="77777777" w:rsidTr="00E3730C">
        <w:trPr>
          <w:trHeight w:val="333"/>
        </w:trPr>
        <w:tc>
          <w:tcPr>
            <w:tcW w:w="704" w:type="dxa"/>
            <w:tcBorders>
              <w:top w:val="single" w:sz="4" w:space="0" w:color="auto"/>
              <w:left w:val="single" w:sz="4" w:space="0" w:color="auto"/>
              <w:bottom w:val="single" w:sz="4" w:space="0" w:color="auto"/>
              <w:right w:val="single" w:sz="4" w:space="0" w:color="auto"/>
            </w:tcBorders>
            <w:vAlign w:val="center"/>
          </w:tcPr>
          <w:p w14:paraId="24C83724" w14:textId="77777777" w:rsidR="00FA71F2" w:rsidRPr="00FA71F2" w:rsidRDefault="00FA71F2" w:rsidP="00FA71F2">
            <w:pPr>
              <w:pStyle w:val="ListParagraph"/>
              <w:numPr>
                <w:ilvl w:val="0"/>
                <w:numId w:val="22"/>
              </w:numPr>
              <w:spacing w:after="0" w:line="240" w:lineRule="auto"/>
              <w:jc w:val="center"/>
              <w:rPr>
                <w:rFonts w:ascii="Times New Roman" w:eastAsia="Calibri" w:hAnsi="Times New Roman" w:cs="Times New Roman"/>
                <w:bCs/>
                <w:sz w:val="24"/>
                <w:szCs w:val="24"/>
                <w:lang w:eastAsia="en-US"/>
              </w:rPr>
            </w:pPr>
          </w:p>
        </w:tc>
        <w:tc>
          <w:tcPr>
            <w:tcW w:w="3686" w:type="dxa"/>
            <w:tcBorders>
              <w:top w:val="single" w:sz="2" w:space="0" w:color="auto"/>
            </w:tcBorders>
            <w:vAlign w:val="center"/>
          </w:tcPr>
          <w:p w14:paraId="2FF82BE8" w14:textId="3F83D5F0"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r w:rsidRPr="00FA71F2">
              <w:rPr>
                <w:rFonts w:ascii="Times New Roman" w:eastAsia="Calibri" w:hAnsi="Times New Roman" w:cs="Times New Roman"/>
                <w:bCs/>
                <w:sz w:val="24"/>
                <w:szCs w:val="24"/>
                <w:lang w:eastAsia="en-US"/>
              </w:rPr>
              <w:t>Anotavimo ir duomenų parengimo paslaugos; modelių adaptavimas ir optimizavimas; vertinimo grandinių realizavimas</w:t>
            </w:r>
          </w:p>
        </w:tc>
        <w:tc>
          <w:tcPr>
            <w:tcW w:w="992" w:type="dxa"/>
            <w:tcBorders>
              <w:top w:val="single" w:sz="4" w:space="0" w:color="auto"/>
              <w:left w:val="single" w:sz="4" w:space="0" w:color="auto"/>
              <w:bottom w:val="single" w:sz="4" w:space="0" w:color="auto"/>
              <w:right w:val="single" w:sz="4" w:space="0" w:color="auto"/>
            </w:tcBorders>
          </w:tcPr>
          <w:p w14:paraId="5EB9363A" w14:textId="0A151821"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proofErr w:type="spellStart"/>
            <w:r w:rsidRPr="00FA71F2">
              <w:rPr>
                <w:rFonts w:ascii="Times New Roman" w:hAnsi="Times New Roman" w:cs="Times New Roman"/>
                <w:sz w:val="24"/>
                <w:szCs w:val="24"/>
              </w:rPr>
              <w:t>Kompl</w:t>
            </w:r>
            <w:proofErr w:type="spellEnd"/>
            <w:r w:rsidRPr="00FA71F2">
              <w:rPr>
                <w:rFonts w:ascii="Times New Roman" w:hAnsi="Times New Roman" w:cs="Times New Roman"/>
                <w:sz w:val="24"/>
                <w:szCs w:val="24"/>
              </w:rPr>
              <w:t>.</w:t>
            </w:r>
          </w:p>
        </w:tc>
        <w:tc>
          <w:tcPr>
            <w:tcW w:w="992" w:type="dxa"/>
          </w:tcPr>
          <w:p w14:paraId="02622BD6" w14:textId="664B7151"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r w:rsidRPr="00FA71F2">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0B385F47" w14:textId="77777777"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CABD28F" w14:textId="77777777"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p>
        </w:tc>
      </w:tr>
      <w:tr w:rsidR="00FA71F2" w:rsidRPr="00FA71F2" w14:paraId="644D1E79" w14:textId="77777777" w:rsidTr="00E3730C">
        <w:trPr>
          <w:trHeight w:val="333"/>
        </w:trPr>
        <w:tc>
          <w:tcPr>
            <w:tcW w:w="704" w:type="dxa"/>
            <w:tcBorders>
              <w:top w:val="single" w:sz="4" w:space="0" w:color="auto"/>
              <w:left w:val="single" w:sz="4" w:space="0" w:color="auto"/>
              <w:bottom w:val="single" w:sz="4" w:space="0" w:color="auto"/>
              <w:right w:val="single" w:sz="4" w:space="0" w:color="auto"/>
            </w:tcBorders>
            <w:vAlign w:val="center"/>
          </w:tcPr>
          <w:p w14:paraId="5726F20F" w14:textId="77777777" w:rsidR="00FA71F2" w:rsidRPr="00FA71F2" w:rsidRDefault="00FA71F2" w:rsidP="00FA71F2">
            <w:pPr>
              <w:pStyle w:val="ListParagraph"/>
              <w:numPr>
                <w:ilvl w:val="0"/>
                <w:numId w:val="22"/>
              </w:numPr>
              <w:spacing w:after="0" w:line="240" w:lineRule="auto"/>
              <w:jc w:val="center"/>
              <w:rPr>
                <w:rFonts w:ascii="Times New Roman" w:eastAsia="Calibri" w:hAnsi="Times New Roman" w:cs="Times New Roman"/>
                <w:bCs/>
                <w:sz w:val="24"/>
                <w:szCs w:val="24"/>
                <w:lang w:eastAsia="en-US"/>
              </w:rPr>
            </w:pPr>
          </w:p>
        </w:tc>
        <w:tc>
          <w:tcPr>
            <w:tcW w:w="3686" w:type="dxa"/>
            <w:tcBorders>
              <w:top w:val="single" w:sz="2" w:space="0" w:color="auto"/>
            </w:tcBorders>
            <w:vAlign w:val="center"/>
          </w:tcPr>
          <w:p w14:paraId="0C212010" w14:textId="642FC426" w:rsidR="00FA71F2" w:rsidRPr="00FA71F2" w:rsidRDefault="005E2CFF" w:rsidP="00FA71F2">
            <w:pPr>
              <w:spacing w:after="0" w:line="240" w:lineRule="auto"/>
              <w:jc w:val="center"/>
              <w:rPr>
                <w:rFonts w:ascii="Times New Roman" w:eastAsia="Calibri" w:hAnsi="Times New Roman" w:cs="Times New Roman"/>
                <w:bCs/>
                <w:sz w:val="24"/>
                <w:szCs w:val="24"/>
                <w:lang w:eastAsia="en-US"/>
              </w:rPr>
            </w:pPr>
            <w:r w:rsidRPr="005E2CFF">
              <w:rPr>
                <w:rFonts w:ascii="Times New Roman" w:eastAsia="Calibri" w:hAnsi="Times New Roman" w:cs="Times New Roman"/>
                <w:bCs/>
                <w:sz w:val="24"/>
                <w:szCs w:val="24"/>
                <w:lang w:eastAsia="en-US"/>
              </w:rPr>
              <w:t>API ir sisteminė integracija; prototipo stabilizavimas ir demonstracinės versijos parengimas</w:t>
            </w:r>
          </w:p>
        </w:tc>
        <w:tc>
          <w:tcPr>
            <w:tcW w:w="992" w:type="dxa"/>
            <w:tcBorders>
              <w:top w:val="single" w:sz="4" w:space="0" w:color="auto"/>
              <w:left w:val="single" w:sz="4" w:space="0" w:color="auto"/>
              <w:bottom w:val="single" w:sz="4" w:space="0" w:color="auto"/>
              <w:right w:val="single" w:sz="4" w:space="0" w:color="auto"/>
            </w:tcBorders>
          </w:tcPr>
          <w:p w14:paraId="6DD7CDE4" w14:textId="77472DA1"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proofErr w:type="spellStart"/>
            <w:r w:rsidRPr="00FA71F2">
              <w:rPr>
                <w:rFonts w:ascii="Times New Roman" w:hAnsi="Times New Roman" w:cs="Times New Roman"/>
                <w:sz w:val="24"/>
                <w:szCs w:val="24"/>
              </w:rPr>
              <w:t>Kompl</w:t>
            </w:r>
            <w:proofErr w:type="spellEnd"/>
            <w:r w:rsidRPr="00FA71F2">
              <w:rPr>
                <w:rFonts w:ascii="Times New Roman" w:hAnsi="Times New Roman" w:cs="Times New Roman"/>
                <w:sz w:val="24"/>
                <w:szCs w:val="24"/>
              </w:rPr>
              <w:t>.</w:t>
            </w:r>
          </w:p>
        </w:tc>
        <w:tc>
          <w:tcPr>
            <w:tcW w:w="992" w:type="dxa"/>
          </w:tcPr>
          <w:p w14:paraId="0B0299FE" w14:textId="00AE6756"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r w:rsidRPr="00FA71F2">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7DDA69FB" w14:textId="77777777"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F20B1AD" w14:textId="77777777" w:rsidR="00FA71F2" w:rsidRPr="00FA71F2" w:rsidRDefault="00FA71F2" w:rsidP="00FA71F2">
            <w:pPr>
              <w:spacing w:after="0" w:line="240" w:lineRule="auto"/>
              <w:jc w:val="center"/>
              <w:rPr>
                <w:rFonts w:ascii="Times New Roman" w:eastAsia="Calibri" w:hAnsi="Times New Roman" w:cs="Times New Roman"/>
                <w:bCs/>
                <w:sz w:val="24"/>
                <w:szCs w:val="24"/>
                <w:lang w:eastAsia="en-US"/>
              </w:rPr>
            </w:pPr>
          </w:p>
        </w:tc>
      </w:tr>
      <w:tr w:rsidR="00B77C0A" w:rsidRPr="00FA71F2" w14:paraId="745623A2" w14:textId="77777777" w:rsidTr="00B77C0A">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89BD2" w14:textId="00D1A5FC" w:rsidR="00B77C0A" w:rsidRPr="00FA71F2" w:rsidRDefault="00B77C0A" w:rsidP="00B77C0A">
            <w:pPr>
              <w:spacing w:after="0" w:line="240" w:lineRule="auto"/>
              <w:rPr>
                <w:rFonts w:ascii="Times New Roman" w:eastAsia="Calibri" w:hAnsi="Times New Roman" w:cs="Times New Roman"/>
                <w:b/>
                <w:sz w:val="24"/>
                <w:szCs w:val="24"/>
                <w:lang w:eastAsia="en-US"/>
              </w:rPr>
            </w:pPr>
            <w:r w:rsidRPr="00FA71F2">
              <w:rPr>
                <w:rFonts w:ascii="Times New Roman" w:eastAsia="Times New Roman" w:hAnsi="Times New Roman" w:cs="Times New Roman"/>
                <w:b/>
                <w:bCs/>
                <w:sz w:val="24"/>
                <w:szCs w:val="24"/>
                <w:lang w:eastAsia="en-GB"/>
              </w:rPr>
              <w:t>Pasiūlymo kaina EUR be PVM</w:t>
            </w:r>
            <w:r w:rsidRPr="00FA71F2">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249E9F68" w14:textId="77777777"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p>
        </w:tc>
      </w:tr>
      <w:tr w:rsidR="00B77C0A" w:rsidRPr="00FA71F2" w14:paraId="0CDC87E6" w14:textId="77777777" w:rsidTr="00B77C0A">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1E94D" w14:textId="02CB8516" w:rsidR="00B77C0A" w:rsidRPr="00FA71F2" w:rsidRDefault="00B77C0A" w:rsidP="00B77C0A">
            <w:pPr>
              <w:spacing w:after="0" w:line="240" w:lineRule="auto"/>
              <w:rPr>
                <w:rFonts w:ascii="Times New Roman" w:eastAsia="Calibri" w:hAnsi="Times New Roman" w:cs="Times New Roman"/>
                <w:b/>
                <w:sz w:val="24"/>
                <w:szCs w:val="24"/>
                <w:lang w:eastAsia="en-US"/>
              </w:rPr>
            </w:pPr>
            <w:r w:rsidRPr="00FA71F2">
              <w:rPr>
                <w:rFonts w:ascii="Times New Roman" w:eastAsia="Times New Roman" w:hAnsi="Times New Roman" w:cs="Times New Roman"/>
                <w:b/>
                <w:bCs/>
                <w:sz w:val="24"/>
                <w:szCs w:val="24"/>
                <w:lang w:eastAsia="en-GB"/>
              </w:rPr>
              <w:t xml:space="preserve">PVM </w:t>
            </w:r>
            <w:r w:rsidRPr="00FA71F2">
              <w:rPr>
                <w:rFonts w:ascii="Times New Roman" w:eastAsia="Times New Roman" w:hAnsi="Times New Roman" w:cs="Times New Roman"/>
                <w:i/>
                <w:iCs/>
                <w:sz w:val="24"/>
                <w:szCs w:val="24"/>
                <w:lang w:eastAsia="en-GB"/>
              </w:rPr>
              <w:t>(pildoma, jei taikoma)*</w:t>
            </w:r>
            <w:r w:rsidRPr="00FA71F2">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097FF4BC" w14:textId="77777777"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p>
        </w:tc>
      </w:tr>
      <w:tr w:rsidR="00B77C0A" w:rsidRPr="00FA71F2" w14:paraId="7705B99E" w14:textId="77777777" w:rsidTr="00B77C0A">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562D7E" w14:textId="7E10DBD8" w:rsidR="00B77C0A" w:rsidRPr="00FA71F2" w:rsidRDefault="00B77C0A" w:rsidP="00B77C0A">
            <w:pPr>
              <w:spacing w:after="0" w:line="240" w:lineRule="auto"/>
              <w:rPr>
                <w:rFonts w:ascii="Times New Roman" w:eastAsia="Calibri" w:hAnsi="Times New Roman" w:cs="Times New Roman"/>
                <w:b/>
                <w:sz w:val="24"/>
                <w:szCs w:val="24"/>
                <w:lang w:eastAsia="en-US"/>
              </w:rPr>
            </w:pPr>
            <w:r w:rsidRPr="00FA71F2">
              <w:rPr>
                <w:rFonts w:ascii="Times New Roman" w:eastAsia="Times New Roman" w:hAnsi="Times New Roman" w:cs="Times New Roman"/>
                <w:b/>
                <w:bCs/>
                <w:sz w:val="24"/>
                <w:szCs w:val="24"/>
                <w:lang w:eastAsia="en-GB"/>
              </w:rPr>
              <w:t>Pasiūlymo kaina EUR su PVM**</w:t>
            </w:r>
            <w:r w:rsidRPr="00FA71F2">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1C1BF153" w14:textId="77777777" w:rsidR="00B77C0A" w:rsidRPr="00FA71F2" w:rsidRDefault="00B77C0A" w:rsidP="00B77C0A">
            <w:pPr>
              <w:spacing w:after="0" w:line="240" w:lineRule="auto"/>
              <w:jc w:val="center"/>
              <w:rPr>
                <w:rFonts w:ascii="Times New Roman" w:eastAsia="Calibri" w:hAnsi="Times New Roman" w:cs="Times New Roman"/>
                <w:b/>
                <w:sz w:val="24"/>
                <w:szCs w:val="24"/>
                <w:lang w:eastAsia="en-US"/>
              </w:rPr>
            </w:pPr>
          </w:p>
        </w:tc>
      </w:tr>
    </w:tbl>
    <w:p w14:paraId="49939729" w14:textId="77777777" w:rsidR="00B77C0A" w:rsidRPr="00B77C0A" w:rsidRDefault="00B77C0A" w:rsidP="00B77C0A">
      <w:pPr>
        <w:spacing w:after="0" w:line="240" w:lineRule="auto"/>
        <w:rPr>
          <w:rFonts w:ascii="Times New Roman" w:eastAsia="Calibri" w:hAnsi="Times New Roman" w:cs="Times New Roman"/>
          <w:sz w:val="24"/>
          <w:szCs w:val="24"/>
        </w:rPr>
      </w:pPr>
      <w:r w:rsidRPr="00B77C0A">
        <w:rPr>
          <w:rFonts w:ascii="Times New Roman" w:eastAsia="Calibri" w:hAnsi="Times New Roman" w:cs="Times New Roman"/>
          <w:sz w:val="24"/>
          <w:szCs w:val="24"/>
        </w:rPr>
        <w:t>*Jei „PVM“ laukas nepildomas, nurodykite priežastis, dėl kurių PVM nemokamas: ________________</w:t>
      </w:r>
    </w:p>
    <w:p w14:paraId="3E1ACDE5" w14:textId="77777777" w:rsidR="00B77C0A" w:rsidRPr="00B77C0A" w:rsidRDefault="00B77C0A" w:rsidP="00B77C0A">
      <w:pPr>
        <w:spacing w:after="0" w:line="240" w:lineRule="auto"/>
        <w:jc w:val="both"/>
        <w:rPr>
          <w:rFonts w:ascii="Times New Roman" w:eastAsia="Calibri" w:hAnsi="Times New Roman" w:cs="Times New Roman"/>
          <w:sz w:val="24"/>
          <w:szCs w:val="24"/>
        </w:rPr>
      </w:pPr>
      <w:r w:rsidRPr="00B77C0A">
        <w:rPr>
          <w:rFonts w:ascii="Times New Roman" w:eastAsia="Calibri" w:hAnsi="Times New Roman" w:cs="Times New Roman"/>
          <w:sz w:val="24"/>
          <w:szCs w:val="24"/>
        </w:rPr>
        <w:t>**</w:t>
      </w:r>
      <w:r w:rsidRPr="00B77C0A">
        <w:rPr>
          <w:rFonts w:ascii="Times New Roman" w:eastAsia="Calibri" w:hAnsi="Times New Roman" w:cs="Times New Roman"/>
          <w:bCs/>
          <w:iCs/>
          <w:sz w:val="24"/>
          <w:szCs w:val="24"/>
        </w:rPr>
        <w:t xml:space="preserve">Pasiūlymo kaina turi būti nurodoma dviejų skaičių po kablelio tikslumu. </w:t>
      </w:r>
    </w:p>
    <w:p w14:paraId="5EB03476" w14:textId="77777777" w:rsidR="00B77C0A" w:rsidRDefault="00B77C0A" w:rsidP="00B77C0A">
      <w:pPr>
        <w:spacing w:after="0" w:line="240" w:lineRule="auto"/>
        <w:jc w:val="both"/>
        <w:rPr>
          <w:rFonts w:ascii="Times New Roman" w:eastAsia="Calibri" w:hAnsi="Times New Roman" w:cs="Times New Roman"/>
          <w:b/>
          <w:bCs/>
          <w:sz w:val="24"/>
          <w:szCs w:val="24"/>
        </w:rPr>
      </w:pPr>
    </w:p>
    <w:p w14:paraId="2559A767" w14:textId="52C4B067" w:rsidR="00B77C0A" w:rsidRPr="00B77C0A" w:rsidRDefault="00B77C0A" w:rsidP="00B77C0A">
      <w:pPr>
        <w:spacing w:after="0" w:line="240" w:lineRule="auto"/>
        <w:jc w:val="both"/>
        <w:rPr>
          <w:rFonts w:ascii="Times New Roman" w:eastAsia="Calibri" w:hAnsi="Times New Roman" w:cs="Times New Roman"/>
          <w:sz w:val="24"/>
          <w:szCs w:val="24"/>
        </w:rPr>
      </w:pPr>
      <w:r w:rsidRPr="00B77C0A">
        <w:rPr>
          <w:rFonts w:ascii="Times New Roman" w:eastAsia="Calibri" w:hAnsi="Times New Roman" w:cs="Times New Roman"/>
          <w:b/>
          <w:bCs/>
          <w:sz w:val="24"/>
          <w:szCs w:val="24"/>
        </w:rPr>
        <w:t>Patvirtiname</w:t>
      </w:r>
      <w:r w:rsidRPr="00B77C0A">
        <w:rPr>
          <w:rFonts w:ascii="Times New Roman" w:eastAsia="Calibri" w:hAnsi="Times New Roman" w:cs="Times New Roman"/>
          <w:sz w:val="24"/>
          <w:szCs w:val="24"/>
        </w:rPr>
        <w:t>, kad pasiūlyme pateikta informacija yra teisinga, siūlomos paslaugos visiškai atitinka pirkimo kvietimo Priede Nr. 1 „Techninė specifikacija“ nustatytus reikalavimus ir apima viską, ko reikia tinkamam pirkimo sutarties įvykdymui.</w:t>
      </w:r>
    </w:p>
    <w:p w14:paraId="7A975E2E" w14:textId="77777777" w:rsidR="00FF7D2A" w:rsidRPr="00FF7D2A" w:rsidRDefault="00FF7D2A" w:rsidP="00FF7D2A">
      <w:pPr>
        <w:tabs>
          <w:tab w:val="left" w:pos="720"/>
          <w:tab w:val="left" w:pos="993"/>
          <w:tab w:val="left" w:pos="1134"/>
        </w:tabs>
        <w:spacing w:after="0" w:line="240" w:lineRule="auto"/>
        <w:ind w:left="709"/>
        <w:contextualSpacing/>
        <w:jc w:val="both"/>
        <w:rPr>
          <w:rFonts w:ascii="Times New Roman" w:eastAsia="Times New Roman" w:hAnsi="Times New Roman" w:cs="Times New Roman"/>
          <w:sz w:val="24"/>
          <w:szCs w:val="24"/>
        </w:rPr>
      </w:pPr>
    </w:p>
    <w:p w14:paraId="2F8D0AEA"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p w14:paraId="50E88534" w14:textId="45FD697D" w:rsidR="00FF7D2A" w:rsidRPr="00FF7D2A" w:rsidRDefault="00D57CD7" w:rsidP="00D57CD7">
      <w:pPr>
        <w:tabs>
          <w:tab w:val="left" w:pos="284"/>
        </w:tabs>
        <w:spacing w:after="0" w:line="240" w:lineRule="auto"/>
        <w:ind w:left="36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FF7D2A" w:rsidRPr="00FF7D2A">
        <w:rPr>
          <w:rFonts w:ascii="Times New Roman" w:eastAsia="Times New Roman" w:hAnsi="Times New Roman" w:cs="Times New Roman"/>
          <w:b/>
          <w:bCs/>
          <w:sz w:val="24"/>
          <w:szCs w:val="24"/>
        </w:rPr>
        <w:t>PRIDEDAMI DOKUMENTAI IR INFORMACIJA APIE KONFIDENCIALUMĄ</w:t>
      </w:r>
    </w:p>
    <w:p w14:paraId="034AFFB3" w14:textId="77777777" w:rsidR="00FF7D2A" w:rsidRPr="00FF7D2A" w:rsidRDefault="00FF7D2A" w:rsidP="00FF7D2A">
      <w:pPr>
        <w:spacing w:after="0" w:line="240" w:lineRule="auto"/>
        <w:jc w:val="center"/>
        <w:rPr>
          <w:rFonts w:ascii="Times New Roman" w:eastAsia="Times New Roman" w:hAnsi="Times New Roman" w:cs="Times New Roman"/>
          <w:b/>
          <w:sz w:val="22"/>
          <w:szCs w:val="22"/>
        </w:rPr>
      </w:pPr>
    </w:p>
    <w:p w14:paraId="6F402767" w14:textId="31B21F59" w:rsidR="00FF7D2A" w:rsidRPr="00FF7D2A" w:rsidRDefault="00A66374" w:rsidP="00FF7D2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FF7D2A" w:rsidRPr="00FF7D2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3"/>
        <w:gridCol w:w="2398"/>
      </w:tblGrid>
      <w:tr w:rsidR="00FF7D2A" w:rsidRPr="00FF7D2A" w14:paraId="0013A3A9" w14:textId="77777777" w:rsidTr="00E3730C">
        <w:tc>
          <w:tcPr>
            <w:tcW w:w="0" w:type="auto"/>
            <w:tcBorders>
              <w:top w:val="single" w:sz="4" w:space="0" w:color="000000"/>
              <w:left w:val="single" w:sz="4" w:space="0" w:color="000000"/>
              <w:bottom w:val="single" w:sz="4" w:space="0" w:color="000000"/>
              <w:right w:val="single" w:sz="4" w:space="0" w:color="000000"/>
            </w:tcBorders>
            <w:vAlign w:val="center"/>
            <w:hideMark/>
          </w:tcPr>
          <w:p w14:paraId="0B348F2A"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Eil.</w:t>
            </w:r>
          </w:p>
          <w:p w14:paraId="7A64E24C"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B4A659D"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4028F002"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8C4A80"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Ar dokumente yra konfidencialios informacijos?</w:t>
            </w:r>
          </w:p>
          <w:p w14:paraId="0A12FF2C"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D3F967"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 xml:space="preserve">Paaiškinimas, kokia konkreti informacija dokumente yra </w:t>
            </w:r>
            <w:r w:rsidRPr="00FF7D2A">
              <w:rPr>
                <w:rFonts w:eastAsia="Times New Roman" w:hAnsi="Times New Roman" w:cs="Times New Roman"/>
                <w:b/>
                <w:bCs/>
                <w:sz w:val="24"/>
                <w:szCs w:val="24"/>
                <w:lang w:eastAsia="en-US"/>
              </w:rPr>
              <w:lastRenderedPageBreak/>
              <w:t>konfidenciali ir kodėl</w:t>
            </w:r>
          </w:p>
        </w:tc>
      </w:tr>
      <w:tr w:rsidR="00FF7D2A" w:rsidRPr="00FF7D2A" w14:paraId="585C4457" w14:textId="77777777" w:rsidTr="00E3730C">
        <w:tc>
          <w:tcPr>
            <w:tcW w:w="0" w:type="auto"/>
            <w:tcBorders>
              <w:top w:val="single" w:sz="4" w:space="0" w:color="000000"/>
              <w:left w:val="single" w:sz="4" w:space="0" w:color="000000"/>
              <w:bottom w:val="single" w:sz="4" w:space="0" w:color="000000"/>
              <w:right w:val="single" w:sz="4" w:space="0" w:color="000000"/>
            </w:tcBorders>
            <w:vAlign w:val="center"/>
            <w:hideMark/>
          </w:tcPr>
          <w:p w14:paraId="0C7A4990" w14:textId="77777777" w:rsidR="00FF7D2A" w:rsidRPr="00FF7D2A" w:rsidRDefault="00FF7D2A" w:rsidP="00FF7D2A">
            <w:pPr>
              <w:jc w:val="center"/>
              <w:rPr>
                <w:rFonts w:eastAsia="Times New Roman" w:hAnsi="Times New Roman" w:cs="Times New Roman"/>
                <w:bCs/>
                <w:lang w:eastAsia="en-US"/>
              </w:rPr>
            </w:pPr>
            <w:r w:rsidRPr="00FF7D2A">
              <w:rPr>
                <w:rFonts w:eastAsia="Times New Roman" w:hAnsi="Times New Roman" w:cs="Times New Roman"/>
                <w:i/>
                <w:lang w:eastAsia="en-US"/>
              </w:rPr>
              <w:lastRenderedPageBreak/>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4A64D183" w14:textId="77777777" w:rsidR="00FF7D2A" w:rsidRPr="00FF7D2A" w:rsidRDefault="00FF7D2A" w:rsidP="00FF7D2A">
            <w:pPr>
              <w:jc w:val="center"/>
              <w:rPr>
                <w:rFonts w:eastAsia="Times New Roman" w:hAnsi="Times New Roman" w:cs="Times New Roman"/>
                <w:bCs/>
                <w:lang w:eastAsia="en-US"/>
              </w:rPr>
            </w:pPr>
            <w:r w:rsidRPr="00FF7D2A">
              <w:rPr>
                <w:rFonts w:eastAsia="Times New Roman" w:hAnsi="Times New Roman" w:cs="Times New Roman"/>
                <w:i/>
                <w:iCs/>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18C65891" w14:textId="77777777" w:rsidR="00FF7D2A" w:rsidRPr="00FF7D2A" w:rsidRDefault="00FF7D2A" w:rsidP="00FF7D2A">
            <w:pPr>
              <w:jc w:val="center"/>
              <w:rPr>
                <w:rFonts w:eastAsia="Times New Roman" w:hAnsi="Times New Roman" w:cs="Times New Roman"/>
                <w:i/>
                <w:lang w:eastAsia="en-US"/>
              </w:rPr>
            </w:pPr>
            <w:r w:rsidRPr="00FF7D2A">
              <w:rPr>
                <w:rFonts w:eastAsia="Times New Roman" w:hAnsi="Times New Roman" w:cs="Times New Roman"/>
                <w:i/>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406901" w14:textId="77777777" w:rsidR="00FF7D2A" w:rsidRPr="00FF7D2A" w:rsidRDefault="00FF7D2A" w:rsidP="00FF7D2A">
            <w:pPr>
              <w:jc w:val="center"/>
              <w:rPr>
                <w:rFonts w:eastAsia="Times New Roman" w:hAnsi="Times New Roman" w:cs="Times New Roman"/>
                <w:bCs/>
                <w:i/>
                <w:iCs/>
                <w:lang w:eastAsia="en-US"/>
              </w:rPr>
            </w:pPr>
            <w:r w:rsidRPr="00FF7D2A">
              <w:rPr>
                <w:rFonts w:eastAsia="Times New Roman" w:hAnsi="Times New Roman" w:cs="Times New Roman"/>
                <w:bCs/>
                <w:i/>
                <w:iCs/>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08F2EE" w14:textId="77777777" w:rsidR="00FF7D2A" w:rsidRPr="00FF7D2A" w:rsidRDefault="00FF7D2A" w:rsidP="00FF7D2A">
            <w:pPr>
              <w:jc w:val="center"/>
              <w:rPr>
                <w:rFonts w:eastAsia="Times New Roman" w:hAnsi="Times New Roman" w:cs="Times New Roman"/>
                <w:bCs/>
                <w:lang w:eastAsia="en-US"/>
              </w:rPr>
            </w:pPr>
            <w:r w:rsidRPr="00FF7D2A">
              <w:rPr>
                <w:rFonts w:eastAsia="Times New Roman" w:hAnsi="Times New Roman" w:cs="Times New Roman"/>
                <w:i/>
                <w:lang w:eastAsia="en-US"/>
              </w:rPr>
              <w:t>5</w:t>
            </w:r>
          </w:p>
        </w:tc>
      </w:tr>
      <w:tr w:rsidR="00FF7D2A" w:rsidRPr="00FF7D2A" w14:paraId="53150745" w14:textId="77777777" w:rsidTr="00E3730C">
        <w:tc>
          <w:tcPr>
            <w:tcW w:w="0" w:type="auto"/>
            <w:tcBorders>
              <w:top w:val="single" w:sz="4" w:space="0" w:color="000000"/>
              <w:left w:val="single" w:sz="4" w:space="0" w:color="000000"/>
              <w:bottom w:val="single" w:sz="4" w:space="0" w:color="000000"/>
              <w:right w:val="single" w:sz="4" w:space="0" w:color="000000"/>
            </w:tcBorders>
            <w:hideMark/>
          </w:tcPr>
          <w:p w14:paraId="66B69A11" w14:textId="77777777" w:rsidR="00FF7D2A" w:rsidRPr="00FF7D2A" w:rsidRDefault="00FF7D2A" w:rsidP="00FF7D2A">
            <w:pPr>
              <w:rPr>
                <w:rFonts w:eastAsia="Times New Roman" w:hAnsi="Times New Roman" w:cs="Times New Roman"/>
                <w:sz w:val="24"/>
                <w:szCs w:val="24"/>
                <w:lang w:eastAsia="en-US"/>
              </w:rPr>
            </w:pPr>
            <w:r w:rsidRPr="00FF7D2A">
              <w:rPr>
                <w:rFonts w:eastAsia="Times New Roman"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06415D90" w14:textId="77777777" w:rsidR="00FF7D2A" w:rsidRPr="00FF7D2A" w:rsidRDefault="00FF7D2A" w:rsidP="00FF7D2A">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AF198F"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C7437ED"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19242AF" w14:textId="77777777" w:rsidR="00FF7D2A" w:rsidRPr="00FF7D2A" w:rsidRDefault="00FF7D2A" w:rsidP="00FF7D2A">
            <w:pPr>
              <w:rPr>
                <w:rFonts w:eastAsia="Times New Roman" w:hAnsi="Times New Roman" w:cs="Times New Roman"/>
                <w:sz w:val="24"/>
                <w:szCs w:val="24"/>
                <w:lang w:eastAsia="en-US"/>
              </w:rPr>
            </w:pPr>
          </w:p>
        </w:tc>
      </w:tr>
      <w:tr w:rsidR="00FF7D2A" w:rsidRPr="00FF7D2A" w14:paraId="6733EAEE" w14:textId="77777777" w:rsidTr="00E3730C">
        <w:tc>
          <w:tcPr>
            <w:tcW w:w="0" w:type="auto"/>
            <w:tcBorders>
              <w:top w:val="single" w:sz="4" w:space="0" w:color="000000"/>
              <w:left w:val="single" w:sz="4" w:space="0" w:color="000000"/>
              <w:bottom w:val="single" w:sz="4" w:space="0" w:color="000000"/>
              <w:right w:val="single" w:sz="4" w:space="0" w:color="000000"/>
            </w:tcBorders>
            <w:hideMark/>
          </w:tcPr>
          <w:p w14:paraId="68C4B7C8" w14:textId="77777777" w:rsidR="00FF7D2A" w:rsidRPr="00FF7D2A" w:rsidRDefault="00FF7D2A" w:rsidP="00FF7D2A">
            <w:pPr>
              <w:rPr>
                <w:rFonts w:eastAsia="Times New Roman" w:hAnsi="Times New Roman" w:cs="Times New Roman"/>
                <w:sz w:val="24"/>
                <w:szCs w:val="24"/>
                <w:lang w:eastAsia="en-US"/>
              </w:rPr>
            </w:pPr>
            <w:r w:rsidRPr="00FF7D2A">
              <w:rPr>
                <w:rFonts w:eastAsia="Times New Roman"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5DCB6C11" w14:textId="77777777" w:rsidR="00FF7D2A" w:rsidRPr="00FF7D2A" w:rsidRDefault="00FF7D2A" w:rsidP="00FF7D2A">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5FFD9E0B"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FA4EBFB"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4FDC9D0" w14:textId="77777777" w:rsidR="00FF7D2A" w:rsidRPr="00FF7D2A" w:rsidRDefault="00FF7D2A" w:rsidP="00FF7D2A">
            <w:pPr>
              <w:rPr>
                <w:rFonts w:eastAsia="Times New Roman" w:hAnsi="Times New Roman" w:cs="Times New Roman"/>
                <w:sz w:val="24"/>
                <w:szCs w:val="24"/>
                <w:lang w:eastAsia="en-US"/>
              </w:rPr>
            </w:pPr>
          </w:p>
        </w:tc>
      </w:tr>
      <w:tr w:rsidR="00FF7D2A" w:rsidRPr="00FF7D2A" w14:paraId="15D38942" w14:textId="77777777" w:rsidTr="00E3730C">
        <w:tc>
          <w:tcPr>
            <w:tcW w:w="0" w:type="auto"/>
            <w:tcBorders>
              <w:top w:val="single" w:sz="4" w:space="0" w:color="000000"/>
              <w:left w:val="single" w:sz="4" w:space="0" w:color="000000"/>
              <w:bottom w:val="single" w:sz="4" w:space="0" w:color="000000"/>
              <w:right w:val="single" w:sz="4" w:space="0" w:color="000000"/>
            </w:tcBorders>
            <w:hideMark/>
          </w:tcPr>
          <w:p w14:paraId="4DC89968" w14:textId="77777777" w:rsidR="00FF7D2A" w:rsidRPr="00FF7D2A" w:rsidRDefault="00FF7D2A" w:rsidP="00FF7D2A">
            <w:pPr>
              <w:rPr>
                <w:rFonts w:eastAsia="Times New Roman" w:hAnsi="Times New Roman" w:cs="Times New Roman"/>
                <w:bCs/>
                <w:sz w:val="24"/>
                <w:szCs w:val="24"/>
                <w:lang w:eastAsia="en-US"/>
              </w:rPr>
            </w:pPr>
            <w:r w:rsidRPr="00FF7D2A">
              <w:rPr>
                <w:rFonts w:eastAsia="Times New Roman"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3B208AB" w14:textId="77777777" w:rsidR="00FF7D2A" w:rsidRPr="00FF7D2A" w:rsidRDefault="00FF7D2A" w:rsidP="00FF7D2A">
            <w:pPr>
              <w:tabs>
                <w:tab w:val="left" w:pos="1701"/>
              </w:tabs>
              <w:spacing w:line="20" w:lineRule="atLeast"/>
              <w:ind w:left="32"/>
              <w:rPr>
                <w:rFonts w:eastAsia="Times New Roman"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0035274"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A7EE6D0"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6975A9" w14:textId="77777777" w:rsidR="00FF7D2A" w:rsidRPr="00FF7D2A" w:rsidRDefault="00FF7D2A" w:rsidP="00FF7D2A">
            <w:pPr>
              <w:rPr>
                <w:rFonts w:eastAsia="Times New Roman" w:hAnsi="Times New Roman" w:cs="Times New Roman"/>
                <w:sz w:val="24"/>
                <w:szCs w:val="24"/>
                <w:lang w:eastAsia="en-US"/>
              </w:rPr>
            </w:pPr>
          </w:p>
        </w:tc>
      </w:tr>
    </w:tbl>
    <w:p w14:paraId="6F45754A" w14:textId="77777777" w:rsidR="00FF7D2A" w:rsidRPr="00FF7D2A" w:rsidRDefault="00FF7D2A" w:rsidP="00FF7D2A">
      <w:pPr>
        <w:spacing w:after="0" w:line="240" w:lineRule="auto"/>
        <w:jc w:val="center"/>
        <w:rPr>
          <w:rFonts w:ascii="Times New Roman" w:eastAsia="Times New Roman" w:hAnsi="Times New Roman" w:cs="Times New Roman"/>
          <w:b/>
          <w:sz w:val="22"/>
          <w:szCs w:val="22"/>
          <w:highlight w:val="yellow"/>
        </w:rPr>
      </w:pPr>
    </w:p>
    <w:p w14:paraId="56B184F1" w14:textId="77777777" w:rsidR="00FF7D2A" w:rsidRPr="00FF7D2A" w:rsidRDefault="00FF7D2A" w:rsidP="00FF7D2A">
      <w:pPr>
        <w:spacing w:after="0" w:line="240" w:lineRule="auto"/>
        <w:jc w:val="both"/>
        <w:rPr>
          <w:rFonts w:ascii="Times New Roman" w:eastAsia="Calibri" w:hAnsi="Times New Roman" w:cs="Times New Roman"/>
          <w:b/>
          <w:bCs/>
          <w:sz w:val="24"/>
          <w:szCs w:val="24"/>
        </w:rPr>
      </w:pPr>
      <w:r w:rsidRPr="00FF7D2A">
        <w:rPr>
          <w:rFonts w:ascii="Times New Roman" w:eastAsia="Calibri" w:hAnsi="Times New Roman" w:cs="Times New Roman"/>
          <w:b/>
          <w:bCs/>
          <w:sz w:val="24"/>
          <w:szCs w:val="24"/>
        </w:rPr>
        <w:t>Pateikdamas šį pasiūlymą, tvirtinu, kad:</w:t>
      </w:r>
    </w:p>
    <w:p w14:paraId="7345E6BE" w14:textId="77777777" w:rsidR="00FF7D2A" w:rsidRPr="00FF7D2A" w:rsidRDefault="00FF7D2A">
      <w:pPr>
        <w:numPr>
          <w:ilvl w:val="0"/>
          <w:numId w:val="14"/>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FF7D2A">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BB1F504" w14:textId="12746964" w:rsidR="00FF7D2A" w:rsidRPr="00FF7D2A" w:rsidRDefault="00FF7D2A">
      <w:pPr>
        <w:numPr>
          <w:ilvl w:val="0"/>
          <w:numId w:val="14"/>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FF7D2A">
        <w:rPr>
          <w:rFonts w:ascii="Times New Roman" w:eastAsia="Calibri" w:hAnsi="Times New Roman" w:cs="Times New Roman"/>
          <w:sz w:val="24"/>
          <w:szCs w:val="24"/>
        </w:rPr>
        <w:t>sutinku su pirkimo dokumentuose nustatytomis sąlygomis ir procedūromis</w:t>
      </w:r>
      <w:r w:rsidR="00B20696">
        <w:rPr>
          <w:rFonts w:ascii="Times New Roman" w:eastAsia="Calibri" w:hAnsi="Times New Roman" w:cs="Times New Roman"/>
          <w:sz w:val="24"/>
          <w:szCs w:val="24"/>
        </w:rPr>
        <w:t>;</w:t>
      </w:r>
    </w:p>
    <w:p w14:paraId="1D6187FC" w14:textId="77777777" w:rsidR="00FF7D2A" w:rsidRPr="00FF7D2A" w:rsidRDefault="00FF7D2A">
      <w:pPr>
        <w:numPr>
          <w:ilvl w:val="0"/>
          <w:numId w:val="14"/>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FF7D2A">
        <w:rPr>
          <w:rFonts w:ascii="Times New Roman" w:eastAsia="Calibri" w:hAnsi="Times New Roman" w:cs="Times New Roman"/>
          <w:color w:val="000000"/>
          <w:sz w:val="24"/>
          <w:szCs w:val="24"/>
        </w:rPr>
        <w:t xml:space="preserve">pasiūlymas </w:t>
      </w:r>
      <w:r w:rsidRPr="00FF7D2A">
        <w:rPr>
          <w:rFonts w:ascii="Times New Roman" w:eastAsia="Calibri" w:hAnsi="Times New Roman" w:cs="Times New Roman"/>
          <w:sz w:val="24"/>
          <w:szCs w:val="24"/>
        </w:rPr>
        <w:t>galioja pirkimo sąlygų 1 skyriuje „Terminai“ atitinkamame punkte nurodytą terminą.</w:t>
      </w:r>
    </w:p>
    <w:p w14:paraId="41AA8E76" w14:textId="77777777" w:rsidR="00FF7D2A" w:rsidRPr="00FF7D2A" w:rsidRDefault="00FF7D2A" w:rsidP="00FF7D2A">
      <w:pPr>
        <w:spacing w:after="0" w:line="240" w:lineRule="auto"/>
        <w:ind w:left="567"/>
        <w:contextualSpacing/>
        <w:jc w:val="both"/>
        <w:rPr>
          <w:rFonts w:ascii="Times New Roman" w:eastAsia="Calibri" w:hAnsi="Times New Roman" w:cs="Times New Roman"/>
          <w:sz w:val="24"/>
          <w:szCs w:val="24"/>
        </w:rPr>
      </w:pPr>
    </w:p>
    <w:p w14:paraId="34CD506C" w14:textId="77777777" w:rsidR="00356785" w:rsidRDefault="00356785" w:rsidP="00DE290C">
      <w:pPr>
        <w:rPr>
          <w:rFonts w:cstheme="minorHAnsi"/>
          <w:color w:val="7030A0"/>
        </w:rPr>
      </w:pPr>
    </w:p>
    <w:p w14:paraId="544CFFE9" w14:textId="48B6A3FD" w:rsidR="00693D4F" w:rsidRDefault="00A56627" w:rsidP="007333C8">
      <w:pPr>
        <w:jc w:val="center"/>
        <w:rPr>
          <w:rFonts w:cstheme="minorHAnsi"/>
          <w:color w:val="7030A0"/>
        </w:rPr>
      </w:pPr>
      <w:r>
        <w:rPr>
          <w:rFonts w:cstheme="minorHAnsi"/>
        </w:rPr>
        <w:t>_______________</w:t>
      </w:r>
      <w:r w:rsidR="00693D4F">
        <w:rPr>
          <w:rFonts w:cstheme="minorHAnsi"/>
          <w:color w:val="7030A0"/>
        </w:rPr>
        <w:br w:type="page"/>
      </w: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78" w:name="_Ref39484039"/>
      <w:bookmarkStart w:id="79" w:name="_Ref40278562"/>
      <w:bookmarkStart w:id="80" w:name="_Toc222313419"/>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78"/>
      <w:bookmarkEnd w:id="79"/>
      <w:bookmarkEnd w:id="80"/>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Subtitle"/>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pPr>
        <w:pStyle w:val="ListParagraph"/>
        <w:numPr>
          <w:ilvl w:val="0"/>
          <w:numId w:val="15"/>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pPr>
        <w:numPr>
          <w:ilvl w:val="0"/>
          <w:numId w:val="15"/>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81" w:name="_Ref39586171"/>
      <w:bookmarkStart w:id="82" w:name="_Ref39673580"/>
      <w:bookmarkStart w:id="83" w:name="_Ref39674283"/>
      <w:bookmarkStart w:id="84" w:name="_Toc222313420"/>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81"/>
      <w:bookmarkEnd w:id="82"/>
      <w:bookmarkEnd w:id="83"/>
      <w:bookmarkEnd w:id="84"/>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3CC2E8DD" w14:textId="77777777" w:rsidR="009213E3" w:rsidRDefault="009213E3" w:rsidP="00AB5541"/>
    <w:p w14:paraId="7C4D06AE" w14:textId="77777777" w:rsidR="009213E3" w:rsidRDefault="009213E3" w:rsidP="00AB5541"/>
    <w:p w14:paraId="50DD9A75" w14:textId="77777777" w:rsidR="009213E3" w:rsidRDefault="009213E3" w:rsidP="00AB5541"/>
    <w:p w14:paraId="79A40001" w14:textId="77777777" w:rsidR="009213E3" w:rsidRDefault="009213E3" w:rsidP="00AB5541"/>
    <w:p w14:paraId="76C1CC52" w14:textId="77777777" w:rsidR="009213E3" w:rsidRDefault="009213E3" w:rsidP="00AB5541"/>
    <w:sectPr w:rsidR="009213E3" w:rsidSect="00B06094">
      <w:headerReference w:type="default" r:id="rId21"/>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9EF3" w14:textId="77777777" w:rsidR="003D2065" w:rsidRDefault="003D2065" w:rsidP="00D05666">
      <w:r>
        <w:separator/>
      </w:r>
    </w:p>
  </w:endnote>
  <w:endnote w:type="continuationSeparator" w:id="0">
    <w:p w14:paraId="483B0917" w14:textId="77777777" w:rsidR="003D2065" w:rsidRDefault="003D2065" w:rsidP="00D05666">
      <w:r>
        <w:continuationSeparator/>
      </w:r>
    </w:p>
  </w:endnote>
  <w:endnote w:type="continuationNotice" w:id="1">
    <w:p w14:paraId="5D6F6689" w14:textId="77777777" w:rsidR="003D2065" w:rsidRDefault="003D2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74C8" w14:textId="77777777" w:rsidR="003D2065" w:rsidRDefault="003D2065" w:rsidP="00D05666">
      <w:r>
        <w:separator/>
      </w:r>
    </w:p>
  </w:footnote>
  <w:footnote w:type="continuationSeparator" w:id="0">
    <w:p w14:paraId="7E958890" w14:textId="77777777" w:rsidR="003D2065" w:rsidRDefault="003D2065" w:rsidP="00D05666">
      <w:r>
        <w:continuationSeparator/>
      </w:r>
    </w:p>
  </w:footnote>
  <w:footnote w:type="continuationNotice" w:id="1">
    <w:p w14:paraId="56870795" w14:textId="77777777" w:rsidR="003D2065" w:rsidRDefault="003D2065">
      <w:pPr>
        <w:spacing w:after="0" w:line="240" w:lineRule="auto"/>
      </w:pPr>
    </w:p>
  </w:footnote>
  <w:footnote w:id="2">
    <w:p w14:paraId="60E3A121" w14:textId="77777777" w:rsidR="00E3730C" w:rsidRPr="00447674" w:rsidRDefault="00E3730C"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E3730C" w:rsidRPr="00447674" w:rsidRDefault="00E3730C">
      <w:pPr>
        <w:pStyle w:val="FootnoteText"/>
        <w:numPr>
          <w:ilvl w:val="0"/>
          <w:numId w:val="11"/>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E3730C" w:rsidRPr="00447674" w:rsidRDefault="00E3730C">
      <w:pPr>
        <w:pStyle w:val="FootnoteText"/>
        <w:numPr>
          <w:ilvl w:val="0"/>
          <w:numId w:val="11"/>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E3730C" w:rsidRPr="002E450C" w:rsidRDefault="00E3730C"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E3730C" w:rsidRPr="002E450C" w:rsidRDefault="00E3730C">
      <w:pPr>
        <w:pStyle w:val="FootnoteText"/>
        <w:numPr>
          <w:ilvl w:val="0"/>
          <w:numId w:val="12"/>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E3730C" w:rsidRDefault="00E3730C">
      <w:pPr>
        <w:pStyle w:val="FootnoteText"/>
        <w:numPr>
          <w:ilvl w:val="0"/>
          <w:numId w:val="12"/>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E3730C" w:rsidRPr="002E450C" w:rsidRDefault="00E3730C"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E3730C" w:rsidRPr="002E450C" w:rsidRDefault="00E3730C">
      <w:pPr>
        <w:pStyle w:val="FootnoteText"/>
        <w:numPr>
          <w:ilvl w:val="0"/>
          <w:numId w:val="13"/>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E3730C" w:rsidRPr="002E450C" w:rsidRDefault="00E3730C">
      <w:pPr>
        <w:pStyle w:val="FootnoteText"/>
        <w:numPr>
          <w:ilvl w:val="0"/>
          <w:numId w:val="13"/>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E3730C" w:rsidRPr="000A056A" w:rsidRDefault="00E3730C"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3EB6453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994125"/>
    <w:multiLevelType w:val="multilevel"/>
    <w:tmpl w:val="AFB09260"/>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5" w15:restartNumberingAfterBreak="0">
    <w:nsid w:val="0A994126"/>
    <w:multiLevelType w:val="multilevel"/>
    <w:tmpl w:val="34946DC2"/>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6" w15:restartNumberingAfterBreak="0">
    <w:nsid w:val="0A994128"/>
    <w:multiLevelType w:val="multilevel"/>
    <w:tmpl w:val="9F0C02BE"/>
    <w:lvl w:ilvl="0">
      <w:start w:val="28"/>
      <w:numFmt w:val="decimal"/>
      <w:lvlText w:val="%1."/>
      <w:lvlJc w:val="left"/>
      <w:pPr>
        <w:ind w:left="720" w:hanging="360"/>
      </w:pPr>
    </w:lvl>
    <w:lvl w:ilvl="1">
      <w:start w:val="28"/>
      <w:numFmt w:val="decimal"/>
      <w:lvlText w:val="%2."/>
      <w:lvlJc w:val="left"/>
      <w:pPr>
        <w:ind w:left="1440" w:hanging="360"/>
      </w:pPr>
    </w:lvl>
    <w:lvl w:ilvl="2">
      <w:start w:val="28"/>
      <w:numFmt w:val="decimal"/>
      <w:lvlText w:val="%3."/>
      <w:lvlJc w:val="left"/>
      <w:pPr>
        <w:ind w:left="2160" w:hanging="360"/>
      </w:pPr>
    </w:lvl>
    <w:lvl w:ilvl="3">
      <w:start w:val="28"/>
      <w:numFmt w:val="decimal"/>
      <w:lvlText w:val="%4."/>
      <w:lvlJc w:val="left"/>
      <w:pPr>
        <w:ind w:left="2880" w:hanging="360"/>
      </w:pPr>
    </w:lvl>
    <w:lvl w:ilvl="4">
      <w:start w:val="28"/>
      <w:numFmt w:val="decimal"/>
      <w:lvlText w:val="%5."/>
      <w:lvlJc w:val="left"/>
      <w:pPr>
        <w:ind w:left="3600" w:hanging="360"/>
      </w:pPr>
    </w:lvl>
    <w:lvl w:ilvl="5">
      <w:start w:val="28"/>
      <w:numFmt w:val="decimal"/>
      <w:lvlText w:val="%6."/>
      <w:lvlJc w:val="left"/>
      <w:pPr>
        <w:ind w:left="4320" w:hanging="360"/>
      </w:pPr>
    </w:lvl>
    <w:lvl w:ilvl="6">
      <w:start w:val="28"/>
      <w:numFmt w:val="decimal"/>
      <w:lvlText w:val="%7."/>
      <w:lvlJc w:val="left"/>
      <w:pPr>
        <w:ind w:left="5040" w:hanging="360"/>
      </w:pPr>
    </w:lvl>
    <w:lvl w:ilvl="7">
      <w:start w:val="28"/>
      <w:numFmt w:val="decimal"/>
      <w:lvlText w:val="%8."/>
      <w:lvlJc w:val="left"/>
      <w:pPr>
        <w:ind w:left="5760" w:hanging="360"/>
      </w:pPr>
    </w:lvl>
    <w:lvl w:ilvl="8">
      <w:start w:val="28"/>
      <w:numFmt w:val="decimal"/>
      <w:lvlText w:val="%9."/>
      <w:lvlJc w:val="left"/>
      <w:pPr>
        <w:ind w:left="6480" w:hanging="360"/>
      </w:pPr>
    </w:lvl>
  </w:abstractNum>
  <w:abstractNum w:abstractNumId="7" w15:restartNumberingAfterBreak="0">
    <w:nsid w:val="0A994129"/>
    <w:multiLevelType w:val="multilevel"/>
    <w:tmpl w:val="21726B0E"/>
    <w:lvl w:ilvl="0">
      <w:start w:val="29"/>
      <w:numFmt w:val="decimal"/>
      <w:lvlText w:val="%1."/>
      <w:lvlJc w:val="left"/>
      <w:pPr>
        <w:ind w:left="720" w:hanging="360"/>
      </w:pPr>
    </w:lvl>
    <w:lvl w:ilvl="1">
      <w:start w:val="29"/>
      <w:numFmt w:val="decimal"/>
      <w:lvlText w:val="%2."/>
      <w:lvlJc w:val="left"/>
      <w:pPr>
        <w:ind w:left="1440" w:hanging="360"/>
      </w:pPr>
    </w:lvl>
    <w:lvl w:ilvl="2">
      <w:start w:val="29"/>
      <w:numFmt w:val="decimal"/>
      <w:lvlText w:val="%3."/>
      <w:lvlJc w:val="left"/>
      <w:pPr>
        <w:ind w:left="2160" w:hanging="360"/>
      </w:pPr>
    </w:lvl>
    <w:lvl w:ilvl="3">
      <w:start w:val="29"/>
      <w:numFmt w:val="decimal"/>
      <w:lvlText w:val="%4."/>
      <w:lvlJc w:val="left"/>
      <w:pPr>
        <w:ind w:left="2880" w:hanging="360"/>
      </w:pPr>
    </w:lvl>
    <w:lvl w:ilvl="4">
      <w:start w:val="29"/>
      <w:numFmt w:val="decimal"/>
      <w:lvlText w:val="%5."/>
      <w:lvlJc w:val="left"/>
      <w:pPr>
        <w:ind w:left="3600" w:hanging="360"/>
      </w:pPr>
    </w:lvl>
    <w:lvl w:ilvl="5">
      <w:start w:val="29"/>
      <w:numFmt w:val="decimal"/>
      <w:lvlText w:val="%6."/>
      <w:lvlJc w:val="left"/>
      <w:pPr>
        <w:ind w:left="4320" w:hanging="360"/>
      </w:pPr>
    </w:lvl>
    <w:lvl w:ilvl="6">
      <w:start w:val="29"/>
      <w:numFmt w:val="decimal"/>
      <w:lvlText w:val="%7."/>
      <w:lvlJc w:val="left"/>
      <w:pPr>
        <w:ind w:left="5040" w:hanging="360"/>
      </w:pPr>
    </w:lvl>
    <w:lvl w:ilvl="7">
      <w:start w:val="29"/>
      <w:numFmt w:val="decimal"/>
      <w:lvlText w:val="%8."/>
      <w:lvlJc w:val="left"/>
      <w:pPr>
        <w:ind w:left="5760" w:hanging="360"/>
      </w:pPr>
    </w:lvl>
    <w:lvl w:ilvl="8">
      <w:start w:val="29"/>
      <w:numFmt w:val="decimal"/>
      <w:lvlText w:val="%9."/>
      <w:lvlJc w:val="left"/>
      <w:pPr>
        <w:ind w:left="6480" w:hanging="360"/>
      </w:pPr>
    </w:lvl>
  </w:abstractNum>
  <w:abstractNum w:abstractNumId="8" w15:restartNumberingAfterBreak="0">
    <w:nsid w:val="0A994131"/>
    <w:multiLevelType w:val="multilevel"/>
    <w:tmpl w:val="6CBE53FE"/>
    <w:lvl w:ilvl="0">
      <w:start w:val="31"/>
      <w:numFmt w:val="decimal"/>
      <w:lvlText w:val="%1."/>
      <w:lvlJc w:val="left"/>
      <w:pPr>
        <w:ind w:left="720" w:hanging="360"/>
      </w:pPr>
    </w:lvl>
    <w:lvl w:ilvl="1">
      <w:start w:val="31"/>
      <w:numFmt w:val="decimal"/>
      <w:lvlText w:val="%2."/>
      <w:lvlJc w:val="left"/>
      <w:pPr>
        <w:ind w:left="1440" w:hanging="360"/>
      </w:pPr>
    </w:lvl>
    <w:lvl w:ilvl="2">
      <w:start w:val="31"/>
      <w:numFmt w:val="decimal"/>
      <w:lvlText w:val="%3."/>
      <w:lvlJc w:val="left"/>
      <w:pPr>
        <w:ind w:left="2160" w:hanging="360"/>
      </w:pPr>
    </w:lvl>
    <w:lvl w:ilvl="3">
      <w:start w:val="31"/>
      <w:numFmt w:val="decimal"/>
      <w:lvlText w:val="%4."/>
      <w:lvlJc w:val="left"/>
      <w:pPr>
        <w:ind w:left="2880" w:hanging="360"/>
      </w:pPr>
    </w:lvl>
    <w:lvl w:ilvl="4">
      <w:start w:val="31"/>
      <w:numFmt w:val="decimal"/>
      <w:lvlText w:val="%5."/>
      <w:lvlJc w:val="left"/>
      <w:pPr>
        <w:ind w:left="3600" w:hanging="360"/>
      </w:pPr>
    </w:lvl>
    <w:lvl w:ilvl="5">
      <w:start w:val="31"/>
      <w:numFmt w:val="decimal"/>
      <w:lvlText w:val="%6."/>
      <w:lvlJc w:val="left"/>
      <w:pPr>
        <w:ind w:left="4320" w:hanging="360"/>
      </w:pPr>
    </w:lvl>
    <w:lvl w:ilvl="6">
      <w:start w:val="31"/>
      <w:numFmt w:val="decimal"/>
      <w:lvlText w:val="%7."/>
      <w:lvlJc w:val="left"/>
      <w:pPr>
        <w:ind w:left="5040" w:hanging="360"/>
      </w:pPr>
    </w:lvl>
    <w:lvl w:ilvl="7">
      <w:start w:val="31"/>
      <w:numFmt w:val="decimal"/>
      <w:lvlText w:val="%8."/>
      <w:lvlJc w:val="left"/>
      <w:pPr>
        <w:ind w:left="5760" w:hanging="360"/>
      </w:pPr>
    </w:lvl>
    <w:lvl w:ilvl="8">
      <w:start w:val="31"/>
      <w:numFmt w:val="decimal"/>
      <w:lvlText w:val="%9."/>
      <w:lvlJc w:val="left"/>
      <w:pPr>
        <w:ind w:left="6480" w:hanging="360"/>
      </w:pPr>
    </w:lvl>
  </w:abstractNum>
  <w:abstractNum w:abstractNumId="9" w15:restartNumberingAfterBreak="0">
    <w:nsid w:val="0A994134"/>
    <w:multiLevelType w:val="multilevel"/>
    <w:tmpl w:val="5D5291DA"/>
    <w:lvl w:ilvl="0">
      <w:start w:val="34"/>
      <w:numFmt w:val="decimal"/>
      <w:lvlText w:val="%1."/>
      <w:lvlJc w:val="left"/>
      <w:pPr>
        <w:ind w:left="720" w:hanging="360"/>
      </w:pPr>
    </w:lvl>
    <w:lvl w:ilvl="1">
      <w:start w:val="34"/>
      <w:numFmt w:val="decimal"/>
      <w:lvlText w:val="%2."/>
      <w:lvlJc w:val="left"/>
      <w:pPr>
        <w:ind w:left="1440" w:hanging="360"/>
      </w:pPr>
    </w:lvl>
    <w:lvl w:ilvl="2">
      <w:start w:val="34"/>
      <w:numFmt w:val="decimal"/>
      <w:lvlText w:val="%3."/>
      <w:lvlJc w:val="left"/>
      <w:pPr>
        <w:ind w:left="2160" w:hanging="360"/>
      </w:pPr>
    </w:lvl>
    <w:lvl w:ilvl="3">
      <w:start w:val="34"/>
      <w:numFmt w:val="decimal"/>
      <w:lvlText w:val="%4."/>
      <w:lvlJc w:val="left"/>
      <w:pPr>
        <w:ind w:left="2880" w:hanging="360"/>
      </w:pPr>
    </w:lvl>
    <w:lvl w:ilvl="4">
      <w:start w:val="34"/>
      <w:numFmt w:val="decimal"/>
      <w:lvlText w:val="%5."/>
      <w:lvlJc w:val="left"/>
      <w:pPr>
        <w:ind w:left="3600" w:hanging="360"/>
      </w:pPr>
    </w:lvl>
    <w:lvl w:ilvl="5">
      <w:start w:val="34"/>
      <w:numFmt w:val="decimal"/>
      <w:lvlText w:val="%6."/>
      <w:lvlJc w:val="left"/>
      <w:pPr>
        <w:ind w:left="4320" w:hanging="360"/>
      </w:pPr>
    </w:lvl>
    <w:lvl w:ilvl="6">
      <w:start w:val="34"/>
      <w:numFmt w:val="decimal"/>
      <w:lvlText w:val="%7."/>
      <w:lvlJc w:val="left"/>
      <w:pPr>
        <w:ind w:left="5040" w:hanging="360"/>
      </w:pPr>
    </w:lvl>
    <w:lvl w:ilvl="7">
      <w:start w:val="34"/>
      <w:numFmt w:val="decimal"/>
      <w:lvlText w:val="%8."/>
      <w:lvlJc w:val="left"/>
      <w:pPr>
        <w:ind w:left="5760" w:hanging="360"/>
      </w:pPr>
    </w:lvl>
    <w:lvl w:ilvl="8">
      <w:start w:val="34"/>
      <w:numFmt w:val="decimal"/>
      <w:lvlText w:val="%9."/>
      <w:lvlJc w:val="left"/>
      <w:pPr>
        <w:ind w:left="6480" w:hanging="360"/>
      </w:pPr>
    </w:lvl>
  </w:abstractNum>
  <w:abstractNum w:abstractNumId="10" w15:restartNumberingAfterBreak="0">
    <w:nsid w:val="0A994136"/>
    <w:multiLevelType w:val="multilevel"/>
    <w:tmpl w:val="1A70B314"/>
    <w:lvl w:ilvl="0">
      <w:start w:val="36"/>
      <w:numFmt w:val="decimal"/>
      <w:lvlText w:val="%1."/>
      <w:lvlJc w:val="left"/>
      <w:pPr>
        <w:ind w:left="720" w:hanging="360"/>
      </w:pPr>
    </w:lvl>
    <w:lvl w:ilvl="1">
      <w:start w:val="36"/>
      <w:numFmt w:val="decimal"/>
      <w:lvlText w:val="%2."/>
      <w:lvlJc w:val="left"/>
      <w:pPr>
        <w:ind w:left="1440" w:hanging="360"/>
      </w:pPr>
    </w:lvl>
    <w:lvl w:ilvl="2">
      <w:start w:val="36"/>
      <w:numFmt w:val="decimal"/>
      <w:lvlText w:val="%3."/>
      <w:lvlJc w:val="left"/>
      <w:pPr>
        <w:ind w:left="2160" w:hanging="360"/>
      </w:pPr>
    </w:lvl>
    <w:lvl w:ilvl="3">
      <w:start w:val="36"/>
      <w:numFmt w:val="decimal"/>
      <w:lvlText w:val="%4."/>
      <w:lvlJc w:val="left"/>
      <w:pPr>
        <w:ind w:left="2880" w:hanging="360"/>
      </w:pPr>
    </w:lvl>
    <w:lvl w:ilvl="4">
      <w:start w:val="36"/>
      <w:numFmt w:val="decimal"/>
      <w:lvlText w:val="%5."/>
      <w:lvlJc w:val="left"/>
      <w:pPr>
        <w:ind w:left="3600" w:hanging="360"/>
      </w:pPr>
    </w:lvl>
    <w:lvl w:ilvl="5">
      <w:start w:val="36"/>
      <w:numFmt w:val="decimal"/>
      <w:lvlText w:val="%6."/>
      <w:lvlJc w:val="left"/>
      <w:pPr>
        <w:ind w:left="4320" w:hanging="360"/>
      </w:pPr>
    </w:lvl>
    <w:lvl w:ilvl="6">
      <w:start w:val="36"/>
      <w:numFmt w:val="decimal"/>
      <w:lvlText w:val="%7."/>
      <w:lvlJc w:val="left"/>
      <w:pPr>
        <w:ind w:left="5040" w:hanging="360"/>
      </w:pPr>
    </w:lvl>
    <w:lvl w:ilvl="7">
      <w:start w:val="36"/>
      <w:numFmt w:val="decimal"/>
      <w:lvlText w:val="%8."/>
      <w:lvlJc w:val="left"/>
      <w:pPr>
        <w:ind w:left="5760" w:hanging="360"/>
      </w:pPr>
    </w:lvl>
    <w:lvl w:ilvl="8">
      <w:start w:val="36"/>
      <w:numFmt w:val="decimal"/>
      <w:lvlText w:val="%9."/>
      <w:lvlJc w:val="left"/>
      <w:pPr>
        <w:ind w:left="6480" w:hanging="360"/>
      </w:pPr>
    </w:lvl>
  </w:abstractNum>
  <w:abstractNum w:abstractNumId="11"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8134FC7"/>
    <w:multiLevelType w:val="multilevel"/>
    <w:tmpl w:val="5954779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16"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CD2D9B"/>
    <w:multiLevelType w:val="hybridMultilevel"/>
    <w:tmpl w:val="968616D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9E1769"/>
    <w:multiLevelType w:val="hybridMultilevel"/>
    <w:tmpl w:val="50AE82D4"/>
    <w:lvl w:ilvl="0" w:tplc="AB7C5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91655D"/>
    <w:multiLevelType w:val="hybridMultilevel"/>
    <w:tmpl w:val="2EEEB184"/>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F1739C"/>
    <w:multiLevelType w:val="hybridMultilevel"/>
    <w:tmpl w:val="F6A01238"/>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7F0DE3"/>
    <w:multiLevelType w:val="multilevel"/>
    <w:tmpl w:val="9C145A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0E7792"/>
    <w:multiLevelType w:val="multilevel"/>
    <w:tmpl w:val="F08A73B8"/>
    <w:lvl w:ilvl="0">
      <w:start w:val="9"/>
      <w:numFmt w:val="decimal"/>
      <w:lvlText w:val="%1."/>
      <w:lvlJc w:val="left"/>
      <w:pPr>
        <w:ind w:left="360" w:hanging="360"/>
      </w:pPr>
      <w:rPr>
        <w:rFonts w:eastAsiaTheme="minorEastAsia" w:hint="default"/>
      </w:rPr>
    </w:lvl>
    <w:lvl w:ilvl="1">
      <w:start w:val="2"/>
      <w:numFmt w:val="decimal"/>
      <w:lvlText w:val="%1.%2."/>
      <w:lvlJc w:val="left"/>
      <w:pPr>
        <w:ind w:left="1069" w:hanging="360"/>
      </w:pPr>
      <w:rPr>
        <w:rFonts w:eastAsiaTheme="minorEastAsia" w:hint="default"/>
        <w:i w:val="0"/>
        <w:iCs/>
        <w:color w:val="auto"/>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B5EC6"/>
    <w:multiLevelType w:val="hybridMultilevel"/>
    <w:tmpl w:val="439648F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7B2D9E"/>
    <w:multiLevelType w:val="hybridMultilevel"/>
    <w:tmpl w:val="AE38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C465986"/>
    <w:multiLevelType w:val="hybridMultilevel"/>
    <w:tmpl w:val="FBCC6B9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345022">
    <w:abstractNumId w:val="17"/>
  </w:num>
  <w:num w:numId="2" w16cid:durableId="1197892286">
    <w:abstractNumId w:val="12"/>
  </w:num>
  <w:num w:numId="3" w16cid:durableId="75059536">
    <w:abstractNumId w:val="28"/>
  </w:num>
  <w:num w:numId="4" w16cid:durableId="228350425">
    <w:abstractNumId w:val="33"/>
  </w:num>
  <w:num w:numId="5" w16cid:durableId="636570150">
    <w:abstractNumId w:val="20"/>
  </w:num>
  <w:num w:numId="6" w16cid:durableId="71581533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208494">
    <w:abstractNumId w:val="37"/>
  </w:num>
  <w:num w:numId="8" w16cid:durableId="131561796">
    <w:abstractNumId w:val="19"/>
  </w:num>
  <w:num w:numId="9" w16cid:durableId="140998840">
    <w:abstractNumId w:val="32"/>
  </w:num>
  <w:num w:numId="10" w16cid:durableId="1683895875">
    <w:abstractNumId w:val="27"/>
  </w:num>
  <w:num w:numId="11" w16cid:durableId="1167940167">
    <w:abstractNumId w:val="30"/>
  </w:num>
  <w:num w:numId="12" w16cid:durableId="507255613">
    <w:abstractNumId w:val="35"/>
  </w:num>
  <w:num w:numId="13" w16cid:durableId="1091970307">
    <w:abstractNumId w:val="2"/>
  </w:num>
  <w:num w:numId="14" w16cid:durableId="1610039697">
    <w:abstractNumId w:val="39"/>
  </w:num>
  <w:num w:numId="15" w16cid:durableId="1973706971">
    <w:abstractNumId w:val="14"/>
  </w:num>
  <w:num w:numId="16" w16cid:durableId="1968275408">
    <w:abstractNumId w:val="26"/>
  </w:num>
  <w:num w:numId="17" w16cid:durableId="14913664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9784272">
    <w:abstractNumId w:val="15"/>
  </w:num>
  <w:num w:numId="19" w16cid:durableId="1992369473">
    <w:abstractNumId w:val="34"/>
  </w:num>
  <w:num w:numId="20" w16cid:durableId="886375865">
    <w:abstractNumId w:val="16"/>
  </w:num>
  <w:num w:numId="21" w16cid:durableId="563638385">
    <w:abstractNumId w:val="22"/>
  </w:num>
  <w:num w:numId="22" w16cid:durableId="1110658843">
    <w:abstractNumId w:val="38"/>
  </w:num>
  <w:num w:numId="23" w16cid:durableId="941256037">
    <w:abstractNumId w:val="31"/>
  </w:num>
  <w:num w:numId="24" w16cid:durableId="314725896">
    <w:abstractNumId w:val="0"/>
  </w:num>
  <w:num w:numId="25" w16cid:durableId="1285455716">
    <w:abstractNumId w:val="4"/>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26" w16cid:durableId="1007440770">
    <w:abstractNumId w:val="5"/>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27" w16cid:durableId="1613244138">
    <w:abstractNumId w:val="6"/>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28" w16cid:durableId="58670068">
    <w:abstractNumId w:val="7"/>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lvlOverride w:ilvl="7">
      <w:startOverride w:val="29"/>
    </w:lvlOverride>
    <w:lvlOverride w:ilvl="8">
      <w:startOverride w:val="29"/>
    </w:lvlOverride>
  </w:num>
  <w:num w:numId="29" w16cid:durableId="859900128">
    <w:abstractNumId w:val="8"/>
    <w:lvlOverride w:ilvl="0">
      <w:startOverride w:val="31"/>
    </w:lvlOverride>
    <w:lvlOverride w:ilvl="1">
      <w:startOverride w:val="31"/>
    </w:lvlOverride>
    <w:lvlOverride w:ilvl="2">
      <w:startOverride w:val="31"/>
    </w:lvlOverride>
    <w:lvlOverride w:ilvl="3">
      <w:startOverride w:val="31"/>
    </w:lvlOverride>
    <w:lvlOverride w:ilvl="4">
      <w:startOverride w:val="31"/>
    </w:lvlOverride>
    <w:lvlOverride w:ilvl="5">
      <w:startOverride w:val="31"/>
    </w:lvlOverride>
    <w:lvlOverride w:ilvl="6">
      <w:startOverride w:val="31"/>
    </w:lvlOverride>
    <w:lvlOverride w:ilvl="7">
      <w:startOverride w:val="31"/>
    </w:lvlOverride>
    <w:lvlOverride w:ilvl="8">
      <w:startOverride w:val="31"/>
    </w:lvlOverride>
  </w:num>
  <w:num w:numId="30" w16cid:durableId="1603805625">
    <w:abstractNumId w:val="9"/>
    <w:lvlOverride w:ilvl="0">
      <w:startOverride w:val="34"/>
    </w:lvlOverride>
    <w:lvlOverride w:ilvl="1">
      <w:startOverride w:val="34"/>
    </w:lvlOverride>
    <w:lvlOverride w:ilvl="2">
      <w:startOverride w:val="34"/>
    </w:lvlOverride>
    <w:lvlOverride w:ilvl="3">
      <w:startOverride w:val="34"/>
    </w:lvlOverride>
    <w:lvlOverride w:ilvl="4">
      <w:startOverride w:val="34"/>
    </w:lvlOverride>
    <w:lvlOverride w:ilvl="5">
      <w:startOverride w:val="34"/>
    </w:lvlOverride>
    <w:lvlOverride w:ilvl="6">
      <w:startOverride w:val="34"/>
    </w:lvlOverride>
    <w:lvlOverride w:ilvl="7">
      <w:startOverride w:val="34"/>
    </w:lvlOverride>
    <w:lvlOverride w:ilvl="8">
      <w:startOverride w:val="34"/>
    </w:lvlOverride>
  </w:num>
  <w:num w:numId="31" w16cid:durableId="1572621444">
    <w:abstractNumId w:val="10"/>
    <w:lvlOverride w:ilvl="0">
      <w:startOverride w:val="36"/>
    </w:lvlOverride>
    <w:lvlOverride w:ilvl="1">
      <w:startOverride w:val="36"/>
    </w:lvlOverride>
    <w:lvlOverride w:ilvl="2">
      <w:startOverride w:val="36"/>
    </w:lvlOverride>
    <w:lvlOverride w:ilvl="3">
      <w:startOverride w:val="36"/>
    </w:lvlOverride>
    <w:lvlOverride w:ilvl="4">
      <w:startOverride w:val="36"/>
    </w:lvlOverride>
    <w:lvlOverride w:ilvl="5">
      <w:startOverride w:val="36"/>
    </w:lvlOverride>
    <w:lvlOverride w:ilvl="6">
      <w:startOverride w:val="36"/>
    </w:lvlOverride>
    <w:lvlOverride w:ilvl="7">
      <w:startOverride w:val="36"/>
    </w:lvlOverride>
    <w:lvlOverride w:ilvl="8">
      <w:startOverride w:val="36"/>
    </w:lvlOverride>
  </w:num>
  <w:num w:numId="32" w16cid:durableId="49772502">
    <w:abstractNumId w:val="13"/>
  </w:num>
  <w:num w:numId="33" w16cid:durableId="1645037203">
    <w:abstractNumId w:val="24"/>
  </w:num>
  <w:num w:numId="34" w16cid:durableId="1231111428">
    <w:abstractNumId w:val="40"/>
  </w:num>
  <w:num w:numId="35" w16cid:durableId="448595772">
    <w:abstractNumId w:val="18"/>
  </w:num>
  <w:num w:numId="36" w16cid:durableId="1085960764">
    <w:abstractNumId w:val="36"/>
  </w:num>
  <w:num w:numId="37" w16cid:durableId="1070470086">
    <w:abstractNumId w:val="25"/>
  </w:num>
  <w:num w:numId="38" w16cid:durableId="1717310802">
    <w:abstractNumId w:val="29"/>
  </w:num>
  <w:num w:numId="39" w16cid:durableId="27802104">
    <w:abstractNumId w:val="1"/>
  </w:num>
  <w:num w:numId="40" w16cid:durableId="1551265438">
    <w:abstractNumId w:val="11"/>
  </w:num>
  <w:num w:numId="41" w16cid:durableId="21177210">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3AF3"/>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12A"/>
    <w:rsid w:val="000372C8"/>
    <w:rsid w:val="000372F4"/>
    <w:rsid w:val="000373E5"/>
    <w:rsid w:val="00037459"/>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46"/>
    <w:rsid w:val="000608EF"/>
    <w:rsid w:val="00061084"/>
    <w:rsid w:val="00061466"/>
    <w:rsid w:val="0006179C"/>
    <w:rsid w:val="00061E86"/>
    <w:rsid w:val="00061EC1"/>
    <w:rsid w:val="00062B4A"/>
    <w:rsid w:val="0006300C"/>
    <w:rsid w:val="000631F1"/>
    <w:rsid w:val="00064868"/>
    <w:rsid w:val="0006575D"/>
    <w:rsid w:val="000659E9"/>
    <w:rsid w:val="00066BB9"/>
    <w:rsid w:val="00066D29"/>
    <w:rsid w:val="00067A88"/>
    <w:rsid w:val="00067DCC"/>
    <w:rsid w:val="00067EAF"/>
    <w:rsid w:val="00070459"/>
    <w:rsid w:val="0007051B"/>
    <w:rsid w:val="00070B5D"/>
    <w:rsid w:val="00070B9F"/>
    <w:rsid w:val="000714BF"/>
    <w:rsid w:val="00071548"/>
    <w:rsid w:val="000716B1"/>
    <w:rsid w:val="00071D22"/>
    <w:rsid w:val="00072F31"/>
    <w:rsid w:val="00072FE6"/>
    <w:rsid w:val="000738C7"/>
    <w:rsid w:val="000749D7"/>
    <w:rsid w:val="00074A01"/>
    <w:rsid w:val="00074DEB"/>
    <w:rsid w:val="00074E9E"/>
    <w:rsid w:val="0007511C"/>
    <w:rsid w:val="00075511"/>
    <w:rsid w:val="0007595E"/>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1D"/>
    <w:rsid w:val="000873A9"/>
    <w:rsid w:val="000876C6"/>
    <w:rsid w:val="00087EFE"/>
    <w:rsid w:val="00090235"/>
    <w:rsid w:val="000903D5"/>
    <w:rsid w:val="000904B3"/>
    <w:rsid w:val="00090916"/>
    <w:rsid w:val="00090F9B"/>
    <w:rsid w:val="00091346"/>
    <w:rsid w:val="000917F2"/>
    <w:rsid w:val="00091C9D"/>
    <w:rsid w:val="0009322C"/>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5738"/>
    <w:rsid w:val="000A5FB1"/>
    <w:rsid w:val="000A6929"/>
    <w:rsid w:val="000A6BBE"/>
    <w:rsid w:val="000A76C1"/>
    <w:rsid w:val="000A7BF8"/>
    <w:rsid w:val="000A7E99"/>
    <w:rsid w:val="000B03F9"/>
    <w:rsid w:val="000B049C"/>
    <w:rsid w:val="000B0CED"/>
    <w:rsid w:val="000B186F"/>
    <w:rsid w:val="000B2E23"/>
    <w:rsid w:val="000B36CB"/>
    <w:rsid w:val="000B3A2F"/>
    <w:rsid w:val="000B4772"/>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D2E"/>
    <w:rsid w:val="000C3F71"/>
    <w:rsid w:val="000C4D7B"/>
    <w:rsid w:val="000C4D87"/>
    <w:rsid w:val="000C4DF9"/>
    <w:rsid w:val="000C55D6"/>
    <w:rsid w:val="000C59B8"/>
    <w:rsid w:val="000C6068"/>
    <w:rsid w:val="000C7160"/>
    <w:rsid w:val="000C7B5F"/>
    <w:rsid w:val="000D010F"/>
    <w:rsid w:val="000D0881"/>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5A41"/>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CC6"/>
    <w:rsid w:val="00113EAE"/>
    <w:rsid w:val="00113FD3"/>
    <w:rsid w:val="00115438"/>
    <w:rsid w:val="00116953"/>
    <w:rsid w:val="00116A84"/>
    <w:rsid w:val="00117267"/>
    <w:rsid w:val="0011798C"/>
    <w:rsid w:val="00117DD0"/>
    <w:rsid w:val="00120083"/>
    <w:rsid w:val="00120F58"/>
    <w:rsid w:val="00121867"/>
    <w:rsid w:val="00121982"/>
    <w:rsid w:val="00122267"/>
    <w:rsid w:val="0012267C"/>
    <w:rsid w:val="001229FD"/>
    <w:rsid w:val="00122B30"/>
    <w:rsid w:val="00124338"/>
    <w:rsid w:val="00124345"/>
    <w:rsid w:val="00124FB1"/>
    <w:rsid w:val="00125082"/>
    <w:rsid w:val="001255B8"/>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35AE"/>
    <w:rsid w:val="0013464D"/>
    <w:rsid w:val="00134825"/>
    <w:rsid w:val="0013485F"/>
    <w:rsid w:val="00135122"/>
    <w:rsid w:val="001351A4"/>
    <w:rsid w:val="00135B56"/>
    <w:rsid w:val="00135EEE"/>
    <w:rsid w:val="0013610E"/>
    <w:rsid w:val="001365CA"/>
    <w:rsid w:val="00136624"/>
    <w:rsid w:val="00137C4D"/>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1A1"/>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2589"/>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0E5C"/>
    <w:rsid w:val="00181168"/>
    <w:rsid w:val="001814E8"/>
    <w:rsid w:val="00181511"/>
    <w:rsid w:val="00181FA0"/>
    <w:rsid w:val="00182729"/>
    <w:rsid w:val="00182CBF"/>
    <w:rsid w:val="00182E25"/>
    <w:rsid w:val="00182EC8"/>
    <w:rsid w:val="0018349F"/>
    <w:rsid w:val="00183AD9"/>
    <w:rsid w:val="00183BC8"/>
    <w:rsid w:val="00183BF1"/>
    <w:rsid w:val="001844AE"/>
    <w:rsid w:val="001849BD"/>
    <w:rsid w:val="001853B6"/>
    <w:rsid w:val="00185454"/>
    <w:rsid w:val="00185997"/>
    <w:rsid w:val="00185BC4"/>
    <w:rsid w:val="001865A6"/>
    <w:rsid w:val="00186F37"/>
    <w:rsid w:val="00190BE0"/>
    <w:rsid w:val="0019130D"/>
    <w:rsid w:val="00191514"/>
    <w:rsid w:val="001917DA"/>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36F"/>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2074"/>
    <w:rsid w:val="001B2226"/>
    <w:rsid w:val="001B3250"/>
    <w:rsid w:val="001B33A4"/>
    <w:rsid w:val="001B370C"/>
    <w:rsid w:val="001B3C7D"/>
    <w:rsid w:val="001B3F4C"/>
    <w:rsid w:val="001B4266"/>
    <w:rsid w:val="001B468F"/>
    <w:rsid w:val="001B50F3"/>
    <w:rsid w:val="001B53D6"/>
    <w:rsid w:val="001B5627"/>
    <w:rsid w:val="001B59DE"/>
    <w:rsid w:val="001B77FA"/>
    <w:rsid w:val="001C0BEB"/>
    <w:rsid w:val="001C1AD0"/>
    <w:rsid w:val="001C1CC5"/>
    <w:rsid w:val="001C24BC"/>
    <w:rsid w:val="001C305A"/>
    <w:rsid w:val="001C37BD"/>
    <w:rsid w:val="001C45C1"/>
    <w:rsid w:val="001C468D"/>
    <w:rsid w:val="001C4BA8"/>
    <w:rsid w:val="001C4ED5"/>
    <w:rsid w:val="001C4F12"/>
    <w:rsid w:val="001C527B"/>
    <w:rsid w:val="001C545C"/>
    <w:rsid w:val="001C635E"/>
    <w:rsid w:val="001C6757"/>
    <w:rsid w:val="001C6A8E"/>
    <w:rsid w:val="001C6EEC"/>
    <w:rsid w:val="001C762B"/>
    <w:rsid w:val="001C7EFF"/>
    <w:rsid w:val="001C7F48"/>
    <w:rsid w:val="001D24CC"/>
    <w:rsid w:val="001D2623"/>
    <w:rsid w:val="001D2CB6"/>
    <w:rsid w:val="001D37D8"/>
    <w:rsid w:val="001D414C"/>
    <w:rsid w:val="001D41F4"/>
    <w:rsid w:val="001D5752"/>
    <w:rsid w:val="001D6108"/>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18C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B6"/>
    <w:rsid w:val="002257D8"/>
    <w:rsid w:val="00225BEF"/>
    <w:rsid w:val="00225FF0"/>
    <w:rsid w:val="002267DE"/>
    <w:rsid w:val="00226AD0"/>
    <w:rsid w:val="002277E2"/>
    <w:rsid w:val="002279BC"/>
    <w:rsid w:val="002306AB"/>
    <w:rsid w:val="002306FD"/>
    <w:rsid w:val="002307E4"/>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15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745"/>
    <w:rsid w:val="00250E8E"/>
    <w:rsid w:val="002510C4"/>
    <w:rsid w:val="0025176F"/>
    <w:rsid w:val="00251D4A"/>
    <w:rsid w:val="00252A35"/>
    <w:rsid w:val="00253090"/>
    <w:rsid w:val="00253C3C"/>
    <w:rsid w:val="00254895"/>
    <w:rsid w:val="00254B13"/>
    <w:rsid w:val="00255225"/>
    <w:rsid w:val="0025607C"/>
    <w:rsid w:val="002568D4"/>
    <w:rsid w:val="002571BD"/>
    <w:rsid w:val="002574E0"/>
    <w:rsid w:val="002576BB"/>
    <w:rsid w:val="00257D82"/>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829"/>
    <w:rsid w:val="0026491C"/>
    <w:rsid w:val="00264B13"/>
    <w:rsid w:val="00264EBF"/>
    <w:rsid w:val="00265055"/>
    <w:rsid w:val="002659F1"/>
    <w:rsid w:val="0026649F"/>
    <w:rsid w:val="002670AA"/>
    <w:rsid w:val="00267262"/>
    <w:rsid w:val="00267751"/>
    <w:rsid w:val="00267E9A"/>
    <w:rsid w:val="00270113"/>
    <w:rsid w:val="002707A9"/>
    <w:rsid w:val="00270ACB"/>
    <w:rsid w:val="002713FB"/>
    <w:rsid w:val="00271411"/>
    <w:rsid w:val="002714F3"/>
    <w:rsid w:val="002716D8"/>
    <w:rsid w:val="00272038"/>
    <w:rsid w:val="0027236E"/>
    <w:rsid w:val="00272857"/>
    <w:rsid w:val="00272CCF"/>
    <w:rsid w:val="002735AB"/>
    <w:rsid w:val="00273864"/>
    <w:rsid w:val="0027399D"/>
    <w:rsid w:val="00273F59"/>
    <w:rsid w:val="0027493D"/>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0A"/>
    <w:rsid w:val="00282C67"/>
    <w:rsid w:val="00282E1F"/>
    <w:rsid w:val="002831AC"/>
    <w:rsid w:val="00283391"/>
    <w:rsid w:val="00283C6E"/>
    <w:rsid w:val="00283D6A"/>
    <w:rsid w:val="00284221"/>
    <w:rsid w:val="0028450F"/>
    <w:rsid w:val="002847F1"/>
    <w:rsid w:val="0028576C"/>
    <w:rsid w:val="00285B02"/>
    <w:rsid w:val="00285E5E"/>
    <w:rsid w:val="002905C0"/>
    <w:rsid w:val="002907D9"/>
    <w:rsid w:val="00290850"/>
    <w:rsid w:val="00290E7C"/>
    <w:rsid w:val="00290F12"/>
    <w:rsid w:val="00291DCB"/>
    <w:rsid w:val="0029216D"/>
    <w:rsid w:val="002926A1"/>
    <w:rsid w:val="00292B42"/>
    <w:rsid w:val="00292C25"/>
    <w:rsid w:val="00292E3D"/>
    <w:rsid w:val="00294B97"/>
    <w:rsid w:val="00294BE3"/>
    <w:rsid w:val="00295113"/>
    <w:rsid w:val="002955C5"/>
    <w:rsid w:val="002960E2"/>
    <w:rsid w:val="002970CF"/>
    <w:rsid w:val="00297490"/>
    <w:rsid w:val="002974D4"/>
    <w:rsid w:val="00297D3F"/>
    <w:rsid w:val="002A00F8"/>
    <w:rsid w:val="002A01FD"/>
    <w:rsid w:val="002A1EB6"/>
    <w:rsid w:val="002A25D9"/>
    <w:rsid w:val="002A2F2F"/>
    <w:rsid w:val="002A2F64"/>
    <w:rsid w:val="002A3664"/>
    <w:rsid w:val="002A3B3E"/>
    <w:rsid w:val="002A3C89"/>
    <w:rsid w:val="002A43AA"/>
    <w:rsid w:val="002A4AC9"/>
    <w:rsid w:val="002A5143"/>
    <w:rsid w:val="002A52AB"/>
    <w:rsid w:val="002A62B6"/>
    <w:rsid w:val="002A637A"/>
    <w:rsid w:val="002A6412"/>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0DD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6A7D"/>
    <w:rsid w:val="002C7383"/>
    <w:rsid w:val="002D090E"/>
    <w:rsid w:val="002D0ED4"/>
    <w:rsid w:val="002D1083"/>
    <w:rsid w:val="002D12D8"/>
    <w:rsid w:val="002D1C99"/>
    <w:rsid w:val="002D1EFA"/>
    <w:rsid w:val="002D236C"/>
    <w:rsid w:val="002D28EF"/>
    <w:rsid w:val="002D3712"/>
    <w:rsid w:val="002D42D6"/>
    <w:rsid w:val="002D470F"/>
    <w:rsid w:val="002D48BB"/>
    <w:rsid w:val="002D51D8"/>
    <w:rsid w:val="002D54D5"/>
    <w:rsid w:val="002D564E"/>
    <w:rsid w:val="002D5ABC"/>
    <w:rsid w:val="002D61AE"/>
    <w:rsid w:val="002D6348"/>
    <w:rsid w:val="002D6D51"/>
    <w:rsid w:val="002D6E52"/>
    <w:rsid w:val="002D6F74"/>
    <w:rsid w:val="002D71B6"/>
    <w:rsid w:val="002D7695"/>
    <w:rsid w:val="002D7F06"/>
    <w:rsid w:val="002E00F1"/>
    <w:rsid w:val="002E0746"/>
    <w:rsid w:val="002E115D"/>
    <w:rsid w:val="002E120E"/>
    <w:rsid w:val="002E1796"/>
    <w:rsid w:val="002E259F"/>
    <w:rsid w:val="002E2B93"/>
    <w:rsid w:val="002E2CD8"/>
    <w:rsid w:val="002E348F"/>
    <w:rsid w:val="002E3C32"/>
    <w:rsid w:val="002E450C"/>
    <w:rsid w:val="002E4A5A"/>
    <w:rsid w:val="002E5C9B"/>
    <w:rsid w:val="002E5EA9"/>
    <w:rsid w:val="002E658C"/>
    <w:rsid w:val="002E6BB6"/>
    <w:rsid w:val="002F05C1"/>
    <w:rsid w:val="002F0663"/>
    <w:rsid w:val="002F0FBA"/>
    <w:rsid w:val="002F10FE"/>
    <w:rsid w:val="002F12E7"/>
    <w:rsid w:val="002F148F"/>
    <w:rsid w:val="002F1998"/>
    <w:rsid w:val="002F1CD9"/>
    <w:rsid w:val="002F1D5C"/>
    <w:rsid w:val="002F3361"/>
    <w:rsid w:val="002F387D"/>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6E"/>
    <w:rsid w:val="0031008B"/>
    <w:rsid w:val="003101E1"/>
    <w:rsid w:val="00310753"/>
    <w:rsid w:val="0031109D"/>
    <w:rsid w:val="00311111"/>
    <w:rsid w:val="00311EF0"/>
    <w:rsid w:val="0031273B"/>
    <w:rsid w:val="003127FC"/>
    <w:rsid w:val="0031284C"/>
    <w:rsid w:val="00312FEE"/>
    <w:rsid w:val="00313947"/>
    <w:rsid w:val="00313A09"/>
    <w:rsid w:val="00313C2B"/>
    <w:rsid w:val="0031420A"/>
    <w:rsid w:val="00314972"/>
    <w:rsid w:val="00314A80"/>
    <w:rsid w:val="00314BA3"/>
    <w:rsid w:val="003155D3"/>
    <w:rsid w:val="0031574F"/>
    <w:rsid w:val="003160F6"/>
    <w:rsid w:val="00316954"/>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2B4"/>
    <w:rsid w:val="00333BFA"/>
    <w:rsid w:val="00334D33"/>
    <w:rsid w:val="00334EB8"/>
    <w:rsid w:val="003354F0"/>
    <w:rsid w:val="00335959"/>
    <w:rsid w:val="00335A01"/>
    <w:rsid w:val="00335DA5"/>
    <w:rsid w:val="0033642E"/>
    <w:rsid w:val="00337838"/>
    <w:rsid w:val="003406FD"/>
    <w:rsid w:val="003407AA"/>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47FB"/>
    <w:rsid w:val="00365384"/>
    <w:rsid w:val="00365C82"/>
    <w:rsid w:val="003660B8"/>
    <w:rsid w:val="003671C3"/>
    <w:rsid w:val="00367DA4"/>
    <w:rsid w:val="00367FC9"/>
    <w:rsid w:val="00370489"/>
    <w:rsid w:val="00370682"/>
    <w:rsid w:val="003713E4"/>
    <w:rsid w:val="00371433"/>
    <w:rsid w:val="00372A95"/>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2C"/>
    <w:rsid w:val="00386AF7"/>
    <w:rsid w:val="00386E76"/>
    <w:rsid w:val="003870C9"/>
    <w:rsid w:val="00387B04"/>
    <w:rsid w:val="003903FB"/>
    <w:rsid w:val="00390B20"/>
    <w:rsid w:val="0039114B"/>
    <w:rsid w:val="0039183A"/>
    <w:rsid w:val="00391FE7"/>
    <w:rsid w:val="00392704"/>
    <w:rsid w:val="0039299B"/>
    <w:rsid w:val="00393698"/>
    <w:rsid w:val="0039371E"/>
    <w:rsid w:val="00394C27"/>
    <w:rsid w:val="00396CB4"/>
    <w:rsid w:val="003977D0"/>
    <w:rsid w:val="003A001F"/>
    <w:rsid w:val="003A00F1"/>
    <w:rsid w:val="003A025D"/>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5021"/>
    <w:rsid w:val="003A5CE0"/>
    <w:rsid w:val="003A636D"/>
    <w:rsid w:val="003A65F9"/>
    <w:rsid w:val="003A6638"/>
    <w:rsid w:val="003A6652"/>
    <w:rsid w:val="003A683D"/>
    <w:rsid w:val="003A6BC4"/>
    <w:rsid w:val="003A7358"/>
    <w:rsid w:val="003A76AD"/>
    <w:rsid w:val="003B03D1"/>
    <w:rsid w:val="003B0F1F"/>
    <w:rsid w:val="003B12DE"/>
    <w:rsid w:val="003B160F"/>
    <w:rsid w:val="003B1D93"/>
    <w:rsid w:val="003B3624"/>
    <w:rsid w:val="003B3660"/>
    <w:rsid w:val="003B386F"/>
    <w:rsid w:val="003B39F9"/>
    <w:rsid w:val="003B3BE0"/>
    <w:rsid w:val="003B3C98"/>
    <w:rsid w:val="003B4138"/>
    <w:rsid w:val="003B443D"/>
    <w:rsid w:val="003B51FD"/>
    <w:rsid w:val="003B6924"/>
    <w:rsid w:val="003B73AF"/>
    <w:rsid w:val="003B73B7"/>
    <w:rsid w:val="003B7634"/>
    <w:rsid w:val="003B78AD"/>
    <w:rsid w:val="003C018A"/>
    <w:rsid w:val="003C05A0"/>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6F5"/>
    <w:rsid w:val="003C7763"/>
    <w:rsid w:val="003C7AFD"/>
    <w:rsid w:val="003C7CF1"/>
    <w:rsid w:val="003D0037"/>
    <w:rsid w:val="003D03D9"/>
    <w:rsid w:val="003D11CB"/>
    <w:rsid w:val="003D1383"/>
    <w:rsid w:val="003D2065"/>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2CE7"/>
    <w:rsid w:val="003F3C34"/>
    <w:rsid w:val="003F3EFE"/>
    <w:rsid w:val="003F3FC9"/>
    <w:rsid w:val="003F4245"/>
    <w:rsid w:val="003F5489"/>
    <w:rsid w:val="003F54D8"/>
    <w:rsid w:val="003F571D"/>
    <w:rsid w:val="003F5913"/>
    <w:rsid w:val="003F5CE7"/>
    <w:rsid w:val="003F740A"/>
    <w:rsid w:val="003F788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7"/>
    <w:rsid w:val="00407939"/>
    <w:rsid w:val="00407E1E"/>
    <w:rsid w:val="00410349"/>
    <w:rsid w:val="00410936"/>
    <w:rsid w:val="00410A15"/>
    <w:rsid w:val="00410E4A"/>
    <w:rsid w:val="0041188F"/>
    <w:rsid w:val="00411B94"/>
    <w:rsid w:val="00411BD7"/>
    <w:rsid w:val="0041208A"/>
    <w:rsid w:val="00412879"/>
    <w:rsid w:val="004132EE"/>
    <w:rsid w:val="0041361C"/>
    <w:rsid w:val="00413A41"/>
    <w:rsid w:val="00413D2E"/>
    <w:rsid w:val="00413FA7"/>
    <w:rsid w:val="0041437C"/>
    <w:rsid w:val="004147BD"/>
    <w:rsid w:val="004157B6"/>
    <w:rsid w:val="0041685F"/>
    <w:rsid w:val="00416CD6"/>
    <w:rsid w:val="00416D08"/>
    <w:rsid w:val="004170BC"/>
    <w:rsid w:val="00417604"/>
    <w:rsid w:val="0042058E"/>
    <w:rsid w:val="00421199"/>
    <w:rsid w:val="00421D7D"/>
    <w:rsid w:val="00424668"/>
    <w:rsid w:val="0042470D"/>
    <w:rsid w:val="00424B94"/>
    <w:rsid w:val="00424C4C"/>
    <w:rsid w:val="00424D27"/>
    <w:rsid w:val="00424DE2"/>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AA0"/>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E2"/>
    <w:rsid w:val="00462FDC"/>
    <w:rsid w:val="004630FC"/>
    <w:rsid w:val="00463465"/>
    <w:rsid w:val="004635E0"/>
    <w:rsid w:val="00463897"/>
    <w:rsid w:val="004642FA"/>
    <w:rsid w:val="00464400"/>
    <w:rsid w:val="0046472C"/>
    <w:rsid w:val="00465067"/>
    <w:rsid w:val="004658BF"/>
    <w:rsid w:val="00467B1D"/>
    <w:rsid w:val="00467FCB"/>
    <w:rsid w:val="0047047D"/>
    <w:rsid w:val="00470665"/>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A97"/>
    <w:rsid w:val="00475F9B"/>
    <w:rsid w:val="00476119"/>
    <w:rsid w:val="0047687E"/>
    <w:rsid w:val="00476CDD"/>
    <w:rsid w:val="00476F8C"/>
    <w:rsid w:val="00477E28"/>
    <w:rsid w:val="00478429"/>
    <w:rsid w:val="004805A8"/>
    <w:rsid w:val="00480816"/>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59B"/>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4F3"/>
    <w:rsid w:val="004B2DE0"/>
    <w:rsid w:val="004B2DE4"/>
    <w:rsid w:val="004B3551"/>
    <w:rsid w:val="004B3957"/>
    <w:rsid w:val="004B42DF"/>
    <w:rsid w:val="004B4334"/>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0DBA"/>
    <w:rsid w:val="004C1141"/>
    <w:rsid w:val="004C11AA"/>
    <w:rsid w:val="004C22E9"/>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B55"/>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5BB3"/>
    <w:rsid w:val="004E63B6"/>
    <w:rsid w:val="004E6400"/>
    <w:rsid w:val="004E6A7F"/>
    <w:rsid w:val="004E6AD3"/>
    <w:rsid w:val="004E6E5F"/>
    <w:rsid w:val="004E6F7E"/>
    <w:rsid w:val="004E7177"/>
    <w:rsid w:val="004E71CB"/>
    <w:rsid w:val="004E776B"/>
    <w:rsid w:val="004E7D39"/>
    <w:rsid w:val="004F0107"/>
    <w:rsid w:val="004F04F4"/>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2DE3"/>
    <w:rsid w:val="00503178"/>
    <w:rsid w:val="005032DE"/>
    <w:rsid w:val="005035B0"/>
    <w:rsid w:val="0050367A"/>
    <w:rsid w:val="00503E5F"/>
    <w:rsid w:val="005047B8"/>
    <w:rsid w:val="00504E9D"/>
    <w:rsid w:val="00505506"/>
    <w:rsid w:val="005060D2"/>
    <w:rsid w:val="005070CC"/>
    <w:rsid w:val="0050724C"/>
    <w:rsid w:val="00507314"/>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2B92"/>
    <w:rsid w:val="005332CF"/>
    <w:rsid w:val="005334CF"/>
    <w:rsid w:val="00533865"/>
    <w:rsid w:val="00533C4A"/>
    <w:rsid w:val="005346BB"/>
    <w:rsid w:val="00535763"/>
    <w:rsid w:val="005357BB"/>
    <w:rsid w:val="005362D7"/>
    <w:rsid w:val="00536EAD"/>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67EF"/>
    <w:rsid w:val="00547265"/>
    <w:rsid w:val="00547443"/>
    <w:rsid w:val="005505A6"/>
    <w:rsid w:val="005505BF"/>
    <w:rsid w:val="00551B0D"/>
    <w:rsid w:val="00551FA7"/>
    <w:rsid w:val="00553286"/>
    <w:rsid w:val="00553288"/>
    <w:rsid w:val="00553376"/>
    <w:rsid w:val="00553E2C"/>
    <w:rsid w:val="005544AA"/>
    <w:rsid w:val="0055476C"/>
    <w:rsid w:val="005550CA"/>
    <w:rsid w:val="00556BD9"/>
    <w:rsid w:val="0055710D"/>
    <w:rsid w:val="00557458"/>
    <w:rsid w:val="00557D8D"/>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AA5"/>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8E"/>
    <w:rsid w:val="005A3A0D"/>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B6E83"/>
    <w:rsid w:val="005C0258"/>
    <w:rsid w:val="005C0B37"/>
    <w:rsid w:val="005C0E73"/>
    <w:rsid w:val="005C17C2"/>
    <w:rsid w:val="005C1E12"/>
    <w:rsid w:val="005C399F"/>
    <w:rsid w:val="005C3F18"/>
    <w:rsid w:val="005C5BD5"/>
    <w:rsid w:val="005C6C2A"/>
    <w:rsid w:val="005C6D8F"/>
    <w:rsid w:val="005D04AD"/>
    <w:rsid w:val="005D07EB"/>
    <w:rsid w:val="005D08AD"/>
    <w:rsid w:val="005D0CD2"/>
    <w:rsid w:val="005D1328"/>
    <w:rsid w:val="005D1747"/>
    <w:rsid w:val="005D1EC0"/>
    <w:rsid w:val="005D24F3"/>
    <w:rsid w:val="005D2CDD"/>
    <w:rsid w:val="005D342A"/>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5C8"/>
    <w:rsid w:val="005E25A4"/>
    <w:rsid w:val="005E2611"/>
    <w:rsid w:val="005E2700"/>
    <w:rsid w:val="005E29E3"/>
    <w:rsid w:val="005E2C4A"/>
    <w:rsid w:val="005E2CFF"/>
    <w:rsid w:val="005E36FB"/>
    <w:rsid w:val="005E3B81"/>
    <w:rsid w:val="005E4667"/>
    <w:rsid w:val="005E4B18"/>
    <w:rsid w:val="005E4E02"/>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4C39"/>
    <w:rsid w:val="005F5663"/>
    <w:rsid w:val="005F5849"/>
    <w:rsid w:val="005F5EF4"/>
    <w:rsid w:val="005F5F2C"/>
    <w:rsid w:val="005F60EC"/>
    <w:rsid w:val="005F6567"/>
    <w:rsid w:val="005F68D4"/>
    <w:rsid w:val="005F6991"/>
    <w:rsid w:val="005F70E4"/>
    <w:rsid w:val="005F7EBF"/>
    <w:rsid w:val="006013D7"/>
    <w:rsid w:val="006015A1"/>
    <w:rsid w:val="006015E1"/>
    <w:rsid w:val="00601A4D"/>
    <w:rsid w:val="00601B91"/>
    <w:rsid w:val="00601DD0"/>
    <w:rsid w:val="0060200D"/>
    <w:rsid w:val="00603E31"/>
    <w:rsid w:val="006041B7"/>
    <w:rsid w:val="00604417"/>
    <w:rsid w:val="0060451D"/>
    <w:rsid w:val="00604B7A"/>
    <w:rsid w:val="00605629"/>
    <w:rsid w:val="006059FB"/>
    <w:rsid w:val="00605D03"/>
    <w:rsid w:val="00606FD4"/>
    <w:rsid w:val="00607512"/>
    <w:rsid w:val="00607C46"/>
    <w:rsid w:val="006102F3"/>
    <w:rsid w:val="0061093E"/>
    <w:rsid w:val="00611178"/>
    <w:rsid w:val="006119DC"/>
    <w:rsid w:val="006121D9"/>
    <w:rsid w:val="00612434"/>
    <w:rsid w:val="00612CE6"/>
    <w:rsid w:val="00612DA3"/>
    <w:rsid w:val="00612EDD"/>
    <w:rsid w:val="00612FBA"/>
    <w:rsid w:val="006135AB"/>
    <w:rsid w:val="006146D0"/>
    <w:rsid w:val="00614A7B"/>
    <w:rsid w:val="00614BE2"/>
    <w:rsid w:val="00614FF2"/>
    <w:rsid w:val="006158E4"/>
    <w:rsid w:val="006158FB"/>
    <w:rsid w:val="00615C08"/>
    <w:rsid w:val="0061641E"/>
    <w:rsid w:val="0061657A"/>
    <w:rsid w:val="0061688F"/>
    <w:rsid w:val="00616F8E"/>
    <w:rsid w:val="0061733E"/>
    <w:rsid w:val="0061741C"/>
    <w:rsid w:val="0061785B"/>
    <w:rsid w:val="00617D58"/>
    <w:rsid w:val="006207BC"/>
    <w:rsid w:val="00621335"/>
    <w:rsid w:val="0062150E"/>
    <w:rsid w:val="00623385"/>
    <w:rsid w:val="00623F37"/>
    <w:rsid w:val="00623F56"/>
    <w:rsid w:val="006242E9"/>
    <w:rsid w:val="006250F6"/>
    <w:rsid w:val="006258F1"/>
    <w:rsid w:val="00626341"/>
    <w:rsid w:val="006263B6"/>
    <w:rsid w:val="00626BBC"/>
    <w:rsid w:val="006274B9"/>
    <w:rsid w:val="0062770C"/>
    <w:rsid w:val="00627808"/>
    <w:rsid w:val="0062788C"/>
    <w:rsid w:val="00627A49"/>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599B"/>
    <w:rsid w:val="00636208"/>
    <w:rsid w:val="006375BD"/>
    <w:rsid w:val="00637F68"/>
    <w:rsid w:val="00640399"/>
    <w:rsid w:val="00640DBD"/>
    <w:rsid w:val="0064169B"/>
    <w:rsid w:val="0064259A"/>
    <w:rsid w:val="00642683"/>
    <w:rsid w:val="006428CA"/>
    <w:rsid w:val="00642E25"/>
    <w:rsid w:val="00643083"/>
    <w:rsid w:val="0064351F"/>
    <w:rsid w:val="00643C6F"/>
    <w:rsid w:val="00643D0A"/>
    <w:rsid w:val="006440AA"/>
    <w:rsid w:val="00644299"/>
    <w:rsid w:val="006446EC"/>
    <w:rsid w:val="006448B8"/>
    <w:rsid w:val="0064573F"/>
    <w:rsid w:val="00645BE0"/>
    <w:rsid w:val="00645D80"/>
    <w:rsid w:val="00645DF8"/>
    <w:rsid w:val="00645E83"/>
    <w:rsid w:val="006460FF"/>
    <w:rsid w:val="00646256"/>
    <w:rsid w:val="00646974"/>
    <w:rsid w:val="00646D19"/>
    <w:rsid w:val="00647016"/>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57BDA"/>
    <w:rsid w:val="00660F6D"/>
    <w:rsid w:val="0066179A"/>
    <w:rsid w:val="00661860"/>
    <w:rsid w:val="00661FC2"/>
    <w:rsid w:val="00662606"/>
    <w:rsid w:val="00662701"/>
    <w:rsid w:val="0066271C"/>
    <w:rsid w:val="00663099"/>
    <w:rsid w:val="006638AF"/>
    <w:rsid w:val="00663F12"/>
    <w:rsid w:val="00664184"/>
    <w:rsid w:val="00664879"/>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33C"/>
    <w:rsid w:val="006837D6"/>
    <w:rsid w:val="0068448B"/>
    <w:rsid w:val="00684A39"/>
    <w:rsid w:val="006852EC"/>
    <w:rsid w:val="006853DD"/>
    <w:rsid w:val="00685538"/>
    <w:rsid w:val="00685923"/>
    <w:rsid w:val="00685C49"/>
    <w:rsid w:val="00685CEB"/>
    <w:rsid w:val="00685F30"/>
    <w:rsid w:val="006860DC"/>
    <w:rsid w:val="006864E5"/>
    <w:rsid w:val="0068660C"/>
    <w:rsid w:val="00686893"/>
    <w:rsid w:val="006876B2"/>
    <w:rsid w:val="00687997"/>
    <w:rsid w:val="00687E47"/>
    <w:rsid w:val="0069025B"/>
    <w:rsid w:val="00690580"/>
    <w:rsid w:val="0069058D"/>
    <w:rsid w:val="006906C5"/>
    <w:rsid w:val="00690B5C"/>
    <w:rsid w:val="0069181A"/>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3F2"/>
    <w:rsid w:val="006B1A42"/>
    <w:rsid w:val="006B257C"/>
    <w:rsid w:val="006B30B8"/>
    <w:rsid w:val="006B313B"/>
    <w:rsid w:val="006B35FA"/>
    <w:rsid w:val="006B3B0C"/>
    <w:rsid w:val="006B3BBD"/>
    <w:rsid w:val="006B3FBF"/>
    <w:rsid w:val="006B43B2"/>
    <w:rsid w:val="006B4773"/>
    <w:rsid w:val="006B4B0E"/>
    <w:rsid w:val="006B5492"/>
    <w:rsid w:val="006B5692"/>
    <w:rsid w:val="006B56F2"/>
    <w:rsid w:val="006B59A5"/>
    <w:rsid w:val="006B5A2F"/>
    <w:rsid w:val="006B5CBB"/>
    <w:rsid w:val="006B746E"/>
    <w:rsid w:val="006B76F0"/>
    <w:rsid w:val="006B7F6F"/>
    <w:rsid w:val="006C0723"/>
    <w:rsid w:val="006C0B42"/>
    <w:rsid w:val="006C0F06"/>
    <w:rsid w:val="006C176F"/>
    <w:rsid w:val="006C1CEA"/>
    <w:rsid w:val="006C1F48"/>
    <w:rsid w:val="006C2973"/>
    <w:rsid w:val="006C2C1D"/>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4F78"/>
    <w:rsid w:val="006D5914"/>
    <w:rsid w:val="006D5E06"/>
    <w:rsid w:val="006D65C1"/>
    <w:rsid w:val="006D6694"/>
    <w:rsid w:val="006D675E"/>
    <w:rsid w:val="006E04DD"/>
    <w:rsid w:val="006E0DEA"/>
    <w:rsid w:val="006E1496"/>
    <w:rsid w:val="006E1A7B"/>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506C"/>
    <w:rsid w:val="006F5B33"/>
    <w:rsid w:val="006F631C"/>
    <w:rsid w:val="006F6DAA"/>
    <w:rsid w:val="006F7115"/>
    <w:rsid w:val="00701093"/>
    <w:rsid w:val="00701577"/>
    <w:rsid w:val="0070177A"/>
    <w:rsid w:val="007022FB"/>
    <w:rsid w:val="007024C2"/>
    <w:rsid w:val="0070256E"/>
    <w:rsid w:val="00702FDC"/>
    <w:rsid w:val="00703042"/>
    <w:rsid w:val="00703132"/>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1DE"/>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3C8"/>
    <w:rsid w:val="00733758"/>
    <w:rsid w:val="00734737"/>
    <w:rsid w:val="007349E0"/>
    <w:rsid w:val="00734BBA"/>
    <w:rsid w:val="007357DB"/>
    <w:rsid w:val="00735C77"/>
    <w:rsid w:val="00735E40"/>
    <w:rsid w:val="0073602A"/>
    <w:rsid w:val="0073676A"/>
    <w:rsid w:val="007367F6"/>
    <w:rsid w:val="0073694E"/>
    <w:rsid w:val="00736EA4"/>
    <w:rsid w:val="0073711D"/>
    <w:rsid w:val="00737598"/>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457"/>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E60"/>
    <w:rsid w:val="00761FBD"/>
    <w:rsid w:val="007620BE"/>
    <w:rsid w:val="0076216E"/>
    <w:rsid w:val="0076284D"/>
    <w:rsid w:val="00762B52"/>
    <w:rsid w:val="00762D06"/>
    <w:rsid w:val="007630E3"/>
    <w:rsid w:val="0076367A"/>
    <w:rsid w:val="00764CFF"/>
    <w:rsid w:val="00764FD6"/>
    <w:rsid w:val="00765189"/>
    <w:rsid w:val="007654C6"/>
    <w:rsid w:val="00766211"/>
    <w:rsid w:val="00767170"/>
    <w:rsid w:val="00767410"/>
    <w:rsid w:val="0076771D"/>
    <w:rsid w:val="00767D66"/>
    <w:rsid w:val="00767E88"/>
    <w:rsid w:val="0077065B"/>
    <w:rsid w:val="0077159C"/>
    <w:rsid w:val="00771A43"/>
    <w:rsid w:val="00771D7A"/>
    <w:rsid w:val="00771EC8"/>
    <w:rsid w:val="007720C2"/>
    <w:rsid w:val="007729E7"/>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19"/>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97E37"/>
    <w:rsid w:val="007A059A"/>
    <w:rsid w:val="007A130B"/>
    <w:rsid w:val="007A15EC"/>
    <w:rsid w:val="007A1E23"/>
    <w:rsid w:val="007A1EED"/>
    <w:rsid w:val="007A2F2E"/>
    <w:rsid w:val="007A55C8"/>
    <w:rsid w:val="007A58CD"/>
    <w:rsid w:val="007A5905"/>
    <w:rsid w:val="007A5BDA"/>
    <w:rsid w:val="007A5D9C"/>
    <w:rsid w:val="007A6221"/>
    <w:rsid w:val="007A68AD"/>
    <w:rsid w:val="007A739D"/>
    <w:rsid w:val="007A7D55"/>
    <w:rsid w:val="007A7E8A"/>
    <w:rsid w:val="007B0276"/>
    <w:rsid w:val="007B039D"/>
    <w:rsid w:val="007B0F0F"/>
    <w:rsid w:val="007B12FF"/>
    <w:rsid w:val="007B1749"/>
    <w:rsid w:val="007B185F"/>
    <w:rsid w:val="007B2A01"/>
    <w:rsid w:val="007B2A77"/>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C0612"/>
    <w:rsid w:val="007C12E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B99"/>
    <w:rsid w:val="007D0F6B"/>
    <w:rsid w:val="007D1221"/>
    <w:rsid w:val="007D12D9"/>
    <w:rsid w:val="007D1BAE"/>
    <w:rsid w:val="007D2B3C"/>
    <w:rsid w:val="007D323E"/>
    <w:rsid w:val="007D41C0"/>
    <w:rsid w:val="007D52A6"/>
    <w:rsid w:val="007D5985"/>
    <w:rsid w:val="007D5C61"/>
    <w:rsid w:val="007D60F9"/>
    <w:rsid w:val="007D64BF"/>
    <w:rsid w:val="007D6857"/>
    <w:rsid w:val="007D697A"/>
    <w:rsid w:val="007D6D19"/>
    <w:rsid w:val="007D7326"/>
    <w:rsid w:val="007D7364"/>
    <w:rsid w:val="007D7BC5"/>
    <w:rsid w:val="007E05CD"/>
    <w:rsid w:val="007E09C3"/>
    <w:rsid w:val="007E0A9D"/>
    <w:rsid w:val="007E0B96"/>
    <w:rsid w:val="007E0DBA"/>
    <w:rsid w:val="007E1003"/>
    <w:rsid w:val="007E10E2"/>
    <w:rsid w:val="007E1893"/>
    <w:rsid w:val="007E1894"/>
    <w:rsid w:val="007E232C"/>
    <w:rsid w:val="007E2CF6"/>
    <w:rsid w:val="007E2E51"/>
    <w:rsid w:val="007E3D46"/>
    <w:rsid w:val="007E3D62"/>
    <w:rsid w:val="007E41FF"/>
    <w:rsid w:val="007E50FE"/>
    <w:rsid w:val="007E5F3B"/>
    <w:rsid w:val="007E5F55"/>
    <w:rsid w:val="007E610B"/>
    <w:rsid w:val="007E625C"/>
    <w:rsid w:val="007E6857"/>
    <w:rsid w:val="007E7010"/>
    <w:rsid w:val="007E7231"/>
    <w:rsid w:val="007F0164"/>
    <w:rsid w:val="007F048F"/>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569C"/>
    <w:rsid w:val="007F5C0C"/>
    <w:rsid w:val="007F6402"/>
    <w:rsid w:val="007F6C4A"/>
    <w:rsid w:val="007F6C5E"/>
    <w:rsid w:val="007F70F3"/>
    <w:rsid w:val="007F7D4C"/>
    <w:rsid w:val="0080006C"/>
    <w:rsid w:val="0080079C"/>
    <w:rsid w:val="00800BF3"/>
    <w:rsid w:val="00801687"/>
    <w:rsid w:val="0080259F"/>
    <w:rsid w:val="0080269D"/>
    <w:rsid w:val="00803A32"/>
    <w:rsid w:val="008040CB"/>
    <w:rsid w:val="008043C9"/>
    <w:rsid w:val="00804D0F"/>
    <w:rsid w:val="00804F45"/>
    <w:rsid w:val="00805124"/>
    <w:rsid w:val="008055AB"/>
    <w:rsid w:val="0080573E"/>
    <w:rsid w:val="00805D63"/>
    <w:rsid w:val="00806044"/>
    <w:rsid w:val="00806116"/>
    <w:rsid w:val="00806360"/>
    <w:rsid w:val="00807525"/>
    <w:rsid w:val="008077EE"/>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15"/>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15E"/>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6A90"/>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764"/>
    <w:rsid w:val="00855F05"/>
    <w:rsid w:val="008563C3"/>
    <w:rsid w:val="0085681A"/>
    <w:rsid w:val="00856832"/>
    <w:rsid w:val="00856B62"/>
    <w:rsid w:val="00856CFA"/>
    <w:rsid w:val="008576A8"/>
    <w:rsid w:val="00857DE3"/>
    <w:rsid w:val="008601A5"/>
    <w:rsid w:val="0086077A"/>
    <w:rsid w:val="00860F5E"/>
    <w:rsid w:val="00861205"/>
    <w:rsid w:val="00861AB7"/>
    <w:rsid w:val="00861C17"/>
    <w:rsid w:val="00861F49"/>
    <w:rsid w:val="0086202D"/>
    <w:rsid w:val="00862DB8"/>
    <w:rsid w:val="0086300B"/>
    <w:rsid w:val="0086303D"/>
    <w:rsid w:val="008630F9"/>
    <w:rsid w:val="008638DF"/>
    <w:rsid w:val="00864390"/>
    <w:rsid w:val="008643DD"/>
    <w:rsid w:val="0086516A"/>
    <w:rsid w:val="008656E1"/>
    <w:rsid w:val="008662A0"/>
    <w:rsid w:val="0086727C"/>
    <w:rsid w:val="00867806"/>
    <w:rsid w:val="008678E4"/>
    <w:rsid w:val="00867D33"/>
    <w:rsid w:val="00870F9D"/>
    <w:rsid w:val="00870FC9"/>
    <w:rsid w:val="0087124B"/>
    <w:rsid w:val="008715AB"/>
    <w:rsid w:val="0087164F"/>
    <w:rsid w:val="008717FB"/>
    <w:rsid w:val="00871873"/>
    <w:rsid w:val="0087218A"/>
    <w:rsid w:val="008721F6"/>
    <w:rsid w:val="00872766"/>
    <w:rsid w:val="0087372C"/>
    <w:rsid w:val="00873971"/>
    <w:rsid w:val="00873D68"/>
    <w:rsid w:val="00874383"/>
    <w:rsid w:val="00875609"/>
    <w:rsid w:val="008757B0"/>
    <w:rsid w:val="00875E60"/>
    <w:rsid w:val="00876B29"/>
    <w:rsid w:val="00876B6A"/>
    <w:rsid w:val="00876F48"/>
    <w:rsid w:val="00877A5D"/>
    <w:rsid w:val="008802B8"/>
    <w:rsid w:val="00881064"/>
    <w:rsid w:val="00881194"/>
    <w:rsid w:val="00881B1D"/>
    <w:rsid w:val="00882091"/>
    <w:rsid w:val="0088228F"/>
    <w:rsid w:val="00882826"/>
    <w:rsid w:val="00882956"/>
    <w:rsid w:val="008834C6"/>
    <w:rsid w:val="00883959"/>
    <w:rsid w:val="00883F51"/>
    <w:rsid w:val="00884B13"/>
    <w:rsid w:val="00884D1B"/>
    <w:rsid w:val="0088536D"/>
    <w:rsid w:val="008853E3"/>
    <w:rsid w:val="008864C9"/>
    <w:rsid w:val="00886E2B"/>
    <w:rsid w:val="008877C1"/>
    <w:rsid w:val="00887B5D"/>
    <w:rsid w:val="00890A37"/>
    <w:rsid w:val="008913A9"/>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063"/>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2E7D"/>
    <w:rsid w:val="008B30C9"/>
    <w:rsid w:val="008B31B9"/>
    <w:rsid w:val="008B47EE"/>
    <w:rsid w:val="008B4851"/>
    <w:rsid w:val="008B5444"/>
    <w:rsid w:val="008B5670"/>
    <w:rsid w:val="008B6309"/>
    <w:rsid w:val="008B6A96"/>
    <w:rsid w:val="008B6B87"/>
    <w:rsid w:val="008B6C07"/>
    <w:rsid w:val="008B6F1E"/>
    <w:rsid w:val="008B7377"/>
    <w:rsid w:val="008B786C"/>
    <w:rsid w:val="008C03D8"/>
    <w:rsid w:val="008C0424"/>
    <w:rsid w:val="008C06D6"/>
    <w:rsid w:val="008C07E7"/>
    <w:rsid w:val="008C0807"/>
    <w:rsid w:val="008C0A0F"/>
    <w:rsid w:val="008C0CD5"/>
    <w:rsid w:val="008C1D31"/>
    <w:rsid w:val="008C1E31"/>
    <w:rsid w:val="008C230B"/>
    <w:rsid w:val="008C23CE"/>
    <w:rsid w:val="008C28BB"/>
    <w:rsid w:val="008C2A3F"/>
    <w:rsid w:val="008C39ED"/>
    <w:rsid w:val="008C3D60"/>
    <w:rsid w:val="008C3FB4"/>
    <w:rsid w:val="008C4027"/>
    <w:rsid w:val="008C4071"/>
    <w:rsid w:val="008C47F4"/>
    <w:rsid w:val="008C5210"/>
    <w:rsid w:val="008C5433"/>
    <w:rsid w:val="008C5658"/>
    <w:rsid w:val="008C5F5E"/>
    <w:rsid w:val="008C6075"/>
    <w:rsid w:val="008C6767"/>
    <w:rsid w:val="008C6D60"/>
    <w:rsid w:val="008C6FC9"/>
    <w:rsid w:val="008C7B15"/>
    <w:rsid w:val="008C7C8C"/>
    <w:rsid w:val="008D004A"/>
    <w:rsid w:val="008D03B2"/>
    <w:rsid w:val="008D07EC"/>
    <w:rsid w:val="008D0A7E"/>
    <w:rsid w:val="008D0E7B"/>
    <w:rsid w:val="008D10F7"/>
    <w:rsid w:val="008D114E"/>
    <w:rsid w:val="008D159A"/>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B0"/>
    <w:rsid w:val="008F34D6"/>
    <w:rsid w:val="008F35AA"/>
    <w:rsid w:val="008F38C8"/>
    <w:rsid w:val="008F3E14"/>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DA"/>
    <w:rsid w:val="00900D5D"/>
    <w:rsid w:val="00901552"/>
    <w:rsid w:val="00901FB3"/>
    <w:rsid w:val="009025EC"/>
    <w:rsid w:val="009032BE"/>
    <w:rsid w:val="009034DF"/>
    <w:rsid w:val="00903F2F"/>
    <w:rsid w:val="009043AE"/>
    <w:rsid w:val="00904BC4"/>
    <w:rsid w:val="00905C8B"/>
    <w:rsid w:val="009079D3"/>
    <w:rsid w:val="009109E8"/>
    <w:rsid w:val="00910C39"/>
    <w:rsid w:val="00911394"/>
    <w:rsid w:val="0091177F"/>
    <w:rsid w:val="00911B90"/>
    <w:rsid w:val="00911C54"/>
    <w:rsid w:val="009122A7"/>
    <w:rsid w:val="00912795"/>
    <w:rsid w:val="00913029"/>
    <w:rsid w:val="00913EE3"/>
    <w:rsid w:val="009142CB"/>
    <w:rsid w:val="00914D3F"/>
    <w:rsid w:val="009152F5"/>
    <w:rsid w:val="0091557F"/>
    <w:rsid w:val="009156FD"/>
    <w:rsid w:val="00915AF0"/>
    <w:rsid w:val="0091615C"/>
    <w:rsid w:val="00916CA4"/>
    <w:rsid w:val="00917759"/>
    <w:rsid w:val="0092026D"/>
    <w:rsid w:val="00920619"/>
    <w:rsid w:val="00920762"/>
    <w:rsid w:val="009207CE"/>
    <w:rsid w:val="009209B4"/>
    <w:rsid w:val="00920A13"/>
    <w:rsid w:val="00920DF2"/>
    <w:rsid w:val="009213E3"/>
    <w:rsid w:val="009216C5"/>
    <w:rsid w:val="00922326"/>
    <w:rsid w:val="00922922"/>
    <w:rsid w:val="00923A02"/>
    <w:rsid w:val="00924445"/>
    <w:rsid w:val="00924B7C"/>
    <w:rsid w:val="00925348"/>
    <w:rsid w:val="00925B89"/>
    <w:rsid w:val="0092630C"/>
    <w:rsid w:val="009265B6"/>
    <w:rsid w:val="00927DE7"/>
    <w:rsid w:val="00927FB2"/>
    <w:rsid w:val="00927FFC"/>
    <w:rsid w:val="009302A6"/>
    <w:rsid w:val="0093049E"/>
    <w:rsid w:val="00930569"/>
    <w:rsid w:val="00931518"/>
    <w:rsid w:val="00931AEF"/>
    <w:rsid w:val="00931E5B"/>
    <w:rsid w:val="00931F19"/>
    <w:rsid w:val="0093203D"/>
    <w:rsid w:val="0093210B"/>
    <w:rsid w:val="009323DD"/>
    <w:rsid w:val="0093261C"/>
    <w:rsid w:val="00932C42"/>
    <w:rsid w:val="00933AE4"/>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28"/>
    <w:rsid w:val="00942662"/>
    <w:rsid w:val="00942B80"/>
    <w:rsid w:val="00942BCA"/>
    <w:rsid w:val="00942C81"/>
    <w:rsid w:val="00943BB6"/>
    <w:rsid w:val="00943FDD"/>
    <w:rsid w:val="0094429A"/>
    <w:rsid w:val="00944AF9"/>
    <w:rsid w:val="00945504"/>
    <w:rsid w:val="009465A0"/>
    <w:rsid w:val="00946644"/>
    <w:rsid w:val="00946722"/>
    <w:rsid w:val="009501C3"/>
    <w:rsid w:val="009502BE"/>
    <w:rsid w:val="009502F5"/>
    <w:rsid w:val="009503BF"/>
    <w:rsid w:val="009506A5"/>
    <w:rsid w:val="00951904"/>
    <w:rsid w:val="0095251F"/>
    <w:rsid w:val="00952DFB"/>
    <w:rsid w:val="0095321C"/>
    <w:rsid w:val="009537D8"/>
    <w:rsid w:val="00953D09"/>
    <w:rsid w:val="00953F2B"/>
    <w:rsid w:val="00954A8F"/>
    <w:rsid w:val="00955067"/>
    <w:rsid w:val="00955109"/>
    <w:rsid w:val="00955F2F"/>
    <w:rsid w:val="00956A4E"/>
    <w:rsid w:val="00956AB5"/>
    <w:rsid w:val="00957049"/>
    <w:rsid w:val="009572B3"/>
    <w:rsid w:val="0095743D"/>
    <w:rsid w:val="00957893"/>
    <w:rsid w:val="00960A92"/>
    <w:rsid w:val="00960B6E"/>
    <w:rsid w:val="00961502"/>
    <w:rsid w:val="009621A2"/>
    <w:rsid w:val="0096248C"/>
    <w:rsid w:val="00963009"/>
    <w:rsid w:val="0096353F"/>
    <w:rsid w:val="009639C8"/>
    <w:rsid w:val="00963E07"/>
    <w:rsid w:val="0096424C"/>
    <w:rsid w:val="009645C9"/>
    <w:rsid w:val="00964A98"/>
    <w:rsid w:val="00964DF0"/>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0F1C"/>
    <w:rsid w:val="00971170"/>
    <w:rsid w:val="009716FC"/>
    <w:rsid w:val="00971D98"/>
    <w:rsid w:val="009725B9"/>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24A"/>
    <w:rsid w:val="009827EC"/>
    <w:rsid w:val="00982EE8"/>
    <w:rsid w:val="00983A43"/>
    <w:rsid w:val="009841CD"/>
    <w:rsid w:val="00984863"/>
    <w:rsid w:val="00984B02"/>
    <w:rsid w:val="009855D4"/>
    <w:rsid w:val="00985A84"/>
    <w:rsid w:val="00985DB7"/>
    <w:rsid w:val="00985F55"/>
    <w:rsid w:val="0098633E"/>
    <w:rsid w:val="00986CE1"/>
    <w:rsid w:val="00986FE3"/>
    <w:rsid w:val="00987002"/>
    <w:rsid w:val="00987017"/>
    <w:rsid w:val="00987DE7"/>
    <w:rsid w:val="00990052"/>
    <w:rsid w:val="00990E9B"/>
    <w:rsid w:val="009910A4"/>
    <w:rsid w:val="00991D5A"/>
    <w:rsid w:val="009921F1"/>
    <w:rsid w:val="0099297C"/>
    <w:rsid w:val="009930C7"/>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1BB"/>
    <w:rsid w:val="009A0886"/>
    <w:rsid w:val="009A0CF2"/>
    <w:rsid w:val="009A0D45"/>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24"/>
    <w:rsid w:val="009C3882"/>
    <w:rsid w:val="009C3FEB"/>
    <w:rsid w:val="009C436F"/>
    <w:rsid w:val="009C43B4"/>
    <w:rsid w:val="009C4A6D"/>
    <w:rsid w:val="009C50DB"/>
    <w:rsid w:val="009C51B3"/>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CDE"/>
    <w:rsid w:val="009E61A9"/>
    <w:rsid w:val="009E657A"/>
    <w:rsid w:val="009E68ED"/>
    <w:rsid w:val="009E6E3B"/>
    <w:rsid w:val="009E7808"/>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7EE"/>
    <w:rsid w:val="00A0494F"/>
    <w:rsid w:val="00A04ACA"/>
    <w:rsid w:val="00A054B9"/>
    <w:rsid w:val="00A061F6"/>
    <w:rsid w:val="00A06455"/>
    <w:rsid w:val="00A065A2"/>
    <w:rsid w:val="00A06AC2"/>
    <w:rsid w:val="00A06CBB"/>
    <w:rsid w:val="00A07631"/>
    <w:rsid w:val="00A07E54"/>
    <w:rsid w:val="00A109FD"/>
    <w:rsid w:val="00A10D6E"/>
    <w:rsid w:val="00A10FCA"/>
    <w:rsid w:val="00A113C1"/>
    <w:rsid w:val="00A12E1F"/>
    <w:rsid w:val="00A130D3"/>
    <w:rsid w:val="00A13B77"/>
    <w:rsid w:val="00A13EAF"/>
    <w:rsid w:val="00A147C9"/>
    <w:rsid w:val="00A14833"/>
    <w:rsid w:val="00A14A4B"/>
    <w:rsid w:val="00A16385"/>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C55"/>
    <w:rsid w:val="00A63C9A"/>
    <w:rsid w:val="00A64641"/>
    <w:rsid w:val="00A646E1"/>
    <w:rsid w:val="00A649F1"/>
    <w:rsid w:val="00A64B3F"/>
    <w:rsid w:val="00A6570E"/>
    <w:rsid w:val="00A65A55"/>
    <w:rsid w:val="00A65B5C"/>
    <w:rsid w:val="00A65C94"/>
    <w:rsid w:val="00A65CD9"/>
    <w:rsid w:val="00A661D8"/>
    <w:rsid w:val="00A6625B"/>
    <w:rsid w:val="00A66374"/>
    <w:rsid w:val="00A67567"/>
    <w:rsid w:val="00A704CD"/>
    <w:rsid w:val="00A70A4B"/>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1A5"/>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55C"/>
    <w:rsid w:val="00AA1D7C"/>
    <w:rsid w:val="00AA23FB"/>
    <w:rsid w:val="00AA2718"/>
    <w:rsid w:val="00AA29DF"/>
    <w:rsid w:val="00AA2A14"/>
    <w:rsid w:val="00AA2E1F"/>
    <w:rsid w:val="00AA362E"/>
    <w:rsid w:val="00AA46B5"/>
    <w:rsid w:val="00AA4CE6"/>
    <w:rsid w:val="00AA52E1"/>
    <w:rsid w:val="00AA5321"/>
    <w:rsid w:val="00AA62D6"/>
    <w:rsid w:val="00AA6640"/>
    <w:rsid w:val="00AA66DF"/>
    <w:rsid w:val="00AA6796"/>
    <w:rsid w:val="00AA78B2"/>
    <w:rsid w:val="00AA7C0D"/>
    <w:rsid w:val="00AA7DD1"/>
    <w:rsid w:val="00AB1754"/>
    <w:rsid w:val="00AB1B2D"/>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41B"/>
    <w:rsid w:val="00AD16FA"/>
    <w:rsid w:val="00AD1B88"/>
    <w:rsid w:val="00AD2106"/>
    <w:rsid w:val="00AD2428"/>
    <w:rsid w:val="00AD352D"/>
    <w:rsid w:val="00AD3648"/>
    <w:rsid w:val="00AD3951"/>
    <w:rsid w:val="00AD3DCD"/>
    <w:rsid w:val="00AD4055"/>
    <w:rsid w:val="00AD5069"/>
    <w:rsid w:val="00AD51F7"/>
    <w:rsid w:val="00AD56F4"/>
    <w:rsid w:val="00AD57B1"/>
    <w:rsid w:val="00AD58BF"/>
    <w:rsid w:val="00AD5BC5"/>
    <w:rsid w:val="00AD5DD1"/>
    <w:rsid w:val="00AD6119"/>
    <w:rsid w:val="00AD6351"/>
    <w:rsid w:val="00AD6A9B"/>
    <w:rsid w:val="00AD797B"/>
    <w:rsid w:val="00AD7D83"/>
    <w:rsid w:val="00AE0668"/>
    <w:rsid w:val="00AE104B"/>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1D"/>
    <w:rsid w:val="00AF6074"/>
    <w:rsid w:val="00AF62E6"/>
    <w:rsid w:val="00AF6471"/>
    <w:rsid w:val="00AF6585"/>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6"/>
    <w:rsid w:val="00B2069D"/>
    <w:rsid w:val="00B210DB"/>
    <w:rsid w:val="00B2125E"/>
    <w:rsid w:val="00B21765"/>
    <w:rsid w:val="00B21AC5"/>
    <w:rsid w:val="00B21EFA"/>
    <w:rsid w:val="00B2239D"/>
    <w:rsid w:val="00B22538"/>
    <w:rsid w:val="00B235F8"/>
    <w:rsid w:val="00B24214"/>
    <w:rsid w:val="00B2459A"/>
    <w:rsid w:val="00B24708"/>
    <w:rsid w:val="00B24A2D"/>
    <w:rsid w:val="00B24D95"/>
    <w:rsid w:val="00B252D4"/>
    <w:rsid w:val="00B26113"/>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41B"/>
    <w:rsid w:val="00B37854"/>
    <w:rsid w:val="00B40021"/>
    <w:rsid w:val="00B4032B"/>
    <w:rsid w:val="00B4080D"/>
    <w:rsid w:val="00B40DCB"/>
    <w:rsid w:val="00B41056"/>
    <w:rsid w:val="00B411DB"/>
    <w:rsid w:val="00B413C6"/>
    <w:rsid w:val="00B41C66"/>
    <w:rsid w:val="00B42273"/>
    <w:rsid w:val="00B424B6"/>
    <w:rsid w:val="00B43884"/>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578B2"/>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2BE3"/>
    <w:rsid w:val="00B73A00"/>
    <w:rsid w:val="00B741D0"/>
    <w:rsid w:val="00B7494D"/>
    <w:rsid w:val="00B74A56"/>
    <w:rsid w:val="00B754EA"/>
    <w:rsid w:val="00B7560A"/>
    <w:rsid w:val="00B75AF1"/>
    <w:rsid w:val="00B75BF5"/>
    <w:rsid w:val="00B75F6D"/>
    <w:rsid w:val="00B7632D"/>
    <w:rsid w:val="00B76501"/>
    <w:rsid w:val="00B76FA2"/>
    <w:rsid w:val="00B772DE"/>
    <w:rsid w:val="00B77C0A"/>
    <w:rsid w:val="00B80082"/>
    <w:rsid w:val="00B802C8"/>
    <w:rsid w:val="00B80303"/>
    <w:rsid w:val="00B80E8A"/>
    <w:rsid w:val="00B81936"/>
    <w:rsid w:val="00B81E4A"/>
    <w:rsid w:val="00B82198"/>
    <w:rsid w:val="00B83091"/>
    <w:rsid w:val="00B83109"/>
    <w:rsid w:val="00B8383C"/>
    <w:rsid w:val="00B83AF3"/>
    <w:rsid w:val="00B83EA2"/>
    <w:rsid w:val="00B83F3D"/>
    <w:rsid w:val="00B846F7"/>
    <w:rsid w:val="00B84D7D"/>
    <w:rsid w:val="00B852B7"/>
    <w:rsid w:val="00B856FF"/>
    <w:rsid w:val="00B85888"/>
    <w:rsid w:val="00B85D0A"/>
    <w:rsid w:val="00B85D18"/>
    <w:rsid w:val="00B86351"/>
    <w:rsid w:val="00B8671F"/>
    <w:rsid w:val="00B86A7E"/>
    <w:rsid w:val="00B86ABF"/>
    <w:rsid w:val="00B86CBC"/>
    <w:rsid w:val="00B87FE9"/>
    <w:rsid w:val="00B9137D"/>
    <w:rsid w:val="00B91FB8"/>
    <w:rsid w:val="00B9241A"/>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514"/>
    <w:rsid w:val="00BB0FC8"/>
    <w:rsid w:val="00BB174C"/>
    <w:rsid w:val="00BB1ED5"/>
    <w:rsid w:val="00BB2F46"/>
    <w:rsid w:val="00BB3B0E"/>
    <w:rsid w:val="00BB3EA3"/>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82F"/>
    <w:rsid w:val="00BC7F89"/>
    <w:rsid w:val="00BD00CF"/>
    <w:rsid w:val="00BD0722"/>
    <w:rsid w:val="00BD07FA"/>
    <w:rsid w:val="00BD0898"/>
    <w:rsid w:val="00BD08A2"/>
    <w:rsid w:val="00BD0C86"/>
    <w:rsid w:val="00BD22D9"/>
    <w:rsid w:val="00BD371B"/>
    <w:rsid w:val="00BD3C64"/>
    <w:rsid w:val="00BD41D7"/>
    <w:rsid w:val="00BD4544"/>
    <w:rsid w:val="00BD584D"/>
    <w:rsid w:val="00BD635F"/>
    <w:rsid w:val="00BD65B2"/>
    <w:rsid w:val="00BD7B3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077D"/>
    <w:rsid w:val="00BF129F"/>
    <w:rsid w:val="00BF1959"/>
    <w:rsid w:val="00BF1D3B"/>
    <w:rsid w:val="00BF22F5"/>
    <w:rsid w:val="00BF28C5"/>
    <w:rsid w:val="00BF2B58"/>
    <w:rsid w:val="00BF3B06"/>
    <w:rsid w:val="00BF4594"/>
    <w:rsid w:val="00BF5AEB"/>
    <w:rsid w:val="00BF5BC1"/>
    <w:rsid w:val="00BF6793"/>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54B3"/>
    <w:rsid w:val="00C06CA3"/>
    <w:rsid w:val="00C06F50"/>
    <w:rsid w:val="00C07161"/>
    <w:rsid w:val="00C075EF"/>
    <w:rsid w:val="00C07985"/>
    <w:rsid w:val="00C07B07"/>
    <w:rsid w:val="00C07F25"/>
    <w:rsid w:val="00C10509"/>
    <w:rsid w:val="00C1117B"/>
    <w:rsid w:val="00C114E1"/>
    <w:rsid w:val="00C1157A"/>
    <w:rsid w:val="00C1162D"/>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1E00"/>
    <w:rsid w:val="00C21FEE"/>
    <w:rsid w:val="00C22AFF"/>
    <w:rsid w:val="00C22BD4"/>
    <w:rsid w:val="00C22DB0"/>
    <w:rsid w:val="00C2383A"/>
    <w:rsid w:val="00C23DFD"/>
    <w:rsid w:val="00C23E06"/>
    <w:rsid w:val="00C25FC8"/>
    <w:rsid w:val="00C26588"/>
    <w:rsid w:val="00C265EA"/>
    <w:rsid w:val="00C27084"/>
    <w:rsid w:val="00C271D1"/>
    <w:rsid w:val="00C3061F"/>
    <w:rsid w:val="00C31457"/>
    <w:rsid w:val="00C31BFE"/>
    <w:rsid w:val="00C31F37"/>
    <w:rsid w:val="00C32030"/>
    <w:rsid w:val="00C320A5"/>
    <w:rsid w:val="00C327B5"/>
    <w:rsid w:val="00C32E53"/>
    <w:rsid w:val="00C338F5"/>
    <w:rsid w:val="00C33B4C"/>
    <w:rsid w:val="00C33DBC"/>
    <w:rsid w:val="00C34753"/>
    <w:rsid w:val="00C34851"/>
    <w:rsid w:val="00C34BAF"/>
    <w:rsid w:val="00C35066"/>
    <w:rsid w:val="00C3528A"/>
    <w:rsid w:val="00C3560C"/>
    <w:rsid w:val="00C357D8"/>
    <w:rsid w:val="00C35C26"/>
    <w:rsid w:val="00C3674B"/>
    <w:rsid w:val="00C373EA"/>
    <w:rsid w:val="00C37C99"/>
    <w:rsid w:val="00C37CB5"/>
    <w:rsid w:val="00C37D6A"/>
    <w:rsid w:val="00C37E50"/>
    <w:rsid w:val="00C402BA"/>
    <w:rsid w:val="00C4066F"/>
    <w:rsid w:val="00C424F6"/>
    <w:rsid w:val="00C42A0E"/>
    <w:rsid w:val="00C438F5"/>
    <w:rsid w:val="00C441D7"/>
    <w:rsid w:val="00C4433D"/>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39CB"/>
    <w:rsid w:val="00C544C8"/>
    <w:rsid w:val="00C54574"/>
    <w:rsid w:val="00C556C1"/>
    <w:rsid w:val="00C558D7"/>
    <w:rsid w:val="00C55E46"/>
    <w:rsid w:val="00C560D8"/>
    <w:rsid w:val="00C5618D"/>
    <w:rsid w:val="00C5676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59A"/>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5E83"/>
    <w:rsid w:val="00C764E6"/>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CBB"/>
    <w:rsid w:val="00C874EB"/>
    <w:rsid w:val="00C87941"/>
    <w:rsid w:val="00C87AB8"/>
    <w:rsid w:val="00C87B0E"/>
    <w:rsid w:val="00C87E49"/>
    <w:rsid w:val="00C906F5"/>
    <w:rsid w:val="00C90917"/>
    <w:rsid w:val="00C90E94"/>
    <w:rsid w:val="00C91381"/>
    <w:rsid w:val="00C91D8B"/>
    <w:rsid w:val="00C924CD"/>
    <w:rsid w:val="00C93240"/>
    <w:rsid w:val="00C93A7F"/>
    <w:rsid w:val="00C940CA"/>
    <w:rsid w:val="00C9427A"/>
    <w:rsid w:val="00C94445"/>
    <w:rsid w:val="00C94600"/>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676"/>
    <w:rsid w:val="00CA1743"/>
    <w:rsid w:val="00CA18E2"/>
    <w:rsid w:val="00CA1B8F"/>
    <w:rsid w:val="00CA237E"/>
    <w:rsid w:val="00CA3690"/>
    <w:rsid w:val="00CA4139"/>
    <w:rsid w:val="00CA42C1"/>
    <w:rsid w:val="00CA47CB"/>
    <w:rsid w:val="00CA5166"/>
    <w:rsid w:val="00CA5F92"/>
    <w:rsid w:val="00CA64E1"/>
    <w:rsid w:val="00CA75F0"/>
    <w:rsid w:val="00CA770D"/>
    <w:rsid w:val="00CA77FA"/>
    <w:rsid w:val="00CB1979"/>
    <w:rsid w:val="00CB1BFC"/>
    <w:rsid w:val="00CB1C73"/>
    <w:rsid w:val="00CB20ED"/>
    <w:rsid w:val="00CB21ED"/>
    <w:rsid w:val="00CB3C1E"/>
    <w:rsid w:val="00CB3E24"/>
    <w:rsid w:val="00CB46BF"/>
    <w:rsid w:val="00CB4B4F"/>
    <w:rsid w:val="00CB5542"/>
    <w:rsid w:val="00CB55B3"/>
    <w:rsid w:val="00CB5945"/>
    <w:rsid w:val="00CB5C1D"/>
    <w:rsid w:val="00CB5CA0"/>
    <w:rsid w:val="00CB5DA8"/>
    <w:rsid w:val="00CB5FF7"/>
    <w:rsid w:val="00CB607B"/>
    <w:rsid w:val="00CB6848"/>
    <w:rsid w:val="00CB6B3C"/>
    <w:rsid w:val="00CB70A1"/>
    <w:rsid w:val="00CB7156"/>
    <w:rsid w:val="00CB748D"/>
    <w:rsid w:val="00CB7FDE"/>
    <w:rsid w:val="00CC045F"/>
    <w:rsid w:val="00CC0E46"/>
    <w:rsid w:val="00CC108F"/>
    <w:rsid w:val="00CC1365"/>
    <w:rsid w:val="00CC1700"/>
    <w:rsid w:val="00CC1BF5"/>
    <w:rsid w:val="00CC1E27"/>
    <w:rsid w:val="00CC3078"/>
    <w:rsid w:val="00CC3925"/>
    <w:rsid w:val="00CC45EE"/>
    <w:rsid w:val="00CC4BA7"/>
    <w:rsid w:val="00CC4C8A"/>
    <w:rsid w:val="00CC4E78"/>
    <w:rsid w:val="00CC4EEC"/>
    <w:rsid w:val="00CC4F9F"/>
    <w:rsid w:val="00CC565E"/>
    <w:rsid w:val="00CC620F"/>
    <w:rsid w:val="00CC70B1"/>
    <w:rsid w:val="00CC718A"/>
    <w:rsid w:val="00CC724E"/>
    <w:rsid w:val="00CC7433"/>
    <w:rsid w:val="00CC75EA"/>
    <w:rsid w:val="00CC7733"/>
    <w:rsid w:val="00CC7915"/>
    <w:rsid w:val="00CC7BF3"/>
    <w:rsid w:val="00CC7C6B"/>
    <w:rsid w:val="00CD03A8"/>
    <w:rsid w:val="00CD03AD"/>
    <w:rsid w:val="00CD0810"/>
    <w:rsid w:val="00CD0A3B"/>
    <w:rsid w:val="00CD10DF"/>
    <w:rsid w:val="00CD1769"/>
    <w:rsid w:val="00CD2536"/>
    <w:rsid w:val="00CD28BB"/>
    <w:rsid w:val="00CD2D93"/>
    <w:rsid w:val="00CD338F"/>
    <w:rsid w:val="00CD40C0"/>
    <w:rsid w:val="00CD41CC"/>
    <w:rsid w:val="00CD46EA"/>
    <w:rsid w:val="00CD483E"/>
    <w:rsid w:val="00CD4A66"/>
    <w:rsid w:val="00CD5A4E"/>
    <w:rsid w:val="00CD5F1C"/>
    <w:rsid w:val="00CD6F81"/>
    <w:rsid w:val="00CD6FB8"/>
    <w:rsid w:val="00CD73FF"/>
    <w:rsid w:val="00CD77DB"/>
    <w:rsid w:val="00CE07F5"/>
    <w:rsid w:val="00CE0A3E"/>
    <w:rsid w:val="00CE134E"/>
    <w:rsid w:val="00CE1414"/>
    <w:rsid w:val="00CE14DF"/>
    <w:rsid w:val="00CE15D0"/>
    <w:rsid w:val="00CE1F13"/>
    <w:rsid w:val="00CE2489"/>
    <w:rsid w:val="00CE2592"/>
    <w:rsid w:val="00CE275A"/>
    <w:rsid w:val="00CE28F2"/>
    <w:rsid w:val="00CE2A25"/>
    <w:rsid w:val="00CE2F26"/>
    <w:rsid w:val="00CE3247"/>
    <w:rsid w:val="00CE349C"/>
    <w:rsid w:val="00CE3849"/>
    <w:rsid w:val="00CE399B"/>
    <w:rsid w:val="00CE3BB2"/>
    <w:rsid w:val="00CE44F2"/>
    <w:rsid w:val="00CE498D"/>
    <w:rsid w:val="00CE4FFA"/>
    <w:rsid w:val="00CE540C"/>
    <w:rsid w:val="00CE5A18"/>
    <w:rsid w:val="00CE6713"/>
    <w:rsid w:val="00CE6800"/>
    <w:rsid w:val="00CE6C10"/>
    <w:rsid w:val="00CE7209"/>
    <w:rsid w:val="00CE73F7"/>
    <w:rsid w:val="00CE75F2"/>
    <w:rsid w:val="00CE7939"/>
    <w:rsid w:val="00CE7FDF"/>
    <w:rsid w:val="00CF06D5"/>
    <w:rsid w:val="00CF06DE"/>
    <w:rsid w:val="00CF0DDC"/>
    <w:rsid w:val="00CF0E17"/>
    <w:rsid w:val="00CF14EB"/>
    <w:rsid w:val="00CF1C02"/>
    <w:rsid w:val="00CF1D58"/>
    <w:rsid w:val="00CF1F79"/>
    <w:rsid w:val="00CF20FF"/>
    <w:rsid w:val="00CF235E"/>
    <w:rsid w:val="00CF2677"/>
    <w:rsid w:val="00CF2CB6"/>
    <w:rsid w:val="00CF3FC9"/>
    <w:rsid w:val="00CF547C"/>
    <w:rsid w:val="00CF57DC"/>
    <w:rsid w:val="00CF61DC"/>
    <w:rsid w:val="00CF63E5"/>
    <w:rsid w:val="00CF66FF"/>
    <w:rsid w:val="00CF705D"/>
    <w:rsid w:val="00CF7B33"/>
    <w:rsid w:val="00D00392"/>
    <w:rsid w:val="00D00B14"/>
    <w:rsid w:val="00D016C2"/>
    <w:rsid w:val="00D01D6B"/>
    <w:rsid w:val="00D021AA"/>
    <w:rsid w:val="00D0274C"/>
    <w:rsid w:val="00D029A4"/>
    <w:rsid w:val="00D02B3D"/>
    <w:rsid w:val="00D037B0"/>
    <w:rsid w:val="00D03CCF"/>
    <w:rsid w:val="00D03F7E"/>
    <w:rsid w:val="00D04642"/>
    <w:rsid w:val="00D049E6"/>
    <w:rsid w:val="00D05014"/>
    <w:rsid w:val="00D05666"/>
    <w:rsid w:val="00D058D9"/>
    <w:rsid w:val="00D06356"/>
    <w:rsid w:val="00D06478"/>
    <w:rsid w:val="00D068C1"/>
    <w:rsid w:val="00D07AEB"/>
    <w:rsid w:val="00D10344"/>
    <w:rsid w:val="00D1057D"/>
    <w:rsid w:val="00D1062D"/>
    <w:rsid w:val="00D10723"/>
    <w:rsid w:val="00D10ED2"/>
    <w:rsid w:val="00D10FA6"/>
    <w:rsid w:val="00D11917"/>
    <w:rsid w:val="00D11E3A"/>
    <w:rsid w:val="00D1200A"/>
    <w:rsid w:val="00D134FE"/>
    <w:rsid w:val="00D137B6"/>
    <w:rsid w:val="00D14BB3"/>
    <w:rsid w:val="00D14EB8"/>
    <w:rsid w:val="00D1501C"/>
    <w:rsid w:val="00D15370"/>
    <w:rsid w:val="00D1581F"/>
    <w:rsid w:val="00D159D2"/>
    <w:rsid w:val="00D15BB6"/>
    <w:rsid w:val="00D15FF2"/>
    <w:rsid w:val="00D1609F"/>
    <w:rsid w:val="00D17945"/>
    <w:rsid w:val="00D17972"/>
    <w:rsid w:val="00D17A74"/>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747"/>
    <w:rsid w:val="00D37664"/>
    <w:rsid w:val="00D377B2"/>
    <w:rsid w:val="00D37DC5"/>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E3"/>
    <w:rsid w:val="00D4558C"/>
    <w:rsid w:val="00D45631"/>
    <w:rsid w:val="00D456B0"/>
    <w:rsid w:val="00D457AB"/>
    <w:rsid w:val="00D45A95"/>
    <w:rsid w:val="00D45B9E"/>
    <w:rsid w:val="00D45E0B"/>
    <w:rsid w:val="00D45F21"/>
    <w:rsid w:val="00D4630D"/>
    <w:rsid w:val="00D46449"/>
    <w:rsid w:val="00D464BD"/>
    <w:rsid w:val="00D4785E"/>
    <w:rsid w:val="00D5003D"/>
    <w:rsid w:val="00D5020B"/>
    <w:rsid w:val="00D50778"/>
    <w:rsid w:val="00D50D63"/>
    <w:rsid w:val="00D51C5E"/>
    <w:rsid w:val="00D52566"/>
    <w:rsid w:val="00D526C8"/>
    <w:rsid w:val="00D52CB4"/>
    <w:rsid w:val="00D53BF4"/>
    <w:rsid w:val="00D5428E"/>
    <w:rsid w:val="00D54741"/>
    <w:rsid w:val="00D551E2"/>
    <w:rsid w:val="00D56B13"/>
    <w:rsid w:val="00D56E36"/>
    <w:rsid w:val="00D5753E"/>
    <w:rsid w:val="00D5779B"/>
    <w:rsid w:val="00D57CD7"/>
    <w:rsid w:val="00D60217"/>
    <w:rsid w:val="00D60271"/>
    <w:rsid w:val="00D604C3"/>
    <w:rsid w:val="00D60623"/>
    <w:rsid w:val="00D60E01"/>
    <w:rsid w:val="00D6104A"/>
    <w:rsid w:val="00D611AB"/>
    <w:rsid w:val="00D61620"/>
    <w:rsid w:val="00D61638"/>
    <w:rsid w:val="00D62793"/>
    <w:rsid w:val="00D62B64"/>
    <w:rsid w:val="00D63FF0"/>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40D9"/>
    <w:rsid w:val="00D74236"/>
    <w:rsid w:val="00D75062"/>
    <w:rsid w:val="00D767C1"/>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360"/>
    <w:rsid w:val="00D94650"/>
    <w:rsid w:val="00D94A6A"/>
    <w:rsid w:val="00D9506B"/>
    <w:rsid w:val="00D95547"/>
    <w:rsid w:val="00D959F6"/>
    <w:rsid w:val="00D95F57"/>
    <w:rsid w:val="00D96083"/>
    <w:rsid w:val="00D9669E"/>
    <w:rsid w:val="00D9674D"/>
    <w:rsid w:val="00D96A3A"/>
    <w:rsid w:val="00D974EE"/>
    <w:rsid w:val="00D97A86"/>
    <w:rsid w:val="00DA0101"/>
    <w:rsid w:val="00DA05AB"/>
    <w:rsid w:val="00DA0A61"/>
    <w:rsid w:val="00DA0BE3"/>
    <w:rsid w:val="00DA1942"/>
    <w:rsid w:val="00DA1B9B"/>
    <w:rsid w:val="00DA1D17"/>
    <w:rsid w:val="00DA21DC"/>
    <w:rsid w:val="00DA22F0"/>
    <w:rsid w:val="00DA2517"/>
    <w:rsid w:val="00DA62B5"/>
    <w:rsid w:val="00DA649F"/>
    <w:rsid w:val="00DA6C21"/>
    <w:rsid w:val="00DA72F8"/>
    <w:rsid w:val="00DA758B"/>
    <w:rsid w:val="00DA7A8A"/>
    <w:rsid w:val="00DA7EE1"/>
    <w:rsid w:val="00DB0683"/>
    <w:rsid w:val="00DB1C62"/>
    <w:rsid w:val="00DB27C4"/>
    <w:rsid w:val="00DB2857"/>
    <w:rsid w:val="00DB374C"/>
    <w:rsid w:val="00DB3DB0"/>
    <w:rsid w:val="00DB41D3"/>
    <w:rsid w:val="00DB48B9"/>
    <w:rsid w:val="00DB4B5C"/>
    <w:rsid w:val="00DB4CE3"/>
    <w:rsid w:val="00DB58DD"/>
    <w:rsid w:val="00DB693A"/>
    <w:rsid w:val="00DB6BB0"/>
    <w:rsid w:val="00DB6D53"/>
    <w:rsid w:val="00DB7369"/>
    <w:rsid w:val="00DB7E29"/>
    <w:rsid w:val="00DB7F65"/>
    <w:rsid w:val="00DB7F9E"/>
    <w:rsid w:val="00DC0229"/>
    <w:rsid w:val="00DC09FD"/>
    <w:rsid w:val="00DC0DE3"/>
    <w:rsid w:val="00DC165B"/>
    <w:rsid w:val="00DC18B0"/>
    <w:rsid w:val="00DC1957"/>
    <w:rsid w:val="00DC1AF4"/>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68"/>
    <w:rsid w:val="00DD4257"/>
    <w:rsid w:val="00DD47C8"/>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720"/>
    <w:rsid w:val="00DE18FF"/>
    <w:rsid w:val="00DE2046"/>
    <w:rsid w:val="00DE290C"/>
    <w:rsid w:val="00DE34A5"/>
    <w:rsid w:val="00DE36F4"/>
    <w:rsid w:val="00DE37BE"/>
    <w:rsid w:val="00DE3D84"/>
    <w:rsid w:val="00DE423A"/>
    <w:rsid w:val="00DE4696"/>
    <w:rsid w:val="00DE4BE1"/>
    <w:rsid w:val="00DE4FAD"/>
    <w:rsid w:val="00DE504D"/>
    <w:rsid w:val="00DE5120"/>
    <w:rsid w:val="00DE5711"/>
    <w:rsid w:val="00DE58D9"/>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0"/>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1D"/>
    <w:rsid w:val="00E33261"/>
    <w:rsid w:val="00E345D2"/>
    <w:rsid w:val="00E347D3"/>
    <w:rsid w:val="00E355F1"/>
    <w:rsid w:val="00E3566E"/>
    <w:rsid w:val="00E3567D"/>
    <w:rsid w:val="00E357B2"/>
    <w:rsid w:val="00E35F01"/>
    <w:rsid w:val="00E365AF"/>
    <w:rsid w:val="00E3730C"/>
    <w:rsid w:val="00E375BF"/>
    <w:rsid w:val="00E3782C"/>
    <w:rsid w:val="00E37A98"/>
    <w:rsid w:val="00E40AEA"/>
    <w:rsid w:val="00E41326"/>
    <w:rsid w:val="00E41B4B"/>
    <w:rsid w:val="00E41BCA"/>
    <w:rsid w:val="00E421CD"/>
    <w:rsid w:val="00E42587"/>
    <w:rsid w:val="00E42A6B"/>
    <w:rsid w:val="00E42AB8"/>
    <w:rsid w:val="00E42B7C"/>
    <w:rsid w:val="00E42F69"/>
    <w:rsid w:val="00E43E42"/>
    <w:rsid w:val="00E43FBD"/>
    <w:rsid w:val="00E448B7"/>
    <w:rsid w:val="00E45E50"/>
    <w:rsid w:val="00E47F60"/>
    <w:rsid w:val="00E50595"/>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32A"/>
    <w:rsid w:val="00E84745"/>
    <w:rsid w:val="00E84CD6"/>
    <w:rsid w:val="00E85013"/>
    <w:rsid w:val="00E85E8B"/>
    <w:rsid w:val="00E865C4"/>
    <w:rsid w:val="00E865CE"/>
    <w:rsid w:val="00E86BCE"/>
    <w:rsid w:val="00E871A9"/>
    <w:rsid w:val="00E87B7F"/>
    <w:rsid w:val="00E90118"/>
    <w:rsid w:val="00E9025B"/>
    <w:rsid w:val="00E905B5"/>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1E7A"/>
    <w:rsid w:val="00EB23E7"/>
    <w:rsid w:val="00EB2FF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A7"/>
    <w:rsid w:val="00EB79EA"/>
    <w:rsid w:val="00EB7FCE"/>
    <w:rsid w:val="00EC0799"/>
    <w:rsid w:val="00EC121F"/>
    <w:rsid w:val="00EC1554"/>
    <w:rsid w:val="00EC1B6F"/>
    <w:rsid w:val="00EC25E3"/>
    <w:rsid w:val="00EC3339"/>
    <w:rsid w:val="00EC3E8D"/>
    <w:rsid w:val="00EC42F8"/>
    <w:rsid w:val="00EC4989"/>
    <w:rsid w:val="00EC4A1B"/>
    <w:rsid w:val="00EC4B64"/>
    <w:rsid w:val="00EC4EBE"/>
    <w:rsid w:val="00EC50B4"/>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FFC"/>
    <w:rsid w:val="00EE523A"/>
    <w:rsid w:val="00EE54B9"/>
    <w:rsid w:val="00EE593B"/>
    <w:rsid w:val="00EE5F7A"/>
    <w:rsid w:val="00EE5FC7"/>
    <w:rsid w:val="00EE6920"/>
    <w:rsid w:val="00EE6C05"/>
    <w:rsid w:val="00EE6E84"/>
    <w:rsid w:val="00EE6F54"/>
    <w:rsid w:val="00EE7654"/>
    <w:rsid w:val="00EF0713"/>
    <w:rsid w:val="00EF13E9"/>
    <w:rsid w:val="00EF1EC7"/>
    <w:rsid w:val="00EF22B7"/>
    <w:rsid w:val="00EF2C7C"/>
    <w:rsid w:val="00EF33A3"/>
    <w:rsid w:val="00EF393F"/>
    <w:rsid w:val="00EF3A1B"/>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417"/>
    <w:rsid w:val="00F05A2D"/>
    <w:rsid w:val="00F05F84"/>
    <w:rsid w:val="00F065D6"/>
    <w:rsid w:val="00F07198"/>
    <w:rsid w:val="00F07575"/>
    <w:rsid w:val="00F0779F"/>
    <w:rsid w:val="00F10C2C"/>
    <w:rsid w:val="00F10EB1"/>
    <w:rsid w:val="00F11188"/>
    <w:rsid w:val="00F1174E"/>
    <w:rsid w:val="00F11923"/>
    <w:rsid w:val="00F12475"/>
    <w:rsid w:val="00F126A8"/>
    <w:rsid w:val="00F12AE2"/>
    <w:rsid w:val="00F1334C"/>
    <w:rsid w:val="00F133E3"/>
    <w:rsid w:val="00F1374F"/>
    <w:rsid w:val="00F1383F"/>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4B48"/>
    <w:rsid w:val="00F3565B"/>
    <w:rsid w:val="00F35982"/>
    <w:rsid w:val="00F35C40"/>
    <w:rsid w:val="00F36428"/>
    <w:rsid w:val="00F3656D"/>
    <w:rsid w:val="00F368F7"/>
    <w:rsid w:val="00F36AA8"/>
    <w:rsid w:val="00F37882"/>
    <w:rsid w:val="00F4089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1D6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9F9"/>
    <w:rsid w:val="00F63BE9"/>
    <w:rsid w:val="00F644F1"/>
    <w:rsid w:val="00F647F9"/>
    <w:rsid w:val="00F650C8"/>
    <w:rsid w:val="00F65227"/>
    <w:rsid w:val="00F65FF2"/>
    <w:rsid w:val="00F6698E"/>
    <w:rsid w:val="00F67417"/>
    <w:rsid w:val="00F674DE"/>
    <w:rsid w:val="00F678A1"/>
    <w:rsid w:val="00F701DB"/>
    <w:rsid w:val="00F7149B"/>
    <w:rsid w:val="00F71B90"/>
    <w:rsid w:val="00F71EBB"/>
    <w:rsid w:val="00F7215F"/>
    <w:rsid w:val="00F72D8B"/>
    <w:rsid w:val="00F73B04"/>
    <w:rsid w:val="00F74332"/>
    <w:rsid w:val="00F75592"/>
    <w:rsid w:val="00F7599F"/>
    <w:rsid w:val="00F75FB4"/>
    <w:rsid w:val="00F7680D"/>
    <w:rsid w:val="00F76C42"/>
    <w:rsid w:val="00F7725C"/>
    <w:rsid w:val="00F7789D"/>
    <w:rsid w:val="00F80241"/>
    <w:rsid w:val="00F80B9A"/>
    <w:rsid w:val="00F81C2E"/>
    <w:rsid w:val="00F81F56"/>
    <w:rsid w:val="00F82282"/>
    <w:rsid w:val="00F82324"/>
    <w:rsid w:val="00F83041"/>
    <w:rsid w:val="00F83398"/>
    <w:rsid w:val="00F835DF"/>
    <w:rsid w:val="00F84093"/>
    <w:rsid w:val="00F85285"/>
    <w:rsid w:val="00F853D1"/>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48BF"/>
    <w:rsid w:val="00FA4A96"/>
    <w:rsid w:val="00FA4F41"/>
    <w:rsid w:val="00FA56CE"/>
    <w:rsid w:val="00FA5EA4"/>
    <w:rsid w:val="00FA5ECB"/>
    <w:rsid w:val="00FA6816"/>
    <w:rsid w:val="00FA7142"/>
    <w:rsid w:val="00FA71F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DC"/>
    <w:rsid w:val="00FB458B"/>
    <w:rsid w:val="00FB46AD"/>
    <w:rsid w:val="00FB4C59"/>
    <w:rsid w:val="00FB4DA6"/>
    <w:rsid w:val="00FB4ECA"/>
    <w:rsid w:val="00FB5700"/>
    <w:rsid w:val="00FB59FE"/>
    <w:rsid w:val="00FB5D95"/>
    <w:rsid w:val="00FB6168"/>
    <w:rsid w:val="00FB633B"/>
    <w:rsid w:val="00FB66D2"/>
    <w:rsid w:val="00FB6A6A"/>
    <w:rsid w:val="00FB706C"/>
    <w:rsid w:val="00FB78A1"/>
    <w:rsid w:val="00FB7BCA"/>
    <w:rsid w:val="00FC0DC2"/>
    <w:rsid w:val="00FC11E6"/>
    <w:rsid w:val="00FC1A04"/>
    <w:rsid w:val="00FC2982"/>
    <w:rsid w:val="00FC30FB"/>
    <w:rsid w:val="00FC43E5"/>
    <w:rsid w:val="00FC46D9"/>
    <w:rsid w:val="00FC5AAA"/>
    <w:rsid w:val="00FC5CAE"/>
    <w:rsid w:val="00FC5EA5"/>
    <w:rsid w:val="00FC674E"/>
    <w:rsid w:val="00FC7724"/>
    <w:rsid w:val="00FC7AD6"/>
    <w:rsid w:val="00FC7D5B"/>
    <w:rsid w:val="00FD003B"/>
    <w:rsid w:val="00FD03FA"/>
    <w:rsid w:val="00FD0648"/>
    <w:rsid w:val="00FD1A28"/>
    <w:rsid w:val="00FD1E9A"/>
    <w:rsid w:val="00FD2355"/>
    <w:rsid w:val="00FD2A30"/>
    <w:rsid w:val="00FD34DC"/>
    <w:rsid w:val="00FD46C9"/>
    <w:rsid w:val="00FD51C2"/>
    <w:rsid w:val="00FD53CF"/>
    <w:rsid w:val="00FD6707"/>
    <w:rsid w:val="00FD67F6"/>
    <w:rsid w:val="00FD6E34"/>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A"/>
    <w:rsid w:val="00FF7DDF"/>
    <w:rsid w:val="01B3BC1B"/>
    <w:rsid w:val="02C7005F"/>
    <w:rsid w:val="02C71D05"/>
    <w:rsid w:val="038D478B"/>
    <w:rsid w:val="042C4E03"/>
    <w:rsid w:val="04C36EE2"/>
    <w:rsid w:val="05A71347"/>
    <w:rsid w:val="060CDC08"/>
    <w:rsid w:val="0649C5AA"/>
    <w:rsid w:val="070293FA"/>
    <w:rsid w:val="08C7CD04"/>
    <w:rsid w:val="0A4FC840"/>
    <w:rsid w:val="0A92D556"/>
    <w:rsid w:val="0AA8BEC1"/>
    <w:rsid w:val="0BA4E548"/>
    <w:rsid w:val="0BCA4ED4"/>
    <w:rsid w:val="0E1A5CCE"/>
    <w:rsid w:val="0E9F67AF"/>
    <w:rsid w:val="0F5100FC"/>
    <w:rsid w:val="0FC55A68"/>
    <w:rsid w:val="0FD1A3AF"/>
    <w:rsid w:val="1163BAB3"/>
    <w:rsid w:val="11690C5F"/>
    <w:rsid w:val="122E87B6"/>
    <w:rsid w:val="127DD6E8"/>
    <w:rsid w:val="12DC7697"/>
    <w:rsid w:val="13C3E59B"/>
    <w:rsid w:val="15D15DDA"/>
    <w:rsid w:val="178550F4"/>
    <w:rsid w:val="182C557A"/>
    <w:rsid w:val="18B372B8"/>
    <w:rsid w:val="19628E1A"/>
    <w:rsid w:val="1B02B292"/>
    <w:rsid w:val="1B6F0914"/>
    <w:rsid w:val="1BDD8CD9"/>
    <w:rsid w:val="1D38F496"/>
    <w:rsid w:val="1D685762"/>
    <w:rsid w:val="1DAE3FA9"/>
    <w:rsid w:val="1E4C07C4"/>
    <w:rsid w:val="216D62FF"/>
    <w:rsid w:val="226A615D"/>
    <w:rsid w:val="23346773"/>
    <w:rsid w:val="23669F6D"/>
    <w:rsid w:val="24CE03D2"/>
    <w:rsid w:val="254C6F63"/>
    <w:rsid w:val="26112D16"/>
    <w:rsid w:val="26C0805F"/>
    <w:rsid w:val="26F6114B"/>
    <w:rsid w:val="279AC036"/>
    <w:rsid w:val="2806F12A"/>
    <w:rsid w:val="284C8067"/>
    <w:rsid w:val="29843394"/>
    <w:rsid w:val="29FF445E"/>
    <w:rsid w:val="2A093867"/>
    <w:rsid w:val="2B4DEDE4"/>
    <w:rsid w:val="2BA08F6C"/>
    <w:rsid w:val="2BEB28F9"/>
    <w:rsid w:val="2BFE86FE"/>
    <w:rsid w:val="2C1E7DDC"/>
    <w:rsid w:val="2E3255FC"/>
    <w:rsid w:val="2EBAF19F"/>
    <w:rsid w:val="2EC5E40D"/>
    <w:rsid w:val="2F71CD79"/>
    <w:rsid w:val="2FAEDE6A"/>
    <w:rsid w:val="2FBBBF34"/>
    <w:rsid w:val="30BA2180"/>
    <w:rsid w:val="31A965D3"/>
    <w:rsid w:val="31B6B461"/>
    <w:rsid w:val="333B943E"/>
    <w:rsid w:val="33F88EE6"/>
    <w:rsid w:val="345D4796"/>
    <w:rsid w:val="35033C01"/>
    <w:rsid w:val="355AC5BD"/>
    <w:rsid w:val="3595FF21"/>
    <w:rsid w:val="36FB7771"/>
    <w:rsid w:val="383EC46F"/>
    <w:rsid w:val="38D98776"/>
    <w:rsid w:val="3993408E"/>
    <w:rsid w:val="3A358AD0"/>
    <w:rsid w:val="3A44BE38"/>
    <w:rsid w:val="3AD5FB4A"/>
    <w:rsid w:val="3B0336CE"/>
    <w:rsid w:val="3B21011E"/>
    <w:rsid w:val="3B2EB020"/>
    <w:rsid w:val="3BB93F48"/>
    <w:rsid w:val="3BBD9531"/>
    <w:rsid w:val="3C0F0C99"/>
    <w:rsid w:val="3CCE98AA"/>
    <w:rsid w:val="3D08E841"/>
    <w:rsid w:val="3D4DD333"/>
    <w:rsid w:val="3D95AF23"/>
    <w:rsid w:val="3DD10B38"/>
    <w:rsid w:val="3E208043"/>
    <w:rsid w:val="3E44E06D"/>
    <w:rsid w:val="40450ACE"/>
    <w:rsid w:val="40DC6EFC"/>
    <w:rsid w:val="40E83534"/>
    <w:rsid w:val="41E03D9D"/>
    <w:rsid w:val="42B0B6B1"/>
    <w:rsid w:val="4356B2A5"/>
    <w:rsid w:val="4360F759"/>
    <w:rsid w:val="436B8008"/>
    <w:rsid w:val="43D6D34B"/>
    <w:rsid w:val="4592400E"/>
    <w:rsid w:val="47F193D2"/>
    <w:rsid w:val="48DBEAA2"/>
    <w:rsid w:val="4991D5A1"/>
    <w:rsid w:val="4C0A131D"/>
    <w:rsid w:val="4C831C77"/>
    <w:rsid w:val="4CC77BEE"/>
    <w:rsid w:val="4E0A803B"/>
    <w:rsid w:val="4E1B0211"/>
    <w:rsid w:val="4E885B9B"/>
    <w:rsid w:val="4EA80E2B"/>
    <w:rsid w:val="4F7A80F1"/>
    <w:rsid w:val="50CC865C"/>
    <w:rsid w:val="51AD3C93"/>
    <w:rsid w:val="52538494"/>
    <w:rsid w:val="53052ADD"/>
    <w:rsid w:val="538C0006"/>
    <w:rsid w:val="54A44937"/>
    <w:rsid w:val="55C51E6C"/>
    <w:rsid w:val="567DCC30"/>
    <w:rsid w:val="57E573D9"/>
    <w:rsid w:val="584395CF"/>
    <w:rsid w:val="58529BFA"/>
    <w:rsid w:val="594FA05F"/>
    <w:rsid w:val="5AC94544"/>
    <w:rsid w:val="5B407698"/>
    <w:rsid w:val="5BDDAF4F"/>
    <w:rsid w:val="5BE13E7D"/>
    <w:rsid w:val="5CCFAF79"/>
    <w:rsid w:val="5D3A24C3"/>
    <w:rsid w:val="5DCFF2E8"/>
    <w:rsid w:val="5F42D745"/>
    <w:rsid w:val="5F4B7FAB"/>
    <w:rsid w:val="5FFE5507"/>
    <w:rsid w:val="601D2E00"/>
    <w:rsid w:val="60A6047F"/>
    <w:rsid w:val="60B44648"/>
    <w:rsid w:val="60D6564E"/>
    <w:rsid w:val="6157D976"/>
    <w:rsid w:val="6158BBE4"/>
    <w:rsid w:val="61D8D919"/>
    <w:rsid w:val="631147CA"/>
    <w:rsid w:val="63E918EA"/>
    <w:rsid w:val="64179AF2"/>
    <w:rsid w:val="64B26020"/>
    <w:rsid w:val="64C15F1E"/>
    <w:rsid w:val="657D98E6"/>
    <w:rsid w:val="66F707F4"/>
    <w:rsid w:val="66FD2703"/>
    <w:rsid w:val="67D68537"/>
    <w:rsid w:val="68C66425"/>
    <w:rsid w:val="6A6E6C97"/>
    <w:rsid w:val="6ABDDFC7"/>
    <w:rsid w:val="6AD7B287"/>
    <w:rsid w:val="6BBF8DC0"/>
    <w:rsid w:val="6C757F6D"/>
    <w:rsid w:val="6D21C20F"/>
    <w:rsid w:val="6DAF75FC"/>
    <w:rsid w:val="6E07B99D"/>
    <w:rsid w:val="7048AC84"/>
    <w:rsid w:val="7096C741"/>
    <w:rsid w:val="70D6EEF6"/>
    <w:rsid w:val="7148BA73"/>
    <w:rsid w:val="72992D50"/>
    <w:rsid w:val="73DAC46E"/>
    <w:rsid w:val="74F6AFE9"/>
    <w:rsid w:val="753F6963"/>
    <w:rsid w:val="75E15D83"/>
    <w:rsid w:val="766A7ED6"/>
    <w:rsid w:val="76A6ED5A"/>
    <w:rsid w:val="77ABB0FB"/>
    <w:rsid w:val="77F102DF"/>
    <w:rsid w:val="78733A52"/>
    <w:rsid w:val="79394473"/>
    <w:rsid w:val="799489CF"/>
    <w:rsid w:val="79A52F8C"/>
    <w:rsid w:val="79AD2FE4"/>
    <w:rsid w:val="7AAD5E53"/>
    <w:rsid w:val="7ABF7A0E"/>
    <w:rsid w:val="7B6239B5"/>
    <w:rsid w:val="7BA49172"/>
    <w:rsid w:val="7C34BD72"/>
    <w:rsid w:val="7CC9A805"/>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DC08691-749C-4924-BED0-B3C87524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DefaultParagraphFont"/>
    <w:rsid w:val="0000669C"/>
  </w:style>
  <w:style w:type="table" w:customStyle="1" w:styleId="Lentelstinklelis2">
    <w:name w:val="Lentelės tinklelis2"/>
    <w:basedOn w:val="TableNormal"/>
    <w:next w:val="TableGrid"/>
    <w:rsid w:val="00FF7D2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39"/>
    <w:rsid w:val="006B59A5"/>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88542207-B245-4DA0-B9F1-16E809B1B799}">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9077</Words>
  <Characters>51741</Characters>
  <Application>Microsoft Office Word</Application>
  <DocSecurity>0</DocSecurity>
  <Lines>431</Lines>
  <Paragraphs>121</Paragraphs>
  <ScaleCrop>false</ScaleCrop>
  <Company/>
  <LinksUpToDate>false</LinksUpToDate>
  <CharactersWithSpaces>60697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2</cp:revision>
  <cp:lastPrinted>2025-08-11T00:25:00Z</cp:lastPrinted>
  <dcterms:created xsi:type="dcterms:W3CDTF">2026-06-25T19:52:00Z</dcterms:created>
  <dcterms:modified xsi:type="dcterms:W3CDTF">2026-06-25T19:52:00Z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7cb7150a-ac1e-48f6-bc6b-5cc61a1af306</vt:lpwstr>
  </property>
</Properties>
</file>