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Eivenių g. 2, 50161 Kaunas, tel. (</w:t>
      </w:r>
      <w:r w:rsidR="00DD3626">
        <w:rPr>
          <w:rFonts w:ascii="Cambria" w:hAnsi="Cambria"/>
          <w:sz w:val="18"/>
          <w:szCs w:val="18"/>
        </w:rPr>
        <w:t>0</w:t>
      </w:r>
      <w:r w:rsidRPr="00545CDB">
        <w:rPr>
          <w:rFonts w:ascii="Cambria" w:hAnsi="Cambria"/>
          <w:sz w:val="18"/>
          <w:szCs w:val="18"/>
        </w:rPr>
        <w:t xml:space="preserve"> </w:t>
      </w:r>
      <w:r w:rsidR="004B71F7" w:rsidRPr="00545CDB">
        <w:rPr>
          <w:rFonts w:ascii="Cambria" w:hAnsi="Cambria"/>
          <w:sz w:val="18"/>
          <w:szCs w:val="18"/>
        </w:rPr>
        <w:t>37) 32 63 60, (</w:t>
      </w:r>
      <w:r w:rsidR="00DD3626">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DD3626">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074A0F" w:rsidP="00DD3626">
      <w:pPr>
        <w:tabs>
          <w:tab w:val="right" w:leader="underscore" w:pos="8640"/>
        </w:tabs>
        <w:ind w:left="5954" w:hanging="567"/>
        <w:rPr>
          <w:rFonts w:ascii="Cambria" w:hAnsi="Cambria"/>
          <w:sz w:val="20"/>
          <w:szCs w:val="20"/>
        </w:rPr>
      </w:pPr>
      <w:r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86665C" w:rsidP="00DD3626">
      <w:pPr>
        <w:tabs>
          <w:tab w:val="right" w:leader="underscore" w:pos="8640"/>
        </w:tabs>
        <w:ind w:left="6096" w:hanging="709"/>
        <w:rPr>
          <w:rFonts w:ascii="Cambria" w:hAnsi="Cambria"/>
          <w:sz w:val="20"/>
          <w:szCs w:val="20"/>
        </w:rPr>
      </w:pPr>
      <w:r>
        <w:rPr>
          <w:rFonts w:ascii="Cambria" w:hAnsi="Cambria"/>
          <w:sz w:val="20"/>
          <w:szCs w:val="20"/>
        </w:rPr>
        <w:t>Vaida Koniuchovienė</w:t>
      </w:r>
    </w:p>
    <w:p w:rsidR="00DD7018" w:rsidRPr="00472EA9" w:rsidRDefault="00DD7018"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2"/>
          <w:szCs w:val="22"/>
        </w:rPr>
        <w:t>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w:t>
      </w:r>
      <w:r w:rsidR="00580031">
        <w:rPr>
          <w:rFonts w:ascii="Cambria" w:hAnsi="Cambria"/>
          <w:b/>
          <w:sz w:val="20"/>
          <w:szCs w:val="20"/>
        </w:rPr>
        <w:t xml:space="preserve"> IR</w:t>
      </w:r>
      <w:r>
        <w:rPr>
          <w:rFonts w:ascii="Cambria" w:hAnsi="Cambria"/>
          <w:b/>
          <w:sz w:val="20"/>
          <w:szCs w:val="20"/>
        </w:rPr>
        <w:t xml:space="preserve"> 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F46AC5">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F46AC5">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F46AC5">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F46AC5">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F46AC5">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F46AC5">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F46AC5">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F46AC5">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F46AC5">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F46AC5">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F46AC5">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F46AC5"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F46AC5">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F46AC5">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F46AC5">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F46AC5">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580031">
        <w:rPr>
          <w:rFonts w:ascii="Cambria" w:hAnsi="Cambria" w:cs="Times New Roman"/>
          <w:color w:val="auto"/>
          <w:sz w:val="20"/>
          <w:szCs w:val="20"/>
        </w:rPr>
        <w:t xml:space="preserve"> ir</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w:t>
      </w:r>
      <w:r w:rsidR="003606CE">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13597F">
        <w:rPr>
          <w:rFonts w:ascii="Cambria" w:hAnsi="Cambria"/>
          <w:sz w:val="20"/>
          <w:szCs w:val="20"/>
        </w:rPr>
        <w:t xml:space="preserve"> ir </w:t>
      </w:r>
      <w:r w:rsidR="00B83C5E">
        <w:rPr>
          <w:rFonts w:ascii="Cambria" w:hAnsi="Cambria"/>
          <w:sz w:val="20"/>
          <w:szCs w:val="20"/>
        </w:rPr>
        <w:t>vaistinės žaliavos</w:t>
      </w:r>
      <w:r w:rsidR="006C3347">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medicininės paskirties produktų</w:t>
      </w:r>
      <w:r w:rsidR="00E22253">
        <w:rPr>
          <w:rFonts w:ascii="Cambria" w:hAnsi="Cambria"/>
          <w:sz w:val="20"/>
        </w:rPr>
        <w:t xml:space="preserve">, </w:t>
      </w:r>
      <w:r w:rsidR="00B83C5E">
        <w:rPr>
          <w:rFonts w:ascii="Cambria" w:hAnsi="Cambria"/>
          <w:sz w:val="20"/>
        </w:rPr>
        <w:t>vaistinių žaliavų</w:t>
      </w:r>
      <w:r w:rsidR="00E22253">
        <w:rPr>
          <w:rFonts w:ascii="Cambria" w:hAnsi="Cambria"/>
          <w:sz w:val="20"/>
        </w:rPr>
        <w:t xml:space="preserve"> ir infuzinių tirpalų </w:t>
      </w:r>
      <w:r w:rsidR="005B262A">
        <w:rPr>
          <w:rFonts w:ascii="Cambria" w:hAnsi="Cambria"/>
          <w:sz w:val="20"/>
        </w:rPr>
        <w:t xml:space="preserve">pirkimo </w:t>
      </w:r>
      <w:r w:rsidR="003606CE">
        <w:rPr>
          <w:rFonts w:ascii="Cambria" w:hAnsi="Cambria"/>
          <w:sz w:val="20"/>
        </w:rPr>
        <w:t>(Nr.</w:t>
      </w:r>
      <w:r w:rsidR="0013597F">
        <w:rPr>
          <w:rFonts w:ascii="Cambria" w:hAnsi="Cambria"/>
          <w:sz w:val="20"/>
        </w:rPr>
        <w:t xml:space="preserve"> </w:t>
      </w:r>
      <w:r w:rsidR="00F46AC5">
        <w:rPr>
          <w:rFonts w:ascii="Cambria" w:hAnsi="Cambria"/>
          <w:sz w:val="20"/>
        </w:rPr>
        <w:t>8280437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F46AC5">
        <w:rPr>
          <w:rFonts w:ascii="Cambria" w:hAnsi="Cambria"/>
          <w:sz w:val="20"/>
          <w:szCs w:val="20"/>
          <w:lang w:eastAsia="lt-LT"/>
        </w:rPr>
        <w:t>14</w:t>
      </w:r>
      <w:r w:rsidR="0013597F">
        <w:rPr>
          <w:rFonts w:ascii="Cambria" w:hAnsi="Cambria"/>
          <w:sz w:val="20"/>
          <w:szCs w:val="20"/>
          <w:lang w:eastAsia="lt-LT"/>
        </w:rPr>
        <w:t xml:space="preserve"> </w:t>
      </w:r>
      <w:r w:rsidR="00B83C5E" w:rsidRPr="00B83C5E">
        <w:rPr>
          <w:rFonts w:ascii="Cambria" w:hAnsi="Cambria"/>
          <w:sz w:val="20"/>
          <w:szCs w:val="20"/>
          <w:lang w:eastAsia="lt-LT"/>
        </w:rPr>
        <w:t>pirkimo dal</w:t>
      </w:r>
      <w:r w:rsidR="00F46AC5">
        <w:rPr>
          <w:rFonts w:ascii="Cambria" w:hAnsi="Cambria"/>
          <w:sz w:val="20"/>
          <w:szCs w:val="20"/>
          <w:lang w:eastAsia="lt-LT"/>
        </w:rPr>
        <w:t>ių</w:t>
      </w:r>
      <w:r w:rsidR="0013597F">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F46AC5"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F46AC5"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F46AC5" w:rsidP="00C732BF">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F46AC5"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C732BF"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E22253">
        <w:trPr>
          <w:cantSplit/>
          <w:trHeight w:val="555"/>
        </w:trPr>
        <w:tc>
          <w:tcPr>
            <w:tcW w:w="709" w:type="dxa"/>
          </w:tcPr>
          <w:p w:rsidR="00D00158" w:rsidRPr="00545CDB" w:rsidRDefault="00D00158" w:rsidP="00E22253">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E2225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E92BBE">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 xml:space="preserve">Šis reikalavimas </w:t>
            </w:r>
            <w:r w:rsidR="00693B62">
              <w:rPr>
                <w:rFonts w:ascii="Cambria" w:hAnsi="Cambria"/>
                <w:bCs/>
                <w:sz w:val="20"/>
                <w:shd w:val="clear" w:color="auto" w:fill="FFFFFF"/>
              </w:rPr>
              <w:t xml:space="preserve">netaikomams </w:t>
            </w:r>
            <w:r w:rsidRPr="004B4BBA">
              <w:rPr>
                <w:rFonts w:ascii="Cambria" w:hAnsi="Cambria"/>
                <w:bCs/>
                <w:sz w:val="20"/>
                <w:shd w:val="clear" w:color="auto" w:fill="FFFFFF"/>
              </w:rPr>
              <w:t>tiekėjams teikiant</w:t>
            </w:r>
            <w:r w:rsidR="00EF435A">
              <w:rPr>
                <w:rFonts w:ascii="Cambria" w:hAnsi="Cambria"/>
                <w:bCs/>
                <w:sz w:val="20"/>
                <w:shd w:val="clear" w:color="auto" w:fill="FFFFFF"/>
              </w:rPr>
              <w:t>iems pasiūlym</w:t>
            </w:r>
            <w:r w:rsidR="00E92BBE">
              <w:rPr>
                <w:rFonts w:ascii="Cambria" w:hAnsi="Cambria"/>
                <w:bCs/>
                <w:sz w:val="20"/>
                <w:shd w:val="clear" w:color="auto" w:fill="FFFFFF"/>
              </w:rPr>
              <w:t>ą</w:t>
            </w:r>
            <w:r w:rsidR="00EF435A">
              <w:rPr>
                <w:rFonts w:ascii="Cambria" w:hAnsi="Cambria"/>
                <w:bCs/>
                <w:sz w:val="20"/>
                <w:shd w:val="clear" w:color="auto" w:fill="FFFFFF"/>
              </w:rPr>
              <w:t xml:space="preserve"> pirkimo dali</w:t>
            </w:r>
            <w:r w:rsidR="00693B62">
              <w:rPr>
                <w:rFonts w:ascii="Cambria" w:hAnsi="Cambria"/>
                <w:bCs/>
                <w:sz w:val="20"/>
                <w:shd w:val="clear" w:color="auto" w:fill="FFFFFF"/>
              </w:rPr>
              <w:t>ai Nr. 13</w:t>
            </w:r>
            <w:r w:rsidR="001C2E68">
              <w:rPr>
                <w:rFonts w:ascii="Cambria" w:hAnsi="Cambria"/>
                <w:bCs/>
                <w:sz w:val="20"/>
                <w:shd w:val="clear" w:color="auto" w:fill="FFFFFF"/>
              </w:rPr>
              <w:t>.</w:t>
            </w:r>
            <w:r w:rsidR="005F64B7">
              <w:rPr>
                <w:rFonts w:ascii="Cambria" w:hAnsi="Cambria"/>
                <w:bCs/>
                <w:sz w:val="20"/>
                <w:shd w:val="clear" w:color="auto" w:fill="FFFFFF"/>
              </w:rPr>
              <w:t xml:space="preserve"> </w:t>
            </w:r>
          </w:p>
        </w:tc>
      </w:tr>
    </w:tbl>
    <w:p w:rsidR="00D00158" w:rsidRPr="00C732BF"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w:t>
      </w:r>
      <w:r w:rsidR="00641A39">
        <w:rPr>
          <w:rFonts w:ascii="Cambria" w:eastAsia="Arial Unicode MS" w:hAnsi="Cambria"/>
          <w:color w:val="000000"/>
          <w:sz w:val="20"/>
          <w:szCs w:val="20"/>
          <w:bdr w:val="nil"/>
          <w:lang w:eastAsia="lt-LT"/>
        </w:rPr>
        <w:t>palio 30 d. nutarimu Nr. </w:t>
      </w:r>
      <w:r w:rsidR="00EC1B0B" w:rsidRPr="00545CDB">
        <w:rPr>
          <w:rFonts w:ascii="Cambria" w:eastAsia="Arial Unicode MS" w:hAnsi="Cambria"/>
          <w:color w:val="000000"/>
          <w:sz w:val="20"/>
          <w:szCs w:val="20"/>
          <w:bdr w:val="nil"/>
          <w:lang w:eastAsia="lt-LT"/>
        </w:rPr>
        <w:t>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2B43A5" w:rsidRDefault="002B43A5"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090598">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AF0798">
        <w:rPr>
          <w:rFonts w:ascii="Cambria" w:hAnsi="Cambria" w:cs="Times New Roman"/>
          <w:b/>
          <w:iCs/>
          <w:color w:val="auto"/>
          <w:sz w:val="20"/>
          <w:szCs w:val="20"/>
        </w:rPr>
        <w:t>liepos 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AF0798">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00055E50">
        <w:rPr>
          <w:rFonts w:ascii="Cambria" w:hAnsi="Cambria"/>
          <w:sz w:val="20"/>
          <w:szCs w:val="20"/>
          <w:lang w:eastAsia="lt-LT"/>
        </w:rPr>
        <w:t>@kaunoklinikos.lt, faksu (0</w:t>
      </w:r>
      <w:r w:rsidRPr="00545CDB">
        <w:rPr>
          <w:rFonts w:ascii="Cambria" w:hAnsi="Cambria"/>
          <w:sz w:val="20"/>
          <w:szCs w:val="20"/>
          <w:lang w:eastAsia="lt-LT"/>
        </w:rPr>
        <w:t xml:space="preserve">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6B1D85" w:rsidRPr="00545CDB">
        <w:rPr>
          <w:rFonts w:ascii="Cambria" w:hAnsi="Cambria"/>
          <w:b/>
          <w:iCs/>
          <w:sz w:val="20"/>
          <w:szCs w:val="20"/>
        </w:rPr>
        <w:t>20</w:t>
      </w:r>
      <w:r w:rsidR="00D2217F" w:rsidRPr="00545CDB">
        <w:rPr>
          <w:rFonts w:ascii="Cambria" w:hAnsi="Cambria"/>
          <w:b/>
          <w:iCs/>
          <w:sz w:val="20"/>
          <w:szCs w:val="20"/>
        </w:rPr>
        <w:t>2</w:t>
      </w:r>
      <w:r w:rsidR="004D2E13">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F0798">
        <w:rPr>
          <w:rFonts w:ascii="Cambria" w:hAnsi="Cambria"/>
          <w:b/>
          <w:iCs/>
          <w:sz w:val="20"/>
          <w:szCs w:val="20"/>
        </w:rPr>
        <w:t>liepos 7</w:t>
      </w:r>
      <w:r w:rsidR="004D2E13">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AF0798">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4D2E13">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61587">
        <w:rPr>
          <w:rFonts w:ascii="Cambria" w:hAnsi="Cambria"/>
          <w:b/>
          <w:iCs/>
          <w:sz w:val="20"/>
          <w:szCs w:val="20"/>
          <w:u w:val="single"/>
        </w:rPr>
        <w:t>liepos 7</w:t>
      </w:r>
      <w:r w:rsidR="004D2E13">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061587">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061587">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E96ADD" w:rsidRDefault="00E96ADD" w:rsidP="001E0791">
      <w:pPr>
        <w:pStyle w:val="Body2"/>
        <w:spacing w:after="0"/>
        <w:rPr>
          <w:rFonts w:ascii="Cambria" w:hAnsi="Cambria" w:cs="Times New Roman"/>
          <w:color w:val="auto"/>
          <w:sz w:val="20"/>
          <w:szCs w:val="20"/>
        </w:rPr>
      </w:pPr>
    </w:p>
    <w:p w:rsidR="003465A2" w:rsidRPr="00545CDB" w:rsidRDefault="003465A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lastRenderedPageBreak/>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CE0BA5" w:rsidRDefault="00CD6DB5" w:rsidP="00CE0BA5">
      <w:pPr>
        <w:pStyle w:val="BodyTextIndent"/>
        <w:pBdr>
          <w:bottom w:val="single" w:sz="12" w:space="1" w:color="auto"/>
        </w:pBdr>
        <w:spacing w:after="0"/>
        <w:ind w:left="0" w:firstLine="1298"/>
        <w:jc w:val="both"/>
        <w:rPr>
          <w:rFonts w:ascii="Cambria" w:hAnsi="Cambria"/>
          <w:bCs/>
          <w:sz w:val="20"/>
          <w:szCs w:val="20"/>
        </w:rPr>
      </w:pPr>
      <w:r w:rsidRPr="00CE0BA5">
        <w:rPr>
          <w:rFonts w:ascii="Cambria" w:hAnsi="Cambria"/>
          <w:sz w:val="20"/>
          <w:szCs w:val="20"/>
        </w:rPr>
        <w:t xml:space="preserve">17.3. </w:t>
      </w:r>
      <w:r w:rsidRPr="00CE0BA5">
        <w:rPr>
          <w:rFonts w:ascii="Cambria" w:hAnsi="Cambria"/>
          <w:bCs/>
          <w:sz w:val="20"/>
          <w:szCs w:val="20"/>
        </w:rPr>
        <w:t>Taikoma kainodara – fiksuotas įkainis</w:t>
      </w:r>
      <w:r w:rsidR="00AC18DC" w:rsidRPr="00CE0BA5">
        <w:rPr>
          <w:rFonts w:ascii="Cambria" w:hAnsi="Cambria"/>
          <w:bCs/>
          <w:sz w:val="20"/>
          <w:szCs w:val="20"/>
        </w:rPr>
        <w:t>.</w:t>
      </w:r>
    </w:p>
    <w:p w:rsidR="00954766" w:rsidRPr="00CE0BA5" w:rsidRDefault="00CE0BA5" w:rsidP="00954766">
      <w:pPr>
        <w:pStyle w:val="BodyTextIndent"/>
        <w:pBdr>
          <w:bottom w:val="single" w:sz="12" w:space="1" w:color="auto"/>
        </w:pBdr>
        <w:spacing w:after="0"/>
        <w:ind w:left="0" w:firstLine="1298"/>
        <w:jc w:val="both"/>
        <w:rPr>
          <w:rFonts w:ascii="Cambria" w:hAnsi="Cambria"/>
          <w:bCs/>
          <w:i/>
          <w:sz w:val="20"/>
          <w:szCs w:val="20"/>
        </w:rPr>
      </w:pPr>
      <w:r w:rsidRPr="00CE0BA5">
        <w:rPr>
          <w:rFonts w:ascii="Cambria" w:hAnsi="Cambria" w:cs="Segoe UI"/>
          <w:color w:val="212121"/>
          <w:sz w:val="20"/>
          <w:szCs w:val="20"/>
          <w:shd w:val="clear" w:color="auto" w:fill="FFFFFF"/>
        </w:rPr>
        <w:t xml:space="preserve">17.4. </w:t>
      </w:r>
      <w:r w:rsidR="00954766" w:rsidRPr="00CE0BA5">
        <w:rPr>
          <w:rFonts w:ascii="Cambria" w:hAnsi="Cambria" w:cs="Segoe UI"/>
          <w:color w:val="212121"/>
          <w:sz w:val="20"/>
          <w:szCs w:val="20"/>
          <w:shd w:val="clear" w:color="auto" w:fill="FFFFFF"/>
        </w:rPr>
        <w:t xml:space="preserve">Tiekėjas, </w:t>
      </w:r>
      <w:r w:rsidR="00954766">
        <w:rPr>
          <w:rFonts w:ascii="Cambria" w:hAnsi="Cambria" w:cs="Segoe UI"/>
          <w:color w:val="212121"/>
          <w:sz w:val="20"/>
          <w:szCs w:val="20"/>
          <w:shd w:val="clear" w:color="auto" w:fill="FFFFFF"/>
        </w:rPr>
        <w:t xml:space="preserve">kurio pasiūlymas pirkimo daliai Nr. 13 </w:t>
      </w:r>
      <w:r w:rsidR="00A17DC5">
        <w:rPr>
          <w:rFonts w:ascii="Cambria" w:hAnsi="Cambria" w:cs="Segoe UI"/>
          <w:color w:val="212121"/>
          <w:sz w:val="20"/>
          <w:szCs w:val="20"/>
          <w:shd w:val="clear" w:color="auto" w:fill="FFFFFF"/>
        </w:rPr>
        <w:t xml:space="preserve">bus </w:t>
      </w:r>
      <w:r w:rsidR="00954766">
        <w:rPr>
          <w:rFonts w:ascii="Cambria" w:hAnsi="Cambria" w:cs="Segoe UI"/>
          <w:color w:val="212121"/>
          <w:sz w:val="20"/>
          <w:szCs w:val="20"/>
          <w:shd w:val="clear" w:color="auto" w:fill="FFFFFF"/>
        </w:rPr>
        <w:t>pripažintas laimėjusiu</w:t>
      </w:r>
      <w:r w:rsidR="00954766" w:rsidRPr="00CE0BA5">
        <w:rPr>
          <w:rFonts w:ascii="Cambria" w:hAnsi="Cambria" w:cs="Segoe UI"/>
          <w:color w:val="212121"/>
          <w:sz w:val="20"/>
          <w:szCs w:val="20"/>
          <w:shd w:val="clear" w:color="auto" w:fill="FFFFFF"/>
        </w:rPr>
        <w:t xml:space="preserve">, sutarties pasirašymo metu turi užpildyti </w:t>
      </w:r>
      <w:r w:rsidR="00954766">
        <w:rPr>
          <w:rFonts w:ascii="Cambria" w:hAnsi="Cambria" w:cs="Segoe UI"/>
          <w:color w:val="212121"/>
          <w:sz w:val="20"/>
          <w:szCs w:val="20"/>
          <w:shd w:val="clear" w:color="auto" w:fill="FFFFFF"/>
        </w:rPr>
        <w:t xml:space="preserve">perkančiosios organizacijos </w:t>
      </w:r>
      <w:r w:rsidR="00954766" w:rsidRPr="00CE0BA5">
        <w:rPr>
          <w:rFonts w:ascii="Cambria" w:hAnsi="Cambria" w:cs="Segoe UI"/>
          <w:color w:val="212121"/>
          <w:sz w:val="20"/>
          <w:szCs w:val="20"/>
          <w:shd w:val="clear" w:color="auto" w:fill="FFFFFF"/>
        </w:rPr>
        <w:t>pateiktą lentelę Excel formatu, nuro</w:t>
      </w:r>
      <w:r w:rsidR="00520E7B">
        <w:rPr>
          <w:rFonts w:ascii="Cambria" w:hAnsi="Cambria" w:cs="Segoe UI"/>
          <w:color w:val="212121"/>
          <w:sz w:val="20"/>
          <w:szCs w:val="20"/>
          <w:shd w:val="clear" w:color="auto" w:fill="FFFFFF"/>
        </w:rPr>
        <w:t>dant</w:t>
      </w:r>
      <w:bookmarkStart w:id="45" w:name="_GoBack"/>
      <w:bookmarkEnd w:id="45"/>
      <w:r w:rsidR="00954766" w:rsidRPr="00CE0BA5">
        <w:rPr>
          <w:rFonts w:ascii="Cambria" w:hAnsi="Cambria" w:cs="Segoe UI"/>
          <w:color w:val="212121"/>
          <w:sz w:val="20"/>
          <w:szCs w:val="20"/>
          <w:shd w:val="clear" w:color="auto" w:fill="FFFFFF"/>
        </w:rPr>
        <w:t xml:space="preserve"> prekės brūkšninį kodą.</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724CA2"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w:t>
      </w:r>
      <w:r w:rsidR="00724CA2">
        <w:rPr>
          <w:rFonts w:ascii="Cambria" w:hAnsi="Cambria"/>
          <w:b/>
          <w:bCs/>
          <w:sz w:val="20"/>
          <w:szCs w:val="20"/>
        </w:rPr>
        <w:t xml:space="preserve">S PASKIRTIES PRODUKTŲ </w:t>
      </w:r>
    </w:p>
    <w:p w:rsidR="00D7585C" w:rsidRPr="00545CDB" w:rsidRDefault="00724CA2" w:rsidP="00D7585C">
      <w:pPr>
        <w:tabs>
          <w:tab w:val="right" w:leader="underscore" w:pos="8505"/>
        </w:tabs>
        <w:jc w:val="center"/>
        <w:rPr>
          <w:rFonts w:ascii="Cambria" w:hAnsi="Cambria"/>
          <w:b/>
          <w:bCs/>
          <w:sz w:val="20"/>
          <w:szCs w:val="20"/>
        </w:rPr>
      </w:pPr>
      <w:r>
        <w:rPr>
          <w:rFonts w:ascii="Cambria" w:hAnsi="Cambria"/>
          <w:b/>
          <w:bCs/>
          <w:sz w:val="20"/>
          <w:szCs w:val="20"/>
        </w:rPr>
        <w:t>IR</w:t>
      </w:r>
      <w:r w:rsidR="009C3D2E">
        <w:rPr>
          <w:rFonts w:ascii="Cambria" w:hAnsi="Cambria"/>
          <w:b/>
          <w:bCs/>
          <w:sz w:val="20"/>
          <w:szCs w:val="20"/>
        </w:rPr>
        <w:t xml:space="preserve"> VAISTINIŲ ŽALIAVŲ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C732BF">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25B" w:rsidRDefault="00B1025B" w:rsidP="00B90A76">
      <w:r>
        <w:separator/>
      </w:r>
    </w:p>
  </w:endnote>
  <w:endnote w:type="continuationSeparator" w:id="0">
    <w:p w:rsidR="00B1025B" w:rsidRDefault="00B1025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C5" w:rsidRDefault="00F46AC5">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F46AC5" w:rsidRPr="00623B65" w:rsidRDefault="00F46AC5">
        <w:pPr>
          <w:pStyle w:val="Footer"/>
          <w:jc w:val="right"/>
          <w:rPr>
            <w:sz w:val="20"/>
          </w:rPr>
        </w:pPr>
      </w:p>
    </w:sdtContent>
  </w:sdt>
  <w:p w:rsidR="00F46AC5" w:rsidRDefault="00F46AC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25B" w:rsidRDefault="00B1025B" w:rsidP="00B90A76">
      <w:r>
        <w:separator/>
      </w:r>
    </w:p>
  </w:footnote>
  <w:footnote w:type="continuationSeparator" w:id="0">
    <w:p w:rsidR="00B1025B" w:rsidRDefault="00B1025B" w:rsidP="00B90A76">
      <w:r>
        <w:continuationSeparator/>
      </w:r>
    </w:p>
  </w:footnote>
  <w:footnote w:id="1">
    <w:p w:rsidR="00F46AC5" w:rsidRPr="00BA5459" w:rsidRDefault="00F46AC5"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6AC5" w:rsidRPr="00BA5459" w:rsidRDefault="00F46AC5"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F46AC5" w:rsidRPr="00BA5459" w:rsidRDefault="00F46AC5"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6AC5" w:rsidRDefault="00F46AC5" w:rsidP="005C1BD0">
      <w:pPr>
        <w:pStyle w:val="FootnoteText"/>
      </w:pPr>
    </w:p>
  </w:footnote>
  <w:footnote w:id="2">
    <w:p w:rsidR="00F46AC5" w:rsidRPr="00344E3D" w:rsidRDefault="00F46AC5"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6AC5" w:rsidRPr="00344E3D" w:rsidRDefault="00F46AC5" w:rsidP="004B6E8C">
      <w:pPr>
        <w:pStyle w:val="FootnoteText"/>
        <w:numPr>
          <w:ilvl w:val="0"/>
          <w:numId w:val="9"/>
        </w:numPr>
        <w:spacing w:after="0"/>
        <w:rPr>
          <w:i/>
          <w:iCs/>
          <w:sz w:val="18"/>
          <w:szCs w:val="18"/>
        </w:rPr>
      </w:pPr>
      <w:r w:rsidRPr="00344E3D">
        <w:rPr>
          <w:i/>
          <w:iCs/>
          <w:sz w:val="18"/>
          <w:szCs w:val="18"/>
        </w:rPr>
        <w:t xml:space="preserve">priesaikos deklaracija; </w:t>
      </w:r>
    </w:p>
    <w:p w:rsidR="00F46AC5" w:rsidRPr="00344E3D" w:rsidRDefault="00F46AC5"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6AC5" w:rsidRDefault="00F46AC5" w:rsidP="005C1BD0">
      <w:pPr>
        <w:pStyle w:val="FootnoteText"/>
      </w:pPr>
    </w:p>
  </w:footnote>
  <w:footnote w:id="3">
    <w:p w:rsidR="00F46AC5" w:rsidRPr="00D76940" w:rsidRDefault="00F46AC5"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6AC5" w:rsidRPr="00D76940" w:rsidRDefault="00F46AC5" w:rsidP="004B6E8C">
      <w:pPr>
        <w:pStyle w:val="FootnoteText"/>
        <w:numPr>
          <w:ilvl w:val="0"/>
          <w:numId w:val="10"/>
        </w:numPr>
        <w:spacing w:after="0"/>
        <w:rPr>
          <w:i/>
          <w:iCs/>
          <w:sz w:val="18"/>
          <w:szCs w:val="18"/>
        </w:rPr>
      </w:pPr>
      <w:r w:rsidRPr="00D76940">
        <w:rPr>
          <w:i/>
          <w:iCs/>
          <w:sz w:val="18"/>
          <w:szCs w:val="18"/>
        </w:rPr>
        <w:t xml:space="preserve">priesaikos deklaracija; </w:t>
      </w:r>
    </w:p>
    <w:p w:rsidR="00F46AC5" w:rsidRPr="00D76940" w:rsidRDefault="00F46AC5"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6AC5" w:rsidRDefault="00F46AC5"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C5" w:rsidRDefault="00F46AC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46AC5" w:rsidRDefault="00F46AC5">
    <w:pPr>
      <w:pStyle w:val="Header"/>
    </w:pPr>
  </w:p>
  <w:p w:rsidR="00F46AC5" w:rsidRDefault="00F46A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C5" w:rsidRDefault="00F46AC5">
    <w:pPr>
      <w:pStyle w:val="Header"/>
      <w:framePr w:wrap="auto" w:vAnchor="text" w:hAnchor="margin" w:xAlign="center" w:y="1"/>
      <w:rPr>
        <w:rStyle w:val="PageNumber"/>
      </w:rPr>
    </w:pPr>
  </w:p>
  <w:p w:rsidR="00F46AC5" w:rsidRDefault="00F46AC5">
    <w:pPr>
      <w:pStyle w:val="Header"/>
    </w:pPr>
  </w:p>
  <w:p w:rsidR="00F46AC5" w:rsidRDefault="00F46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55E50"/>
    <w:rsid w:val="00061587"/>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0598"/>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597F"/>
    <w:rsid w:val="001372AC"/>
    <w:rsid w:val="001417ED"/>
    <w:rsid w:val="00143584"/>
    <w:rsid w:val="001437F0"/>
    <w:rsid w:val="00144FA4"/>
    <w:rsid w:val="00146AA2"/>
    <w:rsid w:val="00151EA0"/>
    <w:rsid w:val="001520B3"/>
    <w:rsid w:val="0015486F"/>
    <w:rsid w:val="00155099"/>
    <w:rsid w:val="00160588"/>
    <w:rsid w:val="00160AB7"/>
    <w:rsid w:val="00163E23"/>
    <w:rsid w:val="00165778"/>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1132"/>
    <w:rsid w:val="001A5BF4"/>
    <w:rsid w:val="001B0B65"/>
    <w:rsid w:val="001B1A01"/>
    <w:rsid w:val="001C0ED8"/>
    <w:rsid w:val="001C2E6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458E"/>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3A5"/>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465A2"/>
    <w:rsid w:val="00352154"/>
    <w:rsid w:val="00354782"/>
    <w:rsid w:val="003606CE"/>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2E13"/>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0E7B"/>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0031"/>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4949"/>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1A39"/>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444C"/>
    <w:rsid w:val="006868B2"/>
    <w:rsid w:val="00690265"/>
    <w:rsid w:val="00693B62"/>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02F"/>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24CA2"/>
    <w:rsid w:val="0073144D"/>
    <w:rsid w:val="00732EAD"/>
    <w:rsid w:val="00737F47"/>
    <w:rsid w:val="00741C02"/>
    <w:rsid w:val="00742304"/>
    <w:rsid w:val="00742D71"/>
    <w:rsid w:val="00743102"/>
    <w:rsid w:val="0074483D"/>
    <w:rsid w:val="00745A6B"/>
    <w:rsid w:val="00747227"/>
    <w:rsid w:val="0075162D"/>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65C"/>
    <w:rsid w:val="00866EEC"/>
    <w:rsid w:val="008703D6"/>
    <w:rsid w:val="00870B1D"/>
    <w:rsid w:val="00871B87"/>
    <w:rsid w:val="00874052"/>
    <w:rsid w:val="0088019D"/>
    <w:rsid w:val="008846FE"/>
    <w:rsid w:val="00884F40"/>
    <w:rsid w:val="00895F49"/>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1092"/>
    <w:rsid w:val="008D2AFD"/>
    <w:rsid w:val="008D3C27"/>
    <w:rsid w:val="008D44D3"/>
    <w:rsid w:val="008E1433"/>
    <w:rsid w:val="008E167A"/>
    <w:rsid w:val="008E2E63"/>
    <w:rsid w:val="008E4AA1"/>
    <w:rsid w:val="008E6792"/>
    <w:rsid w:val="008E6ABC"/>
    <w:rsid w:val="008E762A"/>
    <w:rsid w:val="008F3DE4"/>
    <w:rsid w:val="008F702B"/>
    <w:rsid w:val="008F7218"/>
    <w:rsid w:val="008F7E40"/>
    <w:rsid w:val="009017F1"/>
    <w:rsid w:val="00903476"/>
    <w:rsid w:val="00905AEC"/>
    <w:rsid w:val="0090782E"/>
    <w:rsid w:val="00907CFF"/>
    <w:rsid w:val="0091021F"/>
    <w:rsid w:val="00911B55"/>
    <w:rsid w:val="0091226F"/>
    <w:rsid w:val="00915A46"/>
    <w:rsid w:val="00920F7F"/>
    <w:rsid w:val="009226BE"/>
    <w:rsid w:val="00922844"/>
    <w:rsid w:val="00923235"/>
    <w:rsid w:val="00923B08"/>
    <w:rsid w:val="00926C1B"/>
    <w:rsid w:val="009364A7"/>
    <w:rsid w:val="00936544"/>
    <w:rsid w:val="00936A6B"/>
    <w:rsid w:val="00942979"/>
    <w:rsid w:val="0094626E"/>
    <w:rsid w:val="00954766"/>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DC5"/>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0798"/>
    <w:rsid w:val="00AF2269"/>
    <w:rsid w:val="00AF2A34"/>
    <w:rsid w:val="00B0092B"/>
    <w:rsid w:val="00B0129B"/>
    <w:rsid w:val="00B03BFA"/>
    <w:rsid w:val="00B0674A"/>
    <w:rsid w:val="00B1025B"/>
    <w:rsid w:val="00B13220"/>
    <w:rsid w:val="00B1566C"/>
    <w:rsid w:val="00B20494"/>
    <w:rsid w:val="00B237EC"/>
    <w:rsid w:val="00B24708"/>
    <w:rsid w:val="00B262F4"/>
    <w:rsid w:val="00B27EBD"/>
    <w:rsid w:val="00B30595"/>
    <w:rsid w:val="00B310A7"/>
    <w:rsid w:val="00B3235E"/>
    <w:rsid w:val="00B44786"/>
    <w:rsid w:val="00B45FCD"/>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5D9D"/>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2BF"/>
    <w:rsid w:val="00C7401D"/>
    <w:rsid w:val="00C74A73"/>
    <w:rsid w:val="00C75D16"/>
    <w:rsid w:val="00C8062D"/>
    <w:rsid w:val="00C8189E"/>
    <w:rsid w:val="00C81F37"/>
    <w:rsid w:val="00C82BB0"/>
    <w:rsid w:val="00C82CD9"/>
    <w:rsid w:val="00C8345C"/>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0BA5"/>
    <w:rsid w:val="00CE2254"/>
    <w:rsid w:val="00CE2344"/>
    <w:rsid w:val="00CF1504"/>
    <w:rsid w:val="00CF1F69"/>
    <w:rsid w:val="00CF293E"/>
    <w:rsid w:val="00CF425E"/>
    <w:rsid w:val="00CF430C"/>
    <w:rsid w:val="00CF4658"/>
    <w:rsid w:val="00D00158"/>
    <w:rsid w:val="00D05961"/>
    <w:rsid w:val="00D05EAF"/>
    <w:rsid w:val="00D153A7"/>
    <w:rsid w:val="00D16C16"/>
    <w:rsid w:val="00D214B3"/>
    <w:rsid w:val="00D2217F"/>
    <w:rsid w:val="00D221B1"/>
    <w:rsid w:val="00D239E2"/>
    <w:rsid w:val="00D2555D"/>
    <w:rsid w:val="00D279AB"/>
    <w:rsid w:val="00D31E4A"/>
    <w:rsid w:val="00D32FEB"/>
    <w:rsid w:val="00D352B7"/>
    <w:rsid w:val="00D36921"/>
    <w:rsid w:val="00D37E17"/>
    <w:rsid w:val="00D43A58"/>
    <w:rsid w:val="00D460E3"/>
    <w:rsid w:val="00D46BF8"/>
    <w:rsid w:val="00D51A4F"/>
    <w:rsid w:val="00D54A89"/>
    <w:rsid w:val="00D55DE1"/>
    <w:rsid w:val="00D57214"/>
    <w:rsid w:val="00D573DE"/>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9B7"/>
    <w:rsid w:val="00DB44E9"/>
    <w:rsid w:val="00DB58E9"/>
    <w:rsid w:val="00DB7403"/>
    <w:rsid w:val="00DB78BC"/>
    <w:rsid w:val="00DC0504"/>
    <w:rsid w:val="00DC680F"/>
    <w:rsid w:val="00DD0795"/>
    <w:rsid w:val="00DD3626"/>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253"/>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6EC2"/>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2BBE"/>
    <w:rsid w:val="00E93CB7"/>
    <w:rsid w:val="00E9418F"/>
    <w:rsid w:val="00E95A18"/>
    <w:rsid w:val="00E96ADD"/>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EF435A"/>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46AC5"/>
    <w:rsid w:val="00F509DD"/>
    <w:rsid w:val="00F5120F"/>
    <w:rsid w:val="00F527FE"/>
    <w:rsid w:val="00F52C0A"/>
    <w:rsid w:val="00F5328B"/>
    <w:rsid w:val="00F60DF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B4538-4258-4DF4-8309-0B8F4833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40838</Words>
  <Characters>23278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2026-06-19T10:25:00Z</dcterms:created>
  <dcterms:modified xsi:type="dcterms:W3CDTF">2026-06-19T11:11:00Z</dcterms:modified>
</cp:coreProperties>
</file>