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471C23" w:rsidRDefault="00A12F2C" w:rsidP="25CBD23A">
      <w:pPr>
        <w:spacing w:after="0" w:line="360" w:lineRule="auto"/>
        <w:jc w:val="center"/>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RINKOS DALYVIŲ KONSULTACIJA</w:t>
      </w:r>
    </w:p>
    <w:p w14:paraId="76343F46" w14:textId="343A135A" w:rsidR="00F70B99" w:rsidRDefault="00FD28A5" w:rsidP="25CBD23A">
      <w:pPr>
        <w:spacing w:after="0"/>
        <w:jc w:val="center"/>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 xml:space="preserve">DĖL </w:t>
      </w:r>
      <w:r w:rsidR="00E24E25" w:rsidRPr="00E24E25">
        <w:rPr>
          <w:rFonts w:ascii="Times New Roman" w:eastAsia="Times New Roman" w:hAnsi="Times New Roman" w:cs="Times New Roman"/>
          <w:b/>
          <w:bCs/>
          <w:sz w:val="24"/>
          <w:szCs w:val="24"/>
        </w:rPr>
        <w:t>VILNIAUS MIESTO ŠVIETIMO ĮSTAIGŲ LAIPTŲ IR SUSISIEKIMO INFRASTRUKTŪROS PAPRASTOJO REMONTO DARB</w:t>
      </w:r>
      <w:r w:rsidR="00E24E25">
        <w:rPr>
          <w:rFonts w:ascii="Times New Roman" w:eastAsia="Times New Roman" w:hAnsi="Times New Roman" w:cs="Times New Roman"/>
          <w:b/>
          <w:bCs/>
          <w:sz w:val="24"/>
          <w:szCs w:val="24"/>
        </w:rPr>
        <w:t>Ų</w:t>
      </w:r>
    </w:p>
    <w:p w14:paraId="4D6C4A74" w14:textId="77777777" w:rsidR="00A12F2C" w:rsidRPr="00471C23" w:rsidRDefault="00A12F2C" w:rsidP="25CBD23A">
      <w:pPr>
        <w:spacing w:after="0" w:line="360" w:lineRule="auto"/>
        <w:jc w:val="center"/>
        <w:rPr>
          <w:rFonts w:ascii="Times New Roman" w:eastAsia="Times New Roman" w:hAnsi="Times New Roman" w:cs="Times New Roman"/>
          <w:sz w:val="24"/>
          <w:szCs w:val="24"/>
        </w:rPr>
      </w:pPr>
    </w:p>
    <w:p w14:paraId="4E711EE1" w14:textId="6BA3D55E" w:rsidR="00A12F2C" w:rsidRPr="00471C23" w:rsidRDefault="00471C23" w:rsidP="25CBD23A">
      <w:pPr>
        <w:spacing w:after="0" w:line="360" w:lineRule="auto"/>
        <w:ind w:firstLine="567"/>
        <w:jc w:val="both"/>
        <w:rPr>
          <w:rFonts w:ascii="Times New Roman" w:eastAsia="Times New Roman" w:hAnsi="Times New Roman" w:cs="Times New Roman"/>
          <w:sz w:val="24"/>
          <w:szCs w:val="24"/>
        </w:rPr>
      </w:pPr>
      <w:r w:rsidRPr="25CBD23A">
        <w:rPr>
          <w:rFonts w:ascii="Times New Roman" w:eastAsia="Times New Roman" w:hAnsi="Times New Roman" w:cs="Times New Roman"/>
          <w:sz w:val="24"/>
          <w:szCs w:val="24"/>
        </w:rPr>
        <w:t xml:space="preserve">Uždaroji akcinė bendrovė „Grinda“ (toliau – Pirkimo vykdytojas, Grinda) vadovaudamasi Lietuvos Respublikos viešųjų pirkimų įstatymo (toliau – VPĮ) </w:t>
      </w:r>
      <w:r w:rsidR="00A12F2C" w:rsidRPr="25CBD23A">
        <w:rPr>
          <w:rFonts w:ascii="Times New Roman" w:eastAsia="Times New Roman" w:hAnsi="Times New Roman" w:cs="Times New Roman"/>
          <w:sz w:val="24"/>
          <w:szCs w:val="24"/>
        </w:rPr>
        <w:t xml:space="preserve"> 27 str. ir siekdama pasirengti </w:t>
      </w:r>
      <w:r w:rsidR="00E24E25" w:rsidRPr="00E24E25">
        <w:rPr>
          <w:rFonts w:ascii="Times New Roman" w:hAnsi="Times New Roman" w:cs="Times New Roman"/>
          <w:b/>
          <w:bCs/>
          <w:i/>
          <w:iCs/>
          <w:sz w:val="24"/>
          <w:szCs w:val="24"/>
        </w:rPr>
        <w:t>Vilniaus miesto švietimo įstaigų laiptų ir susisiekimo infrastruktūros paprastojo remonto darb</w:t>
      </w:r>
      <w:r w:rsidR="00675BA6">
        <w:rPr>
          <w:rFonts w:ascii="Times New Roman" w:hAnsi="Times New Roman" w:cs="Times New Roman"/>
          <w:b/>
          <w:bCs/>
          <w:i/>
          <w:iCs/>
          <w:sz w:val="24"/>
          <w:szCs w:val="24"/>
        </w:rPr>
        <w:t>ų</w:t>
      </w:r>
      <w:r w:rsidR="00E01F4E" w:rsidRPr="00E01F4E">
        <w:rPr>
          <w:rFonts w:ascii="Times New Roman" w:hAnsi="Times New Roman" w:cs="Times New Roman"/>
          <w:b/>
          <w:bCs/>
          <w:i/>
          <w:iCs/>
          <w:sz w:val="24"/>
          <w:szCs w:val="24"/>
        </w:rPr>
        <w:t xml:space="preserve"> </w:t>
      </w:r>
      <w:r w:rsidR="00A12F2C" w:rsidRPr="25CBD23A">
        <w:rPr>
          <w:rFonts w:ascii="Times New Roman" w:eastAsia="Times New Roman" w:hAnsi="Times New Roman" w:cs="Times New Roman"/>
          <w:sz w:val="24"/>
          <w:szCs w:val="24"/>
          <w:lang w:eastAsia="ar-SA"/>
        </w:rPr>
        <w:t>pirkimui</w:t>
      </w:r>
      <w:r w:rsidR="00994B53">
        <w:rPr>
          <w:rFonts w:ascii="Times New Roman" w:eastAsia="Times New Roman" w:hAnsi="Times New Roman" w:cs="Times New Roman"/>
          <w:sz w:val="24"/>
          <w:szCs w:val="24"/>
          <w:lang w:eastAsia="ar-SA"/>
        </w:rPr>
        <w:t xml:space="preserve"> </w:t>
      </w:r>
      <w:r w:rsidR="00994B53" w:rsidRPr="25CBD23A">
        <w:rPr>
          <w:rFonts w:ascii="Times New Roman" w:eastAsia="Times New Roman" w:hAnsi="Times New Roman" w:cs="Times New Roman"/>
          <w:sz w:val="24"/>
          <w:szCs w:val="24"/>
          <w:lang w:eastAsia="ar-SA"/>
        </w:rPr>
        <w:t xml:space="preserve">(toliau – </w:t>
      </w:r>
      <w:r w:rsidR="00994B53" w:rsidRPr="00F5525C">
        <w:rPr>
          <w:rFonts w:ascii="Times New Roman" w:eastAsia="Times New Roman" w:hAnsi="Times New Roman" w:cs="Times New Roman"/>
          <w:i/>
          <w:iCs/>
          <w:sz w:val="24"/>
          <w:szCs w:val="24"/>
          <w:lang w:eastAsia="ar-SA"/>
        </w:rPr>
        <w:t>Pirkimas</w:t>
      </w:r>
      <w:r w:rsidR="00994B53" w:rsidRPr="25CBD23A">
        <w:rPr>
          <w:rFonts w:ascii="Times New Roman" w:eastAsia="Times New Roman" w:hAnsi="Times New Roman" w:cs="Times New Roman"/>
          <w:i/>
          <w:iCs/>
          <w:sz w:val="24"/>
          <w:szCs w:val="24"/>
          <w:lang w:eastAsia="ar-SA"/>
        </w:rPr>
        <w:t>)</w:t>
      </w:r>
      <w:r w:rsidR="00A12F2C" w:rsidRPr="25CBD23A">
        <w:rPr>
          <w:rFonts w:ascii="Times New Roman" w:eastAsia="Times New Roman" w:hAnsi="Times New Roman" w:cs="Times New Roman"/>
          <w:sz w:val="24"/>
          <w:szCs w:val="24"/>
        </w:rPr>
        <w:t>, prašo nepriklausomų ekspertų, institucijų arba rinkos dalyvių suteikti konsultacijas.</w:t>
      </w:r>
    </w:p>
    <w:p w14:paraId="64BA764D" w14:textId="0DA630AD" w:rsidR="00A12F2C" w:rsidRPr="00471C23" w:rsidRDefault="00A12F2C" w:rsidP="25CBD23A">
      <w:pPr>
        <w:tabs>
          <w:tab w:val="left" w:pos="1134"/>
        </w:tabs>
        <w:spacing w:after="0" w:line="360" w:lineRule="auto"/>
        <w:ind w:firstLine="567"/>
        <w:jc w:val="both"/>
        <w:rPr>
          <w:rFonts w:ascii="Times New Roman" w:eastAsia="Times New Roman" w:hAnsi="Times New Roman" w:cs="Times New Roman"/>
          <w:i/>
          <w:iCs/>
          <w:sz w:val="24"/>
          <w:szCs w:val="24"/>
          <w:lang w:eastAsia="ar-SA"/>
        </w:rPr>
      </w:pPr>
      <w:r w:rsidRPr="25CBD23A">
        <w:rPr>
          <w:rFonts w:ascii="Times New Roman" w:eastAsia="Times New Roman" w:hAnsi="Times New Roman" w:cs="Times New Roman"/>
          <w:b/>
          <w:bCs/>
          <w:sz w:val="24"/>
          <w:szCs w:val="24"/>
        </w:rPr>
        <w:t>Konsultacijos objektas:</w:t>
      </w:r>
      <w:r w:rsidRPr="25CBD23A">
        <w:rPr>
          <w:rFonts w:ascii="Times New Roman" w:eastAsia="Times New Roman" w:hAnsi="Times New Roman" w:cs="Times New Roman"/>
          <w:color w:val="000000" w:themeColor="text1"/>
          <w:sz w:val="24"/>
          <w:szCs w:val="24"/>
        </w:rPr>
        <w:t xml:space="preserve"> </w:t>
      </w:r>
      <w:r w:rsidR="00E24E25" w:rsidRPr="00E24E25">
        <w:rPr>
          <w:rFonts w:ascii="Times New Roman" w:hAnsi="Times New Roman" w:cs="Times New Roman"/>
          <w:i/>
          <w:iCs/>
          <w:sz w:val="24"/>
          <w:szCs w:val="24"/>
        </w:rPr>
        <w:t>Vilniaus miesto švietimo įstaigų laiptų ir susisiekimo infrastruktūros paprastojo remonto darbai</w:t>
      </w:r>
      <w:r w:rsidR="00552E96">
        <w:rPr>
          <w:rFonts w:ascii="Times New Roman" w:hAnsi="Times New Roman" w:cs="Times New Roman"/>
          <w:i/>
          <w:iCs/>
          <w:sz w:val="24"/>
          <w:szCs w:val="24"/>
        </w:rPr>
        <w:t>.</w:t>
      </w:r>
    </w:p>
    <w:p w14:paraId="60595CA2" w14:textId="506AD72D" w:rsidR="00A12F2C" w:rsidRPr="00BA71DC" w:rsidRDefault="00A12F2C" w:rsidP="25CBD23A">
      <w:pPr>
        <w:tabs>
          <w:tab w:val="left" w:pos="1134"/>
          <w:tab w:val="left" w:pos="1701"/>
        </w:tabs>
        <w:spacing w:after="0" w:line="360" w:lineRule="auto"/>
        <w:ind w:firstLine="567"/>
        <w:jc w:val="both"/>
        <w:rPr>
          <w:rFonts w:ascii="Times New Roman" w:eastAsia="Times New Roman" w:hAnsi="Times New Roman" w:cs="Times New Roman"/>
          <w:sz w:val="24"/>
          <w:szCs w:val="24"/>
          <w:lang w:eastAsia="ar-SA"/>
        </w:rPr>
      </w:pPr>
      <w:r w:rsidRPr="25CBD23A">
        <w:rPr>
          <w:rFonts w:ascii="Times New Roman" w:eastAsia="Times New Roman" w:hAnsi="Times New Roman" w:cs="Times New Roman"/>
          <w:b/>
          <w:bCs/>
          <w:sz w:val="24"/>
          <w:szCs w:val="24"/>
        </w:rPr>
        <w:t xml:space="preserve">Konsultacijos tikslas: </w:t>
      </w:r>
      <w:r w:rsidR="5DA009D2" w:rsidRPr="25CBD23A">
        <w:rPr>
          <w:rFonts w:ascii="Times New Roman" w:eastAsia="Times New Roman" w:hAnsi="Times New Roman" w:cs="Times New Roman"/>
          <w:sz w:val="24"/>
          <w:szCs w:val="24"/>
        </w:rPr>
        <w:t>tinkamas pasirengimas Pirkimui ir tiekėjų informavimas apie Pirkimo planus ir/ ar reikalavimus Pirkimui</w:t>
      </w:r>
      <w:r w:rsidR="3913CF9A" w:rsidRPr="25CBD23A">
        <w:rPr>
          <w:rFonts w:ascii="Times New Roman" w:eastAsia="Times New Roman" w:hAnsi="Times New Roman" w:cs="Times New Roman"/>
          <w:sz w:val="24"/>
          <w:szCs w:val="24"/>
        </w:rPr>
        <w:t>, kokios sąlygos, atsižvelgiant į Pirkimo specifiką, būtinai turi būti įtrauktos į Pirkimo sutartį,</w:t>
      </w:r>
      <w:r w:rsidR="00BA71DC" w:rsidRPr="25CBD23A">
        <w:rPr>
          <w:rFonts w:ascii="Times New Roman" w:eastAsia="Times New Roman" w:hAnsi="Times New Roman" w:cs="Times New Roman"/>
          <w:sz w:val="24"/>
          <w:szCs w:val="24"/>
          <w:lang w:eastAsia="ar-SA"/>
        </w:rPr>
        <w:t xml:space="preserve"> gauti konsultacijas dėl </w:t>
      </w:r>
      <w:r w:rsidR="4D86692C" w:rsidRPr="25CBD23A">
        <w:rPr>
          <w:rFonts w:ascii="Times New Roman" w:eastAsia="Times New Roman" w:hAnsi="Times New Roman" w:cs="Times New Roman"/>
          <w:sz w:val="24"/>
          <w:szCs w:val="24"/>
          <w:lang w:eastAsia="ar-SA"/>
        </w:rPr>
        <w:t>P</w:t>
      </w:r>
      <w:r w:rsidR="00BA71DC" w:rsidRPr="25CBD23A">
        <w:rPr>
          <w:rFonts w:ascii="Times New Roman" w:eastAsia="Times New Roman" w:hAnsi="Times New Roman" w:cs="Times New Roman"/>
          <w:sz w:val="24"/>
          <w:szCs w:val="24"/>
          <w:lang w:eastAsia="ar-SA"/>
        </w:rPr>
        <w:t xml:space="preserve">irkimo bei </w:t>
      </w:r>
      <w:r w:rsidR="36B84A69" w:rsidRPr="25CBD23A">
        <w:rPr>
          <w:rFonts w:ascii="Times New Roman" w:eastAsia="Times New Roman" w:hAnsi="Times New Roman" w:cs="Times New Roman"/>
          <w:sz w:val="24"/>
          <w:szCs w:val="24"/>
          <w:lang w:eastAsia="ar-SA"/>
        </w:rPr>
        <w:t xml:space="preserve">suformuluoti numatomus </w:t>
      </w:r>
      <w:r w:rsidR="00BA71DC" w:rsidRPr="25CBD23A">
        <w:rPr>
          <w:rFonts w:ascii="Times New Roman" w:eastAsia="Times New Roman" w:hAnsi="Times New Roman" w:cs="Times New Roman"/>
          <w:sz w:val="24"/>
          <w:szCs w:val="24"/>
          <w:lang w:eastAsia="ar-SA"/>
        </w:rPr>
        <w:t>reikalavim</w:t>
      </w:r>
      <w:r w:rsidR="458D6A90" w:rsidRPr="25CBD23A">
        <w:rPr>
          <w:rFonts w:ascii="Times New Roman" w:eastAsia="Times New Roman" w:hAnsi="Times New Roman" w:cs="Times New Roman"/>
          <w:sz w:val="24"/>
          <w:szCs w:val="24"/>
          <w:lang w:eastAsia="ar-SA"/>
        </w:rPr>
        <w:t>us</w:t>
      </w:r>
      <w:r w:rsidR="00BA71DC" w:rsidRPr="25CBD23A">
        <w:rPr>
          <w:rFonts w:ascii="Times New Roman" w:eastAsia="Times New Roman" w:hAnsi="Times New Roman" w:cs="Times New Roman"/>
          <w:sz w:val="24"/>
          <w:szCs w:val="24"/>
          <w:lang w:eastAsia="ar-SA"/>
        </w:rPr>
        <w:t xml:space="preserve"> tiekėjams</w:t>
      </w:r>
      <w:r w:rsidR="00F70B99" w:rsidRPr="25CBD23A">
        <w:rPr>
          <w:rFonts w:ascii="Times New Roman" w:eastAsia="Times New Roman" w:hAnsi="Times New Roman" w:cs="Times New Roman"/>
          <w:sz w:val="24"/>
          <w:szCs w:val="24"/>
          <w:lang w:eastAsia="ar-SA"/>
        </w:rPr>
        <w:t>,</w:t>
      </w:r>
      <w:r w:rsidR="76674653" w:rsidRPr="25CBD23A">
        <w:rPr>
          <w:rFonts w:ascii="Times New Roman" w:eastAsia="Times New Roman" w:hAnsi="Times New Roman" w:cs="Times New Roman"/>
          <w:sz w:val="24"/>
          <w:szCs w:val="24"/>
          <w:lang w:eastAsia="ar-SA"/>
        </w:rPr>
        <w:t xml:space="preserve"> sužinoti apie</w:t>
      </w:r>
      <w:r w:rsidR="00F70B99" w:rsidRPr="25CBD23A">
        <w:rPr>
          <w:rFonts w:ascii="Times New Roman" w:eastAsia="Times New Roman" w:hAnsi="Times New Roman" w:cs="Times New Roman"/>
          <w:sz w:val="24"/>
          <w:szCs w:val="24"/>
          <w:lang w:eastAsia="ar-SA"/>
        </w:rPr>
        <w:t xml:space="preserve"> </w:t>
      </w:r>
      <w:r w:rsidR="5DEFA05F" w:rsidRPr="25CBD23A">
        <w:rPr>
          <w:rFonts w:ascii="Times New Roman" w:eastAsia="Times New Roman" w:hAnsi="Times New Roman" w:cs="Times New Roman"/>
          <w:sz w:val="24"/>
          <w:szCs w:val="24"/>
          <w:lang w:eastAsia="ar-SA"/>
        </w:rPr>
        <w:t xml:space="preserve">egzistuojančias alternatyvas, </w:t>
      </w:r>
      <w:r w:rsidR="4BF5DC3B" w:rsidRPr="25CBD23A">
        <w:rPr>
          <w:rFonts w:ascii="Times New Roman" w:eastAsia="Times New Roman" w:hAnsi="Times New Roman" w:cs="Times New Roman"/>
          <w:sz w:val="24"/>
          <w:szCs w:val="24"/>
          <w:lang w:eastAsia="ar-SA"/>
        </w:rPr>
        <w:t xml:space="preserve">identifikuoti potencialias problemas ar spręstinus klausimus įgyvendinant Pirkimą, </w:t>
      </w:r>
      <w:r w:rsidR="00F70B99" w:rsidRPr="25CBD23A">
        <w:rPr>
          <w:rFonts w:ascii="Times New Roman" w:eastAsia="Times New Roman" w:hAnsi="Times New Roman" w:cs="Times New Roman"/>
          <w:sz w:val="24"/>
          <w:szCs w:val="24"/>
          <w:lang w:eastAsia="ar-SA"/>
        </w:rPr>
        <w:t xml:space="preserve">sužinoti </w:t>
      </w:r>
      <w:r w:rsidR="6FA96637" w:rsidRPr="25CBD23A">
        <w:rPr>
          <w:rFonts w:ascii="Times New Roman" w:eastAsia="Times New Roman" w:hAnsi="Times New Roman" w:cs="Times New Roman"/>
          <w:sz w:val="24"/>
          <w:szCs w:val="24"/>
          <w:lang w:eastAsia="ar-SA"/>
        </w:rPr>
        <w:t xml:space="preserve">Pirkimo </w:t>
      </w:r>
      <w:r w:rsidR="00F70B99" w:rsidRPr="25CBD23A">
        <w:rPr>
          <w:rFonts w:ascii="Times New Roman" w:eastAsia="Times New Roman" w:hAnsi="Times New Roman" w:cs="Times New Roman"/>
          <w:sz w:val="24"/>
          <w:szCs w:val="24"/>
          <w:lang w:eastAsia="ar-SA"/>
        </w:rPr>
        <w:t>kainas</w:t>
      </w:r>
      <w:r w:rsidR="37E3F267" w:rsidRPr="25CBD23A">
        <w:rPr>
          <w:rFonts w:ascii="Times New Roman" w:eastAsia="Times New Roman" w:hAnsi="Times New Roman" w:cs="Times New Roman"/>
          <w:sz w:val="24"/>
          <w:szCs w:val="24"/>
          <w:lang w:eastAsia="ar-SA"/>
        </w:rPr>
        <w:t xml:space="preserve"> bei</w:t>
      </w:r>
      <w:r w:rsidR="00F70B99" w:rsidRPr="25CBD23A">
        <w:rPr>
          <w:rFonts w:ascii="Times New Roman" w:eastAsia="Times New Roman" w:hAnsi="Times New Roman" w:cs="Times New Roman"/>
          <w:sz w:val="24"/>
          <w:szCs w:val="24"/>
          <w:lang w:eastAsia="ar-SA"/>
        </w:rPr>
        <w:t xml:space="preserve"> </w:t>
      </w:r>
      <w:r w:rsidR="65BB7380" w:rsidRPr="25CBD23A">
        <w:rPr>
          <w:rFonts w:ascii="Times New Roman" w:eastAsia="Times New Roman" w:hAnsi="Times New Roman" w:cs="Times New Roman"/>
          <w:sz w:val="24"/>
          <w:szCs w:val="24"/>
          <w:lang w:eastAsia="ar-SA"/>
        </w:rPr>
        <w:t xml:space="preserve">įgyvendinimo </w:t>
      </w:r>
      <w:r w:rsidR="00F70B99" w:rsidRPr="25CBD23A">
        <w:rPr>
          <w:rFonts w:ascii="Times New Roman" w:eastAsia="Times New Roman" w:hAnsi="Times New Roman" w:cs="Times New Roman"/>
          <w:sz w:val="24"/>
          <w:szCs w:val="24"/>
          <w:lang w:eastAsia="ar-SA"/>
        </w:rPr>
        <w:t>terminus</w:t>
      </w:r>
      <w:r w:rsidR="5D519EA6" w:rsidRPr="25CBD23A">
        <w:rPr>
          <w:rFonts w:ascii="Times New Roman" w:eastAsia="Times New Roman" w:hAnsi="Times New Roman" w:cs="Times New Roman"/>
          <w:sz w:val="24"/>
          <w:szCs w:val="24"/>
          <w:lang w:eastAsia="ar-SA"/>
        </w:rPr>
        <w:t>.</w:t>
      </w:r>
    </w:p>
    <w:p w14:paraId="5F43ABEF" w14:textId="526212C0" w:rsidR="00A12F2C" w:rsidRPr="00471C23" w:rsidRDefault="00A12F2C" w:rsidP="25CBD23A">
      <w:pPr>
        <w:tabs>
          <w:tab w:val="left" w:pos="1134"/>
        </w:tabs>
        <w:spacing w:after="0" w:line="360" w:lineRule="auto"/>
        <w:ind w:firstLine="567"/>
        <w:jc w:val="both"/>
        <w:rPr>
          <w:rFonts w:ascii="Times New Roman" w:eastAsia="Times New Roman" w:hAnsi="Times New Roman" w:cs="Times New Roman"/>
          <w:sz w:val="24"/>
          <w:szCs w:val="24"/>
        </w:rPr>
      </w:pPr>
      <w:r w:rsidRPr="25CBD23A">
        <w:rPr>
          <w:rFonts w:ascii="Times New Roman" w:eastAsia="Times New Roman" w:hAnsi="Times New Roman" w:cs="Times New Roman"/>
          <w:b/>
          <w:bCs/>
          <w:sz w:val="24"/>
          <w:szCs w:val="24"/>
        </w:rPr>
        <w:t>Konsultacijos būdas</w:t>
      </w:r>
      <w:r w:rsidRPr="25CBD23A">
        <w:rPr>
          <w:rFonts w:ascii="Times New Roman" w:eastAsia="Times New Roman" w:hAnsi="Times New Roman" w:cs="Times New Roman"/>
          <w:sz w:val="24"/>
          <w:szCs w:val="24"/>
        </w:rPr>
        <w:t xml:space="preserve">: konsultacija vykdoma Centrinės viešųjų pirkimų informacinės sistemos priemonėmis (susirašinėjimo priemonėmis, jeigu neįmanoma kitaip) Viešųjų pirkimų tarnybos nustatyta tvarka. Rinkos dalyviai kviečiami ne </w:t>
      </w:r>
      <w:r w:rsidRPr="00CB1081">
        <w:rPr>
          <w:rFonts w:ascii="Times New Roman" w:eastAsia="Times New Roman" w:hAnsi="Times New Roman" w:cs="Times New Roman"/>
          <w:sz w:val="24"/>
          <w:szCs w:val="24"/>
        </w:rPr>
        <w:t xml:space="preserve">vėliau kaip </w:t>
      </w:r>
      <w:r w:rsidRPr="00CB1081">
        <w:rPr>
          <w:rFonts w:ascii="Times New Roman" w:eastAsia="Times New Roman" w:hAnsi="Times New Roman" w:cs="Times New Roman"/>
          <w:b/>
          <w:bCs/>
          <w:sz w:val="24"/>
          <w:szCs w:val="24"/>
        </w:rPr>
        <w:t xml:space="preserve">iki </w:t>
      </w:r>
      <w:r w:rsidR="00A42ACE" w:rsidRPr="00CB1081">
        <w:rPr>
          <w:rFonts w:ascii="Times New Roman" w:eastAsia="Times New Roman" w:hAnsi="Times New Roman" w:cs="Times New Roman"/>
          <w:b/>
          <w:bCs/>
          <w:sz w:val="24"/>
          <w:szCs w:val="24"/>
          <w:lang w:eastAsia="ar-SA"/>
        </w:rPr>
        <w:t>202</w:t>
      </w:r>
      <w:r w:rsidR="00B25D4E" w:rsidRPr="00CB1081">
        <w:rPr>
          <w:rFonts w:ascii="Times New Roman" w:eastAsia="Times New Roman" w:hAnsi="Times New Roman" w:cs="Times New Roman"/>
          <w:b/>
          <w:bCs/>
          <w:sz w:val="24"/>
          <w:szCs w:val="24"/>
          <w:lang w:eastAsia="ar-SA"/>
        </w:rPr>
        <w:t>6</w:t>
      </w:r>
      <w:r w:rsidR="00A42ACE" w:rsidRPr="00CB1081">
        <w:rPr>
          <w:rFonts w:ascii="Times New Roman" w:eastAsia="Times New Roman" w:hAnsi="Times New Roman" w:cs="Times New Roman"/>
          <w:b/>
          <w:bCs/>
          <w:sz w:val="24"/>
          <w:szCs w:val="24"/>
          <w:lang w:eastAsia="ar-SA"/>
        </w:rPr>
        <w:t xml:space="preserve"> </w:t>
      </w:r>
      <w:r w:rsidR="00BA71DC" w:rsidRPr="00CB1081">
        <w:rPr>
          <w:rFonts w:ascii="Times New Roman" w:eastAsia="Times New Roman" w:hAnsi="Times New Roman" w:cs="Times New Roman"/>
          <w:b/>
          <w:bCs/>
          <w:sz w:val="24"/>
          <w:szCs w:val="24"/>
          <w:lang w:eastAsia="ar-SA"/>
        </w:rPr>
        <w:t xml:space="preserve">m. </w:t>
      </w:r>
      <w:r w:rsidR="00BA09CB">
        <w:rPr>
          <w:rFonts w:ascii="Times New Roman" w:eastAsia="Times New Roman" w:hAnsi="Times New Roman" w:cs="Times New Roman"/>
          <w:b/>
          <w:bCs/>
          <w:sz w:val="24"/>
          <w:szCs w:val="24"/>
          <w:lang w:eastAsia="ar-SA"/>
        </w:rPr>
        <w:t>Liepos</w:t>
      </w:r>
      <w:r w:rsidR="00B25D4E" w:rsidRPr="00CB1081">
        <w:rPr>
          <w:rFonts w:ascii="Times New Roman" w:eastAsia="Times New Roman" w:hAnsi="Times New Roman" w:cs="Times New Roman"/>
          <w:b/>
          <w:bCs/>
          <w:sz w:val="24"/>
          <w:szCs w:val="24"/>
          <w:lang w:eastAsia="ar-SA"/>
        </w:rPr>
        <w:t xml:space="preserve"> </w:t>
      </w:r>
      <w:r w:rsidR="00BA09CB">
        <w:rPr>
          <w:rFonts w:ascii="Times New Roman" w:eastAsia="Times New Roman" w:hAnsi="Times New Roman" w:cs="Times New Roman"/>
          <w:b/>
          <w:bCs/>
          <w:sz w:val="24"/>
          <w:szCs w:val="24"/>
          <w:lang w:eastAsia="ar-SA"/>
        </w:rPr>
        <w:t>3</w:t>
      </w:r>
      <w:r w:rsidR="00A42ACE" w:rsidRPr="00CB1081">
        <w:rPr>
          <w:rFonts w:ascii="Times New Roman" w:eastAsia="Times New Roman" w:hAnsi="Times New Roman" w:cs="Times New Roman"/>
          <w:b/>
          <w:bCs/>
          <w:sz w:val="24"/>
          <w:szCs w:val="24"/>
          <w:lang w:eastAsia="ar-SA"/>
        </w:rPr>
        <w:t xml:space="preserve"> d. 10:00</w:t>
      </w:r>
      <w:r w:rsidR="00B106A7" w:rsidRPr="00CB1081">
        <w:rPr>
          <w:rFonts w:ascii="Times New Roman" w:eastAsia="Times New Roman" w:hAnsi="Times New Roman" w:cs="Times New Roman"/>
          <w:b/>
          <w:bCs/>
          <w:sz w:val="24"/>
          <w:szCs w:val="24"/>
          <w:lang w:eastAsia="ar-SA"/>
        </w:rPr>
        <w:t xml:space="preserve"> val.</w:t>
      </w:r>
      <w:r w:rsidR="00B106A7" w:rsidRPr="25CBD23A">
        <w:rPr>
          <w:rFonts w:ascii="Times New Roman" w:eastAsia="Times New Roman" w:hAnsi="Times New Roman" w:cs="Times New Roman"/>
          <w:b/>
          <w:bCs/>
          <w:sz w:val="24"/>
          <w:szCs w:val="24"/>
          <w:lang w:eastAsia="ar-SA"/>
        </w:rPr>
        <w:t xml:space="preserve"> </w:t>
      </w:r>
      <w:r w:rsidRPr="25CBD23A">
        <w:rPr>
          <w:rFonts w:ascii="Times New Roman" w:eastAsia="Times New Roman" w:hAnsi="Times New Roman" w:cs="Times New Roman"/>
          <w:sz w:val="24"/>
          <w:szCs w:val="24"/>
        </w:rPr>
        <w:t xml:space="preserve">teikti atsakymus į pateiktus klausimus, savo siūlymus ir rekomendacijas. Atsižvelgiant į gautus atsakymus, siūlymus ir rekomendacijas, gali būti organizuojamas susitikimas su </w:t>
      </w:r>
      <w:r w:rsidR="00C31AF7" w:rsidRPr="25CBD23A">
        <w:rPr>
          <w:rFonts w:ascii="Times New Roman" w:eastAsia="Times New Roman" w:hAnsi="Times New Roman" w:cs="Times New Roman"/>
          <w:sz w:val="24"/>
          <w:szCs w:val="24"/>
        </w:rPr>
        <w:t>visais ar atri</w:t>
      </w:r>
      <w:r w:rsidR="66F7F1C8" w:rsidRPr="25CBD23A">
        <w:rPr>
          <w:rFonts w:ascii="Times New Roman" w:eastAsia="Times New Roman" w:hAnsi="Times New Roman" w:cs="Times New Roman"/>
          <w:sz w:val="24"/>
          <w:szCs w:val="24"/>
        </w:rPr>
        <w:t>n</w:t>
      </w:r>
      <w:r w:rsidR="00C31AF7" w:rsidRPr="25CBD23A">
        <w:rPr>
          <w:rFonts w:ascii="Times New Roman" w:eastAsia="Times New Roman" w:hAnsi="Times New Roman" w:cs="Times New Roman"/>
          <w:sz w:val="24"/>
          <w:szCs w:val="24"/>
        </w:rPr>
        <w:t xml:space="preserve">ktais </w:t>
      </w:r>
      <w:r w:rsidRPr="25CBD23A">
        <w:rPr>
          <w:rFonts w:ascii="Times New Roman" w:eastAsia="Times New Roman" w:hAnsi="Times New Roman" w:cs="Times New Roman"/>
          <w:sz w:val="24"/>
          <w:szCs w:val="24"/>
        </w:rPr>
        <w:t>tiekėjais dėl rinkos konsultacijų</w:t>
      </w:r>
      <w:r w:rsidR="00CB1081">
        <w:rPr>
          <w:rFonts w:ascii="Times New Roman" w:eastAsia="Times New Roman" w:hAnsi="Times New Roman" w:cs="Times New Roman"/>
          <w:sz w:val="24"/>
          <w:szCs w:val="24"/>
        </w:rPr>
        <w:t>.</w:t>
      </w:r>
    </w:p>
    <w:p w14:paraId="4227DE0B" w14:textId="37F18DB0" w:rsidR="00A12F2C" w:rsidRPr="00471C23" w:rsidRDefault="00A12F2C" w:rsidP="25CBD23A">
      <w:pPr>
        <w:tabs>
          <w:tab w:val="left" w:pos="567"/>
        </w:tabs>
        <w:spacing w:after="0" w:line="360" w:lineRule="auto"/>
        <w:ind w:firstLine="567"/>
        <w:jc w:val="both"/>
        <w:rPr>
          <w:rFonts w:ascii="Times New Roman" w:eastAsia="Times New Roman" w:hAnsi="Times New Roman" w:cs="Times New Roman"/>
          <w:color w:val="000000" w:themeColor="text1"/>
          <w:sz w:val="24"/>
          <w:szCs w:val="24"/>
        </w:rPr>
      </w:pPr>
      <w:r w:rsidRPr="25CBD23A">
        <w:rPr>
          <w:rFonts w:ascii="Times New Roman" w:eastAsia="Times New Roman" w:hAnsi="Times New Roman" w:cs="Times New Roman"/>
          <w:b/>
          <w:bCs/>
          <w:sz w:val="24"/>
          <w:szCs w:val="24"/>
        </w:rPr>
        <w:t>Pirkimo tikslas</w:t>
      </w:r>
      <w:r w:rsidRPr="25CBD23A">
        <w:rPr>
          <w:rFonts w:ascii="Times New Roman" w:eastAsia="Times New Roman" w:hAnsi="Times New Roman" w:cs="Times New Roman"/>
          <w:sz w:val="24"/>
          <w:szCs w:val="24"/>
          <w:lang w:eastAsia="lt-LT"/>
        </w:rPr>
        <w:t>:</w:t>
      </w:r>
      <w:r w:rsidR="007A1A3F" w:rsidRPr="25CBD23A">
        <w:rPr>
          <w:rFonts w:ascii="Times New Roman" w:eastAsia="Times New Roman" w:hAnsi="Times New Roman" w:cs="Times New Roman"/>
          <w:sz w:val="24"/>
          <w:szCs w:val="24"/>
          <w:lang w:eastAsia="lt-LT"/>
        </w:rPr>
        <w:t xml:space="preserve"> </w:t>
      </w:r>
      <w:r w:rsidR="007A1A3F" w:rsidRPr="00616B77">
        <w:rPr>
          <w:rFonts w:ascii="Times New Roman" w:eastAsia="Times New Roman" w:hAnsi="Times New Roman" w:cs="Times New Roman"/>
          <w:sz w:val="24"/>
          <w:szCs w:val="24"/>
          <w:lang w:eastAsia="lt-LT"/>
        </w:rPr>
        <w:t>įsigyti</w:t>
      </w:r>
      <w:r w:rsidRPr="00616B77">
        <w:rPr>
          <w:rFonts w:ascii="Times New Roman" w:eastAsia="Times New Roman" w:hAnsi="Times New Roman" w:cs="Times New Roman"/>
          <w:sz w:val="24"/>
          <w:szCs w:val="24"/>
          <w:lang w:eastAsia="lt-LT"/>
        </w:rPr>
        <w:t xml:space="preserve"> </w:t>
      </w:r>
      <w:r w:rsidR="00364FDB" w:rsidRPr="00616B77">
        <w:rPr>
          <w:rFonts w:ascii="Times New Roman" w:eastAsia="Times New Roman" w:hAnsi="Times New Roman" w:cs="Times New Roman"/>
          <w:sz w:val="24"/>
          <w:szCs w:val="24"/>
          <w:lang w:eastAsia="lt-LT"/>
        </w:rPr>
        <w:t>darbus</w:t>
      </w:r>
      <w:r w:rsidRPr="00616B77">
        <w:rPr>
          <w:rFonts w:ascii="Times New Roman" w:eastAsia="Times New Roman" w:hAnsi="Times New Roman" w:cs="Times New Roman"/>
          <w:color w:val="000000" w:themeColor="text1"/>
          <w:sz w:val="24"/>
          <w:szCs w:val="24"/>
        </w:rPr>
        <w:t>.</w:t>
      </w:r>
    </w:p>
    <w:p w14:paraId="78287BEA" w14:textId="5789B813" w:rsidR="25CBD23A" w:rsidRDefault="00531EAF" w:rsidP="00280055">
      <w:pPr>
        <w:spacing w:after="120" w:line="240" w:lineRule="auto"/>
        <w:ind w:firstLine="540"/>
        <w:jc w:val="both"/>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Siekdami geriau pasiruošti Pirkimui prašome, kad rinkos dalyviai ir nepriklausomi ekspertai atsakytų į šiuos klausimus:</w:t>
      </w:r>
    </w:p>
    <w:p w14:paraId="35519A25" w14:textId="77777777" w:rsidR="00EC77DB" w:rsidRDefault="00EC77DB" w:rsidP="00280055">
      <w:pPr>
        <w:spacing w:after="120" w:line="240" w:lineRule="auto"/>
        <w:ind w:firstLine="540"/>
        <w:jc w:val="both"/>
        <w:rPr>
          <w:rFonts w:ascii="Times New Roman" w:eastAsia="Times New Roman" w:hAnsi="Times New Roman" w:cs="Times New Roman"/>
          <w:b/>
          <w:bCs/>
          <w:sz w:val="24"/>
          <w:szCs w:val="24"/>
        </w:rPr>
      </w:pPr>
    </w:p>
    <w:p w14:paraId="2A182CDB" w14:textId="77777777" w:rsidR="00C31AF7" w:rsidRPr="00471C23" w:rsidRDefault="00C31AF7" w:rsidP="25CBD23A">
      <w:pPr>
        <w:pStyle w:val="Sraopastraipa"/>
        <w:numPr>
          <w:ilvl w:val="0"/>
          <w:numId w:val="3"/>
        </w:numPr>
        <w:spacing w:after="120" w:line="240" w:lineRule="auto"/>
        <w:jc w:val="both"/>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Aplinkybės susijusios su pirkimo objektu</w:t>
      </w:r>
    </w:p>
    <w:tbl>
      <w:tblPr>
        <w:tblStyle w:val="Lentelstinklelis"/>
        <w:tblW w:w="9634" w:type="dxa"/>
        <w:tblLook w:val="04A0" w:firstRow="1" w:lastRow="0" w:firstColumn="1" w:lastColumn="0" w:noHBand="0" w:noVBand="1"/>
      </w:tblPr>
      <w:tblGrid>
        <w:gridCol w:w="570"/>
        <w:gridCol w:w="4774"/>
        <w:gridCol w:w="4290"/>
      </w:tblGrid>
      <w:tr w:rsidR="00053BFE" w:rsidRPr="00471C23" w14:paraId="66E947C1" w14:textId="77777777" w:rsidTr="00E86795">
        <w:tc>
          <w:tcPr>
            <w:tcW w:w="570" w:type="dxa"/>
            <w:vAlign w:val="center"/>
          </w:tcPr>
          <w:p w14:paraId="7C7D95F0" w14:textId="77777777" w:rsidR="00053BFE" w:rsidRPr="00471C23" w:rsidRDefault="68BCACC4" w:rsidP="25CBD23A">
            <w:pPr>
              <w:jc w:val="center"/>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Eil. Nr.</w:t>
            </w:r>
          </w:p>
        </w:tc>
        <w:tc>
          <w:tcPr>
            <w:tcW w:w="4774" w:type="dxa"/>
            <w:vAlign w:val="center"/>
          </w:tcPr>
          <w:p w14:paraId="78EE03DB" w14:textId="77777777" w:rsidR="00053BFE" w:rsidRPr="00471C23" w:rsidRDefault="68BCACC4" w:rsidP="25CBD23A">
            <w:pPr>
              <w:jc w:val="center"/>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Klausimas</w:t>
            </w:r>
          </w:p>
        </w:tc>
        <w:tc>
          <w:tcPr>
            <w:tcW w:w="4290" w:type="dxa"/>
            <w:vAlign w:val="center"/>
          </w:tcPr>
          <w:p w14:paraId="5E16E982" w14:textId="77777777" w:rsidR="00053BFE" w:rsidRPr="00471C23" w:rsidRDefault="68BCACC4" w:rsidP="25CBD23A">
            <w:pPr>
              <w:jc w:val="center"/>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Atsakymas*</w:t>
            </w:r>
          </w:p>
        </w:tc>
      </w:tr>
      <w:tr w:rsidR="00053BFE" w:rsidRPr="00471C23" w14:paraId="5E52DC2F" w14:textId="77777777" w:rsidTr="00E86795">
        <w:tc>
          <w:tcPr>
            <w:tcW w:w="570" w:type="dxa"/>
          </w:tcPr>
          <w:p w14:paraId="3615A672" w14:textId="45FDEB92" w:rsidR="00053BFE" w:rsidRPr="00471C23" w:rsidRDefault="00E04DA4" w:rsidP="25CBD23A">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68BCACC4" w:rsidRPr="25CBD23A">
              <w:rPr>
                <w:rFonts w:ascii="Times New Roman" w:eastAsia="Times New Roman" w:hAnsi="Times New Roman" w:cs="Times New Roman"/>
                <w:sz w:val="24"/>
                <w:szCs w:val="24"/>
              </w:rPr>
              <w:t>.</w:t>
            </w:r>
          </w:p>
        </w:tc>
        <w:tc>
          <w:tcPr>
            <w:tcW w:w="4774" w:type="dxa"/>
          </w:tcPr>
          <w:p w14:paraId="77031938" w14:textId="77777777" w:rsidR="008F651D" w:rsidRPr="00D605A5" w:rsidRDefault="008F651D" w:rsidP="008F651D">
            <w:pPr>
              <w:jc w:val="both"/>
              <w:rPr>
                <w:rFonts w:ascii="Times New Roman" w:eastAsia="Times New Roman" w:hAnsi="Times New Roman" w:cs="Times New Roman"/>
                <w:sz w:val="24"/>
                <w:szCs w:val="24"/>
                <w:lang w:val="en-US"/>
              </w:rPr>
            </w:pPr>
            <w:r w:rsidRPr="00D605A5">
              <w:rPr>
                <w:rFonts w:ascii="Times New Roman" w:eastAsia="Times New Roman" w:hAnsi="Times New Roman" w:cs="Times New Roman"/>
                <w:sz w:val="24"/>
                <w:szCs w:val="24"/>
              </w:rPr>
              <w:t>Ar turite pastabų, klausimų techninei specifikacijai? Kokias sąlygas papildomai patartumėte įtraukti į techninę specifikaciją, arba kurių reikėtų atsisakyti?</w:t>
            </w:r>
            <w:r w:rsidRPr="00D605A5">
              <w:rPr>
                <w:rFonts w:ascii="Times New Roman" w:eastAsia="Times New Roman" w:hAnsi="Times New Roman" w:cs="Times New Roman"/>
                <w:sz w:val="24"/>
                <w:szCs w:val="24"/>
                <w:lang w:val="en-US"/>
              </w:rPr>
              <w:t> </w:t>
            </w:r>
          </w:p>
          <w:p w14:paraId="2EF5C6B7" w14:textId="6F66D0AA" w:rsidR="00053BFE" w:rsidRPr="008F651D" w:rsidRDefault="008F651D" w:rsidP="25CBD23A">
            <w:pPr>
              <w:jc w:val="both"/>
              <w:rPr>
                <w:rFonts w:ascii="Times New Roman" w:eastAsia="Times New Roman" w:hAnsi="Times New Roman" w:cs="Times New Roman"/>
                <w:sz w:val="24"/>
                <w:szCs w:val="24"/>
                <w:lang w:val="en-US"/>
              </w:rPr>
            </w:pPr>
            <w:r w:rsidRPr="00D605A5">
              <w:rPr>
                <w:rFonts w:ascii="Times New Roman" w:eastAsia="Times New Roman" w:hAnsi="Times New Roman" w:cs="Times New Roman"/>
                <w:sz w:val="24"/>
                <w:szCs w:val="24"/>
              </w:rPr>
              <w:t>Prašome pateikti argumentuotas pastabas ir klausimus nurodant konkrečius punktus ir/ar teksto vietas.</w:t>
            </w:r>
            <w:r w:rsidRPr="00D605A5">
              <w:rPr>
                <w:rFonts w:ascii="Times New Roman" w:eastAsia="Times New Roman" w:hAnsi="Times New Roman" w:cs="Times New Roman"/>
                <w:sz w:val="24"/>
                <w:szCs w:val="24"/>
                <w:lang w:val="en-US"/>
              </w:rPr>
              <w:t> </w:t>
            </w:r>
          </w:p>
        </w:tc>
        <w:tc>
          <w:tcPr>
            <w:tcW w:w="4290" w:type="dxa"/>
            <w:vAlign w:val="center"/>
          </w:tcPr>
          <w:p w14:paraId="25D5233D" w14:textId="23EF4794" w:rsidR="00053BFE" w:rsidRPr="00471C23" w:rsidRDefault="00053BFE" w:rsidP="25CBD23A">
            <w:pPr>
              <w:spacing w:after="120"/>
              <w:jc w:val="center"/>
              <w:rPr>
                <w:rFonts w:ascii="Times New Roman" w:eastAsia="Times New Roman" w:hAnsi="Times New Roman" w:cs="Times New Roman"/>
                <w:sz w:val="24"/>
                <w:szCs w:val="24"/>
              </w:rPr>
            </w:pPr>
          </w:p>
        </w:tc>
      </w:tr>
      <w:tr w:rsidR="00D605A5" w:rsidRPr="00471C23" w14:paraId="2232664D" w14:textId="77777777" w:rsidTr="00E86795">
        <w:tc>
          <w:tcPr>
            <w:tcW w:w="570" w:type="dxa"/>
          </w:tcPr>
          <w:p w14:paraId="68C0ECA0" w14:textId="4AE64413" w:rsidR="00D605A5" w:rsidRDefault="00D605A5" w:rsidP="25CBD23A">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74" w:type="dxa"/>
          </w:tcPr>
          <w:p w14:paraId="4C429B47" w14:textId="126D5D34" w:rsidR="00D605A5" w:rsidRPr="25CBD23A" w:rsidRDefault="008F651D" w:rsidP="008F651D">
            <w:pPr>
              <w:jc w:val="both"/>
              <w:rPr>
                <w:rFonts w:ascii="Times New Roman" w:eastAsia="Times New Roman" w:hAnsi="Times New Roman" w:cs="Times New Roman"/>
                <w:sz w:val="24"/>
                <w:szCs w:val="24"/>
              </w:rPr>
            </w:pPr>
            <w:r w:rsidRPr="008F651D">
              <w:rPr>
                <w:rFonts w:ascii="Times New Roman" w:eastAsia="Times New Roman" w:hAnsi="Times New Roman" w:cs="Times New Roman"/>
                <w:sz w:val="24"/>
                <w:szCs w:val="24"/>
              </w:rPr>
              <w:t>Ar techninėje specifikacijoje nurodytas terminas pakankamas (per ilgas, per trumpas) </w:t>
            </w:r>
            <w:r w:rsidRPr="008F651D">
              <w:rPr>
                <w:rFonts w:ascii="Times New Roman" w:eastAsia="Times New Roman" w:hAnsi="Times New Roman" w:cs="Times New Roman"/>
                <w:i/>
                <w:iCs/>
                <w:sz w:val="24"/>
                <w:szCs w:val="24"/>
              </w:rPr>
              <w:t>paslaugų/darbų atlikimui/ prekių pristatymui (montavimui, diegimui ir kita)</w:t>
            </w:r>
            <w:r w:rsidRPr="008F651D">
              <w:rPr>
                <w:rFonts w:ascii="Times New Roman" w:eastAsia="Times New Roman" w:hAnsi="Times New Roman" w:cs="Times New Roman"/>
                <w:sz w:val="24"/>
                <w:szCs w:val="24"/>
              </w:rPr>
              <w:t xml:space="preserve">? Jei </w:t>
            </w:r>
            <w:r w:rsidRPr="008F651D">
              <w:rPr>
                <w:rFonts w:ascii="Times New Roman" w:eastAsia="Times New Roman" w:hAnsi="Times New Roman" w:cs="Times New Roman"/>
                <w:sz w:val="24"/>
                <w:szCs w:val="24"/>
              </w:rPr>
              <w:lastRenderedPageBreak/>
              <w:t>ne, koks Jūsų manymu būtų pakankamas ir kodėl? </w:t>
            </w:r>
          </w:p>
        </w:tc>
        <w:tc>
          <w:tcPr>
            <w:tcW w:w="4290" w:type="dxa"/>
            <w:vAlign w:val="center"/>
          </w:tcPr>
          <w:p w14:paraId="324BD4E0" w14:textId="77777777" w:rsidR="00D605A5" w:rsidRPr="00471C23" w:rsidRDefault="00D605A5" w:rsidP="25CBD23A">
            <w:pPr>
              <w:spacing w:after="120"/>
              <w:jc w:val="center"/>
              <w:rPr>
                <w:rFonts w:ascii="Times New Roman" w:eastAsia="Times New Roman" w:hAnsi="Times New Roman" w:cs="Times New Roman"/>
                <w:sz w:val="24"/>
                <w:szCs w:val="24"/>
              </w:rPr>
            </w:pPr>
          </w:p>
        </w:tc>
      </w:tr>
      <w:tr w:rsidR="00053BFE" w:rsidRPr="00471C23" w14:paraId="0AE97C5B" w14:textId="77777777" w:rsidTr="00E86795">
        <w:tc>
          <w:tcPr>
            <w:tcW w:w="570" w:type="dxa"/>
            <w:shd w:val="clear" w:color="auto" w:fill="FFFFFF" w:themeFill="background1"/>
          </w:tcPr>
          <w:p w14:paraId="45390E8F" w14:textId="6AED78F5" w:rsidR="00053BFE" w:rsidRPr="00471C23" w:rsidRDefault="00D605A5" w:rsidP="25CBD23A">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774" w:type="dxa"/>
            <w:shd w:val="clear" w:color="auto" w:fill="FFFFFF" w:themeFill="background1"/>
          </w:tcPr>
          <w:p w14:paraId="4899D786" w14:textId="77777777" w:rsidR="009034FE" w:rsidRPr="009034FE" w:rsidRDefault="009034FE" w:rsidP="009034FE">
            <w:pPr>
              <w:jc w:val="both"/>
              <w:rPr>
                <w:rFonts w:ascii="Times New Roman" w:eastAsia="Times New Roman" w:hAnsi="Times New Roman" w:cs="Times New Roman"/>
                <w:color w:val="000000" w:themeColor="text1"/>
                <w:sz w:val="24"/>
                <w:szCs w:val="24"/>
                <w:lang w:val="en-US"/>
              </w:rPr>
            </w:pPr>
            <w:r w:rsidRPr="009034FE">
              <w:rPr>
                <w:rFonts w:ascii="Times New Roman" w:eastAsia="Times New Roman" w:hAnsi="Times New Roman" w:cs="Times New Roman"/>
                <w:color w:val="000000" w:themeColor="text1"/>
                <w:sz w:val="24"/>
                <w:szCs w:val="24"/>
              </w:rPr>
              <w:t>Jei turite kitų pastebėjimų ar pasiūlymų, pateikite.</w:t>
            </w:r>
            <w:r w:rsidRPr="009034FE">
              <w:rPr>
                <w:rFonts w:ascii="Times New Roman" w:eastAsia="Times New Roman" w:hAnsi="Times New Roman" w:cs="Times New Roman"/>
                <w:color w:val="000000" w:themeColor="text1"/>
                <w:sz w:val="24"/>
                <w:szCs w:val="24"/>
                <w:lang w:val="en-US"/>
              </w:rPr>
              <w:t> </w:t>
            </w:r>
          </w:p>
          <w:p w14:paraId="50EE113C" w14:textId="77777777" w:rsidR="009034FE" w:rsidRPr="009034FE" w:rsidRDefault="009034FE" w:rsidP="009034FE">
            <w:pPr>
              <w:jc w:val="both"/>
              <w:rPr>
                <w:rFonts w:ascii="Times New Roman" w:eastAsia="Times New Roman" w:hAnsi="Times New Roman" w:cs="Times New Roman"/>
                <w:color w:val="000000" w:themeColor="text1"/>
                <w:sz w:val="24"/>
                <w:szCs w:val="24"/>
                <w:lang w:val="en-US"/>
              </w:rPr>
            </w:pPr>
            <w:r w:rsidRPr="009034FE">
              <w:rPr>
                <w:rFonts w:ascii="Times New Roman" w:eastAsia="Times New Roman" w:hAnsi="Times New Roman" w:cs="Times New Roman"/>
                <w:i/>
                <w:iCs/>
                <w:color w:val="000000" w:themeColor="text1"/>
                <w:sz w:val="24"/>
                <w:szCs w:val="24"/>
              </w:rPr>
              <w:t>Pvz. reikalingas laikotarpis per, kurį tiekėjas norėtų susipažinti su pirkimo objekto subtilybėmis ir per kurį užsakovas neteiktų sistemos vystymo/priežiūros užsakymų (nurodykite koks laikotarpis?);</w:t>
            </w:r>
            <w:r w:rsidRPr="009034FE">
              <w:rPr>
                <w:rFonts w:ascii="Times New Roman" w:eastAsia="Times New Roman" w:hAnsi="Times New Roman" w:cs="Times New Roman"/>
                <w:color w:val="000000" w:themeColor="text1"/>
                <w:sz w:val="24"/>
                <w:szCs w:val="24"/>
                <w:lang w:val="en-US"/>
              </w:rPr>
              <w:t> </w:t>
            </w:r>
          </w:p>
          <w:p w14:paraId="581817AB" w14:textId="77777777" w:rsidR="009034FE" w:rsidRPr="009034FE" w:rsidRDefault="009034FE" w:rsidP="009034FE">
            <w:pPr>
              <w:jc w:val="both"/>
              <w:rPr>
                <w:rFonts w:ascii="Times New Roman" w:eastAsia="Times New Roman" w:hAnsi="Times New Roman" w:cs="Times New Roman"/>
                <w:color w:val="000000" w:themeColor="text1"/>
                <w:sz w:val="24"/>
                <w:szCs w:val="24"/>
                <w:lang w:val="en-US"/>
              </w:rPr>
            </w:pPr>
            <w:r w:rsidRPr="009034FE">
              <w:rPr>
                <w:rFonts w:ascii="Times New Roman" w:eastAsia="Times New Roman" w:hAnsi="Times New Roman" w:cs="Times New Roman"/>
                <w:i/>
                <w:iCs/>
                <w:color w:val="000000" w:themeColor="text1"/>
                <w:sz w:val="24"/>
                <w:szCs w:val="24"/>
              </w:rPr>
              <w:t>Reikalinga dokumentacija susipažinimui (nurodykite kokia dokumentacija Jums būtų aktualiausia?)</w:t>
            </w:r>
            <w:r w:rsidRPr="009034FE">
              <w:rPr>
                <w:rFonts w:ascii="Times New Roman" w:eastAsia="Times New Roman" w:hAnsi="Times New Roman" w:cs="Times New Roman"/>
                <w:color w:val="000000" w:themeColor="text1"/>
                <w:sz w:val="24"/>
                <w:szCs w:val="24"/>
                <w:lang w:val="en-US"/>
              </w:rPr>
              <w:t> </w:t>
            </w:r>
          </w:p>
          <w:p w14:paraId="38F061FC" w14:textId="215C395F" w:rsidR="00275A9E" w:rsidRPr="009034FE" w:rsidRDefault="009034FE" w:rsidP="00D605A5">
            <w:pPr>
              <w:jc w:val="both"/>
              <w:rPr>
                <w:rFonts w:ascii="Times New Roman" w:eastAsia="Times New Roman" w:hAnsi="Times New Roman" w:cs="Times New Roman"/>
                <w:color w:val="000000" w:themeColor="text1"/>
                <w:sz w:val="24"/>
                <w:szCs w:val="24"/>
                <w:lang w:val="en-US"/>
              </w:rPr>
            </w:pPr>
            <w:r w:rsidRPr="009034FE">
              <w:rPr>
                <w:rFonts w:ascii="Times New Roman" w:eastAsia="Times New Roman" w:hAnsi="Times New Roman" w:cs="Times New Roman"/>
                <w:i/>
                <w:iCs/>
                <w:color w:val="000000" w:themeColor="text1"/>
                <w:sz w:val="24"/>
                <w:szCs w:val="24"/>
              </w:rPr>
              <w:t>Ir t.t.</w:t>
            </w:r>
            <w:r w:rsidRPr="009034FE">
              <w:rPr>
                <w:rFonts w:ascii="Times New Roman" w:eastAsia="Times New Roman" w:hAnsi="Times New Roman" w:cs="Times New Roman"/>
                <w:color w:val="000000" w:themeColor="text1"/>
                <w:sz w:val="24"/>
                <w:szCs w:val="24"/>
                <w:lang w:val="en-US"/>
              </w:rPr>
              <w:t> </w:t>
            </w:r>
          </w:p>
        </w:tc>
        <w:tc>
          <w:tcPr>
            <w:tcW w:w="4290" w:type="dxa"/>
            <w:shd w:val="clear" w:color="auto" w:fill="FFFFFF" w:themeFill="background1"/>
            <w:vAlign w:val="center"/>
          </w:tcPr>
          <w:p w14:paraId="78EBD8CF" w14:textId="6642C755" w:rsidR="004C05F2" w:rsidRPr="00471C23" w:rsidRDefault="004C05F2" w:rsidP="25CBD23A">
            <w:pPr>
              <w:spacing w:after="120"/>
              <w:jc w:val="center"/>
              <w:rPr>
                <w:rFonts w:ascii="Times New Roman" w:eastAsia="Times New Roman" w:hAnsi="Times New Roman" w:cs="Times New Roman"/>
                <w:sz w:val="24"/>
                <w:szCs w:val="24"/>
              </w:rPr>
            </w:pPr>
          </w:p>
        </w:tc>
      </w:tr>
      <w:tr w:rsidR="00275A9E" w:rsidRPr="00471C23" w14:paraId="6B68AF27" w14:textId="77777777" w:rsidTr="00E86795">
        <w:tc>
          <w:tcPr>
            <w:tcW w:w="570" w:type="dxa"/>
            <w:shd w:val="clear" w:color="auto" w:fill="FFFFFF" w:themeFill="background1"/>
          </w:tcPr>
          <w:p w14:paraId="3A14C010" w14:textId="721FF770" w:rsidR="00275A9E" w:rsidRDefault="008E5015" w:rsidP="25CBD23A">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774" w:type="dxa"/>
            <w:shd w:val="clear" w:color="auto" w:fill="FFFFFF" w:themeFill="background1"/>
          </w:tcPr>
          <w:p w14:paraId="5BF86C12" w14:textId="5FF878BB" w:rsidR="009034FE" w:rsidRPr="009034FE" w:rsidRDefault="009034FE" w:rsidP="009034FE">
            <w:pPr>
              <w:jc w:val="both"/>
              <w:rPr>
                <w:rFonts w:ascii="Times New Roman" w:eastAsia="Times New Roman" w:hAnsi="Times New Roman" w:cs="Times New Roman"/>
                <w:color w:val="000000" w:themeColor="text1"/>
                <w:sz w:val="24"/>
                <w:szCs w:val="24"/>
                <w:lang w:val="en-US"/>
              </w:rPr>
            </w:pPr>
            <w:r w:rsidRPr="009034FE">
              <w:rPr>
                <w:rFonts w:ascii="Times New Roman" w:eastAsia="Times New Roman" w:hAnsi="Times New Roman" w:cs="Times New Roman"/>
                <w:color w:val="000000" w:themeColor="text1"/>
                <w:sz w:val="24"/>
                <w:szCs w:val="24"/>
              </w:rPr>
              <w:t>Ar perkam</w:t>
            </w:r>
            <w:r>
              <w:rPr>
                <w:rFonts w:ascii="Times New Roman" w:eastAsia="Times New Roman" w:hAnsi="Times New Roman" w:cs="Times New Roman"/>
                <w:color w:val="000000" w:themeColor="text1"/>
                <w:sz w:val="24"/>
                <w:szCs w:val="24"/>
              </w:rPr>
              <w:t xml:space="preserve">iems </w:t>
            </w:r>
            <w:r w:rsidRPr="009034FE">
              <w:rPr>
                <w:rFonts w:ascii="Times New Roman" w:eastAsia="Times New Roman" w:hAnsi="Times New Roman" w:cs="Times New Roman"/>
                <w:i/>
                <w:iCs/>
                <w:color w:val="000000" w:themeColor="text1"/>
                <w:sz w:val="24"/>
                <w:szCs w:val="24"/>
              </w:rPr>
              <w:t>darbams</w:t>
            </w:r>
            <w:r w:rsidRPr="009034FE">
              <w:rPr>
                <w:rFonts w:ascii="Times New Roman" w:eastAsia="Times New Roman" w:hAnsi="Times New Roman" w:cs="Times New Roman"/>
                <w:color w:val="000000" w:themeColor="text1"/>
                <w:sz w:val="24"/>
                <w:szCs w:val="24"/>
              </w:rPr>
              <w:t> taikote aplinkos apsaugos vadybos sistemos reikalavimus pagal standartą LST EN ISO 14001 arba Europos Sąjungos aplinkosaugos vadybos ir audito sistemą (EMAS), ar kitus aplinkos apsaugos vadybos standartus pagrįstus atitinkamais Europos ar tarptautiniais standartais?</w:t>
            </w:r>
            <w:r w:rsidRPr="009034FE">
              <w:rPr>
                <w:rFonts w:ascii="Times New Roman" w:eastAsia="Times New Roman" w:hAnsi="Times New Roman" w:cs="Times New Roman"/>
                <w:color w:val="000000" w:themeColor="text1"/>
                <w:sz w:val="24"/>
                <w:szCs w:val="24"/>
                <w:lang w:val="en-US"/>
              </w:rPr>
              <w:t> </w:t>
            </w:r>
          </w:p>
          <w:p w14:paraId="4918EA4C" w14:textId="7B6725A1" w:rsidR="00275A9E" w:rsidRPr="009034FE" w:rsidRDefault="009034FE" w:rsidP="0093743E">
            <w:pPr>
              <w:jc w:val="both"/>
              <w:rPr>
                <w:rFonts w:ascii="Times New Roman" w:eastAsia="Times New Roman" w:hAnsi="Times New Roman" w:cs="Times New Roman"/>
                <w:color w:val="000000" w:themeColor="text1"/>
                <w:sz w:val="24"/>
                <w:szCs w:val="24"/>
                <w:lang w:val="en-US"/>
              </w:rPr>
            </w:pPr>
            <w:r w:rsidRPr="009034FE">
              <w:rPr>
                <w:rFonts w:ascii="Times New Roman" w:eastAsia="Times New Roman" w:hAnsi="Times New Roman" w:cs="Times New Roman"/>
                <w:b/>
                <w:bCs/>
                <w:color w:val="000000" w:themeColor="text1"/>
                <w:sz w:val="24"/>
                <w:szCs w:val="24"/>
              </w:rPr>
              <w:t>Nurodykite kokius.</w:t>
            </w:r>
            <w:r w:rsidRPr="009034FE">
              <w:rPr>
                <w:rFonts w:ascii="Times New Roman" w:eastAsia="Times New Roman" w:hAnsi="Times New Roman" w:cs="Times New Roman"/>
                <w:color w:val="000000" w:themeColor="text1"/>
                <w:sz w:val="24"/>
                <w:szCs w:val="24"/>
                <w:lang w:val="en-US"/>
              </w:rPr>
              <w:t> </w:t>
            </w:r>
          </w:p>
        </w:tc>
        <w:tc>
          <w:tcPr>
            <w:tcW w:w="4290" w:type="dxa"/>
            <w:shd w:val="clear" w:color="auto" w:fill="FFFFFF" w:themeFill="background1"/>
            <w:vAlign w:val="center"/>
          </w:tcPr>
          <w:p w14:paraId="5BE14032" w14:textId="77777777" w:rsidR="00275A9E" w:rsidRPr="00471C23" w:rsidRDefault="00275A9E" w:rsidP="25CBD23A">
            <w:pPr>
              <w:spacing w:after="120"/>
              <w:jc w:val="center"/>
              <w:rPr>
                <w:rFonts w:ascii="Times New Roman" w:eastAsia="Times New Roman" w:hAnsi="Times New Roman" w:cs="Times New Roman"/>
                <w:sz w:val="24"/>
                <w:szCs w:val="24"/>
              </w:rPr>
            </w:pPr>
          </w:p>
        </w:tc>
      </w:tr>
      <w:tr w:rsidR="00053BFE" w:rsidRPr="00471C23" w14:paraId="2C295AA2" w14:textId="77777777" w:rsidTr="00E86795">
        <w:trPr>
          <w:trHeight w:val="508"/>
        </w:trPr>
        <w:tc>
          <w:tcPr>
            <w:tcW w:w="570" w:type="dxa"/>
          </w:tcPr>
          <w:p w14:paraId="26DB306F" w14:textId="5A4D7FCE" w:rsidR="00053BFE" w:rsidRPr="00471C23" w:rsidRDefault="008E5015" w:rsidP="25CBD23A">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774" w:type="dxa"/>
          </w:tcPr>
          <w:p w14:paraId="31FED643" w14:textId="77777777" w:rsidR="00A768DC" w:rsidRPr="00A768DC" w:rsidRDefault="00A768DC" w:rsidP="00A768DC">
            <w:pPr>
              <w:jc w:val="both"/>
              <w:rPr>
                <w:rFonts w:ascii="Times New Roman" w:eastAsia="Times New Roman" w:hAnsi="Times New Roman" w:cs="Times New Roman"/>
                <w:sz w:val="24"/>
                <w:szCs w:val="24"/>
                <w:lang w:val="en-US"/>
              </w:rPr>
            </w:pPr>
            <w:r w:rsidRPr="00A768DC">
              <w:rPr>
                <w:rFonts w:ascii="Times New Roman" w:eastAsia="Times New Roman" w:hAnsi="Times New Roman" w:cs="Times New Roman"/>
                <w:sz w:val="24"/>
                <w:szCs w:val="24"/>
              </w:rPr>
              <w:t>Ar perkamos</w:t>
            </w:r>
            <w:r w:rsidRPr="00A768DC">
              <w:rPr>
                <w:rFonts w:ascii="Times New Roman" w:eastAsia="Times New Roman" w:hAnsi="Times New Roman" w:cs="Times New Roman"/>
                <w:i/>
                <w:iCs/>
                <w:sz w:val="24"/>
                <w:szCs w:val="24"/>
              </w:rPr>
              <w:t> prekės, paslaugos, darbai</w:t>
            </w:r>
            <w:r w:rsidRPr="00A768DC">
              <w:rPr>
                <w:rFonts w:ascii="Times New Roman" w:eastAsia="Times New Roman" w:hAnsi="Times New Roman" w:cs="Times New Roman"/>
                <w:sz w:val="24"/>
                <w:szCs w:val="24"/>
              </w:rPr>
              <w:t> atitinka </w:t>
            </w:r>
            <w:r w:rsidRPr="00A768DC">
              <w:rPr>
                <w:rFonts w:ascii="Times New Roman" w:eastAsia="Times New Roman" w:hAnsi="Times New Roman" w:cs="Times New Roman"/>
                <w:b/>
                <w:bCs/>
                <w:sz w:val="24"/>
                <w:szCs w:val="24"/>
              </w:rPr>
              <w:t>visus minimalius </w:t>
            </w:r>
            <w:r w:rsidRPr="00A768DC">
              <w:rPr>
                <w:rFonts w:ascii="Times New Roman" w:eastAsia="Times New Roman" w:hAnsi="Times New Roman" w:cs="Times New Roman"/>
                <w:sz w:val="24"/>
                <w:szCs w:val="24"/>
              </w:rPr>
              <w:t>„žaliuosius“ reikalavimus nurodytus LR Aplinkos ministro patvirtintame apraše: nustatytus Produktų, kurių viešiesiems pirkimams taikytini aplinkos apsaugos kriterijai, sąrašų, Aplinkos apsaugos kriterijų ir Aplinkos apsaugos kriterijų, kuriuos perkančiosios organizacijos turi taikyti pirkdamos prekes, paslaugas ar darbus, taikymo tvarkos apraše, patvirtintame Lietuvos Respublikos aplinkos ministro 2011 m. birželio 28 d. įsakymu Nr. D1-508. </w:t>
            </w:r>
            <w:r w:rsidRPr="00A768DC">
              <w:rPr>
                <w:rFonts w:ascii="Times New Roman" w:eastAsia="Times New Roman" w:hAnsi="Times New Roman" w:cs="Times New Roman"/>
                <w:sz w:val="24"/>
                <w:szCs w:val="24"/>
                <w:lang w:val="en-US"/>
              </w:rPr>
              <w:t> </w:t>
            </w:r>
          </w:p>
          <w:p w14:paraId="41DDCF64" w14:textId="2B368512" w:rsidR="00053BFE" w:rsidRPr="00177FFC" w:rsidRDefault="00A768DC" w:rsidP="25CBD23A">
            <w:pPr>
              <w:jc w:val="both"/>
              <w:rPr>
                <w:rFonts w:ascii="Times New Roman" w:eastAsia="Times New Roman" w:hAnsi="Times New Roman" w:cs="Times New Roman"/>
                <w:sz w:val="24"/>
                <w:szCs w:val="24"/>
                <w:lang w:val="en-US"/>
              </w:rPr>
            </w:pPr>
            <w:r w:rsidRPr="00A768DC">
              <w:rPr>
                <w:rFonts w:ascii="Times New Roman" w:eastAsia="Times New Roman" w:hAnsi="Times New Roman" w:cs="Times New Roman"/>
                <w:sz w:val="24"/>
                <w:szCs w:val="24"/>
              </w:rPr>
              <w:t>Jeigu atitinka tik iš dalies, nurodykite kuriuos?</w:t>
            </w:r>
            <w:r w:rsidRPr="00A768DC">
              <w:rPr>
                <w:rFonts w:ascii="Times New Roman" w:eastAsia="Times New Roman" w:hAnsi="Times New Roman" w:cs="Times New Roman"/>
                <w:sz w:val="24"/>
                <w:szCs w:val="24"/>
                <w:lang w:val="en-US"/>
              </w:rPr>
              <w:t> </w:t>
            </w:r>
          </w:p>
        </w:tc>
        <w:tc>
          <w:tcPr>
            <w:tcW w:w="4290" w:type="dxa"/>
            <w:vAlign w:val="center"/>
          </w:tcPr>
          <w:p w14:paraId="756A0A96" w14:textId="77777777" w:rsidR="00053BFE" w:rsidRPr="00471C23" w:rsidRDefault="00053BFE" w:rsidP="25CBD23A">
            <w:pPr>
              <w:spacing w:after="120"/>
              <w:jc w:val="center"/>
              <w:rPr>
                <w:rFonts w:ascii="Times New Roman" w:eastAsia="Times New Roman" w:hAnsi="Times New Roman" w:cs="Times New Roman"/>
                <w:sz w:val="24"/>
                <w:szCs w:val="24"/>
              </w:rPr>
            </w:pPr>
          </w:p>
        </w:tc>
      </w:tr>
      <w:tr w:rsidR="00024184" w:rsidRPr="00471C23" w14:paraId="39B99DBF" w14:textId="77777777" w:rsidTr="00E86795">
        <w:trPr>
          <w:trHeight w:val="508"/>
        </w:trPr>
        <w:tc>
          <w:tcPr>
            <w:tcW w:w="570" w:type="dxa"/>
          </w:tcPr>
          <w:p w14:paraId="40FC2E97" w14:textId="556D3399" w:rsidR="00024184" w:rsidRDefault="008E5015" w:rsidP="25CBD23A">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774" w:type="dxa"/>
          </w:tcPr>
          <w:p w14:paraId="25941E1D" w14:textId="35534B3E" w:rsidR="00024184" w:rsidRPr="25CBD23A" w:rsidRDefault="00177FFC" w:rsidP="25CBD23A">
            <w:pPr>
              <w:jc w:val="both"/>
              <w:rPr>
                <w:rFonts w:ascii="Times New Roman" w:eastAsia="Times New Roman" w:hAnsi="Times New Roman" w:cs="Times New Roman"/>
                <w:sz w:val="24"/>
                <w:szCs w:val="24"/>
              </w:rPr>
            </w:pPr>
            <w:r w:rsidRPr="00177FFC">
              <w:rPr>
                <w:rFonts w:ascii="Times New Roman" w:eastAsia="Times New Roman" w:hAnsi="Times New Roman" w:cs="Times New Roman"/>
                <w:sz w:val="24"/>
                <w:szCs w:val="24"/>
              </w:rPr>
              <w:t>Kiti siūlymai ir pastebėjimai </w:t>
            </w:r>
          </w:p>
        </w:tc>
        <w:tc>
          <w:tcPr>
            <w:tcW w:w="4290" w:type="dxa"/>
            <w:vAlign w:val="center"/>
          </w:tcPr>
          <w:p w14:paraId="3E540E69" w14:textId="77777777" w:rsidR="00024184" w:rsidRPr="00471C23" w:rsidRDefault="00024184" w:rsidP="25CBD23A">
            <w:pPr>
              <w:spacing w:after="120"/>
              <w:jc w:val="center"/>
              <w:rPr>
                <w:rFonts w:ascii="Times New Roman" w:eastAsia="Times New Roman" w:hAnsi="Times New Roman" w:cs="Times New Roman"/>
                <w:sz w:val="24"/>
                <w:szCs w:val="24"/>
              </w:rPr>
            </w:pPr>
          </w:p>
        </w:tc>
      </w:tr>
    </w:tbl>
    <w:p w14:paraId="0B6D49C9" w14:textId="77777777" w:rsidR="00EB094A" w:rsidRDefault="00EB094A" w:rsidP="25CBD23A">
      <w:pPr>
        <w:spacing w:before="120" w:after="120" w:line="240" w:lineRule="auto"/>
        <w:jc w:val="both"/>
        <w:rPr>
          <w:rFonts w:ascii="Times New Roman" w:eastAsia="Times New Roman" w:hAnsi="Times New Roman" w:cs="Times New Roman"/>
          <w:b/>
          <w:bCs/>
          <w:sz w:val="24"/>
          <w:szCs w:val="24"/>
        </w:rPr>
      </w:pPr>
    </w:p>
    <w:p w14:paraId="16A2A52D" w14:textId="5B2FA957" w:rsidR="00177FFC" w:rsidRDefault="00EB094A" w:rsidP="25CBD23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sidRPr="00EB094A">
        <w:rPr>
          <w:rFonts w:ascii="Times New Roman" w:eastAsia="Times New Roman" w:hAnsi="Times New Roman" w:cs="Times New Roman"/>
          <w:b/>
          <w:bCs/>
          <w:sz w:val="24"/>
          <w:szCs w:val="24"/>
        </w:rPr>
        <w:t>Aplinkybės susijusios su kvalifikaciniais reikalavimais</w:t>
      </w:r>
      <w:r w:rsidRPr="00EB094A">
        <w:rPr>
          <w:rFonts w:ascii="Times New Roman" w:eastAsia="Times New Roman" w:hAnsi="Times New Roman" w:cs="Times New Roman"/>
          <w:sz w:val="24"/>
          <w:szCs w:val="24"/>
        </w:rPr>
        <w:t> </w:t>
      </w:r>
    </w:p>
    <w:p w14:paraId="7B5BF608" w14:textId="77777777" w:rsidR="00177FFC" w:rsidRDefault="00177FFC" w:rsidP="25CBD23A">
      <w:pPr>
        <w:spacing w:before="120" w:after="120" w:line="240" w:lineRule="auto"/>
        <w:jc w:val="both"/>
        <w:rPr>
          <w:rFonts w:ascii="Times New Roman" w:eastAsia="Times New Roman" w:hAnsi="Times New Roman" w:cs="Times New Roman"/>
          <w:sz w:val="24"/>
          <w:szCs w:val="24"/>
        </w:rPr>
      </w:pPr>
    </w:p>
    <w:tbl>
      <w:tblPr>
        <w:tblStyle w:val="Lentelstinklelis"/>
        <w:tblW w:w="9634" w:type="dxa"/>
        <w:tblLook w:val="04A0" w:firstRow="1" w:lastRow="0" w:firstColumn="1" w:lastColumn="0" w:noHBand="0" w:noVBand="1"/>
      </w:tblPr>
      <w:tblGrid>
        <w:gridCol w:w="570"/>
        <w:gridCol w:w="4774"/>
        <w:gridCol w:w="4290"/>
      </w:tblGrid>
      <w:tr w:rsidR="00177FFC" w:rsidRPr="00471C23" w14:paraId="771B93D5" w14:textId="77777777" w:rsidTr="008B35D6">
        <w:tc>
          <w:tcPr>
            <w:tcW w:w="570" w:type="dxa"/>
            <w:vAlign w:val="center"/>
          </w:tcPr>
          <w:p w14:paraId="04BD4F9A" w14:textId="77777777" w:rsidR="00177FFC" w:rsidRPr="00471C23" w:rsidRDefault="00177FFC" w:rsidP="008B35D6">
            <w:pPr>
              <w:jc w:val="center"/>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Eil. Nr.</w:t>
            </w:r>
          </w:p>
        </w:tc>
        <w:tc>
          <w:tcPr>
            <w:tcW w:w="4774" w:type="dxa"/>
            <w:vAlign w:val="center"/>
          </w:tcPr>
          <w:p w14:paraId="6DA38AC1" w14:textId="77777777" w:rsidR="00177FFC" w:rsidRPr="00471C23" w:rsidRDefault="00177FFC" w:rsidP="008B35D6">
            <w:pPr>
              <w:jc w:val="center"/>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Klausimas</w:t>
            </w:r>
          </w:p>
        </w:tc>
        <w:tc>
          <w:tcPr>
            <w:tcW w:w="4290" w:type="dxa"/>
            <w:vAlign w:val="center"/>
          </w:tcPr>
          <w:p w14:paraId="360EF6B7" w14:textId="77777777" w:rsidR="00177FFC" w:rsidRPr="00471C23" w:rsidRDefault="00177FFC" w:rsidP="008B35D6">
            <w:pPr>
              <w:jc w:val="center"/>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Atsakymas*</w:t>
            </w:r>
          </w:p>
        </w:tc>
      </w:tr>
      <w:tr w:rsidR="00177FFC" w:rsidRPr="00471C23" w14:paraId="2D58D7CD" w14:textId="77777777" w:rsidTr="008B35D6">
        <w:tc>
          <w:tcPr>
            <w:tcW w:w="570" w:type="dxa"/>
          </w:tcPr>
          <w:p w14:paraId="78034BE9" w14:textId="77777777" w:rsidR="00177FFC" w:rsidRPr="00471C23" w:rsidRDefault="00177FFC" w:rsidP="008B35D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25CBD23A">
              <w:rPr>
                <w:rFonts w:ascii="Times New Roman" w:eastAsia="Times New Roman" w:hAnsi="Times New Roman" w:cs="Times New Roman"/>
                <w:sz w:val="24"/>
                <w:szCs w:val="24"/>
              </w:rPr>
              <w:t>.</w:t>
            </w:r>
          </w:p>
        </w:tc>
        <w:tc>
          <w:tcPr>
            <w:tcW w:w="4774" w:type="dxa"/>
          </w:tcPr>
          <w:p w14:paraId="341E5469" w14:textId="614A67FE" w:rsidR="00177FFC" w:rsidRPr="008F651D" w:rsidRDefault="00565A53" w:rsidP="008B35D6">
            <w:pPr>
              <w:jc w:val="both"/>
              <w:rPr>
                <w:rFonts w:ascii="Times New Roman" w:eastAsia="Times New Roman" w:hAnsi="Times New Roman" w:cs="Times New Roman"/>
                <w:sz w:val="24"/>
                <w:szCs w:val="24"/>
                <w:lang w:val="en-US"/>
              </w:rPr>
            </w:pPr>
            <w:r w:rsidRPr="00565A53">
              <w:rPr>
                <w:rFonts w:ascii="Times New Roman" w:eastAsia="Times New Roman" w:hAnsi="Times New Roman" w:cs="Times New Roman"/>
                <w:sz w:val="24"/>
                <w:szCs w:val="24"/>
              </w:rPr>
              <w:t>Kokie kvalifikaciniai reikalavimai, Jūsų nuomone, turėtų būti keliami pirkimo procedūroje ketinančioms dalyvauti </w:t>
            </w:r>
            <w:r w:rsidRPr="00565A53">
              <w:rPr>
                <w:rFonts w:ascii="Times New Roman" w:eastAsia="Times New Roman" w:hAnsi="Times New Roman" w:cs="Times New Roman"/>
                <w:b/>
                <w:bCs/>
                <w:sz w:val="24"/>
                <w:szCs w:val="24"/>
              </w:rPr>
              <w:t>tiekėjų įmonėms</w:t>
            </w:r>
            <w:r w:rsidRPr="00565A53">
              <w:rPr>
                <w:rFonts w:ascii="Times New Roman" w:eastAsia="Times New Roman" w:hAnsi="Times New Roman" w:cs="Times New Roman"/>
                <w:sz w:val="24"/>
                <w:szCs w:val="24"/>
              </w:rPr>
              <w:t>? Pagrįskite. </w:t>
            </w:r>
          </w:p>
        </w:tc>
        <w:tc>
          <w:tcPr>
            <w:tcW w:w="4290" w:type="dxa"/>
            <w:vAlign w:val="center"/>
          </w:tcPr>
          <w:p w14:paraId="0A99121F" w14:textId="77777777" w:rsidR="00177FFC" w:rsidRPr="00471C23" w:rsidRDefault="00177FFC" w:rsidP="008B35D6">
            <w:pPr>
              <w:spacing w:after="120"/>
              <w:jc w:val="center"/>
              <w:rPr>
                <w:rFonts w:ascii="Times New Roman" w:eastAsia="Times New Roman" w:hAnsi="Times New Roman" w:cs="Times New Roman"/>
                <w:sz w:val="24"/>
                <w:szCs w:val="24"/>
              </w:rPr>
            </w:pPr>
          </w:p>
        </w:tc>
      </w:tr>
      <w:tr w:rsidR="00177FFC" w:rsidRPr="00471C23" w14:paraId="0F84A221" w14:textId="77777777" w:rsidTr="008B35D6">
        <w:tc>
          <w:tcPr>
            <w:tcW w:w="570" w:type="dxa"/>
          </w:tcPr>
          <w:p w14:paraId="445B9137" w14:textId="77777777" w:rsidR="00177FFC" w:rsidRDefault="00177FFC" w:rsidP="008B35D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74" w:type="dxa"/>
          </w:tcPr>
          <w:p w14:paraId="79D2074D" w14:textId="77777777" w:rsidR="008E5015" w:rsidRPr="008E5015" w:rsidRDefault="008E5015" w:rsidP="008E5015">
            <w:pPr>
              <w:jc w:val="both"/>
              <w:rPr>
                <w:rFonts w:ascii="Times New Roman" w:eastAsia="Times New Roman" w:hAnsi="Times New Roman" w:cs="Times New Roman"/>
                <w:sz w:val="24"/>
                <w:szCs w:val="24"/>
                <w:lang w:val="en-US"/>
              </w:rPr>
            </w:pPr>
            <w:r w:rsidRPr="008E5015">
              <w:rPr>
                <w:rFonts w:ascii="Times New Roman" w:eastAsia="Times New Roman" w:hAnsi="Times New Roman" w:cs="Times New Roman"/>
                <w:sz w:val="24"/>
                <w:szCs w:val="24"/>
              </w:rPr>
              <w:t>Kiek ir kokios kvalifikacijos specialistų Jūsų nuomone pakaktų skirti techninėje specifikacijoje numatytoms veikloms atlikti ir nurodytiems reikalavimams kokybiškai  ir savalaikiai įgyvendinti?</w:t>
            </w:r>
            <w:r w:rsidRPr="008E5015">
              <w:rPr>
                <w:rFonts w:ascii="Times New Roman" w:eastAsia="Times New Roman" w:hAnsi="Times New Roman" w:cs="Times New Roman"/>
                <w:sz w:val="24"/>
                <w:szCs w:val="24"/>
                <w:lang w:val="en-US"/>
              </w:rPr>
              <w:t> </w:t>
            </w:r>
          </w:p>
          <w:p w14:paraId="07DEB83C" w14:textId="40B80E97" w:rsidR="00177FFC" w:rsidRPr="008E5015" w:rsidRDefault="008E5015" w:rsidP="008B35D6">
            <w:pPr>
              <w:jc w:val="both"/>
              <w:rPr>
                <w:rFonts w:ascii="Times New Roman" w:eastAsia="Times New Roman" w:hAnsi="Times New Roman" w:cs="Times New Roman"/>
                <w:sz w:val="24"/>
                <w:szCs w:val="24"/>
                <w:lang w:val="en-US"/>
              </w:rPr>
            </w:pPr>
            <w:r w:rsidRPr="008E5015">
              <w:rPr>
                <w:rFonts w:ascii="Times New Roman" w:eastAsia="Times New Roman" w:hAnsi="Times New Roman" w:cs="Times New Roman"/>
                <w:sz w:val="24"/>
                <w:szCs w:val="24"/>
              </w:rPr>
              <w:lastRenderedPageBreak/>
              <w:t>Ar komandos nariai siekdami suteikti kokybiškas paslaugas turėtų turėti kompetenciją patvirtinančius sertifikatus? Jei taip, nurodykite bei pagrįskite, kuriems specialistams ir kokie sertifikatai pirkime naudoti tikrinant kvalifikaciją yra tikslingi?</w:t>
            </w:r>
            <w:r w:rsidRPr="008E5015">
              <w:rPr>
                <w:rFonts w:ascii="Times New Roman" w:eastAsia="Times New Roman" w:hAnsi="Times New Roman" w:cs="Times New Roman"/>
                <w:sz w:val="24"/>
                <w:szCs w:val="24"/>
                <w:lang w:val="en-US"/>
              </w:rPr>
              <w:t> </w:t>
            </w:r>
          </w:p>
        </w:tc>
        <w:tc>
          <w:tcPr>
            <w:tcW w:w="4290" w:type="dxa"/>
            <w:vAlign w:val="center"/>
          </w:tcPr>
          <w:p w14:paraId="064E93B1" w14:textId="77777777" w:rsidR="00177FFC" w:rsidRPr="00471C23" w:rsidRDefault="00177FFC" w:rsidP="008B35D6">
            <w:pPr>
              <w:spacing w:after="120"/>
              <w:jc w:val="center"/>
              <w:rPr>
                <w:rFonts w:ascii="Times New Roman" w:eastAsia="Times New Roman" w:hAnsi="Times New Roman" w:cs="Times New Roman"/>
                <w:sz w:val="24"/>
                <w:szCs w:val="24"/>
              </w:rPr>
            </w:pPr>
          </w:p>
        </w:tc>
      </w:tr>
      <w:tr w:rsidR="00177FFC" w:rsidRPr="00471C23" w14:paraId="1DA9C6B8" w14:textId="77777777" w:rsidTr="008B35D6">
        <w:tc>
          <w:tcPr>
            <w:tcW w:w="570" w:type="dxa"/>
            <w:shd w:val="clear" w:color="auto" w:fill="FFFFFF" w:themeFill="background1"/>
          </w:tcPr>
          <w:p w14:paraId="6E4C81A2" w14:textId="77777777" w:rsidR="00177FFC" w:rsidRPr="00471C23" w:rsidRDefault="00177FFC" w:rsidP="008B35D6">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774" w:type="dxa"/>
            <w:shd w:val="clear" w:color="auto" w:fill="FFFFFF" w:themeFill="background1"/>
          </w:tcPr>
          <w:p w14:paraId="74F00F70" w14:textId="54B06035" w:rsidR="00177FFC" w:rsidRPr="009034FE" w:rsidRDefault="008E5015" w:rsidP="008B35D6">
            <w:pPr>
              <w:jc w:val="both"/>
              <w:rPr>
                <w:rFonts w:ascii="Times New Roman" w:eastAsia="Times New Roman" w:hAnsi="Times New Roman" w:cs="Times New Roman"/>
                <w:color w:val="000000" w:themeColor="text1"/>
                <w:sz w:val="24"/>
                <w:szCs w:val="24"/>
                <w:lang w:val="en-US"/>
              </w:rPr>
            </w:pPr>
            <w:r w:rsidRPr="008E5015">
              <w:rPr>
                <w:rFonts w:ascii="Times New Roman" w:eastAsia="Times New Roman" w:hAnsi="Times New Roman" w:cs="Times New Roman"/>
                <w:color w:val="000000" w:themeColor="text1"/>
                <w:sz w:val="24"/>
                <w:szCs w:val="24"/>
              </w:rPr>
              <w:t>Kiti siūlymai ir pastebėjimai </w:t>
            </w:r>
          </w:p>
        </w:tc>
        <w:tc>
          <w:tcPr>
            <w:tcW w:w="4290" w:type="dxa"/>
            <w:shd w:val="clear" w:color="auto" w:fill="FFFFFF" w:themeFill="background1"/>
            <w:vAlign w:val="center"/>
          </w:tcPr>
          <w:p w14:paraId="388D3EAA" w14:textId="77777777" w:rsidR="00177FFC" w:rsidRPr="00471C23" w:rsidRDefault="00177FFC" w:rsidP="008B35D6">
            <w:pPr>
              <w:spacing w:after="120"/>
              <w:jc w:val="center"/>
              <w:rPr>
                <w:rFonts w:ascii="Times New Roman" w:eastAsia="Times New Roman" w:hAnsi="Times New Roman" w:cs="Times New Roman"/>
                <w:sz w:val="24"/>
                <w:szCs w:val="24"/>
              </w:rPr>
            </w:pPr>
          </w:p>
        </w:tc>
      </w:tr>
    </w:tbl>
    <w:p w14:paraId="18EA2208" w14:textId="77777777" w:rsidR="00177FFC" w:rsidRDefault="00177FFC" w:rsidP="25CBD23A">
      <w:pPr>
        <w:spacing w:before="120" w:after="120" w:line="240" w:lineRule="auto"/>
        <w:jc w:val="both"/>
        <w:rPr>
          <w:rFonts w:ascii="Times New Roman" w:eastAsia="Times New Roman" w:hAnsi="Times New Roman" w:cs="Times New Roman"/>
          <w:sz w:val="24"/>
          <w:szCs w:val="24"/>
        </w:rPr>
      </w:pPr>
    </w:p>
    <w:p w14:paraId="682D93AC" w14:textId="0E253CBA" w:rsidR="00F94FB9" w:rsidRDefault="00F94FB9" w:rsidP="25CBD23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III.     </w:t>
      </w:r>
      <w:r w:rsidRPr="00F94FB9">
        <w:rPr>
          <w:rFonts w:ascii="Times New Roman" w:eastAsia="Times New Roman" w:hAnsi="Times New Roman" w:cs="Times New Roman"/>
          <w:b/>
          <w:bCs/>
          <w:sz w:val="24"/>
          <w:szCs w:val="24"/>
        </w:rPr>
        <w:t>Aplinkybės susijusios su pirkimo verte</w:t>
      </w:r>
      <w:r w:rsidRPr="00F94FB9">
        <w:rPr>
          <w:rFonts w:ascii="Times New Roman" w:eastAsia="Times New Roman" w:hAnsi="Times New Roman" w:cs="Times New Roman"/>
          <w:sz w:val="24"/>
          <w:szCs w:val="24"/>
        </w:rPr>
        <w:t> </w:t>
      </w:r>
    </w:p>
    <w:p w14:paraId="6BE9A1ED" w14:textId="77777777" w:rsidR="008E5015" w:rsidRDefault="008E5015" w:rsidP="25CBD23A">
      <w:pPr>
        <w:spacing w:before="120" w:after="120" w:line="240" w:lineRule="auto"/>
        <w:jc w:val="both"/>
        <w:rPr>
          <w:rFonts w:ascii="Times New Roman" w:eastAsia="Times New Roman" w:hAnsi="Times New Roman" w:cs="Times New Roman"/>
          <w:sz w:val="24"/>
          <w:szCs w:val="24"/>
        </w:rPr>
      </w:pPr>
    </w:p>
    <w:tbl>
      <w:tblPr>
        <w:tblStyle w:val="Lentelstinklelis"/>
        <w:tblW w:w="9634" w:type="dxa"/>
        <w:tblLook w:val="04A0" w:firstRow="1" w:lastRow="0" w:firstColumn="1" w:lastColumn="0" w:noHBand="0" w:noVBand="1"/>
      </w:tblPr>
      <w:tblGrid>
        <w:gridCol w:w="570"/>
        <w:gridCol w:w="4774"/>
        <w:gridCol w:w="4290"/>
      </w:tblGrid>
      <w:tr w:rsidR="008E5015" w:rsidRPr="00471C23" w14:paraId="1EA2F308" w14:textId="77777777" w:rsidTr="008B35D6">
        <w:tc>
          <w:tcPr>
            <w:tcW w:w="570" w:type="dxa"/>
            <w:vAlign w:val="center"/>
          </w:tcPr>
          <w:p w14:paraId="6CABB73D" w14:textId="77777777" w:rsidR="008E5015" w:rsidRPr="00471C23" w:rsidRDefault="008E5015" w:rsidP="008B35D6">
            <w:pPr>
              <w:jc w:val="center"/>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Eil. Nr.</w:t>
            </w:r>
          </w:p>
        </w:tc>
        <w:tc>
          <w:tcPr>
            <w:tcW w:w="4774" w:type="dxa"/>
            <w:vAlign w:val="center"/>
          </w:tcPr>
          <w:p w14:paraId="12A19241" w14:textId="77777777" w:rsidR="008E5015" w:rsidRPr="00471C23" w:rsidRDefault="008E5015" w:rsidP="008B35D6">
            <w:pPr>
              <w:jc w:val="center"/>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Klausimas</w:t>
            </w:r>
          </w:p>
        </w:tc>
        <w:tc>
          <w:tcPr>
            <w:tcW w:w="4290" w:type="dxa"/>
            <w:vAlign w:val="center"/>
          </w:tcPr>
          <w:p w14:paraId="5B747B16" w14:textId="77777777" w:rsidR="008E5015" w:rsidRPr="00471C23" w:rsidRDefault="008E5015" w:rsidP="008B35D6">
            <w:pPr>
              <w:jc w:val="center"/>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Atsakymas*</w:t>
            </w:r>
          </w:p>
        </w:tc>
      </w:tr>
      <w:tr w:rsidR="008E5015" w:rsidRPr="00471C23" w14:paraId="1338CD4D" w14:textId="77777777" w:rsidTr="008B35D6">
        <w:tc>
          <w:tcPr>
            <w:tcW w:w="570" w:type="dxa"/>
          </w:tcPr>
          <w:p w14:paraId="6C522CEE" w14:textId="77777777" w:rsidR="008E5015" w:rsidRPr="00471C23" w:rsidRDefault="008E5015" w:rsidP="008B35D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25CBD23A">
              <w:rPr>
                <w:rFonts w:ascii="Times New Roman" w:eastAsia="Times New Roman" w:hAnsi="Times New Roman" w:cs="Times New Roman"/>
                <w:sz w:val="24"/>
                <w:szCs w:val="24"/>
              </w:rPr>
              <w:t>.</w:t>
            </w:r>
          </w:p>
        </w:tc>
        <w:tc>
          <w:tcPr>
            <w:tcW w:w="4774" w:type="dxa"/>
          </w:tcPr>
          <w:p w14:paraId="2F5A1B5F" w14:textId="77777777" w:rsidR="006127D1" w:rsidRPr="006127D1" w:rsidRDefault="006127D1" w:rsidP="006127D1">
            <w:pPr>
              <w:jc w:val="both"/>
              <w:rPr>
                <w:rFonts w:ascii="Times New Roman" w:eastAsia="Times New Roman" w:hAnsi="Times New Roman" w:cs="Times New Roman"/>
                <w:sz w:val="24"/>
                <w:szCs w:val="24"/>
                <w:lang w:val="en-US"/>
              </w:rPr>
            </w:pPr>
            <w:r w:rsidRPr="006127D1">
              <w:rPr>
                <w:rFonts w:ascii="Times New Roman" w:eastAsia="Times New Roman" w:hAnsi="Times New Roman" w:cs="Times New Roman"/>
                <w:sz w:val="24"/>
                <w:szCs w:val="24"/>
              </w:rPr>
              <w:t>Nurodykite, kokia būtų preliminari kaina/įkainiai:</w:t>
            </w:r>
            <w:r w:rsidRPr="006127D1">
              <w:rPr>
                <w:rFonts w:ascii="Times New Roman" w:eastAsia="Times New Roman" w:hAnsi="Times New Roman" w:cs="Times New Roman"/>
                <w:sz w:val="24"/>
                <w:szCs w:val="24"/>
                <w:lang w:val="en-US"/>
              </w:rPr>
              <w:t> </w:t>
            </w:r>
          </w:p>
          <w:p w14:paraId="27929B0D" w14:textId="00732B90" w:rsidR="008E5015" w:rsidRPr="008F651D" w:rsidRDefault="006127D1" w:rsidP="008B35D6">
            <w:pPr>
              <w:jc w:val="both"/>
              <w:rPr>
                <w:rFonts w:ascii="Times New Roman" w:eastAsia="Times New Roman" w:hAnsi="Times New Roman" w:cs="Times New Roman"/>
                <w:sz w:val="24"/>
                <w:szCs w:val="24"/>
                <w:lang w:val="en-US"/>
              </w:rPr>
            </w:pPr>
            <w:r w:rsidRPr="006127D1">
              <w:rPr>
                <w:rFonts w:ascii="Times New Roman" w:eastAsia="Times New Roman" w:hAnsi="Times New Roman" w:cs="Times New Roman"/>
                <w:i/>
                <w:iCs/>
                <w:sz w:val="24"/>
                <w:szCs w:val="24"/>
              </w:rPr>
              <w:t>(Nurodoma konkrečiai kokių paslaugų/prekių/darbų kainas/įkainius norima sužinoti su PVM ar be PVM.)</w:t>
            </w:r>
            <w:r w:rsidRPr="006127D1">
              <w:rPr>
                <w:rFonts w:ascii="Times New Roman" w:eastAsia="Times New Roman" w:hAnsi="Times New Roman" w:cs="Times New Roman"/>
                <w:sz w:val="24"/>
                <w:szCs w:val="24"/>
                <w:lang w:val="en-US"/>
              </w:rPr>
              <w:t> </w:t>
            </w:r>
          </w:p>
        </w:tc>
        <w:tc>
          <w:tcPr>
            <w:tcW w:w="4290" w:type="dxa"/>
            <w:vAlign w:val="center"/>
          </w:tcPr>
          <w:p w14:paraId="3E530D7A" w14:textId="77777777" w:rsidR="008E5015" w:rsidRPr="00471C23" w:rsidRDefault="008E5015" w:rsidP="008B35D6">
            <w:pPr>
              <w:spacing w:after="120"/>
              <w:jc w:val="center"/>
              <w:rPr>
                <w:rFonts w:ascii="Times New Roman" w:eastAsia="Times New Roman" w:hAnsi="Times New Roman" w:cs="Times New Roman"/>
                <w:sz w:val="24"/>
                <w:szCs w:val="24"/>
              </w:rPr>
            </w:pPr>
          </w:p>
        </w:tc>
      </w:tr>
      <w:tr w:rsidR="008E5015" w:rsidRPr="00471C23" w14:paraId="76E89C44" w14:textId="77777777" w:rsidTr="008B35D6">
        <w:tc>
          <w:tcPr>
            <w:tcW w:w="570" w:type="dxa"/>
          </w:tcPr>
          <w:p w14:paraId="0528BD7F" w14:textId="77777777" w:rsidR="008E5015" w:rsidRDefault="008E5015" w:rsidP="008B35D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74" w:type="dxa"/>
          </w:tcPr>
          <w:p w14:paraId="4E2695E3" w14:textId="4F3DF1EA" w:rsidR="008E5015" w:rsidRPr="008E5015" w:rsidRDefault="002C6576" w:rsidP="008B35D6">
            <w:pPr>
              <w:jc w:val="both"/>
              <w:rPr>
                <w:rFonts w:ascii="Times New Roman" w:eastAsia="Times New Roman" w:hAnsi="Times New Roman" w:cs="Times New Roman"/>
                <w:sz w:val="24"/>
                <w:szCs w:val="24"/>
                <w:lang w:val="en-US"/>
              </w:rPr>
            </w:pPr>
            <w:r w:rsidRPr="002C6576">
              <w:rPr>
                <w:rFonts w:ascii="Times New Roman" w:eastAsia="Times New Roman" w:hAnsi="Times New Roman" w:cs="Times New Roman"/>
                <w:sz w:val="24"/>
                <w:szCs w:val="24"/>
              </w:rPr>
              <w:t>Kiti siūlymai ir pastebėjimai </w:t>
            </w:r>
          </w:p>
        </w:tc>
        <w:tc>
          <w:tcPr>
            <w:tcW w:w="4290" w:type="dxa"/>
            <w:vAlign w:val="center"/>
          </w:tcPr>
          <w:p w14:paraId="395116E8" w14:textId="77777777" w:rsidR="008E5015" w:rsidRPr="00471C23" w:rsidRDefault="008E5015" w:rsidP="008B35D6">
            <w:pPr>
              <w:spacing w:after="120"/>
              <w:jc w:val="center"/>
              <w:rPr>
                <w:rFonts w:ascii="Times New Roman" w:eastAsia="Times New Roman" w:hAnsi="Times New Roman" w:cs="Times New Roman"/>
                <w:sz w:val="24"/>
                <w:szCs w:val="24"/>
              </w:rPr>
            </w:pPr>
          </w:p>
        </w:tc>
      </w:tr>
    </w:tbl>
    <w:p w14:paraId="717E6314" w14:textId="77777777" w:rsidR="00177FFC" w:rsidRDefault="00177FFC" w:rsidP="25CBD23A">
      <w:pPr>
        <w:spacing w:before="120" w:after="120" w:line="240" w:lineRule="auto"/>
        <w:jc w:val="both"/>
        <w:rPr>
          <w:rFonts w:ascii="Times New Roman" w:eastAsia="Times New Roman" w:hAnsi="Times New Roman" w:cs="Times New Roman"/>
          <w:sz w:val="24"/>
          <w:szCs w:val="24"/>
        </w:rPr>
      </w:pPr>
    </w:p>
    <w:p w14:paraId="170A0579" w14:textId="5448374D" w:rsidR="00A12F2C" w:rsidRPr="00471C23" w:rsidRDefault="00A12F2C" w:rsidP="25CBD23A">
      <w:pPr>
        <w:spacing w:before="120" w:after="120" w:line="240" w:lineRule="auto"/>
        <w:jc w:val="both"/>
        <w:rPr>
          <w:rFonts w:ascii="Times New Roman" w:eastAsia="Times New Roman" w:hAnsi="Times New Roman" w:cs="Times New Roman"/>
          <w:color w:val="404040"/>
          <w:sz w:val="24"/>
          <w:szCs w:val="24"/>
          <w:lang w:eastAsia="ja-JP"/>
        </w:rPr>
      </w:pPr>
      <w:r w:rsidRPr="25CBD23A">
        <w:rPr>
          <w:rFonts w:ascii="Times New Roman" w:eastAsia="Times New Roman" w:hAnsi="Times New Roman" w:cs="Times New Roman"/>
          <w:sz w:val="24"/>
          <w:szCs w:val="24"/>
        </w:rPr>
        <w:t>*</w:t>
      </w:r>
      <w:r w:rsidRPr="25CBD23A">
        <w:rPr>
          <w:rFonts w:ascii="Times New Roman" w:eastAsia="Times New Roman" w:hAnsi="Times New Roman" w:cs="Times New Roman"/>
          <w:i/>
          <w:iCs/>
          <w:color w:val="404040" w:themeColor="text1" w:themeTint="BF"/>
          <w:sz w:val="24"/>
          <w:szCs w:val="24"/>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25CBD23A">
        <w:rPr>
          <w:rFonts w:ascii="Times New Roman" w:eastAsia="Times New Roman" w:hAnsi="Times New Roman" w:cs="Times New Roman"/>
          <w:color w:val="404040" w:themeColor="text1" w:themeTint="BF"/>
          <w:sz w:val="24"/>
          <w:szCs w:val="24"/>
          <w:lang w:eastAsia="ja-JP"/>
        </w:rPr>
        <w:t>.</w:t>
      </w:r>
    </w:p>
    <w:p w14:paraId="68B1C5ED" w14:textId="77777777" w:rsidR="00AD4B86" w:rsidRDefault="00AD4B86" w:rsidP="25CBD23A">
      <w:pPr>
        <w:pStyle w:val="Sraopastraipa"/>
        <w:spacing w:after="0" w:line="360" w:lineRule="auto"/>
        <w:ind w:left="567"/>
        <w:jc w:val="both"/>
        <w:rPr>
          <w:rFonts w:ascii="Times New Roman" w:eastAsia="Times New Roman" w:hAnsi="Times New Roman" w:cs="Times New Roman"/>
          <w:b/>
          <w:bCs/>
          <w:sz w:val="24"/>
          <w:szCs w:val="24"/>
        </w:rPr>
      </w:pPr>
    </w:p>
    <w:p w14:paraId="76809E6A" w14:textId="093245F0" w:rsidR="00A12F2C" w:rsidRDefault="00412C32" w:rsidP="25CBD23A">
      <w:pPr>
        <w:pStyle w:val="Sraopastraipa"/>
        <w:spacing w:after="0" w:line="360" w:lineRule="auto"/>
        <w:ind w:left="567"/>
        <w:jc w:val="both"/>
        <w:rPr>
          <w:rFonts w:ascii="Times New Roman" w:eastAsia="Times New Roman" w:hAnsi="Times New Roman" w:cs="Times New Roman"/>
          <w:b/>
          <w:bCs/>
          <w:sz w:val="24"/>
          <w:szCs w:val="24"/>
        </w:rPr>
      </w:pPr>
      <w:r w:rsidRPr="25CBD23A">
        <w:rPr>
          <w:rFonts w:ascii="Times New Roman" w:eastAsia="Times New Roman" w:hAnsi="Times New Roman" w:cs="Times New Roman"/>
          <w:b/>
          <w:bCs/>
          <w:sz w:val="24"/>
          <w:szCs w:val="24"/>
        </w:rPr>
        <w:t>PRIDEDAMA.</w:t>
      </w:r>
    </w:p>
    <w:p w14:paraId="6A26968A" w14:textId="4A3D7287" w:rsidR="008F675D" w:rsidRDefault="00BA71DC" w:rsidP="00E42E42">
      <w:pPr>
        <w:pStyle w:val="Sraopastraipa"/>
        <w:numPr>
          <w:ilvl w:val="0"/>
          <w:numId w:val="7"/>
        </w:numPr>
        <w:spacing w:after="0" w:line="240" w:lineRule="auto"/>
        <w:jc w:val="both"/>
        <w:rPr>
          <w:rFonts w:ascii="Times New Roman" w:eastAsia="Times New Roman" w:hAnsi="Times New Roman" w:cs="Times New Roman"/>
          <w:sz w:val="24"/>
          <w:szCs w:val="24"/>
        </w:rPr>
      </w:pPr>
      <w:r w:rsidRPr="25CBD23A">
        <w:rPr>
          <w:rFonts w:ascii="Times New Roman" w:eastAsia="Times New Roman" w:hAnsi="Times New Roman" w:cs="Times New Roman"/>
          <w:sz w:val="24"/>
          <w:szCs w:val="24"/>
        </w:rPr>
        <w:t>Techninė specifikacija</w:t>
      </w:r>
      <w:r w:rsidR="008F675D">
        <w:rPr>
          <w:rFonts w:ascii="Times New Roman" w:eastAsia="Times New Roman" w:hAnsi="Times New Roman" w:cs="Times New Roman"/>
          <w:sz w:val="24"/>
          <w:szCs w:val="24"/>
        </w:rPr>
        <w:t>.</w:t>
      </w:r>
    </w:p>
    <w:p w14:paraId="153A4F2A" w14:textId="18AC6DD9" w:rsidR="00711E85" w:rsidRDefault="00711E85" w:rsidP="00043080">
      <w:pPr>
        <w:pStyle w:val="Sraopastraipa"/>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Kiekių žiniaraščiai.</w:t>
      </w:r>
    </w:p>
    <w:p w14:paraId="2F6B987A" w14:textId="4DA2D72D" w:rsidR="00043080" w:rsidRPr="00043080" w:rsidRDefault="00043080" w:rsidP="00043080">
      <w:pPr>
        <w:pStyle w:val="Sraopastraipa"/>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Įstaigų schemos.</w:t>
      </w:r>
    </w:p>
    <w:p w14:paraId="43F98162" w14:textId="052E8875" w:rsidR="00A12F2C" w:rsidRPr="00471C23" w:rsidRDefault="00A12F2C" w:rsidP="25CBD23A">
      <w:pPr>
        <w:rPr>
          <w:rFonts w:ascii="Times New Roman" w:eastAsia="Times New Roman" w:hAnsi="Times New Roman" w:cs="Times New Roman"/>
          <w:sz w:val="24"/>
          <w:szCs w:val="24"/>
        </w:rPr>
      </w:pPr>
    </w:p>
    <w:sectPr w:rsidR="00A12F2C" w:rsidRPr="00471C23" w:rsidSect="00AB31AB">
      <w:footerReference w:type="default" r:id="rId11"/>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1DBF" w14:textId="77777777" w:rsidR="002D6EB6" w:rsidRDefault="002D6EB6" w:rsidP="00A3469B">
      <w:pPr>
        <w:spacing w:after="0" w:line="240" w:lineRule="auto"/>
      </w:pPr>
      <w:r>
        <w:separator/>
      </w:r>
    </w:p>
  </w:endnote>
  <w:endnote w:type="continuationSeparator" w:id="0">
    <w:p w14:paraId="1CC6672A" w14:textId="77777777" w:rsidR="002D6EB6" w:rsidRDefault="002D6EB6" w:rsidP="00A3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90435176"/>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17E6B71F" w14:textId="13FA185F" w:rsidR="00A3469B" w:rsidRPr="00F9388D" w:rsidRDefault="00A3469B" w:rsidP="004F21F6">
            <w:pPr>
              <w:pStyle w:val="Porat"/>
              <w:jc w:val="center"/>
              <w:rPr>
                <w:rFonts w:ascii="Times New Roman" w:hAnsi="Times New Roman" w:cs="Times New Roman"/>
              </w:rPr>
            </w:pPr>
            <w:r w:rsidRPr="00F9388D">
              <w:rPr>
                <w:rFonts w:ascii="Times New Roman" w:hAnsi="Times New Roman" w:cs="Times New Roman"/>
              </w:rPr>
              <w:t>Pus</w:t>
            </w:r>
            <w:r w:rsidR="004F21F6" w:rsidRPr="00F9388D">
              <w:rPr>
                <w:rFonts w:ascii="Times New Roman" w:hAnsi="Times New Roman" w:cs="Times New Roman"/>
              </w:rPr>
              <w:t>lapis</w:t>
            </w:r>
            <w:r w:rsidRPr="00F9388D">
              <w:rPr>
                <w:rFonts w:ascii="Times New Roman" w:hAnsi="Times New Roman" w:cs="Times New Roman"/>
              </w:rPr>
              <w:t xml:space="preserve"> </w:t>
            </w:r>
            <w:r w:rsidRPr="00F9388D">
              <w:rPr>
                <w:rFonts w:ascii="Times New Roman" w:hAnsi="Times New Roman" w:cs="Times New Roman"/>
                <w:b/>
                <w:bCs/>
                <w:sz w:val="24"/>
                <w:szCs w:val="24"/>
              </w:rPr>
              <w:fldChar w:fldCharType="begin"/>
            </w:r>
            <w:r w:rsidRPr="00F9388D">
              <w:rPr>
                <w:rFonts w:ascii="Times New Roman" w:hAnsi="Times New Roman" w:cs="Times New Roman"/>
                <w:b/>
                <w:bCs/>
              </w:rPr>
              <w:instrText xml:space="preserve"> PAGE </w:instrText>
            </w:r>
            <w:r w:rsidRPr="00F9388D">
              <w:rPr>
                <w:rFonts w:ascii="Times New Roman" w:hAnsi="Times New Roman" w:cs="Times New Roman"/>
                <w:b/>
                <w:bCs/>
                <w:sz w:val="24"/>
                <w:szCs w:val="24"/>
              </w:rPr>
              <w:fldChar w:fldCharType="separate"/>
            </w:r>
            <w:r w:rsidRPr="00F9388D">
              <w:rPr>
                <w:rFonts w:ascii="Times New Roman" w:hAnsi="Times New Roman" w:cs="Times New Roman"/>
                <w:b/>
                <w:bCs/>
                <w:noProof/>
              </w:rPr>
              <w:t>2</w:t>
            </w:r>
            <w:r w:rsidRPr="00F9388D">
              <w:rPr>
                <w:rFonts w:ascii="Times New Roman" w:hAnsi="Times New Roman" w:cs="Times New Roman"/>
                <w:b/>
                <w:bCs/>
                <w:sz w:val="24"/>
                <w:szCs w:val="24"/>
              </w:rPr>
              <w:fldChar w:fldCharType="end"/>
            </w:r>
            <w:r w:rsidRPr="00F9388D">
              <w:rPr>
                <w:rFonts w:ascii="Times New Roman" w:hAnsi="Times New Roman" w:cs="Times New Roman"/>
              </w:rPr>
              <w:t xml:space="preserve"> </w:t>
            </w:r>
            <w:r w:rsidR="004F21F6" w:rsidRPr="00F9388D">
              <w:rPr>
                <w:rFonts w:ascii="Times New Roman" w:hAnsi="Times New Roman" w:cs="Times New Roman"/>
              </w:rPr>
              <w:t>iš</w:t>
            </w:r>
            <w:r w:rsidRPr="00F9388D">
              <w:rPr>
                <w:rFonts w:ascii="Times New Roman" w:hAnsi="Times New Roman" w:cs="Times New Roman"/>
              </w:rPr>
              <w:t xml:space="preserve"> </w:t>
            </w:r>
            <w:r w:rsidRPr="00F9388D">
              <w:rPr>
                <w:rFonts w:ascii="Times New Roman" w:hAnsi="Times New Roman" w:cs="Times New Roman"/>
                <w:b/>
                <w:bCs/>
                <w:sz w:val="24"/>
                <w:szCs w:val="24"/>
              </w:rPr>
              <w:fldChar w:fldCharType="begin"/>
            </w:r>
            <w:r w:rsidRPr="00F9388D">
              <w:rPr>
                <w:rFonts w:ascii="Times New Roman" w:hAnsi="Times New Roman" w:cs="Times New Roman"/>
                <w:b/>
                <w:bCs/>
              </w:rPr>
              <w:instrText xml:space="preserve"> NUMPAGES  </w:instrText>
            </w:r>
            <w:r w:rsidRPr="00F9388D">
              <w:rPr>
                <w:rFonts w:ascii="Times New Roman" w:hAnsi="Times New Roman" w:cs="Times New Roman"/>
                <w:b/>
                <w:bCs/>
                <w:sz w:val="24"/>
                <w:szCs w:val="24"/>
              </w:rPr>
              <w:fldChar w:fldCharType="separate"/>
            </w:r>
            <w:r w:rsidRPr="00F9388D">
              <w:rPr>
                <w:rFonts w:ascii="Times New Roman" w:hAnsi="Times New Roman" w:cs="Times New Roman"/>
                <w:b/>
                <w:bCs/>
                <w:noProof/>
              </w:rPr>
              <w:t>2</w:t>
            </w:r>
            <w:r w:rsidRPr="00F9388D">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001F" w14:textId="77777777" w:rsidR="002D6EB6" w:rsidRDefault="002D6EB6" w:rsidP="00A3469B">
      <w:pPr>
        <w:spacing w:after="0" w:line="240" w:lineRule="auto"/>
      </w:pPr>
      <w:r>
        <w:separator/>
      </w:r>
    </w:p>
  </w:footnote>
  <w:footnote w:type="continuationSeparator" w:id="0">
    <w:p w14:paraId="650D747F" w14:textId="77777777" w:rsidR="002D6EB6" w:rsidRDefault="002D6EB6" w:rsidP="00A34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0B8"/>
    <w:multiLevelType w:val="multilevel"/>
    <w:tmpl w:val="ECF039E0"/>
    <w:lvl w:ilvl="0">
      <w:start w:val="1"/>
      <w:numFmt w:val="decimal"/>
      <w:lvlText w:val="%1."/>
      <w:lvlJc w:val="left"/>
      <w:pPr>
        <w:ind w:left="720" w:hanging="360"/>
      </w:pPr>
    </w:lvl>
    <w:lvl w:ilvl="1">
      <w:start w:val="1"/>
      <w:numFmt w:val="decimal"/>
      <w:lvlText w:val="%1.%2."/>
      <w:lvlJc w:val="left"/>
      <w:pPr>
        <w:ind w:left="720" w:hanging="360"/>
      </w:pPr>
      <w:rPr>
        <w:color w:val="auto"/>
        <w:sz w:val="24"/>
        <w:szCs w:val="24"/>
      </w:rPr>
    </w:lvl>
    <w:lvl w:ilvl="2">
      <w:start w:val="1"/>
      <w:numFmt w:val="decimal"/>
      <w:lvlText w:val="%1.%2."/>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DA2EF1"/>
    <w:multiLevelType w:val="hybridMultilevel"/>
    <w:tmpl w:val="09CC2830"/>
    <w:lvl w:ilvl="0" w:tplc="D22C7F0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457C08"/>
    <w:multiLevelType w:val="multilevel"/>
    <w:tmpl w:val="4498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8297B"/>
    <w:multiLevelType w:val="multilevel"/>
    <w:tmpl w:val="0E8A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 w15:restartNumberingAfterBreak="0">
    <w:nsid w:val="1D7A7A89"/>
    <w:multiLevelType w:val="hybridMultilevel"/>
    <w:tmpl w:val="42F6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3553013B"/>
    <w:multiLevelType w:val="hybridMultilevel"/>
    <w:tmpl w:val="C78A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40B237C5"/>
    <w:multiLevelType w:val="multilevel"/>
    <w:tmpl w:val="979E3018"/>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7293BFA"/>
    <w:multiLevelType w:val="multilevel"/>
    <w:tmpl w:val="572484F0"/>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0" w:firstLine="1071"/>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2" w15:restartNumberingAfterBreak="0">
    <w:nsid w:val="5EEC5803"/>
    <w:multiLevelType w:val="multilevel"/>
    <w:tmpl w:val="4366094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7C5C2B78"/>
    <w:multiLevelType w:val="hybridMultilevel"/>
    <w:tmpl w:val="950092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4136030">
    <w:abstractNumId w:val="4"/>
  </w:num>
  <w:num w:numId="2" w16cid:durableId="122434048">
    <w:abstractNumId w:val="6"/>
  </w:num>
  <w:num w:numId="3" w16cid:durableId="2141921989">
    <w:abstractNumId w:val="13"/>
  </w:num>
  <w:num w:numId="4" w16cid:durableId="1794984932">
    <w:abstractNumId w:val="7"/>
  </w:num>
  <w:num w:numId="5" w16cid:durableId="1144353499">
    <w:abstractNumId w:val="14"/>
  </w:num>
  <w:num w:numId="6" w16cid:durableId="635911474">
    <w:abstractNumId w:val="9"/>
  </w:num>
  <w:num w:numId="7" w16cid:durableId="1466702555">
    <w:abstractNumId w:val="1"/>
  </w:num>
  <w:num w:numId="8" w16cid:durableId="100298685">
    <w:abstractNumId w:val="10"/>
  </w:num>
  <w:num w:numId="9" w16cid:durableId="82263338">
    <w:abstractNumId w:val="0"/>
  </w:num>
  <w:num w:numId="10" w16cid:durableId="1749424066">
    <w:abstractNumId w:val="12"/>
  </w:num>
  <w:num w:numId="11" w16cid:durableId="1096484729">
    <w:abstractNumId w:val="2"/>
  </w:num>
  <w:num w:numId="12" w16cid:durableId="2002194654">
    <w:abstractNumId w:val="3"/>
  </w:num>
  <w:num w:numId="13" w16cid:durableId="1485662893">
    <w:abstractNumId w:val="15"/>
  </w:num>
  <w:num w:numId="14" w16cid:durableId="1900358758">
    <w:abstractNumId w:val="11"/>
  </w:num>
  <w:num w:numId="15" w16cid:durableId="1307734570">
    <w:abstractNumId w:val="8"/>
  </w:num>
  <w:num w:numId="16" w16cid:durableId="914586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4184"/>
    <w:rsid w:val="00027C19"/>
    <w:rsid w:val="00027C38"/>
    <w:rsid w:val="00043080"/>
    <w:rsid w:val="00053BFE"/>
    <w:rsid w:val="00065B3C"/>
    <w:rsid w:val="00067EBA"/>
    <w:rsid w:val="00071AC5"/>
    <w:rsid w:val="00076D26"/>
    <w:rsid w:val="000A4691"/>
    <w:rsid w:val="000B4A81"/>
    <w:rsid w:val="00101513"/>
    <w:rsid w:val="0010687E"/>
    <w:rsid w:val="001111FB"/>
    <w:rsid w:val="00111951"/>
    <w:rsid w:val="0011241B"/>
    <w:rsid w:val="001251E2"/>
    <w:rsid w:val="001542EB"/>
    <w:rsid w:val="00177FFC"/>
    <w:rsid w:val="0019341D"/>
    <w:rsid w:val="00194B98"/>
    <w:rsid w:val="001E4591"/>
    <w:rsid w:val="002253DE"/>
    <w:rsid w:val="00231283"/>
    <w:rsid w:val="0024775B"/>
    <w:rsid w:val="0025324A"/>
    <w:rsid w:val="00256607"/>
    <w:rsid w:val="00275A9E"/>
    <w:rsid w:val="00280055"/>
    <w:rsid w:val="00285DC7"/>
    <w:rsid w:val="002968CE"/>
    <w:rsid w:val="002B7277"/>
    <w:rsid w:val="002C61B6"/>
    <w:rsid w:val="002C6576"/>
    <w:rsid w:val="002D1D28"/>
    <w:rsid w:val="002D6EB6"/>
    <w:rsid w:val="002E1907"/>
    <w:rsid w:val="002F2F68"/>
    <w:rsid w:val="0033220B"/>
    <w:rsid w:val="00341645"/>
    <w:rsid w:val="00364FDB"/>
    <w:rsid w:val="00366537"/>
    <w:rsid w:val="00385680"/>
    <w:rsid w:val="00390E85"/>
    <w:rsid w:val="00395D45"/>
    <w:rsid w:val="003D073B"/>
    <w:rsid w:val="003D68C2"/>
    <w:rsid w:val="003E10C6"/>
    <w:rsid w:val="003F6D70"/>
    <w:rsid w:val="004118C5"/>
    <w:rsid w:val="00412C32"/>
    <w:rsid w:val="00460B8E"/>
    <w:rsid w:val="00471C23"/>
    <w:rsid w:val="0047343B"/>
    <w:rsid w:val="004744DD"/>
    <w:rsid w:val="00486C7A"/>
    <w:rsid w:val="00491645"/>
    <w:rsid w:val="004A3ED1"/>
    <w:rsid w:val="004A6B1A"/>
    <w:rsid w:val="004C05F2"/>
    <w:rsid w:val="004C30DC"/>
    <w:rsid w:val="004D7616"/>
    <w:rsid w:val="004F21F6"/>
    <w:rsid w:val="005308E2"/>
    <w:rsid w:val="00531EAF"/>
    <w:rsid w:val="00537748"/>
    <w:rsid w:val="00552E96"/>
    <w:rsid w:val="00565A53"/>
    <w:rsid w:val="00577D07"/>
    <w:rsid w:val="005919FF"/>
    <w:rsid w:val="005B2860"/>
    <w:rsid w:val="005D3DA9"/>
    <w:rsid w:val="005D428B"/>
    <w:rsid w:val="005F5A01"/>
    <w:rsid w:val="005F7A11"/>
    <w:rsid w:val="006127D1"/>
    <w:rsid w:val="006128CB"/>
    <w:rsid w:val="00616B77"/>
    <w:rsid w:val="00651BE6"/>
    <w:rsid w:val="00675BA6"/>
    <w:rsid w:val="00680543"/>
    <w:rsid w:val="006805F9"/>
    <w:rsid w:val="00694371"/>
    <w:rsid w:val="006A5550"/>
    <w:rsid w:val="006D3DA5"/>
    <w:rsid w:val="006D7717"/>
    <w:rsid w:val="006D7778"/>
    <w:rsid w:val="0070100C"/>
    <w:rsid w:val="007015D5"/>
    <w:rsid w:val="00711E85"/>
    <w:rsid w:val="00737BBE"/>
    <w:rsid w:val="00742318"/>
    <w:rsid w:val="0075470B"/>
    <w:rsid w:val="00776602"/>
    <w:rsid w:val="007775DA"/>
    <w:rsid w:val="007A1A3F"/>
    <w:rsid w:val="007C7C7A"/>
    <w:rsid w:val="008014C0"/>
    <w:rsid w:val="00851D89"/>
    <w:rsid w:val="00885675"/>
    <w:rsid w:val="008956B7"/>
    <w:rsid w:val="008B38DC"/>
    <w:rsid w:val="008B4168"/>
    <w:rsid w:val="008C416C"/>
    <w:rsid w:val="008E2FA7"/>
    <w:rsid w:val="008E5015"/>
    <w:rsid w:val="008F651D"/>
    <w:rsid w:val="008F675D"/>
    <w:rsid w:val="009034FE"/>
    <w:rsid w:val="0092057E"/>
    <w:rsid w:val="0093743E"/>
    <w:rsid w:val="009410DF"/>
    <w:rsid w:val="00955871"/>
    <w:rsid w:val="00956445"/>
    <w:rsid w:val="00963B11"/>
    <w:rsid w:val="009679DB"/>
    <w:rsid w:val="00994B53"/>
    <w:rsid w:val="009C0F03"/>
    <w:rsid w:val="00A0592F"/>
    <w:rsid w:val="00A12F2C"/>
    <w:rsid w:val="00A220D9"/>
    <w:rsid w:val="00A3469B"/>
    <w:rsid w:val="00A42ACE"/>
    <w:rsid w:val="00A5409A"/>
    <w:rsid w:val="00A70227"/>
    <w:rsid w:val="00A768DC"/>
    <w:rsid w:val="00AB18C7"/>
    <w:rsid w:val="00AB31AB"/>
    <w:rsid w:val="00AB4FDE"/>
    <w:rsid w:val="00AD4B86"/>
    <w:rsid w:val="00B106A7"/>
    <w:rsid w:val="00B11926"/>
    <w:rsid w:val="00B12D38"/>
    <w:rsid w:val="00B25D4E"/>
    <w:rsid w:val="00B343AF"/>
    <w:rsid w:val="00B41D8C"/>
    <w:rsid w:val="00B53681"/>
    <w:rsid w:val="00B55DB2"/>
    <w:rsid w:val="00B83360"/>
    <w:rsid w:val="00BA09CB"/>
    <w:rsid w:val="00BA71DC"/>
    <w:rsid w:val="00BD7621"/>
    <w:rsid w:val="00C006A2"/>
    <w:rsid w:val="00C01394"/>
    <w:rsid w:val="00C0796A"/>
    <w:rsid w:val="00C31AF7"/>
    <w:rsid w:val="00C31B5F"/>
    <w:rsid w:val="00C43DAB"/>
    <w:rsid w:val="00C8423D"/>
    <w:rsid w:val="00C96AE0"/>
    <w:rsid w:val="00CA38AD"/>
    <w:rsid w:val="00CA78B2"/>
    <w:rsid w:val="00CB1081"/>
    <w:rsid w:val="00CB2A2E"/>
    <w:rsid w:val="00CC0CA0"/>
    <w:rsid w:val="00CD2BCA"/>
    <w:rsid w:val="00CD67A0"/>
    <w:rsid w:val="00CE38EE"/>
    <w:rsid w:val="00D234F8"/>
    <w:rsid w:val="00D27A73"/>
    <w:rsid w:val="00D605A5"/>
    <w:rsid w:val="00DE11D4"/>
    <w:rsid w:val="00DE49B8"/>
    <w:rsid w:val="00E01F4E"/>
    <w:rsid w:val="00E020B9"/>
    <w:rsid w:val="00E04DA4"/>
    <w:rsid w:val="00E136FA"/>
    <w:rsid w:val="00E24E25"/>
    <w:rsid w:val="00E33C7D"/>
    <w:rsid w:val="00E42E42"/>
    <w:rsid w:val="00E521D2"/>
    <w:rsid w:val="00E86795"/>
    <w:rsid w:val="00EB094A"/>
    <w:rsid w:val="00EC77DB"/>
    <w:rsid w:val="00F33EC6"/>
    <w:rsid w:val="00F4674E"/>
    <w:rsid w:val="00F47F68"/>
    <w:rsid w:val="00F5525C"/>
    <w:rsid w:val="00F70B99"/>
    <w:rsid w:val="00F9388D"/>
    <w:rsid w:val="00F94FB9"/>
    <w:rsid w:val="00FA378A"/>
    <w:rsid w:val="00FC3004"/>
    <w:rsid w:val="00FD28A5"/>
    <w:rsid w:val="02B094FB"/>
    <w:rsid w:val="04A01757"/>
    <w:rsid w:val="04C4CD01"/>
    <w:rsid w:val="0579B8FF"/>
    <w:rsid w:val="06279BEF"/>
    <w:rsid w:val="0736ED75"/>
    <w:rsid w:val="0A53EE9C"/>
    <w:rsid w:val="0BC6BE48"/>
    <w:rsid w:val="0C8752BB"/>
    <w:rsid w:val="0CCF923B"/>
    <w:rsid w:val="0D415BF5"/>
    <w:rsid w:val="0D9F2083"/>
    <w:rsid w:val="0E9A147E"/>
    <w:rsid w:val="0ED442AD"/>
    <w:rsid w:val="0F600E36"/>
    <w:rsid w:val="1114EFA9"/>
    <w:rsid w:val="1289D4F1"/>
    <w:rsid w:val="1364B2D4"/>
    <w:rsid w:val="1364F982"/>
    <w:rsid w:val="15547DBD"/>
    <w:rsid w:val="16D7573F"/>
    <w:rsid w:val="18AFF61D"/>
    <w:rsid w:val="194D8847"/>
    <w:rsid w:val="19775051"/>
    <w:rsid w:val="1E8134B9"/>
    <w:rsid w:val="20856B6F"/>
    <w:rsid w:val="20FD99FB"/>
    <w:rsid w:val="21B85ECC"/>
    <w:rsid w:val="22D28ECF"/>
    <w:rsid w:val="25093416"/>
    <w:rsid w:val="253527D8"/>
    <w:rsid w:val="25B643A2"/>
    <w:rsid w:val="25CBD23A"/>
    <w:rsid w:val="25F96488"/>
    <w:rsid w:val="28B91364"/>
    <w:rsid w:val="2992230F"/>
    <w:rsid w:val="2A8BDDD8"/>
    <w:rsid w:val="2AEB1A97"/>
    <w:rsid w:val="2B83D7A6"/>
    <w:rsid w:val="2EA743E1"/>
    <w:rsid w:val="2EF10099"/>
    <w:rsid w:val="30D26ECE"/>
    <w:rsid w:val="3128F592"/>
    <w:rsid w:val="325320F1"/>
    <w:rsid w:val="32EC8779"/>
    <w:rsid w:val="365B1555"/>
    <w:rsid w:val="36B84A69"/>
    <w:rsid w:val="36BE9FA8"/>
    <w:rsid w:val="37A52554"/>
    <w:rsid w:val="37E3F267"/>
    <w:rsid w:val="3913CF9A"/>
    <w:rsid w:val="3920EB4C"/>
    <w:rsid w:val="3B6972D8"/>
    <w:rsid w:val="3D0AD4FD"/>
    <w:rsid w:val="3D33D9F6"/>
    <w:rsid w:val="3DB43ECA"/>
    <w:rsid w:val="3E7B4995"/>
    <w:rsid w:val="3E7CF0CB"/>
    <w:rsid w:val="3FD15157"/>
    <w:rsid w:val="3FDF46B4"/>
    <w:rsid w:val="458D6A90"/>
    <w:rsid w:val="45F78318"/>
    <w:rsid w:val="4703FAEE"/>
    <w:rsid w:val="47BEFBA7"/>
    <w:rsid w:val="48D4C5A2"/>
    <w:rsid w:val="49A011F8"/>
    <w:rsid w:val="49B4BD23"/>
    <w:rsid w:val="4BF5DC3B"/>
    <w:rsid w:val="4C30A0D3"/>
    <w:rsid w:val="4D6E8F0C"/>
    <w:rsid w:val="4D86692C"/>
    <w:rsid w:val="4EE3DC45"/>
    <w:rsid w:val="4F7B5C91"/>
    <w:rsid w:val="507D24E0"/>
    <w:rsid w:val="5102F26C"/>
    <w:rsid w:val="533D463B"/>
    <w:rsid w:val="54423551"/>
    <w:rsid w:val="56BAA42B"/>
    <w:rsid w:val="573B8904"/>
    <w:rsid w:val="585E8A12"/>
    <w:rsid w:val="5ACABECD"/>
    <w:rsid w:val="5B889199"/>
    <w:rsid w:val="5CADC3CA"/>
    <w:rsid w:val="5CD0060C"/>
    <w:rsid w:val="5D519EA6"/>
    <w:rsid w:val="5DA009D2"/>
    <w:rsid w:val="5DEFA05F"/>
    <w:rsid w:val="5F4B7B34"/>
    <w:rsid w:val="60E4F208"/>
    <w:rsid w:val="61F802FC"/>
    <w:rsid w:val="620618E2"/>
    <w:rsid w:val="6206FAAB"/>
    <w:rsid w:val="63525A74"/>
    <w:rsid w:val="64DAEBCA"/>
    <w:rsid w:val="65BB7380"/>
    <w:rsid w:val="6680935B"/>
    <w:rsid w:val="66F7F1C8"/>
    <w:rsid w:val="67DF0838"/>
    <w:rsid w:val="68457815"/>
    <w:rsid w:val="68BCACC4"/>
    <w:rsid w:val="6937C790"/>
    <w:rsid w:val="6960B58D"/>
    <w:rsid w:val="69714A83"/>
    <w:rsid w:val="6A294C97"/>
    <w:rsid w:val="6B939816"/>
    <w:rsid w:val="6B9AF08B"/>
    <w:rsid w:val="6DAC5C26"/>
    <w:rsid w:val="6FA96637"/>
    <w:rsid w:val="7085BB0F"/>
    <w:rsid w:val="714ECD7C"/>
    <w:rsid w:val="71EE3AB4"/>
    <w:rsid w:val="72B4289C"/>
    <w:rsid w:val="7445AABA"/>
    <w:rsid w:val="7460BA4B"/>
    <w:rsid w:val="76674653"/>
    <w:rsid w:val="7746D88B"/>
    <w:rsid w:val="77ECD35E"/>
    <w:rsid w:val="78B0A6DA"/>
    <w:rsid w:val="7AB4D3B2"/>
    <w:rsid w:val="7AD17FEC"/>
    <w:rsid w:val="7B22EF66"/>
    <w:rsid w:val="7C69D661"/>
    <w:rsid w:val="7EF698F3"/>
    <w:rsid w:val="7F0BB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1"/>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471C23"/>
    <w:pPr>
      <w:spacing w:after="0" w:line="240" w:lineRule="auto"/>
    </w:pPr>
  </w:style>
  <w:style w:type="character" w:customStyle="1" w:styleId="normaltextrun">
    <w:name w:val="normaltextrun"/>
    <w:basedOn w:val="Numatytasispastraiposriftas"/>
    <w:rsid w:val="00F70B99"/>
  </w:style>
  <w:style w:type="paragraph" w:styleId="Antrats">
    <w:name w:val="header"/>
    <w:basedOn w:val="prastasis"/>
    <w:link w:val="AntratsDiagrama"/>
    <w:uiPriority w:val="99"/>
    <w:unhideWhenUsed/>
    <w:rsid w:val="00A3469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3469B"/>
  </w:style>
  <w:style w:type="paragraph" w:styleId="Porat">
    <w:name w:val="footer"/>
    <w:basedOn w:val="prastasis"/>
    <w:link w:val="PoratDiagrama"/>
    <w:uiPriority w:val="99"/>
    <w:unhideWhenUsed/>
    <w:rsid w:val="00A3469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3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72859">
      <w:bodyDiv w:val="1"/>
      <w:marLeft w:val="0"/>
      <w:marRight w:val="0"/>
      <w:marTop w:val="0"/>
      <w:marBottom w:val="0"/>
      <w:divBdr>
        <w:top w:val="none" w:sz="0" w:space="0" w:color="auto"/>
        <w:left w:val="none" w:sz="0" w:space="0" w:color="auto"/>
        <w:bottom w:val="none" w:sz="0" w:space="0" w:color="auto"/>
        <w:right w:val="none" w:sz="0" w:space="0" w:color="auto"/>
      </w:divBdr>
    </w:div>
    <w:div w:id="880674781">
      <w:bodyDiv w:val="1"/>
      <w:marLeft w:val="0"/>
      <w:marRight w:val="0"/>
      <w:marTop w:val="0"/>
      <w:marBottom w:val="0"/>
      <w:divBdr>
        <w:top w:val="none" w:sz="0" w:space="0" w:color="auto"/>
        <w:left w:val="none" w:sz="0" w:space="0" w:color="auto"/>
        <w:bottom w:val="none" w:sz="0" w:space="0" w:color="auto"/>
        <w:right w:val="none" w:sz="0" w:space="0" w:color="auto"/>
      </w:divBdr>
    </w:div>
    <w:div w:id="913513730">
      <w:bodyDiv w:val="1"/>
      <w:marLeft w:val="0"/>
      <w:marRight w:val="0"/>
      <w:marTop w:val="0"/>
      <w:marBottom w:val="0"/>
      <w:divBdr>
        <w:top w:val="none" w:sz="0" w:space="0" w:color="auto"/>
        <w:left w:val="none" w:sz="0" w:space="0" w:color="auto"/>
        <w:bottom w:val="none" w:sz="0" w:space="0" w:color="auto"/>
        <w:right w:val="none" w:sz="0" w:space="0" w:color="auto"/>
      </w:divBdr>
    </w:div>
    <w:div w:id="1475416199">
      <w:bodyDiv w:val="1"/>
      <w:marLeft w:val="0"/>
      <w:marRight w:val="0"/>
      <w:marTop w:val="0"/>
      <w:marBottom w:val="0"/>
      <w:divBdr>
        <w:top w:val="none" w:sz="0" w:space="0" w:color="auto"/>
        <w:left w:val="none" w:sz="0" w:space="0" w:color="auto"/>
        <w:bottom w:val="none" w:sz="0" w:space="0" w:color="auto"/>
        <w:right w:val="none" w:sz="0" w:space="0" w:color="auto"/>
      </w:divBdr>
    </w:div>
    <w:div w:id="1591351790">
      <w:bodyDiv w:val="1"/>
      <w:marLeft w:val="0"/>
      <w:marRight w:val="0"/>
      <w:marTop w:val="0"/>
      <w:marBottom w:val="0"/>
      <w:divBdr>
        <w:top w:val="none" w:sz="0" w:space="0" w:color="auto"/>
        <w:left w:val="none" w:sz="0" w:space="0" w:color="auto"/>
        <w:bottom w:val="none" w:sz="0" w:space="0" w:color="auto"/>
        <w:right w:val="none" w:sz="0" w:space="0" w:color="auto"/>
      </w:divBdr>
    </w:div>
    <w:div w:id="188325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f73fb72ac037523b46ff81ee6285823e">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dd3bac354776a55bcd358b8d2a386a16"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3698aa-b975-4b43-adfe-297b9e0851ec" xsi:nil="true"/>
    <lcf76f155ced4ddcb4097134ff3c332f xmlns="5399fc03-2c0d-447a-be16-acaaa18da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B48ED4-821E-4ABB-85E9-AB3FEF126915}">
  <ds:schemaRefs>
    <ds:schemaRef ds:uri="http://schemas.openxmlformats.org/officeDocument/2006/bibliography"/>
  </ds:schemaRefs>
</ds:datastoreItem>
</file>

<file path=customXml/itemProps2.xml><?xml version="1.0" encoding="utf-8"?>
<ds:datastoreItem xmlns:ds="http://schemas.openxmlformats.org/officeDocument/2006/customXml" ds:itemID="{89650271-2570-4F06-A5F1-4B151479B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6786C-E52A-411D-A927-F402BD416217}">
  <ds:schemaRefs>
    <ds:schemaRef ds:uri="http://schemas.microsoft.com/sharepoint/v3/contenttype/forms"/>
  </ds:schemaRefs>
</ds:datastoreItem>
</file>

<file path=customXml/itemProps4.xml><?xml version="1.0" encoding="utf-8"?>
<ds:datastoreItem xmlns:ds="http://schemas.openxmlformats.org/officeDocument/2006/customXml" ds:itemID="{446DB18B-59DF-4FE4-8441-3B6712283A85}">
  <ds:schemaRefs>
    <ds:schemaRef ds:uri="http://schemas.microsoft.com/office/2006/metadata/properties"/>
    <ds:schemaRef ds:uri="http://schemas.microsoft.com/office/infopath/2007/PartnerControls"/>
    <ds:schemaRef ds:uri="a23698aa-b975-4b43-adfe-297b9e0851ec"/>
    <ds:schemaRef ds:uri="5399fc03-2c0d-447a-be16-acaaa18da3f7"/>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 Liaudanskis</dc:creator>
  <cp:keywords/>
  <dc:description/>
  <cp:lastModifiedBy>Tautvilas Taraškevičius</cp:lastModifiedBy>
  <cp:revision>31</cp:revision>
  <dcterms:created xsi:type="dcterms:W3CDTF">2026-05-29T06:43:00Z</dcterms:created>
  <dcterms:modified xsi:type="dcterms:W3CDTF">2026-06-26T05:05:00Z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0x010100FE8EA4996BA714439CA2BC8CAF9D3FD6</vt:lpwstr>
  </property>
  <property fmtid="{D5CDD505-2E9C-101B-9397-08002B2CF9AE}" pid="3" name="MediaServiceImageTags">
    <vt:lpwstr/>
  </property>
  <property fmtid="{D5CDD505-2E9C-101B-9397-08002B2CF9AE}" pid="4" name="Order">
    <vt:r8>672800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