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BEB38" w14:textId="77777777" w:rsidR="00CA4F8D" w:rsidRPr="00CA4F8D" w:rsidRDefault="00190234" w:rsidP="00CA4F8D">
      <w:pPr>
        <w:pStyle w:val="Antrat2"/>
        <w:rPr>
          <w:rFonts w:ascii="Times New Roman" w:eastAsia="Times New Roman" w:hAnsi="Times New Roman" w:cs="Times New Roman"/>
          <w:b/>
          <w:bCs/>
          <w:color w:val="000000" w:themeColor="text1"/>
          <w:kern w:val="0"/>
          <w:sz w:val="24"/>
          <w:szCs w:val="24"/>
          <w:lang w:eastAsia="lt-LT"/>
          <w14:ligatures w14:val="none"/>
        </w:rPr>
      </w:pPr>
      <w:r w:rsidRPr="00CA4F8D">
        <w:rPr>
          <w:rFonts w:ascii="Times New Roman" w:hAnsi="Times New Roman" w:cs="Times New Roman"/>
          <w:color w:val="000000" w:themeColor="text1"/>
          <w:sz w:val="24"/>
          <w:szCs w:val="24"/>
        </w:rPr>
        <w:t xml:space="preserve">Atsakome į gautus paklausimus dėl </w:t>
      </w:r>
      <w:r w:rsidR="00CA4F8D" w:rsidRPr="00CA4F8D">
        <w:rPr>
          <w:rFonts w:ascii="Times New Roman" w:eastAsia="Times New Roman" w:hAnsi="Times New Roman" w:cs="Times New Roman"/>
          <w:b/>
          <w:bCs/>
          <w:color w:val="000000" w:themeColor="text1"/>
          <w:kern w:val="0"/>
          <w:sz w:val="24"/>
          <w:szCs w:val="24"/>
          <w:lang w:eastAsia="lt-LT"/>
          <w14:ligatures w14:val="none"/>
        </w:rPr>
        <w:t xml:space="preserve"> Verslo ir investicijų skatinimo skaitmeninio įrankio sukūrimas VšĮ Rietavo turizmo ir verslo informacijos centrui </w:t>
      </w:r>
    </w:p>
    <w:p w14:paraId="76F0D259" w14:textId="430BAB45" w:rsidR="00773C91" w:rsidRPr="00CA4F8D" w:rsidRDefault="00773C91" w:rsidP="00CA4F8D">
      <w:pPr>
        <w:rPr>
          <w:rFonts w:ascii="Times New Roman" w:hAnsi="Times New Roman" w:cs="Times New Roman"/>
          <w:b/>
          <w:bCs/>
          <w:color w:val="000000" w:themeColor="text1"/>
          <w:lang w:val="en-GB" w:eastAsia="en-GB"/>
          <w14:ligatures w14:val="none"/>
        </w:rPr>
      </w:pPr>
      <w:r w:rsidRPr="00CA4F8D">
        <w:rPr>
          <w:rFonts w:ascii="Times New Roman" w:hAnsi="Times New Roman" w:cs="Times New Roman"/>
          <w:color w:val="000000" w:themeColor="text1"/>
        </w:rPr>
        <w:t>1.</w:t>
      </w:r>
      <w:r w:rsidRPr="00CA4F8D">
        <w:rPr>
          <w:rFonts w:ascii="Times New Roman" w:hAnsi="Times New Roman" w:cs="Times New Roman"/>
          <w:color w:val="000000" w:themeColor="text1"/>
        </w:rPr>
        <w:t xml:space="preserve">Prašome patikslinti koordinačių sistemos reikalavimą: ar </w:t>
      </w:r>
      <w:proofErr w:type="spellStart"/>
      <w:r w:rsidRPr="00CA4F8D">
        <w:rPr>
          <w:rFonts w:ascii="Times New Roman" w:hAnsi="Times New Roman" w:cs="Times New Roman"/>
          <w:color w:val="000000" w:themeColor="text1"/>
        </w:rPr>
        <w:t>geoerdviniai</w:t>
      </w:r>
      <w:proofErr w:type="spellEnd"/>
      <w:r w:rsidRPr="00CA4F8D">
        <w:rPr>
          <w:rFonts w:ascii="Times New Roman" w:hAnsi="Times New Roman" w:cs="Times New Roman"/>
          <w:color w:val="000000" w:themeColor="text1"/>
        </w:rPr>
        <w:t xml:space="preserve"> duomenys turi būti importuojami LKS94 / EPSG:3346 formatu ir atvaizduojami </w:t>
      </w:r>
      <w:proofErr w:type="spellStart"/>
      <w:r w:rsidRPr="00CA4F8D">
        <w:rPr>
          <w:rFonts w:ascii="Times New Roman" w:hAnsi="Times New Roman" w:cs="Times New Roman"/>
          <w:color w:val="000000" w:themeColor="text1"/>
        </w:rPr>
        <w:t>web</w:t>
      </w:r>
      <w:proofErr w:type="spellEnd"/>
      <w:r w:rsidRPr="00CA4F8D">
        <w:rPr>
          <w:rFonts w:ascii="Times New Roman" w:hAnsi="Times New Roman" w:cs="Times New Roman"/>
          <w:color w:val="000000" w:themeColor="text1"/>
        </w:rPr>
        <w:t xml:space="preserve"> žemėlapyje EPSG:3857 formatu? </w:t>
      </w:r>
      <w:r w:rsidRPr="00CA4F8D">
        <w:rPr>
          <w:rFonts w:ascii="Times New Roman" w:hAnsi="Times New Roman" w:cs="Times New Roman"/>
          <w:b/>
          <w:bCs/>
          <w:color w:val="000000" w:themeColor="text1"/>
        </w:rPr>
        <w:t xml:space="preserve">Komisijos atsakymas. </w:t>
      </w:r>
      <w:proofErr w:type="spellStart"/>
      <w:r w:rsidRPr="00CA4F8D">
        <w:rPr>
          <w:rFonts w:ascii="Times New Roman" w:hAnsi="Times New Roman" w:cs="Times New Roman"/>
          <w:b/>
          <w:bCs/>
          <w:color w:val="000000" w:themeColor="text1"/>
          <w:lang w:val="en-GB" w:eastAsia="en-GB"/>
          <w14:ligatures w14:val="none"/>
        </w:rPr>
        <w:t>Geoerdviniai</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duomenys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importuojami</w:t>
      </w:r>
      <w:proofErr w:type="spellEnd"/>
      <w:r w:rsidRPr="00CA4F8D">
        <w:rPr>
          <w:rFonts w:ascii="Times New Roman" w:hAnsi="Times New Roman" w:cs="Times New Roman"/>
          <w:b/>
          <w:bCs/>
          <w:color w:val="000000" w:themeColor="text1"/>
          <w:lang w:val="en-GB" w:eastAsia="en-GB"/>
          <w14:ligatures w14:val="none"/>
        </w:rPr>
        <w:t xml:space="preserve"> LKS-94 / EPSG:3346 </w:t>
      </w:r>
      <w:proofErr w:type="spellStart"/>
      <w:r w:rsidRPr="00CA4F8D">
        <w:rPr>
          <w:rFonts w:ascii="Times New Roman" w:hAnsi="Times New Roman" w:cs="Times New Roman"/>
          <w:b/>
          <w:bCs/>
          <w:color w:val="000000" w:themeColor="text1"/>
          <w:lang w:val="en-GB" w:eastAsia="en-GB"/>
          <w14:ligatures w14:val="none"/>
        </w:rPr>
        <w:t>formatu</w:t>
      </w:r>
      <w:proofErr w:type="spellEnd"/>
      <w:r w:rsidRPr="00CA4F8D">
        <w:rPr>
          <w:rFonts w:ascii="Times New Roman" w:hAnsi="Times New Roman" w:cs="Times New Roman"/>
          <w:b/>
          <w:bCs/>
          <w:color w:val="000000" w:themeColor="text1"/>
          <w:lang w:val="en-GB" w:eastAsia="en-GB"/>
          <w14:ligatures w14:val="none"/>
        </w:rPr>
        <w:t xml:space="preserve">. Sistema </w:t>
      </w:r>
      <w:proofErr w:type="spellStart"/>
      <w:r w:rsidRPr="00CA4F8D">
        <w:rPr>
          <w:rFonts w:ascii="Times New Roman" w:hAnsi="Times New Roman" w:cs="Times New Roman"/>
          <w:b/>
          <w:bCs/>
          <w:color w:val="000000" w:themeColor="text1"/>
          <w:lang w:val="en-GB" w:eastAsia="en-GB"/>
          <w14:ligatures w14:val="none"/>
        </w:rPr>
        <w:t>automatiškai</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konvertuoja</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importuotus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duomenis</w:t>
      </w:r>
      <w:proofErr w:type="spellEnd"/>
      <w:r w:rsidRPr="00CA4F8D">
        <w:rPr>
          <w:rFonts w:ascii="Times New Roman" w:hAnsi="Times New Roman" w:cs="Times New Roman"/>
          <w:b/>
          <w:bCs/>
          <w:color w:val="000000" w:themeColor="text1"/>
          <w:lang w:val="en-GB" w:eastAsia="en-GB"/>
          <w14:ligatures w14:val="none"/>
        </w:rPr>
        <w:t xml:space="preserve"> į </w:t>
      </w:r>
      <w:proofErr w:type="spellStart"/>
      <w:r w:rsidRPr="00CA4F8D">
        <w:rPr>
          <w:rFonts w:ascii="Times New Roman" w:hAnsi="Times New Roman" w:cs="Times New Roman"/>
          <w:b/>
          <w:bCs/>
          <w:color w:val="000000" w:themeColor="text1"/>
          <w:lang w:val="en-GB" w:eastAsia="en-GB"/>
          <w14:ligatures w14:val="none"/>
        </w:rPr>
        <w:t>vidinį</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formatą</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tinkamą</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vizualizacijai</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žemėlapyje</w:t>
      </w:r>
      <w:proofErr w:type="spellEnd"/>
      <w:r w:rsidRPr="00CA4F8D">
        <w:rPr>
          <w:rFonts w:ascii="Times New Roman" w:hAnsi="Times New Roman" w:cs="Times New Roman"/>
          <w:b/>
          <w:bCs/>
          <w:color w:val="000000" w:themeColor="text1"/>
          <w:lang w:val="en-GB" w:eastAsia="en-GB"/>
          <w14:ligatures w14:val="none"/>
        </w:rPr>
        <w:t xml:space="preserve"> (GEO-11). </w:t>
      </w:r>
      <w:proofErr w:type="spellStart"/>
      <w:r w:rsidRPr="00CA4F8D">
        <w:rPr>
          <w:rFonts w:ascii="Times New Roman" w:hAnsi="Times New Roman" w:cs="Times New Roman"/>
          <w:b/>
          <w:bCs/>
          <w:color w:val="000000" w:themeColor="text1"/>
          <w:lang w:val="en-GB" w:eastAsia="en-GB"/>
          <w14:ligatures w14:val="none"/>
        </w:rPr>
        <w:t>Tiekėjas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pasirenka</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konkrečią</w:t>
      </w:r>
      <w:proofErr w:type="spellEnd"/>
      <w:r w:rsidRPr="00CA4F8D">
        <w:rPr>
          <w:rFonts w:ascii="Times New Roman" w:hAnsi="Times New Roman" w:cs="Times New Roman"/>
          <w:b/>
          <w:bCs/>
          <w:color w:val="000000" w:themeColor="text1"/>
          <w:lang w:val="en-GB" w:eastAsia="en-GB"/>
          <w14:ligatures w14:val="none"/>
        </w:rPr>
        <w:t xml:space="preserve"> web </w:t>
      </w:r>
      <w:proofErr w:type="spellStart"/>
      <w:r w:rsidRPr="00CA4F8D">
        <w:rPr>
          <w:rFonts w:ascii="Times New Roman" w:hAnsi="Times New Roman" w:cs="Times New Roman"/>
          <w:b/>
          <w:bCs/>
          <w:color w:val="000000" w:themeColor="text1"/>
          <w:lang w:val="en-GB" w:eastAsia="en-GB"/>
          <w14:ligatures w14:val="none"/>
        </w:rPr>
        <w:t>žemėlapio</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technologiją</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ir</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projekciją</w:t>
      </w:r>
      <w:proofErr w:type="spellEnd"/>
      <w:r w:rsidRPr="00CA4F8D">
        <w:rPr>
          <w:rFonts w:ascii="Times New Roman" w:hAnsi="Times New Roman" w:cs="Times New Roman"/>
          <w:b/>
          <w:bCs/>
          <w:color w:val="000000" w:themeColor="text1"/>
          <w:lang w:val="en-GB" w:eastAsia="en-GB"/>
          <w14:ligatures w14:val="none"/>
        </w:rPr>
        <w:t xml:space="preserve"> — tai </w:t>
      </w:r>
      <w:proofErr w:type="spellStart"/>
      <w:r w:rsidRPr="00CA4F8D">
        <w:rPr>
          <w:rFonts w:ascii="Times New Roman" w:hAnsi="Times New Roman" w:cs="Times New Roman"/>
          <w:b/>
          <w:bCs/>
          <w:color w:val="000000" w:themeColor="text1"/>
          <w:lang w:val="en-GB" w:eastAsia="en-GB"/>
          <w14:ligatures w14:val="none"/>
        </w:rPr>
        <w:t>implementacijos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sprendimas</w:t>
      </w:r>
      <w:proofErr w:type="spellEnd"/>
      <w:r w:rsidRPr="00CA4F8D">
        <w:rPr>
          <w:rFonts w:ascii="Times New Roman" w:hAnsi="Times New Roman" w:cs="Times New Roman"/>
          <w:b/>
          <w:bCs/>
          <w:color w:val="000000" w:themeColor="text1"/>
          <w:lang w:val="en-GB" w:eastAsia="en-GB"/>
          <w14:ligatures w14:val="none"/>
        </w:rPr>
        <w:t>.</w:t>
      </w:r>
      <w:r w:rsidRPr="00CA4F8D">
        <w:rPr>
          <w:rFonts w:ascii="Times New Roman" w:hAnsi="Times New Roman" w:cs="Times New Roman"/>
          <w:b/>
          <w:bCs/>
          <w:color w:val="000000" w:themeColor="text1"/>
          <w:lang w:val="en-GB" w:eastAsia="en-GB"/>
          <w14:ligatures w14:val="none"/>
        </w:rPr>
        <w:br/>
      </w:r>
      <w:r w:rsidRPr="00CA4F8D">
        <w:rPr>
          <w:rFonts w:ascii="Times New Roman" w:hAnsi="Times New Roman" w:cs="Times New Roman"/>
          <w:color w:val="000000" w:themeColor="text1"/>
        </w:rPr>
        <w:br/>
        <w:t xml:space="preserve">2. Prašome pateikti pavyzdinius </w:t>
      </w:r>
      <w:proofErr w:type="spellStart"/>
      <w:r w:rsidRPr="00CA4F8D">
        <w:rPr>
          <w:rFonts w:ascii="Times New Roman" w:hAnsi="Times New Roman" w:cs="Times New Roman"/>
          <w:color w:val="000000" w:themeColor="text1"/>
        </w:rPr>
        <w:t>Geoportal</w:t>
      </w:r>
      <w:proofErr w:type="spellEnd"/>
      <w:r w:rsidRPr="00CA4F8D">
        <w:rPr>
          <w:rFonts w:ascii="Times New Roman" w:hAnsi="Times New Roman" w:cs="Times New Roman"/>
          <w:color w:val="000000" w:themeColor="text1"/>
        </w:rPr>
        <w:t xml:space="preserve"> ZIP failus visiems privalomiems sluoksniams ir nurodyti privalomus atributų laukus. </w:t>
      </w:r>
      <w:r w:rsidRPr="00CA4F8D">
        <w:rPr>
          <w:rFonts w:ascii="Times New Roman" w:hAnsi="Times New Roman" w:cs="Times New Roman"/>
          <w:b/>
          <w:bCs/>
          <w:color w:val="000000" w:themeColor="text1"/>
        </w:rPr>
        <w:t xml:space="preserve">Komisijos  atsakymas. </w:t>
      </w:r>
      <w:proofErr w:type="spellStart"/>
      <w:r w:rsidRPr="00CA4F8D">
        <w:rPr>
          <w:rFonts w:ascii="Times New Roman" w:hAnsi="Times New Roman" w:cs="Times New Roman"/>
          <w:b/>
          <w:bCs/>
          <w:color w:val="000000" w:themeColor="text1"/>
          <w:lang w:val="en-GB" w:eastAsia="en-GB"/>
          <w14:ligatures w14:val="none"/>
        </w:rPr>
        <w:t>Pagal</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specifikacijos</w:t>
      </w:r>
      <w:proofErr w:type="spellEnd"/>
      <w:r w:rsidRPr="00CA4F8D">
        <w:rPr>
          <w:rFonts w:ascii="Times New Roman" w:hAnsi="Times New Roman" w:cs="Times New Roman"/>
          <w:b/>
          <w:bCs/>
          <w:color w:val="000000" w:themeColor="text1"/>
          <w:lang w:val="en-GB" w:eastAsia="en-GB"/>
          <w14:ligatures w14:val="none"/>
        </w:rPr>
        <w:t xml:space="preserve"> GEO-01 </w:t>
      </w:r>
      <w:proofErr w:type="spellStart"/>
      <w:r w:rsidRPr="00CA4F8D">
        <w:rPr>
          <w:rFonts w:ascii="Times New Roman" w:hAnsi="Times New Roman" w:cs="Times New Roman"/>
          <w:b/>
          <w:bCs/>
          <w:color w:val="000000" w:themeColor="text1"/>
          <w:lang w:val="en-GB" w:eastAsia="en-GB"/>
          <w14:ligatures w14:val="none"/>
        </w:rPr>
        <w:t>iki</w:t>
      </w:r>
      <w:proofErr w:type="spellEnd"/>
      <w:r w:rsidRPr="00CA4F8D">
        <w:rPr>
          <w:rFonts w:ascii="Times New Roman" w:hAnsi="Times New Roman" w:cs="Times New Roman"/>
          <w:b/>
          <w:bCs/>
          <w:color w:val="000000" w:themeColor="text1"/>
          <w:lang w:val="en-GB" w:eastAsia="en-GB"/>
          <w14:ligatures w14:val="none"/>
        </w:rPr>
        <w:t xml:space="preserve"> GEO-04 </w:t>
      </w:r>
      <w:proofErr w:type="spellStart"/>
      <w:r w:rsidRPr="00CA4F8D">
        <w:rPr>
          <w:rFonts w:ascii="Times New Roman" w:hAnsi="Times New Roman" w:cs="Times New Roman"/>
          <w:b/>
          <w:bCs/>
          <w:color w:val="000000" w:themeColor="text1"/>
          <w:lang w:val="en-GB" w:eastAsia="en-GB"/>
          <w14:ligatures w14:val="none"/>
        </w:rPr>
        <w:t>punktus</w:t>
      </w:r>
      <w:proofErr w:type="spellEnd"/>
      <w:r w:rsidRPr="00CA4F8D">
        <w:rPr>
          <w:rFonts w:ascii="Times New Roman" w:hAnsi="Times New Roman" w:cs="Times New Roman"/>
          <w:b/>
          <w:bCs/>
          <w:color w:val="000000" w:themeColor="text1"/>
          <w:lang w:val="en-GB" w:eastAsia="en-GB"/>
          <w14:ligatures w14:val="none"/>
        </w:rPr>
        <w:t xml:space="preserve">, Geoportal ZIP </w:t>
      </w:r>
      <w:proofErr w:type="spellStart"/>
      <w:r w:rsidRPr="00CA4F8D">
        <w:rPr>
          <w:rFonts w:ascii="Times New Roman" w:hAnsi="Times New Roman" w:cs="Times New Roman"/>
          <w:b/>
          <w:bCs/>
          <w:color w:val="000000" w:themeColor="text1"/>
          <w:lang w:val="en-GB" w:eastAsia="en-GB"/>
          <w14:ligatures w14:val="none"/>
        </w:rPr>
        <w:t>failo</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pvz</w:t>
      </w:r>
      <w:proofErr w:type="spellEnd"/>
      <w:r w:rsidRPr="00CA4F8D">
        <w:rPr>
          <w:rFonts w:ascii="Times New Roman" w:hAnsi="Times New Roman" w:cs="Times New Roman"/>
          <w:b/>
          <w:bCs/>
          <w:color w:val="000000" w:themeColor="text1"/>
          <w:lang w:val="en-GB" w:eastAsia="en-GB"/>
          <w14:ligatures w14:val="none"/>
        </w:rPr>
        <w:t>.(</w:t>
      </w:r>
      <w:r w:rsidRPr="00CA4F8D">
        <w:rPr>
          <w:rFonts w:ascii="Times New Roman" w:hAnsi="Times New Roman" w:cs="Times New Roman"/>
          <w:b/>
          <w:bCs/>
          <w:color w:val="000000" w:themeColor="text1"/>
          <w:lang w:val="en-GB"/>
        </w:rPr>
        <w:t xml:space="preserve"> </w:t>
      </w:r>
      <w:hyperlink r:id="rId4" w:history="1">
        <w:r w:rsidRPr="00CA4F8D">
          <w:rPr>
            <w:rStyle w:val="Hipersaitas"/>
            <w:rFonts w:ascii="Times New Roman" w:hAnsi="Times New Roman" w:cs="Times New Roman"/>
            <w:b/>
            <w:bCs/>
            <w:color w:val="000000" w:themeColor="text1"/>
            <w:lang w:val="en-GB" w:eastAsia="en-GB"/>
            <w14:ligatures w14:val="none"/>
          </w:rPr>
          <w:t>https://www.geoportal.lt/download/opendata/RC/RC_atviri_sklypai.zip</w:t>
        </w:r>
      </w:hyperlink>
      <w:r w:rsidRPr="00CA4F8D">
        <w:rPr>
          <w:rFonts w:ascii="Times New Roman" w:hAnsi="Times New Roman" w:cs="Times New Roman"/>
          <w:b/>
          <w:bCs/>
          <w:color w:val="000000" w:themeColor="text1"/>
          <w:lang w:val="en-GB" w:eastAsia="en-GB"/>
          <w14:ligatures w14:val="none"/>
        </w:rPr>
        <w:t>)</w:t>
      </w:r>
    </w:p>
    <w:p w14:paraId="02B7687B" w14:textId="77777777" w:rsidR="00A8152E" w:rsidRDefault="00773C91" w:rsidP="00CA4F8D">
      <w:pPr>
        <w:rPr>
          <w:rFonts w:ascii="Times New Roman" w:hAnsi="Times New Roman" w:cs="Times New Roman"/>
          <w:b/>
          <w:bCs/>
          <w:color w:val="000000" w:themeColor="text1"/>
          <w:lang w:val="en-GB" w:eastAsia="en-GB"/>
          <w14:ligatures w14:val="none"/>
        </w:rPr>
      </w:pPr>
      <w:r w:rsidRPr="00CA4F8D">
        <w:rPr>
          <w:rFonts w:ascii="Times New Roman" w:hAnsi="Times New Roman" w:cs="Times New Roman"/>
          <w:color w:val="000000" w:themeColor="text1"/>
        </w:rPr>
        <w:br/>
        <w:t xml:space="preserve">3. Prašome patikslinti elektros tinklų infrastruktūros ir Telšių regiono ribų duomenų šaltinius, licencijas ir atsakomybę už jų pateikimą. </w:t>
      </w:r>
      <w:r w:rsidRPr="00CA4F8D">
        <w:rPr>
          <w:rFonts w:ascii="Times New Roman" w:hAnsi="Times New Roman" w:cs="Times New Roman"/>
          <w:b/>
          <w:bCs/>
          <w:color w:val="000000" w:themeColor="text1"/>
        </w:rPr>
        <w:t xml:space="preserve">Komisijos atsakymas. </w:t>
      </w:r>
      <w:proofErr w:type="spellStart"/>
      <w:r w:rsidRPr="00CA4F8D">
        <w:rPr>
          <w:rFonts w:ascii="Times New Roman" w:hAnsi="Times New Roman" w:cs="Times New Roman"/>
          <w:b/>
          <w:bCs/>
          <w:color w:val="000000" w:themeColor="text1"/>
          <w:lang w:val="en-GB" w:eastAsia="en-GB"/>
          <w14:ligatures w14:val="none"/>
        </w:rPr>
        <w:t>Tiekėjas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turi</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pasiūlyti</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šaltinius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savo</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pasiūlyme</w:t>
      </w:r>
      <w:proofErr w:type="spellEnd"/>
      <w:r w:rsidRPr="00CA4F8D">
        <w:rPr>
          <w:rFonts w:ascii="Times New Roman" w:hAnsi="Times New Roman" w:cs="Times New Roman"/>
          <w:b/>
          <w:bCs/>
          <w:color w:val="000000" w:themeColor="text1"/>
          <w:lang w:val="en-GB" w:eastAsia="en-GB"/>
          <w14:ligatures w14:val="none"/>
        </w:rPr>
        <w:t>.</w:t>
      </w:r>
    </w:p>
    <w:p w14:paraId="34E0E7F6" w14:textId="77777777" w:rsidR="00A8152E" w:rsidRDefault="00773C91" w:rsidP="00CA4F8D">
      <w:pPr>
        <w:rPr>
          <w:rFonts w:ascii="Times New Roman" w:hAnsi="Times New Roman" w:cs="Times New Roman"/>
          <w:b/>
          <w:bCs/>
          <w:color w:val="000000" w:themeColor="text1"/>
          <w:lang w:val="en-GB" w:eastAsia="en-GB"/>
          <w14:ligatures w14:val="none"/>
        </w:rPr>
      </w:pPr>
      <w:r w:rsidRPr="00CA4F8D">
        <w:rPr>
          <w:rFonts w:ascii="Times New Roman" w:hAnsi="Times New Roman" w:cs="Times New Roman"/>
          <w:b/>
          <w:bCs/>
          <w:color w:val="000000" w:themeColor="text1"/>
        </w:rPr>
        <w:br/>
      </w:r>
      <w:r w:rsidRPr="00CA4F8D">
        <w:rPr>
          <w:rFonts w:ascii="Times New Roman" w:hAnsi="Times New Roman" w:cs="Times New Roman"/>
          <w:color w:val="000000" w:themeColor="text1"/>
        </w:rPr>
        <w:t xml:space="preserve">4. Ar savivaldybių svetainių naujienų importui bus pateikti RSS / Atom / JSON / XML šaltiniai, ar tiekėjas turi realizuoti HTML turinio nuskaitymą? </w:t>
      </w:r>
      <w:r w:rsidRPr="00CA4F8D">
        <w:rPr>
          <w:rFonts w:ascii="Times New Roman" w:hAnsi="Times New Roman" w:cs="Times New Roman"/>
          <w:b/>
          <w:bCs/>
          <w:color w:val="000000" w:themeColor="text1"/>
        </w:rPr>
        <w:t xml:space="preserve">Komisijos atsakymas. </w:t>
      </w:r>
      <w:r w:rsidRPr="00CA4F8D">
        <w:rPr>
          <w:rFonts w:ascii="Times New Roman" w:hAnsi="Times New Roman" w:cs="Times New Roman"/>
          <w:b/>
          <w:bCs/>
          <w:color w:val="000000" w:themeColor="text1"/>
          <w:lang w:val="en-GB" w:eastAsia="en-GB"/>
          <w14:ligatures w14:val="none"/>
        </w:rPr>
        <w:br/>
      </w:r>
      <w:proofErr w:type="spellStart"/>
      <w:r w:rsidRPr="00CA4F8D">
        <w:rPr>
          <w:rFonts w:ascii="Times New Roman" w:hAnsi="Times New Roman" w:cs="Times New Roman"/>
          <w:b/>
          <w:bCs/>
          <w:color w:val="000000" w:themeColor="text1"/>
          <w:lang w:val="en-GB" w:eastAsia="en-GB"/>
          <w14:ligatures w14:val="none"/>
        </w:rPr>
        <w:t>Pagal</w:t>
      </w:r>
      <w:proofErr w:type="spellEnd"/>
      <w:r w:rsidRPr="00CA4F8D">
        <w:rPr>
          <w:rFonts w:ascii="Times New Roman" w:hAnsi="Times New Roman" w:cs="Times New Roman"/>
          <w:b/>
          <w:bCs/>
          <w:color w:val="000000" w:themeColor="text1"/>
          <w:lang w:val="en-GB" w:eastAsia="en-GB"/>
          <w14:ligatures w14:val="none"/>
        </w:rPr>
        <w:t xml:space="preserve"> WEB-04 (</w:t>
      </w:r>
      <w:proofErr w:type="spellStart"/>
      <w:r w:rsidRPr="00CA4F8D">
        <w:rPr>
          <w:rFonts w:ascii="Times New Roman" w:hAnsi="Times New Roman" w:cs="Times New Roman"/>
          <w:b/>
          <w:bCs/>
          <w:color w:val="000000" w:themeColor="text1"/>
          <w:lang w:val="en-GB" w:eastAsia="en-GB"/>
          <w14:ligatures w14:val="none"/>
        </w:rPr>
        <w:t>Privalomas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sistema</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turi</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palaikyti</w:t>
      </w:r>
      <w:proofErr w:type="spellEnd"/>
      <w:r w:rsidRPr="00CA4F8D">
        <w:rPr>
          <w:rFonts w:ascii="Times New Roman" w:hAnsi="Times New Roman" w:cs="Times New Roman"/>
          <w:b/>
          <w:bCs/>
          <w:color w:val="000000" w:themeColor="text1"/>
          <w:lang w:val="en-GB" w:eastAsia="en-GB"/>
          <w14:ligatures w14:val="none"/>
        </w:rPr>
        <w:t xml:space="preserve"> RSS, Atom </w:t>
      </w:r>
      <w:proofErr w:type="spellStart"/>
      <w:r w:rsidRPr="00CA4F8D">
        <w:rPr>
          <w:rFonts w:ascii="Times New Roman" w:hAnsi="Times New Roman" w:cs="Times New Roman"/>
          <w:b/>
          <w:bCs/>
          <w:color w:val="000000" w:themeColor="text1"/>
          <w:lang w:val="en-GB" w:eastAsia="en-GB"/>
          <w14:ligatures w14:val="none"/>
        </w:rPr>
        <w:t>arba</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lygiaverčius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turinio</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sindikatavimo</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formatus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Specifikacija</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nereikalauja</w:t>
      </w:r>
      <w:proofErr w:type="spellEnd"/>
      <w:r w:rsidRPr="00CA4F8D">
        <w:rPr>
          <w:rFonts w:ascii="Times New Roman" w:hAnsi="Times New Roman" w:cs="Times New Roman"/>
          <w:b/>
          <w:bCs/>
          <w:color w:val="000000" w:themeColor="text1"/>
          <w:lang w:val="en-GB" w:eastAsia="en-GB"/>
          <w14:ligatures w14:val="none"/>
        </w:rPr>
        <w:t xml:space="preserve"> HTML </w:t>
      </w:r>
      <w:proofErr w:type="spellStart"/>
      <w:r w:rsidRPr="00CA4F8D">
        <w:rPr>
          <w:rFonts w:ascii="Times New Roman" w:hAnsi="Times New Roman" w:cs="Times New Roman"/>
          <w:b/>
          <w:bCs/>
          <w:color w:val="000000" w:themeColor="text1"/>
          <w:lang w:val="en-GB" w:eastAsia="en-GB"/>
          <w14:ligatures w14:val="none"/>
        </w:rPr>
        <w:t>turinio</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nuskaitymo</w:t>
      </w:r>
      <w:proofErr w:type="spellEnd"/>
      <w:r w:rsidRPr="00CA4F8D">
        <w:rPr>
          <w:rFonts w:ascii="Times New Roman" w:hAnsi="Times New Roman" w:cs="Times New Roman"/>
          <w:b/>
          <w:bCs/>
          <w:color w:val="000000" w:themeColor="text1"/>
          <w:lang w:val="en-GB" w:eastAsia="en-GB"/>
          <w14:ligatures w14:val="none"/>
        </w:rPr>
        <w:t xml:space="preserve"> (scraping). Jei </w:t>
      </w:r>
      <w:proofErr w:type="spellStart"/>
      <w:r w:rsidRPr="00CA4F8D">
        <w:rPr>
          <w:rFonts w:ascii="Times New Roman" w:hAnsi="Times New Roman" w:cs="Times New Roman"/>
          <w:b/>
          <w:bCs/>
          <w:color w:val="000000" w:themeColor="text1"/>
          <w:lang w:val="en-GB" w:eastAsia="en-GB"/>
          <w14:ligatures w14:val="none"/>
        </w:rPr>
        <w:t>konkrečios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savivaldybės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svetainė</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neturi</w:t>
      </w:r>
      <w:proofErr w:type="spellEnd"/>
      <w:r w:rsidRPr="00CA4F8D">
        <w:rPr>
          <w:rFonts w:ascii="Times New Roman" w:hAnsi="Times New Roman" w:cs="Times New Roman"/>
          <w:b/>
          <w:bCs/>
          <w:color w:val="000000" w:themeColor="text1"/>
          <w:lang w:val="en-GB" w:eastAsia="en-GB"/>
          <w14:ligatures w14:val="none"/>
        </w:rPr>
        <w:t xml:space="preserve"> RSS - tai </w:t>
      </w:r>
      <w:proofErr w:type="spellStart"/>
      <w:r w:rsidRPr="00CA4F8D">
        <w:rPr>
          <w:rFonts w:ascii="Times New Roman" w:hAnsi="Times New Roman" w:cs="Times New Roman"/>
          <w:b/>
          <w:bCs/>
          <w:color w:val="000000" w:themeColor="text1"/>
          <w:lang w:val="en-GB" w:eastAsia="en-GB"/>
          <w14:ligatures w14:val="none"/>
        </w:rPr>
        <w:t>yra</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tiekėjo</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atsakomybė</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pasiūlyme</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nurodyti</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kaip</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jis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spręs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importą</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iš</w:t>
      </w:r>
      <w:proofErr w:type="spellEnd"/>
      <w:r w:rsidRPr="00CA4F8D">
        <w:rPr>
          <w:rFonts w:ascii="Times New Roman" w:hAnsi="Times New Roman" w:cs="Times New Roman"/>
          <w:b/>
          <w:bCs/>
          <w:color w:val="000000" w:themeColor="text1"/>
          <w:lang w:val="en-GB" w:eastAsia="en-GB"/>
          <w14:ligatures w14:val="none"/>
        </w:rPr>
        <w:t xml:space="preserve"> to </w:t>
      </w:r>
      <w:proofErr w:type="spellStart"/>
      <w:r w:rsidRPr="00CA4F8D">
        <w:rPr>
          <w:rFonts w:ascii="Times New Roman" w:hAnsi="Times New Roman" w:cs="Times New Roman"/>
          <w:b/>
          <w:bCs/>
          <w:color w:val="000000" w:themeColor="text1"/>
          <w:lang w:val="en-GB" w:eastAsia="en-GB"/>
          <w14:ligatures w14:val="none"/>
        </w:rPr>
        <w:t>šaltinio</w:t>
      </w:r>
      <w:proofErr w:type="spellEnd"/>
      <w:r w:rsidRPr="00CA4F8D">
        <w:rPr>
          <w:rFonts w:ascii="Times New Roman" w:hAnsi="Times New Roman" w:cs="Times New Roman"/>
          <w:b/>
          <w:bCs/>
          <w:color w:val="000000" w:themeColor="text1"/>
          <w:lang w:val="en-GB" w:eastAsia="en-GB"/>
          <w14:ligatures w14:val="none"/>
        </w:rPr>
        <w:t>.</w:t>
      </w:r>
    </w:p>
    <w:p w14:paraId="04B4D8AC" w14:textId="512FE13E" w:rsidR="00773C91" w:rsidRPr="00CA4F8D" w:rsidRDefault="00773C91" w:rsidP="00CA4F8D">
      <w:pPr>
        <w:rPr>
          <w:rFonts w:ascii="Times New Roman" w:hAnsi="Times New Roman" w:cs="Times New Roman"/>
          <w:b/>
          <w:bCs/>
          <w:color w:val="000000" w:themeColor="text1"/>
        </w:rPr>
      </w:pPr>
      <w:r w:rsidRPr="00CA4F8D">
        <w:rPr>
          <w:rFonts w:ascii="Times New Roman" w:hAnsi="Times New Roman" w:cs="Times New Roman"/>
          <w:b/>
          <w:bCs/>
          <w:color w:val="000000" w:themeColor="text1"/>
        </w:rPr>
        <w:br/>
      </w:r>
      <w:r w:rsidRPr="00CA4F8D">
        <w:rPr>
          <w:rFonts w:ascii="Times New Roman" w:hAnsi="Times New Roman" w:cs="Times New Roman"/>
          <w:color w:val="000000" w:themeColor="text1"/>
        </w:rPr>
        <w:t xml:space="preserve">5. Ar išorinių svetainių struktūros pasikeitimai garantiniu laikotarpiu laikomi integruotų išorinių sistemų pakeitimu, kurio tiekėjas nekontroliuoja? </w:t>
      </w:r>
      <w:r w:rsidRPr="00CA4F8D">
        <w:rPr>
          <w:rFonts w:ascii="Times New Roman" w:hAnsi="Times New Roman" w:cs="Times New Roman"/>
          <w:b/>
          <w:bCs/>
          <w:color w:val="000000" w:themeColor="text1"/>
        </w:rPr>
        <w:t xml:space="preserve">Komisijos atsakymas. </w:t>
      </w:r>
      <w:r w:rsidRPr="00CA4F8D">
        <w:rPr>
          <w:rFonts w:ascii="Times New Roman" w:hAnsi="Times New Roman" w:cs="Times New Roman"/>
          <w:b/>
          <w:bCs/>
          <w:color w:val="000000" w:themeColor="text1"/>
          <w:lang w:val="en-GB" w:eastAsia="en-GB"/>
          <w14:ligatures w14:val="none"/>
        </w:rPr>
        <w:t xml:space="preserve">Taip. </w:t>
      </w:r>
      <w:proofErr w:type="spellStart"/>
      <w:r w:rsidRPr="00CA4F8D">
        <w:rPr>
          <w:rFonts w:ascii="Times New Roman" w:hAnsi="Times New Roman" w:cs="Times New Roman"/>
          <w:b/>
          <w:bCs/>
          <w:color w:val="000000" w:themeColor="text1"/>
          <w:lang w:val="en-GB" w:eastAsia="en-GB"/>
          <w14:ligatures w14:val="none"/>
        </w:rPr>
        <w:t>Pagal</w:t>
      </w:r>
      <w:proofErr w:type="spellEnd"/>
      <w:r w:rsidRPr="00CA4F8D">
        <w:rPr>
          <w:rFonts w:ascii="Times New Roman" w:hAnsi="Times New Roman" w:cs="Times New Roman"/>
          <w:b/>
          <w:bCs/>
          <w:color w:val="000000" w:themeColor="text1"/>
          <w:lang w:val="en-GB" w:eastAsia="en-GB"/>
          <w14:ligatures w14:val="none"/>
        </w:rPr>
        <w:t xml:space="preserve"> GAR-EX-05, </w:t>
      </w:r>
      <w:proofErr w:type="spellStart"/>
      <w:r w:rsidRPr="00CA4F8D">
        <w:rPr>
          <w:rFonts w:ascii="Times New Roman" w:hAnsi="Times New Roman" w:cs="Times New Roman"/>
          <w:b/>
          <w:bCs/>
          <w:color w:val="000000" w:themeColor="text1"/>
          <w:lang w:val="en-GB" w:eastAsia="en-GB"/>
          <w14:ligatures w14:val="none"/>
        </w:rPr>
        <w:t>garantinė</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priežiūra</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netaikoma</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klaidoms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kurios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atsirado</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dėl</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integruotų</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išorinių</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sistemų</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pakeitimų</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kurių</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tiekėjas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nekontroliuoja</w:t>
      </w:r>
      <w:proofErr w:type="spellEnd"/>
      <w:r w:rsidRPr="00CA4F8D">
        <w:rPr>
          <w:rFonts w:ascii="Times New Roman" w:hAnsi="Times New Roman" w:cs="Times New Roman"/>
          <w:b/>
          <w:bCs/>
          <w:color w:val="000000" w:themeColor="text1"/>
          <w:lang w:val="en-GB" w:eastAsia="en-GB"/>
          <w14:ligatures w14:val="none"/>
        </w:rPr>
        <w:t xml:space="preserve">. Jei </w:t>
      </w:r>
      <w:proofErr w:type="spellStart"/>
      <w:r w:rsidRPr="00CA4F8D">
        <w:rPr>
          <w:rFonts w:ascii="Times New Roman" w:hAnsi="Times New Roman" w:cs="Times New Roman"/>
          <w:b/>
          <w:bCs/>
          <w:color w:val="000000" w:themeColor="text1"/>
          <w:lang w:val="en-GB" w:eastAsia="en-GB"/>
          <w14:ligatures w14:val="none"/>
        </w:rPr>
        <w:t>savivaldybė</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pakeičia</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savo</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svetainės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struktūrą</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ir</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dėl</w:t>
      </w:r>
      <w:proofErr w:type="spellEnd"/>
      <w:r w:rsidRPr="00CA4F8D">
        <w:rPr>
          <w:rFonts w:ascii="Times New Roman" w:hAnsi="Times New Roman" w:cs="Times New Roman"/>
          <w:b/>
          <w:bCs/>
          <w:color w:val="000000" w:themeColor="text1"/>
          <w:lang w:val="en-GB" w:eastAsia="en-GB"/>
          <w14:ligatures w14:val="none"/>
        </w:rPr>
        <w:t xml:space="preserve"> to </w:t>
      </w:r>
      <w:proofErr w:type="spellStart"/>
      <w:r w:rsidRPr="00CA4F8D">
        <w:rPr>
          <w:rFonts w:ascii="Times New Roman" w:hAnsi="Times New Roman" w:cs="Times New Roman"/>
          <w:b/>
          <w:bCs/>
          <w:color w:val="000000" w:themeColor="text1"/>
          <w:lang w:val="en-GB" w:eastAsia="en-GB"/>
          <w14:ligatures w14:val="none"/>
        </w:rPr>
        <w:t>nustoja</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veikti</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importas</w:t>
      </w:r>
      <w:proofErr w:type="spellEnd"/>
      <w:r w:rsidRPr="00CA4F8D">
        <w:rPr>
          <w:rFonts w:ascii="Times New Roman" w:hAnsi="Times New Roman" w:cs="Times New Roman"/>
          <w:b/>
          <w:bCs/>
          <w:color w:val="000000" w:themeColor="text1"/>
          <w:lang w:val="en-GB" w:eastAsia="en-GB"/>
          <w14:ligatures w14:val="none"/>
        </w:rPr>
        <w:t xml:space="preserve"> - tai </w:t>
      </w:r>
      <w:proofErr w:type="spellStart"/>
      <w:r w:rsidRPr="00CA4F8D">
        <w:rPr>
          <w:rFonts w:ascii="Times New Roman" w:hAnsi="Times New Roman" w:cs="Times New Roman"/>
          <w:b/>
          <w:bCs/>
          <w:color w:val="000000" w:themeColor="text1"/>
          <w:lang w:val="en-GB" w:eastAsia="en-GB"/>
          <w14:ligatures w14:val="none"/>
        </w:rPr>
        <w:t>laikoma</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išorine</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aplinkybe</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Tiekėjas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atsako</w:t>
      </w:r>
      <w:proofErr w:type="spellEnd"/>
      <w:r w:rsidRPr="00CA4F8D">
        <w:rPr>
          <w:rFonts w:ascii="Times New Roman" w:hAnsi="Times New Roman" w:cs="Times New Roman"/>
          <w:b/>
          <w:bCs/>
          <w:color w:val="000000" w:themeColor="text1"/>
          <w:lang w:val="en-GB" w:eastAsia="en-GB"/>
          <w14:ligatures w14:val="none"/>
        </w:rPr>
        <w:t xml:space="preserve"> tik </w:t>
      </w:r>
      <w:proofErr w:type="spellStart"/>
      <w:r w:rsidRPr="00CA4F8D">
        <w:rPr>
          <w:rFonts w:ascii="Times New Roman" w:hAnsi="Times New Roman" w:cs="Times New Roman"/>
          <w:b/>
          <w:bCs/>
          <w:color w:val="000000" w:themeColor="text1"/>
          <w:lang w:val="en-GB" w:eastAsia="en-GB"/>
          <w14:ligatures w14:val="none"/>
        </w:rPr>
        <w:t>už</w:t>
      </w:r>
      <w:proofErr w:type="spellEnd"/>
      <w:r w:rsidRPr="00CA4F8D">
        <w:rPr>
          <w:rFonts w:ascii="Times New Roman" w:hAnsi="Times New Roman" w:cs="Times New Roman"/>
          <w:b/>
          <w:bCs/>
          <w:color w:val="000000" w:themeColor="text1"/>
          <w:lang w:val="en-GB" w:eastAsia="en-GB"/>
          <w14:ligatures w14:val="none"/>
        </w:rPr>
        <w:t xml:space="preserve"> tai, </w:t>
      </w:r>
      <w:proofErr w:type="spellStart"/>
      <w:r w:rsidRPr="00CA4F8D">
        <w:rPr>
          <w:rFonts w:ascii="Times New Roman" w:hAnsi="Times New Roman" w:cs="Times New Roman"/>
          <w:b/>
          <w:bCs/>
          <w:color w:val="000000" w:themeColor="text1"/>
          <w:lang w:val="en-GB" w:eastAsia="en-GB"/>
          <w14:ligatures w14:val="none"/>
        </w:rPr>
        <w:t>kad</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importo</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mechanizmas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veikia</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teisingai</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pagal</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priėmimo</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metu</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esamą</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šaltinių</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struktūrą</w:t>
      </w:r>
      <w:proofErr w:type="spellEnd"/>
      <w:r w:rsidRPr="00CA4F8D">
        <w:rPr>
          <w:rFonts w:ascii="Times New Roman" w:hAnsi="Times New Roman" w:cs="Times New Roman"/>
          <w:b/>
          <w:bCs/>
          <w:color w:val="000000" w:themeColor="text1"/>
          <w:lang w:val="en-GB" w:eastAsia="en-GB"/>
          <w14:ligatures w14:val="none"/>
        </w:rPr>
        <w:t>.</w:t>
      </w:r>
    </w:p>
    <w:p w14:paraId="4B4FA86A" w14:textId="77777777" w:rsidR="00A8152E" w:rsidRDefault="00773C91" w:rsidP="00CA4F8D">
      <w:pPr>
        <w:rPr>
          <w:b/>
          <w:bCs/>
        </w:rPr>
      </w:pPr>
      <w:r w:rsidRPr="00CA4F8D">
        <w:rPr>
          <w:rFonts w:ascii="Times New Roman" w:hAnsi="Times New Roman" w:cs="Times New Roman"/>
          <w:color w:val="000000" w:themeColor="text1"/>
        </w:rPr>
        <w:br/>
        <w:t xml:space="preserve">6. Prašome patikslinti 24 mėn. garantinės priežiūros reikalavimo santykį su specialiosiose sutarties sąlygose nurodytu „garantinis terminas – netaikoma“ ir sutarties galiojimu iki 5 mėn. </w:t>
      </w:r>
      <w:r w:rsidRPr="00CA4F8D">
        <w:rPr>
          <w:rFonts w:ascii="Times New Roman" w:hAnsi="Times New Roman" w:cs="Times New Roman"/>
          <w:b/>
          <w:bCs/>
          <w:color w:val="000000" w:themeColor="text1"/>
        </w:rPr>
        <w:t xml:space="preserve">Komisijos atsakymas. </w:t>
      </w:r>
      <w:proofErr w:type="spellStart"/>
      <w:r w:rsidR="004869AB" w:rsidRPr="00891585">
        <w:rPr>
          <w:rFonts w:ascii="Times New Roman" w:hAnsi="Times New Roman" w:cs="Times New Roman"/>
          <w:b/>
          <w:bCs/>
          <w:color w:val="000000" w:themeColor="text1"/>
          <w:lang w:val="en-GB" w:eastAsia="en-GB"/>
          <w14:ligatures w14:val="none"/>
        </w:rPr>
        <w:t>G</w:t>
      </w:r>
      <w:r w:rsidR="004869AB" w:rsidRPr="00891585">
        <w:rPr>
          <w:rFonts w:ascii="Times New Roman" w:hAnsi="Times New Roman" w:cs="Times New Roman"/>
          <w:b/>
          <w:bCs/>
          <w:color w:val="000000" w:themeColor="text1"/>
          <w:lang w:val="en-GB" w:eastAsia="en-GB"/>
          <w14:ligatures w14:val="none"/>
        </w:rPr>
        <w:t>arantinis</w:t>
      </w:r>
      <w:proofErr w:type="spellEnd"/>
      <w:r w:rsidR="004869AB" w:rsidRPr="00891585">
        <w:rPr>
          <w:rFonts w:ascii="Times New Roman" w:hAnsi="Times New Roman" w:cs="Times New Roman"/>
          <w:b/>
          <w:bCs/>
          <w:color w:val="000000" w:themeColor="text1"/>
          <w:lang w:val="en-GB" w:eastAsia="en-GB"/>
          <w14:ligatures w14:val="none"/>
        </w:rPr>
        <w:t xml:space="preserve"> </w:t>
      </w:r>
      <w:proofErr w:type="spellStart"/>
      <w:r w:rsidR="004869AB" w:rsidRPr="00891585">
        <w:rPr>
          <w:rFonts w:ascii="Times New Roman" w:hAnsi="Times New Roman" w:cs="Times New Roman"/>
          <w:b/>
          <w:bCs/>
          <w:color w:val="000000" w:themeColor="text1"/>
          <w:lang w:val="en-GB" w:eastAsia="en-GB"/>
          <w14:ligatures w14:val="none"/>
        </w:rPr>
        <w:t>laikotarpis</w:t>
      </w:r>
      <w:proofErr w:type="spellEnd"/>
      <w:r w:rsidR="004869AB" w:rsidRPr="00891585">
        <w:rPr>
          <w:rFonts w:ascii="Times New Roman" w:hAnsi="Times New Roman" w:cs="Times New Roman"/>
          <w:b/>
          <w:bCs/>
          <w:color w:val="000000" w:themeColor="text1"/>
          <w:lang w:val="en-GB" w:eastAsia="en-GB"/>
          <w14:ligatures w14:val="none"/>
        </w:rPr>
        <w:t xml:space="preserve"> </w:t>
      </w:r>
      <w:r w:rsidRPr="00891585">
        <w:rPr>
          <w:rFonts w:ascii="Times New Roman" w:hAnsi="Times New Roman" w:cs="Times New Roman"/>
          <w:b/>
          <w:bCs/>
          <w:color w:val="000000" w:themeColor="text1"/>
          <w:lang w:val="en-GB" w:eastAsia="en-GB"/>
          <w14:ligatures w14:val="none"/>
        </w:rPr>
        <w:t xml:space="preserve">24 </w:t>
      </w:r>
      <w:proofErr w:type="spellStart"/>
      <w:r w:rsidRPr="00891585">
        <w:rPr>
          <w:rFonts w:ascii="Times New Roman" w:hAnsi="Times New Roman" w:cs="Times New Roman"/>
          <w:b/>
          <w:bCs/>
          <w:color w:val="000000" w:themeColor="text1"/>
          <w:lang w:val="en-GB" w:eastAsia="en-GB"/>
          <w14:ligatures w14:val="none"/>
        </w:rPr>
        <w:t>mėn</w:t>
      </w:r>
      <w:proofErr w:type="spellEnd"/>
      <w:r w:rsidRPr="00891585">
        <w:rPr>
          <w:rFonts w:ascii="Times New Roman" w:hAnsi="Times New Roman" w:cs="Times New Roman"/>
          <w:b/>
          <w:bCs/>
          <w:color w:val="000000" w:themeColor="text1"/>
          <w:lang w:val="en-GB" w:eastAsia="en-GB"/>
          <w14:ligatures w14:val="none"/>
        </w:rPr>
        <w:t>.</w:t>
      </w:r>
      <w:r w:rsidR="004869AB" w:rsidRPr="00891585">
        <w:rPr>
          <w:rFonts w:ascii="Times New Roman" w:hAnsi="Times New Roman" w:cs="Times New Roman"/>
          <w:b/>
          <w:bCs/>
          <w:color w:val="000000" w:themeColor="text1"/>
          <w:lang w:val="en-GB" w:eastAsia="en-GB"/>
          <w14:ligatures w14:val="none"/>
        </w:rPr>
        <w:t xml:space="preserve">, </w:t>
      </w:r>
      <w:r w:rsidR="00CF63FB" w:rsidRPr="00891585">
        <w:rPr>
          <w:b/>
          <w:bCs/>
        </w:rPr>
        <w:t xml:space="preserve">Tiekėjas Paslaugas įsipareigoja suteikti per 4 mėn. nuo sutarties įsigaliojimo dienos </w:t>
      </w:r>
      <w:r w:rsidR="00A8152E">
        <w:rPr>
          <w:b/>
          <w:bCs/>
        </w:rPr>
        <w:t>.</w:t>
      </w:r>
    </w:p>
    <w:p w14:paraId="41D10692" w14:textId="77777777" w:rsidR="00A8152E" w:rsidRDefault="00773C91" w:rsidP="00CA4F8D">
      <w:pPr>
        <w:rPr>
          <w:rFonts w:ascii="Times New Roman" w:hAnsi="Times New Roman" w:cs="Times New Roman"/>
          <w:b/>
          <w:bCs/>
          <w:color w:val="000000" w:themeColor="text1"/>
          <w:lang w:val="en-GB" w:eastAsia="en-GB"/>
          <w14:ligatures w14:val="none"/>
        </w:rPr>
      </w:pPr>
      <w:r w:rsidRPr="00CA4F8D">
        <w:rPr>
          <w:rFonts w:ascii="Times New Roman" w:hAnsi="Times New Roman" w:cs="Times New Roman"/>
          <w:color w:val="000000" w:themeColor="text1"/>
        </w:rPr>
        <w:br/>
        <w:t xml:space="preserve">7. Ar tiekėjo teikiamas </w:t>
      </w:r>
      <w:proofErr w:type="spellStart"/>
      <w:r w:rsidRPr="00CA4F8D">
        <w:rPr>
          <w:rFonts w:ascii="Times New Roman" w:hAnsi="Times New Roman" w:cs="Times New Roman"/>
          <w:color w:val="000000" w:themeColor="text1"/>
        </w:rPr>
        <w:t>hostingas</w:t>
      </w:r>
      <w:proofErr w:type="spellEnd"/>
      <w:r w:rsidRPr="00CA4F8D">
        <w:rPr>
          <w:rFonts w:ascii="Times New Roman" w:hAnsi="Times New Roman" w:cs="Times New Roman"/>
          <w:color w:val="000000" w:themeColor="text1"/>
        </w:rPr>
        <w:t xml:space="preserve"> turi apimti visą 24 mėn. garantinį laikotarpį, ar tik sistemos sukūrimo ir paleidimo laikotarpį? </w:t>
      </w:r>
      <w:r w:rsidRPr="00CA4F8D">
        <w:rPr>
          <w:rFonts w:ascii="Times New Roman" w:hAnsi="Times New Roman" w:cs="Times New Roman"/>
          <w:b/>
          <w:bCs/>
          <w:color w:val="000000" w:themeColor="text1"/>
        </w:rPr>
        <w:t xml:space="preserve">Komisijos atsakymas. </w:t>
      </w:r>
      <w:proofErr w:type="spellStart"/>
      <w:r w:rsidRPr="00CA4F8D">
        <w:rPr>
          <w:rFonts w:ascii="Times New Roman" w:hAnsi="Times New Roman" w:cs="Times New Roman"/>
          <w:b/>
          <w:bCs/>
          <w:color w:val="000000" w:themeColor="text1"/>
          <w:lang w:val="en-GB" w:eastAsia="en-GB"/>
          <w14:ligatures w14:val="none"/>
        </w:rPr>
        <w:t>Tiekėjo</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Hostingas</w:t>
      </w:r>
      <w:proofErr w:type="spellEnd"/>
      <w:r w:rsidRPr="00CA4F8D">
        <w:rPr>
          <w:rFonts w:ascii="Times New Roman" w:hAnsi="Times New Roman" w:cs="Times New Roman"/>
          <w:b/>
          <w:bCs/>
          <w:color w:val="000000" w:themeColor="text1"/>
          <w:lang w:val="en-GB" w:eastAsia="en-GB"/>
          <w14:ligatures w14:val="none"/>
        </w:rPr>
        <w:t xml:space="preserve"> tik </w:t>
      </w:r>
      <w:proofErr w:type="spellStart"/>
      <w:r w:rsidRPr="00CA4F8D">
        <w:rPr>
          <w:rFonts w:ascii="Times New Roman" w:hAnsi="Times New Roman" w:cs="Times New Roman"/>
          <w:b/>
          <w:bCs/>
          <w:color w:val="000000" w:themeColor="text1"/>
          <w:lang w:val="en-GB" w:eastAsia="en-GB"/>
          <w14:ligatures w14:val="none"/>
        </w:rPr>
        <w:t>kūrimo</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ir</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paleidimo</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laikotarpiui,po</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sutarties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įvykdymo</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sutarties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rezultatas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perkeliamas</w:t>
      </w:r>
      <w:proofErr w:type="spellEnd"/>
      <w:r w:rsidRPr="00CA4F8D">
        <w:rPr>
          <w:rFonts w:ascii="Times New Roman" w:hAnsi="Times New Roman" w:cs="Times New Roman"/>
          <w:b/>
          <w:bCs/>
          <w:color w:val="000000" w:themeColor="text1"/>
          <w:lang w:val="en-GB" w:eastAsia="en-GB"/>
          <w14:ligatures w14:val="none"/>
        </w:rPr>
        <w:t xml:space="preserve"> į </w:t>
      </w:r>
      <w:proofErr w:type="spellStart"/>
      <w:r w:rsidRPr="00CA4F8D">
        <w:rPr>
          <w:rFonts w:ascii="Times New Roman" w:hAnsi="Times New Roman" w:cs="Times New Roman"/>
          <w:b/>
          <w:bCs/>
          <w:color w:val="000000" w:themeColor="text1"/>
          <w:lang w:val="en-GB" w:eastAsia="en-GB"/>
          <w14:ligatures w14:val="none"/>
        </w:rPr>
        <w:t>perkančiosios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organizacijos</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nurodytą</w:t>
      </w:r>
      <w:proofErr w:type="spellEnd"/>
      <w:r w:rsidRPr="00CA4F8D">
        <w:rPr>
          <w:rFonts w:ascii="Times New Roman" w:hAnsi="Times New Roman" w:cs="Times New Roman"/>
          <w:b/>
          <w:bCs/>
          <w:color w:val="000000" w:themeColor="text1"/>
          <w:lang w:val="en-GB" w:eastAsia="en-GB"/>
          <w14:ligatures w14:val="none"/>
        </w:rPr>
        <w:t xml:space="preserve"> </w:t>
      </w:r>
      <w:proofErr w:type="spellStart"/>
      <w:r w:rsidRPr="00CA4F8D">
        <w:rPr>
          <w:rFonts w:ascii="Times New Roman" w:hAnsi="Times New Roman" w:cs="Times New Roman"/>
          <w:b/>
          <w:bCs/>
          <w:color w:val="000000" w:themeColor="text1"/>
          <w:lang w:val="en-GB" w:eastAsia="en-GB"/>
          <w14:ligatures w14:val="none"/>
        </w:rPr>
        <w:t>Hostingą</w:t>
      </w:r>
      <w:proofErr w:type="spellEnd"/>
      <w:r w:rsidRPr="00CA4F8D">
        <w:rPr>
          <w:rFonts w:ascii="Times New Roman" w:hAnsi="Times New Roman" w:cs="Times New Roman"/>
          <w:b/>
          <w:bCs/>
          <w:color w:val="000000" w:themeColor="text1"/>
          <w:lang w:val="en-GB" w:eastAsia="en-GB"/>
          <w14:ligatures w14:val="none"/>
        </w:rPr>
        <w:t>.</w:t>
      </w:r>
    </w:p>
    <w:p w14:paraId="0627D2A7" w14:textId="332F8A15" w:rsidR="00A8152E" w:rsidRPr="00A8152E" w:rsidRDefault="00773C91" w:rsidP="00CA4F8D">
      <w:pPr>
        <w:rPr>
          <w:b/>
          <w:bCs/>
        </w:rPr>
      </w:pPr>
      <w:r w:rsidRPr="00CA4F8D">
        <w:rPr>
          <w:rFonts w:ascii="Times New Roman" w:hAnsi="Times New Roman" w:cs="Times New Roman"/>
          <w:b/>
          <w:bCs/>
          <w:color w:val="000000" w:themeColor="text1"/>
        </w:rPr>
        <w:br/>
      </w:r>
      <w:r w:rsidRPr="00CA4F8D">
        <w:rPr>
          <w:rFonts w:ascii="Times New Roman" w:hAnsi="Times New Roman" w:cs="Times New Roman"/>
          <w:color w:val="000000" w:themeColor="text1"/>
        </w:rPr>
        <w:t xml:space="preserve">8. Ar pageidautini reikalavimai nebus laikomi pasiūlymo atmetimo pagrindu, jeigu tiekėjas jų </w:t>
      </w:r>
      <w:r w:rsidRPr="00CA4F8D">
        <w:rPr>
          <w:rFonts w:ascii="Times New Roman" w:hAnsi="Times New Roman" w:cs="Times New Roman"/>
          <w:color w:val="000000" w:themeColor="text1"/>
        </w:rPr>
        <w:lastRenderedPageBreak/>
        <w:t>atskirai nesiūlo?</w:t>
      </w:r>
      <w:r w:rsidRPr="00CA4F8D">
        <w:rPr>
          <w:rFonts w:ascii="Times New Roman" w:hAnsi="Times New Roman" w:cs="Times New Roman"/>
          <w:color w:val="000000" w:themeColor="text1"/>
        </w:rPr>
        <w:t xml:space="preserve"> Komisijos atsakymas. Nebus. </w:t>
      </w:r>
      <w:r w:rsidRPr="00CA4F8D">
        <w:rPr>
          <w:rFonts w:ascii="Times New Roman" w:hAnsi="Times New Roman" w:cs="Times New Roman"/>
          <w:color w:val="000000" w:themeColor="text1"/>
          <w:lang w:val="en-GB" w:eastAsia="en-GB"/>
          <w14:ligatures w14:val="none"/>
        </w:rPr>
        <w:br/>
      </w:r>
    </w:p>
    <w:p w14:paraId="23859F82" w14:textId="77777777" w:rsidR="006400AD" w:rsidRDefault="00773C91" w:rsidP="006400AD">
      <w:pPr>
        <w:jc w:val="both"/>
        <w:rPr>
          <w:rFonts w:ascii="Times New Roman" w:hAnsi="Times New Roman" w:cs="Times New Roman"/>
          <w:b/>
          <w:bCs/>
          <w:color w:val="000000" w:themeColor="text1"/>
        </w:rPr>
      </w:pPr>
      <w:r w:rsidRPr="00CA4F8D">
        <w:rPr>
          <w:rFonts w:ascii="Times New Roman" w:hAnsi="Times New Roman" w:cs="Times New Roman"/>
          <w:color w:val="000000" w:themeColor="text1"/>
        </w:rPr>
        <w:t>9</w:t>
      </w:r>
      <w:r w:rsidRPr="00CA4F8D">
        <w:rPr>
          <w:rFonts w:ascii="Times New Roman" w:hAnsi="Times New Roman" w:cs="Times New Roman"/>
          <w:color w:val="000000" w:themeColor="text1"/>
        </w:rPr>
        <w:t xml:space="preserve">. Dėl garantinės priežiūros termino ir SLA (prieštaravimas tarp dokumentų). </w:t>
      </w:r>
      <w:r w:rsidRPr="00CA4F8D">
        <w:rPr>
          <w:rFonts w:ascii="Times New Roman" w:hAnsi="Times New Roman" w:cs="Times New Roman"/>
          <w:color w:val="000000" w:themeColor="text1"/>
        </w:rPr>
        <w:br/>
        <w:t>Techninės specifikacijos 8 skyriuje (GAR</w:t>
      </w:r>
      <w:r w:rsidRPr="00CA4F8D">
        <w:rPr>
          <w:rFonts w:ascii="Times New Roman" w:hAnsi="Times New Roman" w:cs="Times New Roman"/>
          <w:color w:val="000000" w:themeColor="text1"/>
        </w:rPr>
        <w:noBreakHyphen/>
        <w:t xml:space="preserve">01) nustatyta ne trumpesnė kaip 24 mėn. garantinė priežiūra su SLA terminais (8.4) ir paslaugų lygio rodikliais (8.11: prieinamumas ≥ 99 </w:t>
      </w:r>
      <w:proofErr w:type="spellStart"/>
      <w:r w:rsidRPr="00CA4F8D">
        <w:rPr>
          <w:rFonts w:ascii="Times New Roman" w:hAnsi="Times New Roman" w:cs="Times New Roman"/>
          <w:color w:val="000000" w:themeColor="text1"/>
        </w:rPr>
        <w:t>proc</w:t>
      </w:r>
      <w:proofErr w:type="spellEnd"/>
      <w:r w:rsidRPr="00CA4F8D">
        <w:rPr>
          <w:rFonts w:ascii="Times New Roman" w:hAnsi="Times New Roman" w:cs="Times New Roman"/>
          <w:color w:val="000000" w:themeColor="text1"/>
        </w:rPr>
        <w:t xml:space="preserve">, reagavimas į kritines klaidas iki 4 darbo val., 24/7). Tuo tarpu Sutarties projekto Specialiųjų sąlygų 6.1 punkte garantinis terminas nurodytas „Netaikoma", paslaugų suteikimo terminas (4.1) – 4 mėn., o Sutarties trukmė (11.1) – ne ilgesnė kaip 5 mėn. Prašome patikslinti: a) koks faktinis privalomas garantinės priežiūros laikotarpis; b) ar 24 mėn. SLA įsipareigojimai (8.4, 8.11) įskaičiuotini į pasiūlymo kainą; c) jei garantinė priežiūra teikiama pasibaigus 5 mėn. sutarties terminui – kaip ji įforminama ir finansuojama. Atkreipiame dėmesį, kad pagal Bendrųjų sąlygų 1.3.1 dokumentų viršenybės taisyklę Techninė specifikacija turi viršenybę prieš Specialiąsias sąlygas, todėl šie punktai prašytini suderinti. </w:t>
      </w:r>
      <w:r w:rsidR="00D16E8F" w:rsidRPr="00CA4F8D">
        <w:rPr>
          <w:rFonts w:ascii="Times New Roman" w:hAnsi="Times New Roman" w:cs="Times New Roman"/>
          <w:b/>
          <w:bCs/>
          <w:color w:val="000000" w:themeColor="text1"/>
        </w:rPr>
        <w:t xml:space="preserve">Komisijos atsakymas. </w:t>
      </w:r>
      <w:r w:rsidR="00D16E8F" w:rsidRPr="00CA4F8D">
        <w:rPr>
          <w:rFonts w:ascii="Times New Roman" w:hAnsi="Times New Roman" w:cs="Times New Roman"/>
          <w:b/>
          <w:bCs/>
          <w:color w:val="000000" w:themeColor="text1"/>
        </w:rPr>
        <w:t xml:space="preserve">sutarties ir specifikacijos nuostatos suderintos: garantinis 24 </w:t>
      </w:r>
      <w:proofErr w:type="spellStart"/>
      <w:r w:rsidR="00D16E8F" w:rsidRPr="00CA4F8D">
        <w:rPr>
          <w:rFonts w:ascii="Times New Roman" w:hAnsi="Times New Roman" w:cs="Times New Roman"/>
          <w:b/>
          <w:bCs/>
          <w:color w:val="000000" w:themeColor="text1"/>
        </w:rPr>
        <w:t>mėn</w:t>
      </w:r>
      <w:proofErr w:type="spellEnd"/>
      <w:r w:rsidR="00D16E8F" w:rsidRPr="00CA4F8D">
        <w:rPr>
          <w:rFonts w:ascii="Times New Roman" w:hAnsi="Times New Roman" w:cs="Times New Roman"/>
          <w:b/>
          <w:bCs/>
          <w:color w:val="000000" w:themeColor="text1"/>
        </w:rPr>
        <w:t>, sutarties terminas 4 mėnesiai. Garantinis laikotarpis prasideda nuo perdavimo akto pasirašymo, tiekėjas įsipareigoja teikti garantinę priežiūra visą laikotarpį, taigi teikiant pasiūlymą tiekėjas šią aplinkybę privalo įsivertinti.</w:t>
      </w:r>
      <w:r w:rsidRPr="00CA4F8D">
        <w:rPr>
          <w:rFonts w:ascii="Times New Roman" w:hAnsi="Times New Roman" w:cs="Times New Roman"/>
          <w:b/>
          <w:bCs/>
          <w:color w:val="000000" w:themeColor="text1"/>
        </w:rPr>
        <w:br/>
      </w:r>
      <w:r w:rsidRPr="00CA4F8D">
        <w:rPr>
          <w:rFonts w:ascii="Times New Roman" w:hAnsi="Times New Roman" w:cs="Times New Roman"/>
          <w:color w:val="000000" w:themeColor="text1"/>
        </w:rPr>
        <w:br/>
      </w:r>
      <w:r w:rsidRPr="00CA4F8D">
        <w:rPr>
          <w:rFonts w:ascii="Times New Roman" w:hAnsi="Times New Roman" w:cs="Times New Roman"/>
          <w:color w:val="000000" w:themeColor="text1"/>
        </w:rPr>
        <w:t>10</w:t>
      </w:r>
      <w:r w:rsidRPr="00CA4F8D">
        <w:rPr>
          <w:rFonts w:ascii="Times New Roman" w:hAnsi="Times New Roman" w:cs="Times New Roman"/>
          <w:color w:val="000000" w:themeColor="text1"/>
        </w:rPr>
        <w:t xml:space="preserve">. Dėl pirminio kodo ir intelektinės nuosavybės perdavimo apimties. </w:t>
      </w:r>
      <w:r w:rsidRPr="00CA4F8D">
        <w:rPr>
          <w:rFonts w:ascii="Times New Roman" w:hAnsi="Times New Roman" w:cs="Times New Roman"/>
          <w:color w:val="000000" w:themeColor="text1"/>
        </w:rPr>
        <w:br/>
        <w:t>Techninės specifikacijos IP</w:t>
      </w:r>
      <w:r w:rsidRPr="00CA4F8D">
        <w:rPr>
          <w:rFonts w:ascii="Times New Roman" w:hAnsi="Times New Roman" w:cs="Times New Roman"/>
          <w:color w:val="000000" w:themeColor="text1"/>
        </w:rPr>
        <w:noBreakHyphen/>
        <w:t>01 nustato teisių į specialiai šiam projektui sukurtą kodą perdavimą, o IP</w:t>
      </w:r>
      <w:r w:rsidRPr="00CA4F8D">
        <w:rPr>
          <w:rFonts w:ascii="Times New Roman" w:hAnsi="Times New Roman" w:cs="Times New Roman"/>
          <w:color w:val="000000" w:themeColor="text1"/>
        </w:rPr>
        <w:noBreakHyphen/>
        <w:t>21 ir IP</w:t>
      </w:r>
      <w:r w:rsidRPr="00CA4F8D">
        <w:rPr>
          <w:rFonts w:ascii="Times New Roman" w:hAnsi="Times New Roman" w:cs="Times New Roman"/>
          <w:color w:val="000000" w:themeColor="text1"/>
        </w:rPr>
        <w:noBreakHyphen/>
        <w:t>22 numato, kad tiekėjo bendro pobūdžio, ne šiam projektui sukurti komponentai lieka tiekėjo nuosavybe, suteikiant perkančiajai organizacijai neribotą neišimtinę licenciją. Kartu IP</w:t>
      </w:r>
      <w:r w:rsidRPr="00CA4F8D">
        <w:rPr>
          <w:rFonts w:ascii="Times New Roman" w:hAnsi="Times New Roman" w:cs="Times New Roman"/>
          <w:color w:val="000000" w:themeColor="text1"/>
        </w:rPr>
        <w:noBreakHyphen/>
        <w:t>32 reikalauja perduoti „visą platformos pirminį kodą". Prašome patvirtinti, kad pirminio kodo ir autorinių teisių perdavimas (IP</w:t>
      </w:r>
      <w:r w:rsidRPr="00CA4F8D">
        <w:rPr>
          <w:rFonts w:ascii="Times New Roman" w:hAnsi="Times New Roman" w:cs="Times New Roman"/>
          <w:color w:val="000000" w:themeColor="text1"/>
        </w:rPr>
        <w:noBreakHyphen/>
        <w:t>01, IP</w:t>
      </w:r>
      <w:r w:rsidRPr="00CA4F8D">
        <w:rPr>
          <w:rFonts w:ascii="Times New Roman" w:hAnsi="Times New Roman" w:cs="Times New Roman"/>
          <w:color w:val="000000" w:themeColor="text1"/>
        </w:rPr>
        <w:noBreakHyphen/>
        <w:t>32, Bendrųjų sąlygų 15.1) taikomas specialiai šiam projektui sukurtai daliai, o tiekėjo naudojamai bazinei turinio valdymo platformai (sistemos branduoliui) pakanka IP</w:t>
      </w:r>
      <w:r w:rsidRPr="00CA4F8D">
        <w:rPr>
          <w:rFonts w:ascii="Times New Roman" w:hAnsi="Times New Roman" w:cs="Times New Roman"/>
          <w:color w:val="000000" w:themeColor="text1"/>
        </w:rPr>
        <w:noBreakHyphen/>
        <w:t>22 numatytos neribotos neišimtinės licencijos, išlaikant tiekėjo teises pagal IP</w:t>
      </w:r>
      <w:r w:rsidRPr="00CA4F8D">
        <w:rPr>
          <w:rFonts w:ascii="Times New Roman" w:hAnsi="Times New Roman" w:cs="Times New Roman"/>
          <w:color w:val="000000" w:themeColor="text1"/>
        </w:rPr>
        <w:noBreakHyphen/>
        <w:t xml:space="preserve">21. </w:t>
      </w:r>
      <w:r w:rsidR="00D16E8F" w:rsidRPr="00CA4F8D">
        <w:rPr>
          <w:rFonts w:ascii="Times New Roman" w:hAnsi="Times New Roman" w:cs="Times New Roman"/>
          <w:b/>
          <w:bCs/>
          <w:color w:val="000000" w:themeColor="text1"/>
        </w:rPr>
        <w:t xml:space="preserve">Komisijos atsakymas. </w:t>
      </w:r>
      <w:r w:rsidR="00D16E8F" w:rsidRPr="00CA4F8D">
        <w:rPr>
          <w:rFonts w:ascii="Times New Roman" w:hAnsi="Times New Roman" w:cs="Times New Roman"/>
          <w:b/>
          <w:bCs/>
          <w:color w:val="000000" w:themeColor="text1"/>
        </w:rPr>
        <w:t xml:space="preserve">(IP-01) - visos autorinės teisės perduodamos perkančiajai organizacijai. Tai apima visą </w:t>
      </w:r>
      <w:proofErr w:type="spellStart"/>
      <w:r w:rsidR="00D16E8F" w:rsidRPr="00CA4F8D">
        <w:rPr>
          <w:rFonts w:ascii="Times New Roman" w:hAnsi="Times New Roman" w:cs="Times New Roman"/>
          <w:b/>
          <w:bCs/>
          <w:color w:val="000000" w:themeColor="text1"/>
        </w:rPr>
        <w:t>custom</w:t>
      </w:r>
      <w:proofErr w:type="spellEnd"/>
      <w:r w:rsidR="00D16E8F" w:rsidRPr="00CA4F8D">
        <w:rPr>
          <w:rFonts w:ascii="Times New Roman" w:hAnsi="Times New Roman" w:cs="Times New Roman"/>
          <w:b/>
          <w:bCs/>
          <w:color w:val="000000" w:themeColor="text1"/>
        </w:rPr>
        <w:t xml:space="preserve"> funkcionalumą, sukurtą pagal specifikacijos reikalavimus.</w:t>
      </w:r>
      <w:r w:rsidR="00A8152E">
        <w:rPr>
          <w:rFonts w:ascii="Times New Roman" w:hAnsi="Times New Roman" w:cs="Times New Roman"/>
          <w:b/>
          <w:bCs/>
          <w:color w:val="000000" w:themeColor="text1"/>
        </w:rPr>
        <w:t xml:space="preserve"> </w:t>
      </w:r>
      <w:r w:rsidR="00D16E8F" w:rsidRPr="00CA4F8D">
        <w:rPr>
          <w:rStyle w:val="Grietas"/>
          <w:rFonts w:ascii="Times New Roman" w:hAnsi="Times New Roman" w:cs="Times New Roman"/>
          <w:color w:val="000000" w:themeColor="text1"/>
        </w:rPr>
        <w:t>Tiekėjo bendro pobūdžio komponentai / bazinė platforma</w:t>
      </w:r>
      <w:r w:rsidR="00D16E8F" w:rsidRPr="00CA4F8D">
        <w:rPr>
          <w:rFonts w:ascii="Times New Roman" w:hAnsi="Times New Roman" w:cs="Times New Roman"/>
          <w:b/>
          <w:bCs/>
          <w:color w:val="000000" w:themeColor="text1"/>
        </w:rPr>
        <w:t> (IP-21, IP-22) - tiekėjas išlaiko autorinę teisę, bet privalo suteikti perkančiajai organizacijai neribotą, nemokamą, neišimtinę licenciją naudoti šiuos komponentus platformoje.</w:t>
      </w:r>
      <w:r w:rsidR="006400AD">
        <w:rPr>
          <w:rFonts w:ascii="Times New Roman" w:hAnsi="Times New Roman" w:cs="Times New Roman"/>
          <w:b/>
          <w:bCs/>
          <w:color w:val="000000" w:themeColor="text1"/>
        </w:rPr>
        <w:t xml:space="preserve"> </w:t>
      </w:r>
      <w:r w:rsidR="00D16E8F" w:rsidRPr="00CA4F8D">
        <w:rPr>
          <w:rStyle w:val="Grietas"/>
          <w:rFonts w:ascii="Times New Roman" w:hAnsi="Times New Roman" w:cs="Times New Roman"/>
          <w:color w:val="000000" w:themeColor="text1"/>
        </w:rPr>
        <w:t>Dėl pirminio kodo perdavimo</w:t>
      </w:r>
      <w:r w:rsidR="00D16E8F" w:rsidRPr="00CA4F8D">
        <w:rPr>
          <w:rFonts w:ascii="Times New Roman" w:hAnsi="Times New Roman" w:cs="Times New Roman"/>
          <w:b/>
          <w:bCs/>
          <w:color w:val="000000" w:themeColor="text1"/>
        </w:rPr>
        <w:t> (IP-32) - tiekėjas privalo perduoti visą platformos pirminį kodą, įskaitant bazinės platformos dalį. Tai būtina, kad perkančioji organizacija arba jos paskirtas kitas tiekėjas galėtų savarankiškai prižiūrėti, atnaujinti ir plėtoti sistemą. Kodo perdavimas nereiškia autorinių teisių perdavimo tai daliai, kuriai taikoma IP-21/IP-22 licencija - tai tik fizinis kodo prieinamumo užtikrinimas</w:t>
      </w:r>
    </w:p>
    <w:p w14:paraId="3F5F349B" w14:textId="11E7A32C" w:rsidR="00773C91" w:rsidRPr="00CA4F8D" w:rsidRDefault="00773C91" w:rsidP="006400AD">
      <w:pPr>
        <w:rPr>
          <w:rFonts w:ascii="Times New Roman" w:hAnsi="Times New Roman" w:cs="Times New Roman"/>
          <w:b/>
          <w:bCs/>
          <w:color w:val="000000" w:themeColor="text1"/>
        </w:rPr>
      </w:pPr>
      <w:r w:rsidRPr="00CA4F8D">
        <w:rPr>
          <w:rFonts w:ascii="Times New Roman" w:hAnsi="Times New Roman" w:cs="Times New Roman"/>
          <w:color w:val="000000" w:themeColor="text1"/>
        </w:rPr>
        <w:br/>
      </w:r>
      <w:r w:rsidRPr="00CA4F8D">
        <w:rPr>
          <w:rFonts w:ascii="Times New Roman" w:hAnsi="Times New Roman" w:cs="Times New Roman"/>
          <w:color w:val="000000" w:themeColor="text1"/>
        </w:rPr>
        <w:t>11</w:t>
      </w:r>
      <w:r w:rsidRPr="00CA4F8D">
        <w:rPr>
          <w:rFonts w:ascii="Times New Roman" w:hAnsi="Times New Roman" w:cs="Times New Roman"/>
          <w:color w:val="000000" w:themeColor="text1"/>
        </w:rPr>
        <w:t>. Dėl automatinio turinio importo iš išorinių svetainių (WEB</w:t>
      </w:r>
      <w:r w:rsidRPr="00CA4F8D">
        <w:rPr>
          <w:rFonts w:ascii="Times New Roman" w:hAnsi="Times New Roman" w:cs="Times New Roman"/>
          <w:color w:val="000000" w:themeColor="text1"/>
        </w:rPr>
        <w:noBreakHyphen/>
        <w:t xml:space="preserve">01). </w:t>
      </w:r>
      <w:r w:rsidRPr="00CA4F8D">
        <w:rPr>
          <w:rFonts w:ascii="Times New Roman" w:hAnsi="Times New Roman" w:cs="Times New Roman"/>
          <w:color w:val="000000" w:themeColor="text1"/>
        </w:rPr>
        <w:br/>
        <w:t>WEB</w:t>
      </w:r>
      <w:r w:rsidRPr="00CA4F8D">
        <w:rPr>
          <w:rFonts w:ascii="Times New Roman" w:hAnsi="Times New Roman" w:cs="Times New Roman"/>
          <w:color w:val="000000" w:themeColor="text1"/>
        </w:rPr>
        <w:noBreakHyphen/>
        <w:t>01 (privalomas) reikalauja automatiškai importuoti naujienas iš 3.3.1 punkte nurodytų 7 šaltinių (savivaldybių, TVIC ir verslo centrų svetainių), o WEB</w:t>
      </w:r>
      <w:r w:rsidRPr="00CA4F8D">
        <w:rPr>
          <w:rFonts w:ascii="Times New Roman" w:hAnsi="Times New Roman" w:cs="Times New Roman"/>
          <w:color w:val="000000" w:themeColor="text1"/>
        </w:rPr>
        <w:noBreakHyphen/>
        <w:t xml:space="preserve">04 nurodo RSS/Atom palaikymą. Dalis šaltinių gali neturėti struktūrizuotų RSS/Atom ar JSON/XML srautų. Prašome patikslinti, ar pakanka automatinį importą realizuoti tiems šaltiniams, kurie teikia struktūrizuotą srautą, o likusiems numatyti rankinį ar pusiau automatinį turinio kėlimą, ar privaloma užtikrinti automatinį importą iš visų šaltinių nepriklausomai nuo jų techninių galimybių. </w:t>
      </w:r>
      <w:r w:rsidR="00D16E8F" w:rsidRPr="00CA4F8D">
        <w:rPr>
          <w:rFonts w:ascii="Times New Roman" w:hAnsi="Times New Roman" w:cs="Times New Roman"/>
          <w:b/>
          <w:bCs/>
          <w:color w:val="000000" w:themeColor="text1"/>
        </w:rPr>
        <w:t xml:space="preserve">Komisijos atsakymas. </w:t>
      </w:r>
      <w:proofErr w:type="spellStart"/>
      <w:r w:rsidR="00D16E8F" w:rsidRPr="00CA4F8D">
        <w:rPr>
          <w:rFonts w:ascii="Times New Roman" w:hAnsi="Times New Roman" w:cs="Times New Roman"/>
          <w:b/>
          <w:bCs/>
          <w:color w:val="000000" w:themeColor="text1"/>
          <w:lang w:val="en-GB"/>
        </w:rPr>
        <w:t>Pagal</w:t>
      </w:r>
      <w:proofErr w:type="spellEnd"/>
      <w:r w:rsidR="00D16E8F" w:rsidRPr="00CA4F8D">
        <w:rPr>
          <w:rFonts w:ascii="Times New Roman" w:hAnsi="Times New Roman" w:cs="Times New Roman"/>
          <w:b/>
          <w:bCs/>
          <w:color w:val="000000" w:themeColor="text1"/>
          <w:lang w:val="en-GB"/>
        </w:rPr>
        <w:t xml:space="preserve"> WEB-04 (</w:t>
      </w:r>
      <w:proofErr w:type="spellStart"/>
      <w:r w:rsidR="00D16E8F" w:rsidRPr="00CA4F8D">
        <w:rPr>
          <w:rFonts w:ascii="Times New Roman" w:hAnsi="Times New Roman" w:cs="Times New Roman"/>
          <w:b/>
          <w:bCs/>
          <w:color w:val="000000" w:themeColor="text1"/>
          <w:lang w:val="en-GB"/>
        </w:rPr>
        <w:t>Privalomas</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sistema</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turi</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palaikyti</w:t>
      </w:r>
      <w:proofErr w:type="spellEnd"/>
      <w:r w:rsidR="00D16E8F" w:rsidRPr="00CA4F8D">
        <w:rPr>
          <w:rFonts w:ascii="Times New Roman" w:hAnsi="Times New Roman" w:cs="Times New Roman"/>
          <w:b/>
          <w:bCs/>
          <w:color w:val="000000" w:themeColor="text1"/>
          <w:lang w:val="en-GB"/>
        </w:rPr>
        <w:t xml:space="preserve"> RSS, Atom </w:t>
      </w:r>
      <w:proofErr w:type="spellStart"/>
      <w:r w:rsidR="00D16E8F" w:rsidRPr="00CA4F8D">
        <w:rPr>
          <w:rFonts w:ascii="Times New Roman" w:hAnsi="Times New Roman" w:cs="Times New Roman"/>
          <w:b/>
          <w:bCs/>
          <w:color w:val="000000" w:themeColor="text1"/>
          <w:lang w:val="en-GB"/>
        </w:rPr>
        <w:t>arba</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lygiaverčius</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turinio</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sindikatavimo</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formatus</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Specifikacija</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nereikalauja</w:t>
      </w:r>
      <w:proofErr w:type="spellEnd"/>
      <w:r w:rsidR="00D16E8F" w:rsidRPr="00CA4F8D">
        <w:rPr>
          <w:rFonts w:ascii="Times New Roman" w:hAnsi="Times New Roman" w:cs="Times New Roman"/>
          <w:b/>
          <w:bCs/>
          <w:color w:val="000000" w:themeColor="text1"/>
          <w:lang w:val="en-GB"/>
        </w:rPr>
        <w:t xml:space="preserve"> HTML </w:t>
      </w:r>
      <w:proofErr w:type="spellStart"/>
      <w:r w:rsidR="00D16E8F" w:rsidRPr="00CA4F8D">
        <w:rPr>
          <w:rFonts w:ascii="Times New Roman" w:hAnsi="Times New Roman" w:cs="Times New Roman"/>
          <w:b/>
          <w:bCs/>
          <w:color w:val="000000" w:themeColor="text1"/>
          <w:lang w:val="en-GB"/>
        </w:rPr>
        <w:t>turinio</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nuskaitymo</w:t>
      </w:r>
      <w:proofErr w:type="spellEnd"/>
      <w:r w:rsidR="00D16E8F" w:rsidRPr="00CA4F8D">
        <w:rPr>
          <w:rFonts w:ascii="Times New Roman" w:hAnsi="Times New Roman" w:cs="Times New Roman"/>
          <w:b/>
          <w:bCs/>
          <w:color w:val="000000" w:themeColor="text1"/>
          <w:lang w:val="en-GB"/>
        </w:rPr>
        <w:t xml:space="preserve"> (scraping). Jei </w:t>
      </w:r>
      <w:proofErr w:type="spellStart"/>
      <w:r w:rsidR="00D16E8F" w:rsidRPr="00CA4F8D">
        <w:rPr>
          <w:rFonts w:ascii="Times New Roman" w:hAnsi="Times New Roman" w:cs="Times New Roman"/>
          <w:b/>
          <w:bCs/>
          <w:color w:val="000000" w:themeColor="text1"/>
          <w:lang w:val="en-GB"/>
        </w:rPr>
        <w:t>konkrečios</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savivaldybės</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svetainė</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neturi</w:t>
      </w:r>
      <w:proofErr w:type="spellEnd"/>
      <w:r w:rsidR="00D16E8F" w:rsidRPr="00CA4F8D">
        <w:rPr>
          <w:rFonts w:ascii="Times New Roman" w:hAnsi="Times New Roman" w:cs="Times New Roman"/>
          <w:b/>
          <w:bCs/>
          <w:color w:val="000000" w:themeColor="text1"/>
          <w:lang w:val="en-GB"/>
        </w:rPr>
        <w:t xml:space="preserve"> RSS - tai </w:t>
      </w:r>
      <w:proofErr w:type="spellStart"/>
      <w:r w:rsidR="00D16E8F" w:rsidRPr="00CA4F8D">
        <w:rPr>
          <w:rFonts w:ascii="Times New Roman" w:hAnsi="Times New Roman" w:cs="Times New Roman"/>
          <w:b/>
          <w:bCs/>
          <w:color w:val="000000" w:themeColor="text1"/>
          <w:lang w:val="en-GB"/>
        </w:rPr>
        <w:t>yra</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tiekėjo</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atsakomybė</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pasiūlyme</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nurodyti</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kaip</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jis</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spręs</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importą</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iš</w:t>
      </w:r>
      <w:proofErr w:type="spellEnd"/>
      <w:r w:rsidR="00D16E8F" w:rsidRPr="00CA4F8D">
        <w:rPr>
          <w:rFonts w:ascii="Times New Roman" w:hAnsi="Times New Roman" w:cs="Times New Roman"/>
          <w:b/>
          <w:bCs/>
          <w:color w:val="000000" w:themeColor="text1"/>
          <w:lang w:val="en-GB"/>
        </w:rPr>
        <w:t xml:space="preserve"> to </w:t>
      </w:r>
      <w:proofErr w:type="spellStart"/>
      <w:r w:rsidR="00D16E8F" w:rsidRPr="00CA4F8D">
        <w:rPr>
          <w:rFonts w:ascii="Times New Roman" w:hAnsi="Times New Roman" w:cs="Times New Roman"/>
          <w:b/>
          <w:bCs/>
          <w:color w:val="000000" w:themeColor="text1"/>
          <w:lang w:val="en-GB"/>
        </w:rPr>
        <w:t>šaltinio</w:t>
      </w:r>
      <w:proofErr w:type="spellEnd"/>
      <w:r w:rsidR="00D16E8F" w:rsidRPr="00CA4F8D">
        <w:rPr>
          <w:rFonts w:ascii="Times New Roman" w:hAnsi="Times New Roman" w:cs="Times New Roman"/>
          <w:b/>
          <w:bCs/>
          <w:color w:val="000000" w:themeColor="text1"/>
          <w:lang w:val="en-GB"/>
        </w:rPr>
        <w:t>.</w:t>
      </w:r>
      <w:r w:rsidR="00D16E8F" w:rsidRPr="00CA4F8D">
        <w:rPr>
          <w:rFonts w:ascii="Times New Roman" w:hAnsi="Times New Roman" w:cs="Times New Roman"/>
          <w:b/>
          <w:bCs/>
          <w:color w:val="000000" w:themeColor="text1"/>
        </w:rPr>
        <w:br/>
      </w:r>
      <w:r w:rsidRPr="00CA4F8D">
        <w:rPr>
          <w:rFonts w:ascii="Times New Roman" w:hAnsi="Times New Roman" w:cs="Times New Roman"/>
          <w:color w:val="000000" w:themeColor="text1"/>
        </w:rPr>
        <w:br/>
      </w:r>
      <w:r w:rsidRPr="00CA4F8D">
        <w:rPr>
          <w:rFonts w:ascii="Times New Roman" w:hAnsi="Times New Roman" w:cs="Times New Roman"/>
          <w:color w:val="000000" w:themeColor="text1"/>
        </w:rPr>
        <w:lastRenderedPageBreak/>
        <w:br/>
      </w:r>
      <w:r w:rsidRPr="00CA4F8D">
        <w:rPr>
          <w:rFonts w:ascii="Times New Roman" w:hAnsi="Times New Roman" w:cs="Times New Roman"/>
          <w:color w:val="000000" w:themeColor="text1"/>
        </w:rPr>
        <w:t>12</w:t>
      </w:r>
      <w:r w:rsidRPr="00CA4F8D">
        <w:rPr>
          <w:rFonts w:ascii="Times New Roman" w:hAnsi="Times New Roman" w:cs="Times New Roman"/>
          <w:color w:val="000000" w:themeColor="text1"/>
        </w:rPr>
        <w:t xml:space="preserve">. Dėl </w:t>
      </w:r>
      <w:proofErr w:type="spellStart"/>
      <w:r w:rsidRPr="00CA4F8D">
        <w:rPr>
          <w:rFonts w:ascii="Times New Roman" w:hAnsi="Times New Roman" w:cs="Times New Roman"/>
          <w:color w:val="000000" w:themeColor="text1"/>
        </w:rPr>
        <w:t>geoerdvinių</w:t>
      </w:r>
      <w:proofErr w:type="spellEnd"/>
      <w:r w:rsidRPr="00CA4F8D">
        <w:rPr>
          <w:rFonts w:ascii="Times New Roman" w:hAnsi="Times New Roman" w:cs="Times New Roman"/>
          <w:color w:val="000000" w:themeColor="text1"/>
        </w:rPr>
        <w:t xml:space="preserve"> duomenų koordinačių sistemos (GEO</w:t>
      </w:r>
      <w:r w:rsidRPr="00CA4F8D">
        <w:rPr>
          <w:rFonts w:ascii="Times New Roman" w:hAnsi="Times New Roman" w:cs="Times New Roman"/>
          <w:color w:val="000000" w:themeColor="text1"/>
        </w:rPr>
        <w:noBreakHyphen/>
        <w:t xml:space="preserve">13). </w:t>
      </w:r>
      <w:r w:rsidRPr="00CA4F8D">
        <w:rPr>
          <w:rFonts w:ascii="Times New Roman" w:hAnsi="Times New Roman" w:cs="Times New Roman"/>
          <w:color w:val="000000" w:themeColor="text1"/>
        </w:rPr>
        <w:br/>
        <w:t>GEO</w:t>
      </w:r>
      <w:r w:rsidRPr="00CA4F8D">
        <w:rPr>
          <w:rFonts w:ascii="Times New Roman" w:hAnsi="Times New Roman" w:cs="Times New Roman"/>
          <w:color w:val="000000" w:themeColor="text1"/>
        </w:rPr>
        <w:noBreakHyphen/>
        <w:t>13 nurodyta palaikyti koordinačių sistemą „LKS</w:t>
      </w:r>
      <w:r w:rsidRPr="00CA4F8D">
        <w:rPr>
          <w:rFonts w:ascii="Times New Roman" w:hAnsi="Times New Roman" w:cs="Times New Roman"/>
          <w:color w:val="000000" w:themeColor="text1"/>
        </w:rPr>
        <w:noBreakHyphen/>
        <w:t>94 (EPSG:3857)". Atkreipiame dėmesį, kad LKS</w:t>
      </w:r>
      <w:r w:rsidRPr="00CA4F8D">
        <w:rPr>
          <w:rFonts w:ascii="Times New Roman" w:hAnsi="Times New Roman" w:cs="Times New Roman"/>
          <w:color w:val="000000" w:themeColor="text1"/>
        </w:rPr>
        <w:noBreakHyphen/>
        <w:t>94 atitinka EPSG:3346, o EPSG:3857 yra „</w:t>
      </w:r>
      <w:proofErr w:type="spellStart"/>
      <w:r w:rsidRPr="00CA4F8D">
        <w:rPr>
          <w:rFonts w:ascii="Times New Roman" w:hAnsi="Times New Roman" w:cs="Times New Roman"/>
          <w:color w:val="000000" w:themeColor="text1"/>
        </w:rPr>
        <w:t>Web</w:t>
      </w:r>
      <w:proofErr w:type="spellEnd"/>
      <w:r w:rsidRPr="00CA4F8D">
        <w:rPr>
          <w:rFonts w:ascii="Times New Roman" w:hAnsi="Times New Roman" w:cs="Times New Roman"/>
          <w:color w:val="000000" w:themeColor="text1"/>
        </w:rPr>
        <w:t xml:space="preserve"> </w:t>
      </w:r>
      <w:proofErr w:type="spellStart"/>
      <w:r w:rsidRPr="00CA4F8D">
        <w:rPr>
          <w:rFonts w:ascii="Times New Roman" w:hAnsi="Times New Roman" w:cs="Times New Roman"/>
          <w:color w:val="000000" w:themeColor="text1"/>
        </w:rPr>
        <w:t>Mercator</w:t>
      </w:r>
      <w:proofErr w:type="spellEnd"/>
      <w:r w:rsidRPr="00CA4F8D">
        <w:rPr>
          <w:rFonts w:ascii="Times New Roman" w:hAnsi="Times New Roman" w:cs="Times New Roman"/>
          <w:color w:val="000000" w:themeColor="text1"/>
        </w:rPr>
        <w:t xml:space="preserve">" projekcija. Prašome patikslinti, kuri koordinačių sistema reikalaujama ir kuria koordinačių sistema bus pateikti perkančiosios organizacijos teikiami </w:t>
      </w:r>
      <w:proofErr w:type="spellStart"/>
      <w:r w:rsidRPr="00CA4F8D">
        <w:rPr>
          <w:rFonts w:ascii="Times New Roman" w:hAnsi="Times New Roman" w:cs="Times New Roman"/>
          <w:color w:val="000000" w:themeColor="text1"/>
        </w:rPr>
        <w:t>Geoportal</w:t>
      </w:r>
      <w:proofErr w:type="spellEnd"/>
      <w:r w:rsidRPr="00CA4F8D">
        <w:rPr>
          <w:rFonts w:ascii="Times New Roman" w:hAnsi="Times New Roman" w:cs="Times New Roman"/>
          <w:color w:val="000000" w:themeColor="text1"/>
        </w:rPr>
        <w:t xml:space="preserve"> duomenys (GEO</w:t>
      </w:r>
      <w:r w:rsidRPr="00CA4F8D">
        <w:rPr>
          <w:rFonts w:ascii="Times New Roman" w:hAnsi="Times New Roman" w:cs="Times New Roman"/>
          <w:color w:val="000000" w:themeColor="text1"/>
        </w:rPr>
        <w:noBreakHyphen/>
        <w:t>01–GEO</w:t>
      </w:r>
      <w:r w:rsidRPr="00CA4F8D">
        <w:rPr>
          <w:rFonts w:ascii="Times New Roman" w:hAnsi="Times New Roman" w:cs="Times New Roman"/>
          <w:color w:val="000000" w:themeColor="text1"/>
        </w:rPr>
        <w:noBreakHyphen/>
        <w:t xml:space="preserve">06). </w:t>
      </w:r>
      <w:r w:rsidR="00D16E8F" w:rsidRPr="00CA4F8D">
        <w:rPr>
          <w:rFonts w:ascii="Times New Roman" w:hAnsi="Times New Roman" w:cs="Times New Roman"/>
          <w:b/>
          <w:bCs/>
          <w:color w:val="000000" w:themeColor="text1"/>
        </w:rPr>
        <w:t xml:space="preserve">Komisijos atsakymas. </w:t>
      </w:r>
      <w:proofErr w:type="spellStart"/>
      <w:r w:rsidR="00D16E8F" w:rsidRPr="00CA4F8D">
        <w:rPr>
          <w:rFonts w:ascii="Times New Roman" w:hAnsi="Times New Roman" w:cs="Times New Roman"/>
          <w:b/>
          <w:bCs/>
          <w:color w:val="000000" w:themeColor="text1"/>
          <w:lang w:val="en-GB"/>
        </w:rPr>
        <w:t>Geoerdviniai</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duomenys</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importuojami</w:t>
      </w:r>
      <w:proofErr w:type="spellEnd"/>
      <w:r w:rsidR="00D16E8F" w:rsidRPr="00CA4F8D">
        <w:rPr>
          <w:rFonts w:ascii="Times New Roman" w:hAnsi="Times New Roman" w:cs="Times New Roman"/>
          <w:b/>
          <w:bCs/>
          <w:color w:val="000000" w:themeColor="text1"/>
          <w:lang w:val="en-GB"/>
        </w:rPr>
        <w:t xml:space="preserve"> LKS-94 / EPSG:3346 </w:t>
      </w:r>
      <w:proofErr w:type="spellStart"/>
      <w:r w:rsidR="00D16E8F" w:rsidRPr="00CA4F8D">
        <w:rPr>
          <w:rFonts w:ascii="Times New Roman" w:hAnsi="Times New Roman" w:cs="Times New Roman"/>
          <w:b/>
          <w:bCs/>
          <w:color w:val="000000" w:themeColor="text1"/>
          <w:lang w:val="en-GB"/>
        </w:rPr>
        <w:t>formatu</w:t>
      </w:r>
      <w:proofErr w:type="spellEnd"/>
      <w:r w:rsidR="00D16E8F" w:rsidRPr="00CA4F8D">
        <w:rPr>
          <w:rFonts w:ascii="Times New Roman" w:hAnsi="Times New Roman" w:cs="Times New Roman"/>
          <w:b/>
          <w:bCs/>
          <w:color w:val="000000" w:themeColor="text1"/>
          <w:lang w:val="en-GB"/>
        </w:rPr>
        <w:t xml:space="preserve">. Sistema </w:t>
      </w:r>
      <w:proofErr w:type="spellStart"/>
      <w:r w:rsidR="00D16E8F" w:rsidRPr="00CA4F8D">
        <w:rPr>
          <w:rFonts w:ascii="Times New Roman" w:hAnsi="Times New Roman" w:cs="Times New Roman"/>
          <w:b/>
          <w:bCs/>
          <w:color w:val="000000" w:themeColor="text1"/>
          <w:lang w:val="en-GB"/>
        </w:rPr>
        <w:t>automatiškai</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konvertuoja</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importuotus</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duomenis</w:t>
      </w:r>
      <w:proofErr w:type="spellEnd"/>
      <w:r w:rsidR="00D16E8F" w:rsidRPr="00CA4F8D">
        <w:rPr>
          <w:rFonts w:ascii="Times New Roman" w:hAnsi="Times New Roman" w:cs="Times New Roman"/>
          <w:b/>
          <w:bCs/>
          <w:color w:val="000000" w:themeColor="text1"/>
          <w:lang w:val="en-GB"/>
        </w:rPr>
        <w:t xml:space="preserve"> į </w:t>
      </w:r>
      <w:proofErr w:type="spellStart"/>
      <w:r w:rsidR="00D16E8F" w:rsidRPr="00CA4F8D">
        <w:rPr>
          <w:rFonts w:ascii="Times New Roman" w:hAnsi="Times New Roman" w:cs="Times New Roman"/>
          <w:b/>
          <w:bCs/>
          <w:color w:val="000000" w:themeColor="text1"/>
          <w:lang w:val="en-GB"/>
        </w:rPr>
        <w:t>vidinį</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formatą</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tinkamą</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vizualizacijai</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žemėlapyje</w:t>
      </w:r>
      <w:proofErr w:type="spellEnd"/>
      <w:r w:rsidR="00D16E8F" w:rsidRPr="00CA4F8D">
        <w:rPr>
          <w:rFonts w:ascii="Times New Roman" w:hAnsi="Times New Roman" w:cs="Times New Roman"/>
          <w:b/>
          <w:bCs/>
          <w:color w:val="000000" w:themeColor="text1"/>
          <w:lang w:val="en-GB"/>
        </w:rPr>
        <w:t xml:space="preserve"> (GEO-11). </w:t>
      </w:r>
      <w:proofErr w:type="spellStart"/>
      <w:r w:rsidR="00D16E8F" w:rsidRPr="00CA4F8D">
        <w:rPr>
          <w:rFonts w:ascii="Times New Roman" w:hAnsi="Times New Roman" w:cs="Times New Roman"/>
          <w:b/>
          <w:bCs/>
          <w:color w:val="000000" w:themeColor="text1"/>
          <w:lang w:val="en-GB"/>
        </w:rPr>
        <w:t>Tiekėjas</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pasirenka</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konkrečią</w:t>
      </w:r>
      <w:proofErr w:type="spellEnd"/>
      <w:r w:rsidR="00D16E8F" w:rsidRPr="00CA4F8D">
        <w:rPr>
          <w:rFonts w:ascii="Times New Roman" w:hAnsi="Times New Roman" w:cs="Times New Roman"/>
          <w:b/>
          <w:bCs/>
          <w:color w:val="000000" w:themeColor="text1"/>
          <w:lang w:val="en-GB"/>
        </w:rPr>
        <w:t xml:space="preserve"> web </w:t>
      </w:r>
      <w:proofErr w:type="spellStart"/>
      <w:r w:rsidR="00D16E8F" w:rsidRPr="00CA4F8D">
        <w:rPr>
          <w:rFonts w:ascii="Times New Roman" w:hAnsi="Times New Roman" w:cs="Times New Roman"/>
          <w:b/>
          <w:bCs/>
          <w:color w:val="000000" w:themeColor="text1"/>
          <w:lang w:val="en-GB"/>
        </w:rPr>
        <w:t>žemėlapio</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technologiją</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ir</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projekciją</w:t>
      </w:r>
      <w:proofErr w:type="spellEnd"/>
      <w:r w:rsidR="00D16E8F" w:rsidRPr="00CA4F8D">
        <w:rPr>
          <w:rFonts w:ascii="Times New Roman" w:hAnsi="Times New Roman" w:cs="Times New Roman"/>
          <w:b/>
          <w:bCs/>
          <w:color w:val="000000" w:themeColor="text1"/>
          <w:lang w:val="en-GB"/>
        </w:rPr>
        <w:t xml:space="preserve"> — tai </w:t>
      </w:r>
      <w:proofErr w:type="spellStart"/>
      <w:r w:rsidR="00D16E8F" w:rsidRPr="00CA4F8D">
        <w:rPr>
          <w:rFonts w:ascii="Times New Roman" w:hAnsi="Times New Roman" w:cs="Times New Roman"/>
          <w:b/>
          <w:bCs/>
          <w:color w:val="000000" w:themeColor="text1"/>
          <w:lang w:val="en-GB"/>
        </w:rPr>
        <w:t>implementacijos</w:t>
      </w:r>
      <w:proofErr w:type="spellEnd"/>
      <w:r w:rsidR="00D16E8F" w:rsidRPr="00CA4F8D">
        <w:rPr>
          <w:rFonts w:ascii="Times New Roman" w:hAnsi="Times New Roman" w:cs="Times New Roman"/>
          <w:b/>
          <w:bCs/>
          <w:color w:val="000000" w:themeColor="text1"/>
          <w:lang w:val="en-GB"/>
        </w:rPr>
        <w:t xml:space="preserve"> </w:t>
      </w:r>
      <w:proofErr w:type="spellStart"/>
      <w:r w:rsidR="00D16E8F" w:rsidRPr="00CA4F8D">
        <w:rPr>
          <w:rFonts w:ascii="Times New Roman" w:hAnsi="Times New Roman" w:cs="Times New Roman"/>
          <w:b/>
          <w:bCs/>
          <w:color w:val="000000" w:themeColor="text1"/>
          <w:lang w:val="en-GB"/>
        </w:rPr>
        <w:t>sprendimas</w:t>
      </w:r>
      <w:proofErr w:type="spellEnd"/>
      <w:r w:rsidR="00D16E8F" w:rsidRPr="00CA4F8D">
        <w:rPr>
          <w:rFonts w:ascii="Times New Roman" w:hAnsi="Times New Roman" w:cs="Times New Roman"/>
          <w:b/>
          <w:bCs/>
          <w:color w:val="000000" w:themeColor="text1"/>
          <w:lang w:val="en-GB"/>
        </w:rPr>
        <w:t>.</w:t>
      </w:r>
      <w:r w:rsidR="00D16E8F" w:rsidRPr="00CA4F8D">
        <w:rPr>
          <w:rFonts w:ascii="Times New Roman" w:hAnsi="Times New Roman" w:cs="Times New Roman"/>
          <w:b/>
          <w:bCs/>
          <w:color w:val="000000" w:themeColor="text1"/>
        </w:rPr>
        <w:br/>
      </w:r>
      <w:r w:rsidRPr="00CA4F8D">
        <w:rPr>
          <w:rFonts w:ascii="Times New Roman" w:hAnsi="Times New Roman" w:cs="Times New Roman"/>
          <w:color w:val="000000" w:themeColor="text1"/>
        </w:rPr>
        <w:br/>
      </w:r>
      <w:r w:rsidRPr="00CA4F8D">
        <w:rPr>
          <w:rFonts w:ascii="Times New Roman" w:hAnsi="Times New Roman" w:cs="Times New Roman"/>
          <w:color w:val="000000" w:themeColor="text1"/>
        </w:rPr>
        <w:t>13</w:t>
      </w:r>
      <w:r w:rsidRPr="00CA4F8D">
        <w:rPr>
          <w:rFonts w:ascii="Times New Roman" w:hAnsi="Times New Roman" w:cs="Times New Roman"/>
          <w:color w:val="000000" w:themeColor="text1"/>
        </w:rPr>
        <w:t xml:space="preserve">. Dėl kokybės/aplinkos apsaugos vadybos sertifikatų kvalifikacijoje. </w:t>
      </w:r>
      <w:r w:rsidRPr="00CA4F8D">
        <w:rPr>
          <w:rFonts w:ascii="Times New Roman" w:hAnsi="Times New Roman" w:cs="Times New Roman"/>
          <w:color w:val="000000" w:themeColor="text1"/>
        </w:rPr>
        <w:br/>
        <w:t xml:space="preserve">III skyriaus pavadinime bei 52 ir 57.3 punktuose minimi kokybės ir (ar) aplinkos apsaugos vadybos sistemos standartai, tačiau kvalifikacijos reikalavimų lentelėje (13.1, 13.2) konkretus standartas (pvz., ISO 14001 ar ISO 9001) kaip privalomas reikalavimas nenustatytas. Prašome patvirtinti, ar tiekėjas privalo turėti tokį sertifikatą, ir jei taip – kokį, bei kokie dokumentai laikomi lygiaverčiais. </w:t>
      </w:r>
      <w:r w:rsidR="00D16E8F" w:rsidRPr="00CA4F8D">
        <w:rPr>
          <w:rFonts w:ascii="Times New Roman" w:hAnsi="Times New Roman" w:cs="Times New Roman"/>
          <w:b/>
          <w:bCs/>
          <w:color w:val="000000" w:themeColor="text1"/>
        </w:rPr>
        <w:t xml:space="preserve">Komisijos atsakymas. </w:t>
      </w:r>
      <w:r w:rsidR="005F759A" w:rsidRPr="00CA4F8D">
        <w:rPr>
          <w:rFonts w:ascii="Times New Roman" w:hAnsi="Times New Roman" w:cs="Times New Roman"/>
          <w:b/>
          <w:bCs/>
          <w:color w:val="000000" w:themeColor="text1"/>
        </w:rPr>
        <w:t>Netaikoma.</w:t>
      </w:r>
      <w:r w:rsidR="00D16E8F" w:rsidRPr="00CA4F8D">
        <w:rPr>
          <w:rFonts w:ascii="Times New Roman" w:hAnsi="Times New Roman" w:cs="Times New Roman"/>
          <w:color w:val="000000" w:themeColor="text1"/>
        </w:rPr>
        <w:br/>
      </w:r>
      <w:r w:rsidRPr="00CA4F8D">
        <w:rPr>
          <w:rFonts w:ascii="Times New Roman" w:hAnsi="Times New Roman" w:cs="Times New Roman"/>
          <w:color w:val="000000" w:themeColor="text1"/>
        </w:rPr>
        <w:br/>
      </w:r>
      <w:r w:rsidRPr="00CA4F8D">
        <w:rPr>
          <w:rFonts w:ascii="Times New Roman" w:hAnsi="Times New Roman" w:cs="Times New Roman"/>
          <w:color w:val="000000" w:themeColor="text1"/>
        </w:rPr>
        <w:t>14</w:t>
      </w:r>
      <w:r w:rsidRPr="00CA4F8D">
        <w:rPr>
          <w:rFonts w:ascii="Times New Roman" w:hAnsi="Times New Roman" w:cs="Times New Roman"/>
          <w:color w:val="000000" w:themeColor="text1"/>
        </w:rPr>
        <w:t xml:space="preserve">. Dėl paslaugų suteikimo termino ir priėmimo procedūros santykio. </w:t>
      </w:r>
      <w:r w:rsidRPr="00CA4F8D">
        <w:rPr>
          <w:rFonts w:ascii="Times New Roman" w:hAnsi="Times New Roman" w:cs="Times New Roman"/>
          <w:color w:val="000000" w:themeColor="text1"/>
        </w:rPr>
        <w:br/>
        <w:t>Specialiųjų sąlygų 4.1 nustato 4 mėn. paslaugų suteikimo terminą, o 4.2 numato, kad pratęsimas netaikomas. Kartu priėmimo procedūra (9.4) apima ne trumpesnį kaip 10 darbo dienų UAT (TEST</w:t>
      </w:r>
      <w:r w:rsidRPr="00CA4F8D">
        <w:rPr>
          <w:rFonts w:ascii="Times New Roman" w:hAnsi="Times New Roman" w:cs="Times New Roman"/>
          <w:color w:val="000000" w:themeColor="text1"/>
        </w:rPr>
        <w:noBreakHyphen/>
        <w:t xml:space="preserve">28) bei trūkumų šalinimo ir pakartotinio testavimo ciklą. Prašome patikslinti, ar 4 mėn. terminas skaičiuojamas iki sistemos pateikimo priėmimui, ar iki galutinio priėmimo akto pasirašymo (įskaitant UAT ir trūkumų šalinimą). </w:t>
      </w:r>
      <w:r w:rsidR="00D16E8F" w:rsidRPr="00CA4F8D">
        <w:rPr>
          <w:rFonts w:ascii="Times New Roman" w:hAnsi="Times New Roman" w:cs="Times New Roman"/>
          <w:b/>
          <w:bCs/>
          <w:color w:val="000000" w:themeColor="text1"/>
        </w:rPr>
        <w:t>Komisijos atsakymas. Į</w:t>
      </w:r>
      <w:r w:rsidR="00D16E8F" w:rsidRPr="00CA4F8D">
        <w:rPr>
          <w:rFonts w:ascii="Times New Roman" w:hAnsi="Times New Roman" w:cs="Times New Roman"/>
          <w:b/>
          <w:bCs/>
          <w:color w:val="000000" w:themeColor="text1"/>
        </w:rPr>
        <w:t xml:space="preserve"> sutarties terminą įeina visi terminai (įskaitant trūkumų pašalinimą  ir testavimą). </w:t>
      </w:r>
      <w:r w:rsidR="00D16E8F" w:rsidRPr="00CA4F8D">
        <w:rPr>
          <w:rFonts w:ascii="Times New Roman" w:hAnsi="Times New Roman" w:cs="Times New Roman"/>
          <w:b/>
          <w:bCs/>
          <w:color w:val="000000" w:themeColor="text1"/>
        </w:rPr>
        <w:br/>
      </w:r>
      <w:r w:rsidRPr="00CA4F8D">
        <w:rPr>
          <w:rFonts w:ascii="Times New Roman" w:hAnsi="Times New Roman" w:cs="Times New Roman"/>
          <w:color w:val="000000" w:themeColor="text1"/>
        </w:rPr>
        <w:br/>
      </w:r>
      <w:r w:rsidRPr="00CA4F8D">
        <w:rPr>
          <w:rFonts w:ascii="Times New Roman" w:hAnsi="Times New Roman" w:cs="Times New Roman"/>
          <w:color w:val="000000" w:themeColor="text1"/>
        </w:rPr>
        <w:t>15</w:t>
      </w:r>
      <w:r w:rsidRPr="00CA4F8D">
        <w:rPr>
          <w:rFonts w:ascii="Times New Roman" w:hAnsi="Times New Roman" w:cs="Times New Roman"/>
          <w:color w:val="000000" w:themeColor="text1"/>
        </w:rPr>
        <w:t xml:space="preserve">. Dėl pirkimui skirtų lėšų. </w:t>
      </w:r>
      <w:r w:rsidRPr="00CA4F8D">
        <w:rPr>
          <w:rFonts w:ascii="Times New Roman" w:hAnsi="Times New Roman" w:cs="Times New Roman"/>
          <w:color w:val="000000" w:themeColor="text1"/>
        </w:rPr>
        <w:br/>
        <w:t>Pasiūlymas, viršijantis pirkimui skirtas lėšas, būtų atmestas (51.4, 57.4), tačiau ši suma pirkimo dokumentuose nenurodyta. Prašome, jei įmanoma, nurodyti pirkimui skirtų lėšų sumą arba numatomą pirkimo vertę.</w:t>
      </w:r>
      <w:r w:rsidR="00D16E8F" w:rsidRPr="00CA4F8D">
        <w:rPr>
          <w:rFonts w:ascii="Times New Roman" w:hAnsi="Times New Roman" w:cs="Times New Roman"/>
          <w:color w:val="000000" w:themeColor="text1"/>
        </w:rPr>
        <w:t xml:space="preserve"> </w:t>
      </w:r>
      <w:r w:rsidR="00D16E8F" w:rsidRPr="00CA4F8D">
        <w:rPr>
          <w:rFonts w:ascii="Times New Roman" w:hAnsi="Times New Roman" w:cs="Times New Roman"/>
          <w:b/>
          <w:bCs/>
          <w:color w:val="000000" w:themeColor="text1"/>
        </w:rPr>
        <w:t>Komisijos atsakymas. L</w:t>
      </w:r>
      <w:r w:rsidR="00D16E8F" w:rsidRPr="00CA4F8D">
        <w:rPr>
          <w:rFonts w:ascii="Times New Roman" w:hAnsi="Times New Roman" w:cs="Times New Roman"/>
          <w:b/>
          <w:bCs/>
          <w:color w:val="000000" w:themeColor="text1"/>
        </w:rPr>
        <w:t>ietuvos Respublikos viešųjų pirkimų įstatymas nenustato pareigos pirkimo dokumentuose nurodyti pirkimui skirtų lėšų sumos ar numatomos pirkimo vertės. Atsižvelgiant į tai, ši informacija nėra viešinama.</w:t>
      </w:r>
    </w:p>
    <w:sectPr w:rsidR="00773C91" w:rsidRPr="00CA4F8D" w:rsidSect="00A8152E">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91"/>
    <w:rsid w:val="00190234"/>
    <w:rsid w:val="00222600"/>
    <w:rsid w:val="004869AB"/>
    <w:rsid w:val="005F759A"/>
    <w:rsid w:val="006400AD"/>
    <w:rsid w:val="00773C91"/>
    <w:rsid w:val="007E6B3E"/>
    <w:rsid w:val="00891585"/>
    <w:rsid w:val="00A8152E"/>
    <w:rsid w:val="00BF2A8D"/>
    <w:rsid w:val="00CA4F8D"/>
    <w:rsid w:val="00CF63FB"/>
    <w:rsid w:val="00CF72B6"/>
    <w:rsid w:val="00D017D8"/>
    <w:rsid w:val="00D16E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1D3D"/>
  <w15:chartTrackingRefBased/>
  <w15:docId w15:val="{720B8F16-6873-4307-A443-27370149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73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73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73C9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3C9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73C9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73C9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3C9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3C9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3C9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3C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3C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3C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3C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3C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3C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3C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3C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3C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3C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3C9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3C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3C9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3C91"/>
    <w:rPr>
      <w:i/>
      <w:iCs/>
      <w:color w:val="404040" w:themeColor="text1" w:themeTint="BF"/>
    </w:rPr>
  </w:style>
  <w:style w:type="paragraph" w:styleId="Sraopastraipa">
    <w:name w:val="List Paragraph"/>
    <w:basedOn w:val="prastasis"/>
    <w:uiPriority w:val="34"/>
    <w:qFormat/>
    <w:rsid w:val="00773C91"/>
    <w:pPr>
      <w:ind w:left="720"/>
      <w:contextualSpacing/>
    </w:pPr>
  </w:style>
  <w:style w:type="character" w:styleId="Rykuspabraukimas">
    <w:name w:val="Intense Emphasis"/>
    <w:basedOn w:val="Numatytasispastraiposriftas"/>
    <w:uiPriority w:val="21"/>
    <w:qFormat/>
    <w:rsid w:val="00773C91"/>
    <w:rPr>
      <w:i/>
      <w:iCs/>
      <w:color w:val="0F4761" w:themeColor="accent1" w:themeShade="BF"/>
    </w:rPr>
  </w:style>
  <w:style w:type="paragraph" w:styleId="Iskirtacitata">
    <w:name w:val="Intense Quote"/>
    <w:basedOn w:val="prastasis"/>
    <w:next w:val="prastasis"/>
    <w:link w:val="IskirtacitataDiagrama"/>
    <w:uiPriority w:val="30"/>
    <w:qFormat/>
    <w:rsid w:val="00773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3C91"/>
    <w:rPr>
      <w:i/>
      <w:iCs/>
      <w:color w:val="0F4761" w:themeColor="accent1" w:themeShade="BF"/>
    </w:rPr>
  </w:style>
  <w:style w:type="character" w:styleId="Rykinuoroda">
    <w:name w:val="Intense Reference"/>
    <w:basedOn w:val="Numatytasispastraiposriftas"/>
    <w:uiPriority w:val="32"/>
    <w:qFormat/>
    <w:rsid w:val="00773C91"/>
    <w:rPr>
      <w:b/>
      <w:bCs/>
      <w:smallCaps/>
      <w:color w:val="0F4761" w:themeColor="accent1" w:themeShade="BF"/>
      <w:spacing w:val="5"/>
    </w:rPr>
  </w:style>
  <w:style w:type="character" w:styleId="Hipersaitas">
    <w:name w:val="Hyperlink"/>
    <w:basedOn w:val="Numatytasispastraiposriftas"/>
    <w:uiPriority w:val="99"/>
    <w:semiHidden/>
    <w:unhideWhenUsed/>
    <w:rsid w:val="00773C91"/>
    <w:rPr>
      <w:color w:val="467886"/>
      <w:u w:val="single"/>
    </w:rPr>
  </w:style>
  <w:style w:type="character" w:styleId="Grietas">
    <w:name w:val="Strong"/>
    <w:basedOn w:val="Numatytasispastraiposriftas"/>
    <w:uiPriority w:val="22"/>
    <w:qFormat/>
    <w:rsid w:val="00D16E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eoportal.lt/download/opendata/RC/RC_atviri_sklypai.zi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5810</Words>
  <Characters>3313</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10</cp:revision>
  <dcterms:created xsi:type="dcterms:W3CDTF">2026-06-26T11:19:00Z</dcterms:created>
  <dcterms:modified xsi:type="dcterms:W3CDTF">2026-06-26T11:49:00Z</dcterms:modified>
</cp:coreProperties>
</file>