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71151" w14:textId="35D1DD14" w:rsidR="004F355B" w:rsidRPr="008B7DFD" w:rsidRDefault="008B7DFD" w:rsidP="006D7A3C">
      <w:pPr>
        <w:pStyle w:val="Antrat1"/>
        <w:numPr>
          <w:ilvl w:val="0"/>
          <w:numId w:val="0"/>
        </w:numPr>
        <w:spacing w:before="0" w:after="0"/>
        <w:jc w:val="right"/>
        <w:rPr>
          <w:bCs/>
          <w:lang w:val="lt-LT" w:eastAsia="en-US"/>
        </w:rPr>
      </w:pPr>
      <w:r w:rsidRPr="008B7DFD">
        <w:rPr>
          <w:bCs/>
          <w:lang w:val="lt-LT" w:eastAsia="en-US"/>
        </w:rPr>
        <w:t xml:space="preserve">Pirkimo sąlygų </w:t>
      </w:r>
      <w:r>
        <w:rPr>
          <w:bCs/>
          <w:lang w:val="lt-LT" w:eastAsia="en-US"/>
        </w:rPr>
        <w:t>5</w:t>
      </w:r>
      <w:r w:rsidRPr="008B7DFD">
        <w:rPr>
          <w:bCs/>
          <w:lang w:val="lt-LT" w:eastAsia="en-US"/>
        </w:rPr>
        <w:t xml:space="preserve"> priedas </w:t>
      </w:r>
    </w:p>
    <w:p w14:paraId="13138FBC" w14:textId="5A335E0B" w:rsidR="007B7ECD" w:rsidRPr="007C5076" w:rsidRDefault="006D5A0C" w:rsidP="006D7A3C">
      <w:pPr>
        <w:pStyle w:val="Antrat1"/>
        <w:numPr>
          <w:ilvl w:val="0"/>
          <w:numId w:val="0"/>
        </w:numPr>
        <w:spacing w:before="0" w:after="0"/>
        <w:jc w:val="right"/>
        <w:rPr>
          <w:b/>
          <w:lang w:val="lt-LT" w:eastAsia="en-US"/>
        </w:rPr>
      </w:pPr>
      <w:r w:rsidRPr="007C5076">
        <w:rPr>
          <w:b/>
          <w:lang w:val="lt-LT" w:eastAsia="en-US"/>
        </w:rPr>
        <w:t>P</w:t>
      </w:r>
      <w:r w:rsidR="006D7A3C" w:rsidRPr="007C5076">
        <w:rPr>
          <w:b/>
          <w:lang w:val="lt-LT" w:eastAsia="en-US"/>
        </w:rPr>
        <w:t>rojektas</w:t>
      </w:r>
    </w:p>
    <w:p w14:paraId="79863316" w14:textId="77777777" w:rsidR="002F043D" w:rsidRPr="002F043D" w:rsidRDefault="002F043D" w:rsidP="002F043D">
      <w:pPr>
        <w:widowControl/>
        <w:suppressAutoHyphens w:val="0"/>
        <w:jc w:val="center"/>
        <w:rPr>
          <w:rFonts w:cs="Times New Roman"/>
          <w:b/>
          <w:color w:val="auto"/>
          <w:lang w:val="lt-LT"/>
        </w:rPr>
      </w:pPr>
    </w:p>
    <w:p w14:paraId="723B7D1E" w14:textId="6F3BE15B" w:rsidR="00D113AD" w:rsidRDefault="00052084" w:rsidP="00D9782F">
      <w:pPr>
        <w:pStyle w:val="Antrat1"/>
        <w:numPr>
          <w:ilvl w:val="0"/>
          <w:numId w:val="0"/>
        </w:numPr>
        <w:spacing w:before="0" w:after="0"/>
        <w:rPr>
          <w:rFonts w:cs="Tahoma"/>
          <w:b/>
          <w:lang w:val="lt-LT" w:eastAsia="en-US"/>
        </w:rPr>
      </w:pPr>
      <w:r>
        <w:rPr>
          <w:b/>
          <w:color w:val="auto"/>
          <w:lang w:val="lt-LT" w:eastAsia="en-US"/>
        </w:rPr>
        <w:t xml:space="preserve">HEMODIALIZĖS PROCEDŪRŲ ATLIKIMO </w:t>
      </w:r>
      <w:r w:rsidR="00E11522">
        <w:rPr>
          <w:b/>
          <w:color w:val="auto"/>
          <w:lang w:val="lt-LT" w:eastAsia="en-US"/>
        </w:rPr>
        <w:t>PASLAUG</w:t>
      </w:r>
      <w:r w:rsidR="00C2420E">
        <w:rPr>
          <w:b/>
          <w:color w:val="auto"/>
          <w:lang w:val="lt-LT" w:eastAsia="en-US"/>
        </w:rPr>
        <w:t>Ų</w:t>
      </w:r>
    </w:p>
    <w:p w14:paraId="065EAFBA" w14:textId="28FC4DA5" w:rsidR="00D9782F" w:rsidRPr="00514635" w:rsidRDefault="00416EBD" w:rsidP="00D9782F">
      <w:pPr>
        <w:pStyle w:val="Antrat1"/>
        <w:numPr>
          <w:ilvl w:val="0"/>
          <w:numId w:val="0"/>
        </w:numPr>
        <w:spacing w:before="0" w:after="0"/>
        <w:rPr>
          <w:b/>
          <w:color w:val="auto"/>
          <w:lang w:val="lt-LT"/>
        </w:rPr>
      </w:pPr>
      <w:r w:rsidRPr="00E11522">
        <w:rPr>
          <w:rFonts w:cs="Tahoma"/>
          <w:b/>
          <w:lang w:val="lt-LT" w:eastAsia="en-US"/>
        </w:rPr>
        <w:t>PIRKIMO</w:t>
      </w:r>
      <w:r w:rsidR="00D9782F" w:rsidRPr="00514635">
        <w:rPr>
          <w:b/>
          <w:color w:val="auto"/>
          <w:lang w:val="lt-LT"/>
        </w:rPr>
        <w:t xml:space="preserve"> SUTARTIS</w:t>
      </w:r>
    </w:p>
    <w:p w14:paraId="41FB2F59" w14:textId="77777777" w:rsidR="002F043D" w:rsidRPr="007C5076" w:rsidRDefault="002F043D" w:rsidP="002F043D">
      <w:pPr>
        <w:jc w:val="center"/>
        <w:rPr>
          <w:b/>
          <w:color w:val="auto"/>
          <w:lang w:val="lt-LT"/>
        </w:rPr>
      </w:pPr>
    </w:p>
    <w:p w14:paraId="17C313C9" w14:textId="64A0D476" w:rsidR="00460754" w:rsidRPr="007C5076" w:rsidRDefault="00460754" w:rsidP="00460754">
      <w:pPr>
        <w:jc w:val="center"/>
        <w:rPr>
          <w:color w:val="auto"/>
          <w:lang w:val="lt-LT"/>
        </w:rPr>
      </w:pPr>
      <w:r w:rsidRPr="007C5076">
        <w:rPr>
          <w:color w:val="auto"/>
          <w:lang w:val="lt-LT"/>
        </w:rPr>
        <w:t>202</w:t>
      </w:r>
      <w:r w:rsidR="0092356E">
        <w:rPr>
          <w:color w:val="auto"/>
          <w:lang w:val="lt-LT"/>
        </w:rPr>
        <w:t>5</w:t>
      </w:r>
      <w:r w:rsidRPr="007C5076">
        <w:rPr>
          <w:color w:val="auto"/>
          <w:lang w:val="lt-LT"/>
        </w:rPr>
        <w:t xml:space="preserve"> m. </w:t>
      </w:r>
      <w:r w:rsidR="002B1230" w:rsidRPr="007C5076">
        <w:rPr>
          <w:color w:val="auto"/>
          <w:lang w:val="lt-LT"/>
        </w:rPr>
        <w:t>____</w:t>
      </w:r>
      <w:r w:rsidR="007B7ECD" w:rsidRPr="007C5076">
        <w:rPr>
          <w:color w:val="auto"/>
          <w:lang w:val="lt-LT"/>
        </w:rPr>
        <w:t xml:space="preserve"> </w:t>
      </w:r>
      <w:r w:rsidRPr="007C5076">
        <w:rPr>
          <w:color w:val="auto"/>
          <w:lang w:val="lt-LT"/>
        </w:rPr>
        <w:t>d. Nr.</w:t>
      </w:r>
      <w:r w:rsidR="002B1230" w:rsidRPr="007C5076">
        <w:rPr>
          <w:color w:val="auto"/>
          <w:lang w:val="lt-LT"/>
        </w:rPr>
        <w:t xml:space="preserve"> __</w:t>
      </w:r>
    </w:p>
    <w:p w14:paraId="31DAC15D" w14:textId="77777777" w:rsidR="00460754" w:rsidRPr="007C5076" w:rsidRDefault="00460754" w:rsidP="00460754">
      <w:pPr>
        <w:jc w:val="center"/>
        <w:rPr>
          <w:color w:val="auto"/>
          <w:lang w:val="lt-LT"/>
        </w:rPr>
      </w:pPr>
      <w:r w:rsidRPr="007C5076">
        <w:rPr>
          <w:color w:val="auto"/>
          <w:lang w:val="lt-LT"/>
        </w:rPr>
        <w:t>Kėdainiai</w:t>
      </w:r>
    </w:p>
    <w:p w14:paraId="1125631D" w14:textId="24562483" w:rsidR="00460754" w:rsidRPr="007C5076" w:rsidRDefault="00460754" w:rsidP="007B7ECD">
      <w:pPr>
        <w:jc w:val="both"/>
        <w:rPr>
          <w:color w:val="auto"/>
          <w:lang w:val="lt-LT"/>
        </w:rPr>
      </w:pPr>
    </w:p>
    <w:p w14:paraId="7C551285" w14:textId="4FEAD90F" w:rsidR="002B1230" w:rsidRPr="007C5076" w:rsidRDefault="00EC098B" w:rsidP="000D4B90">
      <w:pPr>
        <w:ind w:firstLine="567"/>
        <w:jc w:val="both"/>
        <w:rPr>
          <w:color w:val="auto"/>
          <w:lang w:val="lt-LT"/>
        </w:rPr>
      </w:pPr>
      <w:r>
        <w:rPr>
          <w:color w:val="auto"/>
          <w:lang w:val="lt-LT"/>
        </w:rPr>
        <w:t>Viešoji įstaiga Kėdainių ligoninė</w:t>
      </w:r>
      <w:r w:rsidR="002B1230" w:rsidRPr="007C5076">
        <w:rPr>
          <w:color w:val="auto"/>
          <w:lang w:val="lt-LT"/>
        </w:rPr>
        <w:t xml:space="preserve"> (įstaigos kodas 1</w:t>
      </w:r>
      <w:r>
        <w:rPr>
          <w:color w:val="auto"/>
          <w:lang w:val="lt-LT"/>
        </w:rPr>
        <w:t>91045561</w:t>
      </w:r>
      <w:r w:rsidR="002B1230" w:rsidRPr="007C5076">
        <w:rPr>
          <w:color w:val="auto"/>
          <w:lang w:val="lt-LT"/>
        </w:rPr>
        <w:t xml:space="preserve">), atstovaujama </w:t>
      </w:r>
      <w:r>
        <w:rPr>
          <w:color w:val="auto"/>
          <w:lang w:val="lt-LT"/>
        </w:rPr>
        <w:t>direktorės Astos Šakickienės</w:t>
      </w:r>
      <w:r w:rsidR="002B1230" w:rsidRPr="007C5076">
        <w:rPr>
          <w:color w:val="auto"/>
          <w:lang w:val="lt-LT"/>
        </w:rPr>
        <w:t>, veikiančio</w:t>
      </w:r>
      <w:r>
        <w:rPr>
          <w:color w:val="auto"/>
          <w:lang w:val="lt-LT"/>
        </w:rPr>
        <w:t>s</w:t>
      </w:r>
      <w:r w:rsidR="002B1230" w:rsidRPr="007C5076">
        <w:rPr>
          <w:color w:val="auto"/>
          <w:lang w:val="lt-LT"/>
        </w:rPr>
        <w:t xml:space="preserve"> pagal </w:t>
      </w:r>
      <w:r>
        <w:rPr>
          <w:color w:val="auto"/>
          <w:lang w:val="lt-LT"/>
        </w:rPr>
        <w:t>įstaigos įstatus</w:t>
      </w:r>
      <w:r w:rsidR="002B1230" w:rsidRPr="007C5076">
        <w:rPr>
          <w:color w:val="auto"/>
          <w:lang w:val="lt-LT"/>
        </w:rPr>
        <w:t xml:space="preserve"> (toliau vadinama „</w:t>
      </w:r>
      <w:r w:rsidR="002B1230" w:rsidRPr="007C5076">
        <w:rPr>
          <w:b/>
          <w:bCs/>
          <w:color w:val="auto"/>
          <w:lang w:val="lt-LT"/>
        </w:rPr>
        <w:t>Užsakovu</w:t>
      </w:r>
      <w:r w:rsidR="002B1230" w:rsidRPr="007C5076">
        <w:rPr>
          <w:color w:val="auto"/>
          <w:lang w:val="lt-LT"/>
        </w:rPr>
        <w:t xml:space="preserve">”) ir _______ (įmonės kodas </w:t>
      </w:r>
      <w:r w:rsidR="002B1230" w:rsidRPr="007C5076">
        <w:rPr>
          <w:lang w:val="lt-LT"/>
        </w:rPr>
        <w:t>______)</w:t>
      </w:r>
      <w:r w:rsidR="002B1230" w:rsidRPr="007C5076">
        <w:rPr>
          <w:color w:val="auto"/>
          <w:lang w:val="lt-LT"/>
        </w:rPr>
        <w:t>, atstovaujama __________, veikiančio (s) įmonės įstatų pagrindu, (toliau vadinama „</w:t>
      </w:r>
      <w:r w:rsidR="002B1230" w:rsidRPr="007C5076">
        <w:rPr>
          <w:b/>
          <w:bCs/>
          <w:color w:val="auto"/>
          <w:lang w:val="lt-LT"/>
        </w:rPr>
        <w:t>Paslaugų teikėju</w:t>
      </w:r>
      <w:r w:rsidR="002B1230" w:rsidRPr="007C5076">
        <w:rPr>
          <w:color w:val="auto"/>
          <w:lang w:val="lt-LT"/>
        </w:rPr>
        <w:t xml:space="preserve">”), </w:t>
      </w:r>
      <w:r w:rsidR="002B1230" w:rsidRPr="007C5076">
        <w:rPr>
          <w:rFonts w:cs="Times New Roman"/>
          <w:color w:val="auto"/>
          <w:lang w:val="lt-LT"/>
        </w:rPr>
        <w:t>toliau kartu vadinami „</w:t>
      </w:r>
      <w:r w:rsidR="002B1230" w:rsidRPr="007C5076">
        <w:rPr>
          <w:rFonts w:cs="Times New Roman"/>
          <w:b/>
          <w:bCs/>
          <w:color w:val="auto"/>
          <w:lang w:val="lt-LT"/>
        </w:rPr>
        <w:t>Šalimis</w:t>
      </w:r>
      <w:r w:rsidR="002B1230" w:rsidRPr="007C5076">
        <w:rPr>
          <w:rFonts w:cs="Times New Roman"/>
          <w:color w:val="auto"/>
          <w:lang w:val="lt-LT"/>
        </w:rPr>
        <w:t>”, o kiekvienas iš jų atskirai – „</w:t>
      </w:r>
      <w:r w:rsidR="002B1230" w:rsidRPr="007C5076">
        <w:rPr>
          <w:rFonts w:cs="Times New Roman"/>
          <w:b/>
          <w:bCs/>
          <w:color w:val="auto"/>
          <w:lang w:val="lt-LT"/>
        </w:rPr>
        <w:t>Šalimi</w:t>
      </w:r>
      <w:r w:rsidR="002B1230" w:rsidRPr="007C5076">
        <w:rPr>
          <w:rFonts w:cs="Times New Roman"/>
          <w:color w:val="auto"/>
          <w:lang w:val="lt-LT"/>
        </w:rPr>
        <w:t xml:space="preserve">”, sudarėme šią paslaugų </w:t>
      </w:r>
      <w:r w:rsidR="00EF2D02">
        <w:rPr>
          <w:rFonts w:cs="Times New Roman"/>
          <w:color w:val="auto"/>
          <w:lang w:val="lt-LT"/>
        </w:rPr>
        <w:t xml:space="preserve">pirkimo </w:t>
      </w:r>
      <w:r w:rsidR="002B1230" w:rsidRPr="007C5076">
        <w:rPr>
          <w:rFonts w:cs="Times New Roman"/>
          <w:color w:val="auto"/>
          <w:lang w:val="lt-LT"/>
        </w:rPr>
        <w:t>sutartį (toliau vadinama “</w:t>
      </w:r>
      <w:r w:rsidR="002B1230" w:rsidRPr="007C5076">
        <w:rPr>
          <w:rFonts w:cs="Times New Roman"/>
          <w:b/>
          <w:bCs/>
          <w:color w:val="auto"/>
          <w:lang w:val="lt-LT"/>
        </w:rPr>
        <w:t>Sutartimi</w:t>
      </w:r>
      <w:r w:rsidR="002B1230" w:rsidRPr="007C5076">
        <w:rPr>
          <w:rFonts w:cs="Times New Roman"/>
          <w:color w:val="auto"/>
          <w:lang w:val="lt-LT"/>
        </w:rPr>
        <w:t>”).</w:t>
      </w:r>
      <w:r w:rsidR="002B1230" w:rsidRPr="007C5076">
        <w:rPr>
          <w:color w:val="auto"/>
          <w:lang w:val="lt-LT"/>
        </w:rPr>
        <w:t xml:space="preserve"> </w:t>
      </w:r>
    </w:p>
    <w:p w14:paraId="66B46350" w14:textId="77777777" w:rsidR="002B1230" w:rsidRPr="007C5076" w:rsidRDefault="002B1230" w:rsidP="00432466">
      <w:pPr>
        <w:jc w:val="center"/>
        <w:rPr>
          <w:b/>
          <w:color w:val="auto"/>
          <w:lang w:val="lt-LT"/>
        </w:rPr>
      </w:pPr>
    </w:p>
    <w:p w14:paraId="63E02E20" w14:textId="77777777" w:rsidR="00432466" w:rsidRPr="007C5076" w:rsidRDefault="00432466" w:rsidP="00432466">
      <w:pPr>
        <w:jc w:val="center"/>
        <w:rPr>
          <w:b/>
          <w:color w:val="auto"/>
          <w:lang w:val="lt-LT"/>
        </w:rPr>
      </w:pPr>
      <w:r w:rsidRPr="007C5076">
        <w:rPr>
          <w:b/>
          <w:color w:val="auto"/>
          <w:lang w:val="lt-LT"/>
        </w:rPr>
        <w:t>I SKYRIUS</w:t>
      </w:r>
    </w:p>
    <w:p w14:paraId="2A5664C2" w14:textId="08B8CC49" w:rsidR="00432466" w:rsidRPr="007C5076" w:rsidRDefault="00432466" w:rsidP="00432466">
      <w:pPr>
        <w:jc w:val="center"/>
        <w:rPr>
          <w:b/>
          <w:color w:val="auto"/>
          <w:lang w:val="lt-LT"/>
        </w:rPr>
      </w:pPr>
      <w:r w:rsidRPr="007C5076">
        <w:rPr>
          <w:b/>
          <w:color w:val="auto"/>
          <w:lang w:val="lt-LT"/>
        </w:rPr>
        <w:t>SUTARTIES DALYKAS</w:t>
      </w:r>
    </w:p>
    <w:p w14:paraId="4F6425DE" w14:textId="77777777" w:rsidR="00432466" w:rsidRPr="007C5076" w:rsidRDefault="00432466" w:rsidP="00432466">
      <w:pPr>
        <w:ind w:firstLine="540"/>
        <w:jc w:val="both"/>
        <w:rPr>
          <w:color w:val="auto"/>
          <w:lang w:val="lt-LT"/>
        </w:rPr>
      </w:pPr>
    </w:p>
    <w:p w14:paraId="500D82C0" w14:textId="1B76B1E1" w:rsidR="0081283B" w:rsidRDefault="00D96333" w:rsidP="0081283B">
      <w:pPr>
        <w:widowControl/>
        <w:ind w:firstLine="567"/>
        <w:jc w:val="both"/>
        <w:rPr>
          <w:rFonts w:eastAsia="Times New Roman" w:cs="Times New Roman"/>
          <w:color w:val="auto"/>
          <w:lang w:val="lt-LT" w:eastAsia="ar-SA"/>
        </w:rPr>
      </w:pPr>
      <w:r w:rsidRPr="007C5076">
        <w:rPr>
          <w:rFonts w:eastAsia="Times New Roman" w:cs="Times New Roman"/>
          <w:color w:val="auto"/>
          <w:lang w:val="lt-LT" w:eastAsia="ar-SA"/>
        </w:rPr>
        <w:t>1.</w:t>
      </w:r>
      <w:r w:rsidR="003F5D97">
        <w:rPr>
          <w:rFonts w:eastAsia="Times New Roman" w:cs="Times New Roman"/>
          <w:color w:val="auto"/>
          <w:lang w:val="lt-LT" w:eastAsia="ar-SA"/>
        </w:rPr>
        <w:t>1</w:t>
      </w:r>
      <w:r w:rsidR="0081283B" w:rsidRPr="007C5076">
        <w:rPr>
          <w:rFonts w:eastAsia="Times New Roman" w:cs="Times New Roman"/>
          <w:color w:val="auto"/>
          <w:lang w:val="lt-LT" w:eastAsia="ar-SA"/>
        </w:rPr>
        <w:t xml:space="preserve"> Šia </w:t>
      </w:r>
      <w:r w:rsidR="00223106" w:rsidRPr="007C5076">
        <w:rPr>
          <w:rFonts w:eastAsia="Times New Roman" w:cs="Times New Roman"/>
          <w:color w:val="auto"/>
          <w:lang w:val="lt-LT" w:eastAsia="ar-SA"/>
        </w:rPr>
        <w:t>S</w:t>
      </w:r>
      <w:r w:rsidR="0081283B" w:rsidRPr="007C5076">
        <w:rPr>
          <w:rFonts w:eastAsia="Times New Roman" w:cs="Times New Roman"/>
          <w:color w:val="auto"/>
          <w:lang w:val="lt-LT" w:eastAsia="ar-SA"/>
        </w:rPr>
        <w:t xml:space="preserve">utartimi Paslaugų teikėjas įsipareigoja </w:t>
      </w:r>
      <w:r w:rsidR="00223106" w:rsidRPr="007C5076">
        <w:rPr>
          <w:rFonts w:eastAsia="Times New Roman" w:cs="Times New Roman"/>
          <w:color w:val="auto"/>
          <w:lang w:val="lt-LT" w:eastAsia="ar-SA"/>
        </w:rPr>
        <w:t>S</w:t>
      </w:r>
      <w:r w:rsidR="0081283B" w:rsidRPr="007C5076">
        <w:rPr>
          <w:rFonts w:eastAsia="Times New Roman" w:cs="Times New Roman"/>
          <w:color w:val="auto"/>
          <w:lang w:val="lt-LT" w:eastAsia="ar-SA"/>
        </w:rPr>
        <w:t>utartyje numatyta tvarka ir sąlygomis bei vadovaudamasis technine specifikacija (</w:t>
      </w:r>
      <w:r w:rsidR="00223106" w:rsidRPr="007C5076">
        <w:rPr>
          <w:rFonts w:eastAsia="Times New Roman" w:cs="Times New Roman"/>
          <w:color w:val="auto"/>
          <w:lang w:val="lt-LT" w:eastAsia="ar-SA"/>
        </w:rPr>
        <w:t>S</w:t>
      </w:r>
      <w:r w:rsidR="0081283B" w:rsidRPr="007C5076">
        <w:rPr>
          <w:rFonts w:eastAsia="Times New Roman" w:cs="Times New Roman"/>
          <w:color w:val="auto"/>
          <w:lang w:val="lt-LT" w:eastAsia="ar-SA"/>
        </w:rPr>
        <w:t xml:space="preserve">utarties 1 priedas), pateiktu Paslaugų teikėjo pasiūlymu </w:t>
      </w:r>
      <w:r w:rsidR="0081283B" w:rsidRPr="00BF297A">
        <w:rPr>
          <w:rFonts w:eastAsia="Times New Roman" w:cs="Times New Roman"/>
          <w:color w:val="auto"/>
          <w:lang w:val="lt-LT" w:eastAsia="ar-SA"/>
        </w:rPr>
        <w:t>„</w:t>
      </w:r>
      <w:r w:rsidR="0081283B" w:rsidRPr="00416EBD">
        <w:rPr>
          <w:rFonts w:eastAsia="Times New Roman" w:cs="Times New Roman"/>
          <w:color w:val="auto"/>
          <w:lang w:val="lt-LT" w:eastAsia="ar-SA"/>
        </w:rPr>
        <w:t xml:space="preserve">Dėl </w:t>
      </w:r>
      <w:r w:rsidR="00DE290A">
        <w:rPr>
          <w:rFonts w:eastAsia="Times New Roman" w:cs="Times New Roman"/>
          <w:color w:val="auto"/>
          <w:lang w:val="lt-LT" w:eastAsia="ar-SA"/>
        </w:rPr>
        <w:t>hemodializės procedūrų atlikimo paslaugų</w:t>
      </w:r>
      <w:r w:rsidR="00C2420E">
        <w:rPr>
          <w:color w:val="auto"/>
          <w:lang w:val="lt-LT"/>
        </w:rPr>
        <w:t>“</w:t>
      </w:r>
      <w:r w:rsidR="0081283B" w:rsidRPr="00BF297A">
        <w:rPr>
          <w:rFonts w:eastAsia="Times New Roman" w:cs="Times New Roman"/>
          <w:color w:val="auto"/>
          <w:lang w:val="lt-LT" w:eastAsia="ar-SA"/>
        </w:rPr>
        <w:t xml:space="preserve"> </w:t>
      </w:r>
      <w:r w:rsidR="0081283B" w:rsidRPr="007C5076">
        <w:rPr>
          <w:rFonts w:eastAsia="Times New Roman" w:cs="Times New Roman"/>
          <w:color w:val="auto"/>
          <w:lang w:val="lt-LT" w:eastAsia="ar-SA"/>
        </w:rPr>
        <w:t>(</w:t>
      </w:r>
      <w:r w:rsidR="00223106" w:rsidRPr="007C5076">
        <w:rPr>
          <w:rFonts w:eastAsia="Times New Roman" w:cs="Times New Roman"/>
          <w:color w:val="auto"/>
          <w:lang w:val="lt-LT" w:eastAsia="ar-SA"/>
        </w:rPr>
        <w:t>S</w:t>
      </w:r>
      <w:r w:rsidR="0081283B" w:rsidRPr="007C5076">
        <w:rPr>
          <w:rFonts w:eastAsia="Times New Roman" w:cs="Times New Roman"/>
          <w:color w:val="auto"/>
          <w:lang w:val="lt-LT" w:eastAsia="ar-SA"/>
        </w:rPr>
        <w:t>utarties 2 priedas)</w:t>
      </w:r>
      <w:r w:rsidR="00D9782F">
        <w:rPr>
          <w:rFonts w:eastAsia="Times New Roman" w:cs="Times New Roman"/>
          <w:color w:val="auto"/>
          <w:lang w:val="lt-LT" w:eastAsia="ar-SA"/>
        </w:rPr>
        <w:t xml:space="preserve"> teikti</w:t>
      </w:r>
      <w:r w:rsidR="0081283B" w:rsidRPr="007C5076">
        <w:rPr>
          <w:rFonts w:eastAsia="Times New Roman" w:cs="Times New Roman"/>
          <w:color w:val="auto"/>
          <w:lang w:val="lt-LT" w:eastAsia="ar-SA"/>
        </w:rPr>
        <w:t xml:space="preserve"> </w:t>
      </w:r>
      <w:r w:rsidR="00DE290A">
        <w:rPr>
          <w:rFonts w:eastAsia="Times New Roman" w:cs="Times New Roman"/>
          <w:color w:val="auto"/>
          <w:lang w:val="lt-LT" w:eastAsia="ar-SA"/>
        </w:rPr>
        <w:t>hemodializės procedūrų atlikimo paslaugas</w:t>
      </w:r>
      <w:r w:rsidR="000E645D">
        <w:rPr>
          <w:rFonts w:eastAsia="Times New Roman" w:cs="Times New Roman"/>
          <w:color w:val="auto"/>
          <w:lang w:val="lt-LT" w:eastAsia="ar-SA"/>
        </w:rPr>
        <w:t xml:space="preserve"> </w:t>
      </w:r>
      <w:r w:rsidR="0081283B" w:rsidRPr="007C5076">
        <w:rPr>
          <w:rFonts w:eastAsia="Times New Roman" w:cs="Times New Roman"/>
          <w:color w:val="auto"/>
          <w:lang w:val="lt-LT" w:eastAsia="ar-SA"/>
        </w:rPr>
        <w:t xml:space="preserve">(toliau – </w:t>
      </w:r>
      <w:r w:rsidR="0081283B" w:rsidRPr="007C5076">
        <w:rPr>
          <w:rFonts w:eastAsia="Times New Roman" w:cs="Times New Roman"/>
          <w:b/>
          <w:bCs/>
          <w:color w:val="auto"/>
          <w:lang w:val="lt-LT" w:eastAsia="ar-SA"/>
        </w:rPr>
        <w:t>„Paslaugos“</w:t>
      </w:r>
      <w:r w:rsidR="0081283B" w:rsidRPr="007C5076">
        <w:rPr>
          <w:rFonts w:eastAsia="Times New Roman" w:cs="Times New Roman"/>
          <w:color w:val="auto"/>
          <w:lang w:val="lt-LT" w:eastAsia="ar-SA"/>
        </w:rPr>
        <w:t>), o Užsakovas sumokėti už suteiktas Paslaugas.</w:t>
      </w:r>
    </w:p>
    <w:p w14:paraId="6A51C688" w14:textId="71CDA8C6" w:rsidR="00DF4C76" w:rsidRPr="000C6C89" w:rsidRDefault="00DF4C76" w:rsidP="0043104D">
      <w:pPr>
        <w:widowControl/>
        <w:ind w:firstLine="567"/>
        <w:jc w:val="both"/>
        <w:rPr>
          <w:rFonts w:eastAsia="Times New Roman" w:cs="Times New Roman"/>
          <w:strike/>
          <w:color w:val="FF0000"/>
          <w:lang w:val="lt-LT" w:eastAsia="ar-SA"/>
        </w:rPr>
      </w:pPr>
      <w:r>
        <w:rPr>
          <w:rFonts w:eastAsia="Times New Roman" w:cs="Times New Roman"/>
          <w:color w:val="auto"/>
          <w:lang w:val="lt-LT" w:eastAsia="ar-SA"/>
        </w:rPr>
        <w:t xml:space="preserve">1.2. </w:t>
      </w:r>
      <w:r w:rsidRPr="00DF4C76">
        <w:rPr>
          <w:lang w:val="lt-LT" w:eastAsia="ar-SA"/>
        </w:rPr>
        <w:t>Paslaugų teikėjas atlieka hemodializės procedūrų paslaugas</w:t>
      </w:r>
      <w:r w:rsidR="000C6C89" w:rsidRPr="00E6364D">
        <w:rPr>
          <w:color w:val="auto"/>
          <w:lang w:val="lt-LT" w:eastAsia="ar-SA"/>
        </w:rPr>
        <w:t xml:space="preserve"> Užsakovo</w:t>
      </w:r>
      <w:r w:rsidRPr="00E6364D">
        <w:rPr>
          <w:color w:val="auto"/>
          <w:lang w:val="lt-LT" w:eastAsia="ar-SA"/>
        </w:rPr>
        <w:t xml:space="preserve"> atsiųstiems pacientams, kurie tuo metu yra gydomi aktyviojo gydymo ar slaugos etape</w:t>
      </w:r>
      <w:r w:rsidR="000C6C89" w:rsidRPr="00E6364D">
        <w:rPr>
          <w:color w:val="auto"/>
          <w:lang w:val="lt-LT" w:eastAsia="ar-SA"/>
        </w:rPr>
        <w:t>.</w:t>
      </w:r>
    </w:p>
    <w:p w14:paraId="2D973EB1" w14:textId="56BF8CB1" w:rsidR="003F5D97" w:rsidRDefault="003F5D97" w:rsidP="00C94E6C">
      <w:pPr>
        <w:widowControl/>
        <w:ind w:firstLine="567"/>
        <w:jc w:val="both"/>
        <w:rPr>
          <w:rFonts w:cs="Times New Roman"/>
          <w:lang w:val="lt-LT"/>
        </w:rPr>
      </w:pPr>
      <w:r>
        <w:rPr>
          <w:rFonts w:cs="Times New Roman"/>
          <w:lang w:val="lt-LT"/>
        </w:rPr>
        <w:t xml:space="preserve">1.3. </w:t>
      </w:r>
      <w:r w:rsidRPr="003F5D97">
        <w:rPr>
          <w:rFonts w:cs="Times New Roman"/>
          <w:lang w:val="lt-LT"/>
        </w:rPr>
        <w:t xml:space="preserve">Sutarties vykdymo metu įsigyjami </w:t>
      </w:r>
      <w:r>
        <w:rPr>
          <w:rFonts w:cs="Times New Roman"/>
          <w:lang w:val="lt-LT"/>
        </w:rPr>
        <w:t>Paslaugų</w:t>
      </w:r>
      <w:r w:rsidRPr="003F5D97">
        <w:rPr>
          <w:rFonts w:cs="Times New Roman"/>
          <w:lang w:val="lt-LT"/>
        </w:rPr>
        <w:t xml:space="preserve"> kiekiai priklauso nuo faktinių </w:t>
      </w:r>
      <w:r>
        <w:rPr>
          <w:rFonts w:cs="Times New Roman"/>
          <w:lang w:val="lt-LT"/>
        </w:rPr>
        <w:t>Užsakovo</w:t>
      </w:r>
      <w:r w:rsidRPr="003F5D97">
        <w:rPr>
          <w:rFonts w:cs="Times New Roman"/>
          <w:lang w:val="lt-LT"/>
        </w:rPr>
        <w:t xml:space="preserve"> užsakymų, </w:t>
      </w:r>
      <w:r w:rsidR="00604860" w:rsidRPr="00E6364D">
        <w:rPr>
          <w:rFonts w:cs="Times New Roman"/>
          <w:color w:val="auto"/>
          <w:lang w:val="lt-LT"/>
        </w:rPr>
        <w:t>P</w:t>
      </w:r>
      <w:r w:rsidRPr="00E6364D">
        <w:rPr>
          <w:rFonts w:cs="Times New Roman"/>
          <w:color w:val="auto"/>
          <w:lang w:val="lt-LT"/>
        </w:rPr>
        <w:t>aslau</w:t>
      </w:r>
      <w:r w:rsidRPr="00604860">
        <w:rPr>
          <w:rFonts w:cs="Times New Roman"/>
          <w:lang w:val="lt-LT"/>
        </w:rPr>
        <w:t>g</w:t>
      </w:r>
      <w:r w:rsidR="00604860" w:rsidRPr="00604860">
        <w:rPr>
          <w:rFonts w:cs="Times New Roman"/>
          <w:lang w:val="lt-LT"/>
        </w:rPr>
        <w:t>ų</w:t>
      </w:r>
      <w:r w:rsidRPr="003F5D97">
        <w:rPr>
          <w:rFonts w:cs="Times New Roman"/>
          <w:lang w:val="lt-LT"/>
        </w:rPr>
        <w:t xml:space="preserve"> kiekis sutarties galiojimo laikotarpiu gali būti mažinamas iki 20 procentų.</w:t>
      </w:r>
    </w:p>
    <w:p w14:paraId="543554D0" w14:textId="27DF186C" w:rsidR="00904219" w:rsidRPr="00904219" w:rsidRDefault="00904219" w:rsidP="00904219">
      <w:pPr>
        <w:widowControl/>
        <w:ind w:firstLine="567"/>
        <w:jc w:val="both"/>
        <w:rPr>
          <w:lang w:val="lt-LT" w:eastAsia="ar-SA"/>
        </w:rPr>
      </w:pPr>
      <w:r>
        <w:rPr>
          <w:rFonts w:cs="Times New Roman"/>
          <w:lang w:val="lt-LT"/>
        </w:rPr>
        <w:t xml:space="preserve">1.4. </w:t>
      </w:r>
      <w:r w:rsidRPr="00904219">
        <w:rPr>
          <w:lang w:val="lt-LT" w:eastAsia="ar-SA"/>
        </w:rPr>
        <w:t xml:space="preserve">Paslaugų teikėjo įsipareigojimų įvykdymo vieta yra </w:t>
      </w:r>
      <w:r w:rsidRPr="00904219">
        <w:rPr>
          <w:rFonts w:cs="Arial Unicode MS"/>
          <w:lang w:val="lt-LT"/>
        </w:rPr>
        <w:t>hemodializes paslaugas teikiančios klinikos adresas</w:t>
      </w:r>
      <w:r w:rsidRPr="00904219">
        <w:rPr>
          <w:lang w:val="lt-LT" w:eastAsia="ar-SA"/>
        </w:rPr>
        <w:t>.</w:t>
      </w:r>
    </w:p>
    <w:p w14:paraId="315DD612" w14:textId="1D03904C" w:rsidR="0081283B" w:rsidRPr="00C94E6C" w:rsidRDefault="0081283B" w:rsidP="0039338A">
      <w:pPr>
        <w:widowControl/>
        <w:ind w:firstLine="567"/>
        <w:jc w:val="both"/>
        <w:rPr>
          <w:rFonts w:eastAsia="Times New Roman" w:cs="Times New Roman"/>
          <w:color w:val="auto"/>
          <w:lang w:val="lt-LT" w:eastAsia="ar-SA"/>
        </w:rPr>
      </w:pPr>
    </w:p>
    <w:p w14:paraId="77EA2D9A" w14:textId="77777777" w:rsidR="00432466" w:rsidRPr="007C5076" w:rsidRDefault="00432466" w:rsidP="00432466">
      <w:pPr>
        <w:jc w:val="center"/>
        <w:rPr>
          <w:b/>
          <w:color w:val="auto"/>
          <w:lang w:val="lt-LT"/>
        </w:rPr>
      </w:pPr>
      <w:r w:rsidRPr="007C5076">
        <w:rPr>
          <w:b/>
          <w:color w:val="auto"/>
          <w:lang w:val="lt-LT"/>
        </w:rPr>
        <w:t>II SKYRIUS</w:t>
      </w:r>
    </w:p>
    <w:p w14:paraId="6DE46E92" w14:textId="77777777" w:rsidR="00432466" w:rsidRPr="007C5076" w:rsidRDefault="00432466" w:rsidP="00432466">
      <w:pPr>
        <w:jc w:val="center"/>
        <w:rPr>
          <w:b/>
          <w:color w:val="auto"/>
          <w:lang w:val="lt-LT"/>
        </w:rPr>
      </w:pPr>
      <w:r w:rsidRPr="007C5076">
        <w:rPr>
          <w:b/>
          <w:color w:val="auto"/>
          <w:lang w:val="lt-LT"/>
        </w:rPr>
        <w:t>SUTARTIES KAINA</w:t>
      </w:r>
    </w:p>
    <w:p w14:paraId="6F72BA2B" w14:textId="77777777" w:rsidR="00432466" w:rsidRPr="007C5076" w:rsidRDefault="00432466" w:rsidP="00432466">
      <w:pPr>
        <w:ind w:firstLine="540"/>
        <w:jc w:val="both"/>
        <w:rPr>
          <w:color w:val="auto"/>
          <w:lang w:val="lt-LT"/>
        </w:rPr>
      </w:pPr>
    </w:p>
    <w:p w14:paraId="238A7F97" w14:textId="44F0E595" w:rsidR="00237803" w:rsidRPr="00237803" w:rsidRDefault="00237803" w:rsidP="0023780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lang w:val="lt-LT" w:eastAsia="hi-IN" w:bidi="hi-IN"/>
        </w:rPr>
      </w:pPr>
      <w:r>
        <w:rPr>
          <w:color w:val="auto"/>
          <w:lang w:val="lt-LT"/>
        </w:rPr>
        <w:tab/>
      </w:r>
      <w:r w:rsidR="00432466" w:rsidRPr="007C5076">
        <w:rPr>
          <w:color w:val="auto"/>
          <w:lang w:val="lt-LT"/>
        </w:rPr>
        <w:t xml:space="preserve">2.1. </w:t>
      </w:r>
      <w:r w:rsidR="00432466" w:rsidRPr="007C5076">
        <w:rPr>
          <w:rFonts w:cs="Times New Roman"/>
          <w:color w:val="auto"/>
          <w:lang w:val="lt-LT"/>
        </w:rPr>
        <w:t>Fiksuo</w:t>
      </w:r>
      <w:r w:rsidR="000D08FD" w:rsidRPr="007C5076">
        <w:rPr>
          <w:rFonts w:cs="Times New Roman"/>
          <w:color w:val="auto"/>
          <w:lang w:val="lt-LT"/>
        </w:rPr>
        <w:t>ti Paslaugų įkainiai, nustatyti atliekant viešąjį pirkimą</w:t>
      </w:r>
      <w:r w:rsidR="001B1860">
        <w:rPr>
          <w:rFonts w:cs="Times New Roman"/>
          <w:color w:val="auto"/>
          <w:lang w:val="lt-LT"/>
        </w:rPr>
        <w:t>,</w:t>
      </w:r>
      <w:r w:rsidR="00A507E4" w:rsidRPr="007C5076">
        <w:rPr>
          <w:rFonts w:cs="Times New Roman"/>
          <w:color w:val="auto"/>
          <w:lang w:val="lt-LT"/>
        </w:rPr>
        <w:t xml:space="preserve"> yra pateikti </w:t>
      </w:r>
      <w:r w:rsidR="00432466" w:rsidRPr="007C5076">
        <w:rPr>
          <w:rFonts w:cs="Times New Roman"/>
          <w:color w:val="auto"/>
          <w:lang w:val="lt-LT"/>
        </w:rPr>
        <w:t xml:space="preserve">Sutarties 2 priede. </w:t>
      </w:r>
      <w:r w:rsidR="003C24A7" w:rsidRPr="007C5076">
        <w:rPr>
          <w:rFonts w:cs="Times New Roman"/>
          <w:color w:val="auto"/>
          <w:lang w:val="lt-LT"/>
        </w:rPr>
        <w:t xml:space="preserve">Pradinė Sutarties </w:t>
      </w:r>
      <w:r w:rsidR="003C24A7" w:rsidRPr="000F7AC7">
        <w:rPr>
          <w:rFonts w:cs="Times New Roman"/>
          <w:color w:val="auto"/>
          <w:lang w:val="lt-LT"/>
        </w:rPr>
        <w:t xml:space="preserve">vertė yra </w:t>
      </w:r>
      <w:r w:rsidR="00D263CA" w:rsidRPr="000F7AC7">
        <w:rPr>
          <w:rFonts w:cs="Times New Roman"/>
          <w:color w:val="auto"/>
          <w:lang w:val="lt-LT"/>
        </w:rPr>
        <w:t xml:space="preserve">lygi </w:t>
      </w:r>
      <w:r w:rsidR="00EC098B">
        <w:rPr>
          <w:rFonts w:cs="Times New Roman"/>
          <w:color w:val="auto"/>
          <w:lang w:val="lt-LT"/>
        </w:rPr>
        <w:t>........................</w:t>
      </w:r>
      <w:r w:rsidR="001C7C32">
        <w:rPr>
          <w:color w:val="auto"/>
          <w:lang w:val="lt-LT"/>
        </w:rPr>
        <w:t xml:space="preserve"> </w:t>
      </w:r>
      <w:r w:rsidR="00BF4180" w:rsidRPr="000F7AC7">
        <w:rPr>
          <w:rFonts w:cs="Times New Roman"/>
          <w:color w:val="auto"/>
          <w:lang w:val="lt-LT"/>
        </w:rPr>
        <w:t>Eur</w:t>
      </w:r>
      <w:r>
        <w:rPr>
          <w:rFonts w:cs="Times New Roman"/>
          <w:color w:val="auto"/>
          <w:lang w:val="lt-LT"/>
        </w:rPr>
        <w:t xml:space="preserve">. </w:t>
      </w:r>
      <w:r w:rsidRPr="00237803">
        <w:rPr>
          <w:rFonts w:eastAsia="Lucida Sans Unicode" w:cs="Times New Roman"/>
          <w:kern w:val="2"/>
          <w:lang w:val="lt-LT" w:eastAsia="hi-IN" w:bidi="hi-IN"/>
        </w:rPr>
        <w:t>Vadovaujantis Lietuvos Respublikos pridėtinės vertės mokesčio įstatymo 20 straipsniu, su sveikatos priežiūra susijusios paslaugos neapmokestinamos PVM.</w:t>
      </w:r>
    </w:p>
    <w:p w14:paraId="3F3A4E94" w14:textId="178F5E6C" w:rsidR="007C5076" w:rsidRPr="00D263CA" w:rsidRDefault="00432466" w:rsidP="00C101CA">
      <w:pPr>
        <w:ind w:firstLine="539"/>
        <w:contextualSpacing/>
        <w:jc w:val="both"/>
        <w:rPr>
          <w:color w:val="auto"/>
          <w:lang w:val="lt-LT"/>
        </w:rPr>
      </w:pPr>
      <w:r w:rsidRPr="007C5076">
        <w:rPr>
          <w:rFonts w:cs="Times New Roman"/>
          <w:color w:val="auto"/>
          <w:lang w:val="lt-LT"/>
        </w:rPr>
        <w:t xml:space="preserve">2.2. </w:t>
      </w:r>
      <w:r w:rsidRPr="007C5076">
        <w:rPr>
          <w:rFonts w:eastAsia="Lucida Sans Unicode" w:cs="Times New Roman"/>
          <w:color w:val="auto"/>
          <w:lang w:val="lt-LT" w:eastAsia="ar-SA"/>
        </w:rPr>
        <w:t>Kainodaros taisyklės parengtos vadovaujantis Kainodaros taisyklių nustatymo metodika, patvirtinta Viešųjų pirkimų tarnybos direktoriaus 2017 m. birželio 28 d. įsakymu Nr. 1S-95.  Ka</w:t>
      </w:r>
      <w:r w:rsidR="00A507E4" w:rsidRPr="007C5076">
        <w:rPr>
          <w:rFonts w:eastAsia="Lucida Sans Unicode" w:cs="Times New Roman"/>
          <w:color w:val="auto"/>
          <w:lang w:val="lt-LT" w:eastAsia="ar-SA"/>
        </w:rPr>
        <w:t xml:space="preserve">inodaros taisyklės yra esminės </w:t>
      </w:r>
      <w:r w:rsidRPr="007C5076">
        <w:rPr>
          <w:rFonts w:eastAsia="Lucida Sans Unicode" w:cs="Times New Roman"/>
          <w:color w:val="auto"/>
          <w:lang w:val="lt-LT" w:eastAsia="ar-SA"/>
        </w:rPr>
        <w:t>Sutarties sąlygos, kurios nebus keičiamos per visą Sutarties vykdymo laikotarpį</w:t>
      </w:r>
      <w:r w:rsidR="00B07A42">
        <w:rPr>
          <w:rFonts w:eastAsia="Lucida Sans Unicode" w:cs="Times New Roman"/>
          <w:color w:val="auto"/>
          <w:lang w:val="lt-LT" w:eastAsia="ar-SA"/>
        </w:rPr>
        <w:t>,</w:t>
      </w:r>
      <w:r w:rsidR="00B07A42" w:rsidRPr="00B07A42">
        <w:rPr>
          <w:rFonts w:eastAsia="Lucida Sans Unicode" w:cs="Times New Roman"/>
          <w:color w:val="FF0000"/>
          <w:lang w:val="lt-LT" w:eastAsia="ar-SA"/>
        </w:rPr>
        <w:t xml:space="preserve"> </w:t>
      </w:r>
      <w:r w:rsidR="00C302B2">
        <w:rPr>
          <w:rFonts w:eastAsia="Lucida Sans Unicode" w:cs="Times New Roman"/>
          <w:color w:val="auto"/>
          <w:lang w:val="lt-LT" w:eastAsia="ar-SA"/>
        </w:rPr>
        <w:t>išskyrus kai S</w:t>
      </w:r>
      <w:r w:rsidR="00B07A42" w:rsidRPr="00B07A42">
        <w:rPr>
          <w:rFonts w:eastAsia="Lucida Sans Unicode" w:cs="Times New Roman"/>
          <w:color w:val="auto"/>
          <w:lang w:val="lt-LT" w:eastAsia="ar-SA"/>
        </w:rPr>
        <w:t>utarties vertė peržiūrima pagal joje nurodytas kainų peržiūros sąlygas.</w:t>
      </w:r>
      <w:r w:rsidRPr="00B07A42">
        <w:rPr>
          <w:rFonts w:eastAsia="Lucida Sans Unicode" w:cs="Times New Roman"/>
          <w:color w:val="auto"/>
          <w:lang w:val="lt-LT" w:eastAsia="ar-SA"/>
        </w:rPr>
        <w:t xml:space="preserve"> S</w:t>
      </w:r>
      <w:r w:rsidRPr="00B07A42">
        <w:rPr>
          <w:color w:val="auto"/>
          <w:lang w:val="lt-LT"/>
        </w:rPr>
        <w:t>utartyje nus</w:t>
      </w:r>
      <w:r w:rsidRPr="007C5076">
        <w:rPr>
          <w:color w:val="auto"/>
          <w:lang w:val="lt-LT"/>
        </w:rPr>
        <w:t>tatoma fiksuoto įkainio kainodara.</w:t>
      </w:r>
      <w:r w:rsidR="00C101CA">
        <w:rPr>
          <w:color w:val="auto"/>
          <w:lang w:val="lt-LT"/>
        </w:rPr>
        <w:t xml:space="preserve"> </w:t>
      </w:r>
      <w:r w:rsidR="00C101CA" w:rsidRPr="00D263CA">
        <w:rPr>
          <w:color w:val="auto"/>
          <w:lang w:val="lt-LT"/>
        </w:rPr>
        <w:t xml:space="preserve">Už faktiškai suteiktas </w:t>
      </w:r>
      <w:r w:rsidR="00D263CA">
        <w:rPr>
          <w:color w:val="auto"/>
          <w:lang w:val="lt-LT"/>
        </w:rPr>
        <w:t>P</w:t>
      </w:r>
      <w:r w:rsidR="00C101CA" w:rsidRPr="00D263CA">
        <w:rPr>
          <w:color w:val="auto"/>
          <w:lang w:val="lt-LT"/>
        </w:rPr>
        <w:t>aslaugas bus atsiskaitoma neviršijant 2.1 punkte nurodytos pradinės sutarties vertės be PVM.</w:t>
      </w:r>
    </w:p>
    <w:p w14:paraId="14A21D88" w14:textId="77777777" w:rsidR="007C5076" w:rsidRDefault="00D732D5" w:rsidP="007C5076">
      <w:pPr>
        <w:ind w:firstLine="540"/>
        <w:jc w:val="both"/>
        <w:rPr>
          <w:rFonts w:cs="Times New Roman"/>
          <w:color w:val="auto"/>
          <w:lang w:val="lt-LT"/>
        </w:rPr>
      </w:pPr>
      <w:r w:rsidRPr="00604860">
        <w:rPr>
          <w:rFonts w:cs="Times New Roman Bold"/>
          <w:color w:val="auto"/>
          <w:szCs w:val="20"/>
          <w:lang w:val="lt-LT" w:eastAsia="ar-SA"/>
        </w:rPr>
        <w:t xml:space="preserve">2.3. </w:t>
      </w:r>
      <w:r w:rsidR="007C5076" w:rsidRPr="00604860">
        <w:rPr>
          <w:rFonts w:eastAsia="Lucida Sans Unicode"/>
          <w:lang w:val="lt-LT" w:eastAsia="ar-SA"/>
        </w:rPr>
        <w:t>Sutarties vykdymo laikotarpiu pasikeitus PVM tarifui, Sutarties 2 priede nurodyti įkainiai su PVM perskaičiuojami ta dalimi, kuria teisės aktų nustatyta tvarka yra keičiamas PVM. Šį pokytį Sutarties Šalys įformina pasirašydamos papildomą susitarimą. Pasikeitus kitiems mokesčiams, Sutartyje nustatyti įkainiai nebus perskaičiuojami.</w:t>
      </w:r>
    </w:p>
    <w:p w14:paraId="72434BCB" w14:textId="2F45F105" w:rsidR="007C5076" w:rsidRDefault="007C5076" w:rsidP="007C5076">
      <w:pPr>
        <w:ind w:firstLine="540"/>
        <w:jc w:val="both"/>
        <w:rPr>
          <w:rFonts w:cs="Times New Roman"/>
          <w:color w:val="auto"/>
          <w:lang w:val="lt-LT"/>
        </w:rPr>
      </w:pPr>
      <w:r>
        <w:rPr>
          <w:color w:val="000000" w:themeColor="text1"/>
          <w:lang w:val="lt-LT"/>
        </w:rPr>
        <w:t>2.4</w:t>
      </w:r>
      <w:r w:rsidRPr="007C5076">
        <w:rPr>
          <w:color w:val="000000" w:themeColor="text1"/>
          <w:lang w:val="lt-LT"/>
        </w:rPr>
        <w:t xml:space="preserve">. Bet kuri Sutarties Šalis Sutarties galiojimo metu turi teisę inicijuoti Sutartyje numatytų įkainių perskaičiavimą (keitimą) ne anksčiau kaip po 6 (šešių) mėnesių nuo </w:t>
      </w:r>
      <w:sdt>
        <w:sdtPr>
          <w:rPr>
            <w:color w:val="000000" w:themeColor="text1"/>
            <w:lang w:val="lt-LT"/>
          </w:rPr>
          <w:alias w:val="Pasirinkite"/>
          <w:tag w:val="Pasirinkite"/>
          <w:id w:val="-1461952951"/>
          <w:placeholder>
            <w:docPart w:val="A0B4EE62CC6C461FA9F3CF2AC22B5F0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C5076">
            <w:rPr>
              <w:color w:val="000000" w:themeColor="text1"/>
              <w:lang w:val="lt-LT"/>
            </w:rPr>
            <w:t>Sutarties įsigaliojimo dienos</w:t>
          </w:r>
        </w:sdtContent>
      </w:sdt>
      <w:r w:rsidRPr="007C5076">
        <w:rPr>
          <w:color w:val="000000" w:themeColor="text1"/>
          <w:lang w:val="lt-LT"/>
        </w:rPr>
        <w:t xml:space="preserve"> (jeigu perskaičiavimas jau buvo atliktas – nuo paskutinio perskaičiavimo pagal šį punktą dienos), jeigu Vartojimo paslaugų kainų pokytis (k), apskaičiuotas kaip nustatyta </w:t>
      </w:r>
      <w:r>
        <w:rPr>
          <w:color w:val="000000" w:themeColor="text1"/>
          <w:lang w:val="lt-LT"/>
        </w:rPr>
        <w:t>Sutarties 2</w:t>
      </w:r>
      <w:r w:rsidR="000F7AC7">
        <w:rPr>
          <w:color w:val="000000" w:themeColor="text1"/>
          <w:lang w:val="lt-LT"/>
        </w:rPr>
        <w:t>.7 punkte</w:t>
      </w:r>
      <w:r w:rsidRPr="007C5076">
        <w:rPr>
          <w:color w:val="000000" w:themeColor="text1"/>
          <w:lang w:val="lt-LT"/>
        </w:rPr>
        <w:t xml:space="preserve">, viršija 5 procentus. Atlikdamos perskaičiavimą Šalys vadovaujasi </w:t>
      </w:r>
      <w:r w:rsidR="00907531">
        <w:rPr>
          <w:color w:val="000000" w:themeColor="text1"/>
          <w:lang w:val="lt-LT"/>
        </w:rPr>
        <w:t>Valstybės duomenų agentūros</w:t>
      </w:r>
      <w:r w:rsidRPr="007C5076">
        <w:rPr>
          <w:color w:val="000000" w:themeColor="text1"/>
          <w:lang w:val="lt-LT"/>
        </w:rPr>
        <w:t xml:space="preserve"> </w:t>
      </w:r>
      <w:r w:rsidRPr="000520EF">
        <w:rPr>
          <w:color w:val="auto"/>
          <w:u w:val="single"/>
          <w:lang w:val="lt-LT"/>
        </w:rPr>
        <w:t>(</w:t>
      </w:r>
      <w:hyperlink r:id="rId5" w:history="1">
        <w:r w:rsidRPr="000520EF">
          <w:rPr>
            <w:rStyle w:val="Hipersaitas"/>
            <w:color w:val="auto"/>
            <w:lang w:val="lt-LT"/>
          </w:rPr>
          <w:t>www.stat.gov.lt</w:t>
        </w:r>
      </w:hyperlink>
      <w:r w:rsidRPr="000520EF">
        <w:rPr>
          <w:color w:val="auto"/>
          <w:u w:val="single"/>
          <w:lang w:val="lt-LT"/>
        </w:rPr>
        <w:t>)</w:t>
      </w:r>
      <w:r w:rsidRPr="000520EF">
        <w:rPr>
          <w:color w:val="auto"/>
          <w:lang w:val="lt-LT"/>
        </w:rPr>
        <w:t xml:space="preserve"> </w:t>
      </w:r>
      <w:r w:rsidRPr="007C5076">
        <w:rPr>
          <w:color w:val="000000" w:themeColor="text1"/>
          <w:lang w:val="lt-LT"/>
        </w:rPr>
        <w:t xml:space="preserve">viešai Oficialiosios statistikos portale paskelbtais Rodiklių duomenų bazės duomenimis, iš kitos Šalies nereikalaudamos pateikti oficialaus </w:t>
      </w:r>
      <w:r w:rsidR="00F17760">
        <w:rPr>
          <w:color w:val="000000" w:themeColor="text1"/>
          <w:lang w:val="lt-LT"/>
        </w:rPr>
        <w:t>Valstybės duomenų agentūros</w:t>
      </w:r>
      <w:r w:rsidRPr="007C5076">
        <w:rPr>
          <w:color w:val="000000" w:themeColor="text1"/>
          <w:lang w:val="lt-LT"/>
        </w:rPr>
        <w:t xml:space="preserve"> ar </w:t>
      </w:r>
      <w:r w:rsidRPr="007C5076">
        <w:rPr>
          <w:color w:val="000000" w:themeColor="text1"/>
          <w:lang w:val="lt-LT"/>
        </w:rPr>
        <w:lastRenderedPageBreak/>
        <w:t>kitos institucijos išduoto dokumento ar patvirtinimo.</w:t>
      </w:r>
    </w:p>
    <w:p w14:paraId="4B3F1C51" w14:textId="1851D2C0" w:rsidR="007C5076" w:rsidRPr="007C5076" w:rsidRDefault="007C5076" w:rsidP="007C5076">
      <w:pPr>
        <w:ind w:firstLine="540"/>
        <w:jc w:val="both"/>
        <w:rPr>
          <w:rFonts w:cs="Times New Roman"/>
          <w:color w:val="auto"/>
          <w:lang w:val="lt-LT"/>
        </w:rPr>
      </w:pPr>
      <w:r>
        <w:rPr>
          <w:color w:val="000000" w:themeColor="text1"/>
          <w:lang w:val="lt-LT"/>
        </w:rPr>
        <w:t>2.5</w:t>
      </w:r>
      <w:r w:rsidRPr="007C5076">
        <w:rPr>
          <w:color w:val="000000" w:themeColor="text1"/>
          <w:lang w:val="lt-LT"/>
        </w:rPr>
        <w:t>. Šalys privalo Susitarime nurodyti indekso reikšmę laikotarpio pradžioje ir jos nustatymo datą, indekso reikšmę laikotarpio pabaigoje ir jos nustatymo datą, kainų pokytį (k), perskaičiuotus įkainius.</w:t>
      </w:r>
    </w:p>
    <w:p w14:paraId="39E9EDDD" w14:textId="77777777" w:rsidR="007C5076" w:rsidRDefault="007C5076" w:rsidP="007C5076">
      <w:pPr>
        <w:ind w:firstLine="567"/>
        <w:jc w:val="both"/>
        <w:rPr>
          <w:color w:val="000000" w:themeColor="text1"/>
          <w:lang w:val="lt-LT"/>
        </w:rPr>
      </w:pPr>
      <w:r>
        <w:rPr>
          <w:rFonts w:eastAsia="Lucida Sans Unicode"/>
          <w:color w:val="000000" w:themeColor="text1"/>
          <w:lang w:val="lt-LT" w:eastAsia="ar-SA"/>
        </w:rPr>
        <w:t>2.6.</w:t>
      </w:r>
      <w:r w:rsidRPr="007C5076">
        <w:rPr>
          <w:color w:val="000000" w:themeColor="text1"/>
          <w:lang w:val="lt-LT"/>
        </w:rPr>
        <w:t xml:space="preserve"> Perskaičiuotieji įkainiai taikomi užsakymams, pateiktiems po to, kai Šalys sudaro susitarimą dėl įkainių perskaičiavimo.</w:t>
      </w:r>
    </w:p>
    <w:p w14:paraId="36EC7EA8" w14:textId="47B9B1E1" w:rsidR="007C5076" w:rsidRPr="007C5076" w:rsidRDefault="007C5076" w:rsidP="007C5076">
      <w:pPr>
        <w:ind w:firstLine="567"/>
        <w:jc w:val="both"/>
        <w:rPr>
          <w:rFonts w:eastAsia="Lucida Sans Unicode"/>
          <w:color w:val="000000" w:themeColor="text1"/>
          <w:lang w:val="lt-LT" w:eastAsia="ar-SA"/>
        </w:rPr>
      </w:pPr>
      <w:r>
        <w:rPr>
          <w:rFonts w:eastAsia="Lucida Sans Unicode"/>
          <w:color w:val="000000" w:themeColor="text1"/>
          <w:lang w:val="lt-LT" w:eastAsia="ar-SA"/>
        </w:rPr>
        <w:t xml:space="preserve">2.7. </w:t>
      </w:r>
      <w:r w:rsidRPr="007C5076">
        <w:rPr>
          <w:color w:val="000000" w:themeColor="text1"/>
          <w:lang w:val="lt-LT"/>
        </w:rPr>
        <w:t>Nauji įkainiai apskaičiuojami pagal formulę:</w:t>
      </w:r>
    </w:p>
    <w:p w14:paraId="53B4C56E" w14:textId="77777777" w:rsidR="007C5076" w:rsidRPr="007C5076" w:rsidRDefault="00000000" w:rsidP="007C5076">
      <w:pPr>
        <w:rPr>
          <w:rFonts w:eastAsiaTheme="minorEastAsia"/>
          <w:i/>
          <w:color w:val="000000" w:themeColor="text1"/>
          <w:lang w:val="lt-LT"/>
        </w:rPr>
      </w:pPr>
      <m:oMath>
        <m:sSub>
          <m:sSubPr>
            <m:ctrlPr>
              <w:rPr>
                <w:rFonts w:ascii="Cambria Math" w:hAnsi="Cambria Math"/>
                <w:i/>
                <w:color w:val="000000" w:themeColor="text1"/>
                <w:lang w:val="lt-LT"/>
              </w:rPr>
            </m:ctrlPr>
          </m:sSubPr>
          <m:e>
            <m:r>
              <w:rPr>
                <w:rFonts w:ascii="Cambria Math" w:hAnsi="Cambria Math"/>
                <w:color w:val="000000" w:themeColor="text1"/>
                <w:lang w:val="lt-LT"/>
              </w:rPr>
              <m:t>a</m:t>
            </m:r>
          </m:e>
          <m:sub>
            <m:r>
              <w:rPr>
                <w:rFonts w:ascii="Cambria Math" w:hAnsi="Cambria Math"/>
                <w:color w:val="000000" w:themeColor="text1"/>
                <w:lang w:val="lt-LT"/>
              </w:rPr>
              <m:t>1</m:t>
            </m:r>
          </m:sub>
        </m:sSub>
        <m:r>
          <w:rPr>
            <w:rFonts w:ascii="Cambria Math" w:hAnsi="Cambria Math"/>
            <w:color w:val="000000" w:themeColor="text1"/>
            <w:lang w:val="lt-LT"/>
          </w:rPr>
          <m:t>=</m:t>
        </m:r>
        <m:r>
          <w:rPr>
            <w:rFonts w:ascii="Cambria Math" w:eastAsiaTheme="minorEastAsia" w:hAnsi="Cambria Math"/>
            <w:color w:val="000000" w:themeColor="text1"/>
            <w:lang w:val="lt-LT"/>
          </w:rPr>
          <m:t>a+</m:t>
        </m:r>
        <m:d>
          <m:dPr>
            <m:ctrlPr>
              <w:rPr>
                <w:rFonts w:ascii="Cambria Math" w:eastAsiaTheme="minorEastAsia" w:hAnsi="Cambria Math"/>
                <w:i/>
                <w:color w:val="000000" w:themeColor="text1"/>
                <w:lang w:val="lt-LT"/>
              </w:rPr>
            </m:ctrlPr>
          </m:dPr>
          <m:e>
            <m:f>
              <m:fPr>
                <m:ctrlPr>
                  <w:rPr>
                    <w:rFonts w:ascii="Cambria Math" w:eastAsiaTheme="minorEastAsia" w:hAnsi="Cambria Math"/>
                    <w:i/>
                    <w:color w:val="000000" w:themeColor="text1"/>
                    <w:lang w:val="lt-LT"/>
                  </w:rPr>
                </m:ctrlPr>
              </m:fPr>
              <m:num>
                <m:r>
                  <w:rPr>
                    <w:rFonts w:ascii="Cambria Math" w:eastAsiaTheme="minorEastAsia" w:hAnsi="Cambria Math"/>
                    <w:color w:val="000000" w:themeColor="text1"/>
                    <w:lang w:val="lt-LT"/>
                  </w:rPr>
                  <m:t>k</m:t>
                </m:r>
              </m:num>
              <m:den>
                <m:r>
                  <w:rPr>
                    <w:rFonts w:ascii="Cambria Math" w:eastAsiaTheme="minorEastAsia" w:hAnsi="Cambria Math"/>
                    <w:color w:val="000000" w:themeColor="text1"/>
                    <w:lang w:val="lt-LT"/>
                  </w:rPr>
                  <m:t>100</m:t>
                </m:r>
              </m:den>
            </m:f>
            <m:r>
              <w:rPr>
                <w:rFonts w:ascii="Cambria Math" w:eastAsiaTheme="minorEastAsia" w:hAnsi="Cambria Math"/>
                <w:color w:val="000000" w:themeColor="text1"/>
                <w:lang w:val="lt-LT"/>
              </w:rPr>
              <m:t>×a</m:t>
            </m:r>
          </m:e>
        </m:d>
      </m:oMath>
      <w:r w:rsidR="007C5076" w:rsidRPr="007C5076">
        <w:rPr>
          <w:rFonts w:eastAsiaTheme="minorEastAsia"/>
          <w:i/>
          <w:color w:val="000000" w:themeColor="text1"/>
          <w:lang w:val="lt-LT"/>
        </w:rPr>
        <w:t>, kur</w:t>
      </w:r>
    </w:p>
    <w:p w14:paraId="79B70DCC" w14:textId="77777777" w:rsidR="007C5076" w:rsidRPr="007C5076" w:rsidRDefault="007C5076" w:rsidP="007C5076">
      <w:pPr>
        <w:jc w:val="both"/>
        <w:rPr>
          <w:color w:val="000000" w:themeColor="text1"/>
          <w:lang w:val="lt-LT"/>
        </w:rPr>
      </w:pPr>
      <w:r w:rsidRPr="007C5076">
        <w:rPr>
          <w:color w:val="000000" w:themeColor="text1"/>
          <w:lang w:val="lt-LT"/>
        </w:rPr>
        <w:t>a – įkainis (Eur be PVM) (jei jis jau buvo perskaičiuotas, tai po paskutinio perskaičiavimo).</w:t>
      </w:r>
    </w:p>
    <w:p w14:paraId="7E993415" w14:textId="77777777" w:rsidR="007C5076" w:rsidRPr="007C5076" w:rsidRDefault="007C5076" w:rsidP="007C5076">
      <w:pPr>
        <w:jc w:val="both"/>
        <w:rPr>
          <w:color w:val="000000" w:themeColor="text1"/>
          <w:lang w:val="lt-LT"/>
        </w:rPr>
      </w:pPr>
      <w:r w:rsidRPr="007C5076">
        <w:rPr>
          <w:color w:val="000000" w:themeColor="text1"/>
          <w:lang w:val="lt-LT"/>
        </w:rPr>
        <w:t>a</w:t>
      </w:r>
      <w:r w:rsidRPr="007C5076">
        <w:rPr>
          <w:color w:val="000000" w:themeColor="text1"/>
          <w:vertAlign w:val="subscript"/>
          <w:lang w:val="lt-LT"/>
        </w:rPr>
        <w:t>1</w:t>
      </w:r>
      <w:r w:rsidRPr="007C5076">
        <w:rPr>
          <w:color w:val="000000" w:themeColor="text1"/>
          <w:lang w:val="lt-LT"/>
        </w:rPr>
        <w:t xml:space="preserve"> – perskaičiuotas (pakeistas) įkainis (Eur be PVM)</w:t>
      </w:r>
    </w:p>
    <w:p w14:paraId="566FF5E6" w14:textId="77777777" w:rsidR="007C5076" w:rsidRPr="007C5076" w:rsidRDefault="007C5076" w:rsidP="007C5076">
      <w:pPr>
        <w:jc w:val="both"/>
        <w:rPr>
          <w:color w:val="000000" w:themeColor="text1"/>
          <w:lang w:val="lt-LT"/>
        </w:rPr>
      </w:pPr>
      <w:r w:rsidRPr="007C5076">
        <w:rPr>
          <w:color w:val="000000" w:themeColor="text1"/>
          <w:lang w:val="lt-LT"/>
        </w:rPr>
        <w:t xml:space="preserve">k – Pagal vartotojų kainų indeksą apskaičiuotas Vartojimo paslaugų kainų pokytis (padidėjimas arba sumažėjimas) (%). „k“ reikšmė skaičiuojama pagal formulę: </w:t>
      </w:r>
    </w:p>
    <w:p w14:paraId="54D25F11" w14:textId="77777777" w:rsidR="007C5076" w:rsidRPr="007C5076" w:rsidRDefault="007C5076" w:rsidP="007C5076">
      <w:pPr>
        <w:rPr>
          <w:rFonts w:eastAsiaTheme="minorEastAsia"/>
          <w:color w:val="000000" w:themeColor="text1"/>
          <w:lang w:val="lt-LT"/>
        </w:rPr>
      </w:pPr>
      <w:r w:rsidRPr="007C5076">
        <w:rPr>
          <w:color w:val="000000" w:themeColor="text1"/>
          <w:lang w:val="lt-LT"/>
        </w:rPr>
        <w:t xml:space="preserve"> </w:t>
      </w:r>
      <m:oMath>
        <m:r>
          <w:rPr>
            <w:rFonts w:ascii="Cambria Math" w:hAnsi="Cambria Math"/>
            <w:color w:val="000000" w:themeColor="text1"/>
            <w:lang w:val="lt-LT"/>
          </w:rPr>
          <m:t>k =</m:t>
        </m:r>
        <m:f>
          <m:fPr>
            <m:ctrlPr>
              <w:rPr>
                <w:rFonts w:ascii="Cambria Math" w:eastAsiaTheme="minorEastAsia" w:hAnsi="Cambria Math"/>
                <w:i/>
                <w:color w:val="000000" w:themeColor="text1"/>
                <w:lang w:val="lt-LT"/>
              </w:rPr>
            </m:ctrlPr>
          </m:fPr>
          <m:num>
            <m:sSub>
              <m:sSubPr>
                <m:ctrlPr>
                  <w:rPr>
                    <w:rFonts w:ascii="Cambria Math" w:eastAsiaTheme="minorEastAsia" w:hAnsi="Cambria Math"/>
                    <w:i/>
                    <w:color w:val="000000" w:themeColor="text1"/>
                    <w:lang w:val="lt-LT"/>
                  </w:rPr>
                </m:ctrlPr>
              </m:sSubPr>
              <m:e>
                <m:r>
                  <w:rPr>
                    <w:rFonts w:ascii="Cambria Math" w:eastAsiaTheme="minorEastAsia" w:hAnsi="Cambria Math"/>
                    <w:color w:val="000000" w:themeColor="text1"/>
                    <w:lang w:val="lt-LT"/>
                  </w:rPr>
                  <m:t>Ind</m:t>
                </m:r>
              </m:e>
              <m:sub>
                <m:r>
                  <w:rPr>
                    <w:rFonts w:ascii="Cambria Math" w:eastAsiaTheme="minorEastAsia" w:hAnsi="Cambria Math"/>
                    <w:color w:val="000000" w:themeColor="text1"/>
                    <w:lang w:val="lt-LT"/>
                  </w:rPr>
                  <m:t>naujausias</m:t>
                </m:r>
              </m:sub>
            </m:sSub>
          </m:num>
          <m:den>
            <m:sSub>
              <m:sSubPr>
                <m:ctrlPr>
                  <w:rPr>
                    <w:rFonts w:ascii="Cambria Math" w:eastAsiaTheme="minorEastAsia" w:hAnsi="Cambria Math"/>
                    <w:i/>
                    <w:color w:val="000000" w:themeColor="text1"/>
                    <w:lang w:val="lt-LT"/>
                  </w:rPr>
                </m:ctrlPr>
              </m:sSubPr>
              <m:e>
                <m:r>
                  <w:rPr>
                    <w:rFonts w:ascii="Cambria Math" w:eastAsiaTheme="minorEastAsia" w:hAnsi="Cambria Math"/>
                    <w:color w:val="000000" w:themeColor="text1"/>
                    <w:lang w:val="lt-LT"/>
                  </w:rPr>
                  <m:t>Ind</m:t>
                </m:r>
              </m:e>
              <m:sub>
                <m:r>
                  <w:rPr>
                    <w:rFonts w:ascii="Cambria Math" w:eastAsiaTheme="minorEastAsia" w:hAnsi="Cambria Math"/>
                    <w:color w:val="000000" w:themeColor="text1"/>
                    <w:lang w:val="lt-LT"/>
                  </w:rPr>
                  <m:t>pradžia</m:t>
                </m:r>
              </m:sub>
            </m:sSub>
          </m:den>
        </m:f>
        <m:r>
          <w:rPr>
            <w:rFonts w:ascii="Cambria Math" w:eastAsiaTheme="minorEastAsia" w:hAnsi="Cambria Math"/>
            <w:color w:val="000000" w:themeColor="text1"/>
            <w:lang w:val="lt-LT"/>
          </w:rPr>
          <m:t>×100-100</m:t>
        </m:r>
      </m:oMath>
      <w:r w:rsidRPr="007C5076">
        <w:rPr>
          <w:rFonts w:eastAsiaTheme="minorEastAsia"/>
          <w:color w:val="000000" w:themeColor="text1"/>
          <w:lang w:val="lt-LT"/>
        </w:rPr>
        <w:t>, (proc.) kur</w:t>
      </w:r>
    </w:p>
    <w:p w14:paraId="030D90A5" w14:textId="35891301" w:rsidR="007C5076" w:rsidRPr="007C5076" w:rsidRDefault="007C5076" w:rsidP="007C5076">
      <w:pPr>
        <w:jc w:val="both"/>
        <w:rPr>
          <w:color w:val="000000" w:themeColor="text1"/>
          <w:lang w:val="lt-LT"/>
        </w:rPr>
      </w:pPr>
      <w:proofErr w:type="spellStart"/>
      <w:r w:rsidRPr="007C5076">
        <w:rPr>
          <w:color w:val="000000" w:themeColor="text1"/>
          <w:lang w:val="lt-LT"/>
        </w:rPr>
        <w:t>Ind</w:t>
      </w:r>
      <w:r w:rsidRPr="007C5076">
        <w:rPr>
          <w:color w:val="000000" w:themeColor="text1"/>
          <w:vertAlign w:val="subscript"/>
          <w:lang w:val="lt-LT"/>
        </w:rPr>
        <w:t>naujausias</w:t>
      </w:r>
      <w:proofErr w:type="spellEnd"/>
      <w:r w:rsidRPr="007C5076">
        <w:rPr>
          <w:color w:val="000000" w:themeColor="text1"/>
          <w:lang w:val="lt-LT"/>
        </w:rPr>
        <w:t xml:space="preserve"> – kreipimosi dėl įkainių perskaičiavimo išsiuntimo kitai šaliai data naujausias paskelbtas vartojimo prekių ir paslaugų indeksas (</w:t>
      </w:r>
      <w:sdt>
        <w:sdtPr>
          <w:rPr>
            <w:color w:val="000000" w:themeColor="text1"/>
            <w:lang w:val="lt-LT"/>
          </w:rPr>
          <w:id w:val="1296644698"/>
          <w:placeholder>
            <w:docPart w:val="2E99D29E0BE34B00B27021A75285000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44FCC">
            <w:rPr>
              <w:color w:val="000000" w:themeColor="text1"/>
              <w:lang w:val="lt-LT"/>
            </w:rPr>
            <w:t>06 SVEIKATA</w:t>
          </w:r>
        </w:sdtContent>
      </w:sdt>
      <w:r w:rsidRPr="007C5076">
        <w:rPr>
          <w:color w:val="000000" w:themeColor="text1"/>
          <w:lang w:val="lt-LT"/>
        </w:rPr>
        <w:t>).</w:t>
      </w:r>
    </w:p>
    <w:p w14:paraId="3A72CD74" w14:textId="2FF0CD00" w:rsidR="007C5076" w:rsidRPr="007C5076" w:rsidRDefault="007C5076" w:rsidP="007C5076">
      <w:pPr>
        <w:jc w:val="both"/>
        <w:rPr>
          <w:color w:val="000000" w:themeColor="text1"/>
          <w:lang w:val="lt-LT"/>
        </w:rPr>
      </w:pPr>
      <w:proofErr w:type="spellStart"/>
      <w:r w:rsidRPr="007C5076">
        <w:rPr>
          <w:color w:val="000000" w:themeColor="text1"/>
          <w:lang w:val="lt-LT"/>
        </w:rPr>
        <w:t>Ind</w:t>
      </w:r>
      <w:r w:rsidRPr="007C5076">
        <w:rPr>
          <w:color w:val="000000" w:themeColor="text1"/>
          <w:vertAlign w:val="subscript"/>
          <w:lang w:val="lt-LT"/>
        </w:rPr>
        <w:t>pradžia</w:t>
      </w:r>
      <w:proofErr w:type="spellEnd"/>
      <w:r w:rsidRPr="007C5076">
        <w:rPr>
          <w:color w:val="000000" w:themeColor="text1"/>
          <w:lang w:val="lt-LT"/>
        </w:rPr>
        <w:t xml:space="preserve"> – laikotarpio pradžios datos (mėnesio) vartojimo prekių ir paslaugų indeksas </w:t>
      </w:r>
      <w:sdt>
        <w:sdtPr>
          <w:rPr>
            <w:color w:val="000000" w:themeColor="text1"/>
            <w:lang w:val="lt-LT"/>
          </w:rPr>
          <w:id w:val="-1902665971"/>
          <w:placeholder>
            <w:docPart w:val="CFF3D0925A2C492897AA118053458D9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44FCC">
            <w:rPr>
              <w:color w:val="000000" w:themeColor="text1"/>
              <w:lang w:val="lt-LT"/>
            </w:rPr>
            <w:t>06 SVEIKATA</w:t>
          </w:r>
        </w:sdtContent>
      </w:sdt>
      <w:r w:rsidRPr="007C5076">
        <w:rPr>
          <w:color w:val="000000" w:themeColor="text1"/>
          <w:lang w:val="lt-LT"/>
        </w:rPr>
        <w:t xml:space="preserve">). Pirmojo perskaičiavimo atveju laikotarpio pradžia (mėnuo) yra </w:t>
      </w:r>
      <w:sdt>
        <w:sdtPr>
          <w:rPr>
            <w:color w:val="000000" w:themeColor="text1"/>
            <w:lang w:val="lt-LT"/>
          </w:rPr>
          <w:alias w:val="Pasirinkite"/>
          <w:tag w:val="Pasirinkite"/>
          <w:id w:val="-603956337"/>
          <w:placeholder>
            <w:docPart w:val="1D83ABC513964872B5C820C36B75DB5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C5076">
            <w:rPr>
              <w:color w:val="000000" w:themeColor="text1"/>
              <w:lang w:val="lt-LT"/>
            </w:rPr>
            <w:t>Sutarties sudarymo dienos</w:t>
          </w:r>
        </w:sdtContent>
      </w:sdt>
      <w:r w:rsidRPr="007C5076">
        <w:rPr>
          <w:color w:val="000000" w:themeColor="text1"/>
          <w:lang w:val="lt-LT"/>
        </w:rPr>
        <w:t xml:space="preserve"> mėnuo. Antrojo ir vėlesnių perskaičiavimų atveju laikotarpio pradžia (mėnuo) yra paskutinio perskaičiavimo metu naudotos paskelbto atitinkamo indekso reikšmės mėnuo. </w:t>
      </w:r>
    </w:p>
    <w:p w14:paraId="6CA2ADAE" w14:textId="77777777" w:rsidR="007C5076" w:rsidRPr="00604860" w:rsidRDefault="007C5076" w:rsidP="007C5076">
      <w:pPr>
        <w:ind w:firstLine="567"/>
        <w:jc w:val="both"/>
        <w:rPr>
          <w:color w:val="000000" w:themeColor="text1"/>
          <w:lang w:val="lt-LT"/>
        </w:rPr>
      </w:pPr>
      <w:r>
        <w:rPr>
          <w:color w:val="000000" w:themeColor="text1"/>
          <w:lang w:val="lt-LT"/>
        </w:rPr>
        <w:t>2.8</w:t>
      </w:r>
      <w:r w:rsidRPr="007C5076">
        <w:rPr>
          <w:color w:val="000000" w:themeColor="text1"/>
          <w:lang w:val="lt-LT"/>
        </w:rPr>
        <w:t xml:space="preserve">. Skaičiavimams indeksų reikšmės </w:t>
      </w:r>
      <w:r w:rsidRPr="00604860">
        <w:rPr>
          <w:color w:val="000000" w:themeColor="text1"/>
          <w:lang w:val="lt-LT"/>
        </w:rPr>
        <w:t>imamos keturių skaitmenų po kablelio tikslumu. Apskaičiuotas pokytis (k) tolimesniems skaičiavimams naudojamas suapvalinus iki vieno skaitmens po kablelio, o apskaičiuotas įkainis „a“ suapvalinamas iki dviejų skaitmenų po kablelio.</w:t>
      </w:r>
    </w:p>
    <w:p w14:paraId="0874E07F" w14:textId="66CFD23D" w:rsidR="007C5076" w:rsidRPr="007C5076" w:rsidRDefault="007C5076" w:rsidP="007C5076">
      <w:pPr>
        <w:ind w:firstLine="567"/>
        <w:jc w:val="both"/>
        <w:rPr>
          <w:color w:val="000000" w:themeColor="text1"/>
          <w:lang w:val="lt-LT"/>
        </w:rPr>
      </w:pPr>
      <w:r>
        <w:rPr>
          <w:color w:val="000000" w:themeColor="text1"/>
          <w:lang w:val="lt-LT"/>
        </w:rPr>
        <w:t>2.9</w:t>
      </w:r>
      <w:r w:rsidRPr="007C5076">
        <w:rPr>
          <w:color w:val="000000" w:themeColor="text1"/>
          <w:lang w:val="lt-LT"/>
        </w:rPr>
        <w:t xml:space="preserve">. Vėlesnis kainų arba įkainių perskaičiavimas negali apimti laikotarpio, už kurį jau buvo atliktas perskaičiavimas. </w:t>
      </w:r>
    </w:p>
    <w:p w14:paraId="726E661F" w14:textId="77777777" w:rsidR="00BF25B4" w:rsidRPr="007C5076" w:rsidRDefault="00BF25B4" w:rsidP="00BF25B4">
      <w:pPr>
        <w:tabs>
          <w:tab w:val="left" w:pos="-1407"/>
        </w:tabs>
        <w:ind w:firstLine="540"/>
        <w:jc w:val="both"/>
        <w:rPr>
          <w:rFonts w:eastAsiaTheme="minorHAnsi" w:cs="Times New Roman"/>
          <w:bCs/>
          <w:iCs/>
          <w:color w:val="000000" w:themeColor="text1"/>
          <w:lang w:val="lt-LT"/>
        </w:rPr>
      </w:pPr>
    </w:p>
    <w:p w14:paraId="1B49101A" w14:textId="77777777" w:rsidR="00432466" w:rsidRPr="007C5076" w:rsidRDefault="00432466" w:rsidP="00A8454A">
      <w:pPr>
        <w:jc w:val="center"/>
        <w:rPr>
          <w:b/>
          <w:color w:val="auto"/>
          <w:lang w:val="lt-LT"/>
        </w:rPr>
      </w:pPr>
      <w:r w:rsidRPr="007C5076">
        <w:rPr>
          <w:b/>
          <w:color w:val="auto"/>
          <w:lang w:val="lt-LT"/>
        </w:rPr>
        <w:t>III SKYRIUS</w:t>
      </w:r>
    </w:p>
    <w:p w14:paraId="5CFB67DF" w14:textId="77777777" w:rsidR="00432466" w:rsidRPr="007C5076" w:rsidRDefault="00432466" w:rsidP="00432466">
      <w:pPr>
        <w:jc w:val="center"/>
        <w:rPr>
          <w:b/>
          <w:color w:val="auto"/>
          <w:lang w:val="lt-LT"/>
        </w:rPr>
      </w:pPr>
      <w:r w:rsidRPr="007C5076">
        <w:rPr>
          <w:b/>
          <w:color w:val="auto"/>
          <w:lang w:val="lt-LT"/>
        </w:rPr>
        <w:t>PERDAVIMO, PRIĖMIMO IR ATSISKAITYMO TVARKA</w:t>
      </w:r>
    </w:p>
    <w:p w14:paraId="33CCB938" w14:textId="77777777" w:rsidR="00432466" w:rsidRPr="007C5076" w:rsidRDefault="00432466" w:rsidP="00432466">
      <w:pPr>
        <w:jc w:val="center"/>
        <w:rPr>
          <w:b/>
          <w:color w:val="auto"/>
          <w:lang w:val="lt-LT"/>
        </w:rPr>
      </w:pPr>
    </w:p>
    <w:p w14:paraId="0B55EA59" w14:textId="6FADBD9D" w:rsidR="00D9782F" w:rsidRPr="00514635" w:rsidRDefault="00564C28" w:rsidP="002241E4">
      <w:pPr>
        <w:ind w:firstLine="540"/>
        <w:jc w:val="both"/>
        <w:rPr>
          <w:color w:val="auto"/>
          <w:lang w:val="lt-LT"/>
        </w:rPr>
      </w:pPr>
      <w:r w:rsidRPr="001C69F5">
        <w:rPr>
          <w:color w:val="auto"/>
          <w:lang w:val="lt-LT"/>
        </w:rPr>
        <w:t>3</w:t>
      </w:r>
      <w:r w:rsidR="00432466" w:rsidRPr="001C69F5">
        <w:rPr>
          <w:color w:val="auto"/>
          <w:lang w:val="lt-LT"/>
        </w:rPr>
        <w:t xml:space="preserve">.1. </w:t>
      </w:r>
      <w:r w:rsidR="006D2E1E">
        <w:rPr>
          <w:color w:val="auto"/>
          <w:lang w:val="lt-LT"/>
        </w:rPr>
        <w:t>Paslaugų teikėjas</w:t>
      </w:r>
      <w:r w:rsidR="00D9782F" w:rsidRPr="00514635">
        <w:rPr>
          <w:color w:val="auto"/>
          <w:lang w:val="lt-LT"/>
        </w:rPr>
        <w:t xml:space="preserve">, pasibaigus mėnesiui, per 5 darbo dienas pateikia </w:t>
      </w:r>
      <w:r w:rsidR="00EC098B">
        <w:rPr>
          <w:color w:val="auto"/>
          <w:lang w:val="lt-LT"/>
        </w:rPr>
        <w:t>Užsakovui</w:t>
      </w:r>
      <w:r w:rsidR="00D9782F" w:rsidRPr="00514635">
        <w:rPr>
          <w:color w:val="auto"/>
          <w:lang w:val="lt-LT"/>
        </w:rPr>
        <w:t xml:space="preserve"> per praėjusį mėnesį suteiktų Paslaugų aktą</w:t>
      </w:r>
      <w:r w:rsidR="00E6364D">
        <w:rPr>
          <w:color w:val="auto"/>
          <w:lang w:val="lt-LT"/>
        </w:rPr>
        <w:t>.</w:t>
      </w:r>
      <w:r w:rsidR="00056B67">
        <w:rPr>
          <w:color w:val="auto"/>
          <w:lang w:val="lt-LT"/>
        </w:rPr>
        <w:t xml:space="preserve"> </w:t>
      </w:r>
      <w:r w:rsidR="00D9782F" w:rsidRPr="00514635">
        <w:rPr>
          <w:color w:val="auto"/>
          <w:lang w:val="lt-LT"/>
        </w:rPr>
        <w:t xml:space="preserve">Paslaugas priima ir suteiktų Paslaugų aktus </w:t>
      </w:r>
      <w:r w:rsidR="00E95749" w:rsidRPr="00FF4B0B">
        <w:rPr>
          <w:color w:val="auto"/>
          <w:lang w:val="lt-LT"/>
        </w:rPr>
        <w:t>suderina</w:t>
      </w:r>
      <w:r w:rsidR="00604860" w:rsidRPr="00FF4B0B">
        <w:rPr>
          <w:color w:val="auto"/>
          <w:lang w:val="lt-LT"/>
        </w:rPr>
        <w:t xml:space="preserve"> Užsakovo</w:t>
      </w:r>
      <w:r w:rsidR="00D9782F" w:rsidRPr="00FF4B0B">
        <w:rPr>
          <w:color w:val="auto"/>
          <w:lang w:val="lt-LT"/>
        </w:rPr>
        <w:t xml:space="preserve"> </w:t>
      </w:r>
      <w:r w:rsidR="005B2BE4" w:rsidRPr="00FF4B0B">
        <w:rPr>
          <w:color w:val="auto"/>
          <w:lang w:val="lt-LT"/>
        </w:rPr>
        <w:t>direktorės pavaduotoja medicinai</w:t>
      </w:r>
      <w:r w:rsidR="002241E4" w:rsidRPr="00FF4B0B">
        <w:rPr>
          <w:color w:val="auto"/>
          <w:sz w:val="23"/>
          <w:szCs w:val="23"/>
          <w:lang w:val="lt-LT"/>
        </w:rPr>
        <w:t>.</w:t>
      </w:r>
      <w:r w:rsidR="00D9782F" w:rsidRPr="00FF4B0B">
        <w:rPr>
          <w:color w:val="auto"/>
          <w:lang w:val="lt-LT"/>
        </w:rPr>
        <w:t xml:space="preserve"> Sąskaita faktūra dėl atsiskaitymo už suteiktas Paslaugas pateikiama</w:t>
      </w:r>
      <w:r w:rsidR="00187618" w:rsidRPr="00FF4B0B">
        <w:rPr>
          <w:rFonts w:cs="Times New Roman"/>
          <w:color w:val="auto"/>
          <w:lang w:val="lt-LT"/>
        </w:rPr>
        <w:t xml:space="preserve"> tik po to, kai </w:t>
      </w:r>
      <w:r w:rsidR="003E6EA3">
        <w:rPr>
          <w:rFonts w:cs="Times New Roman"/>
          <w:color w:val="auto"/>
          <w:lang w:val="lt-LT"/>
        </w:rPr>
        <w:t xml:space="preserve">Paslaugų teikėjas iš </w:t>
      </w:r>
      <w:r w:rsidR="00187618" w:rsidRPr="00FF4B0B">
        <w:rPr>
          <w:rFonts w:cs="Times New Roman"/>
          <w:color w:val="auto"/>
          <w:lang w:val="lt-LT"/>
        </w:rPr>
        <w:t>Užsakov</w:t>
      </w:r>
      <w:r w:rsidR="00E6364D" w:rsidRPr="00FF4B0B">
        <w:rPr>
          <w:rFonts w:cs="Times New Roman"/>
          <w:color w:val="auto"/>
          <w:lang w:val="lt-LT"/>
        </w:rPr>
        <w:t xml:space="preserve">o </w:t>
      </w:r>
      <w:r w:rsidR="00187618" w:rsidRPr="00FF4B0B">
        <w:rPr>
          <w:rFonts w:cs="Times New Roman"/>
          <w:color w:val="auto"/>
          <w:lang w:val="lt-LT"/>
        </w:rPr>
        <w:t xml:space="preserve">gauna pasirašytą suteiktų Paslaugų </w:t>
      </w:r>
      <w:r w:rsidR="00187618">
        <w:rPr>
          <w:rFonts w:cs="Times New Roman"/>
          <w:color w:val="auto"/>
          <w:lang w:val="lt-LT"/>
        </w:rPr>
        <w:t>aktą</w:t>
      </w:r>
      <w:r w:rsidR="00E6364D">
        <w:rPr>
          <w:rFonts w:cs="Times New Roman"/>
          <w:color w:val="auto"/>
          <w:lang w:val="lt-LT"/>
        </w:rPr>
        <w:t>.</w:t>
      </w:r>
    </w:p>
    <w:p w14:paraId="6D66455E" w14:textId="5D6B5583" w:rsidR="00432466" w:rsidRDefault="00564C28" w:rsidP="002B1230">
      <w:pPr>
        <w:numPr>
          <w:ilvl w:val="12"/>
          <w:numId w:val="0"/>
        </w:numPr>
        <w:ind w:firstLine="540"/>
        <w:jc w:val="both"/>
        <w:rPr>
          <w:rFonts w:cs="Times New Roman"/>
          <w:color w:val="auto"/>
          <w:lang w:val="lt-LT" w:eastAsia="lt-LT"/>
        </w:rPr>
      </w:pPr>
      <w:r w:rsidRPr="007C5076">
        <w:rPr>
          <w:color w:val="auto"/>
          <w:lang w:val="lt-LT"/>
        </w:rPr>
        <w:t>3</w:t>
      </w:r>
      <w:r w:rsidR="00432466" w:rsidRPr="007C5076">
        <w:rPr>
          <w:color w:val="auto"/>
          <w:lang w:val="lt-LT"/>
        </w:rPr>
        <w:t xml:space="preserve">.2. </w:t>
      </w:r>
      <w:r w:rsidR="00432466" w:rsidRPr="007C5076">
        <w:rPr>
          <w:rFonts w:cs="Times New Roman"/>
          <w:color w:val="auto"/>
          <w:lang w:val="lt-LT"/>
        </w:rPr>
        <w:t xml:space="preserve">Už suteiktas Paslaugas atsiskaitoma per 30 kalendorinių dienų. </w:t>
      </w:r>
      <w:r w:rsidR="00432466" w:rsidRPr="007C5076">
        <w:rPr>
          <w:rFonts w:cs="Times New Roman"/>
          <w:color w:val="auto"/>
          <w:lang w:val="lt-LT"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priemonėmis. Europos elektroninių sąskaitų faktūrų standarto neatitinkančios elektroninės sąskaitos faktūros gali būti teikiamos tik naudojantis informacinės sistemos „</w:t>
      </w:r>
      <w:r w:rsidR="00EF491A">
        <w:rPr>
          <w:rFonts w:cs="Times New Roman"/>
          <w:color w:val="auto"/>
          <w:lang w:val="lt-LT" w:eastAsia="lt-LT"/>
        </w:rPr>
        <w:t>SABIS</w:t>
      </w:r>
      <w:r w:rsidR="00432466" w:rsidRPr="007C5076">
        <w:rPr>
          <w:rFonts w:cs="Times New Roman"/>
          <w:color w:val="auto"/>
          <w:lang w:val="lt-LT" w:eastAsia="lt-LT"/>
        </w:rPr>
        <w:t>“ priemonėmis.</w:t>
      </w:r>
    </w:p>
    <w:p w14:paraId="07802435" w14:textId="77777777" w:rsidR="00432466" w:rsidRPr="007C5076" w:rsidRDefault="00564C28" w:rsidP="00432466">
      <w:pPr>
        <w:ind w:firstLine="567"/>
        <w:jc w:val="both"/>
        <w:rPr>
          <w:rFonts w:eastAsia="Lucida Sans Unicode" w:cs="Times New Roman"/>
          <w:color w:val="auto"/>
          <w:lang w:val="lt-LT" w:eastAsia="ar-SA"/>
        </w:rPr>
      </w:pPr>
      <w:r w:rsidRPr="007C5076">
        <w:rPr>
          <w:rFonts w:eastAsia="Lucida Sans Unicode" w:cs="Times New Roman"/>
          <w:color w:val="auto"/>
          <w:lang w:val="lt-LT" w:eastAsia="ar-SA"/>
        </w:rPr>
        <w:t>3</w:t>
      </w:r>
      <w:r w:rsidR="008837B1" w:rsidRPr="007C5076">
        <w:rPr>
          <w:rFonts w:eastAsia="Lucida Sans Unicode" w:cs="Times New Roman"/>
          <w:color w:val="auto"/>
          <w:lang w:val="lt-LT" w:eastAsia="ar-SA"/>
        </w:rPr>
        <w:t>.3</w:t>
      </w:r>
      <w:r w:rsidR="00432466" w:rsidRPr="007C5076">
        <w:rPr>
          <w:rFonts w:eastAsia="Lucida Sans Unicode" w:cs="Times New Roman"/>
          <w:color w:val="auto"/>
          <w:lang w:val="lt-LT" w:eastAsia="ar-SA"/>
        </w:rPr>
        <w:t xml:space="preserve"> Užsakovas neapmoka jokių nenumatytų </w:t>
      </w:r>
      <w:r w:rsidRPr="007C5076">
        <w:rPr>
          <w:rFonts w:eastAsia="Lucida Sans Unicode" w:cs="Times New Roman"/>
          <w:color w:val="auto"/>
          <w:lang w:val="lt-LT" w:eastAsia="ar-SA"/>
        </w:rPr>
        <w:t>Paslaugų teikėjo</w:t>
      </w:r>
      <w:r w:rsidR="00432466" w:rsidRPr="007C5076">
        <w:rPr>
          <w:rFonts w:eastAsia="Lucida Sans Unicode" w:cs="Times New Roman"/>
          <w:color w:val="auto"/>
          <w:lang w:val="lt-LT" w:eastAsia="ar-SA"/>
        </w:rPr>
        <w:t xml:space="preserve"> išlaidų.</w:t>
      </w:r>
    </w:p>
    <w:p w14:paraId="59F9BEDF" w14:textId="77777777" w:rsidR="00432466" w:rsidRPr="007C5076" w:rsidRDefault="00564C28" w:rsidP="00432466">
      <w:pPr>
        <w:ind w:firstLine="567"/>
        <w:jc w:val="both"/>
        <w:rPr>
          <w:rFonts w:eastAsia="Lucida Sans Unicode" w:cs="Times New Roman"/>
          <w:color w:val="auto"/>
          <w:lang w:val="lt-LT" w:eastAsia="ar-SA"/>
        </w:rPr>
      </w:pPr>
      <w:r w:rsidRPr="007C5076">
        <w:rPr>
          <w:rFonts w:eastAsia="Lucida Sans Unicode" w:cs="Times New Roman"/>
          <w:color w:val="auto"/>
          <w:lang w:val="lt-LT" w:eastAsia="ar-SA"/>
        </w:rPr>
        <w:t>3</w:t>
      </w:r>
      <w:r w:rsidR="008837B1" w:rsidRPr="007C5076">
        <w:rPr>
          <w:rFonts w:eastAsia="Lucida Sans Unicode" w:cs="Times New Roman"/>
          <w:color w:val="auto"/>
          <w:lang w:val="lt-LT" w:eastAsia="ar-SA"/>
        </w:rPr>
        <w:t>.4</w:t>
      </w:r>
      <w:r w:rsidR="00432466" w:rsidRPr="007C5076">
        <w:rPr>
          <w:rFonts w:eastAsia="Lucida Sans Unicode" w:cs="Times New Roman"/>
          <w:color w:val="auto"/>
          <w:lang w:val="lt-LT" w:eastAsia="ar-SA"/>
        </w:rPr>
        <w:t xml:space="preserve">. Užsakovas turi teisę sulaikyti mokėjimus už suteiktas Paslaugas, jeigu dėl </w:t>
      </w:r>
      <w:r w:rsidRPr="007C5076">
        <w:rPr>
          <w:rFonts w:eastAsia="Lucida Sans Unicode" w:cs="Times New Roman"/>
          <w:color w:val="auto"/>
          <w:lang w:val="lt-LT" w:eastAsia="ar-SA"/>
        </w:rPr>
        <w:t>Paslaugų teikėjo</w:t>
      </w:r>
      <w:r w:rsidR="00432466" w:rsidRPr="007C5076">
        <w:rPr>
          <w:rFonts w:eastAsia="Lucida Sans Unicode" w:cs="Times New Roman"/>
          <w:color w:val="auto"/>
          <w:lang w:val="lt-LT" w:eastAsia="ar-SA"/>
        </w:rPr>
        <w:t xml:space="preserve"> kaltės:</w:t>
      </w:r>
    </w:p>
    <w:p w14:paraId="5D1C6500" w14:textId="77777777" w:rsidR="00432466" w:rsidRPr="007C5076" w:rsidRDefault="00564C28" w:rsidP="00432466">
      <w:pPr>
        <w:ind w:left="360" w:firstLine="207"/>
        <w:jc w:val="both"/>
        <w:rPr>
          <w:rFonts w:eastAsia="Lucida Sans Unicode" w:cs="Times New Roman"/>
          <w:color w:val="auto"/>
          <w:lang w:val="lt-LT" w:eastAsia="ar-SA"/>
        </w:rPr>
      </w:pPr>
      <w:r w:rsidRPr="007C5076">
        <w:rPr>
          <w:rFonts w:eastAsia="Lucida Sans Unicode" w:cs="Times New Roman"/>
          <w:color w:val="auto"/>
          <w:lang w:val="lt-LT" w:eastAsia="ar-SA"/>
        </w:rPr>
        <w:t>3</w:t>
      </w:r>
      <w:r w:rsidR="008837B1" w:rsidRPr="007C5076">
        <w:rPr>
          <w:rFonts w:eastAsia="Lucida Sans Unicode" w:cs="Times New Roman"/>
          <w:color w:val="auto"/>
          <w:lang w:val="lt-LT" w:eastAsia="ar-SA"/>
        </w:rPr>
        <w:t>.4</w:t>
      </w:r>
      <w:r w:rsidR="00432466" w:rsidRPr="007C5076">
        <w:rPr>
          <w:rFonts w:eastAsia="Lucida Sans Unicode" w:cs="Times New Roman"/>
          <w:color w:val="auto"/>
          <w:lang w:val="lt-LT" w:eastAsia="ar-SA"/>
        </w:rPr>
        <w:t>.1</w:t>
      </w:r>
      <w:r w:rsidR="008837B1" w:rsidRPr="007C5076">
        <w:rPr>
          <w:rFonts w:eastAsia="Lucida Sans Unicode" w:cs="Times New Roman"/>
          <w:color w:val="auto"/>
          <w:lang w:val="lt-LT" w:eastAsia="ar-SA"/>
        </w:rPr>
        <w:t>.</w:t>
      </w:r>
      <w:r w:rsidR="00432466" w:rsidRPr="007C5076">
        <w:rPr>
          <w:rFonts w:eastAsia="Lucida Sans Unicode" w:cs="Times New Roman"/>
          <w:color w:val="auto"/>
          <w:lang w:val="lt-LT" w:eastAsia="ar-SA"/>
        </w:rPr>
        <w:t xml:space="preserve"> nepašalinti trūkumai;</w:t>
      </w:r>
    </w:p>
    <w:p w14:paraId="255B91BC" w14:textId="77777777" w:rsidR="00432466" w:rsidRPr="007C5076" w:rsidRDefault="00564C28" w:rsidP="00432466">
      <w:pPr>
        <w:ind w:left="360" w:firstLine="207"/>
        <w:jc w:val="both"/>
        <w:rPr>
          <w:rFonts w:eastAsia="Lucida Sans Unicode" w:cs="Times New Roman"/>
          <w:color w:val="auto"/>
          <w:lang w:val="lt-LT" w:eastAsia="ar-SA"/>
        </w:rPr>
      </w:pPr>
      <w:r w:rsidRPr="007C5076">
        <w:rPr>
          <w:rFonts w:eastAsia="Lucida Sans Unicode" w:cs="Times New Roman"/>
          <w:color w:val="auto"/>
          <w:lang w:val="lt-LT" w:eastAsia="ar-SA"/>
        </w:rPr>
        <w:t>3</w:t>
      </w:r>
      <w:r w:rsidR="008837B1" w:rsidRPr="007C5076">
        <w:rPr>
          <w:rFonts w:eastAsia="Lucida Sans Unicode" w:cs="Times New Roman"/>
          <w:color w:val="auto"/>
          <w:lang w:val="lt-LT" w:eastAsia="ar-SA"/>
        </w:rPr>
        <w:t xml:space="preserve">.4.2. </w:t>
      </w:r>
      <w:r w:rsidR="00432466" w:rsidRPr="007C5076">
        <w:rPr>
          <w:rFonts w:eastAsia="Lucida Sans Unicode" w:cs="Times New Roman"/>
          <w:color w:val="auto"/>
          <w:lang w:val="lt-LT" w:eastAsia="ar-SA"/>
        </w:rPr>
        <w:t>Užsakovui padaryti nuostoliai;</w:t>
      </w:r>
    </w:p>
    <w:p w14:paraId="44F29FE1" w14:textId="77777777" w:rsidR="00432466" w:rsidRPr="007C5076" w:rsidRDefault="00564C28" w:rsidP="00432466">
      <w:pPr>
        <w:ind w:firstLine="567"/>
        <w:rPr>
          <w:rFonts w:eastAsia="Lucida Sans Unicode" w:cs="Times New Roman"/>
          <w:color w:val="auto"/>
          <w:lang w:val="lt-LT" w:eastAsia="ar-SA"/>
        </w:rPr>
      </w:pPr>
      <w:r w:rsidRPr="007C5076">
        <w:rPr>
          <w:rFonts w:eastAsia="Lucida Sans Unicode" w:cs="Times New Roman"/>
          <w:color w:val="auto"/>
          <w:lang w:val="lt-LT" w:eastAsia="ar-SA"/>
        </w:rPr>
        <w:t>3</w:t>
      </w:r>
      <w:r w:rsidR="008837B1" w:rsidRPr="007C5076">
        <w:rPr>
          <w:rFonts w:eastAsia="Lucida Sans Unicode" w:cs="Times New Roman"/>
          <w:color w:val="auto"/>
          <w:lang w:val="lt-LT" w:eastAsia="ar-SA"/>
        </w:rPr>
        <w:t>.4</w:t>
      </w:r>
      <w:r w:rsidR="00432466" w:rsidRPr="007C5076">
        <w:rPr>
          <w:rFonts w:eastAsia="Lucida Sans Unicode" w:cs="Times New Roman"/>
          <w:color w:val="auto"/>
          <w:lang w:val="lt-LT" w:eastAsia="ar-SA"/>
        </w:rPr>
        <w:t>.3. kitais Sutartyje numatytais atvejais.</w:t>
      </w:r>
    </w:p>
    <w:p w14:paraId="2AEC58A0" w14:textId="6F262706" w:rsidR="00432466" w:rsidRPr="00D94788" w:rsidRDefault="00564C28" w:rsidP="00432466">
      <w:pPr>
        <w:ind w:firstLine="567"/>
        <w:jc w:val="both"/>
        <w:rPr>
          <w:rFonts w:eastAsia="Lucida Sans Unicode" w:cs="Times New Roman"/>
          <w:color w:val="auto"/>
          <w:lang w:val="lt-LT" w:eastAsia="ar-SA"/>
        </w:rPr>
      </w:pPr>
      <w:r w:rsidRPr="007C5076">
        <w:rPr>
          <w:rFonts w:eastAsia="Lucida Sans Unicode" w:cs="Times New Roman"/>
          <w:color w:val="auto"/>
          <w:lang w:val="lt-LT" w:eastAsia="ar-SA"/>
        </w:rPr>
        <w:t>3.5</w:t>
      </w:r>
      <w:r w:rsidR="00432466" w:rsidRPr="007C5076">
        <w:rPr>
          <w:rFonts w:eastAsia="Lucida Sans Unicode" w:cs="Times New Roman"/>
          <w:color w:val="auto"/>
          <w:lang w:val="lt-LT" w:eastAsia="ar-SA"/>
        </w:rPr>
        <w:t>.</w:t>
      </w:r>
      <w:r w:rsidR="00432466" w:rsidRPr="007C5076">
        <w:rPr>
          <w:rFonts w:eastAsia="Lucida Sans Unicode" w:cs="Times New Roman"/>
          <w:color w:val="FF0000"/>
          <w:lang w:val="lt-LT" w:eastAsia="ar-SA"/>
        </w:rPr>
        <w:t xml:space="preserve"> </w:t>
      </w:r>
      <w:r w:rsidR="00D732D5" w:rsidRPr="007C5076">
        <w:rPr>
          <w:rFonts w:cs="Times New Roman"/>
          <w:color w:val="auto"/>
          <w:lang w:val="lt-LT"/>
        </w:rPr>
        <w:t xml:space="preserve">Užsakovas gali tiesiogiai atsiskaityti su ūkio subjektais ir/ar subteikėjais už jų suteiktas </w:t>
      </w:r>
      <w:r w:rsidR="00D263CA">
        <w:rPr>
          <w:rFonts w:cs="Times New Roman"/>
          <w:color w:val="auto"/>
          <w:lang w:val="lt-LT"/>
        </w:rPr>
        <w:t>P</w:t>
      </w:r>
      <w:r w:rsidR="00D732D5" w:rsidRPr="007C5076">
        <w:rPr>
          <w:rFonts w:cs="Times New Roman"/>
          <w:color w:val="auto"/>
          <w:lang w:val="lt-LT"/>
        </w:rPr>
        <w:t xml:space="preserve">aslaugas. Apie tai Užsakovas raštu informuoja ūkio subjektus ir/ar Subteikėjus per 3 darbo dienas </w:t>
      </w:r>
      <w:r w:rsidR="00D732D5" w:rsidRPr="00D94788">
        <w:rPr>
          <w:rFonts w:cs="Times New Roman"/>
          <w:color w:val="auto"/>
          <w:lang w:val="lt-LT"/>
        </w:rPr>
        <w:t xml:space="preserve">po informacijos apie juos gavimo. Ūkio subjektui ir/ar subteikėjui raštu pateikus prašymą pasinaudoti tiesioginio atsiskaitymo galimybe, sudaroma trišalė sutartis tarp Užsakovo, Paslaugų teikėjo ir jo ūkio subjekto ir/ar subteikėjo, nustatanti tiesioginio atsiskaitymo su ūkio subjektu ir/ar subteikėju tvarką, atsižvelgiant į pirkimo dokumentuose, Sutartyje ir </w:t>
      </w:r>
      <w:proofErr w:type="spellStart"/>
      <w:r w:rsidR="00D732D5" w:rsidRPr="00D94788">
        <w:rPr>
          <w:rFonts w:cs="Times New Roman"/>
          <w:color w:val="auto"/>
          <w:lang w:val="lt-LT"/>
        </w:rPr>
        <w:t>subteikimo</w:t>
      </w:r>
      <w:proofErr w:type="spellEnd"/>
      <w:r w:rsidR="00D732D5" w:rsidRPr="00D94788">
        <w:rPr>
          <w:rFonts w:cs="Times New Roman"/>
          <w:color w:val="auto"/>
          <w:lang w:val="lt-LT"/>
        </w:rPr>
        <w:t xml:space="preserve"> sutartyje nustatytus reikalavimus. Paslaug</w:t>
      </w:r>
      <w:r w:rsidR="00E42DD1" w:rsidRPr="00D94788">
        <w:rPr>
          <w:rFonts w:cs="Times New Roman"/>
          <w:color w:val="auto"/>
          <w:lang w:val="lt-LT"/>
        </w:rPr>
        <w:t>ų</w:t>
      </w:r>
      <w:r w:rsidR="00D732D5" w:rsidRPr="00D94788">
        <w:rPr>
          <w:rFonts w:cs="Times New Roman"/>
          <w:color w:val="auto"/>
          <w:lang w:val="lt-LT"/>
        </w:rPr>
        <w:t xml:space="preserve"> teikėjas turi teisę prieštarauti nepagrįstiems mokėjimams ūkio subjektui ir/ar subteikėjui </w:t>
      </w:r>
      <w:r w:rsidR="00D732D5" w:rsidRPr="00D94788">
        <w:rPr>
          <w:rFonts w:cs="Times New Roman"/>
          <w:color w:val="auto"/>
          <w:lang w:val="lt-LT"/>
        </w:rPr>
        <w:lastRenderedPageBreak/>
        <w:t>trišalėje sutartyje nustatyta tvarka.</w:t>
      </w:r>
    </w:p>
    <w:p w14:paraId="4810BC74" w14:textId="77777777" w:rsidR="00432466" w:rsidRPr="00D94788" w:rsidRDefault="00432466" w:rsidP="00432466">
      <w:pPr>
        <w:numPr>
          <w:ilvl w:val="12"/>
          <w:numId w:val="0"/>
        </w:numPr>
        <w:ind w:firstLine="540"/>
        <w:jc w:val="both"/>
        <w:rPr>
          <w:color w:val="auto"/>
          <w:lang w:val="lt-LT"/>
        </w:rPr>
      </w:pPr>
    </w:p>
    <w:p w14:paraId="451A8F2C" w14:textId="77777777" w:rsidR="00432466" w:rsidRPr="00D94788" w:rsidRDefault="00752678" w:rsidP="00432466">
      <w:pPr>
        <w:jc w:val="center"/>
        <w:rPr>
          <w:b/>
          <w:color w:val="auto"/>
          <w:lang w:val="lt-LT"/>
        </w:rPr>
      </w:pPr>
      <w:r w:rsidRPr="00D94788">
        <w:rPr>
          <w:b/>
          <w:color w:val="auto"/>
          <w:lang w:val="lt-LT"/>
        </w:rPr>
        <w:t>I</w:t>
      </w:r>
      <w:r w:rsidR="00432466" w:rsidRPr="00D94788">
        <w:rPr>
          <w:b/>
          <w:color w:val="auto"/>
          <w:lang w:val="lt-LT"/>
        </w:rPr>
        <w:t>V SKYRIUS</w:t>
      </w:r>
    </w:p>
    <w:p w14:paraId="26F36D71" w14:textId="77777777" w:rsidR="00432466" w:rsidRPr="00D94788" w:rsidRDefault="00432466" w:rsidP="00432466">
      <w:pPr>
        <w:jc w:val="center"/>
        <w:rPr>
          <w:b/>
          <w:color w:val="auto"/>
          <w:lang w:val="lt-LT"/>
        </w:rPr>
      </w:pPr>
      <w:r w:rsidRPr="00D94788">
        <w:rPr>
          <w:b/>
          <w:color w:val="auto"/>
          <w:lang w:val="lt-LT"/>
        </w:rPr>
        <w:t xml:space="preserve">ŠALIŲ </w:t>
      </w:r>
      <w:r w:rsidR="007812AC" w:rsidRPr="00D94788">
        <w:rPr>
          <w:b/>
          <w:color w:val="auto"/>
          <w:lang w:val="lt-LT"/>
        </w:rPr>
        <w:t xml:space="preserve">TEISĖS IR </w:t>
      </w:r>
      <w:r w:rsidRPr="00D94788">
        <w:rPr>
          <w:b/>
          <w:color w:val="auto"/>
          <w:lang w:val="lt-LT"/>
        </w:rPr>
        <w:t>PAREIGO</w:t>
      </w:r>
      <w:r w:rsidR="007812AC" w:rsidRPr="00D94788">
        <w:rPr>
          <w:b/>
          <w:color w:val="auto"/>
          <w:lang w:val="lt-LT"/>
        </w:rPr>
        <w:t>S</w:t>
      </w:r>
    </w:p>
    <w:p w14:paraId="63BA5573" w14:textId="77777777" w:rsidR="00432466" w:rsidRPr="00D94788" w:rsidRDefault="00432466" w:rsidP="00432466">
      <w:pPr>
        <w:ind w:firstLine="540"/>
        <w:rPr>
          <w:b/>
          <w:color w:val="auto"/>
          <w:lang w:val="lt-LT"/>
        </w:rPr>
      </w:pPr>
    </w:p>
    <w:p w14:paraId="7E6D0EF7" w14:textId="77777777" w:rsidR="00432466" w:rsidRPr="00D94788" w:rsidRDefault="00752678" w:rsidP="00337D01">
      <w:pPr>
        <w:shd w:val="clear" w:color="auto" w:fill="FFFFFF" w:themeFill="background1"/>
        <w:ind w:firstLine="540"/>
        <w:rPr>
          <w:b/>
          <w:color w:val="auto"/>
          <w:lang w:val="lt-LT"/>
        </w:rPr>
      </w:pPr>
      <w:r w:rsidRPr="00D94788">
        <w:rPr>
          <w:b/>
          <w:color w:val="auto"/>
          <w:lang w:val="lt-LT"/>
        </w:rPr>
        <w:t>4</w:t>
      </w:r>
      <w:r w:rsidR="00432466" w:rsidRPr="00D94788">
        <w:rPr>
          <w:b/>
          <w:color w:val="auto"/>
          <w:lang w:val="lt-LT"/>
        </w:rPr>
        <w:t>.1. Užsakovas įsipareigoja:</w:t>
      </w:r>
    </w:p>
    <w:p w14:paraId="38E4130A" w14:textId="3899E861" w:rsidR="008837B1" w:rsidRPr="00D94788" w:rsidRDefault="00752678" w:rsidP="008837B1">
      <w:pPr>
        <w:widowControl/>
        <w:ind w:firstLine="567"/>
        <w:jc w:val="both"/>
        <w:rPr>
          <w:rFonts w:eastAsia="Times New Roman" w:cs="Times New Roman"/>
          <w:color w:val="auto"/>
          <w:lang w:val="lt-LT" w:eastAsia="ar-SA"/>
        </w:rPr>
      </w:pPr>
      <w:r w:rsidRPr="00D94788">
        <w:rPr>
          <w:rFonts w:eastAsia="Times New Roman" w:cs="Times New Roman"/>
          <w:color w:val="auto"/>
          <w:lang w:val="lt-LT" w:eastAsia="ar-SA"/>
        </w:rPr>
        <w:t>4</w:t>
      </w:r>
      <w:r w:rsidR="008837B1" w:rsidRPr="00D94788">
        <w:rPr>
          <w:rFonts w:eastAsia="Times New Roman" w:cs="Times New Roman"/>
          <w:color w:val="auto"/>
          <w:lang w:val="lt-LT" w:eastAsia="ar-SA"/>
        </w:rPr>
        <w:t>.1.1. Paslaugų teikėjui sudaryti visas sąlygas ir suteikti visą informaciją, būtiną Paslaugoms teikti</w:t>
      </w:r>
      <w:r w:rsidR="009C1FF3" w:rsidRPr="00D94788">
        <w:rPr>
          <w:rFonts w:eastAsia="Times New Roman" w:cs="Times New Roman"/>
          <w:color w:val="auto"/>
          <w:lang w:val="lt-LT" w:eastAsia="ar-SA"/>
        </w:rPr>
        <w:t>.</w:t>
      </w:r>
    </w:p>
    <w:p w14:paraId="20BB4379" w14:textId="2F218BA6" w:rsidR="008837B1" w:rsidRPr="00D94788" w:rsidRDefault="00752678" w:rsidP="008837B1">
      <w:pPr>
        <w:widowControl/>
        <w:ind w:firstLine="567"/>
        <w:jc w:val="both"/>
        <w:rPr>
          <w:rFonts w:eastAsia="Times New Roman" w:cs="Times New Roman"/>
          <w:color w:val="auto"/>
          <w:lang w:val="lt-LT" w:eastAsia="ar-SA"/>
        </w:rPr>
      </w:pPr>
      <w:r w:rsidRPr="00D94788">
        <w:rPr>
          <w:rFonts w:eastAsia="Times New Roman" w:cs="Times New Roman"/>
          <w:color w:val="auto"/>
          <w:lang w:val="lt-LT" w:eastAsia="ar-SA"/>
        </w:rPr>
        <w:t>4.</w:t>
      </w:r>
      <w:r w:rsidR="008837B1" w:rsidRPr="00D94788">
        <w:rPr>
          <w:rFonts w:eastAsia="Times New Roman" w:cs="Times New Roman"/>
          <w:color w:val="auto"/>
          <w:lang w:val="lt-LT" w:eastAsia="ar-SA"/>
        </w:rPr>
        <w:t xml:space="preserve">1.2. </w:t>
      </w:r>
      <w:r w:rsidR="005D21B4" w:rsidRPr="00D94788">
        <w:rPr>
          <w:rFonts w:eastAsia="Times New Roman" w:cs="Times New Roman"/>
          <w:color w:val="auto"/>
          <w:lang w:val="lt-LT" w:eastAsia="ar-SA"/>
        </w:rPr>
        <w:t>M</w:t>
      </w:r>
      <w:r w:rsidR="008837B1" w:rsidRPr="00D94788">
        <w:rPr>
          <w:rFonts w:eastAsia="Times New Roman" w:cs="Times New Roman"/>
          <w:color w:val="auto"/>
          <w:lang w:val="lt-LT" w:eastAsia="ar-SA"/>
        </w:rPr>
        <w:t xml:space="preserve">okėti Paslaugų kainą už </w:t>
      </w:r>
      <w:r w:rsidR="0063646B" w:rsidRPr="00D94788">
        <w:rPr>
          <w:rFonts w:eastAsia="Times New Roman" w:cs="Times New Roman"/>
          <w:color w:val="auto"/>
          <w:lang w:val="lt-LT" w:eastAsia="ar-SA"/>
        </w:rPr>
        <w:t xml:space="preserve">priimtas </w:t>
      </w:r>
      <w:r w:rsidR="008837B1" w:rsidRPr="00D94788">
        <w:rPr>
          <w:rFonts w:eastAsia="Times New Roman" w:cs="Times New Roman"/>
          <w:color w:val="auto"/>
          <w:lang w:val="lt-LT" w:eastAsia="ar-SA"/>
        </w:rPr>
        <w:t>tinkamai suteiktas Paslaugas pagal šios Sutarties sąlygas.</w:t>
      </w:r>
    </w:p>
    <w:p w14:paraId="4C965A2C" w14:textId="08F6AD89" w:rsidR="00DA6F9E" w:rsidRPr="00D94788" w:rsidRDefault="00DA6F9E" w:rsidP="00DA6F9E">
      <w:pPr>
        <w:ind w:firstLine="540"/>
        <w:jc w:val="both"/>
        <w:rPr>
          <w:bCs/>
          <w:color w:val="auto"/>
          <w:szCs w:val="16"/>
          <w:lang w:val="lt-LT"/>
        </w:rPr>
      </w:pPr>
      <w:r w:rsidRPr="00D94788">
        <w:rPr>
          <w:bCs/>
          <w:color w:val="auto"/>
          <w:szCs w:val="16"/>
          <w:lang w:val="lt-LT"/>
        </w:rPr>
        <w:t xml:space="preserve">4.1.3. </w:t>
      </w:r>
      <w:r w:rsidR="005D21B4" w:rsidRPr="00D94788">
        <w:rPr>
          <w:bCs/>
          <w:color w:val="auto"/>
          <w:szCs w:val="16"/>
          <w:lang w:val="lt-LT"/>
        </w:rPr>
        <w:t>R</w:t>
      </w:r>
      <w:r w:rsidRPr="00D94788">
        <w:rPr>
          <w:bCs/>
          <w:color w:val="auto"/>
          <w:szCs w:val="16"/>
          <w:lang w:val="lt-LT"/>
        </w:rPr>
        <w:t>eikalauti šalinti trūkumus, nemokėti už nekokybiškai suteiktas Paslaugas arba stabdyti Paslaugų suteikimą, jei Paslaugų teikėjas nesilaiko šios Sutarties sąlygų.</w:t>
      </w:r>
    </w:p>
    <w:p w14:paraId="5C772FB8" w14:textId="1E20FEC7" w:rsidR="005D21B4" w:rsidRPr="00D94788" w:rsidRDefault="005D21B4" w:rsidP="005D21B4">
      <w:pPr>
        <w:ind w:firstLine="540"/>
        <w:jc w:val="both"/>
        <w:rPr>
          <w:rFonts w:eastAsia="Verdana"/>
          <w:color w:val="auto"/>
          <w:kern w:val="2"/>
          <w:lang w:val="lt-LT" w:eastAsia="ar-SA"/>
        </w:rPr>
      </w:pPr>
      <w:r w:rsidRPr="00D94788">
        <w:rPr>
          <w:bCs/>
          <w:color w:val="auto"/>
          <w:szCs w:val="16"/>
          <w:lang w:val="lt-LT"/>
        </w:rPr>
        <w:t>4.1.4. P</w:t>
      </w:r>
      <w:r w:rsidRPr="00D94788">
        <w:rPr>
          <w:rFonts w:eastAsia="Verdana"/>
          <w:color w:val="auto"/>
          <w:kern w:val="2"/>
          <w:lang w:val="lt-LT" w:eastAsia="ar-SA"/>
        </w:rPr>
        <w:t xml:space="preserve">acientus hemodializės procedūrų atlikimui siųsti iš anksto su </w:t>
      </w:r>
      <w:r w:rsidR="002B1B15" w:rsidRPr="00D94788">
        <w:rPr>
          <w:rFonts w:eastAsia="Verdana"/>
          <w:color w:val="auto"/>
          <w:kern w:val="2"/>
          <w:lang w:val="lt-LT" w:eastAsia="ar-SA"/>
        </w:rPr>
        <w:t>Paslaugų teikėju</w:t>
      </w:r>
      <w:r w:rsidRPr="00D94788">
        <w:rPr>
          <w:rFonts w:eastAsia="Verdana"/>
          <w:color w:val="auto"/>
          <w:kern w:val="2"/>
          <w:lang w:val="lt-LT" w:eastAsia="ar-SA"/>
        </w:rPr>
        <w:t xml:space="preserve"> suderintu laiku.</w:t>
      </w:r>
    </w:p>
    <w:p w14:paraId="636E7E2F" w14:textId="5A057F07" w:rsidR="005D21B4" w:rsidRPr="00D94788" w:rsidRDefault="005D21B4" w:rsidP="005D21B4">
      <w:pPr>
        <w:ind w:firstLine="540"/>
        <w:jc w:val="both"/>
        <w:rPr>
          <w:rFonts w:eastAsia="Verdana"/>
          <w:color w:val="auto"/>
          <w:kern w:val="2"/>
          <w:lang w:val="lt-LT" w:eastAsia="ar-SA"/>
        </w:rPr>
      </w:pPr>
      <w:r w:rsidRPr="00D94788">
        <w:rPr>
          <w:rFonts w:eastAsia="Verdana"/>
          <w:color w:val="auto"/>
          <w:kern w:val="2"/>
          <w:lang w:val="lt-LT" w:eastAsia="ar-SA"/>
        </w:rPr>
        <w:t xml:space="preserve">4.1.5. Nukreipti pacientus hemodializės procedūrų atlikimui su užpildytu Sveikatos apsaugos ministro patvirtintos formos Nr.027/a siuntimu, jei pacientas yra gydomas aktyviojo gydymo etape </w:t>
      </w:r>
      <w:r w:rsidR="00777C9D" w:rsidRPr="00D94788">
        <w:rPr>
          <w:rFonts w:eastAsia="Verdana"/>
          <w:color w:val="auto"/>
          <w:kern w:val="2"/>
          <w:lang w:val="lt-LT" w:eastAsia="ar-SA"/>
        </w:rPr>
        <w:t>(</w:t>
      </w:r>
      <w:r w:rsidRPr="00D94788">
        <w:rPr>
          <w:rFonts w:eastAsia="Verdana"/>
          <w:color w:val="auto"/>
          <w:kern w:val="2"/>
          <w:lang w:val="lt-LT" w:eastAsia="ar-SA"/>
        </w:rPr>
        <w:t>tai turi būti nurodoma siuntime</w:t>
      </w:r>
      <w:r w:rsidR="00777C9D" w:rsidRPr="00D94788">
        <w:rPr>
          <w:rFonts w:eastAsia="Verdana"/>
          <w:color w:val="auto"/>
          <w:kern w:val="2"/>
          <w:lang w:val="lt-LT" w:eastAsia="ar-SA"/>
        </w:rPr>
        <w:t>)</w:t>
      </w:r>
      <w:r w:rsidRPr="00D94788">
        <w:rPr>
          <w:rFonts w:eastAsia="Verdana"/>
          <w:color w:val="auto"/>
          <w:kern w:val="2"/>
          <w:lang w:val="lt-LT" w:eastAsia="ar-SA"/>
        </w:rPr>
        <w:t>.</w:t>
      </w:r>
    </w:p>
    <w:p w14:paraId="0E3D306B" w14:textId="6564129C" w:rsidR="005D21B4" w:rsidRPr="00D94788" w:rsidRDefault="005D21B4" w:rsidP="005D21B4">
      <w:pPr>
        <w:ind w:firstLine="540"/>
        <w:jc w:val="both"/>
        <w:rPr>
          <w:bCs/>
          <w:color w:val="auto"/>
          <w:szCs w:val="16"/>
          <w:lang w:val="lt-LT"/>
        </w:rPr>
      </w:pPr>
      <w:r w:rsidRPr="00D94788">
        <w:rPr>
          <w:rFonts w:eastAsia="Verdana"/>
          <w:color w:val="auto"/>
          <w:kern w:val="2"/>
          <w:lang w:val="lt-LT" w:eastAsia="ar-SA"/>
        </w:rPr>
        <w:t>4.1.6. Užsakovo pildomoje stacionare gydomo asmens statistinėje kortelėje – forma Nr. 066/a-LK – 49 langelyje pažymėti, kad hemodializės procedūros (ACHI kodas 13100-00) yra atliktos kitoje</w:t>
      </w:r>
      <w:r w:rsidR="00604860" w:rsidRPr="00D94788">
        <w:rPr>
          <w:rFonts w:eastAsia="Verdana"/>
          <w:color w:val="auto"/>
          <w:kern w:val="2"/>
          <w:lang w:val="lt-LT" w:eastAsia="ar-SA"/>
        </w:rPr>
        <w:t xml:space="preserve"> asmens sveikatos priežiūros įstaigoje, t. y. pas Paslaugų teikėją.</w:t>
      </w:r>
    </w:p>
    <w:p w14:paraId="79BB0C80" w14:textId="3A2BEDFC" w:rsidR="008837B1" w:rsidRPr="00337D01" w:rsidRDefault="00DA6F9E" w:rsidP="008837B1">
      <w:pPr>
        <w:widowControl/>
        <w:ind w:firstLine="567"/>
        <w:jc w:val="both"/>
        <w:rPr>
          <w:rFonts w:eastAsia="Times New Roman" w:cs="Times New Roman"/>
          <w:color w:val="auto"/>
          <w:lang w:val="lt-LT" w:eastAsia="ar-SA"/>
        </w:rPr>
      </w:pPr>
      <w:r w:rsidRPr="00D94788">
        <w:rPr>
          <w:rFonts w:eastAsia="Times New Roman" w:cs="Times New Roman"/>
          <w:color w:val="auto"/>
          <w:lang w:val="lt-LT" w:eastAsia="ar-SA"/>
        </w:rPr>
        <w:t>4.1.</w:t>
      </w:r>
      <w:r w:rsidR="005D21B4" w:rsidRPr="00D94788">
        <w:rPr>
          <w:rFonts w:eastAsia="Times New Roman" w:cs="Times New Roman"/>
          <w:color w:val="auto"/>
          <w:lang w:val="lt-LT" w:eastAsia="ar-SA"/>
        </w:rPr>
        <w:t>7</w:t>
      </w:r>
      <w:r w:rsidR="008837B1" w:rsidRPr="00D94788">
        <w:rPr>
          <w:rFonts w:eastAsia="Times New Roman" w:cs="Times New Roman"/>
          <w:color w:val="auto"/>
          <w:lang w:val="lt-LT" w:eastAsia="ar-SA"/>
        </w:rPr>
        <w:t xml:space="preserve">. Užsakovas turi teisę be Paslaugų teikėjo sutikimo </w:t>
      </w:r>
      <w:r w:rsidR="008837B1" w:rsidRPr="00337D01">
        <w:rPr>
          <w:rFonts w:eastAsia="Times New Roman" w:cs="Times New Roman"/>
          <w:color w:val="auto"/>
          <w:lang w:val="lt-LT" w:eastAsia="ar-SA"/>
        </w:rPr>
        <w:t>išskaičiuoti iš pateiktų apmokėjimui dokumentų susidariusius delspinigius ir baudas.</w:t>
      </w:r>
    </w:p>
    <w:p w14:paraId="6F4D0FC7" w14:textId="4B0433A1" w:rsidR="003E5054" w:rsidRPr="00337D01" w:rsidRDefault="003E5054" w:rsidP="003E5054">
      <w:pPr>
        <w:widowControl/>
        <w:ind w:firstLine="567"/>
        <w:jc w:val="both"/>
        <w:rPr>
          <w:bCs/>
          <w:lang w:val="lt-LT"/>
        </w:rPr>
      </w:pPr>
      <w:r w:rsidRPr="00337D01">
        <w:rPr>
          <w:rFonts w:eastAsia="Times New Roman" w:cs="Times New Roman"/>
          <w:color w:val="auto"/>
          <w:lang w:val="lt-LT" w:eastAsia="ar-SA"/>
        </w:rPr>
        <w:t>4.1.8. R</w:t>
      </w:r>
      <w:r w:rsidRPr="00337D01">
        <w:rPr>
          <w:bCs/>
          <w:lang w:val="lt-LT"/>
        </w:rPr>
        <w:t>eikalauti jog Paslaugos būtų teikiamos tinkamai, laiku ir kokybiškai.</w:t>
      </w:r>
    </w:p>
    <w:p w14:paraId="17DB8E14" w14:textId="708F833C" w:rsidR="008837B1" w:rsidRPr="00337D01" w:rsidRDefault="00752678" w:rsidP="008837B1">
      <w:pPr>
        <w:widowControl/>
        <w:ind w:firstLine="567"/>
        <w:jc w:val="both"/>
        <w:rPr>
          <w:rFonts w:eastAsia="Times New Roman" w:cs="Times New Roman"/>
          <w:color w:val="auto"/>
          <w:lang w:val="lt-LT" w:eastAsia="ar-SA"/>
        </w:rPr>
      </w:pPr>
      <w:r w:rsidRPr="00337D01">
        <w:rPr>
          <w:rFonts w:eastAsia="Times New Roman" w:cs="Times New Roman"/>
          <w:color w:val="auto"/>
          <w:lang w:val="lt-LT" w:eastAsia="ar-SA"/>
        </w:rPr>
        <w:t>4</w:t>
      </w:r>
      <w:r w:rsidR="008837B1" w:rsidRPr="00337D01">
        <w:rPr>
          <w:rFonts w:eastAsia="Times New Roman" w:cs="Times New Roman"/>
          <w:color w:val="auto"/>
          <w:lang w:val="lt-LT" w:eastAsia="ar-SA"/>
        </w:rPr>
        <w:t>.</w:t>
      </w:r>
      <w:r w:rsidRPr="00337D01">
        <w:rPr>
          <w:rFonts w:eastAsia="Times New Roman" w:cs="Times New Roman"/>
          <w:color w:val="auto"/>
          <w:lang w:val="lt-LT" w:eastAsia="ar-SA"/>
        </w:rPr>
        <w:t>1.</w:t>
      </w:r>
      <w:r w:rsidR="003E5054" w:rsidRPr="00337D01">
        <w:rPr>
          <w:rFonts w:eastAsia="Times New Roman" w:cs="Times New Roman"/>
          <w:color w:val="auto"/>
          <w:lang w:val="lt-LT" w:eastAsia="ar-SA"/>
        </w:rPr>
        <w:t>9</w:t>
      </w:r>
      <w:r w:rsidRPr="00337D01">
        <w:rPr>
          <w:rFonts w:eastAsia="Times New Roman" w:cs="Times New Roman"/>
          <w:color w:val="auto"/>
          <w:lang w:val="lt-LT" w:eastAsia="ar-SA"/>
        </w:rPr>
        <w:t xml:space="preserve">. </w:t>
      </w:r>
      <w:r w:rsidR="008837B1" w:rsidRPr="00337D01">
        <w:rPr>
          <w:rFonts w:eastAsia="Times New Roman" w:cs="Times New Roman"/>
          <w:color w:val="auto"/>
          <w:lang w:val="lt-LT" w:eastAsia="ar-SA"/>
        </w:rPr>
        <w:t>Užsakovas turi ir kitas šios sutarties bei Lietuvos Respublikoje galiojančių teisės aktų numatytas teises.</w:t>
      </w:r>
    </w:p>
    <w:p w14:paraId="0DAEAEC6" w14:textId="351C9164" w:rsidR="00DA6F9E" w:rsidRPr="00337D01" w:rsidRDefault="00DA6F9E" w:rsidP="00DA6F9E">
      <w:pPr>
        <w:widowControl/>
        <w:ind w:firstLine="567"/>
        <w:jc w:val="both"/>
        <w:rPr>
          <w:rFonts w:eastAsia="Times New Roman" w:cs="Times New Roman"/>
          <w:color w:val="auto"/>
          <w:lang w:val="lt-LT" w:eastAsia="ar-SA"/>
        </w:rPr>
      </w:pPr>
      <w:r w:rsidRPr="00337D01">
        <w:rPr>
          <w:rFonts w:eastAsia="Times New Roman" w:cs="Times New Roman"/>
          <w:color w:val="auto"/>
          <w:lang w:val="lt-LT" w:eastAsia="ar-SA"/>
        </w:rPr>
        <w:t>4.1.</w:t>
      </w:r>
      <w:r w:rsidR="003E5054" w:rsidRPr="00337D01">
        <w:rPr>
          <w:rFonts w:eastAsia="Times New Roman" w:cs="Times New Roman"/>
          <w:color w:val="auto"/>
          <w:lang w:val="lt-LT" w:eastAsia="ar-SA"/>
        </w:rPr>
        <w:t>10</w:t>
      </w:r>
      <w:r w:rsidRPr="00337D01">
        <w:rPr>
          <w:rFonts w:eastAsia="Times New Roman" w:cs="Times New Roman"/>
          <w:color w:val="auto"/>
          <w:lang w:val="lt-LT" w:eastAsia="ar-SA"/>
        </w:rPr>
        <w:t>. Užtikrinti iš Paslaugų teikėjo gautos ir su Paslaugų teikimu susijusios, informacijos konfidencialumą bei apsaugą.</w:t>
      </w:r>
    </w:p>
    <w:p w14:paraId="5CE6473E" w14:textId="77777777" w:rsidR="00432466" w:rsidRPr="007C5076" w:rsidRDefault="00752678" w:rsidP="00432466">
      <w:pPr>
        <w:ind w:firstLine="540"/>
        <w:rPr>
          <w:b/>
          <w:color w:val="auto"/>
          <w:lang w:val="lt-LT"/>
        </w:rPr>
      </w:pPr>
      <w:r w:rsidRPr="00337D01">
        <w:rPr>
          <w:b/>
          <w:color w:val="auto"/>
          <w:lang w:val="lt-LT"/>
        </w:rPr>
        <w:t>4</w:t>
      </w:r>
      <w:r w:rsidR="00432466" w:rsidRPr="00337D01">
        <w:rPr>
          <w:b/>
          <w:color w:val="auto"/>
          <w:lang w:val="lt-LT"/>
        </w:rPr>
        <w:t>.2</w:t>
      </w:r>
      <w:r w:rsidR="00432466" w:rsidRPr="00337D01">
        <w:rPr>
          <w:b/>
          <w:i/>
          <w:color w:val="auto"/>
          <w:lang w:val="lt-LT"/>
        </w:rPr>
        <w:t xml:space="preserve">. </w:t>
      </w:r>
      <w:r w:rsidR="00D732D5" w:rsidRPr="00337D01">
        <w:rPr>
          <w:b/>
          <w:bCs/>
          <w:color w:val="auto"/>
          <w:lang w:val="lt-LT"/>
        </w:rPr>
        <w:t>Paslaugų teikėjas</w:t>
      </w:r>
      <w:r w:rsidR="00432466" w:rsidRPr="00337D01">
        <w:rPr>
          <w:b/>
          <w:color w:val="auto"/>
          <w:lang w:val="lt-LT"/>
        </w:rPr>
        <w:t xml:space="preserve"> įsipareigoja:</w:t>
      </w:r>
    </w:p>
    <w:p w14:paraId="0947F549" w14:textId="50CFA3F4" w:rsidR="008837B1" w:rsidRPr="007C5076" w:rsidRDefault="00752678" w:rsidP="008837B1">
      <w:pPr>
        <w:widowControl/>
        <w:ind w:firstLine="567"/>
        <w:jc w:val="both"/>
        <w:rPr>
          <w:rFonts w:eastAsia="Times New Roman" w:cs="Times New Roman"/>
          <w:color w:val="auto"/>
          <w:lang w:val="lt-LT" w:eastAsia="ar-SA"/>
        </w:rPr>
      </w:pPr>
      <w:r w:rsidRPr="007C5076">
        <w:rPr>
          <w:rFonts w:eastAsia="Times New Roman" w:cs="Times New Roman"/>
          <w:color w:val="auto"/>
          <w:lang w:val="lt-LT" w:eastAsia="ar-SA"/>
        </w:rPr>
        <w:t>4</w:t>
      </w:r>
      <w:r w:rsidR="008837B1" w:rsidRPr="007C5076">
        <w:rPr>
          <w:rFonts w:eastAsia="Times New Roman" w:cs="Times New Roman"/>
          <w:color w:val="auto"/>
          <w:lang w:val="lt-LT" w:eastAsia="ar-SA"/>
        </w:rPr>
        <w:t>.</w:t>
      </w:r>
      <w:r w:rsidRPr="007C5076">
        <w:rPr>
          <w:rFonts w:eastAsia="Times New Roman" w:cs="Times New Roman"/>
          <w:color w:val="auto"/>
          <w:lang w:val="lt-LT" w:eastAsia="ar-SA"/>
        </w:rPr>
        <w:t>2</w:t>
      </w:r>
      <w:r w:rsidR="008837B1" w:rsidRPr="007C5076">
        <w:rPr>
          <w:rFonts w:eastAsia="Times New Roman" w:cs="Times New Roman"/>
          <w:color w:val="auto"/>
          <w:lang w:val="lt-LT" w:eastAsia="ar-SA"/>
        </w:rPr>
        <w:t>.</w:t>
      </w:r>
      <w:r w:rsidRPr="007C5076">
        <w:rPr>
          <w:rFonts w:eastAsia="Times New Roman" w:cs="Times New Roman"/>
          <w:color w:val="auto"/>
          <w:lang w:val="lt-LT" w:eastAsia="ar-SA"/>
        </w:rPr>
        <w:t>1.</w:t>
      </w:r>
      <w:r w:rsidR="008837B1" w:rsidRPr="007C5076">
        <w:rPr>
          <w:rFonts w:eastAsia="Times New Roman" w:cs="Times New Roman"/>
          <w:color w:val="auto"/>
          <w:lang w:val="lt-LT" w:eastAsia="ar-SA"/>
        </w:rPr>
        <w:t xml:space="preserve"> </w:t>
      </w:r>
      <w:r w:rsidR="002D7E0C">
        <w:rPr>
          <w:rFonts w:eastAsia="Times New Roman" w:cs="Times New Roman"/>
          <w:color w:val="auto"/>
          <w:lang w:val="lt-LT" w:eastAsia="ar-SA"/>
        </w:rPr>
        <w:t>T</w:t>
      </w:r>
      <w:r w:rsidR="008837B1" w:rsidRPr="007C5076">
        <w:rPr>
          <w:rFonts w:eastAsia="Times New Roman" w:cs="Times New Roman"/>
          <w:color w:val="auto"/>
          <w:lang w:val="lt-LT" w:eastAsia="ar-SA"/>
        </w:rPr>
        <w:t>eikti Paslaugas Užsakovui, vadovau</w:t>
      </w:r>
      <w:r w:rsidR="007C18C8">
        <w:rPr>
          <w:rFonts w:eastAsia="Times New Roman" w:cs="Times New Roman"/>
          <w:color w:val="auto"/>
          <w:lang w:val="lt-LT" w:eastAsia="ar-SA"/>
        </w:rPr>
        <w:t>jantis</w:t>
      </w:r>
      <w:r w:rsidR="008837B1" w:rsidRPr="007C5076">
        <w:rPr>
          <w:rFonts w:eastAsia="Times New Roman" w:cs="Times New Roman"/>
          <w:color w:val="auto"/>
          <w:lang w:val="lt-LT" w:eastAsia="ar-SA"/>
        </w:rPr>
        <w:t xml:space="preserve"> technine specifikacija (</w:t>
      </w:r>
      <w:r w:rsidR="001C5346">
        <w:rPr>
          <w:rFonts w:eastAsia="Times New Roman" w:cs="Times New Roman"/>
          <w:color w:val="auto"/>
          <w:lang w:val="lt-LT" w:eastAsia="ar-SA"/>
        </w:rPr>
        <w:t>S</w:t>
      </w:r>
      <w:r w:rsidR="008837B1" w:rsidRPr="007C5076">
        <w:rPr>
          <w:rFonts w:eastAsia="Times New Roman" w:cs="Times New Roman"/>
          <w:color w:val="auto"/>
          <w:lang w:val="lt-LT" w:eastAsia="ar-SA"/>
        </w:rPr>
        <w:t>utarties 1 priedas), galiojančiais įstatymais, kitais teisės aktais.</w:t>
      </w:r>
    </w:p>
    <w:p w14:paraId="2899AA3E" w14:textId="32BFF100" w:rsidR="008837B1" w:rsidRPr="007C5076" w:rsidRDefault="00752678" w:rsidP="008837B1">
      <w:pPr>
        <w:widowControl/>
        <w:ind w:firstLine="567"/>
        <w:jc w:val="both"/>
        <w:rPr>
          <w:rFonts w:eastAsia="Times New Roman" w:cs="Times New Roman"/>
          <w:color w:val="auto"/>
          <w:lang w:val="lt-LT" w:eastAsia="ar-SA"/>
        </w:rPr>
      </w:pPr>
      <w:r w:rsidRPr="007C5076">
        <w:rPr>
          <w:rFonts w:eastAsia="Times New Roman" w:cs="Times New Roman"/>
          <w:color w:val="auto"/>
          <w:lang w:val="lt-LT" w:eastAsia="ar-SA"/>
        </w:rPr>
        <w:t>4.2.2.</w:t>
      </w:r>
      <w:r w:rsidR="008837B1" w:rsidRPr="007C5076">
        <w:rPr>
          <w:rFonts w:eastAsia="Times New Roman" w:cs="Times New Roman"/>
          <w:color w:val="auto"/>
          <w:lang w:val="lt-LT" w:eastAsia="ar-SA"/>
        </w:rPr>
        <w:t xml:space="preserve"> </w:t>
      </w:r>
      <w:r w:rsidR="004F07A6">
        <w:rPr>
          <w:rFonts w:eastAsia="Times New Roman" w:cs="Times New Roman"/>
          <w:color w:val="auto"/>
          <w:lang w:val="lt-LT" w:eastAsia="ar-SA"/>
        </w:rPr>
        <w:t>Bendradarbiauti su Užsakovu visos Sutarties vykdymo metu ir n</w:t>
      </w:r>
      <w:r w:rsidR="008837B1" w:rsidRPr="007C5076">
        <w:rPr>
          <w:rFonts w:eastAsia="Times New Roman" w:cs="Times New Roman"/>
          <w:color w:val="auto"/>
          <w:lang w:val="lt-LT" w:eastAsia="ar-SA"/>
        </w:rPr>
        <w:t>edelsiant raštu informuoti Užsakovą apie bet kurias aplinkybes, kurios trukdo ar gali sutrukdyti Paslaugų teikėjui teikti Paslaugas.</w:t>
      </w:r>
    </w:p>
    <w:p w14:paraId="031F9AC7" w14:textId="7225D4CA" w:rsidR="008837B1" w:rsidRPr="007C5076" w:rsidRDefault="00752678" w:rsidP="008837B1">
      <w:pPr>
        <w:widowControl/>
        <w:tabs>
          <w:tab w:val="num" w:pos="-180"/>
          <w:tab w:val="left" w:pos="360"/>
        </w:tabs>
        <w:ind w:firstLine="567"/>
        <w:jc w:val="both"/>
        <w:rPr>
          <w:rFonts w:eastAsia="Times New Roman" w:cs="Times New Roman"/>
          <w:color w:val="auto"/>
          <w:lang w:val="lt-LT" w:eastAsia="ar-SA"/>
        </w:rPr>
      </w:pPr>
      <w:r w:rsidRPr="007C5076">
        <w:rPr>
          <w:rFonts w:eastAsia="Times New Roman" w:cs="Times New Roman"/>
          <w:color w:val="auto"/>
          <w:lang w:val="lt-LT" w:eastAsia="ar-SA"/>
        </w:rPr>
        <w:t>4.2</w:t>
      </w:r>
      <w:r w:rsidR="008837B1" w:rsidRPr="007C5076">
        <w:rPr>
          <w:rFonts w:eastAsia="Times New Roman" w:cs="Times New Roman"/>
          <w:color w:val="auto"/>
          <w:lang w:val="lt-LT" w:eastAsia="ar-SA"/>
        </w:rPr>
        <w:t>.</w:t>
      </w:r>
      <w:r w:rsidR="00DA4736">
        <w:rPr>
          <w:rFonts w:eastAsia="Times New Roman" w:cs="Times New Roman"/>
          <w:color w:val="auto"/>
          <w:lang w:val="lt-LT" w:eastAsia="ar-SA"/>
        </w:rPr>
        <w:t>3</w:t>
      </w:r>
      <w:r w:rsidRPr="007C5076">
        <w:rPr>
          <w:rFonts w:eastAsia="Times New Roman" w:cs="Times New Roman"/>
          <w:color w:val="auto"/>
          <w:lang w:val="lt-LT" w:eastAsia="ar-SA"/>
        </w:rPr>
        <w:t>.</w:t>
      </w:r>
      <w:r w:rsidR="008837B1" w:rsidRPr="007C5076">
        <w:rPr>
          <w:rFonts w:eastAsia="Times New Roman" w:cs="Times New Roman"/>
          <w:color w:val="auto"/>
          <w:lang w:val="lt-LT" w:eastAsia="ar-SA"/>
        </w:rPr>
        <w:t xml:space="preserve"> </w:t>
      </w:r>
      <w:r w:rsidR="002D7E0C">
        <w:rPr>
          <w:rFonts w:eastAsia="Times New Roman" w:cs="Times New Roman"/>
          <w:color w:val="auto"/>
          <w:lang w:val="lt-LT" w:eastAsia="ar-SA"/>
        </w:rPr>
        <w:t>L</w:t>
      </w:r>
      <w:r w:rsidR="008837B1" w:rsidRPr="007C5076">
        <w:rPr>
          <w:rFonts w:eastAsia="Times New Roman" w:cs="Times New Roman"/>
          <w:color w:val="auto"/>
          <w:lang w:val="lt-LT" w:eastAsia="ar-SA"/>
        </w:rPr>
        <w:t>aikytis Užsakovo nurodymų, prireikus nurodymus keisti, pakeitimus raštu derinti su Užsakovu.</w:t>
      </w:r>
    </w:p>
    <w:p w14:paraId="6E817FB5" w14:textId="1D45A8C7" w:rsidR="008837B1" w:rsidRPr="007C5076" w:rsidRDefault="00752678" w:rsidP="008837B1">
      <w:pPr>
        <w:widowControl/>
        <w:ind w:firstLine="567"/>
        <w:jc w:val="both"/>
        <w:rPr>
          <w:rFonts w:eastAsia="Times New Roman" w:cs="Times New Roman"/>
          <w:color w:val="auto"/>
          <w:lang w:val="lt-LT" w:eastAsia="ar-SA"/>
        </w:rPr>
      </w:pPr>
      <w:r w:rsidRPr="007C5076">
        <w:rPr>
          <w:rFonts w:eastAsia="Times New Roman" w:cs="Times New Roman"/>
          <w:color w:val="auto"/>
          <w:lang w:val="lt-LT" w:eastAsia="ar-SA"/>
        </w:rPr>
        <w:t>4.2.</w:t>
      </w:r>
      <w:r w:rsidR="00DA4736">
        <w:rPr>
          <w:rFonts w:eastAsia="Times New Roman" w:cs="Times New Roman"/>
          <w:color w:val="auto"/>
          <w:lang w:val="lt-LT" w:eastAsia="ar-SA"/>
        </w:rPr>
        <w:t>4</w:t>
      </w:r>
      <w:r w:rsidRPr="007C5076">
        <w:rPr>
          <w:rFonts w:eastAsia="Times New Roman" w:cs="Times New Roman"/>
          <w:color w:val="auto"/>
          <w:lang w:val="lt-LT" w:eastAsia="ar-SA"/>
        </w:rPr>
        <w:t>.</w:t>
      </w:r>
      <w:r w:rsidR="008837B1" w:rsidRPr="007C5076">
        <w:rPr>
          <w:rFonts w:eastAsia="Times New Roman" w:cs="Times New Roman"/>
          <w:color w:val="auto"/>
          <w:lang w:val="lt-LT" w:eastAsia="ar-SA"/>
        </w:rPr>
        <w:t xml:space="preserve"> Užtikrinti iš Užsakovo gautos ir su Paslaugų teikimu susijusios, informacijos konfidencialumą bei apsaugą.</w:t>
      </w:r>
    </w:p>
    <w:p w14:paraId="790D4487" w14:textId="0E384085" w:rsidR="008837B1" w:rsidRPr="007C5076" w:rsidRDefault="00752678" w:rsidP="008837B1">
      <w:pPr>
        <w:widowControl/>
        <w:ind w:firstLine="567"/>
        <w:jc w:val="both"/>
        <w:rPr>
          <w:rFonts w:eastAsia="Times New Roman" w:cs="Times New Roman"/>
          <w:color w:val="auto"/>
          <w:lang w:val="lt-LT" w:eastAsia="ar-SA"/>
        </w:rPr>
      </w:pPr>
      <w:r w:rsidRPr="007C5076">
        <w:rPr>
          <w:rFonts w:eastAsia="Times New Roman" w:cs="Times New Roman"/>
          <w:color w:val="auto"/>
          <w:lang w:val="lt-LT" w:eastAsia="ar-SA"/>
        </w:rPr>
        <w:t>4.2.</w:t>
      </w:r>
      <w:r w:rsidR="00DA4736">
        <w:rPr>
          <w:rFonts w:eastAsia="Times New Roman" w:cs="Times New Roman"/>
          <w:color w:val="auto"/>
          <w:lang w:val="lt-LT" w:eastAsia="ar-SA"/>
        </w:rPr>
        <w:t>5</w:t>
      </w:r>
      <w:r w:rsidRPr="007C5076">
        <w:rPr>
          <w:rFonts w:eastAsia="Times New Roman" w:cs="Times New Roman"/>
          <w:color w:val="auto"/>
          <w:lang w:val="lt-LT" w:eastAsia="ar-SA"/>
        </w:rPr>
        <w:t>.</w:t>
      </w:r>
      <w:r w:rsidR="008837B1" w:rsidRPr="007C5076">
        <w:rPr>
          <w:rFonts w:eastAsia="Times New Roman" w:cs="Times New Roman"/>
          <w:color w:val="auto"/>
          <w:lang w:val="lt-LT" w:eastAsia="ar-SA"/>
        </w:rPr>
        <w:t xml:space="preserve"> Užtikrinti saugos ir sveikatos darbe, priešgaisrinės saugos, aplinkos apsaugos reikalavimų vykdymą.</w:t>
      </w:r>
    </w:p>
    <w:p w14:paraId="7AF13124" w14:textId="41588345" w:rsidR="00591717" w:rsidRDefault="00752678" w:rsidP="00C2420E">
      <w:pPr>
        <w:widowControl/>
        <w:ind w:firstLine="567"/>
        <w:jc w:val="both"/>
        <w:rPr>
          <w:rFonts w:eastAsia="Times New Roman" w:cs="Times New Roman"/>
          <w:color w:val="auto"/>
          <w:lang w:val="lt-LT" w:eastAsia="ar-SA"/>
        </w:rPr>
      </w:pPr>
      <w:r w:rsidRPr="007C5076">
        <w:rPr>
          <w:rFonts w:eastAsia="Times New Roman" w:cs="Times New Roman"/>
          <w:color w:val="auto"/>
          <w:lang w:val="lt-LT" w:eastAsia="ar-SA"/>
        </w:rPr>
        <w:t>4.2.</w:t>
      </w:r>
      <w:r w:rsidR="00DA4736">
        <w:rPr>
          <w:rFonts w:eastAsia="Times New Roman" w:cs="Times New Roman"/>
          <w:color w:val="auto"/>
          <w:lang w:val="lt-LT" w:eastAsia="ar-SA"/>
        </w:rPr>
        <w:t>6</w:t>
      </w:r>
      <w:r w:rsidRPr="007C5076">
        <w:rPr>
          <w:rFonts w:eastAsia="Times New Roman" w:cs="Times New Roman"/>
          <w:color w:val="auto"/>
          <w:lang w:val="lt-LT" w:eastAsia="ar-SA"/>
        </w:rPr>
        <w:t>.</w:t>
      </w:r>
      <w:r w:rsidR="008837B1" w:rsidRPr="007C5076">
        <w:rPr>
          <w:rFonts w:eastAsia="Times New Roman" w:cs="Times New Roman"/>
          <w:color w:val="auto"/>
          <w:lang w:val="lt-LT" w:eastAsia="ar-SA"/>
        </w:rPr>
        <w:t xml:space="preserve"> Vykdyti teisėtus Užsakovo reikalavimus, susijusius su sutarties vykdymu.</w:t>
      </w:r>
    </w:p>
    <w:p w14:paraId="4B6240DA" w14:textId="74865677" w:rsidR="00DB1462" w:rsidRPr="00E30F4A" w:rsidRDefault="004F07A6" w:rsidP="00DB1462">
      <w:pPr>
        <w:widowControl/>
        <w:ind w:firstLine="567"/>
        <w:jc w:val="both"/>
        <w:rPr>
          <w:bCs/>
          <w:lang w:val="lt-LT"/>
        </w:rPr>
      </w:pPr>
      <w:r>
        <w:rPr>
          <w:rFonts w:eastAsia="Times New Roman" w:cs="Times New Roman"/>
          <w:color w:val="auto"/>
          <w:lang w:val="lt-LT" w:eastAsia="ar-SA"/>
        </w:rPr>
        <w:t xml:space="preserve">4.2.7. </w:t>
      </w:r>
      <w:r w:rsidR="00DB1462">
        <w:rPr>
          <w:rFonts w:eastAsia="Times New Roman" w:cs="Times New Roman"/>
          <w:color w:val="auto"/>
          <w:lang w:val="lt-LT" w:eastAsia="ar-SA"/>
        </w:rPr>
        <w:t>U</w:t>
      </w:r>
      <w:r w:rsidR="00DB1462" w:rsidRPr="00E30F4A">
        <w:rPr>
          <w:bCs/>
          <w:lang w:val="lt-LT"/>
        </w:rPr>
        <w:t>žtikrinti, kad Sutartį vykdys tik tokią teisę turintys asmenys.</w:t>
      </w:r>
    </w:p>
    <w:p w14:paraId="4BDED33D" w14:textId="4624B6E1" w:rsidR="00DB1462" w:rsidRPr="00E30F4A" w:rsidRDefault="00DB1462" w:rsidP="00DB1462">
      <w:pPr>
        <w:widowControl/>
        <w:ind w:firstLine="567"/>
        <w:jc w:val="both"/>
        <w:rPr>
          <w:rFonts w:eastAsia="Verdana"/>
          <w:kern w:val="2"/>
          <w:lang w:val="lt-LT" w:eastAsia="ar-SA"/>
        </w:rPr>
      </w:pPr>
      <w:r w:rsidRPr="00E30F4A">
        <w:rPr>
          <w:bCs/>
          <w:lang w:val="lt-LT"/>
        </w:rPr>
        <w:t>4.2.8. A</w:t>
      </w:r>
      <w:r w:rsidRPr="00E30F4A">
        <w:rPr>
          <w:rFonts w:eastAsia="Verdana"/>
          <w:kern w:val="2"/>
          <w:lang w:val="lt-LT" w:eastAsia="ar-SA"/>
        </w:rPr>
        <w:t>tlikti hemodializės procedūras Užsakovo siųstiems pacientams, pateikti Užsakovui išrašą iš medicininių dokumentų apie hemodializės procedūros atlikimą.</w:t>
      </w:r>
    </w:p>
    <w:p w14:paraId="6E16C4EA" w14:textId="5CCA26AB" w:rsidR="00D71C91" w:rsidRDefault="002E15C0" w:rsidP="002E15C0">
      <w:pPr>
        <w:widowControl/>
        <w:tabs>
          <w:tab w:val="left" w:pos="360"/>
          <w:tab w:val="center" w:pos="4819"/>
          <w:tab w:val="right" w:pos="9638"/>
        </w:tabs>
        <w:overflowPunct w:val="0"/>
        <w:autoSpaceDE w:val="0"/>
        <w:ind w:firstLine="567"/>
        <w:jc w:val="both"/>
        <w:rPr>
          <w:rFonts w:eastAsia="Times New Roman" w:cs="Times New Roman"/>
          <w:color w:val="auto"/>
          <w:lang w:val="lt-LT" w:eastAsia="ar-SA"/>
        </w:rPr>
      </w:pPr>
      <w:r w:rsidRPr="00337D01">
        <w:rPr>
          <w:rFonts w:eastAsia="Times New Roman" w:cs="Times New Roman"/>
          <w:color w:val="auto"/>
          <w:lang w:val="lt-LT" w:eastAsia="ar-SA"/>
        </w:rPr>
        <w:t>4.2.</w:t>
      </w:r>
      <w:r w:rsidR="00DB1462" w:rsidRPr="00337D01">
        <w:rPr>
          <w:rFonts w:eastAsia="Times New Roman" w:cs="Times New Roman"/>
          <w:color w:val="auto"/>
          <w:lang w:val="lt-LT" w:eastAsia="ar-SA"/>
        </w:rPr>
        <w:t>9</w:t>
      </w:r>
      <w:r w:rsidRPr="00337D01">
        <w:rPr>
          <w:rFonts w:eastAsia="Times New Roman" w:cs="Times New Roman"/>
          <w:color w:val="auto"/>
          <w:lang w:val="lt-LT" w:eastAsia="ar-SA"/>
        </w:rPr>
        <w:t>. Paslaugų</w:t>
      </w:r>
      <w:r w:rsidRPr="001435E5">
        <w:rPr>
          <w:rFonts w:eastAsia="Times New Roman" w:cs="Times New Roman"/>
          <w:color w:val="auto"/>
          <w:lang w:val="lt-LT" w:eastAsia="ar-SA"/>
        </w:rPr>
        <w:t xml:space="preserve"> teikėjas turi ir kitas šios Sutarties ir Lietuvos Respublikoje galiojančių teisės </w:t>
      </w:r>
      <w:r w:rsidRPr="002E15C0">
        <w:rPr>
          <w:rFonts w:eastAsia="Times New Roman" w:cs="Times New Roman"/>
          <w:color w:val="auto"/>
          <w:lang w:val="lt-LT" w:eastAsia="ar-SA"/>
        </w:rPr>
        <w:t>aktų numatytas teises bei pareigas.</w:t>
      </w:r>
    </w:p>
    <w:p w14:paraId="0C811EF6" w14:textId="77777777" w:rsidR="00432466" w:rsidRPr="007C5076" w:rsidRDefault="00432466" w:rsidP="00E42DD1">
      <w:pPr>
        <w:rPr>
          <w:b/>
          <w:color w:val="auto"/>
          <w:lang w:val="lt-LT"/>
        </w:rPr>
      </w:pPr>
    </w:p>
    <w:p w14:paraId="508D8873" w14:textId="5B610828" w:rsidR="003B58FA" w:rsidRPr="007C5076" w:rsidRDefault="003B58FA" w:rsidP="003B58FA">
      <w:pPr>
        <w:jc w:val="center"/>
        <w:rPr>
          <w:rFonts w:eastAsia="Lucida Sans Unicode" w:cs="Times New Roman Bold"/>
          <w:b/>
          <w:color w:val="auto"/>
          <w:szCs w:val="20"/>
          <w:lang w:val="lt-LT" w:eastAsia="ar-SA"/>
        </w:rPr>
      </w:pPr>
      <w:r w:rsidRPr="007C5076">
        <w:rPr>
          <w:rFonts w:eastAsia="Lucida Sans Unicode" w:cs="Times New Roman Bold"/>
          <w:b/>
          <w:color w:val="auto"/>
          <w:szCs w:val="20"/>
          <w:lang w:val="lt-LT" w:eastAsia="ar-SA"/>
        </w:rPr>
        <w:t>V SKYRIUS</w:t>
      </w:r>
    </w:p>
    <w:p w14:paraId="60B88FBF" w14:textId="77777777" w:rsidR="003B58FA" w:rsidRPr="007C5076" w:rsidRDefault="003B58FA" w:rsidP="003B58FA">
      <w:pPr>
        <w:jc w:val="center"/>
        <w:rPr>
          <w:rFonts w:eastAsia="Lucida Sans Unicode" w:cs="Times New Roman Bold"/>
          <w:b/>
          <w:color w:val="auto"/>
          <w:szCs w:val="20"/>
          <w:lang w:val="lt-LT" w:eastAsia="ar-SA"/>
        </w:rPr>
      </w:pPr>
      <w:r w:rsidRPr="007C5076">
        <w:rPr>
          <w:rFonts w:eastAsia="Lucida Sans Unicode" w:cs="Times New Roman Bold"/>
          <w:b/>
          <w:color w:val="auto"/>
          <w:szCs w:val="20"/>
          <w:lang w:val="lt-LT" w:eastAsia="ar-SA"/>
        </w:rPr>
        <w:t>ŠALIŲ ATSAKOMYBĖ</w:t>
      </w:r>
    </w:p>
    <w:p w14:paraId="236F88C7" w14:textId="77777777" w:rsidR="003B58FA" w:rsidRPr="007C5076" w:rsidRDefault="003B58FA" w:rsidP="003B58FA">
      <w:pPr>
        <w:ind w:firstLine="567"/>
        <w:rPr>
          <w:rFonts w:eastAsia="Lucida Sans Unicode" w:cs="Times New Roman Bold"/>
          <w:b/>
          <w:color w:val="auto"/>
          <w:szCs w:val="20"/>
          <w:lang w:val="lt-LT" w:eastAsia="ar-SA"/>
        </w:rPr>
      </w:pPr>
    </w:p>
    <w:p w14:paraId="08DEED79" w14:textId="77777777" w:rsidR="003B58FA" w:rsidRPr="007C5076" w:rsidRDefault="000D08FD" w:rsidP="003B58FA">
      <w:pPr>
        <w:ind w:firstLine="567"/>
        <w:jc w:val="both"/>
        <w:rPr>
          <w:rFonts w:eastAsia="Lucida Sans Unicode" w:cs="Times New Roman Bold"/>
          <w:b/>
          <w:color w:val="auto"/>
          <w:szCs w:val="20"/>
          <w:lang w:val="lt-LT" w:eastAsia="ar-SA"/>
        </w:rPr>
      </w:pPr>
      <w:r w:rsidRPr="007C5076">
        <w:rPr>
          <w:rFonts w:eastAsia="Lucida Sans Unicode" w:cs="Times New Roman Bold"/>
          <w:b/>
          <w:color w:val="auto"/>
          <w:szCs w:val="20"/>
          <w:lang w:val="lt-LT" w:eastAsia="ar-SA"/>
        </w:rPr>
        <w:t>5</w:t>
      </w:r>
      <w:r w:rsidR="003B58FA" w:rsidRPr="007C5076">
        <w:rPr>
          <w:rFonts w:eastAsia="Lucida Sans Unicode" w:cs="Times New Roman Bold"/>
          <w:b/>
          <w:color w:val="auto"/>
          <w:szCs w:val="20"/>
          <w:lang w:val="lt-LT" w:eastAsia="ar-SA"/>
        </w:rPr>
        <w:t>.1. Užsakovo atsakomybė:</w:t>
      </w:r>
    </w:p>
    <w:p w14:paraId="6B48F0C1" w14:textId="60EAECB7" w:rsidR="003B58FA" w:rsidRPr="00337D01" w:rsidRDefault="000D08FD" w:rsidP="003B58FA">
      <w:pPr>
        <w:ind w:firstLine="567"/>
        <w:jc w:val="both"/>
        <w:rPr>
          <w:rFonts w:eastAsia="Lucida Sans Unicode" w:cs="Times New Roman Bold"/>
          <w:color w:val="auto"/>
          <w:szCs w:val="20"/>
          <w:lang w:val="lt-LT" w:eastAsia="ar-SA"/>
        </w:rPr>
      </w:pPr>
      <w:r w:rsidRPr="007C5076">
        <w:rPr>
          <w:rFonts w:eastAsia="Lucida Sans Unicode" w:cs="Times New Roman Bold"/>
          <w:color w:val="auto"/>
          <w:szCs w:val="20"/>
          <w:lang w:val="lt-LT" w:eastAsia="ar-SA"/>
        </w:rPr>
        <w:t>5</w:t>
      </w:r>
      <w:r w:rsidR="003B58FA" w:rsidRPr="007C5076">
        <w:rPr>
          <w:rFonts w:eastAsia="Lucida Sans Unicode" w:cs="Times New Roman Bold"/>
          <w:color w:val="auto"/>
          <w:szCs w:val="20"/>
          <w:lang w:val="lt-LT" w:eastAsia="ar-SA"/>
        </w:rPr>
        <w:t>.1.1. nepagrįstai uždelsęs atsiskaityti už</w:t>
      </w:r>
      <w:r w:rsidR="007E1FF0" w:rsidRPr="007C5076">
        <w:rPr>
          <w:rFonts w:eastAsia="Lucida Sans Unicode" w:cs="Times New Roman Bold"/>
          <w:color w:val="auto"/>
          <w:szCs w:val="20"/>
          <w:lang w:val="lt-LT" w:eastAsia="ar-SA"/>
        </w:rPr>
        <w:t xml:space="preserve"> suteiktas Paslaugas Sutarties 3</w:t>
      </w:r>
      <w:r w:rsidR="003B58FA" w:rsidRPr="007C5076">
        <w:rPr>
          <w:rFonts w:eastAsia="Lucida Sans Unicode" w:cs="Times New Roman Bold"/>
          <w:color w:val="auto"/>
          <w:szCs w:val="20"/>
          <w:lang w:val="lt-LT" w:eastAsia="ar-SA"/>
        </w:rPr>
        <w:t xml:space="preserve">.2. punkte nurodytu terminu, įsipareigoja Paslaugų teikėjui </w:t>
      </w:r>
      <w:r w:rsidR="003B58FA" w:rsidRPr="00337D01">
        <w:rPr>
          <w:rFonts w:eastAsia="Lucida Sans Unicode" w:cs="Times New Roman Bold"/>
          <w:color w:val="auto"/>
          <w:szCs w:val="20"/>
          <w:lang w:val="lt-LT" w:eastAsia="ar-SA"/>
        </w:rPr>
        <w:t>pareikalavus mokėti Paslaug</w:t>
      </w:r>
      <w:r w:rsidR="00E42DD1" w:rsidRPr="00337D01">
        <w:rPr>
          <w:rFonts w:eastAsia="Lucida Sans Unicode" w:cs="Times New Roman Bold"/>
          <w:color w:val="auto"/>
          <w:szCs w:val="20"/>
          <w:lang w:val="lt-LT" w:eastAsia="ar-SA"/>
        </w:rPr>
        <w:t>ų</w:t>
      </w:r>
      <w:r w:rsidR="003B58FA" w:rsidRPr="00337D01">
        <w:rPr>
          <w:rFonts w:eastAsia="Lucida Sans Unicode" w:cs="Times New Roman Bold"/>
          <w:color w:val="auto"/>
          <w:szCs w:val="20"/>
          <w:lang w:val="lt-LT" w:eastAsia="ar-SA"/>
        </w:rPr>
        <w:t xml:space="preserve"> teikėjui 0,02 proc.  neapmokėtos sąskaitos be PVM dydžio delspinigių už kiekvieną uždelstą dieną;</w:t>
      </w:r>
    </w:p>
    <w:p w14:paraId="684905FC" w14:textId="1611A677" w:rsidR="003B58FA" w:rsidRPr="00337D01" w:rsidRDefault="000D08FD" w:rsidP="003B58FA">
      <w:pPr>
        <w:ind w:firstLine="567"/>
        <w:jc w:val="both"/>
        <w:rPr>
          <w:rFonts w:eastAsia="Lucida Sans Unicode" w:cs="Times New Roman Bold"/>
          <w:color w:val="auto"/>
          <w:szCs w:val="20"/>
          <w:lang w:val="lt-LT" w:eastAsia="ar-SA"/>
        </w:rPr>
      </w:pPr>
      <w:r w:rsidRPr="00337D01">
        <w:rPr>
          <w:rFonts w:eastAsia="Lucida Sans Unicode" w:cs="Times New Roman Bold"/>
          <w:color w:val="auto"/>
          <w:szCs w:val="20"/>
          <w:lang w:val="lt-LT" w:eastAsia="ar-SA"/>
        </w:rPr>
        <w:lastRenderedPageBreak/>
        <w:t>5</w:t>
      </w:r>
      <w:r w:rsidR="003B58FA" w:rsidRPr="00337D01">
        <w:rPr>
          <w:rFonts w:eastAsia="Lucida Sans Unicode" w:cs="Times New Roman Bold"/>
          <w:color w:val="auto"/>
          <w:szCs w:val="20"/>
          <w:lang w:val="lt-LT" w:eastAsia="ar-SA"/>
        </w:rPr>
        <w:t>.1.2. nutraukęs Sutartį dėl nepateisinamos priežasties, ar Paslaug</w:t>
      </w:r>
      <w:r w:rsidR="00E42DD1" w:rsidRPr="00337D01">
        <w:rPr>
          <w:rFonts w:eastAsia="Lucida Sans Unicode" w:cs="Times New Roman Bold"/>
          <w:color w:val="auto"/>
          <w:szCs w:val="20"/>
          <w:lang w:val="lt-LT" w:eastAsia="ar-SA"/>
        </w:rPr>
        <w:t>ų</w:t>
      </w:r>
      <w:r w:rsidR="003B58FA" w:rsidRPr="00337D01">
        <w:rPr>
          <w:rFonts w:eastAsia="Lucida Sans Unicode" w:cs="Times New Roman Bold"/>
          <w:color w:val="auto"/>
          <w:szCs w:val="20"/>
          <w:lang w:val="lt-LT" w:eastAsia="ar-SA"/>
        </w:rPr>
        <w:t xml:space="preserve"> teikėjui nutraukus Sutartį dėl Užsakovo kaltės, moka Paslaug</w:t>
      </w:r>
      <w:r w:rsidR="00E42DD1" w:rsidRPr="00337D01">
        <w:rPr>
          <w:rFonts w:eastAsia="Lucida Sans Unicode" w:cs="Times New Roman Bold"/>
          <w:color w:val="auto"/>
          <w:szCs w:val="20"/>
          <w:lang w:val="lt-LT" w:eastAsia="ar-SA"/>
        </w:rPr>
        <w:t>ų</w:t>
      </w:r>
      <w:r w:rsidR="003B58FA" w:rsidRPr="00337D01">
        <w:rPr>
          <w:rFonts w:eastAsia="Lucida Sans Unicode" w:cs="Times New Roman Bold"/>
          <w:color w:val="auto"/>
          <w:szCs w:val="20"/>
          <w:lang w:val="lt-LT" w:eastAsia="ar-SA"/>
        </w:rPr>
        <w:t xml:space="preserve"> teikėjui </w:t>
      </w:r>
      <w:r w:rsidR="00604860" w:rsidRPr="00337D01">
        <w:rPr>
          <w:rFonts w:eastAsia="Lucida Sans Unicode" w:cs="Times New Roman Bold"/>
          <w:color w:val="auto"/>
          <w:szCs w:val="20"/>
          <w:lang w:val="lt-LT" w:eastAsia="ar-SA"/>
        </w:rPr>
        <w:t>5</w:t>
      </w:r>
      <w:r w:rsidR="003B58FA" w:rsidRPr="00337D01">
        <w:rPr>
          <w:rFonts w:eastAsia="Lucida Sans Unicode" w:cs="Times New Roman Bold"/>
          <w:i/>
          <w:iCs/>
          <w:color w:val="auto"/>
          <w:szCs w:val="20"/>
          <w:lang w:val="lt-LT" w:eastAsia="ar-SA"/>
        </w:rPr>
        <w:t xml:space="preserve"> </w:t>
      </w:r>
      <w:r w:rsidR="003B58FA" w:rsidRPr="00337D01">
        <w:rPr>
          <w:rFonts w:eastAsia="Lucida Sans Unicode" w:cs="Times New Roman Bold"/>
          <w:color w:val="auto"/>
          <w:szCs w:val="20"/>
          <w:lang w:val="lt-LT" w:eastAsia="ar-SA"/>
        </w:rPr>
        <w:t>proc. pradinės Sutarties vertės be PVM dydžio baudą ir atlygina Paslaug</w:t>
      </w:r>
      <w:r w:rsidR="00E42DD1" w:rsidRPr="00337D01">
        <w:rPr>
          <w:rFonts w:eastAsia="Lucida Sans Unicode" w:cs="Times New Roman Bold"/>
          <w:color w:val="auto"/>
          <w:szCs w:val="20"/>
          <w:lang w:val="lt-LT" w:eastAsia="ar-SA"/>
        </w:rPr>
        <w:t>ų</w:t>
      </w:r>
      <w:r w:rsidR="003B58FA" w:rsidRPr="00337D01">
        <w:rPr>
          <w:rFonts w:eastAsia="Lucida Sans Unicode" w:cs="Times New Roman Bold"/>
          <w:color w:val="auto"/>
          <w:szCs w:val="20"/>
          <w:lang w:val="lt-LT" w:eastAsia="ar-SA"/>
        </w:rPr>
        <w:t xml:space="preserve"> teikėjui su Sutarties nutraukimu susijusius nuostolius.</w:t>
      </w:r>
    </w:p>
    <w:p w14:paraId="547787B6" w14:textId="77777777" w:rsidR="003B58FA" w:rsidRPr="00337D01" w:rsidRDefault="000D08FD" w:rsidP="003B58FA">
      <w:pPr>
        <w:ind w:firstLine="567"/>
        <w:jc w:val="both"/>
        <w:rPr>
          <w:rFonts w:eastAsia="Lucida Sans Unicode" w:cs="Times New Roman Bold"/>
          <w:color w:val="auto"/>
          <w:szCs w:val="20"/>
          <w:lang w:val="lt-LT" w:eastAsia="ar-SA"/>
        </w:rPr>
      </w:pPr>
      <w:r w:rsidRPr="00337D01">
        <w:rPr>
          <w:rFonts w:eastAsia="Lucida Sans Unicode" w:cs="Times New Roman Bold"/>
          <w:color w:val="auto"/>
          <w:szCs w:val="20"/>
          <w:lang w:val="lt-LT" w:eastAsia="ar-SA"/>
        </w:rPr>
        <w:t>5</w:t>
      </w:r>
      <w:r w:rsidR="003B58FA" w:rsidRPr="00337D01">
        <w:rPr>
          <w:rFonts w:eastAsia="Lucida Sans Unicode" w:cs="Times New Roman Bold"/>
          <w:color w:val="auto"/>
          <w:szCs w:val="20"/>
          <w:lang w:val="lt-LT" w:eastAsia="ar-SA"/>
        </w:rPr>
        <w:t>.1.3. delspinigių ir baudų sumokėjimas neatleidžia Užsakovo nuo įsipareigojimų vykdymo.</w:t>
      </w:r>
    </w:p>
    <w:p w14:paraId="089E31EE" w14:textId="77777777" w:rsidR="003B58FA" w:rsidRPr="00337D01" w:rsidRDefault="000D08FD" w:rsidP="003B58FA">
      <w:pPr>
        <w:ind w:firstLine="567"/>
        <w:jc w:val="both"/>
        <w:rPr>
          <w:rFonts w:eastAsia="Lucida Sans Unicode" w:cs="Times New Roman Bold"/>
          <w:b/>
          <w:color w:val="auto"/>
          <w:szCs w:val="20"/>
          <w:lang w:val="lt-LT" w:eastAsia="ar-SA"/>
        </w:rPr>
      </w:pPr>
      <w:r w:rsidRPr="00337D01">
        <w:rPr>
          <w:rFonts w:eastAsia="Lucida Sans Unicode" w:cs="Times New Roman Bold"/>
          <w:b/>
          <w:color w:val="auto"/>
          <w:szCs w:val="20"/>
          <w:lang w:val="lt-LT" w:eastAsia="ar-SA"/>
        </w:rPr>
        <w:t>5</w:t>
      </w:r>
      <w:r w:rsidR="003B58FA" w:rsidRPr="00337D01">
        <w:rPr>
          <w:rFonts w:eastAsia="Lucida Sans Unicode" w:cs="Times New Roman Bold"/>
          <w:b/>
          <w:color w:val="auto"/>
          <w:szCs w:val="20"/>
          <w:lang w:val="lt-LT" w:eastAsia="ar-SA"/>
        </w:rPr>
        <w:t>.2. Paslaugų teikėjo atsakomybė:</w:t>
      </w:r>
    </w:p>
    <w:p w14:paraId="37EE1EA6" w14:textId="5B8D4203" w:rsidR="003B58FA" w:rsidRPr="007C5076" w:rsidRDefault="000D08FD" w:rsidP="003B58FA">
      <w:pPr>
        <w:ind w:firstLine="567"/>
        <w:jc w:val="both"/>
        <w:rPr>
          <w:rFonts w:eastAsia="Lucida Sans Unicode" w:cs="Times New Roman Bold"/>
          <w:color w:val="auto"/>
          <w:szCs w:val="20"/>
          <w:lang w:val="lt-LT" w:eastAsia="ar-SA"/>
        </w:rPr>
      </w:pPr>
      <w:r w:rsidRPr="00337D01">
        <w:rPr>
          <w:rFonts w:eastAsia="Lucida Sans Unicode" w:cs="Times New Roman Bold"/>
          <w:color w:val="auto"/>
          <w:szCs w:val="20"/>
          <w:lang w:val="lt-LT" w:eastAsia="ar-SA"/>
        </w:rPr>
        <w:t>5</w:t>
      </w:r>
      <w:r w:rsidR="00BB4270" w:rsidRPr="00337D01">
        <w:rPr>
          <w:rFonts w:eastAsia="Lucida Sans Unicode" w:cs="Times New Roman Bold"/>
          <w:color w:val="auto"/>
          <w:szCs w:val="20"/>
          <w:lang w:val="lt-LT" w:eastAsia="ar-SA"/>
        </w:rPr>
        <w:t>.2.1</w:t>
      </w:r>
      <w:r w:rsidR="003B58FA" w:rsidRPr="00337D01">
        <w:rPr>
          <w:rFonts w:eastAsia="Lucida Sans Unicode" w:cs="Times New Roman Bold"/>
          <w:color w:val="auto"/>
          <w:szCs w:val="20"/>
          <w:lang w:val="lt-LT" w:eastAsia="ar-SA"/>
        </w:rPr>
        <w:t xml:space="preserve">. nutraukęs Sutartį dėl nepateisinamos priežasties ar Užsakovui nutraukus Sutartį dėl Paslaugų teikėjo kaltės, moka Užsakovui </w:t>
      </w:r>
      <w:r w:rsidR="00604860" w:rsidRPr="00337D01">
        <w:rPr>
          <w:rFonts w:eastAsia="Lucida Sans Unicode" w:cs="Times New Roman Bold"/>
          <w:color w:val="auto"/>
          <w:szCs w:val="20"/>
          <w:lang w:val="lt-LT" w:eastAsia="ar-SA"/>
        </w:rPr>
        <w:t>5</w:t>
      </w:r>
      <w:r w:rsidR="003B58FA" w:rsidRPr="00337D01">
        <w:rPr>
          <w:rFonts w:eastAsia="Lucida Sans Unicode" w:cs="Times New Roman Bold"/>
          <w:color w:val="auto"/>
          <w:szCs w:val="20"/>
          <w:lang w:val="lt-LT" w:eastAsia="ar-SA"/>
        </w:rPr>
        <w:t xml:space="preserve"> proc. </w:t>
      </w:r>
      <w:r w:rsidR="003B58FA" w:rsidRPr="007C5076">
        <w:rPr>
          <w:rFonts w:eastAsia="Lucida Sans Unicode" w:cs="Times New Roman Bold"/>
          <w:color w:val="auto"/>
          <w:szCs w:val="20"/>
          <w:lang w:val="lt-LT" w:eastAsia="ar-SA"/>
        </w:rPr>
        <w:t>pradinės Sutarties vertės be PVM dydžio baudą ir atlygina Užsakovui su Sutarties nutraukimu susijusius nuostolius.</w:t>
      </w:r>
    </w:p>
    <w:p w14:paraId="297B9D3F" w14:textId="517B4266" w:rsidR="003B58FA" w:rsidRPr="008078F9" w:rsidRDefault="000D08FD" w:rsidP="003B58FA">
      <w:pPr>
        <w:ind w:firstLine="567"/>
        <w:jc w:val="both"/>
        <w:rPr>
          <w:rFonts w:eastAsia="Lucida Sans Unicode" w:cs="Times New Roman Bold"/>
          <w:color w:val="auto"/>
          <w:szCs w:val="20"/>
          <w:lang w:val="lt-LT" w:eastAsia="ar-SA"/>
        </w:rPr>
      </w:pPr>
      <w:r w:rsidRPr="007C5076">
        <w:rPr>
          <w:rFonts w:eastAsia="Lucida Sans Unicode" w:cs="Times New Roman Bold"/>
          <w:color w:val="auto"/>
          <w:szCs w:val="20"/>
          <w:lang w:val="lt-LT" w:eastAsia="ar-SA"/>
        </w:rPr>
        <w:t>5</w:t>
      </w:r>
      <w:r w:rsidR="00BB4270" w:rsidRPr="007C5076">
        <w:rPr>
          <w:rFonts w:eastAsia="Lucida Sans Unicode" w:cs="Times New Roman Bold"/>
          <w:color w:val="auto"/>
          <w:szCs w:val="20"/>
          <w:lang w:val="lt-LT" w:eastAsia="ar-SA"/>
        </w:rPr>
        <w:t>.2.</w:t>
      </w:r>
      <w:r w:rsidR="00DA4736">
        <w:rPr>
          <w:rFonts w:eastAsia="Lucida Sans Unicode" w:cs="Times New Roman Bold"/>
          <w:color w:val="auto"/>
          <w:szCs w:val="20"/>
          <w:lang w:val="lt-LT" w:eastAsia="ar-SA"/>
        </w:rPr>
        <w:t>2</w:t>
      </w:r>
      <w:r w:rsidR="003B58FA" w:rsidRPr="007C5076">
        <w:rPr>
          <w:rFonts w:eastAsia="Lucida Sans Unicode" w:cs="Times New Roman Bold"/>
          <w:color w:val="auto"/>
          <w:szCs w:val="20"/>
          <w:lang w:val="lt-LT" w:eastAsia="ar-SA"/>
        </w:rPr>
        <w:t xml:space="preserve">. Paslaugų teikėjas atsako už tinkamą Paslaugų </w:t>
      </w:r>
      <w:r w:rsidR="008F2C72">
        <w:rPr>
          <w:rFonts w:eastAsia="Lucida Sans Unicode" w:cs="Times New Roman Bold"/>
          <w:color w:val="auto"/>
          <w:szCs w:val="20"/>
          <w:lang w:val="lt-LT" w:eastAsia="ar-SA"/>
        </w:rPr>
        <w:t>teikimą</w:t>
      </w:r>
      <w:r w:rsidR="003B58FA" w:rsidRPr="007C5076">
        <w:rPr>
          <w:rFonts w:eastAsia="Lucida Sans Unicode" w:cs="Times New Roman Bold"/>
          <w:color w:val="auto"/>
          <w:szCs w:val="20"/>
          <w:lang w:val="lt-LT" w:eastAsia="ar-SA"/>
        </w:rPr>
        <w:t xml:space="preserve"> ir jų atitiktį </w:t>
      </w:r>
      <w:r w:rsidR="0033345B">
        <w:rPr>
          <w:rFonts w:eastAsia="Lucida Sans Unicode" w:cs="Times New Roman Bold"/>
          <w:color w:val="auto"/>
          <w:szCs w:val="20"/>
          <w:lang w:val="lt-LT" w:eastAsia="ar-SA"/>
        </w:rPr>
        <w:t xml:space="preserve">techninės specifikacijos (sutarties 1 </w:t>
      </w:r>
      <w:r w:rsidR="0033345B" w:rsidRPr="008078F9">
        <w:rPr>
          <w:rFonts w:eastAsia="Lucida Sans Unicode" w:cs="Times New Roman Bold"/>
          <w:color w:val="auto"/>
          <w:szCs w:val="20"/>
          <w:lang w:val="lt-LT" w:eastAsia="ar-SA"/>
        </w:rPr>
        <w:t xml:space="preserve">priedas) ir </w:t>
      </w:r>
      <w:r w:rsidR="003B58FA" w:rsidRPr="008078F9">
        <w:rPr>
          <w:rFonts w:eastAsia="Lucida Sans Unicode" w:cs="Times New Roman Bold"/>
          <w:color w:val="auto"/>
          <w:szCs w:val="20"/>
          <w:lang w:val="lt-LT" w:eastAsia="ar-SA"/>
        </w:rPr>
        <w:t>galiojančių norminių aktų reikalavim</w:t>
      </w:r>
      <w:r w:rsidR="0033345B" w:rsidRPr="008078F9">
        <w:rPr>
          <w:rFonts w:eastAsia="Lucida Sans Unicode" w:cs="Times New Roman Bold"/>
          <w:color w:val="auto"/>
          <w:szCs w:val="20"/>
          <w:lang w:val="lt-LT" w:eastAsia="ar-SA"/>
        </w:rPr>
        <w:t>ams</w:t>
      </w:r>
      <w:r w:rsidR="003B58FA" w:rsidRPr="008078F9">
        <w:rPr>
          <w:rFonts w:eastAsia="Lucida Sans Unicode" w:cs="Times New Roman Bold"/>
          <w:color w:val="auto"/>
          <w:szCs w:val="20"/>
          <w:lang w:val="lt-LT" w:eastAsia="ar-SA"/>
        </w:rPr>
        <w:t>.</w:t>
      </w:r>
    </w:p>
    <w:p w14:paraId="7CB0054B" w14:textId="552A5ED4" w:rsidR="0033345B" w:rsidRPr="008078F9" w:rsidRDefault="000E5E53" w:rsidP="0000430C">
      <w:pPr>
        <w:ind w:firstLine="567"/>
        <w:jc w:val="both"/>
        <w:rPr>
          <w:rFonts w:eastAsia="Times New Roman" w:cs="Times New Roman"/>
          <w:color w:val="auto"/>
          <w:lang w:val="lt-LT"/>
        </w:rPr>
      </w:pPr>
      <w:r w:rsidRPr="008078F9">
        <w:rPr>
          <w:rFonts w:eastAsia="Times New Roman" w:cs="Times New Roman"/>
          <w:color w:val="auto"/>
          <w:lang w:val="lt-LT"/>
        </w:rPr>
        <w:t>5.2</w:t>
      </w:r>
      <w:r w:rsidR="0047624D" w:rsidRPr="008078F9">
        <w:rPr>
          <w:rFonts w:eastAsia="Times New Roman" w:cs="Times New Roman"/>
          <w:color w:val="auto"/>
          <w:lang w:val="lt-LT"/>
        </w:rPr>
        <w:t>.</w:t>
      </w:r>
      <w:r w:rsidR="00DA4736" w:rsidRPr="008078F9">
        <w:rPr>
          <w:rFonts w:eastAsia="Times New Roman" w:cs="Times New Roman"/>
          <w:color w:val="auto"/>
          <w:lang w:val="lt-LT"/>
        </w:rPr>
        <w:t>3</w:t>
      </w:r>
      <w:r w:rsidR="0000430C" w:rsidRPr="008078F9">
        <w:rPr>
          <w:rFonts w:eastAsia="Times New Roman" w:cs="Times New Roman"/>
          <w:color w:val="auto"/>
          <w:lang w:val="lt-LT"/>
        </w:rPr>
        <w:t xml:space="preserve">. </w:t>
      </w:r>
      <w:r w:rsidR="0033345B" w:rsidRPr="008078F9">
        <w:rPr>
          <w:rFonts w:eastAsia="Times New Roman" w:cs="Times New Roman"/>
          <w:color w:val="auto"/>
          <w:lang w:val="lt-LT"/>
        </w:rPr>
        <w:t>pažeidęs 5.2.</w:t>
      </w:r>
      <w:r w:rsidR="00DA4736" w:rsidRPr="008078F9">
        <w:rPr>
          <w:rFonts w:eastAsia="Times New Roman" w:cs="Times New Roman"/>
          <w:color w:val="auto"/>
          <w:lang w:val="lt-LT"/>
        </w:rPr>
        <w:t>2</w:t>
      </w:r>
      <w:r w:rsidR="0033345B" w:rsidRPr="008078F9">
        <w:rPr>
          <w:rFonts w:eastAsia="Times New Roman" w:cs="Times New Roman"/>
          <w:color w:val="auto"/>
          <w:lang w:val="lt-LT"/>
        </w:rPr>
        <w:t xml:space="preserve"> punkto reikalavimą, </w:t>
      </w:r>
      <w:r w:rsidR="00F11364" w:rsidRPr="008078F9">
        <w:rPr>
          <w:rFonts w:eastAsia="Times New Roman" w:cs="Times New Roman"/>
          <w:color w:val="auto"/>
          <w:lang w:val="lt-LT"/>
        </w:rPr>
        <w:t xml:space="preserve">ir neįrodęs, jog atsakomybė netaikytina ar kad Paslaugų teikėjas atleistinas nuo atsakomybės, </w:t>
      </w:r>
      <w:r w:rsidR="0033345B" w:rsidRPr="008078F9">
        <w:rPr>
          <w:rFonts w:eastAsia="Times New Roman" w:cs="Times New Roman"/>
          <w:color w:val="auto"/>
          <w:lang w:val="lt-LT"/>
        </w:rPr>
        <w:t>moka Užsakovui 100 Eur (vieno šimto eurų) baudą ir atlygina dėl to visus Užsakovo susidariusius nuostolius</w:t>
      </w:r>
      <w:r w:rsidR="00F11364" w:rsidRPr="008078F9">
        <w:rPr>
          <w:rFonts w:eastAsia="Times New Roman" w:cs="Times New Roman"/>
          <w:color w:val="auto"/>
          <w:lang w:val="lt-LT"/>
        </w:rPr>
        <w:t>.</w:t>
      </w:r>
    </w:p>
    <w:p w14:paraId="3401F41F" w14:textId="2B9548D7" w:rsidR="0047624D" w:rsidRPr="00DA4736" w:rsidRDefault="00DA4736" w:rsidP="00DA4736">
      <w:pPr>
        <w:ind w:firstLine="567"/>
        <w:jc w:val="both"/>
        <w:rPr>
          <w:rFonts w:eastAsia="Times New Roman" w:cs="Times New Roman"/>
          <w:color w:val="auto"/>
          <w:lang w:val="lt-LT"/>
        </w:rPr>
      </w:pPr>
      <w:r w:rsidRPr="008078F9">
        <w:rPr>
          <w:rFonts w:eastAsia="Times New Roman" w:cs="Times New Roman"/>
          <w:color w:val="auto"/>
          <w:lang w:val="lt-LT"/>
        </w:rPr>
        <w:t xml:space="preserve">5.2.4. </w:t>
      </w:r>
      <w:r w:rsidR="0000430C" w:rsidRPr="008078F9">
        <w:rPr>
          <w:rFonts w:eastAsia="Times New Roman" w:cs="Times New Roman"/>
          <w:color w:val="auto"/>
          <w:lang w:val="lt-LT"/>
        </w:rPr>
        <w:t xml:space="preserve">Esminiu sutarties pažeidimu laikoma, kai per </w:t>
      </w:r>
      <w:r w:rsidR="0000430C" w:rsidRPr="0000430C">
        <w:rPr>
          <w:rFonts w:eastAsia="Times New Roman" w:cs="Times New Roman"/>
          <w:color w:val="auto"/>
          <w:lang w:val="lt-LT"/>
        </w:rPr>
        <w:t xml:space="preserve">paskutinį mėnesį Paslaugų teikėjui už nekokybišką paslaugų teikimą skirtos baudos sudarė 400 Eur. Esminiais Sutarties pažeidimais taip pat laikomi Sutarties pažeidimai pagal Lietuvos Respublikos civilinio kodekso 6.217 str. nuostatas. Nustačius </w:t>
      </w:r>
      <w:r w:rsidR="0000430C" w:rsidRPr="00337D01">
        <w:rPr>
          <w:rFonts w:eastAsia="Times New Roman" w:cs="Times New Roman"/>
          <w:color w:val="auto"/>
          <w:lang w:val="lt-LT"/>
        </w:rPr>
        <w:t>esmin</w:t>
      </w:r>
      <w:r w:rsidR="000520EF" w:rsidRPr="00337D01">
        <w:rPr>
          <w:rFonts w:eastAsia="Times New Roman" w:cs="Times New Roman"/>
          <w:color w:val="auto"/>
          <w:lang w:val="lt-LT"/>
        </w:rPr>
        <w:t>į</w:t>
      </w:r>
      <w:r w:rsidR="0000430C" w:rsidRPr="00337D01">
        <w:rPr>
          <w:rFonts w:eastAsia="Times New Roman" w:cs="Times New Roman"/>
          <w:color w:val="auto"/>
          <w:lang w:val="lt-LT"/>
        </w:rPr>
        <w:t xml:space="preserve"> Sutarties pažeidim</w:t>
      </w:r>
      <w:r w:rsidR="000520EF" w:rsidRPr="00337D01">
        <w:rPr>
          <w:rFonts w:eastAsia="Times New Roman" w:cs="Times New Roman"/>
          <w:color w:val="auto"/>
          <w:lang w:val="lt-LT"/>
        </w:rPr>
        <w:t>ą</w:t>
      </w:r>
      <w:r w:rsidR="0000430C" w:rsidRPr="00337D01">
        <w:rPr>
          <w:rFonts w:eastAsia="Times New Roman" w:cs="Times New Roman"/>
          <w:color w:val="auto"/>
          <w:lang w:val="lt-LT"/>
        </w:rPr>
        <w:t>, Užsakovas turi teisę</w:t>
      </w:r>
      <w:r w:rsidR="00047EF4" w:rsidRPr="00337D01">
        <w:rPr>
          <w:rFonts w:eastAsia="Times New Roman" w:cs="Times New Roman"/>
          <w:color w:val="auto"/>
          <w:lang w:val="lt-LT"/>
        </w:rPr>
        <w:t xml:space="preserve"> </w:t>
      </w:r>
      <w:r w:rsidR="004B5295" w:rsidRPr="00337D01">
        <w:rPr>
          <w:rFonts w:eastAsia="Lucida Sans Unicode" w:cs="Times New Roman"/>
          <w:bCs/>
          <w:color w:val="auto"/>
          <w:lang w:val="lt-LT" w:eastAsia="lt-LT"/>
        </w:rPr>
        <w:t xml:space="preserve">prieš 20 kalendorinių dienų raštu įspėjęs Paslaugų teikėją </w:t>
      </w:r>
      <w:r w:rsidR="0000430C" w:rsidRPr="00337D01">
        <w:rPr>
          <w:rFonts w:eastAsia="Times New Roman" w:cs="Times New Roman"/>
          <w:color w:val="auto"/>
          <w:lang w:val="lt-LT"/>
        </w:rPr>
        <w:t>vienašališkai nutraukti Sutartį. Šiame punkte nustatytu atveju nutraukus Sutartį, Paslaugų teikėjas pr</w:t>
      </w:r>
      <w:r w:rsidR="0000430C" w:rsidRPr="0000430C">
        <w:rPr>
          <w:rFonts w:eastAsia="Times New Roman" w:cs="Times New Roman"/>
          <w:color w:val="auto"/>
          <w:lang w:val="lt-LT"/>
        </w:rPr>
        <w:t xml:space="preserve">ivalo sumokėti 10 proc. pradinės </w:t>
      </w:r>
      <w:r w:rsidR="0000430C" w:rsidRPr="00DA4736">
        <w:rPr>
          <w:rFonts w:eastAsia="Times New Roman" w:cs="Times New Roman"/>
          <w:color w:val="auto"/>
          <w:lang w:val="lt-LT"/>
        </w:rPr>
        <w:t>Sutarties vertės, nurodytos Sutarties 2.1 punkte, be PVM dydžio baudą ir atlyginti Užsakovui dėl sutarties nutraukimo patirtus nuostolius kiek jų nepadengia bauda</w:t>
      </w:r>
      <w:r w:rsidR="008F2C72">
        <w:rPr>
          <w:rFonts w:eastAsia="Times New Roman" w:cs="Times New Roman"/>
          <w:color w:val="auto"/>
          <w:lang w:val="lt-LT"/>
        </w:rPr>
        <w:t>;</w:t>
      </w:r>
    </w:p>
    <w:p w14:paraId="49FF1889" w14:textId="610B41FD" w:rsidR="00432466" w:rsidRPr="00DA4736" w:rsidRDefault="00DA4736" w:rsidP="00DA4736">
      <w:pPr>
        <w:ind w:firstLine="567"/>
        <w:jc w:val="both"/>
        <w:rPr>
          <w:color w:val="auto"/>
          <w:lang w:val="lt-LT"/>
        </w:rPr>
      </w:pPr>
      <w:r w:rsidRPr="00DA4736">
        <w:rPr>
          <w:color w:val="auto"/>
          <w:lang w:val="lt-LT"/>
        </w:rPr>
        <w:t>5.2.</w:t>
      </w:r>
      <w:r>
        <w:rPr>
          <w:color w:val="auto"/>
          <w:lang w:val="lt-LT"/>
        </w:rPr>
        <w:t>5</w:t>
      </w:r>
      <w:r w:rsidRPr="00DA4736">
        <w:rPr>
          <w:color w:val="auto"/>
          <w:lang w:val="lt-LT"/>
        </w:rPr>
        <w:t>. delspinigių ir baudų sumokėjimas neatleidžia Paslaugų teikėjo nuo įsipareigojimų vykdymo</w:t>
      </w:r>
      <w:r w:rsidR="008F2C72">
        <w:rPr>
          <w:color w:val="auto"/>
          <w:lang w:val="lt-LT"/>
        </w:rPr>
        <w:t>.</w:t>
      </w:r>
    </w:p>
    <w:p w14:paraId="5A5D205A" w14:textId="77777777" w:rsidR="00432466" w:rsidRPr="007C5076" w:rsidRDefault="007812AC" w:rsidP="00432466">
      <w:pPr>
        <w:jc w:val="center"/>
        <w:rPr>
          <w:rFonts w:cs="Times New Roman"/>
          <w:b/>
          <w:color w:val="auto"/>
          <w:lang w:val="lt-LT"/>
        </w:rPr>
      </w:pPr>
      <w:r w:rsidRPr="007C5076">
        <w:rPr>
          <w:rFonts w:cs="Times New Roman"/>
          <w:b/>
          <w:color w:val="auto"/>
          <w:lang w:val="lt-LT"/>
        </w:rPr>
        <w:t>VI</w:t>
      </w:r>
      <w:r w:rsidR="00432466" w:rsidRPr="007C5076">
        <w:rPr>
          <w:rFonts w:cs="Times New Roman"/>
          <w:b/>
          <w:color w:val="auto"/>
          <w:lang w:val="lt-LT"/>
        </w:rPr>
        <w:t xml:space="preserve"> SKYRIUS</w:t>
      </w:r>
    </w:p>
    <w:p w14:paraId="41AEFBB4" w14:textId="77777777" w:rsidR="00432466" w:rsidRPr="007C5076" w:rsidRDefault="00432466" w:rsidP="00432466">
      <w:pPr>
        <w:jc w:val="center"/>
        <w:rPr>
          <w:rFonts w:cs="Times New Roman"/>
          <w:b/>
          <w:color w:val="auto"/>
          <w:lang w:val="lt-LT"/>
        </w:rPr>
      </w:pPr>
      <w:r w:rsidRPr="007C5076">
        <w:rPr>
          <w:rFonts w:cs="Times New Roman"/>
          <w:b/>
          <w:color w:val="auto"/>
          <w:lang w:val="lt-LT"/>
        </w:rPr>
        <w:t>SUTARTIES GALIOJIMO, PAKEITIMO IR NUTRAUKIMO SĄLYGOS</w:t>
      </w:r>
    </w:p>
    <w:p w14:paraId="70FB0E84" w14:textId="201492E3" w:rsidR="00BF291B" w:rsidRPr="00F316E8" w:rsidRDefault="000D08FD" w:rsidP="007E1FF0">
      <w:pPr>
        <w:widowControl/>
        <w:tabs>
          <w:tab w:val="num" w:pos="-180"/>
        </w:tabs>
        <w:autoSpaceDN w:val="0"/>
        <w:spacing w:before="240"/>
        <w:ind w:firstLine="567"/>
        <w:jc w:val="both"/>
        <w:rPr>
          <w:rFonts w:cs="Times New Roman"/>
          <w:color w:val="FF0000"/>
          <w:lang w:val="lt-LT"/>
        </w:rPr>
      </w:pPr>
      <w:r w:rsidRPr="007C5076">
        <w:rPr>
          <w:rFonts w:eastAsia="Times New Roman" w:cs="Times New Roman"/>
          <w:bCs/>
          <w:color w:val="auto"/>
          <w:lang w:val="lt-LT" w:eastAsia="ar-SA"/>
        </w:rPr>
        <w:t>6</w:t>
      </w:r>
      <w:r w:rsidR="00BF291B" w:rsidRPr="007C5076">
        <w:rPr>
          <w:rFonts w:eastAsia="Times New Roman" w:cs="Times New Roman"/>
          <w:bCs/>
          <w:color w:val="auto"/>
          <w:lang w:val="lt-LT" w:eastAsia="ar-SA"/>
        </w:rPr>
        <w:t>.1. Sutartis įsigalioja Šalims ją pasirašius</w:t>
      </w:r>
      <w:r w:rsidR="00416EBD">
        <w:rPr>
          <w:rFonts w:eastAsia="Times New Roman" w:cs="Times New Roman"/>
          <w:bCs/>
          <w:color w:val="auto"/>
          <w:lang w:val="lt-LT" w:eastAsia="ar-SA"/>
        </w:rPr>
        <w:t xml:space="preserve">. </w:t>
      </w:r>
      <w:r w:rsidR="00673CF6" w:rsidRPr="007C5076">
        <w:rPr>
          <w:rFonts w:eastAsia="Times New Roman" w:cs="Times New Roman"/>
          <w:bCs/>
          <w:color w:val="auto"/>
          <w:lang w:val="lt-LT" w:eastAsia="ar-SA"/>
        </w:rPr>
        <w:t xml:space="preserve">Paslaugos </w:t>
      </w:r>
      <w:r w:rsidR="00490A43">
        <w:rPr>
          <w:rFonts w:eastAsia="Times New Roman" w:cs="Times New Roman"/>
          <w:bCs/>
          <w:color w:val="auto"/>
          <w:lang w:val="lt-LT" w:eastAsia="ar-SA"/>
        </w:rPr>
        <w:t xml:space="preserve">teikiamos </w:t>
      </w:r>
      <w:r w:rsidR="004B15F2">
        <w:rPr>
          <w:rFonts w:eastAsia="Times New Roman" w:cs="Times New Roman"/>
          <w:bCs/>
          <w:color w:val="auto"/>
          <w:lang w:val="lt-LT" w:eastAsia="ar-SA"/>
        </w:rPr>
        <w:t>36</w:t>
      </w:r>
      <w:r w:rsidR="00490A43">
        <w:rPr>
          <w:rFonts w:eastAsia="Times New Roman" w:cs="Times New Roman"/>
          <w:bCs/>
          <w:color w:val="auto"/>
          <w:lang w:val="lt-LT" w:eastAsia="ar-SA"/>
        </w:rPr>
        <w:t xml:space="preserve"> mėn.</w:t>
      </w:r>
    </w:p>
    <w:p w14:paraId="6A68CDE5" w14:textId="77777777" w:rsidR="00432466" w:rsidRPr="007C5076" w:rsidRDefault="000D08FD" w:rsidP="00432466">
      <w:pPr>
        <w:ind w:firstLine="540"/>
        <w:jc w:val="both"/>
        <w:rPr>
          <w:rFonts w:cs="Times New Roman"/>
          <w:color w:val="auto"/>
          <w:lang w:val="lt-LT"/>
        </w:rPr>
      </w:pPr>
      <w:r w:rsidRPr="007C5076">
        <w:rPr>
          <w:rFonts w:cs="Times New Roman"/>
          <w:color w:val="auto"/>
          <w:lang w:val="lt-LT"/>
        </w:rPr>
        <w:t>6.2</w:t>
      </w:r>
      <w:r w:rsidR="00432466" w:rsidRPr="007C5076">
        <w:rPr>
          <w:rFonts w:cs="Times New Roman"/>
          <w:color w:val="auto"/>
          <w:lang w:val="lt-LT"/>
        </w:rPr>
        <w:t>.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konkurso sąlygas ir Sutarties sudarymo metu, Šalys gali keisti tik neesmines Sutarties sąlygas.</w:t>
      </w:r>
    </w:p>
    <w:p w14:paraId="51AFB26A" w14:textId="2BD9E37B" w:rsidR="00B11E30" w:rsidRPr="00337D01" w:rsidRDefault="000D08FD" w:rsidP="00B11E30">
      <w:pPr>
        <w:ind w:firstLine="567"/>
        <w:jc w:val="both"/>
        <w:rPr>
          <w:rFonts w:eastAsia="Lucida Sans Unicode" w:cs="Times New Roman Bold"/>
          <w:color w:val="auto"/>
          <w:szCs w:val="20"/>
          <w:lang w:val="lt-LT" w:eastAsia="ar-SA"/>
        </w:rPr>
      </w:pPr>
      <w:r w:rsidRPr="007C5076">
        <w:rPr>
          <w:rFonts w:eastAsia="Lucida Sans Unicode" w:cs="Times New Roman"/>
          <w:bCs/>
          <w:color w:val="auto"/>
          <w:lang w:val="lt-LT" w:eastAsia="lt-LT"/>
        </w:rPr>
        <w:t>6</w:t>
      </w:r>
      <w:r w:rsidR="00B11E30" w:rsidRPr="007C5076">
        <w:rPr>
          <w:rFonts w:eastAsia="Lucida Sans Unicode" w:cs="Times New Roman"/>
          <w:bCs/>
          <w:color w:val="auto"/>
          <w:lang w:val="lt-LT" w:eastAsia="lt-LT"/>
        </w:rPr>
        <w:t>.</w:t>
      </w:r>
      <w:r w:rsidRPr="007C5076">
        <w:rPr>
          <w:rFonts w:eastAsia="Lucida Sans Unicode" w:cs="Times New Roman"/>
          <w:bCs/>
          <w:color w:val="auto"/>
          <w:lang w:val="lt-LT" w:eastAsia="lt-LT"/>
        </w:rPr>
        <w:t>3.</w:t>
      </w:r>
      <w:r w:rsidR="00B11E30" w:rsidRPr="007C5076">
        <w:rPr>
          <w:rFonts w:eastAsia="Lucida Sans Unicode" w:cs="Times New Roman"/>
          <w:bCs/>
          <w:color w:val="auto"/>
          <w:lang w:val="lt-LT" w:eastAsia="lt-LT"/>
        </w:rPr>
        <w:t xml:space="preserve"> Užsakovas </w:t>
      </w:r>
      <w:r w:rsidR="00B11E30" w:rsidRPr="00337D01">
        <w:rPr>
          <w:rFonts w:eastAsia="Lucida Sans Unicode" w:cs="Times New Roman"/>
          <w:bCs/>
          <w:color w:val="auto"/>
          <w:lang w:val="lt-LT" w:eastAsia="lt-LT"/>
        </w:rPr>
        <w:t>turi teisę</w:t>
      </w:r>
      <w:r w:rsidR="004B5295" w:rsidRPr="00337D01">
        <w:rPr>
          <w:rFonts w:eastAsia="Lucida Sans Unicode" w:cs="Times New Roman"/>
          <w:bCs/>
          <w:color w:val="auto"/>
          <w:lang w:val="lt-LT" w:eastAsia="lt-LT"/>
        </w:rPr>
        <w:t xml:space="preserve"> prieš 20 kalendorinių dienų raštu įspėjęs Paslaugų teikėją </w:t>
      </w:r>
      <w:r w:rsidR="00B11E30" w:rsidRPr="00337D01">
        <w:rPr>
          <w:rFonts w:eastAsia="Lucida Sans Unicode" w:cs="Times New Roman"/>
          <w:bCs/>
          <w:color w:val="auto"/>
          <w:lang w:val="lt-LT" w:eastAsia="lt-LT"/>
        </w:rPr>
        <w:t xml:space="preserve">vienašališkai nutraukti Sutartį, kai Paslaugų teikėjui yra iškelta bankroto ar restruktūrizavimo byla ir surinktų duomenų visuma sudaro prielaidą, kad Paslaugų teikėjas nebus pajėgus įvykdyti sutartį laiku ar </w:t>
      </w:r>
      <w:r w:rsidR="00E078EF" w:rsidRPr="00337D01">
        <w:rPr>
          <w:rFonts w:eastAsia="Lucida Sans Unicode" w:cs="Times New Roman"/>
          <w:bCs/>
          <w:color w:val="auto"/>
          <w:lang w:val="lt-LT" w:eastAsia="lt-LT"/>
        </w:rPr>
        <w:t>P</w:t>
      </w:r>
      <w:r w:rsidR="00B11E30" w:rsidRPr="00337D01">
        <w:rPr>
          <w:rFonts w:eastAsia="Lucida Sans Unicode" w:cs="Times New Roman"/>
          <w:bCs/>
          <w:color w:val="auto"/>
          <w:lang w:val="lt-LT" w:eastAsia="lt-LT"/>
        </w:rPr>
        <w:t>aslaugos gali būti suteiktos nekokybiškai, ar gali būti sunkiau išieškoti nuostolius, atsiradusius dėl Sutarties pažeidimo.</w:t>
      </w:r>
    </w:p>
    <w:p w14:paraId="5C5C7FBF" w14:textId="1F1C27B3" w:rsidR="00432466" w:rsidRPr="00337D01" w:rsidRDefault="000D08FD" w:rsidP="00432466">
      <w:pPr>
        <w:ind w:firstLine="540"/>
        <w:jc w:val="both"/>
        <w:rPr>
          <w:rFonts w:cs="Times New Roman"/>
          <w:color w:val="auto"/>
          <w:lang w:val="lt-LT"/>
        </w:rPr>
      </w:pPr>
      <w:r w:rsidRPr="00337D01">
        <w:rPr>
          <w:rFonts w:cs="Times New Roman"/>
          <w:color w:val="auto"/>
          <w:lang w:val="lt-LT"/>
        </w:rPr>
        <w:t>6</w:t>
      </w:r>
      <w:r w:rsidR="00432466" w:rsidRPr="00337D01">
        <w:rPr>
          <w:rFonts w:cs="Times New Roman"/>
          <w:color w:val="auto"/>
          <w:lang w:val="lt-LT"/>
        </w:rPr>
        <w:t>.</w:t>
      </w:r>
      <w:r w:rsidRPr="00337D01">
        <w:rPr>
          <w:rFonts w:cs="Times New Roman"/>
          <w:color w:val="auto"/>
          <w:lang w:val="lt-LT"/>
        </w:rPr>
        <w:t>4</w:t>
      </w:r>
      <w:r w:rsidR="00432466" w:rsidRPr="00337D01">
        <w:rPr>
          <w:rFonts w:cs="Times New Roman"/>
          <w:color w:val="auto"/>
          <w:lang w:val="lt-LT"/>
        </w:rPr>
        <w:t xml:space="preserve">. </w:t>
      </w:r>
      <w:r w:rsidR="005B2912" w:rsidRPr="00337D01">
        <w:rPr>
          <w:color w:val="auto"/>
          <w:lang w:val="lt-LT" w:eastAsia="lt-LT"/>
          <w14:ligatures w14:val="standardContextual"/>
        </w:rPr>
        <w:t xml:space="preserve">Užsakovas </w:t>
      </w:r>
      <w:r w:rsidR="006A308B" w:rsidRPr="00337D01">
        <w:rPr>
          <w:color w:val="auto"/>
          <w:lang w:val="lt-LT" w:eastAsia="lt-LT"/>
          <w14:ligatures w14:val="standardContextual"/>
        </w:rPr>
        <w:t>gali vienašališkai</w:t>
      </w:r>
      <w:r w:rsidR="00235249" w:rsidRPr="00337D01">
        <w:rPr>
          <w:color w:val="auto"/>
          <w:lang w:val="lt-LT" w:eastAsia="lt-LT"/>
          <w14:ligatures w14:val="standardContextual"/>
        </w:rPr>
        <w:t xml:space="preserve"> nutraukti</w:t>
      </w:r>
      <w:r w:rsidR="006A308B" w:rsidRPr="00337D01">
        <w:rPr>
          <w:color w:val="auto"/>
          <w:lang w:val="lt-LT" w:eastAsia="lt-LT"/>
          <w14:ligatures w14:val="standardContextual"/>
        </w:rPr>
        <w:t xml:space="preserve"> Sutartį, ar sutartį, kuria keičiama ši Sutartis, Lietuvos Respublikos </w:t>
      </w:r>
      <w:r w:rsidR="004B5295" w:rsidRPr="00337D01">
        <w:rPr>
          <w:color w:val="auto"/>
          <w:lang w:val="lt-LT" w:eastAsia="lt-LT"/>
          <w14:ligatures w14:val="standardContextual"/>
        </w:rPr>
        <w:t>v</w:t>
      </w:r>
      <w:r w:rsidR="006A308B" w:rsidRPr="00337D01">
        <w:rPr>
          <w:color w:val="auto"/>
          <w:lang w:val="lt-LT" w:eastAsia="lt-LT"/>
          <w14:ligatures w14:val="standardContextual"/>
        </w:rPr>
        <w:t>iešųjų pirkimų įstatymo 90 straipsnyje nurodytais atvejais ir tvarka.</w:t>
      </w:r>
    </w:p>
    <w:p w14:paraId="639DAA29" w14:textId="37AA3E2F" w:rsidR="00432466" w:rsidRPr="007C5076" w:rsidRDefault="000D08FD" w:rsidP="00432466">
      <w:pPr>
        <w:ind w:firstLine="540"/>
        <w:jc w:val="both"/>
        <w:rPr>
          <w:rFonts w:cs="Times New Roman"/>
          <w:color w:val="auto"/>
          <w:lang w:val="lt-LT"/>
        </w:rPr>
      </w:pPr>
      <w:r w:rsidRPr="00337D01">
        <w:rPr>
          <w:rFonts w:cs="Times New Roman"/>
          <w:color w:val="auto"/>
          <w:lang w:val="lt-LT"/>
        </w:rPr>
        <w:t>6</w:t>
      </w:r>
      <w:r w:rsidR="00432466" w:rsidRPr="00337D01">
        <w:rPr>
          <w:rFonts w:cs="Times New Roman"/>
          <w:color w:val="auto"/>
          <w:lang w:val="lt-LT"/>
        </w:rPr>
        <w:t xml:space="preserve">.5. </w:t>
      </w:r>
      <w:r w:rsidR="00E06595" w:rsidRPr="00337D01">
        <w:rPr>
          <w:rFonts w:cs="Times New Roman"/>
          <w:color w:val="auto"/>
          <w:lang w:val="lt-LT"/>
        </w:rPr>
        <w:t>S</w:t>
      </w:r>
      <w:r w:rsidR="00E06595" w:rsidRPr="00337D01">
        <w:rPr>
          <w:color w:val="auto"/>
          <w:lang w:val="lt-LT"/>
        </w:rPr>
        <w:t xml:space="preserve">utartis gali </w:t>
      </w:r>
      <w:r w:rsidR="00E06595" w:rsidRPr="007C5076">
        <w:rPr>
          <w:color w:val="auto"/>
          <w:lang w:val="lt-LT"/>
        </w:rPr>
        <w:t xml:space="preserve">būti pakeista, </w:t>
      </w:r>
      <w:r w:rsidR="00432466" w:rsidRPr="007C5076">
        <w:rPr>
          <w:rFonts w:cs="Times New Roman"/>
          <w:color w:val="auto"/>
          <w:lang w:val="lt-LT"/>
        </w:rPr>
        <w:t>nutrauk</w:t>
      </w:r>
      <w:r w:rsidR="00E06595" w:rsidRPr="007C5076">
        <w:rPr>
          <w:rFonts w:cs="Times New Roman"/>
          <w:color w:val="auto"/>
          <w:lang w:val="lt-LT"/>
        </w:rPr>
        <w:t>ta</w:t>
      </w:r>
      <w:r w:rsidR="00432466" w:rsidRPr="007C5076">
        <w:rPr>
          <w:rFonts w:cs="Times New Roman"/>
          <w:color w:val="auto"/>
          <w:lang w:val="lt-LT"/>
        </w:rPr>
        <w:t xml:space="preserve"> Šalių susitarimu.</w:t>
      </w:r>
      <w:r w:rsidR="00267E0F" w:rsidRPr="007C5076">
        <w:rPr>
          <w:rFonts w:cs="Times New Roman"/>
          <w:color w:val="auto"/>
          <w:lang w:val="lt-LT"/>
        </w:rPr>
        <w:t xml:space="preserve"> Šalių susitarimas dėl Sutarties vykdymo </w:t>
      </w:r>
      <w:r w:rsidR="00E06595" w:rsidRPr="007C5076">
        <w:rPr>
          <w:rFonts w:cs="Times New Roman"/>
          <w:color w:val="auto"/>
          <w:lang w:val="lt-LT"/>
        </w:rPr>
        <w:t xml:space="preserve">pakeitimo, </w:t>
      </w:r>
      <w:r w:rsidR="00267E0F" w:rsidRPr="007C5076">
        <w:rPr>
          <w:rFonts w:cs="Times New Roman"/>
          <w:color w:val="auto"/>
          <w:lang w:val="lt-LT"/>
        </w:rPr>
        <w:t>sustabdymo ar nutraukimo įforminamas raštu.</w:t>
      </w:r>
    </w:p>
    <w:p w14:paraId="3295D6B0" w14:textId="77777777" w:rsidR="00432466" w:rsidRPr="007C5076" w:rsidRDefault="000D08FD" w:rsidP="00432466">
      <w:pPr>
        <w:ind w:firstLine="540"/>
        <w:jc w:val="both"/>
        <w:rPr>
          <w:rFonts w:cs="Times New Roman"/>
          <w:color w:val="auto"/>
          <w:lang w:val="lt-LT"/>
        </w:rPr>
      </w:pPr>
      <w:r w:rsidRPr="007C5076">
        <w:rPr>
          <w:rFonts w:cs="Times New Roman"/>
          <w:color w:val="auto"/>
          <w:lang w:val="lt-LT"/>
        </w:rPr>
        <w:t>6</w:t>
      </w:r>
      <w:r w:rsidR="00432466" w:rsidRPr="007C5076">
        <w:rPr>
          <w:rFonts w:cs="Times New Roman"/>
          <w:color w:val="auto"/>
          <w:lang w:val="lt-LT"/>
        </w:rPr>
        <w:t>.</w:t>
      </w:r>
      <w:r w:rsidR="00267E0F" w:rsidRPr="007C5076">
        <w:rPr>
          <w:rFonts w:cs="Times New Roman"/>
          <w:color w:val="auto"/>
          <w:lang w:val="lt-LT"/>
        </w:rPr>
        <w:t>6</w:t>
      </w:r>
      <w:r w:rsidR="00432466" w:rsidRPr="007C5076">
        <w:rPr>
          <w:rFonts w:cs="Times New Roman"/>
          <w:color w:val="auto"/>
          <w:lang w:val="lt-LT"/>
        </w:rPr>
        <w:t>. Sutartis galioja iki visų Sutartyje numatytų sąlygų įvykdymo.</w:t>
      </w:r>
    </w:p>
    <w:p w14:paraId="3959F814" w14:textId="435C3D3B" w:rsidR="00FA4269" w:rsidRPr="007C5076" w:rsidRDefault="000D08FD" w:rsidP="00DB65BF">
      <w:pPr>
        <w:ind w:firstLine="567"/>
        <w:jc w:val="both"/>
        <w:rPr>
          <w:rFonts w:eastAsia="Lucida Sans Unicode" w:cs="Times New Roman Bold"/>
          <w:color w:val="0070C0"/>
          <w:szCs w:val="20"/>
          <w:lang w:val="lt-LT" w:eastAsia="ar-SA"/>
        </w:rPr>
      </w:pPr>
      <w:r w:rsidRPr="007C5076">
        <w:rPr>
          <w:rFonts w:eastAsia="Lucida Sans Unicode" w:cs="Times New Roman Bold"/>
          <w:color w:val="auto"/>
          <w:szCs w:val="20"/>
          <w:lang w:val="lt-LT" w:eastAsia="ar-SA"/>
        </w:rPr>
        <w:t>6.</w:t>
      </w:r>
      <w:r w:rsidR="0047624D" w:rsidRPr="007C5076">
        <w:rPr>
          <w:rFonts w:eastAsia="Lucida Sans Unicode" w:cs="Times New Roman Bold"/>
          <w:color w:val="auto"/>
          <w:szCs w:val="20"/>
          <w:lang w:val="lt-LT" w:eastAsia="ar-SA"/>
        </w:rPr>
        <w:t>7</w:t>
      </w:r>
      <w:r w:rsidR="00FA4269" w:rsidRPr="007C5076">
        <w:rPr>
          <w:rFonts w:eastAsia="Lucida Sans Unicode" w:cs="Times New Roman Bold"/>
          <w:color w:val="auto"/>
          <w:szCs w:val="20"/>
          <w:lang w:val="lt-LT" w:eastAsia="ar-SA"/>
        </w:rPr>
        <w:t xml:space="preserve">. </w:t>
      </w:r>
      <w:r w:rsidR="00FA4269" w:rsidRPr="007C5076">
        <w:rPr>
          <w:rFonts w:cs="Times New Roman Bold"/>
          <w:color w:val="auto"/>
          <w:szCs w:val="20"/>
          <w:lang w:val="lt-LT" w:eastAsia="ar-SA"/>
        </w:rPr>
        <w:t xml:space="preserve">Sutarties Šalis, negalinti vykdyti Sutarties įsipareigojimų, </w:t>
      </w:r>
      <w:r w:rsidR="005C4289" w:rsidRPr="00337D01">
        <w:rPr>
          <w:rFonts w:cs="Times New Roman Bold"/>
          <w:color w:val="auto"/>
          <w:szCs w:val="20"/>
          <w:lang w:val="lt-LT" w:eastAsia="ar-SA"/>
        </w:rPr>
        <w:t xml:space="preserve">nedelsiant </w:t>
      </w:r>
      <w:r w:rsidR="00FA4269" w:rsidRPr="007C5076">
        <w:rPr>
          <w:rFonts w:cs="Times New Roman Bold"/>
          <w:color w:val="auto"/>
          <w:szCs w:val="20"/>
          <w:lang w:val="lt-LT" w:eastAsia="ar-SA"/>
        </w:rPr>
        <w:t>privalo pranešti apie tai kitai Šaliai.</w:t>
      </w:r>
    </w:p>
    <w:p w14:paraId="31EA48BA" w14:textId="77777777" w:rsidR="00D7796B" w:rsidRDefault="00D7796B" w:rsidP="00FA4269">
      <w:pPr>
        <w:jc w:val="center"/>
        <w:rPr>
          <w:rFonts w:eastAsia="Lucida Sans Unicode" w:cs="Times New Roman Bold"/>
          <w:b/>
          <w:color w:val="auto"/>
          <w:szCs w:val="20"/>
          <w:lang w:val="lt-LT" w:eastAsia="ar-SA"/>
        </w:rPr>
      </w:pPr>
    </w:p>
    <w:p w14:paraId="42F8AAAF" w14:textId="3C981855" w:rsidR="00FA4269" w:rsidRPr="007C5076" w:rsidRDefault="00FA4269" w:rsidP="00FA4269">
      <w:pPr>
        <w:jc w:val="center"/>
        <w:rPr>
          <w:rFonts w:eastAsia="Lucida Sans Unicode" w:cs="Times New Roman Bold"/>
          <w:b/>
          <w:color w:val="auto"/>
          <w:szCs w:val="20"/>
          <w:lang w:val="lt-LT" w:eastAsia="ar-SA"/>
        </w:rPr>
      </w:pPr>
      <w:r w:rsidRPr="007C5076">
        <w:rPr>
          <w:rFonts w:eastAsia="Lucida Sans Unicode" w:cs="Times New Roman Bold"/>
          <w:b/>
          <w:color w:val="auto"/>
          <w:szCs w:val="20"/>
          <w:lang w:val="lt-LT" w:eastAsia="ar-SA"/>
        </w:rPr>
        <w:t>VII SKYRIUS</w:t>
      </w:r>
    </w:p>
    <w:p w14:paraId="58B8CB4C" w14:textId="77777777" w:rsidR="00FA4269" w:rsidRPr="007C5076" w:rsidRDefault="00FA4269" w:rsidP="00FA4269">
      <w:pPr>
        <w:jc w:val="center"/>
        <w:rPr>
          <w:rFonts w:eastAsia="Lucida Sans Unicode" w:cs="Times New Roman Bold"/>
          <w:b/>
          <w:bCs/>
          <w:color w:val="auto"/>
          <w:szCs w:val="20"/>
          <w:lang w:val="lt-LT" w:eastAsia="ar-SA"/>
        </w:rPr>
      </w:pPr>
      <w:r w:rsidRPr="007C5076">
        <w:rPr>
          <w:rFonts w:eastAsia="Lucida Sans Unicode" w:cs="Times New Roman Bold"/>
          <w:b/>
          <w:bCs/>
          <w:color w:val="auto"/>
          <w:szCs w:val="20"/>
          <w:lang w:val="lt-LT" w:eastAsia="ar-SA"/>
        </w:rPr>
        <w:t>GINČŲ SPRENDIMO TVARKA</w:t>
      </w:r>
    </w:p>
    <w:p w14:paraId="445C06A4" w14:textId="77777777" w:rsidR="00FA4269" w:rsidRPr="007C5076" w:rsidRDefault="00FA4269" w:rsidP="00FA4269">
      <w:pPr>
        <w:ind w:firstLine="567"/>
        <w:jc w:val="both"/>
        <w:rPr>
          <w:rFonts w:eastAsia="Lucida Sans Unicode" w:cs="Times New Roman Bold"/>
          <w:color w:val="auto"/>
          <w:szCs w:val="20"/>
          <w:lang w:val="lt-LT" w:eastAsia="ar-SA"/>
        </w:rPr>
      </w:pPr>
    </w:p>
    <w:p w14:paraId="197787DD" w14:textId="1F758433" w:rsidR="00FA4269" w:rsidRPr="007C5076" w:rsidRDefault="00416EBD" w:rsidP="00FA4269">
      <w:pPr>
        <w:ind w:firstLine="567"/>
        <w:jc w:val="both"/>
        <w:rPr>
          <w:rFonts w:eastAsia="Lucida Sans Unicode" w:cs="Times New Roman Bold"/>
          <w:color w:val="auto"/>
          <w:szCs w:val="20"/>
          <w:lang w:val="lt-LT" w:eastAsia="ar-SA"/>
        </w:rPr>
      </w:pPr>
      <w:r>
        <w:rPr>
          <w:rFonts w:eastAsia="Lucida Sans Unicode" w:cs="Times New Roman Bold"/>
          <w:color w:val="auto"/>
          <w:szCs w:val="20"/>
          <w:lang w:val="lt-LT" w:eastAsia="ar-SA"/>
        </w:rPr>
        <w:t>7</w:t>
      </w:r>
      <w:r w:rsidR="00FA4269" w:rsidRPr="007C5076">
        <w:rPr>
          <w:rFonts w:eastAsia="Lucida Sans Unicode" w:cs="Times New Roman Bold"/>
          <w:color w:val="auto"/>
          <w:szCs w:val="20"/>
          <w:lang w:val="lt-LT" w:eastAsia="ar-SA"/>
        </w:rPr>
        <w:t>.1. Kiekvienas ginčas, nesutarimas ar reikalavimas, kylantis iš Sutarties ar susijęs su Sutartimi, jos pažeidimu, nutraukimu ar galiojimu, sprendžiamas Šalių derybomis, vadovaujantis Lietuvos Respublikos civiliniu kodeksu, Lietuvos Respublikos viešųjų pirkimų įstatymu, kitais teisės aktais.</w:t>
      </w:r>
    </w:p>
    <w:p w14:paraId="19A3EB4D" w14:textId="4FB324F8" w:rsidR="00FA4269" w:rsidRPr="007C5076" w:rsidRDefault="00416EBD" w:rsidP="00FA4269">
      <w:pPr>
        <w:ind w:firstLine="567"/>
        <w:jc w:val="both"/>
        <w:rPr>
          <w:rFonts w:eastAsia="Lucida Sans Unicode" w:cs="Times New Roman Bold"/>
          <w:color w:val="auto"/>
          <w:szCs w:val="20"/>
          <w:lang w:val="lt-LT" w:eastAsia="ar-SA"/>
        </w:rPr>
      </w:pPr>
      <w:r>
        <w:rPr>
          <w:rFonts w:eastAsia="Lucida Sans Unicode" w:cs="Times New Roman Bold"/>
          <w:color w:val="auto"/>
          <w:szCs w:val="20"/>
          <w:lang w:val="lt-LT" w:eastAsia="ar-SA"/>
        </w:rPr>
        <w:lastRenderedPageBreak/>
        <w:t>7</w:t>
      </w:r>
      <w:r w:rsidR="00FA4269" w:rsidRPr="007C5076">
        <w:rPr>
          <w:rFonts w:eastAsia="Lucida Sans Unicode" w:cs="Times New Roman Bold"/>
          <w:color w:val="auto"/>
          <w:szCs w:val="20"/>
          <w:lang w:val="lt-LT" w:eastAsia="ar-SA"/>
        </w:rPr>
        <w:t xml:space="preserve">.2. Jeigu Šalių ginčai, nesutarimai ar reikalavimai negali būti išspręsti derybose, tarpusavio konsultacijose </w:t>
      </w:r>
      <w:r w:rsidR="00FA4269" w:rsidRPr="00337D01">
        <w:rPr>
          <w:rFonts w:eastAsia="Lucida Sans Unicode" w:cs="Times New Roman Bold"/>
          <w:color w:val="auto"/>
          <w:szCs w:val="20"/>
          <w:lang w:val="lt-LT" w:eastAsia="ar-SA"/>
        </w:rPr>
        <w:t xml:space="preserve">per </w:t>
      </w:r>
      <w:r w:rsidR="00E42DD1" w:rsidRPr="00337D01">
        <w:rPr>
          <w:rFonts w:eastAsia="Lucida Sans Unicode" w:cs="Times New Roman Bold"/>
          <w:color w:val="auto"/>
          <w:szCs w:val="20"/>
          <w:lang w:val="lt-LT" w:eastAsia="ar-SA"/>
        </w:rPr>
        <w:t>2</w:t>
      </w:r>
      <w:r w:rsidR="00FA4269" w:rsidRPr="00337D01">
        <w:rPr>
          <w:rFonts w:eastAsia="Lucida Sans Unicode" w:cs="Times New Roman Bold"/>
          <w:color w:val="auto"/>
          <w:szCs w:val="20"/>
          <w:lang w:val="lt-LT" w:eastAsia="ar-SA"/>
        </w:rPr>
        <w:t>0 (</w:t>
      </w:r>
      <w:r w:rsidR="00E42DD1" w:rsidRPr="00337D01">
        <w:rPr>
          <w:rFonts w:eastAsia="Lucida Sans Unicode" w:cs="Times New Roman Bold"/>
          <w:color w:val="auto"/>
          <w:szCs w:val="20"/>
          <w:lang w:val="lt-LT" w:eastAsia="ar-SA"/>
        </w:rPr>
        <w:t>dvi</w:t>
      </w:r>
      <w:r w:rsidR="00FA4269" w:rsidRPr="00337D01">
        <w:rPr>
          <w:rFonts w:eastAsia="Lucida Sans Unicode" w:cs="Times New Roman Bold"/>
          <w:color w:val="auto"/>
          <w:szCs w:val="20"/>
          <w:lang w:val="lt-LT" w:eastAsia="ar-SA"/>
        </w:rPr>
        <w:t xml:space="preserve">dešimt) kalendorinių </w:t>
      </w:r>
      <w:r w:rsidR="00FA4269" w:rsidRPr="007C5076">
        <w:rPr>
          <w:rFonts w:eastAsia="Lucida Sans Unicode" w:cs="Times New Roman Bold"/>
          <w:color w:val="auto"/>
          <w:szCs w:val="20"/>
          <w:lang w:val="lt-LT" w:eastAsia="ar-SA"/>
        </w:rPr>
        <w:t>dienų, tai Šalys susitaria juos spręsti teisme Lietuvos Respublikos civilinio proceso kodekso nustatyta tvarka pagal Užsakovo buveinės vietą.</w:t>
      </w:r>
    </w:p>
    <w:p w14:paraId="075217C6" w14:textId="65944893" w:rsidR="00E94EF9" w:rsidRPr="007C5076" w:rsidRDefault="00416EBD" w:rsidP="0039338A">
      <w:pPr>
        <w:ind w:firstLine="567"/>
        <w:jc w:val="both"/>
        <w:rPr>
          <w:rFonts w:eastAsia="Lucida Sans Unicode" w:cs="Times New Roman"/>
          <w:b/>
          <w:color w:val="auto"/>
          <w:lang w:val="lt-LT" w:eastAsia="ar-SA"/>
        </w:rPr>
      </w:pPr>
      <w:r>
        <w:rPr>
          <w:rFonts w:eastAsia="Lucida Sans Unicode" w:cs="Times New Roman Bold"/>
          <w:color w:val="auto"/>
          <w:szCs w:val="20"/>
          <w:lang w:val="lt-LT" w:eastAsia="ar-SA"/>
        </w:rPr>
        <w:t>7</w:t>
      </w:r>
      <w:r w:rsidR="00FA4269" w:rsidRPr="007C5076">
        <w:rPr>
          <w:rFonts w:eastAsia="Lucida Sans Unicode" w:cs="Times New Roman Bold"/>
          <w:color w:val="auto"/>
          <w:szCs w:val="20"/>
          <w:lang w:val="lt-LT" w:eastAsia="ar-SA"/>
        </w:rPr>
        <w:t>.3. Sutarčiai ir iš jos kylantiems Šalių santykiams bei jų aiškinimui taikoma Lietuvos Respublikos teisė.</w:t>
      </w:r>
    </w:p>
    <w:p w14:paraId="4BC45CA6" w14:textId="77777777" w:rsidR="00D7796B" w:rsidRDefault="00D7796B" w:rsidP="00BF25B4">
      <w:pPr>
        <w:jc w:val="center"/>
        <w:rPr>
          <w:rFonts w:eastAsia="Lucida Sans Unicode" w:cs="Times New Roman"/>
          <w:b/>
          <w:color w:val="auto"/>
          <w:lang w:val="lt-LT" w:bidi="en-US"/>
        </w:rPr>
      </w:pPr>
    </w:p>
    <w:p w14:paraId="55F8A3B4" w14:textId="375D6F88" w:rsidR="00BF25B4" w:rsidRPr="007C5076" w:rsidRDefault="00416EBD" w:rsidP="00BF25B4">
      <w:pPr>
        <w:jc w:val="center"/>
        <w:rPr>
          <w:rFonts w:eastAsia="Lucida Sans Unicode" w:cs="Times New Roman"/>
          <w:b/>
          <w:color w:val="auto"/>
          <w:lang w:val="lt-LT" w:bidi="en-US"/>
        </w:rPr>
      </w:pPr>
      <w:r>
        <w:rPr>
          <w:rFonts w:eastAsia="Lucida Sans Unicode" w:cs="Times New Roman"/>
          <w:b/>
          <w:color w:val="auto"/>
          <w:lang w:val="lt-LT" w:bidi="en-US"/>
        </w:rPr>
        <w:t>VIII</w:t>
      </w:r>
      <w:r w:rsidR="00BF25B4" w:rsidRPr="007C5076">
        <w:rPr>
          <w:rFonts w:eastAsia="Lucida Sans Unicode" w:cs="Times New Roman"/>
          <w:b/>
          <w:color w:val="auto"/>
          <w:lang w:val="lt-LT" w:bidi="en-US"/>
        </w:rPr>
        <w:t xml:space="preserve"> SKYRIUS</w:t>
      </w:r>
    </w:p>
    <w:p w14:paraId="44B1347B" w14:textId="77777777" w:rsidR="00432466" w:rsidRPr="007C5076" w:rsidRDefault="00432466" w:rsidP="00432466">
      <w:pPr>
        <w:jc w:val="center"/>
        <w:rPr>
          <w:b/>
          <w:color w:val="auto"/>
          <w:lang w:val="lt-LT"/>
        </w:rPr>
      </w:pPr>
      <w:r w:rsidRPr="007C5076">
        <w:rPr>
          <w:b/>
          <w:color w:val="auto"/>
          <w:lang w:val="lt-LT"/>
        </w:rPr>
        <w:t>KITOS SUTARTIES SĄLYGOS</w:t>
      </w:r>
    </w:p>
    <w:p w14:paraId="5D373D74" w14:textId="77777777" w:rsidR="00432466" w:rsidRPr="007C5076" w:rsidRDefault="00432466" w:rsidP="00432466">
      <w:pPr>
        <w:ind w:firstLine="540"/>
        <w:jc w:val="both"/>
        <w:rPr>
          <w:rFonts w:cs="Times New Roman"/>
          <w:color w:val="auto"/>
          <w:lang w:val="lt-LT"/>
        </w:rPr>
      </w:pPr>
    </w:p>
    <w:p w14:paraId="303AFA06" w14:textId="2091890E" w:rsidR="00B26DEC" w:rsidRPr="00B26DEC" w:rsidRDefault="00416EBD" w:rsidP="00B26DEC">
      <w:pPr>
        <w:tabs>
          <w:tab w:val="left" w:pos="1276"/>
        </w:tabs>
        <w:ind w:firstLine="709"/>
        <w:jc w:val="both"/>
        <w:rPr>
          <w:rFonts w:cs="Times New Roman"/>
          <w:lang w:val="lt-LT" w:bidi="en-US"/>
        </w:rPr>
      </w:pPr>
      <w:r>
        <w:rPr>
          <w:rFonts w:cs="Times New Roman"/>
          <w:bCs/>
          <w:color w:val="auto"/>
          <w:lang w:val="lt-LT"/>
        </w:rPr>
        <w:t>8</w:t>
      </w:r>
      <w:r w:rsidR="00FA4269" w:rsidRPr="007C5076">
        <w:rPr>
          <w:rFonts w:cs="Times New Roman"/>
          <w:bCs/>
          <w:color w:val="auto"/>
          <w:lang w:val="lt-LT"/>
        </w:rPr>
        <w:t>.1</w:t>
      </w:r>
      <w:r w:rsidR="00B26DEC">
        <w:rPr>
          <w:rFonts w:cs="Times New Roman"/>
          <w:bCs/>
          <w:color w:val="auto"/>
          <w:lang w:val="lt-LT"/>
        </w:rPr>
        <w:t xml:space="preserve">. </w:t>
      </w:r>
      <w:r w:rsidR="00B26DEC" w:rsidRPr="00B26DEC">
        <w:rPr>
          <w:lang w:val="lt-LT"/>
        </w:rPr>
        <w:t>Jeigu bus pasitelkiami ūkio subjektai ir/ar subtiekėjai, nurodyti:</w:t>
      </w:r>
      <w:r w:rsidR="00B26DEC" w:rsidRPr="00B26DEC">
        <w:rPr>
          <w:i/>
          <w:lang w:val="lt-LT"/>
        </w:rPr>
        <w:t xml:space="preserve">           (įrašyti pavadinimą, kontaktinius duomenis ir jų atstovus)</w:t>
      </w:r>
      <w:r w:rsidR="00B26DEC" w:rsidRPr="00B26DEC">
        <w:rPr>
          <w:lang w:val="lt-LT"/>
        </w:rPr>
        <w:t xml:space="preserve"> Sudarius Sutartį, tačiau ne vėliau negu Sutartis pradedama vykdyti, Teikėjas įsipareigoja Užsakovui pranešti tuo metu žinomų ūkio subjektų ir/ar subtiekėjų pavadinimus, kontaktinius duomenis ir jų atstovus. Užsakovas taip pat reikalauja, kad Teikėjas informuotų apie šios informacijos pasikeitimus visu Sutarties vykdymo laikotarpiu, taip pat apie naujus ūkio subjektus ir pateikti jų kvalifikaciją patvirtinančius dokumentus. Sutarties vykdymo laikotarpiu ūkio subjektai gali būti keičiami, tik lygiavertės kvalifikacijos ūkio subjektais rašytiniu Šalių susitarimu.</w:t>
      </w:r>
    </w:p>
    <w:p w14:paraId="2B07B3A4" w14:textId="44A5DF5E" w:rsidR="00FA4269" w:rsidRPr="00B26DEC" w:rsidRDefault="00FA4269" w:rsidP="00B26DEC">
      <w:pPr>
        <w:widowControl/>
        <w:suppressAutoHyphens w:val="0"/>
        <w:ind w:firstLine="567"/>
        <w:jc w:val="both"/>
        <w:rPr>
          <w:rFonts w:cs="Times New Roman"/>
          <w:color w:val="auto"/>
          <w:lang w:val="lt-LT"/>
        </w:rPr>
      </w:pPr>
      <w:r w:rsidRPr="007C5076">
        <w:rPr>
          <w:rFonts w:cs="Times New Roman"/>
          <w:color w:val="auto"/>
          <w:lang w:val="lt-LT"/>
        </w:rPr>
        <w:t xml:space="preserve"> </w:t>
      </w:r>
      <w:r w:rsidR="00416EBD">
        <w:rPr>
          <w:rFonts w:cs="Times New Roman"/>
          <w:color w:val="auto"/>
          <w:lang w:val="lt-LT" w:eastAsia="ar-SA"/>
        </w:rPr>
        <w:t>8</w:t>
      </w:r>
      <w:r w:rsidRPr="007C5076">
        <w:rPr>
          <w:rFonts w:cs="Times New Roman"/>
          <w:color w:val="auto"/>
          <w:lang w:val="lt-LT" w:eastAsia="ar-SA"/>
        </w:rPr>
        <w:t xml:space="preserve">.2. Vykdydamos šią Sutartį Šalys vadovaujasi Lietuvos Respublikos įstatymais, pirkimo dokumentais, kitais </w:t>
      </w:r>
      <w:r w:rsidR="00E42DD1" w:rsidRPr="00337D01">
        <w:rPr>
          <w:rFonts w:cs="Times New Roman"/>
          <w:color w:val="auto"/>
          <w:lang w:val="lt-LT" w:eastAsia="ar-SA"/>
        </w:rPr>
        <w:t>teisės</w:t>
      </w:r>
      <w:r w:rsidRPr="00337D01">
        <w:rPr>
          <w:rFonts w:cs="Times New Roman"/>
          <w:color w:val="auto"/>
          <w:lang w:val="lt-LT" w:eastAsia="ar-SA"/>
        </w:rPr>
        <w:t xml:space="preserve"> </w:t>
      </w:r>
      <w:r w:rsidRPr="007C5076">
        <w:rPr>
          <w:rFonts w:cs="Times New Roman"/>
          <w:color w:val="auto"/>
          <w:lang w:val="lt-LT" w:eastAsia="ar-SA"/>
        </w:rPr>
        <w:t>aktais</w:t>
      </w:r>
      <w:r w:rsidRPr="007C5076">
        <w:rPr>
          <w:rFonts w:cs="Times New Roman Bold"/>
          <w:color w:val="auto"/>
          <w:szCs w:val="20"/>
          <w:lang w:val="lt-LT" w:eastAsia="ar-SA"/>
        </w:rPr>
        <w:t xml:space="preserve"> ir šios Sutarties sąlygomis.</w:t>
      </w:r>
    </w:p>
    <w:p w14:paraId="618365A8" w14:textId="6AFA2976" w:rsidR="00FA4269" w:rsidRDefault="00416EBD" w:rsidP="00FA4269">
      <w:pPr>
        <w:ind w:firstLine="567"/>
        <w:jc w:val="both"/>
        <w:rPr>
          <w:rFonts w:cs="Times New Roman Bold"/>
          <w:lang w:val="lt-LT" w:eastAsia="ar-SA"/>
        </w:rPr>
      </w:pPr>
      <w:r>
        <w:rPr>
          <w:rFonts w:cs="Times New Roman Bold"/>
          <w:color w:val="auto"/>
          <w:szCs w:val="20"/>
          <w:lang w:val="lt-LT" w:eastAsia="ar-SA"/>
        </w:rPr>
        <w:t>8</w:t>
      </w:r>
      <w:r w:rsidR="00FA4269" w:rsidRPr="007C5076">
        <w:rPr>
          <w:rFonts w:cs="Times New Roman Bold"/>
          <w:color w:val="auto"/>
          <w:szCs w:val="20"/>
          <w:lang w:val="lt-LT" w:eastAsia="ar-SA"/>
        </w:rPr>
        <w:t xml:space="preserve">.3.  </w:t>
      </w:r>
      <w:r w:rsidR="00FA4269" w:rsidRPr="007C5076">
        <w:rPr>
          <w:rFonts w:cs="Times New Roman Bold"/>
          <w:lang w:val="lt-LT" w:eastAsia="ar-SA"/>
        </w:rPr>
        <w:t>Paslaugų teikėjas, pasirašydamas šią Sutartį, patvirtina, kad yra tinkamai susipažinęs su Užsakovo pirkimo dokumentais, įskaitant techninę specifikaciją, sutinka su Užsakovo pirkimo dokumentuose, įskaitant techninėje specifikacijoje, nustatytomis sąlygomis ir reikalavimais bei įsipareigoja juos tinkamai vykdyti šioje Sutartyje nustatyta tvarka.</w:t>
      </w:r>
    </w:p>
    <w:p w14:paraId="02A450FB" w14:textId="44CAD728" w:rsidR="006A308B" w:rsidRPr="006A308B" w:rsidRDefault="00416EBD" w:rsidP="006A308B">
      <w:pPr>
        <w:ind w:firstLine="540"/>
        <w:jc w:val="both"/>
        <w:rPr>
          <w:rFonts w:cs="Times New Roman"/>
          <w:color w:val="auto"/>
          <w:lang w:val="lt-LT"/>
        </w:rPr>
      </w:pPr>
      <w:r>
        <w:rPr>
          <w:rFonts w:cs="Times New Roman"/>
          <w:color w:val="auto"/>
          <w:lang w:val="lt-LT"/>
        </w:rPr>
        <w:t>8</w:t>
      </w:r>
      <w:r w:rsidR="006A308B" w:rsidRPr="006A308B">
        <w:rPr>
          <w:rFonts w:cs="Times New Roman"/>
          <w:color w:val="auto"/>
          <w:lang w:val="lt-LT"/>
        </w:rPr>
        <w:t>.4. Šalys atleidžiamos nuo dalinės ar visiškos atsakomybės už savo įsipareigojimų pagal Sutartį netinkamą ar visišką nevykdymą, jei tai buvo padaryta dėl nenugalimos jėgos veikimo.</w:t>
      </w:r>
    </w:p>
    <w:p w14:paraId="0520E2BA" w14:textId="1D6C16C7" w:rsidR="00597443" w:rsidRDefault="00416EBD" w:rsidP="00597443">
      <w:pPr>
        <w:ind w:firstLine="540"/>
        <w:jc w:val="both"/>
        <w:rPr>
          <w:sz w:val="23"/>
          <w:szCs w:val="23"/>
          <w:lang w:val="lt-LT"/>
        </w:rPr>
      </w:pPr>
      <w:r>
        <w:rPr>
          <w:rFonts w:cs="Times New Roman"/>
          <w:color w:val="auto"/>
          <w:lang w:val="lt-LT" w:eastAsia="ar-SA"/>
        </w:rPr>
        <w:t>8</w:t>
      </w:r>
      <w:r w:rsidR="00FA4269" w:rsidRPr="007C5076">
        <w:rPr>
          <w:rFonts w:cs="Times New Roman"/>
          <w:color w:val="auto"/>
          <w:lang w:val="lt-LT" w:eastAsia="ar-SA"/>
        </w:rPr>
        <w:t>.</w:t>
      </w:r>
      <w:r w:rsidR="006A308B">
        <w:rPr>
          <w:rFonts w:cs="Times New Roman"/>
          <w:color w:val="auto"/>
          <w:lang w:val="lt-LT" w:eastAsia="ar-SA"/>
        </w:rPr>
        <w:t>5</w:t>
      </w:r>
      <w:r w:rsidR="00FA4269" w:rsidRPr="007C5076">
        <w:rPr>
          <w:rFonts w:cs="Times New Roman"/>
          <w:color w:val="auto"/>
          <w:lang w:val="lt-LT" w:eastAsia="ar-SA"/>
        </w:rPr>
        <w:t>. Už Sutarties vykdymą atsakinga</w:t>
      </w:r>
      <w:r w:rsidR="00C2420E">
        <w:rPr>
          <w:rFonts w:cs="Times New Roman"/>
          <w:color w:val="auto"/>
          <w:lang w:val="lt-LT" w:eastAsia="ar-SA"/>
        </w:rPr>
        <w:t>s</w:t>
      </w:r>
      <w:r w:rsidR="00FA4269" w:rsidRPr="007C5076">
        <w:rPr>
          <w:rFonts w:cs="Times New Roman"/>
          <w:color w:val="auto"/>
          <w:lang w:val="lt-LT" w:eastAsia="ar-SA"/>
        </w:rPr>
        <w:t xml:space="preserve"> Užsakovo atstov</w:t>
      </w:r>
      <w:r w:rsidR="00C2069E">
        <w:rPr>
          <w:rFonts w:cs="Times New Roman"/>
          <w:color w:val="auto"/>
          <w:lang w:val="lt-LT" w:eastAsia="ar-SA"/>
        </w:rPr>
        <w:t>as</w:t>
      </w:r>
      <w:r w:rsidR="00FA4269" w:rsidRPr="007C5076">
        <w:rPr>
          <w:rFonts w:cs="Times New Roman"/>
          <w:color w:val="auto"/>
          <w:lang w:val="lt-LT" w:eastAsia="ar-SA"/>
        </w:rPr>
        <w:t xml:space="preserve"> – </w:t>
      </w:r>
      <w:r w:rsidR="00B04F1D">
        <w:rPr>
          <w:rFonts w:cs="Times New Roman"/>
          <w:color w:val="auto"/>
          <w:lang w:val="lt-LT" w:eastAsia="ar-SA"/>
        </w:rPr>
        <w:t>Edita Andriuškevičienė</w:t>
      </w:r>
      <w:r w:rsidR="00C2420E">
        <w:rPr>
          <w:rFonts w:cs="Times New Roman"/>
          <w:color w:val="auto"/>
          <w:lang w:val="lt-LT" w:eastAsia="ar-SA"/>
        </w:rPr>
        <w:t xml:space="preserve">, </w:t>
      </w:r>
      <w:r w:rsidR="00B04F1D">
        <w:rPr>
          <w:rFonts w:cs="Times New Roman"/>
          <w:color w:val="auto"/>
          <w:lang w:val="lt-LT" w:eastAsia="ar-SA"/>
        </w:rPr>
        <w:t>direktorės pavaduotoja medicina</w:t>
      </w:r>
      <w:r w:rsidR="00B04F1D" w:rsidRPr="00E42DD1">
        <w:rPr>
          <w:rFonts w:cs="Times New Roman"/>
          <w:color w:val="auto"/>
          <w:lang w:val="lt-LT" w:eastAsia="ar-SA"/>
        </w:rPr>
        <w:t>i</w:t>
      </w:r>
      <w:r w:rsidR="00C2420E" w:rsidRPr="00E42DD1">
        <w:rPr>
          <w:lang w:val="lt-LT"/>
        </w:rPr>
        <w:t xml:space="preserve">, tel. </w:t>
      </w:r>
      <w:r w:rsidR="00597443" w:rsidRPr="00E42DD1">
        <w:rPr>
          <w:lang w:val="lt-LT"/>
        </w:rPr>
        <w:t>0 347 67102</w:t>
      </w:r>
      <w:r w:rsidR="00C2420E" w:rsidRPr="00E42DD1">
        <w:rPr>
          <w:lang w:val="lt-LT"/>
        </w:rPr>
        <w:t>, el. pašta</w:t>
      </w:r>
      <w:r w:rsidR="00C2420E" w:rsidRPr="00604860">
        <w:rPr>
          <w:color w:val="auto"/>
          <w:lang w:val="lt-LT"/>
        </w:rPr>
        <w:t xml:space="preserve">s </w:t>
      </w:r>
      <w:hyperlink r:id="rId6" w:history="1">
        <w:r w:rsidR="000C6AB7" w:rsidRPr="00604860">
          <w:rPr>
            <w:rStyle w:val="Hipersaitas"/>
            <w:rFonts w:cs="Tahoma"/>
            <w:color w:val="auto"/>
            <w:u w:val="none"/>
            <w:lang w:val="lt-LT"/>
          </w:rPr>
          <w:t>med.pavaduotojas@kedligonine.lt</w:t>
        </w:r>
      </w:hyperlink>
    </w:p>
    <w:p w14:paraId="5F2961BE" w14:textId="4E1F9AE6" w:rsidR="00FA4269" w:rsidRPr="007C5076" w:rsidRDefault="00416EBD" w:rsidP="00597443">
      <w:pPr>
        <w:ind w:firstLine="540"/>
        <w:jc w:val="both"/>
        <w:rPr>
          <w:rFonts w:cs="Times New Roman"/>
          <w:color w:val="auto"/>
          <w:lang w:val="lt-LT" w:eastAsia="ar-SA"/>
        </w:rPr>
      </w:pPr>
      <w:r>
        <w:rPr>
          <w:rFonts w:cs="Times New Roman"/>
          <w:color w:val="auto"/>
          <w:lang w:val="lt-LT" w:eastAsia="ar-SA"/>
        </w:rPr>
        <w:t>8</w:t>
      </w:r>
      <w:r w:rsidR="00FA4269" w:rsidRPr="007C5076">
        <w:rPr>
          <w:rFonts w:cs="Times New Roman"/>
          <w:color w:val="auto"/>
          <w:lang w:val="lt-LT" w:eastAsia="ar-SA"/>
        </w:rPr>
        <w:t>.</w:t>
      </w:r>
      <w:r w:rsidR="006A308B">
        <w:rPr>
          <w:rFonts w:cs="Times New Roman"/>
          <w:color w:val="auto"/>
          <w:lang w:val="lt-LT" w:eastAsia="ar-SA"/>
        </w:rPr>
        <w:t>6</w:t>
      </w:r>
      <w:r w:rsidR="00FA4269" w:rsidRPr="007C5076">
        <w:rPr>
          <w:rFonts w:cs="Times New Roman"/>
          <w:color w:val="auto"/>
          <w:lang w:val="lt-LT" w:eastAsia="ar-SA"/>
        </w:rPr>
        <w:t xml:space="preserve">. Už Sutarties vykdymą atsakingas Paslaugų teikėjo atstovas </w:t>
      </w:r>
      <w:r w:rsidR="006020A8" w:rsidRPr="007C5076">
        <w:rPr>
          <w:rFonts w:cs="Times New Roman"/>
          <w:color w:val="auto"/>
          <w:lang w:val="lt-LT" w:eastAsia="ar-SA"/>
        </w:rPr>
        <w:t>–</w:t>
      </w:r>
      <w:r w:rsidR="00FA4269" w:rsidRPr="007C5076">
        <w:rPr>
          <w:rFonts w:cs="Times New Roman"/>
          <w:color w:val="auto"/>
          <w:lang w:val="lt-LT" w:eastAsia="ar-SA"/>
        </w:rPr>
        <w:t xml:space="preserve"> </w:t>
      </w:r>
      <w:r w:rsidR="005F0E5B" w:rsidRPr="007C5076">
        <w:rPr>
          <w:rFonts w:cs="Times New Roman"/>
          <w:color w:val="auto"/>
          <w:lang w:val="lt-LT" w:eastAsia="ar-SA"/>
        </w:rPr>
        <w:t>____</w:t>
      </w:r>
      <w:r w:rsidR="00FA4269" w:rsidRPr="007C5076">
        <w:rPr>
          <w:rFonts w:cs="Times New Roman"/>
          <w:color w:val="auto"/>
          <w:lang w:val="lt-LT" w:eastAsia="ar-SA"/>
        </w:rPr>
        <w:t>, tel.</w:t>
      </w:r>
      <w:r w:rsidR="006020A8" w:rsidRPr="007C5076">
        <w:rPr>
          <w:lang w:val="lt-LT"/>
        </w:rPr>
        <w:t xml:space="preserve"> </w:t>
      </w:r>
      <w:r w:rsidR="005F0E5B" w:rsidRPr="007C5076">
        <w:rPr>
          <w:lang w:val="lt-LT"/>
        </w:rPr>
        <w:t>_____</w:t>
      </w:r>
      <w:r w:rsidR="00FA4269" w:rsidRPr="007C5076">
        <w:rPr>
          <w:rFonts w:cs="Times New Roman"/>
          <w:color w:val="auto"/>
          <w:lang w:val="lt-LT" w:eastAsia="ar-SA"/>
        </w:rPr>
        <w:t xml:space="preserve">, </w:t>
      </w:r>
      <w:r w:rsidR="006020A8" w:rsidRPr="007C5076">
        <w:rPr>
          <w:rFonts w:cs="Times New Roman"/>
          <w:color w:val="auto"/>
          <w:lang w:val="lt-LT" w:eastAsia="ar-SA"/>
        </w:rPr>
        <w:t xml:space="preserve">el. paštas – </w:t>
      </w:r>
      <w:r w:rsidR="005F0E5B" w:rsidRPr="007C5076">
        <w:rPr>
          <w:rFonts w:cs="Times New Roman"/>
          <w:color w:val="auto"/>
          <w:lang w:val="lt-LT" w:eastAsia="ar-SA"/>
        </w:rPr>
        <w:t>___</w:t>
      </w:r>
      <w:r w:rsidR="00E42DD1">
        <w:rPr>
          <w:rFonts w:cs="Times New Roman"/>
          <w:color w:val="auto"/>
          <w:lang w:val="lt-LT" w:eastAsia="ar-SA"/>
        </w:rPr>
        <w:t>____________________</w:t>
      </w:r>
      <w:r w:rsidR="005F0E5B" w:rsidRPr="007C5076">
        <w:rPr>
          <w:rFonts w:cs="Times New Roman"/>
          <w:color w:val="auto"/>
          <w:lang w:val="lt-LT" w:eastAsia="ar-SA"/>
        </w:rPr>
        <w:t>.</w:t>
      </w:r>
    </w:p>
    <w:p w14:paraId="5197AB5C" w14:textId="54B74F29" w:rsidR="00FA4269" w:rsidRDefault="00416EBD" w:rsidP="008E0864">
      <w:pPr>
        <w:ind w:firstLine="540"/>
        <w:jc w:val="both"/>
        <w:rPr>
          <w:rFonts w:cs="Times New Roman"/>
          <w:color w:val="auto"/>
          <w:lang w:val="lt-LT"/>
        </w:rPr>
      </w:pPr>
      <w:r w:rsidRPr="001C69F5">
        <w:rPr>
          <w:rFonts w:cs="Times New Roman"/>
          <w:color w:val="auto"/>
          <w:lang w:val="lt-LT" w:eastAsia="ar-SA"/>
        </w:rPr>
        <w:t>8</w:t>
      </w:r>
      <w:r w:rsidR="00FA4269" w:rsidRPr="001C69F5">
        <w:rPr>
          <w:rFonts w:cs="Times New Roman"/>
          <w:color w:val="auto"/>
          <w:lang w:val="lt-LT" w:eastAsia="ar-SA"/>
        </w:rPr>
        <w:t>.</w:t>
      </w:r>
      <w:r w:rsidR="006A308B" w:rsidRPr="001C69F5">
        <w:rPr>
          <w:rFonts w:cs="Times New Roman"/>
          <w:color w:val="auto"/>
          <w:lang w:val="lt-LT" w:eastAsia="ar-SA"/>
        </w:rPr>
        <w:t>7</w:t>
      </w:r>
      <w:r w:rsidR="00FA4269" w:rsidRPr="001C69F5">
        <w:rPr>
          <w:rFonts w:cs="Times New Roman"/>
          <w:color w:val="auto"/>
          <w:lang w:val="lt-LT" w:eastAsia="ar-SA"/>
        </w:rPr>
        <w:t>.</w:t>
      </w:r>
      <w:r w:rsidR="00FA4269" w:rsidRPr="007C5076">
        <w:rPr>
          <w:rFonts w:cs="Times New Roman"/>
          <w:color w:val="auto"/>
          <w:lang w:val="lt-LT" w:eastAsia="ar-SA"/>
        </w:rPr>
        <w:t xml:space="preserve"> </w:t>
      </w:r>
      <w:r w:rsidR="008E0864" w:rsidRPr="008E0864">
        <w:rPr>
          <w:rFonts w:cs="Times New Roman"/>
          <w:color w:val="auto"/>
          <w:lang w:val="lt-LT" w:eastAsia="ar-SA"/>
        </w:rPr>
        <w:t xml:space="preserve">Vadovaujantis Europos Parlamento ir Tarybos reglamentu (ES) 2016/679 dėl fizinių asmenų apsaugos, tvarkant asmens duomenis ir dėl laisvo tokių duomenų judėjimo ir kuriuo panaikinama Direktyva 95/46/EB (Bendrasis duomenų apsaugos reglamentas) ir jo įgyvendinamaisiais teisės aktais, Lietuvos Respublikos asmens duomenų teisinės apsaugos įstatymu, sudarius Sutartį, tačiau ne vėliau nei iki paslaugų pagal šią Sutartį teikimo pradžios, su Paslaugų teikėju sudaro </w:t>
      </w:r>
      <w:bookmarkStart w:id="0" w:name="_Hlk26273186"/>
      <w:r w:rsidR="008E0864" w:rsidRPr="008E0864">
        <w:rPr>
          <w:rFonts w:cs="Times New Roman"/>
          <w:color w:val="auto"/>
          <w:lang w:val="lt-LT" w:eastAsia="ar-SA"/>
        </w:rPr>
        <w:t>sutartį dėl asmens duomenų tvarkymo</w:t>
      </w:r>
      <w:bookmarkEnd w:id="0"/>
      <w:r w:rsidR="008E0864" w:rsidRPr="008E0864">
        <w:rPr>
          <w:rFonts w:cs="Times New Roman"/>
          <w:color w:val="auto"/>
          <w:lang w:val="lt-LT" w:eastAsia="ar-SA"/>
        </w:rPr>
        <w:t xml:space="preserve"> (Sutarties 3 priedas), kuris yra neatskiriama Sutarties dalis.</w:t>
      </w:r>
    </w:p>
    <w:p w14:paraId="6ECAD90A" w14:textId="4FE87CC1" w:rsidR="00B00634" w:rsidRPr="008535A8" w:rsidRDefault="00B00634" w:rsidP="00B00634">
      <w:pPr>
        <w:ind w:firstLine="540"/>
        <w:jc w:val="both"/>
        <w:rPr>
          <w:lang w:val="lt-LT"/>
        </w:rPr>
      </w:pPr>
      <w:r>
        <w:rPr>
          <w:rFonts w:cs="Times New Roman"/>
          <w:color w:val="auto"/>
          <w:lang w:val="lt-LT"/>
        </w:rPr>
        <w:t xml:space="preserve">8.8. </w:t>
      </w:r>
      <w:r w:rsidRPr="008535A8">
        <w:rPr>
          <w:lang w:val="lt-LT"/>
        </w:rPr>
        <w:t>Šalys, vykdydamos Sutartį, įsipareigoja laikytis šių aplinkosaugos reikalavimų, siekiant sunaudoti mažiau gamtos išteklių (Lietuvos Respublikos aplinkos ministro 2011 m. birželio 28 d. įsakymu Nr. D1-508 patvirtinto Aplinkos apsaugos kriterijų taikymo, vykdant žaliuosius pirkimus, tvarkos aprašo 4.4.4.</w:t>
      </w:r>
      <w:r w:rsidR="00337D01">
        <w:rPr>
          <w:lang w:val="lt-LT"/>
        </w:rPr>
        <w:t>1</w:t>
      </w:r>
      <w:r w:rsidRPr="008535A8">
        <w:rPr>
          <w:lang w:val="lt-LT"/>
        </w:rPr>
        <w:t>. papunktis:</w:t>
      </w:r>
    </w:p>
    <w:p w14:paraId="76F536C9" w14:textId="73109DEB" w:rsidR="00B00634" w:rsidRDefault="00337D01" w:rsidP="00B00634">
      <w:pPr>
        <w:ind w:firstLine="284"/>
        <w:jc w:val="both"/>
        <w:rPr>
          <w:lang w:val="lt-LT"/>
        </w:rPr>
      </w:pPr>
      <w:r w:rsidRPr="00337D01">
        <w:rPr>
          <w:lang w:val="lt-LT"/>
        </w:rPr>
        <w:t xml:space="preserve">    </w:t>
      </w:r>
      <w:r w:rsidR="00B00634" w:rsidRPr="00337D01">
        <w:rPr>
          <w:lang w:val="lt-LT"/>
        </w:rPr>
        <w:t>8.8.1. mažinti</w:t>
      </w:r>
      <w:r w:rsidR="00B00634" w:rsidRPr="008535A8">
        <w:rPr>
          <w:lang w:val="lt-LT"/>
        </w:rPr>
        <w:t xml:space="preserve"> popieriaus sunaudojimą, atsisakyti nebūtino dokumentų kopijavimo ir spausdinimo. Su Sutarties vykdymu susiję dokumentai Užsakovui turi būti pateikti tik elektroniniu formatu (jeigu Sutartyje ir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B00634">
        <w:rPr>
          <w:lang w:val="lt-LT"/>
        </w:rPr>
        <w:t>.</w:t>
      </w:r>
    </w:p>
    <w:p w14:paraId="4295D37F" w14:textId="1738356F" w:rsidR="00FA4269" w:rsidRPr="00337D01" w:rsidRDefault="00B00634" w:rsidP="00B00634">
      <w:pPr>
        <w:ind w:firstLine="567"/>
        <w:jc w:val="both"/>
        <w:rPr>
          <w:rFonts w:cs="Times New Roman"/>
          <w:color w:val="auto"/>
          <w:lang w:val="lt-LT" w:eastAsia="ar-SA"/>
        </w:rPr>
      </w:pPr>
      <w:r>
        <w:rPr>
          <w:lang w:val="lt-LT"/>
        </w:rPr>
        <w:t xml:space="preserve">8.9. </w:t>
      </w:r>
      <w:r w:rsidR="00FA4269" w:rsidRPr="007C5076">
        <w:rPr>
          <w:rFonts w:cs="Times New Roman"/>
          <w:color w:val="auto"/>
          <w:lang w:val="lt-LT" w:eastAsia="ar-SA"/>
        </w:rPr>
        <w:t xml:space="preserve">Sutartis sudaryta dviem egzemplioriais, kurių kiekvienas pasirašytas abiejų Šalių ir turi vienodą </w:t>
      </w:r>
      <w:r w:rsidR="00FA4269" w:rsidRPr="00337D01">
        <w:rPr>
          <w:rFonts w:cs="Times New Roman"/>
          <w:color w:val="auto"/>
          <w:lang w:val="lt-LT" w:eastAsia="ar-SA"/>
        </w:rPr>
        <w:t>juridinę galią</w:t>
      </w:r>
      <w:r w:rsidR="00E42DD1" w:rsidRPr="00337D01">
        <w:rPr>
          <w:rFonts w:cs="Times New Roman"/>
          <w:color w:val="auto"/>
          <w:lang w:val="lt-LT" w:eastAsia="ar-SA"/>
        </w:rPr>
        <w:t>, išskyrus jei Šalių pasirašoma kvalifikuotu elektroniniu parašu, tokiu atveju sudaromas vienas egzempliorius.</w:t>
      </w:r>
    </w:p>
    <w:p w14:paraId="08DF7845" w14:textId="1D838FEB" w:rsidR="00FA4269" w:rsidRPr="00337D01" w:rsidRDefault="00416EBD" w:rsidP="00FA4269">
      <w:pPr>
        <w:ind w:firstLine="567"/>
        <w:jc w:val="both"/>
        <w:rPr>
          <w:rFonts w:cs="Times New Roman"/>
          <w:color w:val="auto"/>
          <w:lang w:val="lt-LT" w:eastAsia="ar-SA"/>
        </w:rPr>
      </w:pPr>
      <w:r w:rsidRPr="00337D01">
        <w:rPr>
          <w:rFonts w:cs="Times New Roman"/>
          <w:color w:val="auto"/>
          <w:lang w:val="lt-LT" w:eastAsia="ar-SA"/>
        </w:rPr>
        <w:lastRenderedPageBreak/>
        <w:t>8</w:t>
      </w:r>
      <w:r w:rsidR="00FA4269" w:rsidRPr="00337D01">
        <w:rPr>
          <w:rFonts w:cs="Times New Roman"/>
          <w:color w:val="auto"/>
          <w:lang w:val="lt-LT" w:eastAsia="ar-SA"/>
        </w:rPr>
        <w:t>.</w:t>
      </w:r>
      <w:r w:rsidR="00B00634" w:rsidRPr="00337D01">
        <w:rPr>
          <w:rFonts w:cs="Times New Roman"/>
          <w:color w:val="auto"/>
          <w:lang w:val="lt-LT" w:eastAsia="ar-SA"/>
        </w:rPr>
        <w:t>10</w:t>
      </w:r>
      <w:r w:rsidR="00FA4269" w:rsidRPr="00337D01">
        <w:rPr>
          <w:rFonts w:cs="Times New Roman"/>
          <w:color w:val="auto"/>
          <w:lang w:val="lt-LT" w:eastAsia="ar-SA"/>
        </w:rPr>
        <w:t>. Sutarties priedai:</w:t>
      </w:r>
    </w:p>
    <w:p w14:paraId="0015AD56" w14:textId="3EA5A89C" w:rsidR="00FA4269" w:rsidRPr="00337D01" w:rsidRDefault="00416EBD" w:rsidP="00FA4269">
      <w:pPr>
        <w:ind w:firstLine="567"/>
        <w:jc w:val="both"/>
        <w:rPr>
          <w:rFonts w:cs="Times New Roman Bold"/>
          <w:color w:val="auto"/>
          <w:szCs w:val="20"/>
          <w:lang w:val="lt-LT" w:eastAsia="ar-SA"/>
        </w:rPr>
      </w:pPr>
      <w:r w:rsidRPr="00337D01">
        <w:rPr>
          <w:rFonts w:cs="Times New Roman"/>
          <w:color w:val="auto"/>
          <w:lang w:val="lt-LT" w:eastAsia="ar-SA"/>
        </w:rPr>
        <w:t>8</w:t>
      </w:r>
      <w:r w:rsidR="00FA4269" w:rsidRPr="00337D01">
        <w:rPr>
          <w:rFonts w:cs="Times New Roman"/>
          <w:color w:val="auto"/>
          <w:lang w:val="lt-LT" w:eastAsia="ar-SA"/>
        </w:rPr>
        <w:t>.</w:t>
      </w:r>
      <w:r w:rsidR="00B00634" w:rsidRPr="00337D01">
        <w:rPr>
          <w:rFonts w:cs="Times New Roman"/>
          <w:color w:val="auto"/>
          <w:lang w:val="lt-LT" w:eastAsia="ar-SA"/>
        </w:rPr>
        <w:t>10</w:t>
      </w:r>
      <w:r w:rsidR="00FA4269" w:rsidRPr="00337D01">
        <w:rPr>
          <w:rFonts w:cs="Times New Roman"/>
          <w:color w:val="auto"/>
          <w:lang w:val="lt-LT" w:eastAsia="ar-SA"/>
        </w:rPr>
        <w:t>.1. T</w:t>
      </w:r>
      <w:r w:rsidR="00FA4269" w:rsidRPr="00337D01">
        <w:rPr>
          <w:rFonts w:cs="Times New Roman Bold"/>
          <w:color w:val="auto"/>
          <w:szCs w:val="20"/>
          <w:lang w:val="lt-LT" w:eastAsia="ar-SA"/>
        </w:rPr>
        <w:t xml:space="preserve">echninė specifikacija, </w:t>
      </w:r>
      <w:r w:rsidR="00DF7302" w:rsidRPr="00337D01">
        <w:rPr>
          <w:rFonts w:cs="Times New Roman Bold"/>
          <w:color w:val="auto"/>
          <w:szCs w:val="20"/>
          <w:lang w:val="lt-LT" w:eastAsia="ar-SA"/>
        </w:rPr>
        <w:t>...</w:t>
      </w:r>
      <w:r w:rsidRPr="00337D01">
        <w:rPr>
          <w:rFonts w:cs="Times New Roman Bold"/>
          <w:color w:val="auto"/>
          <w:szCs w:val="20"/>
          <w:lang w:val="lt-LT" w:eastAsia="ar-SA"/>
        </w:rPr>
        <w:t>lapa</w:t>
      </w:r>
      <w:r w:rsidR="00853AE9" w:rsidRPr="00337D01">
        <w:rPr>
          <w:rFonts w:cs="Times New Roman Bold"/>
          <w:color w:val="auto"/>
          <w:szCs w:val="20"/>
          <w:lang w:val="lt-LT" w:eastAsia="ar-SA"/>
        </w:rPr>
        <w:t>s</w:t>
      </w:r>
      <w:r w:rsidR="00FA4269" w:rsidRPr="00337D01">
        <w:rPr>
          <w:rFonts w:cs="Times New Roman Bold"/>
          <w:color w:val="auto"/>
          <w:szCs w:val="20"/>
          <w:lang w:val="lt-LT" w:eastAsia="ar-SA"/>
        </w:rPr>
        <w:t>;</w:t>
      </w:r>
    </w:p>
    <w:p w14:paraId="5AA76D8B" w14:textId="637DAD0B" w:rsidR="00FA4269" w:rsidRPr="00337D01" w:rsidRDefault="00416EBD" w:rsidP="00FA4269">
      <w:pPr>
        <w:ind w:firstLine="567"/>
        <w:jc w:val="both"/>
        <w:rPr>
          <w:rFonts w:cs="Times New Roman Bold"/>
          <w:color w:val="auto"/>
          <w:szCs w:val="20"/>
          <w:lang w:val="lt-LT" w:eastAsia="ar-SA"/>
        </w:rPr>
      </w:pPr>
      <w:r w:rsidRPr="00337D01">
        <w:rPr>
          <w:rFonts w:cs="Times New Roman Bold"/>
          <w:color w:val="auto"/>
          <w:szCs w:val="20"/>
          <w:lang w:val="lt-LT" w:eastAsia="ar-SA"/>
        </w:rPr>
        <w:t>8</w:t>
      </w:r>
      <w:r w:rsidR="00FA4269" w:rsidRPr="00337D01">
        <w:rPr>
          <w:rFonts w:cs="Times New Roman Bold"/>
          <w:color w:val="auto"/>
          <w:szCs w:val="20"/>
          <w:lang w:val="lt-LT" w:eastAsia="ar-SA"/>
        </w:rPr>
        <w:t>.</w:t>
      </w:r>
      <w:r w:rsidR="00B00634" w:rsidRPr="00337D01">
        <w:rPr>
          <w:rFonts w:cs="Times New Roman Bold"/>
          <w:color w:val="auto"/>
          <w:szCs w:val="20"/>
          <w:lang w:val="lt-LT" w:eastAsia="ar-SA"/>
        </w:rPr>
        <w:t>10</w:t>
      </w:r>
      <w:r w:rsidR="00FA4269" w:rsidRPr="00337D01">
        <w:rPr>
          <w:rFonts w:cs="Times New Roman Bold"/>
          <w:color w:val="auto"/>
          <w:szCs w:val="20"/>
          <w:lang w:val="lt-LT" w:eastAsia="ar-SA"/>
        </w:rPr>
        <w:t xml:space="preserve">.2. </w:t>
      </w:r>
      <w:r w:rsidR="007B0204" w:rsidRPr="00337D01">
        <w:rPr>
          <w:rFonts w:cs="Times New Roman Bold"/>
          <w:color w:val="auto"/>
          <w:szCs w:val="20"/>
          <w:lang w:val="lt-LT" w:eastAsia="ar-SA"/>
        </w:rPr>
        <w:t>Paslaug</w:t>
      </w:r>
      <w:r w:rsidR="00FA4A83" w:rsidRPr="00337D01">
        <w:rPr>
          <w:rFonts w:cs="Times New Roman Bold"/>
          <w:color w:val="auto"/>
          <w:szCs w:val="20"/>
          <w:lang w:val="lt-LT" w:eastAsia="ar-SA"/>
        </w:rPr>
        <w:t>ų</w:t>
      </w:r>
      <w:r w:rsidR="007B0204" w:rsidRPr="00337D01">
        <w:rPr>
          <w:rFonts w:cs="Times New Roman Bold"/>
          <w:color w:val="auto"/>
          <w:szCs w:val="20"/>
          <w:lang w:val="lt-LT" w:eastAsia="ar-SA"/>
        </w:rPr>
        <w:t xml:space="preserve"> teikėjo pasiūlymas, </w:t>
      </w:r>
      <w:r w:rsidR="00DF7302" w:rsidRPr="00337D01">
        <w:rPr>
          <w:rFonts w:cs="Times New Roman Bold"/>
          <w:color w:val="auto"/>
          <w:szCs w:val="20"/>
          <w:lang w:val="lt-LT" w:eastAsia="ar-SA"/>
        </w:rPr>
        <w:t>...</w:t>
      </w:r>
      <w:r w:rsidR="00FA4269" w:rsidRPr="00337D01">
        <w:rPr>
          <w:rFonts w:cs="Times New Roman Bold"/>
          <w:color w:val="auto"/>
          <w:szCs w:val="20"/>
          <w:lang w:val="lt-LT" w:eastAsia="ar-SA"/>
        </w:rPr>
        <w:t xml:space="preserve"> lapai.</w:t>
      </w:r>
    </w:p>
    <w:p w14:paraId="6146BE09" w14:textId="5AEA20DD" w:rsidR="00E42DD1" w:rsidRPr="00337D01" w:rsidRDefault="00604860" w:rsidP="00FA4269">
      <w:pPr>
        <w:ind w:firstLine="567"/>
        <w:jc w:val="both"/>
        <w:rPr>
          <w:rFonts w:cs="Times New Roman Bold"/>
          <w:color w:val="auto"/>
          <w:szCs w:val="20"/>
          <w:lang w:val="lt-LT" w:eastAsia="ar-SA"/>
        </w:rPr>
      </w:pPr>
      <w:r w:rsidRPr="001C69F5">
        <w:rPr>
          <w:rFonts w:cs="Times New Roman Bold"/>
          <w:color w:val="auto"/>
          <w:szCs w:val="20"/>
          <w:lang w:val="lt-LT" w:eastAsia="ar-SA"/>
        </w:rPr>
        <w:t>8.10.3</w:t>
      </w:r>
      <w:r w:rsidRPr="00337D01">
        <w:rPr>
          <w:rFonts w:cs="Times New Roman Bold"/>
          <w:color w:val="auto"/>
          <w:szCs w:val="20"/>
          <w:lang w:val="lt-LT" w:eastAsia="ar-SA"/>
        </w:rPr>
        <w:t xml:space="preserve">. </w:t>
      </w:r>
      <w:r w:rsidR="006177B8">
        <w:rPr>
          <w:rFonts w:cs="Times New Roman Bold"/>
          <w:color w:val="auto"/>
          <w:szCs w:val="20"/>
          <w:lang w:val="lt-LT" w:eastAsia="ar-SA"/>
        </w:rPr>
        <w:t xml:space="preserve">Asmens duomenų tvarkymo sutartis, </w:t>
      </w:r>
      <w:r w:rsidRPr="00337D01">
        <w:rPr>
          <w:rFonts w:cs="Times New Roman Bold"/>
          <w:color w:val="auto"/>
          <w:szCs w:val="20"/>
          <w:lang w:val="lt-LT" w:eastAsia="ar-SA"/>
        </w:rPr>
        <w:t>..... lapai.</w:t>
      </w:r>
    </w:p>
    <w:p w14:paraId="28AF3FCF" w14:textId="08923305" w:rsidR="00D7796B" w:rsidRPr="00E30F4A" w:rsidRDefault="00D7796B" w:rsidP="00E30F4A">
      <w:pPr>
        <w:jc w:val="both"/>
        <w:rPr>
          <w:rFonts w:cs="Times New Roman"/>
          <w:color w:val="auto"/>
          <w:lang w:val="lt-LT"/>
        </w:rPr>
      </w:pPr>
    </w:p>
    <w:p w14:paraId="15142B27" w14:textId="5EC0CF51" w:rsidR="00E94EF9" w:rsidRPr="007C5076" w:rsidRDefault="00416EBD" w:rsidP="00E94EF9">
      <w:pPr>
        <w:jc w:val="center"/>
        <w:rPr>
          <w:rFonts w:eastAsia="Lucida Sans Unicode" w:cs="Times New Roman"/>
          <w:b/>
          <w:color w:val="auto"/>
          <w:lang w:val="lt-LT" w:bidi="en-US"/>
        </w:rPr>
      </w:pPr>
      <w:r>
        <w:rPr>
          <w:rFonts w:eastAsia="Lucida Sans Unicode" w:cs="Times New Roman"/>
          <w:b/>
          <w:color w:val="auto"/>
          <w:lang w:val="lt-LT" w:bidi="en-US"/>
        </w:rPr>
        <w:t>I</w:t>
      </w:r>
      <w:r w:rsidR="00E94EF9" w:rsidRPr="007C5076">
        <w:rPr>
          <w:rFonts w:eastAsia="Lucida Sans Unicode" w:cs="Times New Roman"/>
          <w:b/>
          <w:color w:val="auto"/>
          <w:lang w:val="lt-LT" w:bidi="en-US"/>
        </w:rPr>
        <w:t>X SKYRIUS</w:t>
      </w:r>
    </w:p>
    <w:p w14:paraId="41C83CC7" w14:textId="77777777" w:rsidR="00E94EF9" w:rsidRPr="007C5076" w:rsidRDefault="00E94EF9" w:rsidP="00E94EF9">
      <w:pPr>
        <w:jc w:val="center"/>
        <w:rPr>
          <w:rFonts w:eastAsia="Lucida Sans Unicode" w:cs="Times New Roman"/>
          <w:b/>
          <w:bCs/>
          <w:caps/>
          <w:color w:val="auto"/>
          <w:lang w:val="lt-LT" w:eastAsia="ar-SA"/>
        </w:rPr>
      </w:pPr>
      <w:r w:rsidRPr="007C5076">
        <w:rPr>
          <w:rFonts w:eastAsia="Lucida Sans Unicode" w:cs="Times New Roman"/>
          <w:b/>
          <w:bCs/>
          <w:caps/>
          <w:color w:val="auto"/>
          <w:lang w:val="lt-LT" w:eastAsia="ar-SA"/>
        </w:rPr>
        <w:t>Sutarties šalių rekvizitai ir parašai</w:t>
      </w:r>
    </w:p>
    <w:p w14:paraId="39D06E51" w14:textId="77777777" w:rsidR="00E94EF9" w:rsidRPr="007C5076" w:rsidRDefault="00E94EF9" w:rsidP="00E94EF9">
      <w:pPr>
        <w:jc w:val="both"/>
        <w:rPr>
          <w:rFonts w:eastAsia="Lucida Sans Unicode" w:cs="Times New Roman"/>
          <w:color w:val="auto"/>
          <w:lang w:val="lt-LT" w:eastAsia="ar-SA"/>
        </w:rPr>
      </w:pPr>
    </w:p>
    <w:p w14:paraId="40A12F24" w14:textId="66E0DE61" w:rsidR="005F0E5B" w:rsidRPr="007C5076" w:rsidRDefault="005F0E5B" w:rsidP="005F0E5B">
      <w:pPr>
        <w:jc w:val="both"/>
        <w:rPr>
          <w:rFonts w:eastAsia="Lucida Sans Unicode" w:cs="Times New Roman"/>
          <w:b/>
          <w:color w:val="auto"/>
          <w:lang w:val="lt-LT" w:eastAsia="ar-SA"/>
        </w:rPr>
      </w:pPr>
      <w:r w:rsidRPr="007C5076">
        <w:rPr>
          <w:rFonts w:eastAsia="Lucida Sans Unicode" w:cs="Times New Roman"/>
          <w:b/>
          <w:color w:val="auto"/>
          <w:lang w:val="lt-LT" w:eastAsia="ar-SA"/>
        </w:rPr>
        <w:t>Užsakovas:</w:t>
      </w:r>
      <w:r w:rsidRPr="007C5076">
        <w:rPr>
          <w:rFonts w:eastAsia="Lucida Sans Unicode" w:cs="Times New Roman"/>
          <w:b/>
          <w:color w:val="auto"/>
          <w:lang w:val="lt-LT" w:eastAsia="ar-SA"/>
        </w:rPr>
        <w:tab/>
        <w:t xml:space="preserve">                                                            </w:t>
      </w:r>
      <w:r w:rsidRPr="00337D01">
        <w:rPr>
          <w:rFonts w:eastAsia="Lucida Sans Unicode" w:cs="Times New Roman"/>
          <w:b/>
          <w:color w:val="auto"/>
          <w:lang w:val="lt-LT" w:eastAsia="ar-SA"/>
        </w:rPr>
        <w:t>Paslaug</w:t>
      </w:r>
      <w:r w:rsidR="00E42DD1" w:rsidRPr="00337D01">
        <w:rPr>
          <w:rFonts w:eastAsia="Lucida Sans Unicode" w:cs="Times New Roman"/>
          <w:b/>
          <w:color w:val="auto"/>
          <w:lang w:val="lt-LT" w:eastAsia="ar-SA"/>
        </w:rPr>
        <w:t>ų</w:t>
      </w:r>
      <w:r w:rsidRPr="00337D01">
        <w:rPr>
          <w:rFonts w:eastAsia="Lucida Sans Unicode" w:cs="Times New Roman"/>
          <w:b/>
          <w:color w:val="auto"/>
          <w:lang w:val="lt-LT" w:eastAsia="ar-SA"/>
        </w:rPr>
        <w:t xml:space="preserve"> te</w:t>
      </w:r>
      <w:r w:rsidRPr="007C5076">
        <w:rPr>
          <w:rFonts w:eastAsia="Lucida Sans Unicode" w:cs="Times New Roman"/>
          <w:b/>
          <w:color w:val="auto"/>
          <w:lang w:val="lt-LT" w:eastAsia="ar-SA"/>
        </w:rPr>
        <w:t>ikėjas:</w:t>
      </w:r>
    </w:p>
    <w:tbl>
      <w:tblPr>
        <w:tblpPr w:leftFromText="180" w:rightFromText="180" w:vertAnchor="text" w:tblpY="1"/>
        <w:tblOverlap w:val="never"/>
        <w:tblW w:w="14817" w:type="dxa"/>
        <w:tblLayout w:type="fixed"/>
        <w:tblLook w:val="04A0" w:firstRow="1" w:lastRow="0" w:firstColumn="1" w:lastColumn="0" w:noHBand="0" w:noVBand="1"/>
      </w:tblPr>
      <w:tblGrid>
        <w:gridCol w:w="5211"/>
        <w:gridCol w:w="5211"/>
        <w:gridCol w:w="4395"/>
      </w:tblGrid>
      <w:tr w:rsidR="006B14C9" w:rsidRPr="00E30F4A" w14:paraId="5204F38D" w14:textId="77777777" w:rsidTr="006B14C9">
        <w:trPr>
          <w:trHeight w:val="303"/>
        </w:trPr>
        <w:tc>
          <w:tcPr>
            <w:tcW w:w="5211" w:type="dxa"/>
          </w:tcPr>
          <w:p w14:paraId="471DBBA9" w14:textId="479181DC" w:rsidR="006B14C9" w:rsidRPr="006B14C9" w:rsidRDefault="00B50B17" w:rsidP="006B14C9">
            <w:pPr>
              <w:suppressAutoHyphens w:val="0"/>
              <w:jc w:val="both"/>
              <w:rPr>
                <w:b/>
                <w:bCs/>
                <w:lang w:val="lt-LT"/>
              </w:rPr>
            </w:pPr>
            <w:r w:rsidRPr="00B50B17">
              <w:rPr>
                <w:b/>
                <w:lang w:val="lt-LT"/>
              </w:rPr>
              <w:t xml:space="preserve">VšĮ </w:t>
            </w:r>
            <w:r w:rsidR="006B14C9" w:rsidRPr="006B14C9">
              <w:rPr>
                <w:b/>
                <w:lang w:val="lt-LT"/>
              </w:rPr>
              <w:t>Kėdainių ligoninė</w:t>
            </w:r>
            <w:r w:rsidR="006B14C9" w:rsidRPr="006B14C9">
              <w:rPr>
                <w:b/>
                <w:bCs/>
                <w:lang w:val="lt-LT"/>
              </w:rPr>
              <w:tab/>
            </w:r>
          </w:p>
          <w:p w14:paraId="5AB50C0C" w14:textId="77777777" w:rsidR="006B14C9" w:rsidRPr="00337D01" w:rsidRDefault="006B14C9" w:rsidP="006B14C9">
            <w:pPr>
              <w:suppressAutoHyphens w:val="0"/>
              <w:jc w:val="both"/>
              <w:rPr>
                <w:color w:val="auto"/>
                <w:lang w:val="lt-LT"/>
              </w:rPr>
            </w:pPr>
            <w:r w:rsidRPr="00337D01">
              <w:rPr>
                <w:color w:val="auto"/>
                <w:lang w:val="lt-LT"/>
              </w:rPr>
              <w:t>Adresas: Budrio g. 5, LT-57164 Kėdainiai</w:t>
            </w:r>
          </w:p>
          <w:p w14:paraId="6E9C1767" w14:textId="0FF6A3CB" w:rsidR="006B14C9" w:rsidRPr="00337D01" w:rsidRDefault="006B14C9" w:rsidP="006B14C9">
            <w:pPr>
              <w:suppressAutoHyphens w:val="0"/>
              <w:jc w:val="both"/>
              <w:rPr>
                <w:color w:val="auto"/>
                <w:lang w:val="pt-BR"/>
              </w:rPr>
            </w:pPr>
            <w:r w:rsidRPr="00337D01">
              <w:rPr>
                <w:color w:val="auto"/>
                <w:lang w:val="pt-BR"/>
              </w:rPr>
              <w:t>Į</w:t>
            </w:r>
            <w:r w:rsidR="00E30F4A" w:rsidRPr="00337D01">
              <w:rPr>
                <w:color w:val="auto"/>
                <w:lang w:val="pt-BR"/>
              </w:rPr>
              <w:t>staigos</w:t>
            </w:r>
            <w:r w:rsidRPr="00337D01">
              <w:rPr>
                <w:color w:val="auto"/>
                <w:lang w:val="pt-BR"/>
              </w:rPr>
              <w:t xml:space="preserve"> kodas: 191045561</w:t>
            </w:r>
          </w:p>
          <w:p w14:paraId="753AAB99" w14:textId="77777777" w:rsidR="006B14C9" w:rsidRPr="00337D01" w:rsidRDefault="006B14C9" w:rsidP="006B14C9">
            <w:pPr>
              <w:suppressAutoHyphens w:val="0"/>
              <w:jc w:val="both"/>
              <w:rPr>
                <w:color w:val="auto"/>
                <w:lang w:val="pt-BR"/>
              </w:rPr>
            </w:pPr>
            <w:r w:rsidRPr="00337D01">
              <w:rPr>
                <w:color w:val="auto"/>
                <w:lang w:val="pt-BR"/>
              </w:rPr>
              <w:t>Telefonas: +370 347 67101</w:t>
            </w:r>
          </w:p>
          <w:p w14:paraId="66D5FD0C" w14:textId="533E9654" w:rsidR="006B14C9" w:rsidRPr="00E30F4A" w:rsidRDefault="006B14C9" w:rsidP="006B14C9">
            <w:pPr>
              <w:suppressAutoHyphens w:val="0"/>
              <w:jc w:val="both"/>
              <w:rPr>
                <w:lang w:val="pt-BR"/>
              </w:rPr>
            </w:pPr>
            <w:r w:rsidRPr="00337D01">
              <w:rPr>
                <w:color w:val="auto"/>
                <w:lang w:val="pt-BR"/>
              </w:rPr>
              <w:t>El. paštas</w:t>
            </w:r>
            <w:r w:rsidRPr="00604860">
              <w:rPr>
                <w:color w:val="auto"/>
                <w:lang w:val="pt-BR"/>
              </w:rPr>
              <w:t xml:space="preserve">: </w:t>
            </w:r>
            <w:hyperlink r:id="rId7" w:history="1">
              <w:r w:rsidR="00597443" w:rsidRPr="00604860">
                <w:rPr>
                  <w:rStyle w:val="Hipersaitas"/>
                  <w:color w:val="auto"/>
                  <w:u w:val="none"/>
                  <w:lang w:val="pt-BR"/>
                </w:rPr>
                <w:t>administracija@kedligonine.lt</w:t>
              </w:r>
            </w:hyperlink>
          </w:p>
          <w:p w14:paraId="3A59A7ED" w14:textId="77777777" w:rsidR="006B14C9" w:rsidRPr="00157D10" w:rsidRDefault="006B14C9" w:rsidP="006B14C9">
            <w:pPr>
              <w:suppressAutoHyphens w:val="0"/>
              <w:jc w:val="both"/>
            </w:pPr>
            <w:proofErr w:type="spellStart"/>
            <w:r w:rsidRPr="00157D10">
              <w:t>Atsisk</w:t>
            </w:r>
            <w:proofErr w:type="spellEnd"/>
            <w:r w:rsidRPr="00157D10">
              <w:t xml:space="preserve">. </w:t>
            </w:r>
            <w:proofErr w:type="spellStart"/>
            <w:r w:rsidRPr="00157D10">
              <w:t>sąsk</w:t>
            </w:r>
            <w:proofErr w:type="spellEnd"/>
            <w:r w:rsidRPr="00157D10">
              <w:t>. Nr. LT664010041900070017</w:t>
            </w:r>
          </w:p>
          <w:p w14:paraId="1C8BFE86" w14:textId="77777777" w:rsidR="006B14C9" w:rsidRPr="00157D10" w:rsidRDefault="006B14C9" w:rsidP="006B14C9">
            <w:pPr>
              <w:suppressAutoHyphens w:val="0"/>
              <w:jc w:val="both"/>
            </w:pPr>
            <w:r w:rsidRPr="00157D10">
              <w:t xml:space="preserve">AB Luminor </w:t>
            </w:r>
            <w:proofErr w:type="spellStart"/>
            <w:r w:rsidRPr="00157D10">
              <w:t>bankas</w:t>
            </w:r>
            <w:proofErr w:type="spellEnd"/>
          </w:p>
          <w:p w14:paraId="41B022D6" w14:textId="77777777" w:rsidR="006B14C9" w:rsidRPr="00157D10" w:rsidRDefault="006B14C9" w:rsidP="006B14C9">
            <w:pPr>
              <w:suppressAutoHyphens w:val="0"/>
              <w:jc w:val="both"/>
            </w:pPr>
          </w:p>
          <w:p w14:paraId="1F455C1B" w14:textId="07317566" w:rsidR="006B14C9" w:rsidRPr="00157D10" w:rsidRDefault="006B14C9" w:rsidP="006B14C9">
            <w:pPr>
              <w:suppressAutoHyphens w:val="0"/>
              <w:jc w:val="both"/>
              <w:rPr>
                <w:rStyle w:val="Hipersaitas"/>
                <w:shd w:val="clear" w:color="auto" w:fill="FFFFFF" w:themeFill="background1"/>
              </w:rPr>
            </w:pPr>
          </w:p>
          <w:p w14:paraId="42EB3A58" w14:textId="6816F64E" w:rsidR="006B14C9" w:rsidRPr="00E30F4A" w:rsidRDefault="006B14C9" w:rsidP="006B14C9">
            <w:pPr>
              <w:suppressAutoHyphens w:val="0"/>
              <w:jc w:val="both"/>
              <w:rPr>
                <w:lang w:val="pt-BR"/>
              </w:rPr>
            </w:pPr>
            <w:r w:rsidRPr="00E30F4A">
              <w:rPr>
                <w:lang w:val="pt-BR"/>
              </w:rPr>
              <w:t>Direk</w:t>
            </w:r>
            <w:r w:rsidRPr="00337D01">
              <w:rPr>
                <w:color w:val="auto"/>
                <w:lang w:val="pt-BR"/>
              </w:rPr>
              <w:t>tor</w:t>
            </w:r>
            <w:r w:rsidR="0032154B" w:rsidRPr="00337D01">
              <w:rPr>
                <w:color w:val="auto"/>
                <w:lang w:val="pt-BR"/>
              </w:rPr>
              <w:t>ė</w:t>
            </w:r>
          </w:p>
          <w:p w14:paraId="552A2732" w14:textId="77777777" w:rsidR="006B14C9" w:rsidRPr="00E30F4A" w:rsidRDefault="006B14C9" w:rsidP="006B14C9">
            <w:pPr>
              <w:suppressAutoHyphens w:val="0"/>
              <w:jc w:val="both"/>
              <w:rPr>
                <w:lang w:val="pt-BR"/>
              </w:rPr>
            </w:pPr>
            <w:r w:rsidRPr="00E30F4A">
              <w:rPr>
                <w:lang w:val="pt-BR"/>
              </w:rPr>
              <w:t>Asta Šakickienė</w:t>
            </w:r>
          </w:p>
          <w:p w14:paraId="4D2E9237" w14:textId="77777777" w:rsidR="006B14C9" w:rsidRPr="00E30F4A" w:rsidRDefault="006B14C9" w:rsidP="006B14C9">
            <w:pPr>
              <w:suppressAutoHyphens w:val="0"/>
              <w:jc w:val="both"/>
              <w:rPr>
                <w:lang w:val="pt-BR"/>
              </w:rPr>
            </w:pPr>
          </w:p>
          <w:p w14:paraId="0EAC14C9" w14:textId="77777777" w:rsidR="006B14C9" w:rsidRPr="00E30F4A" w:rsidRDefault="006B14C9" w:rsidP="006B14C9">
            <w:pPr>
              <w:suppressAutoHyphens w:val="0"/>
              <w:jc w:val="both"/>
              <w:rPr>
                <w:lang w:val="pt-BR"/>
              </w:rPr>
            </w:pPr>
            <w:r w:rsidRPr="00E30F4A">
              <w:rPr>
                <w:lang w:val="pt-BR"/>
              </w:rPr>
              <w:t>_______________________________</w:t>
            </w:r>
          </w:p>
          <w:p w14:paraId="7B9B7F08" w14:textId="7AA61D76" w:rsidR="006B14C9" w:rsidRPr="007C5076" w:rsidRDefault="006B14C9" w:rsidP="006B14C9">
            <w:pPr>
              <w:jc w:val="both"/>
              <w:rPr>
                <w:rFonts w:eastAsia="Lucida Sans Unicode" w:cs="Times New Roman"/>
                <w:color w:val="auto"/>
                <w:lang w:val="lt-LT" w:eastAsia="ar-SA"/>
              </w:rPr>
            </w:pPr>
            <w:r w:rsidRPr="00E30F4A">
              <w:rPr>
                <w:lang w:val="pt-BR"/>
              </w:rPr>
              <w:t>(parašas) A.V.</w:t>
            </w:r>
          </w:p>
        </w:tc>
        <w:tc>
          <w:tcPr>
            <w:tcW w:w="5211" w:type="dxa"/>
          </w:tcPr>
          <w:p w14:paraId="029A415D" w14:textId="54F950BE" w:rsidR="006B14C9" w:rsidRPr="007C5076" w:rsidRDefault="006B14C9" w:rsidP="006B14C9">
            <w:pPr>
              <w:jc w:val="both"/>
              <w:rPr>
                <w:rFonts w:eastAsia="Lucida Sans Unicode" w:cs="Times New Roman"/>
                <w:color w:val="auto"/>
                <w:lang w:val="lt-LT" w:eastAsia="ar-SA"/>
              </w:rPr>
            </w:pPr>
          </w:p>
        </w:tc>
        <w:tc>
          <w:tcPr>
            <w:tcW w:w="4395" w:type="dxa"/>
          </w:tcPr>
          <w:p w14:paraId="72CA329F" w14:textId="77777777" w:rsidR="006B14C9" w:rsidRPr="007C5076" w:rsidRDefault="006B14C9" w:rsidP="006B14C9">
            <w:pPr>
              <w:tabs>
                <w:tab w:val="left" w:pos="5543"/>
              </w:tabs>
              <w:jc w:val="both"/>
              <w:rPr>
                <w:rFonts w:eastAsia="Lucida Sans Unicode" w:cs="Times New Roman"/>
                <w:color w:val="auto"/>
                <w:lang w:val="lt-LT" w:eastAsia="ar-SA"/>
              </w:rPr>
            </w:pPr>
          </w:p>
        </w:tc>
      </w:tr>
    </w:tbl>
    <w:p w14:paraId="0A623F91" w14:textId="4879A0B6" w:rsidR="005A055D" w:rsidRDefault="005A055D" w:rsidP="00C87899">
      <w:pPr>
        <w:jc w:val="center"/>
        <w:rPr>
          <w:rFonts w:eastAsia="Lucida Sans Unicode" w:cs="Times New Roman"/>
          <w:b/>
          <w:color w:val="auto"/>
          <w:lang w:val="lt-LT" w:bidi="en-US"/>
        </w:rPr>
      </w:pPr>
    </w:p>
    <w:p w14:paraId="00B87C86" w14:textId="77777777" w:rsidR="00591717" w:rsidRPr="00E30F4A" w:rsidRDefault="00591717" w:rsidP="00101875">
      <w:pPr>
        <w:spacing w:line="360" w:lineRule="auto"/>
        <w:jc w:val="right"/>
        <w:rPr>
          <w:b/>
          <w:lang w:val="pt-BR"/>
        </w:rPr>
      </w:pPr>
    </w:p>
    <w:sectPr w:rsidR="00591717" w:rsidRPr="00E30F4A" w:rsidSect="00243808">
      <w:footnotePr>
        <w:pos w:val="beneathText"/>
      </w:footnotePr>
      <w:pgSz w:w="11905" w:h="16837"/>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3"/>
    <w:multiLevelType w:val="multilevel"/>
    <w:tmpl w:val="4C96ACF0"/>
    <w:name w:val="WW8Num3"/>
    <w:lvl w:ilvl="0">
      <w:start w:val="1"/>
      <w:numFmt w:val="decimal"/>
      <w:lvlText w:val="%1."/>
      <w:lvlJc w:val="left"/>
      <w:pPr>
        <w:tabs>
          <w:tab w:val="num" w:pos="360"/>
        </w:tabs>
        <w:ind w:left="360" w:hanging="360"/>
      </w:pPr>
    </w:lvl>
    <w:lvl w:ilvl="1">
      <w:start w:val="1"/>
      <w:numFmt w:val="decimal"/>
      <w:lvlText w:val="%1.%2."/>
      <w:lvlJc w:val="left"/>
      <w:pPr>
        <w:tabs>
          <w:tab w:val="num" w:pos="495"/>
        </w:tabs>
        <w:ind w:left="495" w:hanging="495"/>
      </w:pPr>
      <w:rPr>
        <w:b w:val="0"/>
        <w:color w:val="auto"/>
      </w:rPr>
    </w:lvl>
    <w:lvl w:ilvl="2">
      <w:start w:val="1"/>
      <w:numFmt w:val="decimal"/>
      <w:lvlText w:val="%1.%2.%3."/>
      <w:lvlJc w:val="left"/>
      <w:pPr>
        <w:tabs>
          <w:tab w:val="num" w:pos="1003"/>
        </w:tabs>
        <w:ind w:left="1003"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C0F3FE2"/>
    <w:multiLevelType w:val="multilevel"/>
    <w:tmpl w:val="0000000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7963DF2"/>
    <w:multiLevelType w:val="hybridMultilevel"/>
    <w:tmpl w:val="C40230A4"/>
    <w:lvl w:ilvl="0" w:tplc="FFFFFFFF">
      <w:start w:val="1"/>
      <w:numFmt w:val="decimal"/>
      <w:lvlText w:val="%1."/>
      <w:lvlJc w:val="left"/>
      <w:pPr>
        <w:ind w:left="644"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757361742">
    <w:abstractNumId w:val="0"/>
  </w:num>
  <w:num w:numId="2" w16cid:durableId="1251542449">
    <w:abstractNumId w:val="1"/>
  </w:num>
  <w:num w:numId="3" w16cid:durableId="545219264">
    <w:abstractNumId w:val="2"/>
  </w:num>
  <w:num w:numId="4" w16cid:durableId="845443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66"/>
    <w:rsid w:val="0000430C"/>
    <w:rsid w:val="000151B7"/>
    <w:rsid w:val="000174EB"/>
    <w:rsid w:val="0002708D"/>
    <w:rsid w:val="00045010"/>
    <w:rsid w:val="00047EF4"/>
    <w:rsid w:val="00052084"/>
    <w:rsid w:val="000520EF"/>
    <w:rsid w:val="00056B67"/>
    <w:rsid w:val="000720E1"/>
    <w:rsid w:val="000751E2"/>
    <w:rsid w:val="00080B24"/>
    <w:rsid w:val="000952D1"/>
    <w:rsid w:val="000B3921"/>
    <w:rsid w:val="000C561D"/>
    <w:rsid w:val="000C59A4"/>
    <w:rsid w:val="000C6AB7"/>
    <w:rsid w:val="000C6C89"/>
    <w:rsid w:val="000D08FD"/>
    <w:rsid w:val="000D4B79"/>
    <w:rsid w:val="000D4B90"/>
    <w:rsid w:val="000D5485"/>
    <w:rsid w:val="000D5D28"/>
    <w:rsid w:val="000E5E53"/>
    <w:rsid w:val="000E645D"/>
    <w:rsid w:val="000F3A06"/>
    <w:rsid w:val="000F7AC7"/>
    <w:rsid w:val="00101875"/>
    <w:rsid w:val="00111159"/>
    <w:rsid w:val="001435E5"/>
    <w:rsid w:val="00145ED7"/>
    <w:rsid w:val="001765EE"/>
    <w:rsid w:val="00185D83"/>
    <w:rsid w:val="00187618"/>
    <w:rsid w:val="00190735"/>
    <w:rsid w:val="001934C8"/>
    <w:rsid w:val="00193992"/>
    <w:rsid w:val="00197EB4"/>
    <w:rsid w:val="001B0DDD"/>
    <w:rsid w:val="001B1860"/>
    <w:rsid w:val="001C340E"/>
    <w:rsid w:val="001C5346"/>
    <w:rsid w:val="001C69F5"/>
    <w:rsid w:val="001C7C32"/>
    <w:rsid w:val="001D2195"/>
    <w:rsid w:val="001D4052"/>
    <w:rsid w:val="001D4836"/>
    <w:rsid w:val="001D65B6"/>
    <w:rsid w:val="001E5155"/>
    <w:rsid w:val="00222691"/>
    <w:rsid w:val="00223106"/>
    <w:rsid w:val="002241E4"/>
    <w:rsid w:val="00231060"/>
    <w:rsid w:val="00235249"/>
    <w:rsid w:val="002360D1"/>
    <w:rsid w:val="00237803"/>
    <w:rsid w:val="00243808"/>
    <w:rsid w:val="002548BC"/>
    <w:rsid w:val="00267E0F"/>
    <w:rsid w:val="002B1230"/>
    <w:rsid w:val="002B1B15"/>
    <w:rsid w:val="002B5275"/>
    <w:rsid w:val="002B5451"/>
    <w:rsid w:val="002C7E86"/>
    <w:rsid w:val="002D7E0C"/>
    <w:rsid w:val="002E15C0"/>
    <w:rsid w:val="002F043D"/>
    <w:rsid w:val="002F55EE"/>
    <w:rsid w:val="00316481"/>
    <w:rsid w:val="0032154B"/>
    <w:rsid w:val="003254CE"/>
    <w:rsid w:val="00326857"/>
    <w:rsid w:val="003329CB"/>
    <w:rsid w:val="0033345B"/>
    <w:rsid w:val="00337D01"/>
    <w:rsid w:val="0034620C"/>
    <w:rsid w:val="0034705C"/>
    <w:rsid w:val="00351659"/>
    <w:rsid w:val="00364032"/>
    <w:rsid w:val="00371506"/>
    <w:rsid w:val="0039338A"/>
    <w:rsid w:val="003B58FA"/>
    <w:rsid w:val="003C24A7"/>
    <w:rsid w:val="003C4E96"/>
    <w:rsid w:val="003D5D09"/>
    <w:rsid w:val="003E3173"/>
    <w:rsid w:val="003E5054"/>
    <w:rsid w:val="003E6EA3"/>
    <w:rsid w:val="003F0EC4"/>
    <w:rsid w:val="003F5D97"/>
    <w:rsid w:val="00416EBD"/>
    <w:rsid w:val="004235AD"/>
    <w:rsid w:val="0043104D"/>
    <w:rsid w:val="00432466"/>
    <w:rsid w:val="00455FB4"/>
    <w:rsid w:val="004563A8"/>
    <w:rsid w:val="00460754"/>
    <w:rsid w:val="00461047"/>
    <w:rsid w:val="00462048"/>
    <w:rsid w:val="0047624D"/>
    <w:rsid w:val="00477C72"/>
    <w:rsid w:val="00486C08"/>
    <w:rsid w:val="00490A43"/>
    <w:rsid w:val="004B15F2"/>
    <w:rsid w:val="004B5295"/>
    <w:rsid w:val="004C1059"/>
    <w:rsid w:val="004D1E20"/>
    <w:rsid w:val="004D53FD"/>
    <w:rsid w:val="004E4696"/>
    <w:rsid w:val="004E4DD3"/>
    <w:rsid w:val="004F07A6"/>
    <w:rsid w:val="004F355B"/>
    <w:rsid w:val="00530F08"/>
    <w:rsid w:val="005444C6"/>
    <w:rsid w:val="00544FCC"/>
    <w:rsid w:val="00551486"/>
    <w:rsid w:val="00553D90"/>
    <w:rsid w:val="00560015"/>
    <w:rsid w:val="00563B2F"/>
    <w:rsid w:val="00564C28"/>
    <w:rsid w:val="00564D9A"/>
    <w:rsid w:val="005756AC"/>
    <w:rsid w:val="00586BCA"/>
    <w:rsid w:val="00590E54"/>
    <w:rsid w:val="00591717"/>
    <w:rsid w:val="00597443"/>
    <w:rsid w:val="005A0370"/>
    <w:rsid w:val="005A055D"/>
    <w:rsid w:val="005B2912"/>
    <w:rsid w:val="005B2BE4"/>
    <w:rsid w:val="005B44BD"/>
    <w:rsid w:val="005B6A01"/>
    <w:rsid w:val="005C4289"/>
    <w:rsid w:val="005D2049"/>
    <w:rsid w:val="005D21B4"/>
    <w:rsid w:val="005E0A5F"/>
    <w:rsid w:val="005F0E5B"/>
    <w:rsid w:val="00600233"/>
    <w:rsid w:val="006020A8"/>
    <w:rsid w:val="00604860"/>
    <w:rsid w:val="00606152"/>
    <w:rsid w:val="006177B8"/>
    <w:rsid w:val="00621CDF"/>
    <w:rsid w:val="00623923"/>
    <w:rsid w:val="00625E46"/>
    <w:rsid w:val="0063646B"/>
    <w:rsid w:val="00647030"/>
    <w:rsid w:val="00647D03"/>
    <w:rsid w:val="00662915"/>
    <w:rsid w:val="006629A9"/>
    <w:rsid w:val="00664BCE"/>
    <w:rsid w:val="006663D4"/>
    <w:rsid w:val="006679DE"/>
    <w:rsid w:val="00673CF6"/>
    <w:rsid w:val="00675DA3"/>
    <w:rsid w:val="0067651A"/>
    <w:rsid w:val="00677CB2"/>
    <w:rsid w:val="006A08F6"/>
    <w:rsid w:val="006A308B"/>
    <w:rsid w:val="006B14C9"/>
    <w:rsid w:val="006D2E1E"/>
    <w:rsid w:val="006D5A0C"/>
    <w:rsid w:val="006D7A3C"/>
    <w:rsid w:val="006F2C7E"/>
    <w:rsid w:val="007160B1"/>
    <w:rsid w:val="00716AF9"/>
    <w:rsid w:val="00727DFD"/>
    <w:rsid w:val="00740B55"/>
    <w:rsid w:val="00744569"/>
    <w:rsid w:val="007453B5"/>
    <w:rsid w:val="00752678"/>
    <w:rsid w:val="00756038"/>
    <w:rsid w:val="00777C9D"/>
    <w:rsid w:val="007812AC"/>
    <w:rsid w:val="00784DC4"/>
    <w:rsid w:val="0078577D"/>
    <w:rsid w:val="007B0204"/>
    <w:rsid w:val="007B7ECD"/>
    <w:rsid w:val="007C18C8"/>
    <w:rsid w:val="007C5076"/>
    <w:rsid w:val="007E1FF0"/>
    <w:rsid w:val="007F32D0"/>
    <w:rsid w:val="008078F9"/>
    <w:rsid w:val="0081283B"/>
    <w:rsid w:val="00815DA1"/>
    <w:rsid w:val="00826003"/>
    <w:rsid w:val="008427C6"/>
    <w:rsid w:val="00853AE9"/>
    <w:rsid w:val="008837B1"/>
    <w:rsid w:val="008A7610"/>
    <w:rsid w:val="008B7DFD"/>
    <w:rsid w:val="008C09EC"/>
    <w:rsid w:val="008E0864"/>
    <w:rsid w:val="008E2666"/>
    <w:rsid w:val="008E48F1"/>
    <w:rsid w:val="008F09E2"/>
    <w:rsid w:val="008F2C72"/>
    <w:rsid w:val="008F7509"/>
    <w:rsid w:val="00904219"/>
    <w:rsid w:val="00907531"/>
    <w:rsid w:val="0092356E"/>
    <w:rsid w:val="00923DD2"/>
    <w:rsid w:val="00942FAD"/>
    <w:rsid w:val="0095240A"/>
    <w:rsid w:val="00962320"/>
    <w:rsid w:val="00964165"/>
    <w:rsid w:val="00977920"/>
    <w:rsid w:val="00987899"/>
    <w:rsid w:val="009921C8"/>
    <w:rsid w:val="009B103C"/>
    <w:rsid w:val="009C1FF3"/>
    <w:rsid w:val="009E1C1D"/>
    <w:rsid w:val="009E2E26"/>
    <w:rsid w:val="009E67D7"/>
    <w:rsid w:val="009F391F"/>
    <w:rsid w:val="009F6130"/>
    <w:rsid w:val="00A046DC"/>
    <w:rsid w:val="00A142C7"/>
    <w:rsid w:val="00A15B52"/>
    <w:rsid w:val="00A178B4"/>
    <w:rsid w:val="00A3434E"/>
    <w:rsid w:val="00A36334"/>
    <w:rsid w:val="00A37D2D"/>
    <w:rsid w:val="00A42168"/>
    <w:rsid w:val="00A4289A"/>
    <w:rsid w:val="00A507E4"/>
    <w:rsid w:val="00A611EF"/>
    <w:rsid w:val="00A8454A"/>
    <w:rsid w:val="00AB3AA1"/>
    <w:rsid w:val="00AC2C2A"/>
    <w:rsid w:val="00AE165F"/>
    <w:rsid w:val="00B00634"/>
    <w:rsid w:val="00B04F1D"/>
    <w:rsid w:val="00B07A42"/>
    <w:rsid w:val="00B11E30"/>
    <w:rsid w:val="00B20AB2"/>
    <w:rsid w:val="00B26DEC"/>
    <w:rsid w:val="00B50B17"/>
    <w:rsid w:val="00B54217"/>
    <w:rsid w:val="00B55244"/>
    <w:rsid w:val="00B779FD"/>
    <w:rsid w:val="00B95898"/>
    <w:rsid w:val="00B97711"/>
    <w:rsid w:val="00BA7557"/>
    <w:rsid w:val="00BB4270"/>
    <w:rsid w:val="00BC3DAC"/>
    <w:rsid w:val="00BD3030"/>
    <w:rsid w:val="00BD5F54"/>
    <w:rsid w:val="00BE0A22"/>
    <w:rsid w:val="00BE5F7D"/>
    <w:rsid w:val="00BF25B4"/>
    <w:rsid w:val="00BF291B"/>
    <w:rsid w:val="00BF297A"/>
    <w:rsid w:val="00BF4180"/>
    <w:rsid w:val="00C04879"/>
    <w:rsid w:val="00C101CA"/>
    <w:rsid w:val="00C1322C"/>
    <w:rsid w:val="00C2069E"/>
    <w:rsid w:val="00C2420E"/>
    <w:rsid w:val="00C302B2"/>
    <w:rsid w:val="00C629A4"/>
    <w:rsid w:val="00C87899"/>
    <w:rsid w:val="00C90DFF"/>
    <w:rsid w:val="00C94E6C"/>
    <w:rsid w:val="00CA57B4"/>
    <w:rsid w:val="00CB21DC"/>
    <w:rsid w:val="00CC02C7"/>
    <w:rsid w:val="00CD5211"/>
    <w:rsid w:val="00CE743A"/>
    <w:rsid w:val="00CF7FCB"/>
    <w:rsid w:val="00D02206"/>
    <w:rsid w:val="00D113AD"/>
    <w:rsid w:val="00D1715D"/>
    <w:rsid w:val="00D263CA"/>
    <w:rsid w:val="00D27513"/>
    <w:rsid w:val="00D427DB"/>
    <w:rsid w:val="00D55770"/>
    <w:rsid w:val="00D700D9"/>
    <w:rsid w:val="00D71C91"/>
    <w:rsid w:val="00D72956"/>
    <w:rsid w:val="00D732D5"/>
    <w:rsid w:val="00D7796B"/>
    <w:rsid w:val="00D80EF4"/>
    <w:rsid w:val="00D86920"/>
    <w:rsid w:val="00D910E1"/>
    <w:rsid w:val="00D9356F"/>
    <w:rsid w:val="00D94788"/>
    <w:rsid w:val="00D96333"/>
    <w:rsid w:val="00D9782F"/>
    <w:rsid w:val="00DA4736"/>
    <w:rsid w:val="00DA6F9E"/>
    <w:rsid w:val="00DB1462"/>
    <w:rsid w:val="00DB65BF"/>
    <w:rsid w:val="00DD0BCC"/>
    <w:rsid w:val="00DE1840"/>
    <w:rsid w:val="00DE290A"/>
    <w:rsid w:val="00DF050B"/>
    <w:rsid w:val="00DF3555"/>
    <w:rsid w:val="00DF4C76"/>
    <w:rsid w:val="00DF7302"/>
    <w:rsid w:val="00E06595"/>
    <w:rsid w:val="00E078EF"/>
    <w:rsid w:val="00E10ED4"/>
    <w:rsid w:val="00E11522"/>
    <w:rsid w:val="00E11D01"/>
    <w:rsid w:val="00E13957"/>
    <w:rsid w:val="00E30F4A"/>
    <w:rsid w:val="00E42DD1"/>
    <w:rsid w:val="00E6364D"/>
    <w:rsid w:val="00E815CA"/>
    <w:rsid w:val="00E94EF9"/>
    <w:rsid w:val="00E95749"/>
    <w:rsid w:val="00EC098B"/>
    <w:rsid w:val="00ED7690"/>
    <w:rsid w:val="00EF2D02"/>
    <w:rsid w:val="00EF491A"/>
    <w:rsid w:val="00F11364"/>
    <w:rsid w:val="00F1376B"/>
    <w:rsid w:val="00F17760"/>
    <w:rsid w:val="00F279AC"/>
    <w:rsid w:val="00F316E8"/>
    <w:rsid w:val="00F36051"/>
    <w:rsid w:val="00F52969"/>
    <w:rsid w:val="00F55ED9"/>
    <w:rsid w:val="00F703B6"/>
    <w:rsid w:val="00F93862"/>
    <w:rsid w:val="00FA21B1"/>
    <w:rsid w:val="00FA299D"/>
    <w:rsid w:val="00FA4269"/>
    <w:rsid w:val="00FA4A83"/>
    <w:rsid w:val="00FB47B9"/>
    <w:rsid w:val="00FB567A"/>
    <w:rsid w:val="00FE195C"/>
    <w:rsid w:val="00FF4B0B"/>
    <w:rsid w:val="00FF63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AAF7"/>
  <w15:docId w15:val="{40FD3B2E-76E7-4C98-BBD0-FC4D0A41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2466"/>
    <w:pPr>
      <w:widowControl w:val="0"/>
      <w:suppressAutoHyphens/>
      <w:spacing w:after="0" w:line="240" w:lineRule="auto"/>
    </w:pPr>
    <w:rPr>
      <w:rFonts w:ascii="Times New Roman" w:eastAsia="Calibri" w:hAnsi="Times New Roman" w:cs="Tahoma"/>
      <w:color w:val="000000"/>
      <w:sz w:val="24"/>
      <w:szCs w:val="24"/>
    </w:rPr>
  </w:style>
  <w:style w:type="paragraph" w:styleId="Antrat1">
    <w:name w:val="heading 1"/>
    <w:basedOn w:val="prastasis"/>
    <w:next w:val="prastasis"/>
    <w:link w:val="Antrat1Diagrama"/>
    <w:uiPriority w:val="99"/>
    <w:qFormat/>
    <w:rsid w:val="00432466"/>
    <w:pPr>
      <w:keepNext/>
      <w:numPr>
        <w:numId w:val="1"/>
      </w:numPr>
      <w:spacing w:before="360" w:after="360"/>
      <w:jc w:val="center"/>
      <w:outlineLvl w:val="0"/>
    </w:pPr>
    <w:rPr>
      <w:rFonts w:cs="Times New Roman"/>
      <w:lang w:eastAsia="lt-LT"/>
    </w:rPr>
  </w:style>
  <w:style w:type="paragraph" w:styleId="Antrat2">
    <w:name w:val="heading 2"/>
    <w:basedOn w:val="prastasis"/>
    <w:next w:val="prastasis"/>
    <w:link w:val="Antrat2Diagrama"/>
    <w:uiPriority w:val="9"/>
    <w:semiHidden/>
    <w:unhideWhenUsed/>
    <w:qFormat/>
    <w:rsid w:val="00BF25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1018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32466"/>
    <w:rPr>
      <w:rFonts w:ascii="Times New Roman" w:eastAsia="Calibri" w:hAnsi="Times New Roman" w:cs="Times New Roman"/>
      <w:color w:val="000000"/>
      <w:sz w:val="24"/>
      <w:szCs w:val="24"/>
      <w:lang w:eastAsia="lt-LT"/>
    </w:rPr>
  </w:style>
  <w:style w:type="character" w:styleId="Hipersaitas">
    <w:name w:val="Hyperlink"/>
    <w:basedOn w:val="Numatytasispastraiposriftas"/>
    <w:rsid w:val="00432466"/>
    <w:rPr>
      <w:rFonts w:cs="Times New Roman"/>
      <w:color w:val="0000FF"/>
      <w:u w:val="single"/>
    </w:rPr>
  </w:style>
  <w:style w:type="paragraph" w:customStyle="1" w:styleId="Pagrindinistekstas21">
    <w:name w:val="Pagrindinis tekstas 21"/>
    <w:basedOn w:val="prastasis"/>
    <w:uiPriority w:val="99"/>
    <w:semiHidden/>
    <w:rsid w:val="00432466"/>
    <w:pPr>
      <w:widowControl/>
      <w:overflowPunct w:val="0"/>
      <w:autoSpaceDE w:val="0"/>
    </w:pPr>
    <w:rPr>
      <w:rFonts w:ascii="Bookman Old Style" w:hAnsi="Bookman Old Style" w:cs="Times New Roman"/>
      <w:bCs/>
      <w:iCs/>
      <w:color w:val="auto"/>
      <w:sz w:val="22"/>
      <w:szCs w:val="20"/>
      <w:lang w:val="lt-LT" w:eastAsia="ar-SA"/>
    </w:rPr>
  </w:style>
  <w:style w:type="paragraph" w:styleId="Pagrindiniotekstotrauka">
    <w:name w:val="Body Text Indent"/>
    <w:basedOn w:val="prastasis"/>
    <w:link w:val="PagrindiniotekstotraukaDiagrama"/>
    <w:uiPriority w:val="99"/>
    <w:semiHidden/>
    <w:rsid w:val="00432466"/>
    <w:pPr>
      <w:widowControl/>
      <w:spacing w:after="120" w:line="276" w:lineRule="auto"/>
      <w:ind w:left="360"/>
    </w:pPr>
    <w:rPr>
      <w:rFonts w:ascii="Calibri" w:eastAsia="Times New Roman" w:hAnsi="Calibri" w:cs="Times New Roman"/>
      <w:color w:val="auto"/>
      <w:sz w:val="22"/>
      <w:szCs w:val="20"/>
      <w:lang w:val="lt-LT" w:eastAsia="ar-SA"/>
    </w:rPr>
  </w:style>
  <w:style w:type="character" w:customStyle="1" w:styleId="PagrindiniotekstotraukaDiagrama">
    <w:name w:val="Pagrindinio teksto įtrauka Diagrama"/>
    <w:basedOn w:val="Numatytasispastraiposriftas"/>
    <w:link w:val="Pagrindiniotekstotrauka"/>
    <w:uiPriority w:val="99"/>
    <w:semiHidden/>
    <w:rsid w:val="00432466"/>
    <w:rPr>
      <w:rFonts w:ascii="Calibri" w:eastAsia="Times New Roman" w:hAnsi="Calibri" w:cs="Times New Roman"/>
      <w:szCs w:val="20"/>
      <w:lang w:val="lt-LT" w:eastAsia="ar-SA"/>
    </w:rPr>
  </w:style>
  <w:style w:type="paragraph" w:customStyle="1" w:styleId="Betarp1">
    <w:name w:val="Be tarpų1"/>
    <w:uiPriority w:val="99"/>
    <w:rsid w:val="00432466"/>
    <w:pPr>
      <w:widowControl w:val="0"/>
      <w:suppressAutoHyphens/>
      <w:spacing w:after="0" w:line="240" w:lineRule="auto"/>
    </w:pPr>
    <w:rPr>
      <w:rFonts w:ascii="Times New Roman" w:eastAsia="Times New Roman" w:hAnsi="Times New Roman" w:cs="Times New Roman Bold"/>
      <w:sz w:val="24"/>
      <w:szCs w:val="20"/>
      <w:lang w:val="lt-LT" w:eastAsia="ar-SA"/>
    </w:rPr>
  </w:style>
  <w:style w:type="paragraph" w:styleId="Debesliotekstas">
    <w:name w:val="Balloon Text"/>
    <w:basedOn w:val="prastasis"/>
    <w:link w:val="DebesliotekstasDiagrama"/>
    <w:uiPriority w:val="99"/>
    <w:semiHidden/>
    <w:unhideWhenUsed/>
    <w:rsid w:val="00B95898"/>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B95898"/>
    <w:rPr>
      <w:rFonts w:ascii="Tahoma" w:eastAsia="Calibri" w:hAnsi="Tahoma" w:cs="Tahoma"/>
      <w:color w:val="000000"/>
      <w:sz w:val="16"/>
      <w:szCs w:val="16"/>
    </w:rPr>
  </w:style>
  <w:style w:type="character" w:customStyle="1" w:styleId="Antrat2Diagrama">
    <w:name w:val="Antraštė 2 Diagrama"/>
    <w:basedOn w:val="Numatytasispastraiposriftas"/>
    <w:link w:val="Antrat2"/>
    <w:uiPriority w:val="9"/>
    <w:semiHidden/>
    <w:rsid w:val="00BF25B4"/>
    <w:rPr>
      <w:rFonts w:asciiTheme="majorHAnsi" w:eastAsiaTheme="majorEastAsia" w:hAnsiTheme="majorHAnsi" w:cstheme="majorBidi"/>
      <w:b/>
      <w:bCs/>
      <w:color w:val="4F81BD" w:themeColor="accent1"/>
      <w:sz w:val="26"/>
      <w:szCs w:val="26"/>
    </w:rPr>
  </w:style>
  <w:style w:type="paragraph" w:styleId="Sraopastraipa">
    <w:name w:val="List Paragraph"/>
    <w:basedOn w:val="prastasis"/>
    <w:link w:val="SraopastraipaDiagrama"/>
    <w:uiPriority w:val="34"/>
    <w:qFormat/>
    <w:rsid w:val="00D71C91"/>
    <w:pPr>
      <w:widowControl/>
      <w:ind w:left="720"/>
      <w:contextualSpacing/>
    </w:pPr>
    <w:rPr>
      <w:rFonts w:eastAsia="Times New Roman" w:cs="Times New Roman"/>
      <w:color w:val="auto"/>
      <w:sz w:val="20"/>
      <w:szCs w:val="20"/>
      <w:lang w:val="lt-LT" w:eastAsia="ar-SA"/>
    </w:rPr>
  </w:style>
  <w:style w:type="character" w:customStyle="1" w:styleId="SraopastraipaDiagrama">
    <w:name w:val="Sąrašo pastraipa Diagrama"/>
    <w:basedOn w:val="Numatytasispastraiposriftas"/>
    <w:link w:val="Sraopastraipa"/>
    <w:uiPriority w:val="34"/>
    <w:rsid w:val="00D71C91"/>
    <w:rPr>
      <w:rFonts w:ascii="Times New Roman" w:eastAsia="Times New Roman" w:hAnsi="Times New Roman" w:cs="Times New Roman"/>
      <w:sz w:val="20"/>
      <w:szCs w:val="20"/>
      <w:lang w:val="lt-LT" w:eastAsia="ar-SA"/>
    </w:rPr>
  </w:style>
  <w:style w:type="character" w:customStyle="1" w:styleId="Antrat4Diagrama">
    <w:name w:val="Antraštė 4 Diagrama"/>
    <w:basedOn w:val="Numatytasispastraiposriftas"/>
    <w:link w:val="Antrat4"/>
    <w:uiPriority w:val="9"/>
    <w:semiHidden/>
    <w:rsid w:val="00101875"/>
    <w:rPr>
      <w:rFonts w:asciiTheme="majorHAnsi" w:eastAsiaTheme="majorEastAsia" w:hAnsiTheme="majorHAnsi" w:cstheme="majorBidi"/>
      <w:i/>
      <w:iCs/>
      <w:color w:val="365F91" w:themeColor="accent1" w:themeShade="BF"/>
      <w:sz w:val="24"/>
      <w:szCs w:val="24"/>
    </w:rPr>
  </w:style>
  <w:style w:type="character" w:customStyle="1" w:styleId="InternetLink">
    <w:name w:val="Internet Link"/>
    <w:qFormat/>
    <w:rsid w:val="00C2420E"/>
    <w:rPr>
      <w:color w:val="0000FF"/>
      <w:u w:val="single"/>
    </w:rPr>
  </w:style>
  <w:style w:type="paragraph" w:customStyle="1" w:styleId="ListParagraph1">
    <w:name w:val="List Paragraph1"/>
    <w:basedOn w:val="prastasis"/>
    <w:rsid w:val="00C94E6C"/>
    <w:pPr>
      <w:widowControl/>
      <w:suppressAutoHyphens w:val="0"/>
      <w:ind w:left="720"/>
    </w:pPr>
    <w:rPr>
      <w:rFonts w:ascii="Arial Narrow" w:eastAsia="Times New Roman" w:hAnsi="Arial Narrow" w:cs="Times New Roman"/>
      <w:color w:val="auto"/>
      <w:sz w:val="22"/>
      <w:szCs w:val="22"/>
    </w:rPr>
  </w:style>
  <w:style w:type="character" w:styleId="Neapdorotaspaminjimas">
    <w:name w:val="Unresolved Mention"/>
    <w:basedOn w:val="Numatytasispastraiposriftas"/>
    <w:uiPriority w:val="99"/>
    <w:semiHidden/>
    <w:unhideWhenUsed/>
    <w:rsid w:val="00597443"/>
    <w:rPr>
      <w:color w:val="605E5C"/>
      <w:shd w:val="clear" w:color="auto" w:fill="E1DFDD"/>
    </w:rPr>
  </w:style>
  <w:style w:type="character" w:styleId="Perirtashipersaitas">
    <w:name w:val="FollowedHyperlink"/>
    <w:basedOn w:val="Numatytasispastraiposriftas"/>
    <w:uiPriority w:val="99"/>
    <w:semiHidden/>
    <w:unhideWhenUsed/>
    <w:rsid w:val="003215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1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istracija@ked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d.pavaduotojas@kedligonine.lt" TargetMode="External"/><Relationship Id="rId5" Type="http://schemas.openxmlformats.org/officeDocument/2006/relationships/hyperlink" Target="http://www.stat.go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B4EE62CC6C461FA9F3CF2AC22B5F04"/>
        <w:category>
          <w:name w:val="Bendrosios nuostatos"/>
          <w:gallery w:val="placeholder"/>
        </w:category>
        <w:types>
          <w:type w:val="bbPlcHdr"/>
        </w:types>
        <w:behaviors>
          <w:behavior w:val="content"/>
        </w:behaviors>
        <w:guid w:val="{A08D1A01-5E21-4A96-9F70-E5D635DCBC53}"/>
      </w:docPartPr>
      <w:docPartBody>
        <w:p w:rsidR="00706F54" w:rsidRDefault="00FD305B" w:rsidP="00FD305B">
          <w:pPr>
            <w:pStyle w:val="A0B4EE62CC6C461FA9F3CF2AC22B5F04"/>
          </w:pPr>
          <w:r w:rsidRPr="003158C8">
            <w:rPr>
              <w:rStyle w:val="Vietosrezervavimoenklotekstas"/>
            </w:rPr>
            <w:t>Choose an item.</w:t>
          </w:r>
        </w:p>
      </w:docPartBody>
    </w:docPart>
    <w:docPart>
      <w:docPartPr>
        <w:name w:val="2E99D29E0BE34B00B27021A752850006"/>
        <w:category>
          <w:name w:val="Bendrosios nuostatos"/>
          <w:gallery w:val="placeholder"/>
        </w:category>
        <w:types>
          <w:type w:val="bbPlcHdr"/>
        </w:types>
        <w:behaviors>
          <w:behavior w:val="content"/>
        </w:behaviors>
        <w:guid w:val="{B15A6AEF-5876-4856-BD75-366A1A20742D}"/>
      </w:docPartPr>
      <w:docPartBody>
        <w:p w:rsidR="00706F54" w:rsidRDefault="00FD305B" w:rsidP="00FD305B">
          <w:pPr>
            <w:pStyle w:val="2E99D29E0BE34B00B27021A752850006"/>
          </w:pPr>
          <w:r w:rsidRPr="003158C8">
            <w:rPr>
              <w:rStyle w:val="Vietosrezervavimoenklotekstas"/>
            </w:rPr>
            <w:t>Choose an item.</w:t>
          </w:r>
        </w:p>
      </w:docPartBody>
    </w:docPart>
    <w:docPart>
      <w:docPartPr>
        <w:name w:val="CFF3D0925A2C492897AA118053458D95"/>
        <w:category>
          <w:name w:val="Bendrosios nuostatos"/>
          <w:gallery w:val="placeholder"/>
        </w:category>
        <w:types>
          <w:type w:val="bbPlcHdr"/>
        </w:types>
        <w:behaviors>
          <w:behavior w:val="content"/>
        </w:behaviors>
        <w:guid w:val="{699CCA8F-0542-4FA6-89D1-EDC0AA32EBAB}"/>
      </w:docPartPr>
      <w:docPartBody>
        <w:p w:rsidR="00706F54" w:rsidRDefault="00FD305B" w:rsidP="00FD305B">
          <w:pPr>
            <w:pStyle w:val="CFF3D0925A2C492897AA118053458D95"/>
          </w:pPr>
          <w:r w:rsidRPr="003158C8">
            <w:rPr>
              <w:rStyle w:val="Vietosrezervavimoenklotekstas"/>
            </w:rPr>
            <w:t>Choose an item.</w:t>
          </w:r>
        </w:p>
      </w:docPartBody>
    </w:docPart>
    <w:docPart>
      <w:docPartPr>
        <w:name w:val="1D83ABC513964872B5C820C36B75DB55"/>
        <w:category>
          <w:name w:val="Bendrosios nuostatos"/>
          <w:gallery w:val="placeholder"/>
        </w:category>
        <w:types>
          <w:type w:val="bbPlcHdr"/>
        </w:types>
        <w:behaviors>
          <w:behavior w:val="content"/>
        </w:behaviors>
        <w:guid w:val="{E069CEAE-3521-4F0A-83DE-FD4A21587B68}"/>
      </w:docPartPr>
      <w:docPartBody>
        <w:p w:rsidR="00706F54" w:rsidRDefault="00FD305B" w:rsidP="00FD305B">
          <w:pPr>
            <w:pStyle w:val="1D83ABC513964872B5C820C36B75DB55"/>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05B"/>
    <w:rsid w:val="00080B24"/>
    <w:rsid w:val="00087CD5"/>
    <w:rsid w:val="000C561D"/>
    <w:rsid w:val="000D2452"/>
    <w:rsid w:val="001252A2"/>
    <w:rsid w:val="00144A88"/>
    <w:rsid w:val="00147797"/>
    <w:rsid w:val="00154E1C"/>
    <w:rsid w:val="00157BF9"/>
    <w:rsid w:val="00173CCC"/>
    <w:rsid w:val="001803F4"/>
    <w:rsid w:val="00197EB4"/>
    <w:rsid w:val="001E23C5"/>
    <w:rsid w:val="00210888"/>
    <w:rsid w:val="00306B03"/>
    <w:rsid w:val="003073C2"/>
    <w:rsid w:val="00351659"/>
    <w:rsid w:val="00356870"/>
    <w:rsid w:val="003A0302"/>
    <w:rsid w:val="003A4E16"/>
    <w:rsid w:val="003E3173"/>
    <w:rsid w:val="003F0EC4"/>
    <w:rsid w:val="00403BC5"/>
    <w:rsid w:val="004549D5"/>
    <w:rsid w:val="00481866"/>
    <w:rsid w:val="004951AA"/>
    <w:rsid w:val="004A4F37"/>
    <w:rsid w:val="004D1E20"/>
    <w:rsid w:val="004E4696"/>
    <w:rsid w:val="004E5004"/>
    <w:rsid w:val="00514A95"/>
    <w:rsid w:val="00514E48"/>
    <w:rsid w:val="0053011F"/>
    <w:rsid w:val="00567613"/>
    <w:rsid w:val="005B1CF2"/>
    <w:rsid w:val="005D2724"/>
    <w:rsid w:val="0063633F"/>
    <w:rsid w:val="006629A9"/>
    <w:rsid w:val="006679DE"/>
    <w:rsid w:val="006728A0"/>
    <w:rsid w:val="006C7FE1"/>
    <w:rsid w:val="006E20BB"/>
    <w:rsid w:val="00706F54"/>
    <w:rsid w:val="007318C1"/>
    <w:rsid w:val="00734F80"/>
    <w:rsid w:val="00756038"/>
    <w:rsid w:val="007703AE"/>
    <w:rsid w:val="00781AF0"/>
    <w:rsid w:val="00807892"/>
    <w:rsid w:val="0087476A"/>
    <w:rsid w:val="00886805"/>
    <w:rsid w:val="0089209C"/>
    <w:rsid w:val="008A2CFB"/>
    <w:rsid w:val="008C7125"/>
    <w:rsid w:val="008D1D40"/>
    <w:rsid w:val="008D2F1B"/>
    <w:rsid w:val="008D3DFB"/>
    <w:rsid w:val="00917B12"/>
    <w:rsid w:val="0093516B"/>
    <w:rsid w:val="00940554"/>
    <w:rsid w:val="009708E1"/>
    <w:rsid w:val="00986866"/>
    <w:rsid w:val="009B040B"/>
    <w:rsid w:val="00A3512B"/>
    <w:rsid w:val="00A4289A"/>
    <w:rsid w:val="00A941CD"/>
    <w:rsid w:val="00AB5762"/>
    <w:rsid w:val="00B075A8"/>
    <w:rsid w:val="00B66986"/>
    <w:rsid w:val="00BA644A"/>
    <w:rsid w:val="00BB5FE9"/>
    <w:rsid w:val="00BC1AB8"/>
    <w:rsid w:val="00BD3030"/>
    <w:rsid w:val="00BD3CF3"/>
    <w:rsid w:val="00BE1D10"/>
    <w:rsid w:val="00C173BD"/>
    <w:rsid w:val="00C22F0D"/>
    <w:rsid w:val="00C351B8"/>
    <w:rsid w:val="00C40D40"/>
    <w:rsid w:val="00C57745"/>
    <w:rsid w:val="00CF6FCC"/>
    <w:rsid w:val="00D823B6"/>
    <w:rsid w:val="00DC2C06"/>
    <w:rsid w:val="00DC6477"/>
    <w:rsid w:val="00E51DC2"/>
    <w:rsid w:val="00E80B7F"/>
    <w:rsid w:val="00EA0604"/>
    <w:rsid w:val="00EA52B2"/>
    <w:rsid w:val="00ED1CC0"/>
    <w:rsid w:val="00F8369E"/>
    <w:rsid w:val="00FA299D"/>
    <w:rsid w:val="00FD305B"/>
    <w:rsid w:val="00FE51CD"/>
    <w:rsid w:val="00FF0C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D305B"/>
    <w:rPr>
      <w:color w:val="808080"/>
    </w:rPr>
  </w:style>
  <w:style w:type="paragraph" w:customStyle="1" w:styleId="A0B4EE62CC6C461FA9F3CF2AC22B5F04">
    <w:name w:val="A0B4EE62CC6C461FA9F3CF2AC22B5F04"/>
    <w:rsid w:val="00FD305B"/>
  </w:style>
  <w:style w:type="paragraph" w:customStyle="1" w:styleId="2E99D29E0BE34B00B27021A752850006">
    <w:name w:val="2E99D29E0BE34B00B27021A752850006"/>
    <w:rsid w:val="00FD305B"/>
  </w:style>
  <w:style w:type="paragraph" w:customStyle="1" w:styleId="CFF3D0925A2C492897AA118053458D95">
    <w:name w:val="CFF3D0925A2C492897AA118053458D95"/>
    <w:rsid w:val="00FD305B"/>
  </w:style>
  <w:style w:type="paragraph" w:customStyle="1" w:styleId="1D83ABC513964872B5C820C36B75DB55">
    <w:name w:val="1D83ABC513964872B5C820C36B75DB55"/>
    <w:rsid w:val="00FD3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12075</Words>
  <Characters>6884</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asusas</dc:creator>
  <cp:lastModifiedBy>Viešieji pirkimai</cp:lastModifiedBy>
  <cp:revision>9</cp:revision>
  <cp:lastPrinted>2025-01-21T09:16:00Z</cp:lastPrinted>
  <dcterms:created xsi:type="dcterms:W3CDTF">2025-01-16T13:23:00Z</dcterms:created>
  <dcterms:modified xsi:type="dcterms:W3CDTF">2025-01-21T11:17:00Z</dcterms:modified>
</cp:coreProperties>
</file>